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0E44" w14:textId="77777777" w:rsidR="007231B2" w:rsidRDefault="00D926B1" w:rsidP="007231B2">
      <w:pPr>
        <w:jc w:val="center"/>
        <w:rPr>
          <w:b/>
          <w:bCs/>
          <w:u w:val="single"/>
          <w:rtl/>
        </w:rPr>
      </w:pPr>
      <w:r>
        <w:rPr>
          <w:rFonts w:hint="cs"/>
          <w:b/>
          <w:bCs/>
          <w:u w:val="single"/>
          <w:rtl/>
        </w:rPr>
        <w:t>מחברת קורס - משפט בינל</w:t>
      </w:r>
      <w:r w:rsidR="00B749CD" w:rsidRPr="00B749CD">
        <w:rPr>
          <w:rFonts w:hint="cs"/>
          <w:b/>
          <w:bCs/>
          <w:u w:val="single"/>
          <w:rtl/>
        </w:rPr>
        <w:t>אומי פומבי</w:t>
      </w:r>
    </w:p>
    <w:p w14:paraId="69B8F30F" w14:textId="77777777" w:rsidR="00D926B1" w:rsidRPr="00D926B1" w:rsidRDefault="00D926B1" w:rsidP="00D926B1">
      <w:pPr>
        <w:shd w:val="clear" w:color="auto" w:fill="E6CDFF"/>
        <w:jc w:val="center"/>
        <w:rPr>
          <w:u w:val="single"/>
          <w:rtl/>
        </w:rPr>
      </w:pPr>
      <w:r w:rsidRPr="00D926B1">
        <w:rPr>
          <w:rFonts w:hint="cs"/>
          <w:u w:val="single"/>
          <w:rtl/>
        </w:rPr>
        <w:t>התפתחות היסטורית של המשפט הבינלאומי</w:t>
      </w:r>
      <w:r w:rsidR="00920F11" w:rsidRPr="00920F11">
        <w:rPr>
          <w:rFonts w:hint="cs"/>
          <w:rtl/>
        </w:rPr>
        <w:t xml:space="preserve"> </w:t>
      </w:r>
      <w:r w:rsidR="00920F11" w:rsidRPr="00920F11">
        <w:rPr>
          <w:rFonts w:hint="cs"/>
          <w:sz w:val="22"/>
          <w:szCs w:val="22"/>
          <w:rtl/>
        </w:rPr>
        <w:t>(סיכום זיו)</w:t>
      </w:r>
    </w:p>
    <w:p w14:paraId="775174AA" w14:textId="77777777" w:rsidR="00920F11" w:rsidRPr="00920F11" w:rsidRDefault="00D926B1" w:rsidP="00920F11">
      <w:pPr>
        <w:spacing w:line="360" w:lineRule="auto"/>
        <w:jc w:val="both"/>
        <w:rPr>
          <w:rtl/>
        </w:rPr>
      </w:pPr>
      <w:r w:rsidRPr="00D926B1">
        <w:rPr>
          <w:rtl/>
        </w:rPr>
        <w:t>גם בעידן העתיק היו דינים שהינו מגדרים אותם כמשפט בינלאומי: בעיקר בתחומים של דיני מלחמה ושלום.</w:t>
      </w:r>
      <w:r w:rsidR="00920F11" w:rsidRPr="00920F11">
        <w:rPr>
          <w:rFonts w:hint="cs"/>
          <w:rtl/>
        </w:rPr>
        <w:t xml:space="preserve"> </w:t>
      </w:r>
      <w:r w:rsidRPr="00D926B1">
        <w:rPr>
          <w:rtl/>
        </w:rPr>
        <w:t>אבל המשפט הבינלאומי המודרני כמו שאנחנו מכירים אותו היום מתפתח בהדרגתיות (על היסודות הקדומים יותר כמובן), בתהליך שבמידה רבה משיק ומגיב להתפתחותן ההדרגתית של המדינה.</w:t>
      </w:r>
    </w:p>
    <w:p w14:paraId="0AF5A562" w14:textId="77777777" w:rsidR="00920F11" w:rsidRPr="00920F11" w:rsidRDefault="00920F11" w:rsidP="00920F11">
      <w:pPr>
        <w:spacing w:line="360" w:lineRule="auto"/>
        <w:jc w:val="both"/>
        <w:rPr>
          <w:u w:val="single"/>
          <w:rtl/>
        </w:rPr>
      </w:pPr>
      <w:r w:rsidRPr="00920F11">
        <w:rPr>
          <w:rFonts w:hint="cs"/>
          <w:u w:val="single"/>
          <w:rtl/>
        </w:rPr>
        <w:t>סיפור ווספליה:</w:t>
      </w:r>
    </w:p>
    <w:p w14:paraId="0CD64B64" w14:textId="77777777" w:rsidR="00D926B1" w:rsidRPr="00D926B1" w:rsidRDefault="00D926B1" w:rsidP="004A04A1">
      <w:pPr>
        <w:spacing w:line="360" w:lineRule="auto"/>
        <w:jc w:val="both"/>
        <w:rPr>
          <w:rtl/>
        </w:rPr>
      </w:pPr>
      <w:r w:rsidRPr="00D926B1">
        <w:rPr>
          <w:rtl/>
        </w:rPr>
        <w:t xml:space="preserve"> לפי הסיפור הזה המדינה נולדה באירופה, כתוצאה מהסכמי </w:t>
      </w:r>
      <w:r w:rsidR="004A04A1" w:rsidRPr="00D926B1">
        <w:rPr>
          <w:rtl/>
        </w:rPr>
        <w:t>ווספליה</w:t>
      </w:r>
      <w:r w:rsidRPr="00D926B1">
        <w:rPr>
          <w:rtl/>
        </w:rPr>
        <w:t xml:space="preserve"> (1648), שהם הסכמי השלום שסיימו את מלחמת 30 השנים (מלחמה שבמידה רבה הייתה סכסוך בין הריבונים באירופה שנותרו קתולים, לבין </w:t>
      </w:r>
      <w:r w:rsidR="004A04A1" w:rsidRPr="00D926B1">
        <w:rPr>
          <w:rFonts w:hint="cs"/>
          <w:rtl/>
        </w:rPr>
        <w:t>הריבוניי</w:t>
      </w:r>
      <w:r w:rsidR="004A04A1" w:rsidRPr="00D926B1">
        <w:rPr>
          <w:rFonts w:hint="eastAsia"/>
          <w:rtl/>
        </w:rPr>
        <w:t>ם</w:t>
      </w:r>
      <w:r w:rsidRPr="00D926B1">
        <w:rPr>
          <w:rtl/>
        </w:rPr>
        <w:t xml:space="preserve"> שאימצו גישות פרוטסטנטיות, בניסיון של כל צד לכפות על הצד השני את הגרסא שלו של הנצרות).</w:t>
      </w:r>
    </w:p>
    <w:p w14:paraId="1416E3F1" w14:textId="77777777" w:rsidR="00D926B1" w:rsidRPr="00D926B1" w:rsidRDefault="00D926B1" w:rsidP="00920F11">
      <w:pPr>
        <w:spacing w:line="360" w:lineRule="auto"/>
        <w:jc w:val="both"/>
        <w:rPr>
          <w:rtl/>
        </w:rPr>
      </w:pPr>
      <w:r w:rsidRPr="00D926B1">
        <w:rPr>
          <w:rtl/>
        </w:rPr>
        <w:t xml:space="preserve">בהסכמי ווספליה האמורים, הריבונים של כל אחת מהיחידות הגאוגרפיות-הריבוניות שהיו קיימים באירופה (יחידות שמהן, במידה רבה, התפתחו המדינות שקיימות כיום באירופה) </w:t>
      </w:r>
      <w:r w:rsidR="00920F11">
        <w:rPr>
          <w:rFonts w:hint="cs"/>
          <w:rtl/>
        </w:rPr>
        <w:t xml:space="preserve">הסכימו </w:t>
      </w:r>
      <w:r w:rsidRPr="00D926B1">
        <w:rPr>
          <w:rtl/>
        </w:rPr>
        <w:t>שלא להתערב בענייני הדת בתוך תחומן של כל אחת מרעותיה  (כמו גם שלא להתערב בעניינים פנימיים אחרים האחת של השנייה). לעקרון אי-ההתערבות האמור הסכימו, כחלק מאותו תהליך שלום, גם האפיפיור וכן גם הקיסר של האימפריה הרומית הקדושה. עובדה זו חשובה שכן שני הגורמים הללו טענו עד אז, במידה רבה, כי יש להם סמכות שהיא עליונה לזו של שליטי היחידות הגאוגרפיות-הריבוניות השונות, ויתר על כן, חלק נכבד מהשליטים של היחידות הללו הכירו, במידה זו או אחרת, בסמכות של לפחות אחד משני הגורמים הללו. עם חתימת ההסכמים נוצרו לראשונה ישויות הגאוגרפיות-ריבוניות שמחד, בזירה הבינלאומית בעלות מעמד משפטי שווה (אין מעליהן כל ישות בעלת סמכות עליונה), ושמאידך, בזירה הפנימית של כל אחת מהן, ריבון הישות הגאוגרפיות-ריבוניות הוא הסמכות העליונה (חופשי לנהל את ענייניו ללא שלאיזה גורם חיצוני תהיה</w:t>
      </w:r>
      <w:r w:rsidR="004A04A1">
        <w:rPr>
          <w:rtl/>
        </w:rPr>
        <w:t xml:space="preserve"> סמכות חוקית להתערב). סיפור ווס</w:t>
      </w:r>
      <w:r w:rsidRPr="00D926B1">
        <w:rPr>
          <w:rtl/>
        </w:rPr>
        <w:t>פליה ממשיך ומספר לנו שהמשפט הבינלאומי נולד, הלכה למעשה, סמוך לאחר לידת המדינות (אם לא כבר בעצם החתימה על האמנו</w:t>
      </w:r>
      <w:r w:rsidR="004A04A1">
        <w:rPr>
          <w:rtl/>
        </w:rPr>
        <w:t>ת הבינלאומיות שנחתמו בווספליה)</w:t>
      </w:r>
      <w:r w:rsidR="004A04A1">
        <w:rPr>
          <w:rFonts w:hint="cs"/>
          <w:rtl/>
        </w:rPr>
        <w:t xml:space="preserve">. </w:t>
      </w:r>
      <w:r w:rsidRPr="00D926B1">
        <w:rPr>
          <w:rtl/>
        </w:rPr>
        <w:t>המדינות שנוצרו, יצרו את המשפט הבינלאומי ככלי לתאם ולהסדיר את האינטראקציה בניהן (זה נכון שהמדינות שאבו השראה מנורמות שהיו קיימות קודם, א</w:t>
      </w:r>
      <w:r w:rsidR="004A04A1">
        <w:rPr>
          <w:rtl/>
        </w:rPr>
        <w:t>ך נורמות אלו, אומר לנו סיפור ו</w:t>
      </w:r>
      <w:r w:rsidR="004A04A1">
        <w:rPr>
          <w:rFonts w:hint="cs"/>
          <w:rtl/>
        </w:rPr>
        <w:t>וס</w:t>
      </w:r>
      <w:r w:rsidRPr="00D926B1">
        <w:rPr>
          <w:rtl/>
        </w:rPr>
        <w:t>פליה, לא נועדו להסדיר יחסים בין מדינות</w:t>
      </w:r>
      <w:r w:rsidR="004A04A1">
        <w:rPr>
          <w:rFonts w:hint="cs"/>
          <w:rtl/>
        </w:rPr>
        <w:t>)</w:t>
      </w:r>
      <w:r w:rsidRPr="00D926B1">
        <w:rPr>
          <w:rtl/>
        </w:rPr>
        <w:t xml:space="preserve">. לאמיתו של דבר, הסיפור הזה </w:t>
      </w:r>
      <w:r w:rsidR="004A04A1">
        <w:rPr>
          <w:rtl/>
        </w:rPr>
        <w:t>הוא מיתוס (מכונה היום מיתוס ווס</w:t>
      </w:r>
      <w:r w:rsidRPr="00D926B1">
        <w:rPr>
          <w:rtl/>
        </w:rPr>
        <w:t>פליה), והמדינה המודרנית, כפי שאנחנו מכירים אותה היום, היא תוצר של תהליך</w:t>
      </w:r>
      <w:r w:rsidR="004A04A1">
        <w:rPr>
          <w:rtl/>
        </w:rPr>
        <w:t xml:space="preserve"> הדרגתי שהחל הרבה לפני הסכמי ו</w:t>
      </w:r>
      <w:r w:rsidR="004A04A1">
        <w:rPr>
          <w:rFonts w:hint="cs"/>
          <w:rtl/>
        </w:rPr>
        <w:t>וס</w:t>
      </w:r>
      <w:r w:rsidRPr="00D926B1">
        <w:rPr>
          <w:rtl/>
        </w:rPr>
        <w:t>פליה ושהגיע לשיאו עמוק לתוך המאה ה-19</w:t>
      </w:r>
      <w:r w:rsidRPr="00D926B1">
        <w:rPr>
          <w:rFonts w:hint="cs"/>
          <w:rtl/>
        </w:rPr>
        <w:t>.</w:t>
      </w:r>
    </w:p>
    <w:p w14:paraId="4D335942" w14:textId="77777777" w:rsidR="00D926B1" w:rsidRPr="00D926B1" w:rsidRDefault="00920F11" w:rsidP="00920F11">
      <w:pPr>
        <w:spacing w:line="360" w:lineRule="auto"/>
        <w:jc w:val="both"/>
        <w:rPr>
          <w:rtl/>
        </w:rPr>
      </w:pPr>
      <w:bookmarkStart w:id="0" w:name="_Toc85101580"/>
      <w:r w:rsidRPr="00920F11">
        <w:rPr>
          <w:rFonts w:hint="cs"/>
          <w:u w:val="single"/>
          <w:rtl/>
        </w:rPr>
        <w:t>המשך ה</w:t>
      </w:r>
      <w:r w:rsidR="00D926B1" w:rsidRPr="00D926B1">
        <w:rPr>
          <w:u w:val="single"/>
          <w:rtl/>
        </w:rPr>
        <w:t>סקירה ההיסטורית</w:t>
      </w:r>
      <w:r w:rsidR="00D926B1" w:rsidRPr="00D926B1">
        <w:rPr>
          <w:rtl/>
        </w:rPr>
        <w:t>:</w:t>
      </w:r>
      <w:bookmarkEnd w:id="0"/>
    </w:p>
    <w:p w14:paraId="45F42878" w14:textId="77777777" w:rsidR="00D926B1" w:rsidRPr="00D926B1" w:rsidRDefault="00D926B1" w:rsidP="00920F11">
      <w:pPr>
        <w:spacing w:line="360" w:lineRule="auto"/>
        <w:jc w:val="both"/>
        <w:rPr>
          <w:rtl/>
        </w:rPr>
      </w:pPr>
      <w:r w:rsidRPr="00D926B1">
        <w:rPr>
          <w:rtl/>
        </w:rPr>
        <w:t>במאה ה-17 (משמע, בתקופה בה לפי הסיפור המקובל נולד המשב"ל): התחומים העיקריים שטופלו ע"</w:t>
      </w:r>
      <w:r w:rsidR="00920F11">
        <w:rPr>
          <w:rtl/>
        </w:rPr>
        <w:t>י משפטני המשב"ל באותה תקופה היו</w:t>
      </w:r>
      <w:r w:rsidR="00920F11">
        <w:rPr>
          <w:rFonts w:hint="cs"/>
          <w:rtl/>
        </w:rPr>
        <w:t xml:space="preserve">, </w:t>
      </w:r>
      <w:r w:rsidRPr="00D926B1">
        <w:rPr>
          <w:rtl/>
        </w:rPr>
        <w:t>דיני מלחמה, הסכמי שלום ויחסים דיפלומטיים, אבל גם תחום נוסף הפך להיות מרכזי והוא דיני הים, וזאת עקב עליית הקולוניאליזם.</w:t>
      </w:r>
    </w:p>
    <w:p w14:paraId="42C16839" w14:textId="77777777" w:rsidR="00D926B1" w:rsidRPr="00D926B1" w:rsidRDefault="00D926B1" w:rsidP="007C4065">
      <w:pPr>
        <w:spacing w:line="360" w:lineRule="auto"/>
        <w:jc w:val="both"/>
        <w:rPr>
          <w:rtl/>
        </w:rPr>
      </w:pPr>
      <w:r w:rsidRPr="00D926B1">
        <w:rPr>
          <w:rtl/>
        </w:rPr>
        <w:t>מסוף המאה ה-18, מתחזק, תהליך שהחל עוד קו</w:t>
      </w:r>
      <w:r w:rsidR="00A32E1D">
        <w:rPr>
          <w:rtl/>
        </w:rPr>
        <w:t>דם של חילון של המשפט הבינלאומי</w:t>
      </w:r>
      <w:r w:rsidR="00A32E1D">
        <w:rPr>
          <w:rFonts w:hint="cs"/>
          <w:rtl/>
        </w:rPr>
        <w:t xml:space="preserve">. </w:t>
      </w:r>
      <w:r w:rsidRPr="00D926B1">
        <w:rPr>
          <w:rtl/>
        </w:rPr>
        <w:t>תהליך שאת ראשיתו, עוד קודם לכן,</w:t>
      </w:r>
      <w:r w:rsidR="00920F11">
        <w:rPr>
          <w:rtl/>
        </w:rPr>
        <w:t xml:space="preserve"> יש נטייה לייחס להוגו גרוטיוס</w:t>
      </w:r>
      <w:r w:rsidR="00920F11">
        <w:rPr>
          <w:rFonts w:hint="cs"/>
          <w:rtl/>
        </w:rPr>
        <w:t xml:space="preserve">, </w:t>
      </w:r>
      <w:r w:rsidRPr="00D926B1">
        <w:rPr>
          <w:rtl/>
        </w:rPr>
        <w:t>מלומד משפט בינלאומי שחי במאה ה-17 (1583-1645), ואשר מכונה פ</w:t>
      </w:r>
      <w:r w:rsidR="004A04A1">
        <w:rPr>
          <w:rtl/>
        </w:rPr>
        <w:t>עמים רבות "אבי המשפט הבינלאומי</w:t>
      </w:r>
      <w:r w:rsidR="004A04A1">
        <w:rPr>
          <w:rFonts w:hint="cs"/>
          <w:rtl/>
        </w:rPr>
        <w:t>".</w:t>
      </w:r>
      <w:r w:rsidRPr="00D926B1">
        <w:rPr>
          <w:rtl/>
        </w:rPr>
        <w:t xml:space="preserve"> נהוג לראות בכתביו של גרוטיוס </w:t>
      </w:r>
      <w:r w:rsidRPr="00D926B1">
        <w:rPr>
          <w:rtl/>
        </w:rPr>
        <w:lastRenderedPageBreak/>
        <w:t>את ראשית תהליך החילון של המשפט הבינלאומי, שכן בספרו, הוא חותם את הדיון בשאלה מדוע קיימת חובה לציית למשפט הבינלאומי</w:t>
      </w:r>
      <w:r w:rsidR="00A32E1D">
        <w:rPr>
          <w:rFonts w:hint="cs"/>
          <w:rtl/>
        </w:rPr>
        <w:t xml:space="preserve"> </w:t>
      </w:r>
      <w:r w:rsidR="00A32E1D">
        <w:rPr>
          <w:rtl/>
        </w:rPr>
        <w:t>במשפט</w:t>
      </w:r>
      <w:r w:rsidR="00A32E1D">
        <w:rPr>
          <w:rFonts w:hint="cs"/>
          <w:rtl/>
        </w:rPr>
        <w:t xml:space="preserve"> </w:t>
      </w:r>
      <w:r w:rsidRPr="00D926B1">
        <w:rPr>
          <w:rtl/>
        </w:rPr>
        <w:t>בוא הוא טוען שהטיעון המוסרי שהוא מציג בדבר קיום חובה לציית למשפט הבינלאומי עומד: "גם אם נקבל כנכון, את מה שלא ניתן לקבל כנכון בהיעדר רשעות מוחלטת, והוא שאין אלוהים, או שענייניהם של בני-האדם אינם מעניינים אותו כלל".</w:t>
      </w:r>
    </w:p>
    <w:p w14:paraId="10C82A60" w14:textId="77777777" w:rsidR="00D926B1" w:rsidRPr="00D926B1" w:rsidRDefault="00D926B1" w:rsidP="00920F11">
      <w:pPr>
        <w:spacing w:line="360" w:lineRule="auto"/>
        <w:jc w:val="both"/>
        <w:rPr>
          <w:rtl/>
        </w:rPr>
      </w:pPr>
      <w:r w:rsidRPr="00D926B1">
        <w:rPr>
          <w:rtl/>
        </w:rPr>
        <w:t>עוד מבערך סוף המאה ה-18, קיימת השפעה הולכת גוברת על המשפט הבינלאומי להשקפה תורת-</w:t>
      </w:r>
      <w:r w:rsidR="004A04A1">
        <w:rPr>
          <w:rtl/>
        </w:rPr>
        <w:t>משפטית פוזיטיביסטית</w:t>
      </w:r>
      <w:r w:rsidR="004A04A1">
        <w:rPr>
          <w:rFonts w:hint="cs"/>
          <w:rtl/>
        </w:rPr>
        <w:t>.</w:t>
      </w:r>
      <w:r w:rsidRPr="00D926B1">
        <w:rPr>
          <w:rtl/>
        </w:rPr>
        <w:t xml:space="preserve"> על-פי השקפה זו, הדין הוא לא משפ</w:t>
      </w:r>
      <w:r w:rsidR="004A04A1">
        <w:rPr>
          <w:rtl/>
        </w:rPr>
        <w:t>ט טבעי אלא תוצר של בחירה אנושי</w:t>
      </w:r>
      <w:r w:rsidR="004A04A1">
        <w:rPr>
          <w:rFonts w:hint="cs"/>
          <w:rtl/>
        </w:rPr>
        <w:t>ת.</w:t>
      </w:r>
      <w:r w:rsidRPr="00D926B1">
        <w:rPr>
          <w:rtl/>
        </w:rPr>
        <w:t xml:space="preserve"> לכן, מקור הלגיטימציה של נורמת משב"ל הוא אינו נעוץ באיזה מוסר אוניברסלי ואבסולוטי אלא בריבונות המדינות ובהסכמתן לנורמה.</w:t>
      </w:r>
    </w:p>
    <w:p w14:paraId="6A0E6C48" w14:textId="77777777" w:rsidR="00D926B1" w:rsidRPr="00D926B1" w:rsidRDefault="00D926B1" w:rsidP="00920F11">
      <w:pPr>
        <w:spacing w:line="360" w:lineRule="auto"/>
        <w:jc w:val="both"/>
        <w:rPr>
          <w:rtl/>
        </w:rPr>
      </w:pPr>
      <w:r w:rsidRPr="00D926B1">
        <w:rPr>
          <w:rtl/>
        </w:rPr>
        <w:t>כמו כן, באותה תקופה, מתחילה תקופה של שינויים חברתיים וטכנולוגיים מואצים, עקב המהפכה התעשייתית. בהקשר זה יש לציין במיוחד, שהתפתחויות טכנולוגיות בתחום הנשקים, כמו גם  המעבר לצבאות לאומיים סדרים, מובילות לכך שהמלחמות מסוף המאה ה-18 ואילך נהיות יותר ויותר עקבות מדם. כתוצאה מכך, גובר הצורך להסדרת התחומים הנוגעים ללחימה, באמצעות הדין הבינלאומי.</w:t>
      </w:r>
    </w:p>
    <w:p w14:paraId="465CE3F7" w14:textId="77777777" w:rsidR="00D926B1" w:rsidRPr="00D926B1" w:rsidRDefault="00D926B1" w:rsidP="00920F11">
      <w:pPr>
        <w:spacing w:line="360" w:lineRule="auto"/>
        <w:jc w:val="both"/>
        <w:rPr>
          <w:rtl/>
        </w:rPr>
      </w:pPr>
      <w:r w:rsidRPr="00D926B1">
        <w:rPr>
          <w:rtl/>
        </w:rPr>
        <w:t>התפתחויות טכנולוגיות אחרות מובילות להתגברות הצורך בהסדרה משפטית חוצת-גבולות (משמע, לשימוש ב</w:t>
      </w:r>
      <w:r w:rsidR="004A04A1">
        <w:rPr>
          <w:rtl/>
        </w:rPr>
        <w:t>משפט בינלאומי) גם בתחומים אחרים</w:t>
      </w:r>
      <w:r w:rsidR="004A04A1">
        <w:rPr>
          <w:rFonts w:hint="cs"/>
          <w:rtl/>
        </w:rPr>
        <w:t>:</w:t>
      </w:r>
      <w:r w:rsidRPr="00D926B1">
        <w:rPr>
          <w:rtl/>
        </w:rPr>
        <w:t xml:space="preserve"> למשל בקונגרס וינה 1815 שסיים את המלחמות הנפוליאוניות חותמים על שלל אמנות להסדיר נושאים של סחר, השיט, הדואר וכו'.</w:t>
      </w:r>
    </w:p>
    <w:p w14:paraId="74A26474" w14:textId="77777777" w:rsidR="00D926B1" w:rsidRPr="00D926B1" w:rsidRDefault="00D926B1" w:rsidP="00920F11">
      <w:pPr>
        <w:spacing w:line="360" w:lineRule="auto"/>
        <w:jc w:val="both"/>
        <w:rPr>
          <w:rtl/>
        </w:rPr>
      </w:pPr>
      <w:r w:rsidRPr="00D926B1">
        <w:rPr>
          <w:rtl/>
        </w:rPr>
        <w:t>מגמה זו של התרחבות התחומים אותם מסדיר המשפט הבינלאומי, כמו גם של גידול, בכל תחום ותחום, של כמות נורמות המשפט הבינלאומי המסדירות את הת</w:t>
      </w:r>
      <w:r w:rsidR="00B86425">
        <w:rPr>
          <w:rtl/>
        </w:rPr>
        <w:t>חום, המשיכה לאורך כל המאה ה-19</w:t>
      </w:r>
      <w:r w:rsidR="00B86425">
        <w:rPr>
          <w:rFonts w:hint="cs"/>
          <w:rtl/>
        </w:rPr>
        <w:t xml:space="preserve">, </w:t>
      </w:r>
      <w:r w:rsidRPr="00D926B1">
        <w:rPr>
          <w:rtl/>
        </w:rPr>
        <w:t>ולאמיתו של דבר, ממשיכה מאז ואילך.</w:t>
      </w:r>
    </w:p>
    <w:p w14:paraId="14F49B4C" w14:textId="77777777" w:rsidR="00D926B1" w:rsidRPr="00D926B1" w:rsidRDefault="00D926B1" w:rsidP="00920F11">
      <w:pPr>
        <w:spacing w:line="360" w:lineRule="auto"/>
        <w:jc w:val="both"/>
        <w:rPr>
          <w:rtl/>
        </w:rPr>
      </w:pPr>
      <w:r w:rsidRPr="00D926B1">
        <w:rPr>
          <w:rtl/>
        </w:rPr>
        <w:t>במהלך המאה ה-20 המשפט הבינלאומי שעד אז עסק במדינות אירופאיות ומ</w:t>
      </w:r>
      <w:r w:rsidR="00B86425">
        <w:rPr>
          <w:rtl/>
        </w:rPr>
        <w:t xml:space="preserve">ערביות, הופך להיות באמת גלובלי </w:t>
      </w:r>
      <w:r w:rsidR="00B86425">
        <w:rPr>
          <w:rFonts w:hint="cs"/>
          <w:rtl/>
        </w:rPr>
        <w:t>(</w:t>
      </w:r>
      <w:r w:rsidRPr="00D926B1">
        <w:rPr>
          <w:rtl/>
        </w:rPr>
        <w:t>יש לזכור שרוב המדינות הקיימות כיום נוצרו במהלך המאה העשרים, וזאת בעוד שבמאה ה-19-רוב העולם נשלט ע"</w:t>
      </w:r>
      <w:r w:rsidR="00B86425">
        <w:rPr>
          <w:rtl/>
        </w:rPr>
        <w:t>י מספר קטן של אימפריות אירופיות</w:t>
      </w:r>
      <w:r w:rsidR="00B86425">
        <w:rPr>
          <w:rFonts w:hint="cs"/>
          <w:rtl/>
        </w:rPr>
        <w:t>).</w:t>
      </w:r>
      <w:r w:rsidRPr="00D926B1">
        <w:rPr>
          <w:rtl/>
        </w:rPr>
        <w:t xml:space="preserve">  </w:t>
      </w:r>
    </w:p>
    <w:p w14:paraId="06F66E7B" w14:textId="77777777" w:rsidR="00D926B1" w:rsidRPr="00D926B1" w:rsidRDefault="00D926B1" w:rsidP="00920F11">
      <w:pPr>
        <w:spacing w:line="360" w:lineRule="auto"/>
        <w:jc w:val="both"/>
        <w:rPr>
          <w:rtl/>
        </w:rPr>
      </w:pPr>
      <w:r w:rsidRPr="00D926B1">
        <w:rPr>
          <w:rtl/>
        </w:rPr>
        <w:t>מבחינת תורת המשפט, במהלך המאה ה-20, לצד הגישה הפוזיטיביסטית מתפתחת הגישה הריאליסטית, אשר בקיצון רואה במשפט את המשך הפוליטיקה, כלי למימוש אינטרסים.</w:t>
      </w:r>
    </w:p>
    <w:p w14:paraId="36F91D2E" w14:textId="77777777" w:rsidR="00D926B1" w:rsidRPr="00D926B1" w:rsidRDefault="00D926B1" w:rsidP="00920F11">
      <w:pPr>
        <w:spacing w:line="360" w:lineRule="auto"/>
        <w:jc w:val="both"/>
        <w:rPr>
          <w:rtl/>
        </w:rPr>
      </w:pPr>
      <w:r w:rsidRPr="00D926B1">
        <w:rPr>
          <w:rtl/>
        </w:rPr>
        <w:t>מלחמת העולם הראשונה היא האירוע המשמעותי הראשון במשפט הבינלאומי, במאה ה-20, ובעקבותיה מוקם חבר הלאומים, ב-1919. מטרתו העיקרית ש</w:t>
      </w:r>
      <w:r w:rsidR="00B86425">
        <w:rPr>
          <w:rtl/>
        </w:rPr>
        <w:t>ל חבר הלאומים היא למנוע מלחמות</w:t>
      </w:r>
      <w:r w:rsidR="00B86425">
        <w:rPr>
          <w:rFonts w:hint="cs"/>
          <w:rtl/>
        </w:rPr>
        <w:t xml:space="preserve">. </w:t>
      </w:r>
      <w:r w:rsidRPr="00D926B1">
        <w:rPr>
          <w:rtl/>
        </w:rPr>
        <w:t>ארגון זה מוחלף, לאחר מלחמת העולם השנייה בארגון בעל מטרות דומות אבל כזה שלמוסדותיו יש יותר שיניים וזה האו"ם.</w:t>
      </w:r>
    </w:p>
    <w:p w14:paraId="0DE145E8" w14:textId="77777777" w:rsidR="00D926B1" w:rsidRPr="00D926B1" w:rsidRDefault="00D926B1" w:rsidP="00973E68">
      <w:pPr>
        <w:spacing w:line="360" w:lineRule="auto"/>
        <w:jc w:val="both"/>
        <w:rPr>
          <w:rtl/>
        </w:rPr>
      </w:pPr>
      <w:r w:rsidRPr="00D926B1">
        <w:rPr>
          <w:rtl/>
        </w:rPr>
        <w:t xml:space="preserve">מלחמת העולם השנייה מזכירה לקהילה הבינלאומית שמאחורי המדינות מסתתרים אנשים ומתבהר שיש צורך לעיתים שהמשפט הבינלאומי יפנה </w:t>
      </w:r>
      <w:r w:rsidR="00973E68">
        <w:rPr>
          <w:rtl/>
        </w:rPr>
        <w:t>ישירות אל האנשים הללו</w:t>
      </w:r>
      <w:r w:rsidR="00973E68">
        <w:rPr>
          <w:rFonts w:hint="cs"/>
          <w:rtl/>
        </w:rPr>
        <w:t xml:space="preserve">. </w:t>
      </w:r>
      <w:r w:rsidR="00973E68">
        <w:rPr>
          <w:rtl/>
        </w:rPr>
        <w:t xml:space="preserve">במקור </w:t>
      </w:r>
      <w:r w:rsidRPr="00D926B1">
        <w:rPr>
          <w:rtl/>
        </w:rPr>
        <w:t>מדובר בצורך שכזה משני סוגים:</w:t>
      </w:r>
    </w:p>
    <w:p w14:paraId="164380BE" w14:textId="77777777" w:rsidR="00D926B1" w:rsidRPr="00D926B1" w:rsidRDefault="00D926B1" w:rsidP="001039DC">
      <w:pPr>
        <w:pStyle w:val="a7"/>
        <w:numPr>
          <w:ilvl w:val="0"/>
          <w:numId w:val="4"/>
        </w:numPr>
        <w:spacing w:line="360" w:lineRule="auto"/>
        <w:jc w:val="both"/>
        <w:rPr>
          <w:rtl/>
        </w:rPr>
      </w:pPr>
      <w:r w:rsidRPr="00D926B1">
        <w:rPr>
          <w:rtl/>
        </w:rPr>
        <w:t xml:space="preserve">צורך לעשות שימוש במשפט הבינלאומי כדי </w:t>
      </w:r>
      <w:r w:rsidRPr="00B86425">
        <w:rPr>
          <w:b/>
          <w:bCs/>
          <w:rtl/>
        </w:rPr>
        <w:t>להעניק לבני אדם הגנה גם מפני המדינה שלהם</w:t>
      </w:r>
      <w:r w:rsidRPr="00D926B1">
        <w:rPr>
          <w:rtl/>
        </w:rPr>
        <w:t xml:space="preserve">: ע"פ הנרטיב המקובל, עד אז המשפט הבינלאומי נועד להכווין את ההתנהגות של מדינות, וכלל לא פנה לבני-אדם, כך שלכל מדינה היה שיקול דעת מוחלט להחליט כיצד </w:t>
      </w:r>
      <w:r w:rsidRPr="00D926B1">
        <w:rPr>
          <w:rtl/>
        </w:rPr>
        <w:lastRenderedPageBreak/>
        <w:t>להתייחס לאזרחיה. הנרטיב המקובל מספר לנו שהשואה ושאר זוועות מלחמת העולם השנייה מובילות לתובנה שזה לא יכול להיות המצב עוד, וכי על המשפט הבינלאומי להסדיר איזשהם סטנדרטים של יחס לבני אד</w:t>
      </w:r>
      <w:r w:rsidR="00B86425">
        <w:rPr>
          <w:rtl/>
        </w:rPr>
        <w:t>ם אליו הם יהיו זכאים גם ממדינתם</w:t>
      </w:r>
      <w:r w:rsidR="00B86425">
        <w:rPr>
          <w:rFonts w:hint="cs"/>
          <w:rtl/>
        </w:rPr>
        <w:t>.</w:t>
      </w:r>
      <w:r w:rsidRPr="00D926B1">
        <w:rPr>
          <w:rtl/>
        </w:rPr>
        <w:t xml:space="preserve"> כך נולדים המשפט הבינלאומי בדבר זכויות האדם.</w:t>
      </w:r>
    </w:p>
    <w:p w14:paraId="36AEB9FD" w14:textId="77777777" w:rsidR="00D926B1" w:rsidRPr="00D926B1" w:rsidRDefault="00D926B1" w:rsidP="001039DC">
      <w:pPr>
        <w:pStyle w:val="a7"/>
        <w:numPr>
          <w:ilvl w:val="0"/>
          <w:numId w:val="4"/>
        </w:numPr>
        <w:spacing w:line="360" w:lineRule="auto"/>
        <w:jc w:val="both"/>
        <w:rPr>
          <w:rtl/>
        </w:rPr>
      </w:pPr>
      <w:r w:rsidRPr="00D926B1">
        <w:rPr>
          <w:rtl/>
        </w:rPr>
        <w:t xml:space="preserve">הסוג השני של פניה ישירה לבני אדם באמצעות המשפט הבינלאומי, שהחל להיעשות בו שימוש בעקבות מלחמת העולם השנייה, היא </w:t>
      </w:r>
      <w:r w:rsidRPr="00B86425">
        <w:rPr>
          <w:b/>
          <w:bCs/>
          <w:rtl/>
        </w:rPr>
        <w:t>יצירת נורמות משפט בינלאומי אשר בגין הפרתן ניתן להטיל סנקציות לא רק על המדינות הרלוונטיות, אלא גם על בני האדם שהפרו את הנורמה</w:t>
      </w:r>
      <w:r w:rsidRPr="00D926B1">
        <w:rPr>
          <w:rtl/>
        </w:rPr>
        <w:t>. עד אז, ע"פ הנרטיב המקובל, כפי שדיברנו, המשפט הבינלאומי נועד לכוון את ההתנהגות רק של מדינות-לכן, אם מדינה הפרה את הדין, היו (ועדין יש גם היום) סנקציות שהמשפט הבינלאומי קובע שמדינות אחרות יכולות להטיל עליה. העניין הוא שמדינה זה לא ישות אמיתית, את הפעולות שלה מבצעים בני-אדם את האנשים הללו לעיתים לא ירתיעו הסנקציות שמוטלות על מדינתם. לכן, ע"פ הנרטיב המקובל, בעקבות השואה ושאר זוועות מלחמת העולם השנייה, הוחלט שלגבי מספר קטגוריות של נורמות יסודיות של המשפט הבינלאומי-כמו פשעי מלחמה-יוטלו סנקציות ישירות על בני האדם- זה בעצם מה שנעשה במשפט שנערך בבית-הדין הבינלאומי נירנברג.</w:t>
      </w:r>
    </w:p>
    <w:p w14:paraId="6821E4E4" w14:textId="77777777" w:rsidR="00D926B1" w:rsidRPr="00D926B1" w:rsidRDefault="00D926B1" w:rsidP="00920F11">
      <w:pPr>
        <w:spacing w:line="360" w:lineRule="auto"/>
        <w:jc w:val="both"/>
        <w:rPr>
          <w:rtl/>
        </w:rPr>
      </w:pPr>
      <w:r w:rsidRPr="00D926B1">
        <w:rPr>
          <w:rtl/>
        </w:rPr>
        <w:t xml:space="preserve">צריך להבין אבל שגם היום, תחומים שבהם המשפט הבינלאומי מדבר ישירות לבני אדם באחת משני הדרכים שדיברנו עליהם-מתן הגנות לבני אדם או הטלת סנקציות לבני אדם-הם החריג ולא הכלל. עם זאת, התחומים הללו, מאז סוף מלחמת העולם השנייה, ובמיוחד ב-20 שנה האחרונות, הולכים ומתרחבים. כך, למשל, ישנם יותר ויותר תחומים כלכליים בהם ניתנות לבני אדם הגנות אפילו ממדינתם שלהם, או מטילים עליהם סנקציות (במקרה הזה כלכליות) ישירות. </w:t>
      </w:r>
    </w:p>
    <w:p w14:paraId="7756F1B1" w14:textId="77777777" w:rsidR="00D926B1" w:rsidRPr="00920F11" w:rsidRDefault="00D926B1" w:rsidP="00920F11">
      <w:pPr>
        <w:spacing w:line="360" w:lineRule="auto"/>
        <w:jc w:val="both"/>
        <w:rPr>
          <w:rtl/>
        </w:rPr>
      </w:pPr>
      <w:r w:rsidRPr="00D926B1">
        <w:rPr>
          <w:rtl/>
        </w:rPr>
        <w:t>קפיצת הדרך הבאה שעושה המשפט הבינלאומי, החלה בשנות ה-90 עם סוף המלח</w:t>
      </w:r>
      <w:r w:rsidRPr="00920F11">
        <w:rPr>
          <w:rtl/>
        </w:rPr>
        <w:t>מה הקרה, והיא ממשיכה בימינו אנו</w:t>
      </w:r>
      <w:r w:rsidRPr="00920F11">
        <w:rPr>
          <w:rFonts w:hint="cs"/>
          <w:rtl/>
        </w:rPr>
        <w:t>.</w:t>
      </w:r>
    </w:p>
    <w:p w14:paraId="5D82FE99" w14:textId="77777777" w:rsidR="00AB071C" w:rsidRDefault="00AB071C" w:rsidP="00AB071C">
      <w:pPr>
        <w:shd w:val="clear" w:color="auto" w:fill="E6CDFF"/>
        <w:jc w:val="center"/>
        <w:rPr>
          <w:u w:val="single"/>
          <w:rtl/>
        </w:rPr>
      </w:pPr>
      <w:r w:rsidRPr="00AB071C">
        <w:rPr>
          <w:rFonts w:hint="cs"/>
          <w:u w:val="single"/>
          <w:rtl/>
        </w:rPr>
        <w:t>מבוא למשפט בין לאומי</w:t>
      </w:r>
    </w:p>
    <w:p w14:paraId="056E119F" w14:textId="77777777" w:rsidR="00C1497B" w:rsidRDefault="00C1497B" w:rsidP="00087D27">
      <w:pPr>
        <w:spacing w:line="360" w:lineRule="auto"/>
        <w:jc w:val="both"/>
        <w:rPr>
          <w:rtl/>
        </w:rPr>
      </w:pPr>
      <w:r>
        <w:rPr>
          <w:rtl/>
        </w:rPr>
        <w:t xml:space="preserve">משפט בין לאומי פרטי </w:t>
      </w:r>
      <w:r>
        <w:rPr>
          <w:rFonts w:hint="cs"/>
          <w:rtl/>
        </w:rPr>
        <w:t xml:space="preserve">הינו </w:t>
      </w:r>
      <w:r w:rsidRPr="00C1497B">
        <w:rPr>
          <w:rtl/>
        </w:rPr>
        <w:t>תחום משפט העוסק בבחירה בין מערכות דינים, כאשר צריך לבחור איזה דין מדינתי יחול.</w:t>
      </w:r>
      <w:r w:rsidR="00087D27">
        <w:rPr>
          <w:rFonts w:hint="cs"/>
          <w:rtl/>
        </w:rPr>
        <w:t xml:space="preserve"> </w:t>
      </w:r>
      <w:r w:rsidR="00087D27" w:rsidRPr="00087D27">
        <w:rPr>
          <w:b/>
          <w:bCs/>
          <w:rtl/>
        </w:rPr>
        <w:t>המשב"ל הקלאסי</w:t>
      </w:r>
      <w:r w:rsidR="00087D27">
        <w:rPr>
          <w:rtl/>
        </w:rPr>
        <w:t xml:space="preserve"> </w:t>
      </w:r>
      <w:r w:rsidR="00087D27">
        <w:rPr>
          <w:rFonts w:hint="cs"/>
          <w:rtl/>
        </w:rPr>
        <w:t>הינו</w:t>
      </w:r>
      <w:r w:rsidR="00087D27">
        <w:rPr>
          <w:rtl/>
        </w:rPr>
        <w:t xml:space="preserve"> מערכת אופקית (בעוד המשפט המדיני הוא מערכת היררכית) של תיאום התנהגות בין מדינות בעוד המדינות הן הנתינים והמחוקקות והאכיפה היא עצמית בלבד.  </w:t>
      </w:r>
      <w:r w:rsidR="00087D27">
        <w:rPr>
          <w:rFonts w:hint="cs"/>
          <w:rtl/>
        </w:rPr>
        <w:t xml:space="preserve">בעוד </w:t>
      </w:r>
      <w:r w:rsidR="00087D27" w:rsidRPr="00087D27">
        <w:rPr>
          <w:b/>
          <w:bCs/>
          <w:rtl/>
        </w:rPr>
        <w:t xml:space="preserve">המשב"ל </w:t>
      </w:r>
      <w:r w:rsidR="00087D27" w:rsidRPr="00087D27">
        <w:rPr>
          <w:rFonts w:hint="cs"/>
          <w:b/>
          <w:bCs/>
          <w:rtl/>
        </w:rPr>
        <w:t>העכשווי</w:t>
      </w:r>
      <w:r w:rsidR="00087D27">
        <w:rPr>
          <w:rFonts w:hint="cs"/>
          <w:rtl/>
        </w:rPr>
        <w:t xml:space="preserve"> הוא בעל</w:t>
      </w:r>
      <w:r w:rsidR="007C4065">
        <w:rPr>
          <w:rtl/>
        </w:rPr>
        <w:t xml:space="preserve"> </w:t>
      </w:r>
      <w:r w:rsidR="007C4065">
        <w:rPr>
          <w:rFonts w:hint="cs"/>
          <w:rtl/>
        </w:rPr>
        <w:t>כ</w:t>
      </w:r>
      <w:r w:rsidR="00087D27">
        <w:rPr>
          <w:rtl/>
        </w:rPr>
        <w:t xml:space="preserve">לים שמשפיעים על רמת החשיבות של המשב"ל, כמו למשל יותר אכיפה והקמת </w:t>
      </w:r>
      <w:r w:rsidR="00087D27">
        <w:rPr>
          <w:rFonts w:hint="cs"/>
          <w:rtl/>
        </w:rPr>
        <w:t>ארגונים</w:t>
      </w:r>
      <w:r w:rsidR="00087D27">
        <w:rPr>
          <w:rtl/>
        </w:rPr>
        <w:t xml:space="preserve"> בינ"ל.</w:t>
      </w:r>
    </w:p>
    <w:tbl>
      <w:tblPr>
        <w:tblStyle w:val="a8"/>
        <w:bidiVisual/>
        <w:tblW w:w="0" w:type="auto"/>
        <w:jc w:val="center"/>
        <w:tblLook w:val="04A0" w:firstRow="1" w:lastRow="0" w:firstColumn="1" w:lastColumn="0" w:noHBand="0" w:noVBand="1"/>
      </w:tblPr>
      <w:tblGrid>
        <w:gridCol w:w="849"/>
        <w:gridCol w:w="2447"/>
        <w:gridCol w:w="2615"/>
        <w:gridCol w:w="2385"/>
      </w:tblGrid>
      <w:tr w:rsidR="00087D27" w:rsidRPr="00087D27" w14:paraId="17E054C1" w14:textId="77777777" w:rsidTr="005251F1">
        <w:trPr>
          <w:trHeight w:val="399"/>
          <w:jc w:val="center"/>
        </w:trPr>
        <w:tc>
          <w:tcPr>
            <w:tcW w:w="850" w:type="dxa"/>
            <w:shd w:val="clear" w:color="auto" w:fill="EDEDED" w:themeFill="accent3" w:themeFillTint="33"/>
            <w:vAlign w:val="center"/>
          </w:tcPr>
          <w:p w14:paraId="6AA6B2A9" w14:textId="77777777" w:rsidR="00087D27" w:rsidRPr="00087D27" w:rsidRDefault="00087D27" w:rsidP="00087D27">
            <w:pPr>
              <w:spacing w:after="160" w:line="360" w:lineRule="auto"/>
              <w:jc w:val="both"/>
              <w:rPr>
                <w:rtl/>
              </w:rPr>
            </w:pPr>
          </w:p>
        </w:tc>
        <w:tc>
          <w:tcPr>
            <w:tcW w:w="2762" w:type="dxa"/>
            <w:shd w:val="clear" w:color="auto" w:fill="EDEDED" w:themeFill="accent3" w:themeFillTint="33"/>
            <w:vAlign w:val="center"/>
          </w:tcPr>
          <w:p w14:paraId="1820FC8D" w14:textId="77777777" w:rsidR="00087D27" w:rsidRPr="00087D27" w:rsidRDefault="00087D27" w:rsidP="00087D27">
            <w:pPr>
              <w:spacing w:after="160" w:line="360" w:lineRule="auto"/>
              <w:jc w:val="center"/>
              <w:rPr>
                <w:rtl/>
              </w:rPr>
            </w:pPr>
            <w:r w:rsidRPr="00087D27">
              <w:rPr>
                <w:rFonts w:hint="cs"/>
                <w:rtl/>
              </w:rPr>
              <w:t>מערכת המשפט המדינית</w:t>
            </w:r>
          </w:p>
        </w:tc>
        <w:tc>
          <w:tcPr>
            <w:tcW w:w="2982" w:type="dxa"/>
            <w:shd w:val="clear" w:color="auto" w:fill="EDEDED" w:themeFill="accent3" w:themeFillTint="33"/>
            <w:vAlign w:val="center"/>
          </w:tcPr>
          <w:p w14:paraId="44856A11" w14:textId="77777777" w:rsidR="00087D27" w:rsidRPr="00087D27" w:rsidRDefault="00087D27" w:rsidP="00087D27">
            <w:pPr>
              <w:spacing w:after="160" w:line="360" w:lineRule="auto"/>
              <w:jc w:val="center"/>
              <w:rPr>
                <w:rtl/>
              </w:rPr>
            </w:pPr>
            <w:r w:rsidRPr="00087D27">
              <w:rPr>
                <w:rFonts w:hint="cs"/>
                <w:rtl/>
              </w:rPr>
              <w:t>משב"ל הקלאסי</w:t>
            </w:r>
          </w:p>
        </w:tc>
        <w:tc>
          <w:tcPr>
            <w:tcW w:w="2692" w:type="dxa"/>
            <w:shd w:val="clear" w:color="auto" w:fill="EDEDED" w:themeFill="accent3" w:themeFillTint="33"/>
          </w:tcPr>
          <w:p w14:paraId="4D42D488" w14:textId="77777777" w:rsidR="00087D27" w:rsidRPr="00087D27" w:rsidRDefault="00087D27" w:rsidP="00087D27">
            <w:pPr>
              <w:spacing w:after="160" w:line="360" w:lineRule="auto"/>
              <w:jc w:val="center"/>
              <w:rPr>
                <w:rtl/>
              </w:rPr>
            </w:pPr>
            <w:r w:rsidRPr="00087D27">
              <w:rPr>
                <w:rFonts w:hint="cs"/>
                <w:rtl/>
              </w:rPr>
              <w:t xml:space="preserve">המשב"ל </w:t>
            </w:r>
            <w:r w:rsidR="00471CE3" w:rsidRPr="00087D27">
              <w:rPr>
                <w:rFonts w:hint="cs"/>
                <w:rtl/>
              </w:rPr>
              <w:t>העכשווי</w:t>
            </w:r>
          </w:p>
        </w:tc>
      </w:tr>
      <w:tr w:rsidR="00087D27" w:rsidRPr="00087D27" w14:paraId="4CDFC87A" w14:textId="77777777" w:rsidTr="00087D27">
        <w:trPr>
          <w:trHeight w:val="545"/>
          <w:jc w:val="center"/>
        </w:trPr>
        <w:tc>
          <w:tcPr>
            <w:tcW w:w="850" w:type="dxa"/>
            <w:shd w:val="clear" w:color="auto" w:fill="DBDBDB" w:themeFill="accent3" w:themeFillTint="66"/>
            <w:vAlign w:val="center"/>
          </w:tcPr>
          <w:p w14:paraId="14202072" w14:textId="77777777" w:rsidR="00087D27" w:rsidRPr="00087D27" w:rsidRDefault="00087D27" w:rsidP="00087D27">
            <w:pPr>
              <w:spacing w:after="160" w:line="360" w:lineRule="auto"/>
              <w:jc w:val="both"/>
              <w:rPr>
                <w:rtl/>
              </w:rPr>
            </w:pPr>
            <w:r w:rsidRPr="00087D27">
              <w:rPr>
                <w:rFonts w:hint="cs"/>
                <w:rtl/>
              </w:rPr>
              <w:t>נתינים</w:t>
            </w:r>
          </w:p>
        </w:tc>
        <w:tc>
          <w:tcPr>
            <w:tcW w:w="2762" w:type="dxa"/>
            <w:vAlign w:val="center"/>
          </w:tcPr>
          <w:p w14:paraId="2F896EF6" w14:textId="77777777" w:rsidR="00087D27" w:rsidRPr="00087D27" w:rsidRDefault="00087D27" w:rsidP="00087D27">
            <w:pPr>
              <w:spacing w:after="160" w:line="360" w:lineRule="auto"/>
              <w:jc w:val="center"/>
              <w:rPr>
                <w:rtl/>
              </w:rPr>
            </w:pPr>
            <w:r w:rsidRPr="00087D27">
              <w:rPr>
                <w:rFonts w:hint="cs"/>
                <w:rtl/>
              </w:rPr>
              <w:t>הציבור (לא גוף זהה למחוקק)</w:t>
            </w:r>
          </w:p>
        </w:tc>
        <w:tc>
          <w:tcPr>
            <w:tcW w:w="2982" w:type="dxa"/>
            <w:vAlign w:val="center"/>
          </w:tcPr>
          <w:p w14:paraId="46729A06" w14:textId="77777777" w:rsidR="00087D27" w:rsidRPr="00087D27" w:rsidRDefault="00087D27" w:rsidP="00087D27">
            <w:pPr>
              <w:spacing w:after="160" w:line="360" w:lineRule="auto"/>
              <w:jc w:val="center"/>
              <w:rPr>
                <w:rtl/>
              </w:rPr>
            </w:pPr>
            <w:r w:rsidRPr="00087D27">
              <w:rPr>
                <w:rFonts w:hint="cs"/>
                <w:rtl/>
              </w:rPr>
              <w:t>המדינות</w:t>
            </w:r>
          </w:p>
        </w:tc>
        <w:tc>
          <w:tcPr>
            <w:tcW w:w="2692" w:type="dxa"/>
          </w:tcPr>
          <w:p w14:paraId="358BBD09" w14:textId="77777777" w:rsidR="00087D27" w:rsidRPr="00087D27" w:rsidRDefault="00087D27" w:rsidP="00087D27">
            <w:pPr>
              <w:spacing w:after="160" w:line="360" w:lineRule="auto"/>
              <w:jc w:val="center"/>
              <w:rPr>
                <w:rtl/>
              </w:rPr>
            </w:pPr>
            <w:r w:rsidRPr="00087D27">
              <w:rPr>
                <w:rFonts w:hint="cs"/>
                <w:rtl/>
              </w:rPr>
              <w:t>לא רק המדינות</w:t>
            </w:r>
          </w:p>
        </w:tc>
      </w:tr>
      <w:tr w:rsidR="00087D27" w:rsidRPr="00087D27" w14:paraId="0C9ED171" w14:textId="77777777" w:rsidTr="00087D27">
        <w:trPr>
          <w:trHeight w:val="642"/>
          <w:jc w:val="center"/>
        </w:trPr>
        <w:tc>
          <w:tcPr>
            <w:tcW w:w="850" w:type="dxa"/>
            <w:shd w:val="clear" w:color="auto" w:fill="DBDBDB" w:themeFill="accent3" w:themeFillTint="66"/>
            <w:vAlign w:val="center"/>
          </w:tcPr>
          <w:p w14:paraId="401AD1BA" w14:textId="77777777" w:rsidR="00087D27" w:rsidRPr="00087D27" w:rsidRDefault="00087D27" w:rsidP="00087D27">
            <w:pPr>
              <w:spacing w:after="160" w:line="360" w:lineRule="auto"/>
              <w:jc w:val="both"/>
              <w:rPr>
                <w:rtl/>
              </w:rPr>
            </w:pPr>
            <w:r w:rsidRPr="00087D27">
              <w:rPr>
                <w:rFonts w:hint="cs"/>
                <w:rtl/>
              </w:rPr>
              <w:t>מחוקק</w:t>
            </w:r>
          </w:p>
        </w:tc>
        <w:tc>
          <w:tcPr>
            <w:tcW w:w="2762" w:type="dxa"/>
            <w:vAlign w:val="center"/>
          </w:tcPr>
          <w:p w14:paraId="5FECAB81" w14:textId="77777777" w:rsidR="00087D27" w:rsidRPr="00087D27" w:rsidRDefault="00087D27" w:rsidP="00087D27">
            <w:pPr>
              <w:spacing w:after="160" w:line="360" w:lineRule="auto"/>
              <w:jc w:val="center"/>
              <w:rPr>
                <w:rtl/>
              </w:rPr>
            </w:pPr>
            <w:r w:rsidRPr="00087D27">
              <w:rPr>
                <w:rFonts w:hint="cs"/>
                <w:rtl/>
              </w:rPr>
              <w:t>ציבור נבחר</w:t>
            </w:r>
          </w:p>
        </w:tc>
        <w:tc>
          <w:tcPr>
            <w:tcW w:w="2982" w:type="dxa"/>
            <w:vAlign w:val="center"/>
          </w:tcPr>
          <w:p w14:paraId="157C5306" w14:textId="77777777" w:rsidR="00087D27" w:rsidRPr="00087D27" w:rsidRDefault="00087D27" w:rsidP="00087D27">
            <w:pPr>
              <w:spacing w:after="160" w:line="360" w:lineRule="auto"/>
              <w:jc w:val="center"/>
              <w:rPr>
                <w:rtl/>
              </w:rPr>
            </w:pPr>
            <w:r w:rsidRPr="00087D27">
              <w:rPr>
                <w:rFonts w:hint="cs"/>
                <w:rtl/>
              </w:rPr>
              <w:t>המדינות מחוקקות לעצמן.</w:t>
            </w:r>
          </w:p>
        </w:tc>
        <w:tc>
          <w:tcPr>
            <w:tcW w:w="2692" w:type="dxa"/>
          </w:tcPr>
          <w:p w14:paraId="5D89DAE1" w14:textId="77777777" w:rsidR="00087D27" w:rsidRPr="00087D27" w:rsidRDefault="00087D27" w:rsidP="00471CE3">
            <w:pPr>
              <w:spacing w:after="160" w:line="360" w:lineRule="auto"/>
              <w:jc w:val="center"/>
              <w:rPr>
                <w:rtl/>
              </w:rPr>
            </w:pPr>
            <w:r w:rsidRPr="00087D27">
              <w:rPr>
                <w:rFonts w:hint="cs"/>
                <w:rtl/>
              </w:rPr>
              <w:t xml:space="preserve">לא רק המדינות </w:t>
            </w:r>
            <w:r w:rsidR="00471CE3">
              <w:rPr>
                <w:rFonts w:hint="cs"/>
                <w:rtl/>
              </w:rPr>
              <w:t>גם</w:t>
            </w:r>
            <w:r w:rsidRPr="00087D27">
              <w:rPr>
                <w:rFonts w:hint="cs"/>
                <w:rtl/>
              </w:rPr>
              <w:t xml:space="preserve"> </w:t>
            </w:r>
            <w:r w:rsidR="00471CE3" w:rsidRPr="00087D27">
              <w:rPr>
                <w:rFonts w:hint="cs"/>
                <w:rtl/>
              </w:rPr>
              <w:t>ארגונים</w:t>
            </w:r>
            <w:r w:rsidRPr="00087D27">
              <w:rPr>
                <w:rFonts w:hint="cs"/>
                <w:rtl/>
              </w:rPr>
              <w:t xml:space="preserve"> בינ"ל</w:t>
            </w:r>
          </w:p>
        </w:tc>
      </w:tr>
      <w:tr w:rsidR="00087D27" w:rsidRPr="00087D27" w14:paraId="7878EE94" w14:textId="77777777" w:rsidTr="005251F1">
        <w:trPr>
          <w:jc w:val="center"/>
        </w:trPr>
        <w:tc>
          <w:tcPr>
            <w:tcW w:w="850" w:type="dxa"/>
            <w:shd w:val="clear" w:color="auto" w:fill="DBDBDB" w:themeFill="accent3" w:themeFillTint="66"/>
            <w:vAlign w:val="center"/>
          </w:tcPr>
          <w:p w14:paraId="43D59E83" w14:textId="77777777" w:rsidR="00087D27" w:rsidRPr="00087D27" w:rsidRDefault="00087D27" w:rsidP="00087D27">
            <w:pPr>
              <w:spacing w:after="160" w:line="360" w:lineRule="auto"/>
              <w:jc w:val="both"/>
              <w:rPr>
                <w:rtl/>
              </w:rPr>
            </w:pPr>
            <w:r w:rsidRPr="00087D27">
              <w:rPr>
                <w:rFonts w:hint="cs"/>
                <w:rtl/>
              </w:rPr>
              <w:t>אכיפה</w:t>
            </w:r>
          </w:p>
        </w:tc>
        <w:tc>
          <w:tcPr>
            <w:tcW w:w="2762" w:type="dxa"/>
            <w:vAlign w:val="center"/>
          </w:tcPr>
          <w:p w14:paraId="752EE5D9" w14:textId="77777777" w:rsidR="00087D27" w:rsidRPr="00087D27" w:rsidRDefault="00087D27" w:rsidP="00087D27">
            <w:pPr>
              <w:spacing w:after="160" w:line="360" w:lineRule="auto"/>
              <w:jc w:val="center"/>
              <w:rPr>
                <w:rtl/>
              </w:rPr>
            </w:pPr>
            <w:r w:rsidRPr="00087D27">
              <w:rPr>
                <w:rFonts w:hint="cs"/>
                <w:rtl/>
              </w:rPr>
              <w:t>אכיפה פורמאלית</w:t>
            </w:r>
          </w:p>
        </w:tc>
        <w:tc>
          <w:tcPr>
            <w:tcW w:w="2982" w:type="dxa"/>
            <w:vAlign w:val="center"/>
          </w:tcPr>
          <w:p w14:paraId="2334A301" w14:textId="77777777" w:rsidR="00087D27" w:rsidRPr="00087D27" w:rsidRDefault="00087D27" w:rsidP="00087D27">
            <w:pPr>
              <w:spacing w:after="160" w:line="360" w:lineRule="auto"/>
              <w:jc w:val="center"/>
              <w:rPr>
                <w:rtl/>
              </w:rPr>
            </w:pPr>
            <w:r w:rsidRPr="00087D27">
              <w:rPr>
                <w:rFonts w:hint="cs"/>
                <w:rtl/>
              </w:rPr>
              <w:t>אכיפה עצמית</w:t>
            </w:r>
          </w:p>
        </w:tc>
        <w:tc>
          <w:tcPr>
            <w:tcW w:w="2692" w:type="dxa"/>
          </w:tcPr>
          <w:p w14:paraId="355E29DE" w14:textId="77777777" w:rsidR="00087D27" w:rsidRPr="00087D27" w:rsidRDefault="00087D27" w:rsidP="00087D27">
            <w:pPr>
              <w:spacing w:after="160" w:line="360" w:lineRule="auto"/>
              <w:jc w:val="center"/>
              <w:rPr>
                <w:rtl/>
              </w:rPr>
            </w:pPr>
            <w:r w:rsidRPr="00087D27">
              <w:rPr>
                <w:rFonts w:hint="cs"/>
                <w:rtl/>
              </w:rPr>
              <w:t>אכיפה עצמית וול</w:t>
            </w:r>
            <w:r w:rsidR="00471CE3">
              <w:rPr>
                <w:rFonts w:hint="cs"/>
                <w:rtl/>
              </w:rPr>
              <w:t>ו</w:t>
            </w:r>
            <w:r w:rsidRPr="00087D27">
              <w:rPr>
                <w:rFonts w:hint="cs"/>
                <w:rtl/>
              </w:rPr>
              <w:t>נטרית</w:t>
            </w:r>
          </w:p>
        </w:tc>
      </w:tr>
    </w:tbl>
    <w:p w14:paraId="5265A82A" w14:textId="77777777" w:rsidR="00087D27" w:rsidRDefault="00087D27" w:rsidP="00C1497B">
      <w:pPr>
        <w:spacing w:line="360" w:lineRule="auto"/>
        <w:jc w:val="both"/>
        <w:rPr>
          <w:rtl/>
        </w:rPr>
      </w:pPr>
    </w:p>
    <w:p w14:paraId="20F12B9A" w14:textId="77777777" w:rsidR="00AB071C" w:rsidRDefault="00471CE3" w:rsidP="00C1497B">
      <w:pPr>
        <w:spacing w:line="360" w:lineRule="auto"/>
        <w:jc w:val="both"/>
        <w:rPr>
          <w:rtl/>
        </w:rPr>
      </w:pPr>
      <w:r>
        <w:rPr>
          <w:rFonts w:hint="cs"/>
          <w:u w:val="single"/>
          <w:rtl/>
        </w:rPr>
        <w:lastRenderedPageBreak/>
        <w:t>ישנם 2 קשיים בהגד</w:t>
      </w:r>
      <w:r w:rsidR="009E0441" w:rsidRPr="00087D27">
        <w:rPr>
          <w:rFonts w:hint="cs"/>
          <w:u w:val="single"/>
          <w:rtl/>
        </w:rPr>
        <w:t>רת משפט בין לאומי</w:t>
      </w:r>
      <w:r w:rsidR="009E0441">
        <w:rPr>
          <w:rFonts w:hint="cs"/>
          <w:rtl/>
        </w:rPr>
        <w:t>:</w:t>
      </w:r>
    </w:p>
    <w:p w14:paraId="5F226C57" w14:textId="77777777" w:rsidR="009E0441" w:rsidRDefault="009E0441" w:rsidP="00C1497B">
      <w:pPr>
        <w:pStyle w:val="a7"/>
        <w:numPr>
          <w:ilvl w:val="0"/>
          <w:numId w:val="1"/>
        </w:numPr>
        <w:spacing w:line="360" w:lineRule="auto"/>
        <w:jc w:val="both"/>
      </w:pPr>
      <w:r>
        <w:rPr>
          <w:rFonts w:hint="cs"/>
          <w:rtl/>
        </w:rPr>
        <w:t>המערכת אינה דומה למערכת המשפט אליה אנו רגילים. במערכת משפט רגילה יש נתינים, מחוקק ובתי משפט</w:t>
      </w:r>
      <w:r w:rsidR="00C1497B">
        <w:rPr>
          <w:rFonts w:hint="cs"/>
          <w:rtl/>
        </w:rPr>
        <w:t xml:space="preserve">. לעומת המשפט הבין לאומי בו הנתינים הינם המדינות והמחוקקים הם גם </w:t>
      </w:r>
      <w:r w:rsidR="00C1497B" w:rsidRPr="003C2B85">
        <w:rPr>
          <w:rFonts w:hint="cs"/>
          <w:rtl/>
        </w:rPr>
        <w:t>המדינות.</w:t>
      </w:r>
    </w:p>
    <w:p w14:paraId="46A324B0" w14:textId="77777777" w:rsidR="003C2B85" w:rsidRDefault="003C2B85" w:rsidP="00471CE3">
      <w:pPr>
        <w:pStyle w:val="a7"/>
        <w:numPr>
          <w:ilvl w:val="0"/>
          <w:numId w:val="1"/>
        </w:numPr>
        <w:spacing w:line="360" w:lineRule="auto"/>
        <w:jc w:val="both"/>
      </w:pPr>
      <w:r>
        <w:rPr>
          <w:rFonts w:hint="cs"/>
          <w:rtl/>
        </w:rPr>
        <w:t>המשפט ה</w:t>
      </w:r>
      <w:r w:rsidR="00471CE3">
        <w:rPr>
          <w:rFonts w:hint="cs"/>
          <w:rtl/>
        </w:rPr>
        <w:t xml:space="preserve">בינלאומי הוא מטרה זזה - </w:t>
      </w:r>
      <w:r>
        <w:rPr>
          <w:rFonts w:hint="cs"/>
          <w:rtl/>
        </w:rPr>
        <w:t xml:space="preserve">מתפתח ומשתנה </w:t>
      </w:r>
      <w:r w:rsidR="00471CE3">
        <w:rPr>
          <w:rFonts w:hint="cs"/>
          <w:rtl/>
        </w:rPr>
        <w:t xml:space="preserve">מרגע לרגע </w:t>
      </w:r>
      <w:r>
        <w:rPr>
          <w:rFonts w:hint="cs"/>
          <w:rtl/>
        </w:rPr>
        <w:t xml:space="preserve">בהתאם לתחום שאותו הוא מסדיר. </w:t>
      </w:r>
    </w:p>
    <w:p w14:paraId="7BC36108" w14:textId="77777777" w:rsidR="00D722CC" w:rsidRPr="00D722CC" w:rsidRDefault="00D722CC" w:rsidP="00D722CC">
      <w:pPr>
        <w:spacing w:line="360" w:lineRule="auto"/>
        <w:jc w:val="both"/>
        <w:rPr>
          <w:rtl/>
        </w:rPr>
      </w:pPr>
      <w:r w:rsidRPr="00AF2CFB">
        <w:rPr>
          <w:rFonts w:hint="cs"/>
          <w:b/>
          <w:bCs/>
          <w:color w:val="CC99FF"/>
          <w:rtl/>
        </w:rPr>
        <w:t>השופט חשין בבג"צ 7957/04 מראעבה נ' רוה"מ</w:t>
      </w:r>
      <w:r w:rsidRPr="007C4065">
        <w:rPr>
          <w:rFonts w:hint="cs"/>
          <w:rtl/>
        </w:rPr>
        <w:t>:</w:t>
      </w:r>
      <w:r w:rsidRPr="00D722CC">
        <w:rPr>
          <w:rFonts w:hint="cs"/>
          <w:rtl/>
        </w:rPr>
        <w:t xml:space="preserve"> "המשפט הבינלאומי עבר תהפוכות רבות ומבורכות בעשרות השנים האחרונות. זכרוני כי לפי יובל שנים </w:t>
      </w:r>
      <w:r w:rsidRPr="00D722CC">
        <w:rPr>
          <w:rtl/>
        </w:rPr>
        <w:t>–</w:t>
      </w:r>
      <w:r w:rsidRPr="00D722CC">
        <w:rPr>
          <w:rFonts w:hint="cs"/>
          <w:rtl/>
        </w:rPr>
        <w:t xml:space="preserve"> ואני סטודנט צעיר בפקולטה למשפטים של האוניברסיטה העברית בירושלים </w:t>
      </w:r>
      <w:r w:rsidRPr="00D722CC">
        <w:rPr>
          <w:rtl/>
        </w:rPr>
        <w:t>–</w:t>
      </w:r>
      <w:r w:rsidRPr="00D722CC">
        <w:rPr>
          <w:rFonts w:hint="cs"/>
          <w:rtl/>
        </w:rPr>
        <w:t xml:space="preserve"> היה מקצוע המשפט הבינלאומי הפומבי (להבדילו מהמשפט הבינלאומי הפרטי) מקצוע זניח ושולי (הגם שנלמד בקורס חובה). המשפט הבינלאומי הפומבי כלל לא ראינוהו אנו הסטודנטים ראוי לתואר "משפט"... חלפו שנים והמשפט הבינלאומי הפומבי צבר כוח והחל עומד על רגליו שלו כשיטת משפט הראויה לתואר משפט".</w:t>
      </w:r>
    </w:p>
    <w:p w14:paraId="116E5BBB" w14:textId="77777777" w:rsidR="00EF2321" w:rsidRDefault="00D722CC" w:rsidP="00D722CC">
      <w:pPr>
        <w:spacing w:line="360" w:lineRule="auto"/>
        <w:jc w:val="both"/>
        <w:rPr>
          <w:rtl/>
        </w:rPr>
      </w:pPr>
      <w:r w:rsidRPr="00D722CC">
        <w:rPr>
          <w:rFonts w:hint="cs"/>
          <w:rtl/>
        </w:rPr>
        <w:t xml:space="preserve">אחת הסיבות שהמשפט הבינלאומי תופס תאוצה ומשפיע על המשב"ל הוא שהעולם נהיה יותר גלובלי הוא סחר בינלאומי. דוגמא שנייה היא חציית גבולות מבלי לזוז </w:t>
      </w:r>
      <w:r w:rsidR="00087D27" w:rsidRPr="00D722CC">
        <w:rPr>
          <w:rFonts w:hint="cs"/>
          <w:rtl/>
        </w:rPr>
        <w:t>מהכיס</w:t>
      </w:r>
      <w:r w:rsidR="00087D27" w:rsidRPr="00D722CC">
        <w:rPr>
          <w:rFonts w:hint="eastAsia"/>
          <w:rtl/>
        </w:rPr>
        <w:t>א</w:t>
      </w:r>
      <w:r w:rsidRPr="00D722CC">
        <w:rPr>
          <w:rFonts w:hint="cs"/>
          <w:rtl/>
        </w:rPr>
        <w:t xml:space="preserve">. </w:t>
      </w:r>
      <w:r>
        <w:rPr>
          <w:rFonts w:hint="cs"/>
          <w:rtl/>
        </w:rPr>
        <w:t xml:space="preserve">דוגמא שלישית היא </w:t>
      </w:r>
      <w:r w:rsidRPr="00087D27">
        <w:rPr>
          <w:rFonts w:hint="cs"/>
          <w:b/>
          <w:bCs/>
          <w:rtl/>
        </w:rPr>
        <w:t>נאומו של שבתאי</w:t>
      </w:r>
      <w:r>
        <w:rPr>
          <w:rFonts w:hint="cs"/>
          <w:rtl/>
        </w:rPr>
        <w:t xml:space="preserve"> אשר</w:t>
      </w:r>
      <w:r w:rsidR="00EF2321">
        <w:rPr>
          <w:rFonts w:hint="cs"/>
          <w:rtl/>
        </w:rPr>
        <w:t xml:space="preserve"> מתאר כיצד גם האדם הפרטי מושפע מן המשפט הבין לאומי. המשמעות הינה כי ישנם חלקים שונים של המשפט הבין לאומי בהם הנתין </w:t>
      </w:r>
      <w:r>
        <w:rPr>
          <w:rFonts w:hint="cs"/>
          <w:rtl/>
        </w:rPr>
        <w:t xml:space="preserve">והמחוקק </w:t>
      </w:r>
      <w:r w:rsidR="00EF2321">
        <w:rPr>
          <w:rFonts w:hint="cs"/>
          <w:rtl/>
        </w:rPr>
        <w:t xml:space="preserve">הוא לא </w:t>
      </w:r>
      <w:r>
        <w:rPr>
          <w:rFonts w:hint="cs"/>
          <w:rtl/>
        </w:rPr>
        <w:t xml:space="preserve">בהכרח </w:t>
      </w:r>
      <w:r w:rsidR="009116CD">
        <w:rPr>
          <w:rFonts w:hint="cs"/>
          <w:rtl/>
        </w:rPr>
        <w:t xml:space="preserve">המדינה, </w:t>
      </w:r>
      <w:r w:rsidR="009116CD" w:rsidRPr="009116CD">
        <w:rPr>
          <w:rFonts w:hint="cs"/>
          <w:u w:val="single"/>
          <w:rtl/>
        </w:rPr>
        <w:t>לדוג'</w:t>
      </w:r>
      <w:r w:rsidR="009116CD">
        <w:rPr>
          <w:rFonts w:hint="cs"/>
          <w:rtl/>
        </w:rPr>
        <w:t>:</w:t>
      </w:r>
      <w:r w:rsidR="00EF2321">
        <w:rPr>
          <w:rFonts w:hint="cs"/>
          <w:rtl/>
        </w:rPr>
        <w:t xml:space="preserve"> אמנות שפונות לבני אדם. הפנייה לאדם פרטי היא ע"י הטלת סנקציות והקניית זכויות. </w:t>
      </w:r>
    </w:p>
    <w:p w14:paraId="51C1D718" w14:textId="77777777" w:rsidR="00334FEC" w:rsidRPr="003421DA" w:rsidRDefault="00334FEC" w:rsidP="00334FEC">
      <w:pPr>
        <w:spacing w:line="360" w:lineRule="auto"/>
        <w:jc w:val="both"/>
        <w:rPr>
          <w:u w:val="single"/>
          <w:rtl/>
        </w:rPr>
      </w:pPr>
      <w:r w:rsidRPr="003421DA">
        <w:rPr>
          <w:rFonts w:hint="cs"/>
          <w:u w:val="single"/>
          <w:rtl/>
        </w:rPr>
        <w:t>הבהרה לגבי הסכמי ווספליה:</w:t>
      </w:r>
    </w:p>
    <w:p w14:paraId="14659C79" w14:textId="77777777" w:rsidR="00334FEC" w:rsidRDefault="00334FEC" w:rsidP="00334FEC">
      <w:pPr>
        <w:spacing w:line="360" w:lineRule="auto"/>
        <w:jc w:val="both"/>
        <w:rPr>
          <w:rtl/>
        </w:rPr>
      </w:pPr>
      <w:r>
        <w:rPr>
          <w:rFonts w:hint="cs"/>
          <w:rtl/>
        </w:rPr>
        <w:t xml:space="preserve">סיפור וספליה הוא מיתוס מוחלט. יחד עם זאת הוא כלי נוח לספר את הסיפור שהוא הרבה יותר מורכב. הוא נולד במאה ה19 בידי אנשים שרצו לחזק את ריבונות המדינה שרצו לחזק את זה שהיא לפני המשפט הבינלאומי. </w:t>
      </w:r>
    </w:p>
    <w:p w14:paraId="19307EE3" w14:textId="77777777" w:rsidR="00334FEC" w:rsidRDefault="00334FEC" w:rsidP="00334FEC">
      <w:pPr>
        <w:spacing w:line="360" w:lineRule="auto"/>
        <w:jc w:val="both"/>
        <w:rPr>
          <w:rtl/>
        </w:rPr>
      </w:pPr>
      <w:r>
        <w:rPr>
          <w:rFonts w:hint="cs"/>
          <w:rtl/>
        </w:rPr>
        <w:t>מאז תום מלחמת העולם השנייה יש פריחה מואצת של תחום המשפט הבינלאומי. הכל הופך להיות חוצה גבולות הן מבחינת פשע, תקשורת ועוד. בשנים האחרונות יש תקופת נגד אך כמו שאפשר לראות בשנים האחרונות יש תגובת נגד לתגובת הנגד. צריך להסתכל במגמה הכללית והמערכת ממשיכה להתרחב. אנגליה יצאה מהאיחוד האירופי אך למרות זאת יש צורך והעולם ממשיך להיות גלובלי. ישנם אלמנטים טובים יותר ופחות אך זהו המצב למרות תגובת הנגד.</w:t>
      </w:r>
    </w:p>
    <w:p w14:paraId="74809564" w14:textId="77777777" w:rsidR="00334FEC" w:rsidRDefault="00087D27" w:rsidP="00334FEC">
      <w:pPr>
        <w:spacing w:line="360" w:lineRule="auto"/>
        <w:jc w:val="both"/>
        <w:rPr>
          <w:rtl/>
        </w:rPr>
      </w:pPr>
      <w:r w:rsidRPr="00087D27">
        <w:rPr>
          <w:rFonts w:hint="cs"/>
          <w:u w:val="single"/>
          <w:rtl/>
        </w:rPr>
        <w:t>הגדרת המשב"ל זין בורר</w:t>
      </w:r>
      <w:r>
        <w:rPr>
          <w:rFonts w:hint="cs"/>
          <w:rtl/>
        </w:rPr>
        <w:t xml:space="preserve"> - </w:t>
      </w:r>
      <w:r w:rsidR="00334FEC">
        <w:rPr>
          <w:rFonts w:hint="cs"/>
          <w:rtl/>
        </w:rPr>
        <w:t xml:space="preserve">המשפט הבינ"ל הוא "חיה מוזרה" - אנחנו רגילים למערכות משפט מדינתיות, ומערכת משפט שמתנהגת אחרת מקשה עלינו להבין את מהותה. בנוסף, מגמת הגלובליזציה גורמת להתרחבות של המשב"ל לתחומים רבים וחדשים. </w:t>
      </w:r>
      <w:bookmarkStart w:id="1" w:name="_Hlk85026770"/>
      <w:r w:rsidR="00334FEC">
        <w:rPr>
          <w:rFonts w:hint="cs"/>
          <w:rtl/>
        </w:rPr>
        <w:t xml:space="preserve">המשב"ל מתפתח ומשתנה בהתאם לתחום שאותו הוא מסדיר. קשה להגדיר דבר דינמי שמתעצב לנגד עינינו, במיוחד כאשר קצב השינוי משתנה גם בין תתי-תחומים בתוך המשב"ל (חלק עדיין פועלים לפי המודל המדינתי באופן מוחלט). </w:t>
      </w:r>
    </w:p>
    <w:p w14:paraId="03F00FBF" w14:textId="77777777" w:rsidR="00334FEC" w:rsidRDefault="00334FEC" w:rsidP="00334FEC">
      <w:pPr>
        <w:spacing w:line="360" w:lineRule="auto"/>
        <w:jc w:val="both"/>
        <w:rPr>
          <w:rtl/>
        </w:rPr>
      </w:pPr>
      <w:r w:rsidRPr="00334FEC">
        <w:rPr>
          <w:rFonts w:hint="cs"/>
          <w:u w:val="single"/>
          <w:rtl/>
        </w:rPr>
        <w:t>הגדרת המשב"ל הפומבי פורמאלית</w:t>
      </w:r>
      <w:r w:rsidR="00087D27">
        <w:rPr>
          <w:rFonts w:hint="cs"/>
          <w:rtl/>
        </w:rPr>
        <w:t xml:space="preserve"> - </w:t>
      </w:r>
      <w:r>
        <w:rPr>
          <w:rFonts w:hint="cs"/>
          <w:rtl/>
        </w:rPr>
        <w:t>מערכת הכללים והמנגנונים אשר באמצעותם פועלת הקהילה הבינלאומית</w:t>
      </w:r>
      <w:r w:rsidR="00911F76">
        <w:rPr>
          <w:rFonts w:hint="cs"/>
          <w:rtl/>
        </w:rPr>
        <w:t xml:space="preserve"> (</w:t>
      </w:r>
      <w:r>
        <w:rPr>
          <w:rFonts w:hint="cs"/>
          <w:rtl/>
        </w:rPr>
        <w:t xml:space="preserve">שמורכבת ממדינות, ארגונים בינ"ל וגורמים נוספים) על מנת להגשים את הערכים של הקהילה הבינ"ל ולקדם את האינטרסים המשותפים והנפרדים של חברי הקהילה. מערכת זו פועלת </w:t>
      </w:r>
      <w:r>
        <w:rPr>
          <w:rFonts w:hint="cs"/>
          <w:rtl/>
        </w:rPr>
        <w:lastRenderedPageBreak/>
        <w:t>תחת ההנחה כי הכללים והמנגנונים שלה מחייבים את חברי הקהילה הבינלאומית, במרבית המקרים מצייתים לכללים ולמנגנונים של המערכת".</w:t>
      </w:r>
    </w:p>
    <w:bookmarkEnd w:id="1"/>
    <w:p w14:paraId="2B98D3F3" w14:textId="77777777" w:rsidR="00087D27" w:rsidRPr="004C4B62" w:rsidRDefault="00087D27" w:rsidP="004C4B62">
      <w:pPr>
        <w:shd w:val="clear" w:color="auto" w:fill="E6CDFF"/>
        <w:jc w:val="center"/>
        <w:rPr>
          <w:u w:val="single"/>
          <w:rtl/>
        </w:rPr>
      </w:pPr>
      <w:r w:rsidRPr="004C4B62">
        <w:rPr>
          <w:rFonts w:hint="cs"/>
          <w:u w:val="single"/>
          <w:rtl/>
        </w:rPr>
        <w:t>ציות למשב"ל:</w:t>
      </w:r>
    </w:p>
    <w:p w14:paraId="2107E8A5" w14:textId="77777777" w:rsidR="00471CE3" w:rsidRPr="00471CE3" w:rsidRDefault="00471CE3" w:rsidP="00471CE3">
      <w:pPr>
        <w:spacing w:line="360" w:lineRule="auto"/>
        <w:jc w:val="both"/>
        <w:rPr>
          <w:rtl/>
        </w:rPr>
      </w:pPr>
      <w:r>
        <w:rPr>
          <w:rFonts w:hint="cs"/>
          <w:rtl/>
        </w:rPr>
        <w:t xml:space="preserve">כעת ננסה להבין </w:t>
      </w:r>
      <w:r w:rsidRPr="00471CE3">
        <w:rPr>
          <w:rFonts w:hint="cs"/>
          <w:u w:val="single"/>
          <w:rtl/>
        </w:rPr>
        <w:t>מדוע מצייתים למשפט הבין לאומי</w:t>
      </w:r>
      <w:r>
        <w:rPr>
          <w:rFonts w:hint="cs"/>
          <w:rtl/>
        </w:rPr>
        <w:t xml:space="preserve">? כל מערכת משפט ניצבת בפני קושי לספק צידוק מוסרי לשאלה מדוע יש לציית לה. למעשה פסקל בספר פילוסופי אומר כי כל סיבה מוסרית שיספקו לשאלה למה צריך לציית למערכת המשפט ישנו טיעון נגד שמסביר מדוע היא לא משכנעת. </w:t>
      </w:r>
      <w:r w:rsidR="009116CD">
        <w:rPr>
          <w:rFonts w:hint="cs"/>
          <w:rtl/>
        </w:rPr>
        <w:t>לכן במקום לבחור סיבה מוסרית צריך פשוט לבחון מדוע מצייתים.</w:t>
      </w:r>
    </w:p>
    <w:p w14:paraId="4774D3D7" w14:textId="77777777" w:rsidR="004C4B62" w:rsidRDefault="000E5E61" w:rsidP="009116CD">
      <w:pPr>
        <w:spacing w:line="360" w:lineRule="auto"/>
        <w:jc w:val="both"/>
        <w:rPr>
          <w:rtl/>
        </w:rPr>
      </w:pPr>
      <w:r w:rsidRPr="004C4B62">
        <w:rPr>
          <w:rFonts w:hint="cs"/>
          <w:u w:val="single"/>
          <w:rtl/>
        </w:rPr>
        <w:t>הגישה הפוזיטיביסטית</w:t>
      </w:r>
      <w:r w:rsidR="004C4B62">
        <w:rPr>
          <w:rFonts w:hint="cs"/>
          <w:rtl/>
        </w:rPr>
        <w:t xml:space="preserve"> - </w:t>
      </w:r>
      <w:r>
        <w:rPr>
          <w:rFonts w:hint="cs"/>
          <w:rtl/>
        </w:rPr>
        <w:t xml:space="preserve">אוסטין אומר שיש להפסיק לחפש סיבות מוסריות, יש לשאול למה אנשים מצייתים למערכות משפט בפועל. ע"פ אוסטין חוק הוא נורמה של הריבון המלווה בסנקציה, הריבון הוא מי שיכול </w:t>
      </w:r>
      <w:r w:rsidR="00E24A21">
        <w:rPr>
          <w:rFonts w:hint="cs"/>
          <w:rtl/>
        </w:rPr>
        <w:t xml:space="preserve">(בעל כוח) </w:t>
      </w:r>
      <w:r>
        <w:rPr>
          <w:rFonts w:hint="cs"/>
          <w:rtl/>
        </w:rPr>
        <w:t xml:space="preserve">להפעיל סנקציות. </w:t>
      </w:r>
      <w:r w:rsidR="00E24A21">
        <w:rPr>
          <w:rFonts w:hint="cs"/>
          <w:rtl/>
        </w:rPr>
        <w:t xml:space="preserve">אוסטין אומר כי לאור זאת המשפט הבין לאומי הוא אינו חוק. במשפט הבין לאומי אין הפרדה בין ריבון לנתינים, אין מערכת אכיפה ואין מערכת מובנית של סנקציות. על כן, </w:t>
      </w:r>
      <w:r w:rsidR="00E24A21" w:rsidRPr="00E24A21">
        <w:rPr>
          <w:rFonts w:hint="cs"/>
          <w:b/>
          <w:bCs/>
          <w:rtl/>
        </w:rPr>
        <w:t>אוסטין סבור כי המשפט הבין לאומי הוא לכל היותר כללי נימוס</w:t>
      </w:r>
      <w:r w:rsidR="00E24A21">
        <w:rPr>
          <w:rFonts w:hint="cs"/>
          <w:rtl/>
        </w:rPr>
        <w:t xml:space="preserve">. </w:t>
      </w:r>
    </w:p>
    <w:p w14:paraId="67EFA709" w14:textId="77777777" w:rsidR="00C945F0" w:rsidRPr="00334FEC" w:rsidRDefault="00C945F0" w:rsidP="003B0DC9">
      <w:pPr>
        <w:spacing w:line="360" w:lineRule="auto"/>
        <w:jc w:val="both"/>
        <w:rPr>
          <w:rtl/>
        </w:rPr>
      </w:pPr>
      <w:r w:rsidRPr="00C945F0">
        <w:rPr>
          <w:rFonts w:hint="cs"/>
          <w:u w:val="single"/>
          <w:rtl/>
        </w:rPr>
        <w:t>הגישה הראליסטית</w:t>
      </w:r>
      <w:r>
        <w:rPr>
          <w:rFonts w:hint="cs"/>
          <w:rtl/>
        </w:rPr>
        <w:t xml:space="preserve"> - לוקחת את התיאור של אוסטין והופכת לתיאור שלילי. אם הכל כוח אז אין חוק לגיטימי, הכל כוח והכל אינטרסים. מדינות אינן יצורים מנומסים, לכן הכל הצגה. </w:t>
      </w:r>
      <w:r w:rsidRPr="00C945F0">
        <w:rPr>
          <w:rFonts w:hint="cs"/>
          <w:b/>
          <w:bCs/>
          <w:rtl/>
        </w:rPr>
        <w:t>מדינות יציתו למשפט הבין לאומי רק אם יש להם אינטרס או מתוך פחד</w:t>
      </w:r>
      <w:r>
        <w:rPr>
          <w:rFonts w:hint="cs"/>
          <w:b/>
          <w:bCs/>
          <w:rtl/>
        </w:rPr>
        <w:t xml:space="preserve"> מהפעלת סנקציות</w:t>
      </w:r>
      <w:r>
        <w:rPr>
          <w:rFonts w:hint="cs"/>
          <w:rtl/>
        </w:rPr>
        <w:t xml:space="preserve">. המשפט הבין לאומי לא משמש תפקיד. אם מדינות לא יפחדו מסנקציה או ישיגו תועלת מכך הן יפרו את המשפט הבין לאומי. </w:t>
      </w:r>
    </w:p>
    <w:p w14:paraId="6FE7EC7E" w14:textId="77777777" w:rsidR="00CE2988" w:rsidRPr="004C4B62" w:rsidRDefault="000F3A38" w:rsidP="004C4B62">
      <w:pPr>
        <w:shd w:val="clear" w:color="auto" w:fill="FFFFFF" w:themeFill="background1"/>
        <w:spacing w:line="360" w:lineRule="auto"/>
        <w:jc w:val="both"/>
        <w:rPr>
          <w:rtl/>
        </w:rPr>
      </w:pPr>
      <w:r>
        <w:rPr>
          <w:rFonts w:hint="cs"/>
          <w:u w:val="single"/>
          <w:rtl/>
        </w:rPr>
        <w:t>האם אוסטין או הגישות הראליסטיות צודקות?</w:t>
      </w:r>
      <w:r>
        <w:rPr>
          <w:rFonts w:hint="cs"/>
          <w:rtl/>
        </w:rPr>
        <w:t xml:space="preserve"> האם באמת איום בסנקציות מספיק? </w:t>
      </w:r>
      <w:r w:rsidR="00162824">
        <w:rPr>
          <w:rFonts w:hint="cs"/>
          <w:rtl/>
        </w:rPr>
        <w:t xml:space="preserve">סנקציה לא יכולה להיות הסיבה היחידה לציות לחוק, ביום שכולם יחליטו להפר </w:t>
      </w:r>
      <w:r w:rsidR="009116CD">
        <w:rPr>
          <w:rFonts w:hint="cs"/>
          <w:rtl/>
        </w:rPr>
        <w:t>את החוק לרשויות האכיפה אין מספיק</w:t>
      </w:r>
      <w:r w:rsidR="00162824">
        <w:rPr>
          <w:rFonts w:hint="cs"/>
          <w:rtl/>
        </w:rPr>
        <w:t xml:space="preserve"> כוח כדי להחזיר את העניינים לסדר. אנשים מצייתים לחוק מסיבות שאינן נוגעות לאיום בסנקציה. האיום בסנקציה עוזר ומרתיע אך הוא אינו כל הסיפור. על כן, תיאור המציאות של אוסטין והגישות הראליסטיות הוא אינו תיאור נכון של המציאות. הם מזהים חלק קטן ממציאות מורכבת. ישנם סיבות נוספות לציות ורק בגלל שאנשים מצייתים רוב הזמן בגלל הסיבות האחרות האיום בסנקציות אכן עוזר במקרים בהם אנשים מתפתים להפר את החוק. </w:t>
      </w:r>
    </w:p>
    <w:p w14:paraId="2F689104" w14:textId="77777777" w:rsidR="00CE2988" w:rsidRPr="00CE2988" w:rsidRDefault="00CE2988" w:rsidP="00162824">
      <w:pPr>
        <w:shd w:val="clear" w:color="auto" w:fill="FFFFFF" w:themeFill="background1"/>
        <w:spacing w:line="360" w:lineRule="auto"/>
        <w:jc w:val="both"/>
        <w:rPr>
          <w:u w:val="single"/>
          <w:rtl/>
        </w:rPr>
      </w:pPr>
      <w:r w:rsidRPr="00CE2988">
        <w:rPr>
          <w:rFonts w:hint="cs"/>
          <w:u w:val="single"/>
          <w:rtl/>
        </w:rPr>
        <w:t>סיבות שמצייתים לחוק:</w:t>
      </w:r>
    </w:p>
    <w:p w14:paraId="59900804" w14:textId="77777777" w:rsidR="004C4B62" w:rsidRPr="004C4B62" w:rsidRDefault="004C4B62" w:rsidP="00CE2988">
      <w:pPr>
        <w:pStyle w:val="a7"/>
        <w:numPr>
          <w:ilvl w:val="0"/>
          <w:numId w:val="2"/>
        </w:numPr>
        <w:shd w:val="clear" w:color="auto" w:fill="FFFFFF" w:themeFill="background1"/>
        <w:spacing w:line="360" w:lineRule="auto"/>
        <w:jc w:val="both"/>
      </w:pPr>
      <w:r w:rsidRPr="004C4B62">
        <w:rPr>
          <w:rFonts w:hint="cs"/>
          <w:u w:val="single"/>
          <w:rtl/>
        </w:rPr>
        <w:t>סיבות מוסריות</w:t>
      </w:r>
      <w:r>
        <w:rPr>
          <w:rFonts w:hint="cs"/>
          <w:rtl/>
        </w:rPr>
        <w:t xml:space="preserve">. </w:t>
      </w:r>
    </w:p>
    <w:p w14:paraId="059058D3" w14:textId="77777777" w:rsidR="00E06607" w:rsidRDefault="00970528" w:rsidP="00CE2988">
      <w:pPr>
        <w:pStyle w:val="a7"/>
        <w:numPr>
          <w:ilvl w:val="0"/>
          <w:numId w:val="2"/>
        </w:numPr>
        <w:shd w:val="clear" w:color="auto" w:fill="FFFFFF" w:themeFill="background1"/>
        <w:spacing w:line="360" w:lineRule="auto"/>
        <w:jc w:val="both"/>
        <w:rPr>
          <w:rtl/>
        </w:rPr>
      </w:pPr>
      <w:r w:rsidRPr="004C4B62">
        <w:rPr>
          <w:rFonts w:hint="cs"/>
          <w:u w:val="single"/>
          <w:rtl/>
        </w:rPr>
        <w:t>תיאום</w:t>
      </w:r>
      <w:r>
        <w:rPr>
          <w:rFonts w:hint="cs"/>
          <w:rtl/>
        </w:rPr>
        <w:t xml:space="preserve"> - </w:t>
      </w:r>
      <w:r w:rsidR="00CE2988">
        <w:rPr>
          <w:rFonts w:hint="cs"/>
          <w:rtl/>
        </w:rPr>
        <w:t xml:space="preserve">יש חוקים שקיימים בשל צורך לתיאום, לא אכפת לנו אם נוסעים בצד ימין של הכביש או שמאל אך חשוב כי יהיה צד. </w:t>
      </w:r>
    </w:p>
    <w:p w14:paraId="0DAC4230" w14:textId="77777777" w:rsidR="00CE2988" w:rsidRDefault="00CE2988" w:rsidP="000F1FE5">
      <w:pPr>
        <w:pStyle w:val="a7"/>
        <w:numPr>
          <w:ilvl w:val="0"/>
          <w:numId w:val="2"/>
        </w:numPr>
        <w:shd w:val="clear" w:color="auto" w:fill="FFFFFF" w:themeFill="background1"/>
        <w:spacing w:line="360" w:lineRule="auto"/>
        <w:jc w:val="both"/>
      </w:pPr>
      <w:r w:rsidRPr="004C4B62">
        <w:rPr>
          <w:rFonts w:hint="cs"/>
          <w:u w:val="single"/>
          <w:rtl/>
        </w:rPr>
        <w:t>נורמה חברתית</w:t>
      </w:r>
      <w:r>
        <w:rPr>
          <w:rFonts w:hint="cs"/>
          <w:rtl/>
        </w:rPr>
        <w:t xml:space="preserve"> - אנו עושים הרבה דברים כי הם מהווים נורמה חברתית והחוק משקף את התרבות והנורמות של</w:t>
      </w:r>
      <w:r w:rsidR="009116CD">
        <w:rPr>
          <w:rFonts w:hint="cs"/>
          <w:rtl/>
        </w:rPr>
        <w:t>נו. אנו יודעים כי אם נפר נורמה חוקתית זה יוביל לכעס של החברה.</w:t>
      </w:r>
      <w:r>
        <w:rPr>
          <w:rFonts w:hint="cs"/>
          <w:rtl/>
        </w:rPr>
        <w:t xml:space="preserve"> לכן</w:t>
      </w:r>
      <w:r w:rsidR="009116CD">
        <w:rPr>
          <w:rFonts w:hint="cs"/>
          <w:rtl/>
        </w:rPr>
        <w:t>,</w:t>
      </w:r>
      <w:r>
        <w:rPr>
          <w:rFonts w:hint="cs"/>
          <w:rtl/>
        </w:rPr>
        <w:t xml:space="preserve"> גם אנשים בעלי כוח לעיתים עושים דברים שלא משרתים את האינטרסים שלהם כי זה לא בהתאם לנורמה החברתית. </w:t>
      </w:r>
    </w:p>
    <w:p w14:paraId="2473F35F" w14:textId="77777777" w:rsidR="000F1FE5" w:rsidRDefault="004C4B62" w:rsidP="000F1FE5">
      <w:pPr>
        <w:pStyle w:val="a7"/>
        <w:numPr>
          <w:ilvl w:val="0"/>
          <w:numId w:val="2"/>
        </w:numPr>
        <w:shd w:val="clear" w:color="auto" w:fill="FFFFFF" w:themeFill="background1"/>
        <w:spacing w:line="360" w:lineRule="auto"/>
        <w:jc w:val="both"/>
      </w:pPr>
      <w:r>
        <w:rPr>
          <w:rFonts w:hint="cs"/>
          <w:u w:val="single"/>
          <w:rtl/>
        </w:rPr>
        <w:t>הסכמה והוגנות</w:t>
      </w:r>
      <w:r w:rsidR="000F1FE5">
        <w:rPr>
          <w:rFonts w:hint="cs"/>
          <w:rtl/>
        </w:rPr>
        <w:t xml:space="preserve"> - בחברות שונות בעולם יש כיתוב בין מחנות שונים. יחד עם זאת, גם במדינות כאלה כאשר צד מפסיד עדיין</w:t>
      </w:r>
      <w:r w:rsidR="00B247A5">
        <w:rPr>
          <w:rFonts w:hint="cs"/>
          <w:rtl/>
        </w:rPr>
        <w:t xml:space="preserve"> מעטים אומרים כי הם לא יקשיבו לחוקי המדינה. חלק מהתיאום הוא תיאום לטווח ארוך, אני אפסיד היום אך ארוויח לטווח הארוך. חלק נוסף הוא הוגנות, לפעמים נפסיד ולפעמים ננצח.</w:t>
      </w:r>
    </w:p>
    <w:p w14:paraId="0F4C4561" w14:textId="77777777" w:rsidR="00970528" w:rsidRDefault="00970528" w:rsidP="00970528">
      <w:pPr>
        <w:shd w:val="clear" w:color="auto" w:fill="FFFFFF" w:themeFill="background1"/>
        <w:spacing w:line="360" w:lineRule="auto"/>
        <w:jc w:val="both"/>
        <w:rPr>
          <w:rtl/>
        </w:rPr>
      </w:pPr>
      <w:r>
        <w:rPr>
          <w:rFonts w:hint="cs"/>
          <w:rtl/>
        </w:rPr>
        <w:lastRenderedPageBreak/>
        <w:t xml:space="preserve">השאלה הינה האם דברים אלה רלוונטיים למשפט הבין לאומי? מבחינת הראליזם והפוזיטיביזם ההנחה היא שלא, אין מערכת סנקציות ולכן מדינות יפרו את המשפט הבין לאומי. ע"פ לואיס הנקין: רוב המדינות מצייתות לכללי המשפט הבין לאומי. </w:t>
      </w:r>
    </w:p>
    <w:p w14:paraId="7C0E40C0" w14:textId="77777777" w:rsidR="00970528" w:rsidRPr="00C22765" w:rsidRDefault="00970528" w:rsidP="00970528">
      <w:pPr>
        <w:shd w:val="clear" w:color="auto" w:fill="FFFFFF" w:themeFill="background1"/>
        <w:spacing w:line="360" w:lineRule="auto"/>
        <w:jc w:val="both"/>
        <w:rPr>
          <w:u w:val="single"/>
          <w:rtl/>
        </w:rPr>
      </w:pPr>
      <w:r>
        <w:rPr>
          <w:rFonts w:hint="cs"/>
          <w:rtl/>
        </w:rPr>
        <w:t xml:space="preserve">על כן עולה השאלה </w:t>
      </w:r>
      <w:r w:rsidRPr="00C22765">
        <w:rPr>
          <w:rFonts w:hint="cs"/>
          <w:u w:val="single"/>
          <w:rtl/>
        </w:rPr>
        <w:t xml:space="preserve">מדוע מדינות מצייתות לכללי המשפט הבין לאומי? </w:t>
      </w:r>
    </w:p>
    <w:p w14:paraId="49D6ED87" w14:textId="77777777" w:rsidR="00970528" w:rsidRDefault="00970528" w:rsidP="00970528">
      <w:pPr>
        <w:pStyle w:val="a7"/>
        <w:numPr>
          <w:ilvl w:val="0"/>
          <w:numId w:val="3"/>
        </w:numPr>
        <w:shd w:val="clear" w:color="auto" w:fill="FFFFFF" w:themeFill="background1"/>
        <w:spacing w:line="360" w:lineRule="auto"/>
        <w:jc w:val="both"/>
      </w:pPr>
      <w:r w:rsidRPr="004C4B62">
        <w:rPr>
          <w:rFonts w:hint="cs"/>
          <w:u w:val="single"/>
          <w:rtl/>
        </w:rPr>
        <w:t>אינטרסים</w:t>
      </w:r>
      <w:r>
        <w:rPr>
          <w:rFonts w:hint="cs"/>
          <w:rtl/>
        </w:rPr>
        <w:t xml:space="preserve"> - עניין של יחסי גומלין ותיאום. </w:t>
      </w:r>
      <w:r w:rsidR="002857C8">
        <w:rPr>
          <w:rFonts w:hint="cs"/>
          <w:rtl/>
        </w:rPr>
        <w:t>המערכת העולמית היא גדולה ועל מנת שיהיה תיאום מדינות מוכנות "להפסיד" בדברים מסוימים כדי להרוויח באחרים.</w:t>
      </w:r>
    </w:p>
    <w:p w14:paraId="55631D8C" w14:textId="77777777" w:rsidR="002857C8" w:rsidRDefault="009116CD" w:rsidP="00970528">
      <w:pPr>
        <w:pStyle w:val="a7"/>
        <w:numPr>
          <w:ilvl w:val="0"/>
          <w:numId w:val="3"/>
        </w:numPr>
        <w:shd w:val="clear" w:color="auto" w:fill="FFFFFF" w:themeFill="background1"/>
        <w:spacing w:line="360" w:lineRule="auto"/>
        <w:jc w:val="both"/>
      </w:pPr>
      <w:r w:rsidRPr="009116CD">
        <w:rPr>
          <w:rFonts w:hint="cs"/>
          <w:u w:val="single"/>
          <w:rtl/>
        </w:rPr>
        <w:t>ביטחון</w:t>
      </w:r>
      <w:r>
        <w:rPr>
          <w:rFonts w:hint="cs"/>
          <w:rtl/>
        </w:rPr>
        <w:t xml:space="preserve"> - </w:t>
      </w:r>
      <w:r w:rsidR="005F558A">
        <w:rPr>
          <w:rFonts w:hint="cs"/>
          <w:rtl/>
        </w:rPr>
        <w:t>ציות למשפט הבין לאומי מייצר ביטחון לשחקנים בזירה הגלובלי</w:t>
      </w:r>
      <w:r w:rsidR="005F558A">
        <w:rPr>
          <w:rFonts w:hint="eastAsia"/>
          <w:rtl/>
        </w:rPr>
        <w:t>ת</w:t>
      </w:r>
      <w:r w:rsidR="005F558A">
        <w:rPr>
          <w:rFonts w:hint="cs"/>
          <w:rtl/>
        </w:rPr>
        <w:t xml:space="preserve"> שאפשר לסמוך על המדינה, יש לך יתרונות כלכליים ונוספים. </w:t>
      </w:r>
    </w:p>
    <w:p w14:paraId="567164F7" w14:textId="77777777" w:rsidR="005F558A" w:rsidRDefault="005F558A" w:rsidP="00970528">
      <w:pPr>
        <w:pStyle w:val="a7"/>
        <w:numPr>
          <w:ilvl w:val="0"/>
          <w:numId w:val="3"/>
        </w:numPr>
        <w:shd w:val="clear" w:color="auto" w:fill="FFFFFF" w:themeFill="background1"/>
        <w:spacing w:line="360" w:lineRule="auto"/>
        <w:jc w:val="both"/>
      </w:pPr>
      <w:r w:rsidRPr="004C4B62">
        <w:rPr>
          <w:rFonts w:hint="cs"/>
          <w:u w:val="single"/>
          <w:rtl/>
        </w:rPr>
        <w:t>סנקציות</w:t>
      </w:r>
      <w:r>
        <w:rPr>
          <w:rFonts w:hint="cs"/>
          <w:rtl/>
        </w:rPr>
        <w:t xml:space="preserve"> - ישנם סנקציות. הם לא תמיד קיימות ולא בכל תחום אבל הן קיימות.</w:t>
      </w:r>
    </w:p>
    <w:p w14:paraId="573B4127" w14:textId="77777777" w:rsidR="005F558A" w:rsidRDefault="007053C9" w:rsidP="00970528">
      <w:pPr>
        <w:pStyle w:val="a7"/>
        <w:numPr>
          <w:ilvl w:val="0"/>
          <w:numId w:val="3"/>
        </w:numPr>
        <w:shd w:val="clear" w:color="auto" w:fill="FFFFFF" w:themeFill="background1"/>
        <w:spacing w:line="360" w:lineRule="auto"/>
        <w:jc w:val="both"/>
      </w:pPr>
      <w:r w:rsidRPr="004C4B62">
        <w:rPr>
          <w:rFonts w:hint="cs"/>
          <w:u w:val="single"/>
          <w:rtl/>
        </w:rPr>
        <w:t>דעת קהל</w:t>
      </w:r>
      <w:r>
        <w:rPr>
          <w:rFonts w:hint="cs"/>
          <w:rtl/>
        </w:rPr>
        <w:t xml:space="preserve"> - דעת הקהל בעולם חשובה למדינות. </w:t>
      </w:r>
    </w:p>
    <w:p w14:paraId="173F64D0" w14:textId="77777777" w:rsidR="0020527C" w:rsidRDefault="007053C9" w:rsidP="0020527C">
      <w:pPr>
        <w:pStyle w:val="a7"/>
        <w:numPr>
          <w:ilvl w:val="0"/>
          <w:numId w:val="3"/>
        </w:numPr>
        <w:shd w:val="clear" w:color="auto" w:fill="FFFFFF" w:themeFill="background1"/>
        <w:spacing w:line="360" w:lineRule="auto"/>
        <w:jc w:val="both"/>
      </w:pPr>
      <w:r w:rsidRPr="004C4B62">
        <w:rPr>
          <w:rFonts w:hint="cs"/>
          <w:u w:val="single"/>
          <w:rtl/>
        </w:rPr>
        <w:t>מוסר</w:t>
      </w:r>
      <w:r>
        <w:rPr>
          <w:rFonts w:hint="cs"/>
          <w:rtl/>
        </w:rPr>
        <w:t xml:space="preserve"> - יש נורמות רבות בבסיס המשפט הבין לאומי שי</w:t>
      </w:r>
      <w:r w:rsidR="0020527C">
        <w:rPr>
          <w:rFonts w:hint="cs"/>
          <w:rtl/>
        </w:rPr>
        <w:t>ש סיבות מוסריות רבות לציית להן.</w:t>
      </w:r>
    </w:p>
    <w:p w14:paraId="760B4BC3" w14:textId="77777777" w:rsidR="0020527C" w:rsidRDefault="0020527C" w:rsidP="0020527C">
      <w:pPr>
        <w:pStyle w:val="a7"/>
        <w:numPr>
          <w:ilvl w:val="0"/>
          <w:numId w:val="3"/>
        </w:numPr>
        <w:shd w:val="clear" w:color="auto" w:fill="FFFFFF" w:themeFill="background1"/>
        <w:spacing w:line="360" w:lineRule="auto"/>
        <w:jc w:val="both"/>
        <w:rPr>
          <w:rtl/>
        </w:rPr>
      </w:pPr>
      <w:r w:rsidRPr="004C4B62">
        <w:rPr>
          <w:rFonts w:hint="cs"/>
          <w:u w:val="single"/>
          <w:rtl/>
        </w:rPr>
        <w:t>הרגלים חברתיים</w:t>
      </w:r>
      <w:r>
        <w:rPr>
          <w:rFonts w:hint="cs"/>
          <w:rtl/>
        </w:rPr>
        <w:t xml:space="preserve"> - אנשי המשפט הבין לאומי מעבירים נורמות של מדינות ושל המשפט הבין לאומי למדינות אחרות. </w:t>
      </w:r>
    </w:p>
    <w:p w14:paraId="2A666DA1" w14:textId="77777777" w:rsidR="008F628D" w:rsidRDefault="0020527C" w:rsidP="0020527C">
      <w:pPr>
        <w:shd w:val="clear" w:color="auto" w:fill="FFFFFF" w:themeFill="background1"/>
        <w:spacing w:line="360" w:lineRule="auto"/>
        <w:jc w:val="both"/>
        <w:rPr>
          <w:rtl/>
        </w:rPr>
      </w:pPr>
      <w:r>
        <w:rPr>
          <w:rFonts w:hint="cs"/>
          <w:rtl/>
        </w:rPr>
        <w:t xml:space="preserve">עדיין קיימים </w:t>
      </w:r>
      <w:r w:rsidRPr="00C22765">
        <w:rPr>
          <w:rFonts w:hint="cs"/>
          <w:u w:val="single"/>
          <w:rtl/>
        </w:rPr>
        <w:t>תמ</w:t>
      </w:r>
      <w:r w:rsidR="00C22765" w:rsidRPr="00C22765">
        <w:rPr>
          <w:rFonts w:hint="cs"/>
          <w:u w:val="single"/>
          <w:rtl/>
        </w:rPr>
        <w:t>ריצים להפר את המשפט הבין לאומי</w:t>
      </w:r>
      <w:r w:rsidR="00C22765">
        <w:rPr>
          <w:rFonts w:hint="cs"/>
          <w:rtl/>
        </w:rPr>
        <w:t>:</w:t>
      </w:r>
    </w:p>
    <w:p w14:paraId="368881A5" w14:textId="77777777" w:rsidR="004C4B62" w:rsidRPr="004C4B62" w:rsidRDefault="004C4B62" w:rsidP="004C4B62">
      <w:pPr>
        <w:pStyle w:val="a7"/>
        <w:numPr>
          <w:ilvl w:val="0"/>
          <w:numId w:val="3"/>
        </w:numPr>
        <w:shd w:val="clear" w:color="auto" w:fill="FFFFFF" w:themeFill="background1"/>
        <w:spacing w:line="360" w:lineRule="auto"/>
        <w:jc w:val="both"/>
      </w:pPr>
      <w:r w:rsidRPr="004C4B62">
        <w:rPr>
          <w:rFonts w:hint="cs"/>
          <w:u w:val="single"/>
          <w:rtl/>
        </w:rPr>
        <w:t>אינטרסים לאומיים</w:t>
      </w:r>
      <w:r w:rsidRPr="004C4B62">
        <w:rPr>
          <w:rFonts w:hint="cs"/>
          <w:rtl/>
        </w:rPr>
        <w:t xml:space="preserve"> - לפעמים האינטרסים הלאומיים שמובלים את המדינה לא לציית למשפט הבינ"ל (האינטרס של המדינה גדול יותר).</w:t>
      </w:r>
    </w:p>
    <w:p w14:paraId="2DE26DB6" w14:textId="77777777" w:rsidR="004C4B62" w:rsidRPr="004C4B62" w:rsidRDefault="004C4B62" w:rsidP="00385B57">
      <w:pPr>
        <w:pStyle w:val="a7"/>
        <w:numPr>
          <w:ilvl w:val="0"/>
          <w:numId w:val="3"/>
        </w:numPr>
        <w:shd w:val="clear" w:color="auto" w:fill="FFFFFF" w:themeFill="background1"/>
        <w:spacing w:line="360" w:lineRule="auto"/>
        <w:jc w:val="both"/>
      </w:pPr>
      <w:r w:rsidRPr="00385B57">
        <w:rPr>
          <w:rFonts w:hint="cs"/>
          <w:u w:val="single"/>
          <w:rtl/>
        </w:rPr>
        <w:t>המקום בהיררכיה העולמית</w:t>
      </w:r>
      <w:r w:rsidRPr="004C4B62">
        <w:rPr>
          <w:rFonts w:hint="cs"/>
          <w:rtl/>
        </w:rPr>
        <w:t xml:space="preserve"> - ציות למשב"ל גם מושפע </w:t>
      </w:r>
      <w:r>
        <w:rPr>
          <w:rFonts w:hint="cs"/>
          <w:rtl/>
        </w:rPr>
        <w:t xml:space="preserve">מסוג המדינה. </w:t>
      </w:r>
      <w:r w:rsidRPr="004C4B62">
        <w:rPr>
          <w:rFonts w:hint="cs"/>
          <w:rtl/>
        </w:rPr>
        <w:t>מדינות שהן מעצמות יכולות להרשות לעצמן להפר את המשב"ל כי עדיין יהיה רצון לשתף אותם במשב"ל</w:t>
      </w:r>
      <w:r w:rsidR="00385B57">
        <w:rPr>
          <w:rFonts w:hint="cs"/>
          <w:rtl/>
        </w:rPr>
        <w:t xml:space="preserve">. </w:t>
      </w:r>
      <w:r w:rsidRPr="004C4B62">
        <w:rPr>
          <w:rFonts w:hint="cs"/>
          <w:rtl/>
        </w:rPr>
        <w:t>מדינות מבודדות לא נתמכות על ידי העולם בצורה משמעותית ולכן פחות מפחדות (</w:t>
      </w:r>
      <w:r w:rsidRPr="009116CD">
        <w:rPr>
          <w:rFonts w:hint="cs"/>
          <w:u w:val="single"/>
          <w:rtl/>
        </w:rPr>
        <w:t>לדוג'</w:t>
      </w:r>
      <w:r w:rsidR="009116CD">
        <w:t>:</w:t>
      </w:r>
      <w:r w:rsidRPr="004C4B62">
        <w:rPr>
          <w:rFonts w:hint="cs"/>
          <w:rtl/>
        </w:rPr>
        <w:t xml:space="preserve"> צפון קוריאה).</w:t>
      </w:r>
    </w:p>
    <w:p w14:paraId="62979FA1" w14:textId="77777777" w:rsidR="004C4B62" w:rsidRPr="004C4B62" w:rsidRDefault="004C4B62" w:rsidP="004C4B62">
      <w:pPr>
        <w:pStyle w:val="a7"/>
        <w:numPr>
          <w:ilvl w:val="0"/>
          <w:numId w:val="3"/>
        </w:numPr>
        <w:shd w:val="clear" w:color="auto" w:fill="FFFFFF" w:themeFill="background1"/>
        <w:spacing w:line="360" w:lineRule="auto"/>
        <w:jc w:val="both"/>
      </w:pPr>
      <w:r w:rsidRPr="00385B57">
        <w:rPr>
          <w:rFonts w:hint="cs"/>
          <w:u w:val="single"/>
          <w:rtl/>
        </w:rPr>
        <w:t>דעת הקהל הפנימית</w:t>
      </w:r>
      <w:r w:rsidRPr="004C4B62">
        <w:rPr>
          <w:rFonts w:hint="cs"/>
          <w:rtl/>
        </w:rPr>
        <w:t xml:space="preserve"> - לעיתים תושבי המדינה לא מעוניינים</w:t>
      </w:r>
      <w:r w:rsidR="00B07D0E">
        <w:rPr>
          <w:rFonts w:hint="cs"/>
          <w:rtl/>
        </w:rPr>
        <w:t>/מעונייני</w:t>
      </w:r>
      <w:r w:rsidR="00B07D0E">
        <w:rPr>
          <w:rFonts w:hint="eastAsia"/>
          <w:rtl/>
        </w:rPr>
        <w:t>ם</w:t>
      </w:r>
      <w:r w:rsidRPr="004C4B62">
        <w:rPr>
          <w:rFonts w:hint="cs"/>
          <w:rtl/>
        </w:rPr>
        <w:t xml:space="preserve"> בציות למשב"ל.</w:t>
      </w:r>
    </w:p>
    <w:p w14:paraId="6DD3CC63" w14:textId="77777777" w:rsidR="004C4B62" w:rsidRPr="004C4B62" w:rsidRDefault="00385B57" w:rsidP="004C4B62">
      <w:pPr>
        <w:pStyle w:val="a7"/>
        <w:numPr>
          <w:ilvl w:val="0"/>
          <w:numId w:val="3"/>
        </w:numPr>
        <w:shd w:val="clear" w:color="auto" w:fill="FFFFFF" w:themeFill="background1"/>
        <w:spacing w:line="360" w:lineRule="auto"/>
        <w:jc w:val="both"/>
      </w:pPr>
      <w:r>
        <w:rPr>
          <w:rFonts w:hint="cs"/>
          <w:u w:val="single"/>
          <w:rtl/>
        </w:rPr>
        <w:t>מה מיד</w:t>
      </w:r>
      <w:r w:rsidR="004C4B62" w:rsidRPr="00385B57">
        <w:rPr>
          <w:rFonts w:hint="cs"/>
          <w:u w:val="single"/>
          <w:rtl/>
        </w:rPr>
        <w:t>ת הלגיטימיות</w:t>
      </w:r>
      <w:r w:rsidR="004C4B62" w:rsidRPr="004C4B62">
        <w:rPr>
          <w:rFonts w:hint="cs"/>
          <w:rtl/>
        </w:rPr>
        <w:t xml:space="preserve"> - </w:t>
      </w:r>
      <w:r w:rsidR="004C4B62" w:rsidRPr="008E0AAD">
        <w:rPr>
          <w:rFonts w:hint="cs"/>
          <w:u w:val="single"/>
          <w:rtl/>
        </w:rPr>
        <w:t>לדוג'</w:t>
      </w:r>
      <w:r w:rsidR="008E0AAD">
        <w:rPr>
          <w:rFonts w:hint="cs"/>
          <w:rtl/>
        </w:rPr>
        <w:t>:</w:t>
      </w:r>
      <w:r w:rsidR="004C4B62" w:rsidRPr="004C4B62">
        <w:rPr>
          <w:rFonts w:hint="cs"/>
          <w:rtl/>
        </w:rPr>
        <w:t xml:space="preserve"> אמנת הדואר, ארה"ב פרשה מהאמנה כי היא חשבה שאינה לגיטימית משום שהם הפסידו ממנה בעוד סין הרוויחה מאוד.</w:t>
      </w:r>
    </w:p>
    <w:p w14:paraId="7154D731" w14:textId="77777777" w:rsidR="004C4B62" w:rsidRPr="00385B57" w:rsidRDefault="004C4B62" w:rsidP="00385B57">
      <w:pPr>
        <w:pStyle w:val="a7"/>
        <w:numPr>
          <w:ilvl w:val="0"/>
          <w:numId w:val="3"/>
        </w:numPr>
        <w:shd w:val="clear" w:color="auto" w:fill="FFFFFF" w:themeFill="background1"/>
        <w:spacing w:line="360" w:lineRule="auto"/>
        <w:jc w:val="both"/>
        <w:rPr>
          <w:rtl/>
        </w:rPr>
      </w:pPr>
      <w:r w:rsidRPr="004C4B62">
        <w:rPr>
          <w:rFonts w:hint="cs"/>
          <w:rtl/>
        </w:rPr>
        <w:t>לעיתים אין חשש מסנקציה.</w:t>
      </w:r>
    </w:p>
    <w:p w14:paraId="5ED05BEC" w14:textId="77777777" w:rsidR="00E679D4" w:rsidRPr="00A850A8" w:rsidRDefault="00A850A8" w:rsidP="0020527C">
      <w:pPr>
        <w:shd w:val="clear" w:color="auto" w:fill="FFFFFF" w:themeFill="background1"/>
        <w:spacing w:line="360" w:lineRule="auto"/>
        <w:jc w:val="both"/>
        <w:rPr>
          <w:u w:val="single"/>
          <w:rtl/>
        </w:rPr>
      </w:pPr>
      <w:r w:rsidRPr="00A850A8">
        <w:rPr>
          <w:rFonts w:hint="cs"/>
          <w:u w:val="single"/>
          <w:rtl/>
        </w:rPr>
        <w:t>המגמות במשב"ל ותוצאותיהן:</w:t>
      </w:r>
    </w:p>
    <w:p w14:paraId="7A6366F0" w14:textId="77777777" w:rsidR="00A850A8" w:rsidRDefault="00A850A8" w:rsidP="00A850A8">
      <w:pPr>
        <w:shd w:val="clear" w:color="auto" w:fill="FFFFFF" w:themeFill="background1"/>
        <w:spacing w:line="360" w:lineRule="auto"/>
        <w:jc w:val="both"/>
        <w:rPr>
          <w:b/>
          <w:bCs/>
          <w:rtl/>
        </w:rPr>
      </w:pPr>
      <w:r>
        <w:rPr>
          <w:rFonts w:hint="cs"/>
          <w:rtl/>
        </w:rPr>
        <w:t xml:space="preserve">מדינות נמצאות ביותר ויותר סיטואציות בשאלה האם לציית/להפר את המשפט הבין לאומי? בנוסף, יש התגברות של המתח בין הפוליטי לנורמטיבי. יש מקרים בהם ברור כי החוק מבטא נורמה מוסרית ויש מקרים בהם ברור כי החוק מבטא אינטרס צר של מישהו. מי שבעל אינטרס מסתיר את האינטרס תחת נורמה מוסרית. מי שרוצה להפר חוק יגיד כי החוק אינטרסנטי והוא ערכי. </w:t>
      </w:r>
      <w:r w:rsidRPr="00A850A8">
        <w:rPr>
          <w:rFonts w:hint="cs"/>
          <w:b/>
          <w:bCs/>
          <w:rtl/>
        </w:rPr>
        <w:t xml:space="preserve">ככל שיש יותר נורמות קיימות יותר סיטואציות בהן יש התנגשות בין נקודת מבט שאומרת כי הנורמה ערכית וההפרה לא ערכית אל מול </w:t>
      </w:r>
      <w:r>
        <w:rPr>
          <w:rFonts w:hint="cs"/>
          <w:b/>
          <w:bCs/>
          <w:rtl/>
        </w:rPr>
        <w:t>נקודת מבט שאומרת</w:t>
      </w:r>
      <w:r w:rsidRPr="00A850A8">
        <w:rPr>
          <w:rFonts w:hint="cs"/>
          <w:b/>
          <w:bCs/>
          <w:rtl/>
        </w:rPr>
        <w:t xml:space="preserve"> כי הנורמה לא ערכית וההפרה ערכית. </w:t>
      </w:r>
    </w:p>
    <w:p w14:paraId="52710F34" w14:textId="77777777" w:rsidR="00AF7DDF" w:rsidRDefault="005F7FBF" w:rsidP="00385B57">
      <w:pPr>
        <w:shd w:val="clear" w:color="auto" w:fill="FFFFFF" w:themeFill="background1"/>
        <w:spacing w:line="360" w:lineRule="auto"/>
        <w:jc w:val="both"/>
        <w:rPr>
          <w:rtl/>
        </w:rPr>
      </w:pPr>
      <w:r>
        <w:rPr>
          <w:rFonts w:hint="cs"/>
          <w:rtl/>
        </w:rPr>
        <w:t xml:space="preserve">מי צודק? במתח בין הפוליטי ונורמטיבי אין תשובה אובייקטיבית. הבעיה כי הגישות פשטניות ומציגות גישה שחורה ולבנה. זה הסיפור של </w:t>
      </w:r>
      <w:r w:rsidRPr="00385B57">
        <w:rPr>
          <w:rFonts w:hint="cs"/>
          <w:b/>
          <w:bCs/>
          <w:rtl/>
        </w:rPr>
        <w:t>עדותו של מזוז בוועדת וינוגרד</w:t>
      </w:r>
      <w:r>
        <w:rPr>
          <w:rFonts w:hint="cs"/>
          <w:rtl/>
        </w:rPr>
        <w:t xml:space="preserve">. רות גביזון אומרת כי משפט בין לאומי זה פוליטיקה וישראל צריכה לציית להם רק כשזה עושה לה טוב בעולם. מזוז </w:t>
      </w:r>
      <w:r>
        <w:rPr>
          <w:rFonts w:hint="cs"/>
          <w:rtl/>
        </w:rPr>
        <w:lastRenderedPageBreak/>
        <w:t>עונה לה כי קודם כל יש אלמנט מוסרי בדי</w:t>
      </w:r>
      <w:r w:rsidR="002A3236">
        <w:rPr>
          <w:rFonts w:hint="cs"/>
          <w:rtl/>
        </w:rPr>
        <w:t>נ</w:t>
      </w:r>
      <w:r>
        <w:rPr>
          <w:rFonts w:hint="cs"/>
          <w:rtl/>
        </w:rPr>
        <w:t>י הלחימה, הם התפתחו תחת הנחה כי אזרחים צריכים להיות מחוץ ללחימה. שנית, הוא אומר כי מנגנוני האכיפה של המשפט הבין לאומי יותר רציניים, לנו יש אינטרס לציית כי חיילי צהל יכול</w:t>
      </w:r>
      <w:r w:rsidR="004C5B5A">
        <w:rPr>
          <w:rFonts w:hint="cs"/>
          <w:rtl/>
        </w:rPr>
        <w:t>ים למצוא עצמם מועמדים לדין. שליש</w:t>
      </w:r>
      <w:r>
        <w:rPr>
          <w:rFonts w:hint="cs"/>
          <w:rtl/>
        </w:rPr>
        <w:t xml:space="preserve">ית, יש עניין של דעת עולם, אנו תלויים במדינות אשר מצפות מאתנו לציית למשפט הבין לאומי. </w:t>
      </w:r>
    </w:p>
    <w:p w14:paraId="56612E35" w14:textId="77777777" w:rsidR="00C005CF" w:rsidRDefault="004961D1" w:rsidP="00C005CF">
      <w:pPr>
        <w:shd w:val="clear" w:color="auto" w:fill="FFFFFF" w:themeFill="background1"/>
        <w:spacing w:line="360" w:lineRule="auto"/>
        <w:jc w:val="both"/>
        <w:rPr>
          <w:rtl/>
        </w:rPr>
      </w:pPr>
      <w:r w:rsidRPr="002A3236">
        <w:rPr>
          <w:rFonts w:hint="cs"/>
          <w:u w:val="single"/>
          <w:rtl/>
        </w:rPr>
        <w:t>לסיכום</w:t>
      </w:r>
      <w:r>
        <w:rPr>
          <w:rFonts w:hint="cs"/>
          <w:rtl/>
        </w:rPr>
        <w:t xml:space="preserve">: יש 2 גישות פשטניות- (1) הגישה כי המשפט הבין לאומי הוא הדבר הכי נפלא, מוסרי וערכי. (2) הגישה שאומרת כי המשפט הבין לאומי לא נורמטיבי ולא מוסרי. יש לחיות עם המתח והמורכבות בין גישות אלה. </w:t>
      </w:r>
    </w:p>
    <w:p w14:paraId="69368BCE" w14:textId="77777777" w:rsidR="00C005CF" w:rsidRPr="00C005CF" w:rsidRDefault="00C005CF" w:rsidP="00C005CF">
      <w:pPr>
        <w:shd w:val="clear" w:color="auto" w:fill="E6CDFF"/>
        <w:jc w:val="center"/>
        <w:rPr>
          <w:u w:val="single"/>
          <w:rtl/>
        </w:rPr>
      </w:pPr>
      <w:r w:rsidRPr="00C005CF">
        <w:rPr>
          <w:rFonts w:hint="cs"/>
          <w:u w:val="single"/>
          <w:rtl/>
        </w:rPr>
        <w:t xml:space="preserve">מקורות המשב"ל: </w:t>
      </w:r>
    </w:p>
    <w:p w14:paraId="6C9E54E5" w14:textId="77777777" w:rsidR="00C005CF" w:rsidRDefault="00C005CF" w:rsidP="00A850A8">
      <w:pPr>
        <w:shd w:val="clear" w:color="auto" w:fill="FFFFFF" w:themeFill="background1"/>
        <w:spacing w:line="360" w:lineRule="auto"/>
        <w:jc w:val="both"/>
        <w:rPr>
          <w:rtl/>
        </w:rPr>
      </w:pPr>
      <w:r>
        <w:rPr>
          <w:rFonts w:hint="cs"/>
          <w:rtl/>
        </w:rPr>
        <w:t xml:space="preserve">מבחינה פורמלית אין מסמך שמפרט את הנורמות המחייבות במשפט הבין לאומי. עם זאת, קיימות אמנות שעוסקות בעניינים ספציפיים. אמנת </w:t>
      </w:r>
      <w:r>
        <w:rPr>
          <w:rFonts w:hint="cs"/>
        </w:rPr>
        <w:t>ICJ</w:t>
      </w:r>
      <w:r>
        <w:rPr>
          <w:rFonts w:hint="cs"/>
          <w:rtl/>
        </w:rPr>
        <w:t xml:space="preserve">, האמנת האג, כוללת את ס'38 המפרט את הנורמות המשפטיות העיקריות של המשפט הבין לאומי. </w:t>
      </w:r>
    </w:p>
    <w:p w14:paraId="112BC716" w14:textId="77777777" w:rsidR="004507A5" w:rsidRDefault="00C005CF" w:rsidP="004507A5">
      <w:pPr>
        <w:shd w:val="clear" w:color="auto" w:fill="FFFFFF" w:themeFill="background1"/>
        <w:spacing w:line="360" w:lineRule="auto"/>
        <w:jc w:val="both"/>
        <w:rPr>
          <w:rtl/>
        </w:rPr>
      </w:pPr>
      <w:r>
        <w:rPr>
          <w:rFonts w:hint="cs"/>
          <w:rtl/>
        </w:rPr>
        <w:t xml:space="preserve">הסעיף עושה </w:t>
      </w:r>
      <w:r w:rsidRPr="004507A5">
        <w:rPr>
          <w:rFonts w:hint="cs"/>
          <w:b/>
          <w:bCs/>
          <w:rtl/>
        </w:rPr>
        <w:t>חלוקה בין נורמות ראשיות לנורמות משניות</w:t>
      </w:r>
      <w:r>
        <w:rPr>
          <w:rFonts w:hint="cs"/>
          <w:rtl/>
        </w:rPr>
        <w:t xml:space="preserve">. </w:t>
      </w:r>
      <w:r w:rsidR="004507A5">
        <w:rPr>
          <w:rFonts w:hint="cs"/>
          <w:rtl/>
        </w:rPr>
        <w:t>הסעיף מפרט מקורות ראשיים:</w:t>
      </w:r>
    </w:p>
    <w:p w14:paraId="57814E10" w14:textId="77777777" w:rsidR="004507A5" w:rsidRDefault="00C005CF" w:rsidP="001039DC">
      <w:pPr>
        <w:pStyle w:val="a7"/>
        <w:numPr>
          <w:ilvl w:val="0"/>
          <w:numId w:val="7"/>
        </w:numPr>
        <w:shd w:val="clear" w:color="auto" w:fill="FFFFFF" w:themeFill="background1"/>
        <w:spacing w:line="360" w:lineRule="auto"/>
        <w:jc w:val="both"/>
      </w:pPr>
      <w:r w:rsidRPr="004507A5">
        <w:rPr>
          <w:rFonts w:hint="cs"/>
          <w:u w:val="single"/>
          <w:rtl/>
        </w:rPr>
        <w:t>אמנות</w:t>
      </w:r>
      <w:r>
        <w:rPr>
          <w:rFonts w:hint="cs"/>
          <w:rtl/>
        </w:rPr>
        <w:t xml:space="preserve"> </w:t>
      </w:r>
      <w:r w:rsidR="004507A5">
        <w:rPr>
          <w:rFonts w:hint="cs"/>
          <w:rtl/>
        </w:rPr>
        <w:t>- מהוות</w:t>
      </w:r>
      <w:r>
        <w:rPr>
          <w:rFonts w:hint="cs"/>
          <w:rtl/>
        </w:rPr>
        <w:t xml:space="preserve"> משפט בין לאומי הסכמי, מקור ראשי. </w:t>
      </w:r>
    </w:p>
    <w:p w14:paraId="169CA910" w14:textId="77777777" w:rsidR="004507A5" w:rsidRDefault="004507A5" w:rsidP="001039DC">
      <w:pPr>
        <w:pStyle w:val="a7"/>
        <w:numPr>
          <w:ilvl w:val="0"/>
          <w:numId w:val="7"/>
        </w:numPr>
        <w:shd w:val="clear" w:color="auto" w:fill="FFFFFF" w:themeFill="background1"/>
        <w:spacing w:line="360" w:lineRule="auto"/>
        <w:jc w:val="both"/>
      </w:pPr>
      <w:r w:rsidRPr="004507A5">
        <w:rPr>
          <w:rFonts w:hint="cs"/>
          <w:u w:val="single"/>
          <w:rtl/>
        </w:rPr>
        <w:t>מנהגים</w:t>
      </w:r>
      <w:r>
        <w:rPr>
          <w:rFonts w:hint="cs"/>
          <w:rtl/>
        </w:rPr>
        <w:t>.</w:t>
      </w:r>
    </w:p>
    <w:p w14:paraId="130E77D9" w14:textId="77777777" w:rsidR="00C005CF" w:rsidRDefault="00C005CF" w:rsidP="004507A5">
      <w:pPr>
        <w:shd w:val="clear" w:color="auto" w:fill="FFFFFF" w:themeFill="background1"/>
        <w:spacing w:line="360" w:lineRule="auto"/>
        <w:ind w:left="360"/>
        <w:jc w:val="both"/>
        <w:rPr>
          <w:rtl/>
        </w:rPr>
      </w:pPr>
      <w:r>
        <w:rPr>
          <w:rFonts w:hint="cs"/>
          <w:rtl/>
        </w:rPr>
        <w:t>ככלל אין ה</w:t>
      </w:r>
      <w:r w:rsidR="004507A5">
        <w:rPr>
          <w:rFonts w:hint="cs"/>
          <w:rtl/>
        </w:rPr>
        <w:t>יררכיה בין מקורות אלה</w:t>
      </w:r>
      <w:r>
        <w:rPr>
          <w:rFonts w:hint="cs"/>
          <w:rtl/>
        </w:rPr>
        <w:t xml:space="preserve">. בנוסף, הסעיף מפרט רשימת מקורות משניים: </w:t>
      </w:r>
    </w:p>
    <w:p w14:paraId="2D1879AE" w14:textId="77777777" w:rsidR="00C005CF" w:rsidRDefault="00C005CF" w:rsidP="001039DC">
      <w:pPr>
        <w:pStyle w:val="a7"/>
        <w:numPr>
          <w:ilvl w:val="0"/>
          <w:numId w:val="5"/>
        </w:numPr>
        <w:shd w:val="clear" w:color="auto" w:fill="FFFFFF" w:themeFill="background1"/>
        <w:spacing w:line="360" w:lineRule="auto"/>
        <w:jc w:val="both"/>
      </w:pPr>
      <w:r w:rsidRPr="004507A5">
        <w:rPr>
          <w:rFonts w:hint="cs"/>
          <w:u w:val="single"/>
          <w:rtl/>
        </w:rPr>
        <w:t xml:space="preserve">עקרונות משפט כללים המקובלים על האומות בנות תרבות </w:t>
      </w:r>
      <w:r>
        <w:rPr>
          <w:rFonts w:hint="cs"/>
          <w:rtl/>
        </w:rPr>
        <w:t>-</w:t>
      </w:r>
      <w:r w:rsidR="004507A5">
        <w:rPr>
          <w:rFonts w:hint="cs"/>
          <w:rtl/>
        </w:rPr>
        <w:t xml:space="preserve"> </w:t>
      </w:r>
      <w:r>
        <w:rPr>
          <w:rFonts w:hint="cs"/>
          <w:rtl/>
        </w:rPr>
        <w:t xml:space="preserve">מקור המתמודד עם מצבי לאקונה בחוק. חיפוש עקרונות שקיימים בהרבה מקורות משפט מדינתיות. עצם היותם קיימים בהרבה מערכות משפט מאפשר למלא לאקונות במשפט הבין לאומי. </w:t>
      </w:r>
    </w:p>
    <w:p w14:paraId="1F00C461" w14:textId="77777777" w:rsidR="00C005CF" w:rsidRDefault="00C005CF" w:rsidP="001039DC">
      <w:pPr>
        <w:pStyle w:val="a7"/>
        <w:numPr>
          <w:ilvl w:val="0"/>
          <w:numId w:val="5"/>
        </w:numPr>
        <w:shd w:val="clear" w:color="auto" w:fill="FFFFFF" w:themeFill="background1"/>
        <w:spacing w:line="360" w:lineRule="auto"/>
        <w:jc w:val="both"/>
      </w:pPr>
      <w:r w:rsidRPr="004507A5">
        <w:rPr>
          <w:rFonts w:hint="cs"/>
          <w:u w:val="single"/>
          <w:rtl/>
        </w:rPr>
        <w:t>כתיבה של מל</w:t>
      </w:r>
      <w:r w:rsidR="004507A5" w:rsidRPr="004507A5">
        <w:rPr>
          <w:rFonts w:hint="cs"/>
          <w:u w:val="single"/>
          <w:rtl/>
        </w:rPr>
        <w:t>ומדים העוסקים במשפט הבין לאומי</w:t>
      </w:r>
      <w:r w:rsidR="004507A5">
        <w:rPr>
          <w:rFonts w:hint="cs"/>
          <w:rtl/>
        </w:rPr>
        <w:t xml:space="preserve"> - </w:t>
      </w:r>
      <w:r>
        <w:rPr>
          <w:rFonts w:hint="cs"/>
          <w:rtl/>
        </w:rPr>
        <w:t>במערכת המשפט הבין לאומי נעזרים בספרות משפטית, זה לא אמצעי שיוצר דין, אלא אמצעי שנעזרים בו כדי להבין את הדין.</w:t>
      </w:r>
    </w:p>
    <w:p w14:paraId="7B7A919B" w14:textId="77777777" w:rsidR="00C005CF" w:rsidRDefault="00C005CF" w:rsidP="001039DC">
      <w:pPr>
        <w:pStyle w:val="a7"/>
        <w:numPr>
          <w:ilvl w:val="0"/>
          <w:numId w:val="5"/>
        </w:numPr>
        <w:shd w:val="clear" w:color="auto" w:fill="FFFFFF" w:themeFill="background1"/>
        <w:spacing w:line="360" w:lineRule="auto"/>
        <w:jc w:val="both"/>
      </w:pPr>
      <w:r w:rsidRPr="004507A5">
        <w:rPr>
          <w:rFonts w:hint="cs"/>
          <w:u w:val="single"/>
          <w:rtl/>
        </w:rPr>
        <w:t>פסיקות בתי דין לאומיים</w:t>
      </w:r>
      <w:r>
        <w:rPr>
          <w:rFonts w:hint="cs"/>
          <w:rtl/>
        </w:rPr>
        <w:t xml:space="preserve"> - פסיקות של בתי דין בין לאומיים הם כלי עזר ולא מקור משפטי מחייבת הם מחייבות רק את הצדדים להליך. </w:t>
      </w:r>
    </w:p>
    <w:p w14:paraId="2830D561" w14:textId="77777777" w:rsidR="00C005CF" w:rsidRDefault="00C005CF" w:rsidP="00C005CF">
      <w:pPr>
        <w:shd w:val="clear" w:color="auto" w:fill="FFFFFF" w:themeFill="background1"/>
        <w:spacing w:line="360" w:lineRule="auto"/>
        <w:jc w:val="both"/>
        <w:rPr>
          <w:rtl/>
        </w:rPr>
      </w:pPr>
      <w:r w:rsidRPr="004507A5">
        <w:rPr>
          <w:rFonts w:hint="cs"/>
          <w:u w:val="single"/>
          <w:rtl/>
        </w:rPr>
        <w:t>מטרות ס'38</w:t>
      </w:r>
      <w:r>
        <w:rPr>
          <w:rFonts w:hint="cs"/>
          <w:rtl/>
        </w:rPr>
        <w:t>:</w:t>
      </w:r>
    </w:p>
    <w:p w14:paraId="7476BDA1" w14:textId="77777777" w:rsidR="00C005CF" w:rsidRDefault="00C005CF" w:rsidP="001039DC">
      <w:pPr>
        <w:pStyle w:val="a7"/>
        <w:numPr>
          <w:ilvl w:val="0"/>
          <w:numId w:val="6"/>
        </w:numPr>
        <w:shd w:val="clear" w:color="auto" w:fill="FFFFFF" w:themeFill="background1"/>
        <w:spacing w:line="360" w:lineRule="auto"/>
        <w:jc w:val="both"/>
      </w:pPr>
      <w:r w:rsidRPr="004507A5">
        <w:rPr>
          <w:rFonts w:hint="cs"/>
          <w:u w:val="single"/>
          <w:rtl/>
        </w:rPr>
        <w:t>מטרות פורמאלית</w:t>
      </w:r>
      <w:r>
        <w:rPr>
          <w:rFonts w:hint="cs"/>
          <w:rtl/>
        </w:rPr>
        <w:t xml:space="preserve"> - להנחות ספציפית את השופטים ב </w:t>
      </w:r>
      <w:r>
        <w:rPr>
          <w:rFonts w:hint="cs"/>
        </w:rPr>
        <w:t>ICJ</w:t>
      </w:r>
      <w:r>
        <w:rPr>
          <w:rFonts w:hint="cs"/>
          <w:rtl/>
        </w:rPr>
        <w:t xml:space="preserve"> לגבי המקורות עליהם הם יכולים להסתמך. </w:t>
      </w:r>
    </w:p>
    <w:p w14:paraId="0A55D010" w14:textId="77777777" w:rsidR="002F633B" w:rsidRPr="002A3236" w:rsidRDefault="004507A5" w:rsidP="002A3236">
      <w:pPr>
        <w:pStyle w:val="a7"/>
        <w:numPr>
          <w:ilvl w:val="0"/>
          <w:numId w:val="6"/>
        </w:numPr>
        <w:shd w:val="clear" w:color="auto" w:fill="FFFFFF" w:themeFill="background1"/>
        <w:spacing w:line="360" w:lineRule="auto"/>
        <w:jc w:val="both"/>
        <w:rPr>
          <w:rtl/>
        </w:rPr>
      </w:pPr>
      <w:r w:rsidRPr="004507A5">
        <w:rPr>
          <w:rFonts w:hint="cs"/>
          <w:u w:val="single"/>
          <w:rtl/>
        </w:rPr>
        <w:t>חשיבות תאורטית</w:t>
      </w:r>
      <w:r>
        <w:rPr>
          <w:rFonts w:hint="cs"/>
          <w:rtl/>
        </w:rPr>
        <w:t xml:space="preserve"> - </w:t>
      </w:r>
      <w:r w:rsidR="00C005CF">
        <w:rPr>
          <w:rFonts w:hint="cs"/>
          <w:rtl/>
        </w:rPr>
        <w:t xml:space="preserve">כלי עזר אשר מאפשר להבין באופן כללי מהם הנורמות המשפטיות המרכזיות של המשב"ל. יחד עם זאת, קיימים עוד סוגי מקורות במשב"ל שאינם נמצאים שם. </w:t>
      </w:r>
    </w:p>
    <w:p w14:paraId="191BB1FC" w14:textId="77777777" w:rsidR="002F633B" w:rsidRPr="000C46C6" w:rsidRDefault="002F633B" w:rsidP="001E45FD">
      <w:pPr>
        <w:shd w:val="clear" w:color="auto" w:fill="FFFFFF" w:themeFill="background1"/>
        <w:spacing w:line="360" w:lineRule="auto"/>
        <w:jc w:val="center"/>
        <w:rPr>
          <w:b/>
          <w:bCs/>
          <w:rtl/>
        </w:rPr>
      </w:pPr>
      <w:r w:rsidRPr="000C46C6">
        <w:rPr>
          <w:rFonts w:hint="cs"/>
          <w:b/>
          <w:bCs/>
          <w:u w:val="single"/>
          <w:rtl/>
        </w:rPr>
        <w:t>דין בין לאומי מנהגי</w:t>
      </w:r>
      <w:r w:rsidRPr="000C46C6">
        <w:rPr>
          <w:rFonts w:hint="cs"/>
          <w:b/>
          <w:bCs/>
          <w:rtl/>
        </w:rPr>
        <w:t>:</w:t>
      </w:r>
    </w:p>
    <w:p w14:paraId="5687BE8D" w14:textId="77777777" w:rsidR="002A3236" w:rsidRPr="00B2517B" w:rsidRDefault="00B2517B" w:rsidP="002A3236">
      <w:pPr>
        <w:shd w:val="clear" w:color="auto" w:fill="FFFFFF" w:themeFill="background1"/>
        <w:spacing w:line="360" w:lineRule="auto"/>
        <w:jc w:val="both"/>
        <w:rPr>
          <w:rtl/>
        </w:rPr>
      </w:pPr>
      <w:r>
        <w:rPr>
          <w:rFonts w:hint="cs"/>
          <w:rtl/>
        </w:rPr>
        <w:t xml:space="preserve">מנהג </w:t>
      </w:r>
      <w:r w:rsidR="002F633B">
        <w:rPr>
          <w:rFonts w:hint="cs"/>
          <w:rtl/>
        </w:rPr>
        <w:t>מו</w:t>
      </w:r>
      <w:r w:rsidR="00322B40">
        <w:rPr>
          <w:rFonts w:hint="cs"/>
          <w:rtl/>
        </w:rPr>
        <w:t>ג</w:t>
      </w:r>
      <w:r w:rsidR="002F633B">
        <w:rPr>
          <w:rFonts w:hint="cs"/>
          <w:rtl/>
        </w:rPr>
        <w:t xml:space="preserve">דר בס'38 </w:t>
      </w:r>
      <w:r w:rsidR="00F7051D">
        <w:rPr>
          <w:rFonts w:hint="cs"/>
          <w:rtl/>
        </w:rPr>
        <w:t>לחוקת ה</w:t>
      </w:r>
      <w:r w:rsidR="00F7051D">
        <w:rPr>
          <w:rFonts w:hint="cs"/>
        </w:rPr>
        <w:t xml:space="preserve"> ICJ</w:t>
      </w:r>
      <w:r w:rsidR="00F7051D">
        <w:rPr>
          <w:rFonts w:hint="cs"/>
          <w:rtl/>
        </w:rPr>
        <w:t xml:space="preserve"> </w:t>
      </w:r>
      <w:r w:rsidR="002F633B">
        <w:rPr>
          <w:rFonts w:hint="cs"/>
          <w:rtl/>
        </w:rPr>
        <w:t>כ</w:t>
      </w:r>
      <w:r w:rsidR="002A3236">
        <w:t>"</w:t>
      </w:r>
      <w:r w:rsidR="002A3236" w:rsidRPr="00B2517B">
        <w:rPr>
          <w:b/>
          <w:bCs/>
        </w:rPr>
        <w:t>General practice accepted as law</w:t>
      </w:r>
      <w:r w:rsidR="002A3236" w:rsidRPr="002A3236">
        <w:t xml:space="preserve">" </w:t>
      </w:r>
      <w:r>
        <w:rPr>
          <w:rFonts w:hint="cs"/>
          <w:rtl/>
        </w:rPr>
        <w:t>.</w:t>
      </w:r>
    </w:p>
    <w:p w14:paraId="30A6154B" w14:textId="77777777" w:rsidR="002F633B" w:rsidRDefault="002F633B" w:rsidP="002F633B">
      <w:pPr>
        <w:shd w:val="clear" w:color="auto" w:fill="FFFFFF" w:themeFill="background1"/>
        <w:spacing w:line="360" w:lineRule="auto"/>
        <w:jc w:val="both"/>
        <w:rPr>
          <w:rtl/>
        </w:rPr>
      </w:pPr>
      <w:r>
        <w:rPr>
          <w:rFonts w:hint="cs"/>
          <w:rtl/>
        </w:rPr>
        <w:t>למנהג יש 2 רכיבים:</w:t>
      </w:r>
    </w:p>
    <w:p w14:paraId="6E8BB190" w14:textId="77777777" w:rsidR="002F633B" w:rsidRDefault="002F633B" w:rsidP="001039DC">
      <w:pPr>
        <w:pStyle w:val="a7"/>
        <w:numPr>
          <w:ilvl w:val="0"/>
          <w:numId w:val="8"/>
        </w:numPr>
        <w:shd w:val="clear" w:color="auto" w:fill="FFFFFF" w:themeFill="background1"/>
        <w:spacing w:line="360" w:lineRule="auto"/>
        <w:jc w:val="both"/>
      </w:pPr>
      <w:r w:rsidRPr="002F633B">
        <w:rPr>
          <w:rFonts w:hint="cs"/>
          <w:u w:val="single"/>
          <w:rtl/>
        </w:rPr>
        <w:t>היסוד העובדתי</w:t>
      </w:r>
      <w:r>
        <w:rPr>
          <w:rFonts w:hint="cs"/>
          <w:rtl/>
        </w:rPr>
        <w:t xml:space="preserve"> - פרקטיקה מקובלת של המדינות </w:t>
      </w:r>
      <w:r>
        <w:t>state practice</w:t>
      </w:r>
      <w:r>
        <w:rPr>
          <w:rFonts w:hint="cs"/>
          <w:rtl/>
        </w:rPr>
        <w:t xml:space="preserve">.  </w:t>
      </w:r>
    </w:p>
    <w:p w14:paraId="0027E0EB" w14:textId="77777777" w:rsidR="0038753F" w:rsidRDefault="002F633B" w:rsidP="001039DC">
      <w:pPr>
        <w:pStyle w:val="a7"/>
        <w:numPr>
          <w:ilvl w:val="0"/>
          <w:numId w:val="8"/>
        </w:numPr>
        <w:shd w:val="clear" w:color="auto" w:fill="FFFFFF" w:themeFill="background1"/>
        <w:spacing w:line="360" w:lineRule="auto"/>
        <w:jc w:val="both"/>
      </w:pPr>
      <w:r w:rsidRPr="002F633B">
        <w:rPr>
          <w:rFonts w:hint="cs"/>
          <w:u w:val="single"/>
          <w:rtl/>
        </w:rPr>
        <w:lastRenderedPageBreak/>
        <w:t>הרכיב המשפטי</w:t>
      </w:r>
      <w:r>
        <w:rPr>
          <w:rFonts w:hint="cs"/>
          <w:rtl/>
        </w:rPr>
        <w:t xml:space="preserve"> - </w:t>
      </w:r>
      <w:r>
        <w:rPr>
          <w:rFonts w:hint="cs"/>
        </w:rPr>
        <w:t>OJ</w:t>
      </w:r>
      <w:r>
        <w:rPr>
          <w:rFonts w:hint="cs"/>
          <w:rtl/>
        </w:rPr>
        <w:t xml:space="preserve"> - תחושת מחויבות של המדינות לפיה הן מבצעות את הפעולה שהן מבצעות בשל מחויבות </w:t>
      </w:r>
      <w:r w:rsidR="0038753F">
        <w:rPr>
          <w:rFonts w:hint="cs"/>
          <w:rtl/>
        </w:rPr>
        <w:t>משפטית לפעול בדרך בה הן פועלות.</w:t>
      </w:r>
    </w:p>
    <w:p w14:paraId="14EC57BD" w14:textId="77777777" w:rsidR="002F633B" w:rsidRDefault="0038753F" w:rsidP="0038753F">
      <w:pPr>
        <w:shd w:val="clear" w:color="auto" w:fill="FFFFFF" w:themeFill="background1"/>
        <w:spacing w:line="360" w:lineRule="auto"/>
        <w:jc w:val="both"/>
      </w:pPr>
      <w:r>
        <w:rPr>
          <w:rFonts w:hint="cs"/>
          <w:rtl/>
        </w:rPr>
        <w:t>** הרעיון בתחושת המחויבו</w:t>
      </w:r>
      <w:r>
        <w:rPr>
          <w:rFonts w:hint="eastAsia"/>
          <w:rtl/>
        </w:rPr>
        <w:t>ת</w:t>
      </w:r>
      <w:r>
        <w:rPr>
          <w:rFonts w:hint="cs"/>
          <w:rtl/>
        </w:rPr>
        <w:t xml:space="preserve"> הוא להראות את הסכמת המדינות. עם זאת, רוב המדינות נוצרו אחרי מלחמת העולם אך רוב המנהגים נוצרו לפני המדינות. </w:t>
      </w:r>
    </w:p>
    <w:p w14:paraId="49EEA243" w14:textId="77777777" w:rsidR="00EB70CC" w:rsidRDefault="00EB70CC" w:rsidP="000A09A2">
      <w:pPr>
        <w:shd w:val="clear" w:color="auto" w:fill="FFFFFF" w:themeFill="background1"/>
        <w:spacing w:line="360" w:lineRule="auto"/>
        <w:jc w:val="both"/>
        <w:rPr>
          <w:rtl/>
        </w:rPr>
      </w:pPr>
      <w:r>
        <w:rPr>
          <w:rFonts w:hint="cs"/>
          <w:rtl/>
        </w:rPr>
        <w:t xml:space="preserve">במשפט הבין לאומי חשובה לנו ההתנהגות המקובלת בקרב מדינות והמחויבות המשפטית של המדינות לפעול. </w:t>
      </w:r>
      <w:r w:rsidR="000A09A2" w:rsidRPr="000A09A2">
        <w:rPr>
          <w:rFonts w:hint="cs"/>
          <w:u w:val="single"/>
          <w:rtl/>
        </w:rPr>
        <w:t>דוג'</w:t>
      </w:r>
      <w:r w:rsidR="000A09A2">
        <w:rPr>
          <w:rFonts w:hint="cs"/>
          <w:u w:val="single"/>
          <w:rtl/>
        </w:rPr>
        <w:t xml:space="preserve"> 1</w:t>
      </w:r>
      <w:r>
        <w:rPr>
          <w:rFonts w:hint="cs"/>
          <w:rtl/>
        </w:rPr>
        <w:t>: דיני הים, מרבית דיני הים מוסדרים בדין המנהגי. בעבר מדינות עשו בים מה שהם רוצים. אז מדינות אמרו שמרחק מסוים מהחוף שלהם הם שלהם</w:t>
      </w:r>
      <w:r w:rsidR="000A09A2">
        <w:rPr>
          <w:rFonts w:hint="cs"/>
          <w:rtl/>
        </w:rPr>
        <w:t>. עם הזמן מפרקטיקה מקובלת זו הפכה</w:t>
      </w:r>
      <w:r>
        <w:rPr>
          <w:rFonts w:hint="cs"/>
          <w:rtl/>
        </w:rPr>
        <w:t xml:space="preserve"> לתחושת מחויבות משפטית ונוצר כלל מנהגי בדבר מים טריטוריאליים. </w:t>
      </w:r>
      <w:r w:rsidR="000A09A2" w:rsidRPr="000A09A2">
        <w:rPr>
          <w:rFonts w:hint="cs"/>
          <w:u w:val="single"/>
          <w:rtl/>
        </w:rPr>
        <w:t>דוג' 2</w:t>
      </w:r>
      <w:r w:rsidR="000A09A2" w:rsidRPr="000A09A2">
        <w:rPr>
          <w:rFonts w:hint="cs"/>
          <w:rtl/>
        </w:rPr>
        <w:t xml:space="preserve">: </w:t>
      </w:r>
      <w:r w:rsidR="007D467D">
        <w:rPr>
          <w:rFonts w:hint="cs"/>
          <w:rtl/>
        </w:rPr>
        <w:t xml:space="preserve">קיים מנהג כי גורמי רפואה שאינם נושאים נשק בזמן מלחמה אינם נושאים נשק. זה התחיל מאנשי רפואה שהיו רצים בכלי הקרב ואז בצבאות שרצו להכשיר את צוותי הרפואה שלהם. כך השתרשה מחויבות משפטית ונוצר מנהג שלא יורים בגורמים רפואיים בלי נשק במלחמה. </w:t>
      </w:r>
    </w:p>
    <w:p w14:paraId="62D3B9D0" w14:textId="77777777" w:rsidR="001C22DB" w:rsidRDefault="00FC19CF" w:rsidP="001E45FD">
      <w:pPr>
        <w:shd w:val="clear" w:color="auto" w:fill="FFFFFF" w:themeFill="background1"/>
        <w:spacing w:line="360" w:lineRule="auto"/>
        <w:jc w:val="center"/>
        <w:rPr>
          <w:rtl/>
        </w:rPr>
      </w:pPr>
      <w:r w:rsidRPr="00FC19CF">
        <w:rPr>
          <w:rFonts w:hint="cs"/>
          <w:u w:val="single"/>
          <w:rtl/>
        </w:rPr>
        <w:t>מה הבעיה בהסתמכות על דין מנהגי</w:t>
      </w:r>
      <w:r>
        <w:rPr>
          <w:rFonts w:hint="cs"/>
          <w:rtl/>
        </w:rPr>
        <w:t>?</w:t>
      </w:r>
    </w:p>
    <w:p w14:paraId="6F8C4BEF" w14:textId="77777777" w:rsidR="008B63AE" w:rsidRDefault="00FC19CF" w:rsidP="00D17707">
      <w:pPr>
        <w:pStyle w:val="a7"/>
        <w:numPr>
          <w:ilvl w:val="0"/>
          <w:numId w:val="9"/>
        </w:numPr>
        <w:shd w:val="clear" w:color="auto" w:fill="FFFFFF" w:themeFill="background1"/>
        <w:spacing w:line="360" w:lineRule="auto"/>
        <w:jc w:val="both"/>
      </w:pPr>
      <w:r>
        <w:rPr>
          <w:rFonts w:hint="cs"/>
          <w:rtl/>
        </w:rPr>
        <w:t xml:space="preserve">כיוון שמדובר בדין מנהגי יש </w:t>
      </w:r>
      <w:r w:rsidRPr="008B63AE">
        <w:rPr>
          <w:rFonts w:hint="cs"/>
          <w:b/>
          <w:bCs/>
          <w:rtl/>
        </w:rPr>
        <w:t>קושי לזהות אם נוצר מנהג</w:t>
      </w:r>
      <w:r>
        <w:rPr>
          <w:rFonts w:hint="cs"/>
          <w:rtl/>
        </w:rPr>
        <w:t>, מתי נוצרה פרקטיקה מספיק גדולה של אנשים שעושה משהו מתחושת מחויבות משפטית</w:t>
      </w:r>
      <w:r w:rsidR="008B63AE">
        <w:rPr>
          <w:rFonts w:hint="cs"/>
          <w:rtl/>
        </w:rPr>
        <w:t>.</w:t>
      </w:r>
      <w:r w:rsidR="001C22DB">
        <w:rPr>
          <w:rFonts w:hint="cs"/>
          <w:rtl/>
        </w:rPr>
        <w:t xml:space="preserve"> </w:t>
      </w:r>
    </w:p>
    <w:p w14:paraId="7449F4D3" w14:textId="77777777" w:rsidR="001C22DB" w:rsidRDefault="008B63AE" w:rsidP="008B63AE">
      <w:pPr>
        <w:pStyle w:val="a7"/>
        <w:numPr>
          <w:ilvl w:val="0"/>
          <w:numId w:val="9"/>
        </w:numPr>
        <w:shd w:val="clear" w:color="auto" w:fill="FFFFFF" w:themeFill="background1"/>
        <w:spacing w:line="360" w:lineRule="auto"/>
        <w:jc w:val="both"/>
      </w:pPr>
      <w:r>
        <w:rPr>
          <w:rFonts w:hint="cs"/>
          <w:rtl/>
        </w:rPr>
        <w:t xml:space="preserve">גם אם יש הסכמה שנוצר מנהג </w:t>
      </w:r>
      <w:r w:rsidR="00FC19CF">
        <w:rPr>
          <w:rFonts w:hint="cs"/>
          <w:rtl/>
        </w:rPr>
        <w:t xml:space="preserve">לעיתים יש </w:t>
      </w:r>
      <w:r w:rsidR="00FC19CF" w:rsidRPr="008B63AE">
        <w:rPr>
          <w:rFonts w:hint="cs"/>
          <w:b/>
          <w:bCs/>
          <w:rtl/>
        </w:rPr>
        <w:t>חוסר וודאות בנוגע לשאלה מתי הוא נוצר</w:t>
      </w:r>
      <w:r w:rsidR="00FC19CF">
        <w:rPr>
          <w:rFonts w:hint="cs"/>
          <w:rtl/>
        </w:rPr>
        <w:t xml:space="preserve">. </w:t>
      </w:r>
    </w:p>
    <w:p w14:paraId="54423D29" w14:textId="77777777" w:rsidR="001C22DB" w:rsidRDefault="00E957E6" w:rsidP="001039DC">
      <w:pPr>
        <w:pStyle w:val="a7"/>
        <w:numPr>
          <w:ilvl w:val="0"/>
          <w:numId w:val="9"/>
        </w:numPr>
        <w:shd w:val="clear" w:color="auto" w:fill="FFFFFF" w:themeFill="background1"/>
        <w:spacing w:line="360" w:lineRule="auto"/>
        <w:jc w:val="both"/>
      </w:pPr>
      <w:r>
        <w:rPr>
          <w:rFonts w:hint="cs"/>
          <w:rtl/>
        </w:rPr>
        <w:t xml:space="preserve">יש וויכוחים על השאלה </w:t>
      </w:r>
      <w:r w:rsidRPr="001C22DB">
        <w:rPr>
          <w:rFonts w:hint="cs"/>
          <w:b/>
          <w:bCs/>
          <w:rtl/>
        </w:rPr>
        <w:t>מהם פרטי המנהג המדויקים</w:t>
      </w:r>
      <w:r w:rsidR="00322B40">
        <w:rPr>
          <w:rFonts w:hint="cs"/>
          <w:rtl/>
        </w:rPr>
        <w:t xml:space="preserve"> (תוכן המנהג). </w:t>
      </w:r>
    </w:p>
    <w:p w14:paraId="0C312723" w14:textId="77777777" w:rsidR="00FC19CF" w:rsidRDefault="00322B40" w:rsidP="001039DC">
      <w:pPr>
        <w:pStyle w:val="a7"/>
        <w:numPr>
          <w:ilvl w:val="0"/>
          <w:numId w:val="9"/>
        </w:numPr>
        <w:shd w:val="clear" w:color="auto" w:fill="FFFFFF" w:themeFill="background1"/>
        <w:spacing w:line="360" w:lineRule="auto"/>
        <w:jc w:val="both"/>
      </w:pPr>
      <w:r>
        <w:rPr>
          <w:rFonts w:hint="cs"/>
          <w:rtl/>
        </w:rPr>
        <w:t>בעיה נוספת היא כי בחלק מכובד מן המשפט הבין לאומי יש כבר דינים, כדי שייווצ</w:t>
      </w:r>
      <w:r>
        <w:rPr>
          <w:rFonts w:hint="eastAsia"/>
          <w:rtl/>
        </w:rPr>
        <w:t>ר</w:t>
      </w:r>
      <w:r>
        <w:rPr>
          <w:rFonts w:hint="cs"/>
          <w:rtl/>
        </w:rPr>
        <w:t xml:space="preserve"> דין חדש יש להפר את הדין הקודם. אם רק מדינה אחת מפרה את הדין היא עבריינית. אם הרבה מדינות מפרות את הדין אז אין דין ויש מנהג חדש. ישנו </w:t>
      </w:r>
      <w:r w:rsidRPr="001C22DB">
        <w:rPr>
          <w:rFonts w:hint="cs"/>
          <w:b/>
          <w:bCs/>
          <w:rtl/>
        </w:rPr>
        <w:t>מסר סותר ביחס להפרות של הדין</w:t>
      </w:r>
      <w:r>
        <w:rPr>
          <w:rFonts w:hint="cs"/>
          <w:rtl/>
        </w:rPr>
        <w:t xml:space="preserve"> ותמריץ להפר את הדין. </w:t>
      </w:r>
    </w:p>
    <w:p w14:paraId="54B72A01" w14:textId="77777777" w:rsidR="001C22DB" w:rsidRDefault="001C22DB" w:rsidP="001039DC">
      <w:pPr>
        <w:pStyle w:val="a7"/>
        <w:numPr>
          <w:ilvl w:val="0"/>
          <w:numId w:val="9"/>
        </w:numPr>
        <w:shd w:val="clear" w:color="auto" w:fill="FFFFFF" w:themeFill="background1"/>
        <w:spacing w:line="360" w:lineRule="auto"/>
        <w:jc w:val="both"/>
      </w:pPr>
      <w:r>
        <w:rPr>
          <w:rFonts w:hint="cs"/>
          <w:rtl/>
        </w:rPr>
        <w:t xml:space="preserve">יש מצב בו לגבי מנהג יש </w:t>
      </w:r>
      <w:r w:rsidRPr="001C22DB">
        <w:rPr>
          <w:rFonts w:hint="cs"/>
          <w:b/>
          <w:bCs/>
          <w:rtl/>
        </w:rPr>
        <w:t>אי הסכמה של המדינות</w:t>
      </w:r>
      <w:r>
        <w:rPr>
          <w:rFonts w:hint="cs"/>
          <w:rtl/>
        </w:rPr>
        <w:t xml:space="preserve">, מנהג אף פעם לא יהיה מקובל על כולם ומושלם. הוא מקור משפטי לא נוח. </w:t>
      </w:r>
    </w:p>
    <w:p w14:paraId="11D33C5C" w14:textId="77777777" w:rsidR="002137C8" w:rsidRDefault="001C22DB" w:rsidP="00117BD4">
      <w:pPr>
        <w:shd w:val="clear" w:color="auto" w:fill="FFFFFF" w:themeFill="background1"/>
        <w:spacing w:line="360" w:lineRule="auto"/>
        <w:jc w:val="both"/>
        <w:rPr>
          <w:rtl/>
        </w:rPr>
      </w:pPr>
      <w:r>
        <w:rPr>
          <w:rFonts w:hint="cs"/>
          <w:rtl/>
        </w:rPr>
        <w:t xml:space="preserve">יחד עם חסרונות אלה במשפט הבין לאומי אין ברירה. יש קושי לכנס את כל המדינות ושהן תסכמנה על משהו באמנה, זה מאוד מורכב. לכן קיימות מעט מאוד אמנות עם קבלה גורפת. </w:t>
      </w:r>
      <w:r w:rsidR="00AA707A">
        <w:rPr>
          <w:rFonts w:hint="cs"/>
          <w:rtl/>
        </w:rPr>
        <w:t>ישנם תחומים שלמים במשפט הבין לאומי שחלק נכבד מהם מוסדר במנהג: דיני לחי</w:t>
      </w:r>
      <w:r w:rsidR="00117BD4">
        <w:rPr>
          <w:rFonts w:hint="cs"/>
          <w:rtl/>
        </w:rPr>
        <w:t>מה בים, דיני לחימה באוויר ועוד.</w:t>
      </w:r>
    </w:p>
    <w:p w14:paraId="6FBF60A6" w14:textId="77777777" w:rsidR="00937401" w:rsidRDefault="00937401" w:rsidP="001E45FD">
      <w:pPr>
        <w:shd w:val="clear" w:color="auto" w:fill="FFFFFF" w:themeFill="background1"/>
        <w:spacing w:line="360" w:lineRule="auto"/>
        <w:jc w:val="center"/>
        <w:rPr>
          <w:u w:val="single"/>
          <w:rtl/>
        </w:rPr>
      </w:pPr>
      <w:r>
        <w:rPr>
          <w:rFonts w:hint="cs"/>
          <w:u w:val="single"/>
          <w:rtl/>
        </w:rPr>
        <w:t>רכיב 1 - פרקטיקה מקובלת של מדינות:</w:t>
      </w:r>
    </w:p>
    <w:p w14:paraId="1BEBA83C" w14:textId="77777777" w:rsidR="002137C8" w:rsidRPr="00937401" w:rsidRDefault="002137C8" w:rsidP="001C22DB">
      <w:pPr>
        <w:shd w:val="clear" w:color="auto" w:fill="FFFFFF" w:themeFill="background1"/>
        <w:spacing w:line="360" w:lineRule="auto"/>
        <w:jc w:val="both"/>
        <w:rPr>
          <w:rtl/>
        </w:rPr>
      </w:pPr>
      <w:r w:rsidRPr="00937401">
        <w:rPr>
          <w:rFonts w:hint="cs"/>
          <w:rtl/>
        </w:rPr>
        <w:t>תנאים להתקיימות פרקטיקה של מדינות:</w:t>
      </w:r>
    </w:p>
    <w:p w14:paraId="3AA1B6E0" w14:textId="77777777" w:rsidR="00615A8E" w:rsidRDefault="00615A8E" w:rsidP="001039DC">
      <w:pPr>
        <w:pStyle w:val="a7"/>
        <w:numPr>
          <w:ilvl w:val="0"/>
          <w:numId w:val="10"/>
        </w:numPr>
        <w:spacing w:line="360" w:lineRule="auto"/>
        <w:ind w:left="714" w:hanging="357"/>
      </w:pPr>
      <w:r w:rsidRPr="00615A8E">
        <w:rPr>
          <w:u w:val="single"/>
          <w:rtl/>
        </w:rPr>
        <w:t>כלליות ונרחבות</w:t>
      </w:r>
      <w:r w:rsidRPr="00615A8E">
        <w:rPr>
          <w:rtl/>
        </w:rPr>
        <w:t xml:space="preserve"> - צריך </w:t>
      </w:r>
      <w:r w:rsidRPr="00C44E50">
        <w:rPr>
          <w:b/>
          <w:bCs/>
          <w:rtl/>
        </w:rPr>
        <w:t>שכמות נכבדת של מדינות תקיים את הפרקטיקה.</w:t>
      </w:r>
      <w:r w:rsidRPr="00615A8E">
        <w:rPr>
          <w:rtl/>
        </w:rPr>
        <w:t xml:space="preserve"> מדינות רבות שנוהגות באופן מסוים. אי אפשר לחפש ציות מוחלט/אכיפה.</w:t>
      </w:r>
    </w:p>
    <w:p w14:paraId="68F1883D" w14:textId="77777777" w:rsidR="00615A8E" w:rsidRDefault="00615A8E" w:rsidP="001039DC">
      <w:pPr>
        <w:pStyle w:val="a7"/>
        <w:numPr>
          <w:ilvl w:val="0"/>
          <w:numId w:val="10"/>
        </w:numPr>
        <w:shd w:val="clear" w:color="auto" w:fill="FFFFFF" w:themeFill="background1"/>
        <w:spacing w:line="360" w:lineRule="auto"/>
        <w:ind w:left="714" w:hanging="357"/>
        <w:jc w:val="both"/>
      </w:pPr>
      <w:r w:rsidRPr="00615A8E">
        <w:rPr>
          <w:rFonts w:hint="cs"/>
          <w:u w:val="single"/>
          <w:rtl/>
        </w:rPr>
        <w:t>עקביות</w:t>
      </w:r>
      <w:r>
        <w:rPr>
          <w:rFonts w:hint="cs"/>
          <w:rtl/>
        </w:rPr>
        <w:t xml:space="preserve"> - </w:t>
      </w:r>
      <w:r w:rsidRPr="00C44E50">
        <w:rPr>
          <w:rFonts w:hint="cs"/>
          <w:b/>
          <w:bCs/>
          <w:rtl/>
        </w:rPr>
        <w:t>המשכיות וחזרתיות</w:t>
      </w:r>
      <w:r>
        <w:rPr>
          <w:rFonts w:hint="cs"/>
          <w:rtl/>
        </w:rPr>
        <w:t xml:space="preserve">. אין דרישה לעקביות מוחלטת, בני אדם מטבעם אינם יצורים עקביים, לכן לא ניתן לצפות להתנהגות עקבית מוחלטת. אנו מצפים כי בדר"כ המדינות ינהגו על פי המנהג באופן נמשך. </w:t>
      </w:r>
    </w:p>
    <w:p w14:paraId="15047656" w14:textId="77777777" w:rsidR="00615A8E" w:rsidRDefault="00615A8E" w:rsidP="001039DC">
      <w:pPr>
        <w:pStyle w:val="a7"/>
        <w:numPr>
          <w:ilvl w:val="0"/>
          <w:numId w:val="10"/>
        </w:numPr>
        <w:shd w:val="clear" w:color="auto" w:fill="FFFFFF" w:themeFill="background1"/>
        <w:spacing w:line="360" w:lineRule="auto"/>
        <w:ind w:left="714" w:hanging="357"/>
        <w:jc w:val="both"/>
      </w:pPr>
      <w:r w:rsidRPr="00615A8E">
        <w:rPr>
          <w:rFonts w:hint="cs"/>
          <w:u w:val="single"/>
          <w:rtl/>
        </w:rPr>
        <w:lastRenderedPageBreak/>
        <w:t>משך זמן</w:t>
      </w:r>
      <w:r>
        <w:rPr>
          <w:rFonts w:hint="cs"/>
          <w:rtl/>
        </w:rPr>
        <w:t xml:space="preserve"> - </w:t>
      </w:r>
      <w:r w:rsidRPr="00C44E50">
        <w:rPr>
          <w:rFonts w:hint="cs"/>
          <w:b/>
          <w:bCs/>
          <w:rtl/>
        </w:rPr>
        <w:t>פרקטיקה ממושכבת</w:t>
      </w:r>
      <w:r>
        <w:rPr>
          <w:rFonts w:hint="cs"/>
          <w:rtl/>
        </w:rPr>
        <w:t xml:space="preserve">, מרבית הדינים המנהגים התפתחו במשך מאות- עשרות שנים.  ישנם חריגים בהם יכול להיווצר מנהג בזמן קצר, לצורך כך צריך כי שני האלמנטים האחרים יתקיימו באופן יותר חזק. </w:t>
      </w:r>
      <w:r w:rsidR="00F913A5">
        <w:rPr>
          <w:rFonts w:hint="cs"/>
          <w:rtl/>
        </w:rPr>
        <w:t xml:space="preserve">זה קורה הרבה פעמים בתחומים חדשים. </w:t>
      </w:r>
      <w:r w:rsidR="00F913A5" w:rsidRPr="00F913A5">
        <w:rPr>
          <w:rFonts w:hint="cs"/>
          <w:u w:val="single"/>
          <w:rtl/>
        </w:rPr>
        <w:t>דוג' 1</w:t>
      </w:r>
      <w:r w:rsidR="00F913A5" w:rsidRPr="00F913A5">
        <w:rPr>
          <w:rFonts w:hint="cs"/>
          <w:rtl/>
        </w:rPr>
        <w:t>:</w:t>
      </w:r>
      <w:r w:rsidR="00F913A5">
        <w:rPr>
          <w:rFonts w:hint="cs"/>
          <w:rtl/>
        </w:rPr>
        <w:t xml:space="preserve"> מרחב אווירי, כל עוד לא היו מטוסים לא היה שאלה על ריבונות השמיים, ברגע שמטוסים התפתחו מהר מאוד מדינות פתחו כללים בנוגע למרחב האווירי והתפתח מנהג על ריבונות טריטוריאלית של השמים של המדינה. </w:t>
      </w:r>
      <w:r w:rsidR="00F913A5" w:rsidRPr="00F913A5">
        <w:rPr>
          <w:rFonts w:hint="cs"/>
          <w:u w:val="single"/>
          <w:rtl/>
        </w:rPr>
        <w:t>דוג' 2</w:t>
      </w:r>
      <w:r w:rsidR="00F913A5">
        <w:rPr>
          <w:rFonts w:hint="cs"/>
          <w:rtl/>
        </w:rPr>
        <w:t xml:space="preserve">: עד ה11 בספטמבר היה מקובל שלא ניתן להפעיל דיני שימוש בכוח כתוצאה מהתקפה של ארגון לא מדינתי. אחרי ה11 בספטמבר ארה"ב מתקיפה באפגניסטן ומקבלת תמיכה ממדינות וארגונים רבים. לכן, יש הטוענים כי התפתח במהירות דין מנהגי המאפשר הגנה עצמית ממתקפות של ארגוני טרור. </w:t>
      </w:r>
    </w:p>
    <w:p w14:paraId="673C837A" w14:textId="77777777" w:rsidR="00615A8E" w:rsidRDefault="00615A8E" w:rsidP="00E3057F">
      <w:pPr>
        <w:shd w:val="clear" w:color="auto" w:fill="FFFFFF" w:themeFill="background1"/>
        <w:spacing w:line="360" w:lineRule="auto"/>
        <w:jc w:val="both"/>
        <w:rPr>
          <w:rtl/>
        </w:rPr>
      </w:pPr>
      <w:r w:rsidRPr="00AF2CFB">
        <w:rPr>
          <w:rFonts w:hint="cs"/>
          <w:b/>
          <w:bCs/>
          <w:color w:val="CC99FF"/>
          <w:rtl/>
        </w:rPr>
        <w:t>פס"ד המדף היבשתי</w:t>
      </w:r>
      <w:r w:rsidRPr="00AF2CFB">
        <w:rPr>
          <w:rFonts w:hint="cs"/>
          <w:color w:val="CC99FF"/>
          <w:rtl/>
        </w:rPr>
        <w:t xml:space="preserve"> </w:t>
      </w:r>
      <w:r>
        <w:rPr>
          <w:rFonts w:hint="cs"/>
          <w:rtl/>
        </w:rPr>
        <w:t>- ב58' נחתמ</w:t>
      </w:r>
      <w:r w:rsidR="00E3057F">
        <w:rPr>
          <w:rFonts w:hint="cs"/>
          <w:rtl/>
        </w:rPr>
        <w:t>ת אמנה הקובעת את הכללים למדף היבשתי, גרמניה לא חותמת על האמנה. כ1םם</w:t>
      </w:r>
      <w:r>
        <w:rPr>
          <w:rFonts w:hint="cs"/>
          <w:rtl/>
        </w:rPr>
        <w:t xml:space="preserve"> שנים לאחר מכאן הולנד ודנמרק מגישות תביעה כנגד גרמניה ל </w:t>
      </w:r>
      <w:r>
        <w:rPr>
          <w:rFonts w:hint="cs"/>
        </w:rPr>
        <w:t>ICJ</w:t>
      </w:r>
      <w:r>
        <w:rPr>
          <w:rFonts w:hint="cs"/>
          <w:rtl/>
        </w:rPr>
        <w:t xml:space="preserve">, הן לא יכולות להסתמך על האמנה ולכן אומרות כי התגבש מנהג שקובע כללים דומים לאלה שנקבעו באמנה. ה </w:t>
      </w:r>
      <w:r>
        <w:rPr>
          <w:rFonts w:hint="cs"/>
        </w:rPr>
        <w:t>ICJ</w:t>
      </w:r>
      <w:r>
        <w:rPr>
          <w:rFonts w:hint="cs"/>
          <w:rtl/>
        </w:rPr>
        <w:t xml:space="preserve"> </w:t>
      </w:r>
      <w:r w:rsidR="00F913A5">
        <w:rPr>
          <w:rFonts w:hint="cs"/>
          <w:rtl/>
        </w:rPr>
        <w:t xml:space="preserve">קובע שלא התקיים דין מנהגי, גרמניה לא חתומה ולא ניתן לחייבה. ביה"ד אומר כאמירה כללית כי יתכנו מצבים בהם יתפתח מנהג תוך זמן קצר, לא במקרה זה, וזאת כששני התנאים האחרים. כלליות ועקביות, מתקיימים באופן חזק במיוחד. </w:t>
      </w:r>
    </w:p>
    <w:p w14:paraId="178CCF0B" w14:textId="77777777" w:rsidR="00C44E50" w:rsidRDefault="00C44E50" w:rsidP="00615A8E">
      <w:pPr>
        <w:shd w:val="clear" w:color="auto" w:fill="FFFFFF" w:themeFill="background1"/>
        <w:spacing w:line="360" w:lineRule="auto"/>
        <w:jc w:val="both"/>
        <w:rPr>
          <w:rtl/>
        </w:rPr>
      </w:pPr>
      <w:r w:rsidRPr="00C44E50">
        <w:rPr>
          <w:rFonts w:hint="cs"/>
          <w:u w:val="single"/>
          <w:rtl/>
        </w:rPr>
        <w:t>הבעיה</w:t>
      </w:r>
      <w:r>
        <w:rPr>
          <w:rFonts w:hint="cs"/>
          <w:rtl/>
        </w:rPr>
        <w:t>: אנו דרושים</w:t>
      </w:r>
      <w:r w:rsidR="00E3057F">
        <w:rPr>
          <w:rFonts w:hint="cs"/>
          <w:rtl/>
        </w:rPr>
        <w:t xml:space="preserve"> כלליות ועקביות, אך מסורבל לדרוש</w:t>
      </w:r>
      <w:r>
        <w:rPr>
          <w:rFonts w:hint="cs"/>
          <w:rtl/>
        </w:rPr>
        <w:t xml:space="preserve"> כלליות ועקביות בעולם בו יש כ200 מדינות. ריבוי המדינות מקשה על התפתחות מנהגים חדשים. לכן, יש ניסוי לייצר הסדרים שיאפשרו התפתחות מנהגים באופן יותר קל. הפתרון:</w:t>
      </w:r>
    </w:p>
    <w:p w14:paraId="0FEF85CE" w14:textId="77777777" w:rsidR="00C44E50" w:rsidRDefault="00C44E50" w:rsidP="001039DC">
      <w:pPr>
        <w:pStyle w:val="a7"/>
        <w:numPr>
          <w:ilvl w:val="0"/>
          <w:numId w:val="11"/>
        </w:numPr>
        <w:shd w:val="clear" w:color="auto" w:fill="FFFFFF" w:themeFill="background1"/>
        <w:spacing w:line="360" w:lineRule="auto"/>
        <w:jc w:val="both"/>
      </w:pPr>
      <w:r w:rsidRPr="009C7F5B">
        <w:rPr>
          <w:rFonts w:hint="cs"/>
          <w:u w:val="single"/>
          <w:rtl/>
        </w:rPr>
        <w:t>כלל המדינות המושפעות במיוחד</w:t>
      </w:r>
      <w:r>
        <w:rPr>
          <w:rFonts w:hint="cs"/>
          <w:rtl/>
        </w:rPr>
        <w:t xml:space="preserve"> - </w:t>
      </w:r>
      <w:r w:rsidR="000D3791" w:rsidRPr="00FA2881">
        <w:rPr>
          <w:rFonts w:hint="cs"/>
        </w:rPr>
        <w:t>S</w:t>
      </w:r>
      <w:r w:rsidR="000D3791" w:rsidRPr="00FA2881">
        <w:t>pecial</w:t>
      </w:r>
      <w:r w:rsidR="000D3791">
        <w:t>ly</w:t>
      </w:r>
      <w:r w:rsidR="000D3791" w:rsidRPr="00FA2881">
        <w:t xml:space="preserve"> affected states</w:t>
      </w:r>
      <w:r w:rsidR="000D3791">
        <w:rPr>
          <w:rFonts w:hint="cs"/>
          <w:rtl/>
        </w:rPr>
        <w:t xml:space="preserve">. </w:t>
      </w:r>
      <w:r w:rsidR="009C7F5B">
        <w:rPr>
          <w:rFonts w:hint="cs"/>
          <w:rtl/>
        </w:rPr>
        <w:t>יש מדינות שאומרות כי הן לוחמות הרבה ולכן צריך להקשיב לפרקטיקה שלהם בדין מנהגי בדיני הלחימה ולא להקשיב לדוגמה לשוויצרי</w:t>
      </w:r>
      <w:r w:rsidR="009C7F5B">
        <w:rPr>
          <w:rFonts w:hint="eastAsia"/>
          <w:rtl/>
        </w:rPr>
        <w:t>ם</w:t>
      </w:r>
      <w:r w:rsidR="009C7F5B">
        <w:rPr>
          <w:rFonts w:hint="cs"/>
          <w:rtl/>
        </w:rPr>
        <w:t xml:space="preserve"> שלא לחמו כמה מאות שנים. </w:t>
      </w:r>
      <w:r w:rsidR="0013772E">
        <w:rPr>
          <w:rFonts w:hint="cs"/>
          <w:rtl/>
        </w:rPr>
        <w:t xml:space="preserve">אי המעורבות במלחמה לא אומרת כי המדינה לא תהייה מעורבת בעתיד, זה לא סיטואציה כמו העדר גישה לים של מדינות אשר לא עשויה להשתנות. מעטים מקבלים טיעון זה מהסיבה שלכל המדינות יש אינטרס שישמע קולם במגוון תחומים. </w:t>
      </w:r>
      <w:r w:rsidR="00233E8C">
        <w:rPr>
          <w:rFonts w:hint="cs"/>
          <w:rtl/>
        </w:rPr>
        <w:t xml:space="preserve">אנו נצטרך להבין למה מדינה לא מעורבת, האם זה לא רלוונטי עבורה, האם זה לא רלוונטי עכשיו אבל בכללי כן או האם המדינה לא מסכימה עם המעשה הספציפי ושיש מנהג קיים שאוסר ולכן אינה מעורבת. </w:t>
      </w:r>
      <w:r w:rsidR="00DA744B">
        <w:rPr>
          <w:rFonts w:hint="cs"/>
          <w:rtl/>
        </w:rPr>
        <w:t>גם בפתרון זה יש אלמנטים של אי ודאות.</w:t>
      </w:r>
    </w:p>
    <w:p w14:paraId="72ECFB23" w14:textId="77777777" w:rsidR="00C12564" w:rsidRDefault="00C12564" w:rsidP="001039DC">
      <w:pPr>
        <w:pStyle w:val="a7"/>
        <w:numPr>
          <w:ilvl w:val="0"/>
          <w:numId w:val="11"/>
        </w:numPr>
        <w:shd w:val="clear" w:color="auto" w:fill="FFFFFF" w:themeFill="background1"/>
        <w:spacing w:line="360" w:lineRule="auto"/>
        <w:jc w:val="both"/>
      </w:pPr>
      <w:r w:rsidRPr="00C12564">
        <w:rPr>
          <w:rFonts w:hint="cs"/>
          <w:u w:val="single"/>
          <w:rtl/>
        </w:rPr>
        <w:t>מנהג אזורי</w:t>
      </w:r>
      <w:r>
        <w:rPr>
          <w:rFonts w:hint="cs"/>
          <w:rtl/>
        </w:rPr>
        <w:t xml:space="preserve"> - ניסיון אחר לפתרון את הבעיה הוא בעזרת מנהג אזורי, מחפשים מדינות באזור מסוים ואומרים כי הפרקטיקה המקובלת בקרב קבוצת מדינות ספציפית היא </w:t>
      </w:r>
      <w:r>
        <w:rPr>
          <w:rFonts w:hint="cs"/>
        </w:rPr>
        <w:t>X</w:t>
      </w:r>
      <w:r>
        <w:rPr>
          <w:rFonts w:hint="cs"/>
          <w:rtl/>
        </w:rPr>
        <w:t xml:space="preserve"> תוך תחושת מחויבות משפטית. לכן יש דין מנהגי אזורי המחייב את מדינות האזור. </w:t>
      </w:r>
      <w:r w:rsidRPr="00C12564">
        <w:rPr>
          <w:rFonts w:hint="cs"/>
          <w:u w:val="single"/>
          <w:rtl/>
        </w:rPr>
        <w:t>דוג' אמיתית</w:t>
      </w:r>
      <w:r>
        <w:rPr>
          <w:rFonts w:hint="cs"/>
          <w:rtl/>
        </w:rPr>
        <w:t xml:space="preserve">: מתנגד שלטון מפרו בורח לקולומביה, פרו דורשת כי קולומביה תחזיר אותו. קולומביה מסרבת, אומרת כי התפתח בדרום אמריקה דין בין לאומי מנהגי אזורי המאפשר למדינה להעניק הגנה למתנגדים פוליטיים של מדינה אחרת. ה </w:t>
      </w:r>
      <w:r>
        <w:rPr>
          <w:rFonts w:hint="cs"/>
        </w:rPr>
        <w:t>ICJ</w:t>
      </w:r>
      <w:r>
        <w:rPr>
          <w:rFonts w:hint="cs"/>
          <w:rtl/>
        </w:rPr>
        <w:t xml:space="preserve"> אומר כי באופן כללי יכול להתפתח דין מנהגי אזורי, במקרה זה אין פרקטיקה מקובלת עקבית המאפשרת לקבוע כי התפתח מנהג. </w:t>
      </w:r>
      <w:r w:rsidR="00161351">
        <w:rPr>
          <w:rFonts w:hint="cs"/>
          <w:rtl/>
        </w:rPr>
        <w:t xml:space="preserve">בעיה אמיתית היא לנסות לתחם את האזור, את דרום אמריקה קל לתחם אבל קשה לתחם אזורים באסיה. </w:t>
      </w:r>
    </w:p>
    <w:p w14:paraId="086B5C9D" w14:textId="77777777" w:rsidR="00A1052D" w:rsidRDefault="00A1052D" w:rsidP="00576DAE">
      <w:pPr>
        <w:shd w:val="clear" w:color="auto" w:fill="FFFFFF" w:themeFill="background1"/>
        <w:spacing w:line="360" w:lineRule="auto"/>
        <w:jc w:val="both"/>
        <w:rPr>
          <w:u w:val="single"/>
          <w:rtl/>
        </w:rPr>
      </w:pPr>
    </w:p>
    <w:p w14:paraId="19CC9FEB" w14:textId="77777777" w:rsidR="000C46C6" w:rsidRDefault="00344140" w:rsidP="00576DAE">
      <w:pPr>
        <w:shd w:val="clear" w:color="auto" w:fill="FFFFFF" w:themeFill="background1"/>
        <w:spacing w:line="360" w:lineRule="auto"/>
        <w:jc w:val="both"/>
        <w:rPr>
          <w:rtl/>
        </w:rPr>
      </w:pPr>
      <w:r w:rsidRPr="00344140">
        <w:rPr>
          <w:rFonts w:hint="cs"/>
          <w:u w:val="single"/>
          <w:rtl/>
        </w:rPr>
        <w:lastRenderedPageBreak/>
        <w:t>כלל המתנגד העקבי</w:t>
      </w:r>
      <w:r>
        <w:rPr>
          <w:rFonts w:hint="cs"/>
          <w:rtl/>
        </w:rPr>
        <w:t xml:space="preserve">: </w:t>
      </w:r>
    </w:p>
    <w:p w14:paraId="5A1FCCA4" w14:textId="77777777" w:rsidR="00576DAE" w:rsidRDefault="00344140" w:rsidP="00576DAE">
      <w:pPr>
        <w:shd w:val="clear" w:color="auto" w:fill="FFFFFF" w:themeFill="background1"/>
        <w:spacing w:line="360" w:lineRule="auto"/>
        <w:jc w:val="both"/>
        <w:rPr>
          <w:rtl/>
        </w:rPr>
      </w:pPr>
      <w:r>
        <w:rPr>
          <w:rFonts w:hint="cs"/>
          <w:rtl/>
        </w:rPr>
        <w:t xml:space="preserve">מהרגע שמנהג התגבש הוא מחייב את כלל המדינות מלבד חריג זה. אנו רוצים כי המשפט הבין לאומי יהיה מבוסס על הסכמה של מדינות. </w:t>
      </w:r>
      <w:r w:rsidR="0060379D">
        <w:rPr>
          <w:rFonts w:hint="cs"/>
          <w:rtl/>
        </w:rPr>
        <w:t xml:space="preserve">הפתרון הוא כלל המתנגד העקבי. כלל זה קובע כי </w:t>
      </w:r>
      <w:r w:rsidR="0060379D" w:rsidRPr="0060379D">
        <w:rPr>
          <w:rFonts w:hint="cs"/>
          <w:b/>
          <w:bCs/>
          <w:rtl/>
        </w:rPr>
        <w:t>אם מדינה מתנגדת למנהג באופן עקבי מיום היווצרותו הרי שהמנהג אינו חל עליה</w:t>
      </w:r>
      <w:r w:rsidR="0060379D">
        <w:rPr>
          <w:rFonts w:hint="cs"/>
          <w:rtl/>
        </w:rPr>
        <w:t xml:space="preserve">. קיימת עמדה משפטית שלא מכירה בכלל כך שיש קונצנזוס רחב אך לא מוחלט כלפי הכלל. ההתנגדות צריכה להיות: </w:t>
      </w:r>
      <w:r w:rsidR="00EA0F27">
        <w:rPr>
          <w:rFonts w:hint="cs"/>
          <w:rtl/>
        </w:rPr>
        <w:t xml:space="preserve">(1) </w:t>
      </w:r>
      <w:r w:rsidR="0060379D">
        <w:rPr>
          <w:rFonts w:hint="cs"/>
          <w:rtl/>
        </w:rPr>
        <w:t xml:space="preserve">מפורשת, </w:t>
      </w:r>
      <w:r w:rsidR="00EA0F27">
        <w:rPr>
          <w:rFonts w:hint="cs"/>
          <w:rtl/>
        </w:rPr>
        <w:t xml:space="preserve">(2) עקבית לאורך זמן (3) </w:t>
      </w:r>
      <w:r w:rsidR="0060379D">
        <w:rPr>
          <w:rFonts w:hint="cs"/>
          <w:rtl/>
        </w:rPr>
        <w:t xml:space="preserve">מיום התגבשות המנהג. </w:t>
      </w:r>
      <w:r w:rsidR="00EA0F27">
        <w:rPr>
          <w:rFonts w:hint="cs"/>
          <w:rtl/>
        </w:rPr>
        <w:t xml:space="preserve">היתרון של כלל זה הוא כי הוא מחדד את עקרון ההסכמה, יש פה כיבוד של עקרון הריבונות. </w:t>
      </w:r>
    </w:p>
    <w:p w14:paraId="10FA9A5B" w14:textId="77777777" w:rsidR="00344140" w:rsidRDefault="00576DAE" w:rsidP="00576DAE">
      <w:pPr>
        <w:shd w:val="clear" w:color="auto" w:fill="FFFFFF" w:themeFill="background1"/>
        <w:spacing w:line="360" w:lineRule="auto"/>
        <w:jc w:val="both"/>
        <w:rPr>
          <w:rtl/>
        </w:rPr>
      </w:pPr>
      <w:r>
        <w:rPr>
          <w:rFonts w:hint="cs"/>
          <w:rtl/>
        </w:rPr>
        <w:t xml:space="preserve">ישנם </w:t>
      </w:r>
      <w:r w:rsidRPr="00C74517">
        <w:rPr>
          <w:rFonts w:hint="cs"/>
          <w:u w:val="single"/>
          <w:rtl/>
        </w:rPr>
        <w:t>בעיות עם כלל המתנגד העקבי</w:t>
      </w:r>
      <w:r>
        <w:rPr>
          <w:rFonts w:hint="cs"/>
          <w:rtl/>
        </w:rPr>
        <w:t>:</w:t>
      </w:r>
    </w:p>
    <w:p w14:paraId="79004250" w14:textId="77777777" w:rsidR="00576DAE" w:rsidRDefault="00576DAE" w:rsidP="001039DC">
      <w:pPr>
        <w:pStyle w:val="a7"/>
        <w:numPr>
          <w:ilvl w:val="0"/>
          <w:numId w:val="12"/>
        </w:numPr>
        <w:shd w:val="clear" w:color="auto" w:fill="FFFFFF" w:themeFill="background1"/>
        <w:spacing w:line="360" w:lineRule="auto"/>
        <w:jc w:val="both"/>
      </w:pPr>
      <w:r>
        <w:rPr>
          <w:rFonts w:hint="cs"/>
          <w:rtl/>
        </w:rPr>
        <w:t xml:space="preserve">קשה מאוד לזהות את מועד התגבשות המנהג. מבחינה עובדתית קשה לזהות אם המדינה התחילה להתנגד לפני או אחרי יצירת המנהג ומקשה על המדינה להבין מתי עליה להתחיל להתנגד. </w:t>
      </w:r>
      <w:r w:rsidRPr="00576DAE">
        <w:rPr>
          <w:rFonts w:hint="cs"/>
          <w:u w:val="single"/>
          <w:rtl/>
        </w:rPr>
        <w:t>דוג'</w:t>
      </w:r>
      <w:r>
        <w:rPr>
          <w:rFonts w:hint="cs"/>
          <w:rtl/>
        </w:rPr>
        <w:t xml:space="preserve">: עמדה רווחת היום היא שקיים כלל מנהגי האוסר על העברת אוכלוסייה לשטח כבוש, לישראל טענות רבות לגבי כלל זה. ישראל טוענת שאם התפתח מנהג כזה הוא התגבש אחרי 67' והיא מהיום הראשון התנגדה. העמדה הנגדית אומרת כי המנהג התגבש בתחום מלחמת העולם השנייה ולכן מחייב את ישראל. </w:t>
      </w:r>
    </w:p>
    <w:p w14:paraId="19FCEC2E" w14:textId="77777777" w:rsidR="00576DAE" w:rsidRDefault="00576DAE" w:rsidP="001039DC">
      <w:pPr>
        <w:pStyle w:val="a7"/>
        <w:numPr>
          <w:ilvl w:val="0"/>
          <w:numId w:val="12"/>
        </w:numPr>
        <w:shd w:val="clear" w:color="auto" w:fill="FFFFFF" w:themeFill="background1"/>
        <w:spacing w:line="360" w:lineRule="auto"/>
        <w:jc w:val="both"/>
        <w:rPr>
          <w:rtl/>
        </w:rPr>
      </w:pPr>
      <w:r>
        <w:rPr>
          <w:rFonts w:hint="cs"/>
          <w:rtl/>
        </w:rPr>
        <w:t xml:space="preserve">מרבית המנהגים התפתחו לפני שמרבית המדינות התפתחו. לכן מדינות אלה לא יכולות להתנגד עקבית למנהגים שקיימים מלפני התפתחותם. על כן, הטענה כי כלל זה מחזק את אלמנט ההסכמה יחסית חלשה. </w:t>
      </w:r>
    </w:p>
    <w:p w14:paraId="16FD5098" w14:textId="77777777" w:rsidR="00F913A5" w:rsidRDefault="000C46C6" w:rsidP="00615A8E">
      <w:pPr>
        <w:shd w:val="clear" w:color="auto" w:fill="FFFFFF" w:themeFill="background1"/>
        <w:spacing w:line="360" w:lineRule="auto"/>
        <w:jc w:val="both"/>
        <w:rPr>
          <w:rtl/>
        </w:rPr>
      </w:pPr>
      <w:r w:rsidRPr="000C46C6">
        <w:rPr>
          <w:u w:val="single"/>
        </w:rPr>
        <w:t>Jus Cogens</w:t>
      </w:r>
      <w:r w:rsidRPr="000C46C6">
        <w:rPr>
          <w:rFonts w:hint="cs"/>
          <w:u w:val="single"/>
          <w:rtl/>
        </w:rPr>
        <w:t xml:space="preserve"> </w:t>
      </w:r>
      <w:r>
        <w:rPr>
          <w:rFonts w:hint="cs"/>
          <w:rtl/>
        </w:rPr>
        <w:t>- יש סוג ש</w:t>
      </w:r>
      <w:r w:rsidR="00966223">
        <w:rPr>
          <w:rFonts w:hint="cs"/>
          <w:rtl/>
        </w:rPr>
        <w:t xml:space="preserve">ל </w:t>
      </w:r>
      <w:r w:rsidR="00966223" w:rsidRPr="00966223">
        <w:rPr>
          <w:rFonts w:hint="cs"/>
          <w:b/>
          <w:bCs/>
          <w:rtl/>
        </w:rPr>
        <w:t>דין מנהגי שלא ניתן להתנגד אליו</w:t>
      </w:r>
      <w:r>
        <w:rPr>
          <w:rFonts w:hint="cs"/>
          <w:rtl/>
        </w:rPr>
        <w:t xml:space="preserve">, לא ניתן להיות מתנגד עקבי. הדין הבין לאומי המנהגי הזה נקרא </w:t>
      </w:r>
      <w:r>
        <w:t xml:space="preserve"> Jus Cogens</w:t>
      </w:r>
      <w:r>
        <w:rPr>
          <w:rFonts w:hint="cs"/>
          <w:rtl/>
        </w:rPr>
        <w:t xml:space="preserve">. אלו סוגים ספציפיים של נורמות מנהגיות הקובעות כללים יסודיים, הם גוברים על כל הנורמות האחרות. </w:t>
      </w:r>
      <w:r w:rsidRPr="000C46C6">
        <w:rPr>
          <w:rFonts w:hint="cs"/>
          <w:u w:val="single"/>
          <w:rtl/>
        </w:rPr>
        <w:t>לדוג'</w:t>
      </w:r>
      <w:r>
        <w:rPr>
          <w:rFonts w:hint="cs"/>
          <w:rtl/>
        </w:rPr>
        <w:t xml:space="preserve">: איסור על עבדות, רצח עם, פשעים נגד האנושות. יש נורמות לגביהם יש חילוקי דעות כגון עיקרון ההכרה העצמית לגביהם יש מדינות שאומרת כי הם </w:t>
      </w:r>
      <w:r>
        <w:t>Jus Cogens</w:t>
      </w:r>
      <w:r>
        <w:rPr>
          <w:rFonts w:hint="cs"/>
          <w:rtl/>
        </w:rPr>
        <w:t xml:space="preserve"> ומדינות אחרות אומרות שהם לא. </w:t>
      </w:r>
    </w:p>
    <w:p w14:paraId="0F098D52" w14:textId="77777777" w:rsidR="00937401" w:rsidRDefault="000C46C6" w:rsidP="00117BD4">
      <w:pPr>
        <w:shd w:val="clear" w:color="auto" w:fill="FFFFFF" w:themeFill="background1"/>
        <w:spacing w:line="360" w:lineRule="auto"/>
        <w:jc w:val="both"/>
        <w:rPr>
          <w:rtl/>
        </w:rPr>
      </w:pPr>
      <w:r w:rsidRPr="000C46C6">
        <w:rPr>
          <w:u w:val="single"/>
        </w:rPr>
        <w:t>Era Omnos</w:t>
      </w:r>
      <w:r w:rsidRPr="000C46C6">
        <w:rPr>
          <w:rFonts w:hint="cs"/>
          <w:u w:val="single"/>
          <w:rtl/>
        </w:rPr>
        <w:t xml:space="preserve"> </w:t>
      </w:r>
      <w:r>
        <w:rPr>
          <w:rFonts w:hint="cs"/>
          <w:rtl/>
        </w:rPr>
        <w:t xml:space="preserve">- נורמות של המשפט הבין לאומי שיכולות להיות במנהג או בתוצר של אמנה </w:t>
      </w:r>
      <w:r w:rsidRPr="000C46C6">
        <w:rPr>
          <w:rFonts w:hint="cs"/>
          <w:b/>
          <w:bCs/>
          <w:rtl/>
        </w:rPr>
        <w:t>שהפרתן מהווה הפרה של הנורמה כלפי כל מדינות העולם</w:t>
      </w:r>
      <w:r>
        <w:rPr>
          <w:rFonts w:hint="cs"/>
          <w:rtl/>
        </w:rPr>
        <w:t xml:space="preserve">. כל הנורמות שהן </w:t>
      </w:r>
      <w:r>
        <w:t>Jus Cogens</w:t>
      </w:r>
      <w:r>
        <w:rPr>
          <w:rFonts w:hint="cs"/>
          <w:rtl/>
        </w:rPr>
        <w:t xml:space="preserve"> הן גם </w:t>
      </w:r>
      <w:r>
        <w:t>Era Omnos</w:t>
      </w:r>
      <w:r>
        <w:rPr>
          <w:rFonts w:hint="cs"/>
          <w:rtl/>
        </w:rPr>
        <w:t xml:space="preserve"> אך לא כל נורמה שהיא </w:t>
      </w:r>
      <w:r>
        <w:t>Era Omnos</w:t>
      </w:r>
      <w:r>
        <w:rPr>
          <w:rFonts w:hint="cs"/>
          <w:rtl/>
        </w:rPr>
        <w:t xml:space="preserve"> היא גם </w:t>
      </w:r>
      <w:r>
        <w:t>Jus Cogens</w:t>
      </w:r>
      <w:r>
        <w:rPr>
          <w:rFonts w:hint="cs"/>
          <w:rtl/>
        </w:rPr>
        <w:t>.</w:t>
      </w:r>
    </w:p>
    <w:p w14:paraId="7C7F3BCE" w14:textId="77777777" w:rsidR="00937401" w:rsidRDefault="00937401" w:rsidP="001E45FD">
      <w:pPr>
        <w:shd w:val="clear" w:color="auto" w:fill="FFFFFF" w:themeFill="background1"/>
        <w:spacing w:line="360" w:lineRule="auto"/>
        <w:jc w:val="center"/>
        <w:rPr>
          <w:rtl/>
        </w:rPr>
      </w:pPr>
      <w:r w:rsidRPr="00937401">
        <w:rPr>
          <w:rFonts w:hint="cs"/>
          <w:u w:val="single"/>
          <w:rtl/>
        </w:rPr>
        <w:t>רכיב 2 - המחויבות המשפטית</w:t>
      </w:r>
      <w:r>
        <w:rPr>
          <w:rFonts w:hint="cs"/>
          <w:rtl/>
        </w:rPr>
        <w:t>:</w:t>
      </w:r>
    </w:p>
    <w:p w14:paraId="382656CE" w14:textId="77777777" w:rsidR="00937401" w:rsidRDefault="00937401" w:rsidP="000C46C6">
      <w:pPr>
        <w:shd w:val="clear" w:color="auto" w:fill="FFFFFF" w:themeFill="background1"/>
        <w:spacing w:line="360" w:lineRule="auto"/>
        <w:jc w:val="both"/>
        <w:rPr>
          <w:rtl/>
        </w:rPr>
      </w:pPr>
      <w:r>
        <w:rPr>
          <w:rFonts w:hint="cs"/>
          <w:rtl/>
        </w:rPr>
        <w:t>אנו צריכים כ</w:t>
      </w:r>
      <w:r w:rsidR="00C74517">
        <w:rPr>
          <w:rFonts w:hint="cs"/>
          <w:rtl/>
        </w:rPr>
        <w:t>י המדינה תבצע את התנהגותה מתוך ת</w:t>
      </w:r>
      <w:r>
        <w:rPr>
          <w:rFonts w:hint="cs"/>
          <w:rtl/>
        </w:rPr>
        <w:t xml:space="preserve">חושת מחויבות משפטית. </w:t>
      </w:r>
    </w:p>
    <w:p w14:paraId="31DCF82D" w14:textId="77777777" w:rsidR="000C46C6" w:rsidRDefault="00937401" w:rsidP="00937401">
      <w:pPr>
        <w:shd w:val="clear" w:color="auto" w:fill="FFFFFF" w:themeFill="background1"/>
        <w:spacing w:line="360" w:lineRule="auto"/>
        <w:jc w:val="both"/>
        <w:rPr>
          <w:rtl/>
        </w:rPr>
      </w:pPr>
      <w:r w:rsidRPr="00AF2CFB">
        <w:rPr>
          <w:rFonts w:hint="cs"/>
          <w:b/>
          <w:bCs/>
          <w:color w:val="CC99FF"/>
          <w:rtl/>
        </w:rPr>
        <w:t xml:space="preserve">פס"ד </w:t>
      </w:r>
      <w:r w:rsidRPr="00AF2CFB">
        <w:rPr>
          <w:rFonts w:hint="cs"/>
          <w:b/>
          <w:bCs/>
          <w:color w:val="CC99FF"/>
        </w:rPr>
        <w:t>L</w:t>
      </w:r>
      <w:r w:rsidRPr="00AF2CFB">
        <w:rPr>
          <w:b/>
          <w:bCs/>
          <w:color w:val="CC99FF"/>
        </w:rPr>
        <w:t>otus</w:t>
      </w:r>
      <w:r>
        <w:rPr>
          <w:rFonts w:hint="cs"/>
          <w:rtl/>
        </w:rPr>
        <w:t>: התנגשות בין ספינה צרפתית לטורקית, הטורקים מעמידים את הנאשם לדין. הצרפתים אומרים כי ל</w:t>
      </w:r>
      <w:r w:rsidR="00994B96">
        <w:rPr>
          <w:rFonts w:hint="cs"/>
          <w:rtl/>
        </w:rPr>
        <w:t xml:space="preserve">הם הסמכות שיפוט כי נוצר מנהג על פיו </w:t>
      </w:r>
      <w:r>
        <w:rPr>
          <w:rFonts w:hint="cs"/>
          <w:rtl/>
        </w:rPr>
        <w:t>השיפוט הוא אצל מדינת הדגל של הספינה הרלוונטית. ה</w:t>
      </w:r>
      <w:r>
        <w:t xml:space="preserve"> ICJ</w:t>
      </w:r>
      <w:r>
        <w:rPr>
          <w:rFonts w:hint="cs"/>
        </w:rPr>
        <w:t xml:space="preserve"> </w:t>
      </w:r>
      <w:r>
        <w:rPr>
          <w:rFonts w:hint="cs"/>
          <w:rtl/>
        </w:rPr>
        <w:t xml:space="preserve"> אומר כי למדינות במשפט הבין לאומי מותר לעשות כל מה שלא נאסר במפורש. לכן, נטל ההוכחה הוא על מי שטוען למנהג. בהקשר זה אומר </w:t>
      </w:r>
      <w:r>
        <w:rPr>
          <w:rFonts w:hint="cs"/>
        </w:rPr>
        <w:t xml:space="preserve"> ICJ</w:t>
      </w:r>
      <w:r>
        <w:rPr>
          <w:rFonts w:hint="cs"/>
          <w:rtl/>
        </w:rPr>
        <w:t xml:space="preserve"> כי מדינות לא עשו זאת ממחויבות משפטית אלה מנימוס הדדי.</w:t>
      </w:r>
    </w:p>
    <w:p w14:paraId="052999F0" w14:textId="77777777" w:rsidR="00937401" w:rsidRDefault="00937401" w:rsidP="00937401">
      <w:pPr>
        <w:shd w:val="clear" w:color="auto" w:fill="FFFFFF" w:themeFill="background1"/>
        <w:spacing w:line="360" w:lineRule="auto"/>
        <w:jc w:val="both"/>
        <w:rPr>
          <w:rtl/>
        </w:rPr>
      </w:pPr>
      <w:r w:rsidRPr="00AF2CFB">
        <w:rPr>
          <w:rFonts w:hint="cs"/>
          <w:b/>
          <w:bCs/>
          <w:color w:val="CC99FF"/>
          <w:rtl/>
        </w:rPr>
        <w:t>פס"ד אבו עיטה</w:t>
      </w:r>
      <w:r>
        <w:rPr>
          <w:rFonts w:hint="cs"/>
          <w:rtl/>
        </w:rPr>
        <w:t xml:space="preserve">: דוגמה ישראלית ליישום כלל הלוטוס בהקשר של הניסיון לאתר מנהג. </w:t>
      </w:r>
      <w:r w:rsidR="00507E05">
        <w:rPr>
          <w:rFonts w:hint="cs"/>
          <w:rtl/>
        </w:rPr>
        <w:t xml:space="preserve">"מי שמבקש לבחון דבר קיומו של מנהג כאמור, יכול </w:t>
      </w:r>
      <w:r w:rsidR="00B975DF">
        <w:rPr>
          <w:rFonts w:hint="cs"/>
          <w:rtl/>
        </w:rPr>
        <w:t>אפוא</w:t>
      </w:r>
      <w:r w:rsidR="00507E05">
        <w:rPr>
          <w:rFonts w:hint="cs"/>
          <w:rtl/>
        </w:rPr>
        <w:t xml:space="preserve"> להיתקל במכלול של נתונים, בו נעדרת דעה מוסכמת, אחידה מקובלת וכללית, שבכוחה להצביע על קיומו של מנהג, המבטא פרקטיקה </w:t>
      </w:r>
      <w:r w:rsidR="00507E05">
        <w:rPr>
          <w:rFonts w:hint="cs"/>
          <w:rtl/>
        </w:rPr>
        <w:lastRenderedPageBreak/>
        <w:t xml:space="preserve">המקובלת בתורת דין, אם כי יש סימנים לקיומו של נוהג, שלא בשל לכדי מנהג מחייב, או אם כי קיים נוהג, שנותר אחרי השתחקותו של מנהג שהיה קיים בעבר. חובת ההוכחה בדבר קיומו של מנהג בעל מאפיינים ומעמד, כמתואר מבחינת היסודות שלו בסימן 38 לחוקת בית הדין הבינלאומי, רובצת על מי שטוען לקיומו".  </w:t>
      </w:r>
    </w:p>
    <w:p w14:paraId="28033985" w14:textId="77777777" w:rsidR="00937401" w:rsidRPr="00507E05" w:rsidRDefault="00937401" w:rsidP="001E45FD">
      <w:pPr>
        <w:shd w:val="clear" w:color="auto" w:fill="FFFFFF" w:themeFill="background1"/>
        <w:spacing w:line="360" w:lineRule="auto"/>
        <w:rPr>
          <w:u w:val="single"/>
          <w:rtl/>
        </w:rPr>
      </w:pPr>
      <w:r w:rsidRPr="00507E05">
        <w:rPr>
          <w:rFonts w:hint="cs"/>
          <w:u w:val="single"/>
          <w:rtl/>
        </w:rPr>
        <w:t>מה קורה כאשר מדינות מצהירות כי יש דין מנהגי אך לא פועלות על פיו?</w:t>
      </w:r>
    </w:p>
    <w:p w14:paraId="1EC27909" w14:textId="77777777" w:rsidR="00937401" w:rsidRPr="00937401" w:rsidRDefault="00937401" w:rsidP="00937401">
      <w:pPr>
        <w:shd w:val="clear" w:color="auto" w:fill="FFFFFF" w:themeFill="background1"/>
        <w:spacing w:line="360" w:lineRule="auto"/>
        <w:jc w:val="both"/>
        <w:rPr>
          <w:highlight w:val="yellow"/>
          <w:rtl/>
        </w:rPr>
      </w:pPr>
      <w:r w:rsidRPr="00AF2CFB">
        <w:rPr>
          <w:rFonts w:hint="cs"/>
          <w:b/>
          <w:bCs/>
          <w:color w:val="CC99FF"/>
          <w:rtl/>
        </w:rPr>
        <w:t>פס"ד ניקרגואה נ' ארה"ב</w:t>
      </w:r>
      <w:r w:rsidRPr="00937401">
        <w:rPr>
          <w:rFonts w:hint="cs"/>
          <w:rtl/>
        </w:rPr>
        <w:t>: ב-1986 ה-</w:t>
      </w:r>
      <w:r w:rsidRPr="00937401">
        <w:t>ICJ</w:t>
      </w:r>
      <w:r w:rsidRPr="00937401">
        <w:rPr>
          <w:rFonts w:hint="cs"/>
          <w:rtl/>
        </w:rPr>
        <w:t xml:space="preserve"> דן באחריות של ארה"ב לפעולות חמושות של קבוצות מורדים שבהן תמכה. לפי אמנת האו"ם, חל איסור על מדינות לעשות שימוש בכוח. ספציפית במקרה הזה ל-</w:t>
      </w:r>
      <w:r w:rsidRPr="00937401">
        <w:t>ICJ</w:t>
      </w:r>
      <w:r w:rsidRPr="00937401">
        <w:rPr>
          <w:rFonts w:hint="cs"/>
          <w:rtl/>
        </w:rPr>
        <w:t xml:space="preserve"> לא הייתה סמכות לדון בנושא על בסיס דין בינ"ל שמקורו באמנות אלא רק לפי המשפט המנהגי. לפיכך עלתה השאלה האם האיסור על שימוש בכוח מעוגן גם בדין מנהגי? לכאורה נראה שלא, כי מדינות משתמשות לא מעט בכוח תוך הפרה של הכלל, ולכן האיסור לא יכול להיחשב כמנהגי. </w:t>
      </w:r>
      <w:r w:rsidRPr="00937401">
        <w:rPr>
          <w:rFonts w:hint="cs"/>
          <w:b/>
          <w:bCs/>
          <w:rtl/>
        </w:rPr>
        <w:t>ה-</w:t>
      </w:r>
      <w:r w:rsidRPr="00937401">
        <w:rPr>
          <w:b/>
          <w:bCs/>
        </w:rPr>
        <w:t>ICJ</w:t>
      </w:r>
      <w:r w:rsidRPr="00937401">
        <w:rPr>
          <w:rFonts w:hint="cs"/>
          <w:b/>
          <w:bCs/>
          <w:rtl/>
        </w:rPr>
        <w:t xml:space="preserve"> קבע שגם במקרים שבהם מדינות פעלו שלא בהתאם לכלל, הן דאגו לתת הצדקות והסברים לכך</w:t>
      </w:r>
      <w:r w:rsidRPr="00937401">
        <w:rPr>
          <w:rFonts w:hint="cs"/>
          <w:rtl/>
        </w:rPr>
        <w:t xml:space="preserve"> (ולא לטעון שפשוט מותר להן להשתמש בכוח), </w:t>
      </w:r>
      <w:r w:rsidRPr="00937401">
        <w:rPr>
          <w:rFonts w:hint="cs"/>
          <w:b/>
          <w:bCs/>
          <w:rtl/>
        </w:rPr>
        <w:t xml:space="preserve">ומכך ניתן ללמוד שהן מודעות לקיומה של נורמה משפטית אוסרת </w:t>
      </w:r>
      <w:r w:rsidRPr="00937401">
        <w:rPr>
          <w:rFonts w:hint="cs"/>
          <w:rtl/>
        </w:rPr>
        <w:t xml:space="preserve">(התקפה ללא הצדקה אינה חוקית).  </w:t>
      </w:r>
    </w:p>
    <w:p w14:paraId="25AA2051" w14:textId="77777777" w:rsidR="00937401" w:rsidRDefault="008108FA" w:rsidP="00FA1023">
      <w:pPr>
        <w:shd w:val="clear" w:color="auto" w:fill="FFFFFF" w:themeFill="background1"/>
        <w:spacing w:line="360" w:lineRule="auto"/>
        <w:jc w:val="both"/>
        <w:rPr>
          <w:rtl/>
        </w:rPr>
      </w:pPr>
      <w:r w:rsidRPr="00AF2CFB">
        <w:rPr>
          <w:noProof/>
          <w:color w:val="CC99FF"/>
          <w:rtl/>
        </w:rPr>
        <mc:AlternateContent>
          <mc:Choice Requires="wps">
            <w:drawing>
              <wp:anchor distT="0" distB="0" distL="114300" distR="114300" simplePos="0" relativeHeight="251670528" behindDoc="0" locked="0" layoutInCell="1" allowOverlap="1" wp14:anchorId="42D3CAC3" wp14:editId="52167834">
                <wp:simplePos x="0" y="0"/>
                <wp:positionH relativeFrom="column">
                  <wp:posOffset>-114300</wp:posOffset>
                </wp:positionH>
                <wp:positionV relativeFrom="paragraph">
                  <wp:posOffset>941705</wp:posOffset>
                </wp:positionV>
                <wp:extent cx="1066800" cy="1352550"/>
                <wp:effectExtent l="19050" t="19050" r="19050" b="19050"/>
                <wp:wrapNone/>
                <wp:docPr id="7" name="מלבן מעוגל 7"/>
                <wp:cNvGraphicFramePr/>
                <a:graphic xmlns:a="http://schemas.openxmlformats.org/drawingml/2006/main">
                  <a:graphicData uri="http://schemas.microsoft.com/office/word/2010/wordprocessingShape">
                    <wps:wsp>
                      <wps:cNvSpPr/>
                      <wps:spPr>
                        <a:xfrm>
                          <a:off x="0" y="0"/>
                          <a:ext cx="1066800" cy="13525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21197" w14:textId="77777777" w:rsidR="00F21D12" w:rsidRPr="008108FA" w:rsidRDefault="00F21D12" w:rsidP="008108FA">
                            <w:pPr>
                              <w:jc w:val="center"/>
                              <w:rPr>
                                <w:color w:val="000000" w:themeColor="text1"/>
                              </w:rPr>
                            </w:pPr>
                            <w:r>
                              <w:rPr>
                                <w:rFonts w:hint="cs"/>
                                <w:color w:val="000000" w:themeColor="text1"/>
                                <w:rtl/>
                              </w:rPr>
                              <w:t>בתחומים של זכויות אדם והגנות בדיני הלחימה - ניתן משקל חזק ל</w:t>
                            </w:r>
                            <w:r>
                              <w:rPr>
                                <w:rFonts w:hint="cs"/>
                                <w:color w:val="000000" w:themeColor="text1"/>
                              </w:rPr>
                              <w:t xml:space="preserve"> OJ</w:t>
                            </w:r>
                            <w:r>
                              <w:rPr>
                                <w:rFonts w:hint="cs"/>
                                <w:color w:val="000000" w:themeColor="text1"/>
                                <w:rtl/>
                              </w:rPr>
                              <w:t xml:space="preserve">גם כשיש הפרות. </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3CAC3" id="מלבן מעוגל 7" o:spid="_x0000_s1026" style="position:absolute;left:0;text-align:left;margin-left:-9pt;margin-top:74.15pt;width:84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" fillcolor="#f0e1ff" strokecolor="#c9f" strokeweight="2.25pt">
                <v:stroke joinstyle="miter"/>
                <v:textbox>
                  <w:txbxContent>
                    <w:p w14:paraId="33621197" w14:textId="77777777" w:rsidR="00F21D12" w:rsidRPr="008108FA" w:rsidRDefault="00F21D12" w:rsidP="008108FA">
                      <w:pPr>
                        <w:jc w:val="center"/>
                        <w:rPr>
                          <w:color w:val="000000" w:themeColor="text1"/>
                        </w:rPr>
                      </w:pPr>
                      <w:r>
                        <w:rPr>
                          <w:rFonts w:hint="cs"/>
                          <w:color w:val="000000" w:themeColor="text1"/>
                          <w:rtl/>
                        </w:rPr>
                        <w:t>בתחומים של זכויות אדם והגנות בדיני הלחימה - ניתן משקל חזק ל</w:t>
                      </w:r>
                      <w:r>
                        <w:rPr>
                          <w:rFonts w:hint="cs"/>
                          <w:color w:val="000000" w:themeColor="text1"/>
                        </w:rPr>
                        <w:t xml:space="preserve"> OJ</w:t>
                      </w:r>
                      <w:r>
                        <w:rPr>
                          <w:rFonts w:hint="cs"/>
                          <w:color w:val="000000" w:themeColor="text1"/>
                          <w:rtl/>
                        </w:rPr>
                        <w:t xml:space="preserve">גם כשיש הפרות. </w:t>
                      </w:r>
                      <w:r w:rsidRPr="008108FA">
                        <w:rPr>
                          <w:rFonts w:hint="cs"/>
                          <w:color w:val="000000" w:themeColor="text1"/>
                          <w:rtl/>
                        </w:rPr>
                        <w:t xml:space="preserve"> </w:t>
                      </w:r>
                    </w:p>
                  </w:txbxContent>
                </v:textbox>
              </v:roundrect>
            </w:pict>
          </mc:Fallback>
        </mc:AlternateContent>
      </w:r>
      <w:r w:rsidR="00937401" w:rsidRPr="00AF2CFB">
        <w:rPr>
          <w:rFonts w:hint="cs"/>
          <w:b/>
          <w:bCs/>
          <w:color w:val="CC99FF"/>
          <w:rtl/>
        </w:rPr>
        <w:t xml:space="preserve">פס"ד </w:t>
      </w:r>
      <w:r w:rsidR="00937401" w:rsidRPr="00AF2CFB">
        <w:rPr>
          <w:b/>
          <w:bCs/>
          <w:color w:val="CC99FF"/>
        </w:rPr>
        <w:t>Filartiga</w:t>
      </w:r>
      <w:r w:rsidR="00937401" w:rsidRPr="00AF2CFB">
        <w:rPr>
          <w:rFonts w:hint="cs"/>
          <w:color w:val="CC99FF"/>
          <w:rtl/>
        </w:rPr>
        <w:t xml:space="preserve"> </w:t>
      </w:r>
      <w:r w:rsidR="00FA1023" w:rsidRPr="00FA1023">
        <w:rPr>
          <w:rFonts w:hint="cs"/>
          <w:rtl/>
        </w:rPr>
        <w:t>:</w:t>
      </w:r>
      <w:r w:rsidR="00FA1023">
        <w:rPr>
          <w:rFonts w:hint="cs"/>
          <w:rtl/>
        </w:rPr>
        <w:t xml:space="preserve"> פס"ד אמריקני מ-1980 שעסק בנושא עינויים. ביהמ"ש קבע שמדינות שמבצעות עינויים לרוב מנסות להסתיר את העינויים</w:t>
      </w:r>
      <w:r w:rsidR="00B975DF">
        <w:rPr>
          <w:rFonts w:hint="cs"/>
          <w:rtl/>
        </w:rPr>
        <w:t xml:space="preserve"> -</w:t>
      </w:r>
      <w:r w:rsidR="00FA1023">
        <w:rPr>
          <w:rFonts w:hint="cs"/>
          <w:rtl/>
        </w:rPr>
        <w:t xml:space="preserve"> ההפרה או לטעון שהן לא מפרות, מה שמוכיח את </w:t>
      </w:r>
      <w:r w:rsidR="00FA1023" w:rsidRPr="00111596">
        <w:rPr>
          <w:rFonts w:hint="cs"/>
          <w:b/>
          <w:bCs/>
          <w:rtl/>
        </w:rPr>
        <w:t>מודעותן לקיומה של נורמה משפטית אוסרת.</w:t>
      </w:r>
      <w:r w:rsidR="00FA1023">
        <w:rPr>
          <w:rFonts w:hint="cs"/>
          <w:rtl/>
        </w:rPr>
        <w:t xml:space="preserve"> לפיכך, </w:t>
      </w:r>
      <w:r w:rsidR="00FA1023" w:rsidRPr="00751493">
        <w:rPr>
          <w:rFonts w:hint="cs"/>
          <w:b/>
          <w:bCs/>
          <w:rtl/>
        </w:rPr>
        <w:t>ישנו דין מנהגי שאוסר על עינויים</w:t>
      </w:r>
      <w:r w:rsidR="00FA1023">
        <w:rPr>
          <w:rFonts w:hint="cs"/>
          <w:rtl/>
        </w:rPr>
        <w:t>. באופן כללי, לכל הפחות בתחומים של זכויות אדם והגנה בדיני לחימה ניתן משקל חזק מאוד ל-</w:t>
      </w:r>
      <w:r w:rsidR="00FA1023">
        <w:t>OJ</w:t>
      </w:r>
      <w:r w:rsidR="00FA1023">
        <w:rPr>
          <w:rFonts w:hint="cs"/>
          <w:rtl/>
        </w:rPr>
        <w:t>, גם בהינתן הפרות.</w:t>
      </w:r>
    </w:p>
    <w:p w14:paraId="0AA6994C" w14:textId="77777777" w:rsidR="008108FA" w:rsidRDefault="008108FA" w:rsidP="00FA1023">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62336" behindDoc="0" locked="0" layoutInCell="1" allowOverlap="1" wp14:anchorId="430E3131" wp14:editId="1281F786">
                <wp:simplePos x="0" y="0"/>
                <wp:positionH relativeFrom="column">
                  <wp:posOffset>2771775</wp:posOffset>
                </wp:positionH>
                <wp:positionV relativeFrom="paragraph">
                  <wp:posOffset>48895</wp:posOffset>
                </wp:positionV>
                <wp:extent cx="1066800" cy="819150"/>
                <wp:effectExtent l="19050" t="19050" r="19050" b="19050"/>
                <wp:wrapNone/>
                <wp:docPr id="3" name="מלבן מעוגל 3"/>
                <wp:cNvGraphicFramePr/>
                <a:graphic xmlns:a="http://schemas.openxmlformats.org/drawingml/2006/main">
                  <a:graphicData uri="http://schemas.microsoft.com/office/word/2010/wordprocessingShape">
                    <wps:wsp>
                      <wps:cNvSpPr/>
                      <wps:spPr>
                        <a:xfrm>
                          <a:off x="0" y="0"/>
                          <a:ext cx="1066800" cy="8191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438CD" w14:textId="77777777" w:rsidR="00F21D12" w:rsidRPr="008108FA" w:rsidRDefault="00F21D12" w:rsidP="008108FA">
                            <w:pPr>
                              <w:jc w:val="center"/>
                              <w:rPr>
                                <w:color w:val="000000" w:themeColor="text1"/>
                              </w:rPr>
                            </w:pPr>
                            <w:r>
                              <w:rPr>
                                <w:rFonts w:hint="cs"/>
                                <w:color w:val="000000" w:themeColor="text1"/>
                                <w:rtl/>
                              </w:rPr>
                              <w:t>פרקטיקה של היתר והצהרות של איסור</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E3131" id="מלבן מעוגל 3" o:spid="_x0000_s1027" style="position:absolute;left:0;text-align:left;margin-left:218.25pt;margin-top:3.85pt;width:8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" fillcolor="#f0e1ff" strokecolor="#c9f" strokeweight="2.25pt">
                <v:stroke joinstyle="miter"/>
                <v:textbox>
                  <w:txbxContent>
                    <w:p w14:paraId="249438CD" w14:textId="77777777" w:rsidR="00F21D12" w:rsidRPr="008108FA" w:rsidRDefault="00F21D12" w:rsidP="008108FA">
                      <w:pPr>
                        <w:jc w:val="center"/>
                        <w:rPr>
                          <w:color w:val="000000" w:themeColor="text1"/>
                        </w:rPr>
                      </w:pPr>
                      <w:r>
                        <w:rPr>
                          <w:rFonts w:hint="cs"/>
                          <w:color w:val="000000" w:themeColor="text1"/>
                          <w:rtl/>
                        </w:rPr>
                        <w:t>פרקטיקה של היתר והצהרות של איסור</w:t>
                      </w:r>
                      <w:r w:rsidRPr="008108FA">
                        <w:rPr>
                          <w:rFonts w:hint="cs"/>
                          <w:color w:val="000000" w:themeColor="text1"/>
                          <w:rtl/>
                        </w:rPr>
                        <w:t xml:space="preserve"> </w:t>
                      </w:r>
                    </w:p>
                  </w:txbxContent>
                </v:textbox>
              </v:roundrect>
            </w:pict>
          </mc:Fallback>
        </mc:AlternateContent>
      </w:r>
      <w:r>
        <w:rPr>
          <w:noProof/>
          <w:rtl/>
        </w:rPr>
        <mc:AlternateContent>
          <mc:Choice Requires="wps">
            <w:drawing>
              <wp:anchor distT="0" distB="0" distL="114300" distR="114300" simplePos="0" relativeHeight="251666432" behindDoc="0" locked="0" layoutInCell="1" allowOverlap="1" wp14:anchorId="1F01978A" wp14:editId="1B1F4407">
                <wp:simplePos x="0" y="0"/>
                <wp:positionH relativeFrom="column">
                  <wp:posOffset>1323975</wp:posOffset>
                </wp:positionH>
                <wp:positionV relativeFrom="paragraph">
                  <wp:posOffset>39370</wp:posOffset>
                </wp:positionV>
                <wp:extent cx="1066800" cy="819150"/>
                <wp:effectExtent l="19050" t="19050" r="19050" b="19050"/>
                <wp:wrapNone/>
                <wp:docPr id="5" name="מלבן מעוגל 5"/>
                <wp:cNvGraphicFramePr/>
                <a:graphic xmlns:a="http://schemas.openxmlformats.org/drawingml/2006/main">
                  <a:graphicData uri="http://schemas.microsoft.com/office/word/2010/wordprocessingShape">
                    <wps:wsp>
                      <wps:cNvSpPr/>
                      <wps:spPr>
                        <a:xfrm>
                          <a:off x="0" y="0"/>
                          <a:ext cx="1066800" cy="8191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F97A9" w14:textId="77777777" w:rsidR="00F21D12" w:rsidRPr="008108FA" w:rsidRDefault="00F21D12" w:rsidP="008108FA">
                            <w:pPr>
                              <w:jc w:val="center"/>
                              <w:rPr>
                                <w:color w:val="000000" w:themeColor="text1"/>
                              </w:rPr>
                            </w:pPr>
                            <w:r>
                              <w:rPr>
                                <w:rFonts w:hint="cs"/>
                                <w:color w:val="000000" w:themeColor="text1"/>
                                <w:rtl/>
                              </w:rPr>
                              <w:t>פרשנות ניקרגואה ופילרטיגה</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1978A" id="מלבן מעוגל 5" o:spid="_x0000_s1028" style="position:absolute;left:0;text-align:left;margin-left:104.25pt;margin-top:3.1pt;width:8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" fillcolor="#f0e1ff" strokecolor="#c9f" strokeweight="2.25pt">
                <v:stroke joinstyle="miter"/>
                <v:textbox>
                  <w:txbxContent>
                    <w:p w14:paraId="5BEF97A9" w14:textId="77777777" w:rsidR="00F21D12" w:rsidRPr="008108FA" w:rsidRDefault="00F21D12" w:rsidP="008108FA">
                      <w:pPr>
                        <w:jc w:val="center"/>
                        <w:rPr>
                          <w:color w:val="000000" w:themeColor="text1"/>
                        </w:rPr>
                      </w:pPr>
                      <w:r>
                        <w:rPr>
                          <w:rFonts w:hint="cs"/>
                          <w:color w:val="000000" w:themeColor="text1"/>
                          <w:rtl/>
                        </w:rPr>
                        <w:t>פרשנות ניקרגואה ופילרטיגה</w:t>
                      </w:r>
                      <w:r w:rsidRPr="008108FA">
                        <w:rPr>
                          <w:rFonts w:hint="cs"/>
                          <w:color w:val="000000" w:themeColor="text1"/>
                          <w:rtl/>
                        </w:rPr>
                        <w:t xml:space="preserve"> </w:t>
                      </w:r>
                    </w:p>
                  </w:txbxContent>
                </v:textbox>
              </v:roundrect>
            </w:pict>
          </mc:Fallback>
        </mc:AlternateContent>
      </w:r>
    </w:p>
    <w:p w14:paraId="3453B23B" w14:textId="77777777" w:rsidR="008108FA" w:rsidRDefault="00B1577F" w:rsidP="00FA1023">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80768" behindDoc="0" locked="0" layoutInCell="1" allowOverlap="1" wp14:anchorId="1981918B" wp14:editId="1AB94289">
                <wp:simplePos x="0" y="0"/>
                <wp:positionH relativeFrom="column">
                  <wp:posOffset>1009650</wp:posOffset>
                </wp:positionH>
                <wp:positionV relativeFrom="paragraph">
                  <wp:posOffset>113030</wp:posOffset>
                </wp:positionV>
                <wp:extent cx="247650" cy="0"/>
                <wp:effectExtent l="38100" t="76200" r="0" b="95250"/>
                <wp:wrapNone/>
                <wp:docPr id="13" name="מחבר חץ ישר 1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6CE04E" id="_x0000_t32" coordsize="21600,21600" o:spt="32" o:oned="t" path="m,l21600,21600e" filled="f">
                <v:path arrowok="t" fillok="f" o:connecttype="none"/>
                <o:lock v:ext="edit" shapetype="t"/>
              </v:shapetype>
              <v:shape id="מחבר חץ ישר 13" o:spid="_x0000_s1026" type="#_x0000_t32" style="position:absolute;left:0;text-align:left;margin-left:79.5pt;margin-top:8.9pt;width:19.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" strokecolor="#c9f" strokeweight=".5pt">
                <v:stroke endarrow="block" joinstyle="miter"/>
              </v:shape>
            </w:pict>
          </mc:Fallback>
        </mc:AlternateContent>
      </w:r>
      <w:r>
        <w:rPr>
          <w:noProof/>
          <w:rtl/>
        </w:rPr>
        <mc:AlternateContent>
          <mc:Choice Requires="wps">
            <w:drawing>
              <wp:anchor distT="0" distB="0" distL="114300" distR="114300" simplePos="0" relativeHeight="251676672" behindDoc="0" locked="0" layoutInCell="1" allowOverlap="1" wp14:anchorId="503A4EB8" wp14:editId="67EAD796">
                <wp:simplePos x="0" y="0"/>
                <wp:positionH relativeFrom="column">
                  <wp:posOffset>2457450</wp:posOffset>
                </wp:positionH>
                <wp:positionV relativeFrom="paragraph">
                  <wp:posOffset>151130</wp:posOffset>
                </wp:positionV>
                <wp:extent cx="247650" cy="0"/>
                <wp:effectExtent l="38100" t="76200" r="0" b="95250"/>
                <wp:wrapNone/>
                <wp:docPr id="11" name="מחבר חץ ישר 11"/>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C8923E" id="מחבר חץ ישר 11" o:spid="_x0000_s1026" type="#_x0000_t32" style="position:absolute;left:0;text-align:left;margin-left:193.5pt;margin-top:11.9pt;width:19.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" strokecolor="#c9f" strokeweight=".5pt">
                <v:stroke endarrow="block" joinstyle="miter"/>
              </v:shape>
            </w:pict>
          </mc:Fallback>
        </mc:AlternateContent>
      </w:r>
      <w:r>
        <w:rPr>
          <w:noProof/>
          <w:rtl/>
        </w:rPr>
        <mc:AlternateContent>
          <mc:Choice Requires="wps">
            <w:drawing>
              <wp:anchor distT="0" distB="0" distL="114300" distR="114300" simplePos="0" relativeHeight="251673600" behindDoc="0" locked="0" layoutInCell="1" allowOverlap="1" wp14:anchorId="375D812A" wp14:editId="193102C6">
                <wp:simplePos x="0" y="0"/>
                <wp:positionH relativeFrom="column">
                  <wp:posOffset>3971925</wp:posOffset>
                </wp:positionH>
                <wp:positionV relativeFrom="paragraph">
                  <wp:posOffset>265430</wp:posOffset>
                </wp:positionV>
                <wp:extent cx="209550" cy="200025"/>
                <wp:effectExtent l="38100" t="38100" r="19050" b="28575"/>
                <wp:wrapNone/>
                <wp:docPr id="9" name="מחבר חץ ישר 9"/>
                <wp:cNvGraphicFramePr/>
                <a:graphic xmlns:a="http://schemas.openxmlformats.org/drawingml/2006/main">
                  <a:graphicData uri="http://schemas.microsoft.com/office/word/2010/wordprocessingShape">
                    <wps:wsp>
                      <wps:cNvCnPr/>
                      <wps:spPr>
                        <a:xfrm flipH="1" flipV="1">
                          <a:off x="0" y="0"/>
                          <a:ext cx="209550" cy="200025"/>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3DBC55" id="מחבר חץ ישר 9" o:spid="_x0000_s1026" type="#_x0000_t32" style="position:absolute;left:0;text-align:left;margin-left:312.75pt;margin-top:20.9pt;width:16.5pt;height:15.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" strokecolor="#c9f" strokeweight=".5pt">
                <v:stroke endarrow="block" joinstyle="miter"/>
              </v:shape>
            </w:pict>
          </mc:Fallback>
        </mc:AlternateContent>
      </w:r>
      <w:r w:rsidR="008108FA">
        <w:rPr>
          <w:noProof/>
          <w:rtl/>
        </w:rPr>
        <mc:AlternateContent>
          <mc:Choice Requires="wps">
            <w:drawing>
              <wp:anchor distT="0" distB="0" distL="114300" distR="114300" simplePos="0" relativeHeight="251660288" behindDoc="0" locked="0" layoutInCell="1" allowOverlap="1" wp14:anchorId="08442998" wp14:editId="39FC6085">
                <wp:simplePos x="0" y="0"/>
                <wp:positionH relativeFrom="column">
                  <wp:posOffset>4276725</wp:posOffset>
                </wp:positionH>
                <wp:positionV relativeFrom="paragraph">
                  <wp:posOffset>27305</wp:posOffset>
                </wp:positionV>
                <wp:extent cx="1066800" cy="1219200"/>
                <wp:effectExtent l="19050" t="19050" r="19050" b="19050"/>
                <wp:wrapNone/>
                <wp:docPr id="2" name="מלבן מעוגל 2"/>
                <wp:cNvGraphicFramePr/>
                <a:graphic xmlns:a="http://schemas.openxmlformats.org/drawingml/2006/main">
                  <a:graphicData uri="http://schemas.microsoft.com/office/word/2010/wordprocessingShape">
                    <wps:wsp>
                      <wps:cNvSpPr/>
                      <wps:spPr>
                        <a:xfrm>
                          <a:off x="0" y="0"/>
                          <a:ext cx="1066800" cy="121920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50221" w14:textId="77777777" w:rsidR="00F21D12" w:rsidRPr="008108FA" w:rsidRDefault="00F21D12" w:rsidP="008108FA">
                            <w:pPr>
                              <w:jc w:val="center"/>
                              <w:rPr>
                                <w:color w:val="000000" w:themeColor="text1"/>
                              </w:rPr>
                            </w:pPr>
                            <w:r w:rsidRPr="008108FA">
                              <w:rPr>
                                <w:rFonts w:hint="cs"/>
                                <w:color w:val="000000" w:themeColor="text1"/>
                                <w:rtl/>
                              </w:rPr>
                              <w:t xml:space="preserve">מה קורה בהתנגשות בין הפרקטיקה בפועל לבין ההצהרות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42998" id="מלבן מעוגל 2" o:spid="_x0000_s1029" style="position:absolute;left:0;text-align:left;margin-left:336.75pt;margin-top:2.15pt;width:8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" fillcolor="#f0e1ff" strokecolor="#c9f" strokeweight="2.25pt">
                <v:stroke joinstyle="miter"/>
                <v:textbox>
                  <w:txbxContent>
                    <w:p w14:paraId="5F150221" w14:textId="77777777" w:rsidR="00F21D12" w:rsidRPr="008108FA" w:rsidRDefault="00F21D12" w:rsidP="008108FA">
                      <w:pPr>
                        <w:jc w:val="center"/>
                        <w:rPr>
                          <w:color w:val="000000" w:themeColor="text1"/>
                        </w:rPr>
                      </w:pPr>
                      <w:r w:rsidRPr="008108FA">
                        <w:rPr>
                          <w:rFonts w:hint="cs"/>
                          <w:color w:val="000000" w:themeColor="text1"/>
                          <w:rtl/>
                        </w:rPr>
                        <w:t xml:space="preserve">מה קורה בהתנגשות בין הפרקטיקה בפועל לבין ההצהרות </w:t>
                      </w:r>
                    </w:p>
                  </w:txbxContent>
                </v:textbox>
              </v:roundrect>
            </w:pict>
          </mc:Fallback>
        </mc:AlternateContent>
      </w:r>
    </w:p>
    <w:p w14:paraId="09E94F10" w14:textId="77777777" w:rsidR="008108FA" w:rsidRDefault="008108FA" w:rsidP="00FA1023">
      <w:pPr>
        <w:shd w:val="clear" w:color="auto" w:fill="FFFFFF" w:themeFill="background1"/>
        <w:spacing w:line="360" w:lineRule="auto"/>
        <w:jc w:val="both"/>
        <w:rPr>
          <w:rtl/>
        </w:rPr>
      </w:pPr>
    </w:p>
    <w:p w14:paraId="568AD32E" w14:textId="77777777" w:rsidR="008108FA" w:rsidRDefault="00B1577F" w:rsidP="00FA1023">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72576" behindDoc="0" locked="0" layoutInCell="1" allowOverlap="1" wp14:anchorId="220F9FEA" wp14:editId="4C76A66E">
                <wp:simplePos x="0" y="0"/>
                <wp:positionH relativeFrom="margin">
                  <wp:posOffset>-114300</wp:posOffset>
                </wp:positionH>
                <wp:positionV relativeFrom="paragraph">
                  <wp:posOffset>231775</wp:posOffset>
                </wp:positionV>
                <wp:extent cx="1066800" cy="819150"/>
                <wp:effectExtent l="19050" t="19050" r="19050" b="19050"/>
                <wp:wrapNone/>
                <wp:docPr id="8" name="מלבן מעוגל 8"/>
                <wp:cNvGraphicFramePr/>
                <a:graphic xmlns:a="http://schemas.openxmlformats.org/drawingml/2006/main">
                  <a:graphicData uri="http://schemas.microsoft.com/office/word/2010/wordprocessingShape">
                    <wps:wsp>
                      <wps:cNvSpPr/>
                      <wps:spPr>
                        <a:xfrm>
                          <a:off x="0" y="0"/>
                          <a:ext cx="1066800" cy="8191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1F63B" w14:textId="77777777" w:rsidR="00F21D12" w:rsidRPr="008108FA" w:rsidRDefault="00F21D12" w:rsidP="008108FA">
                            <w:pPr>
                              <w:jc w:val="center"/>
                              <w:rPr>
                                <w:color w:val="000000" w:themeColor="text1"/>
                              </w:rPr>
                            </w:pPr>
                            <w:r>
                              <w:rPr>
                                <w:rFonts w:hint="cs"/>
                                <w:color w:val="000000" w:themeColor="text1"/>
                                <w:rtl/>
                              </w:rPr>
                              <w:t xml:space="preserve">לדוגמה: השימוש בנשק גרעיני. </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F9FEA" id="מלבן מעוגל 8" o:spid="_x0000_s1030" style="position:absolute;left:0;text-align:left;margin-left:-9pt;margin-top:18.25pt;width:84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" fillcolor="#f0e1ff" strokecolor="#c9f" strokeweight="2.25pt">
                <v:stroke joinstyle="miter"/>
                <v:textbox>
                  <w:txbxContent>
                    <w:p w14:paraId="3E41F63B" w14:textId="77777777" w:rsidR="00F21D12" w:rsidRPr="008108FA" w:rsidRDefault="00F21D12" w:rsidP="008108FA">
                      <w:pPr>
                        <w:jc w:val="center"/>
                        <w:rPr>
                          <w:color w:val="000000" w:themeColor="text1"/>
                        </w:rPr>
                      </w:pPr>
                      <w:r>
                        <w:rPr>
                          <w:rFonts w:hint="cs"/>
                          <w:color w:val="000000" w:themeColor="text1"/>
                          <w:rtl/>
                        </w:rPr>
                        <w:t xml:space="preserve">לדוגמה: השימוש בנשק גרעיני. </w:t>
                      </w:r>
                      <w:r w:rsidRPr="008108FA">
                        <w:rPr>
                          <w:rFonts w:hint="cs"/>
                          <w:color w:val="000000" w:themeColor="text1"/>
                          <w:rtl/>
                        </w:rPr>
                        <w:t xml:space="preserve"> </w:t>
                      </w:r>
                    </w:p>
                  </w:txbxContent>
                </v:textbox>
                <w10:wrap anchorx="margin"/>
              </v:roundrect>
            </w:pict>
          </mc:Fallback>
        </mc:AlternateContent>
      </w:r>
      <w:r w:rsidR="008108FA">
        <w:rPr>
          <w:noProof/>
          <w:rtl/>
        </w:rPr>
        <mc:AlternateContent>
          <mc:Choice Requires="wps">
            <w:drawing>
              <wp:anchor distT="0" distB="0" distL="114300" distR="114300" simplePos="0" relativeHeight="251664384" behindDoc="0" locked="0" layoutInCell="1" allowOverlap="1" wp14:anchorId="7EDB9C4E" wp14:editId="4A084E14">
                <wp:simplePos x="0" y="0"/>
                <wp:positionH relativeFrom="column">
                  <wp:posOffset>2800350</wp:posOffset>
                </wp:positionH>
                <wp:positionV relativeFrom="paragraph">
                  <wp:posOffset>231775</wp:posOffset>
                </wp:positionV>
                <wp:extent cx="1066800" cy="819150"/>
                <wp:effectExtent l="19050" t="19050" r="19050" b="19050"/>
                <wp:wrapNone/>
                <wp:docPr id="4" name="מלבן מעוגל 4"/>
                <wp:cNvGraphicFramePr/>
                <a:graphic xmlns:a="http://schemas.openxmlformats.org/drawingml/2006/main">
                  <a:graphicData uri="http://schemas.microsoft.com/office/word/2010/wordprocessingShape">
                    <wps:wsp>
                      <wps:cNvSpPr/>
                      <wps:spPr>
                        <a:xfrm>
                          <a:off x="0" y="0"/>
                          <a:ext cx="1066800" cy="8191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2C41D" w14:textId="77777777" w:rsidR="00F21D12" w:rsidRPr="008108FA" w:rsidRDefault="00F21D12" w:rsidP="008108FA">
                            <w:pPr>
                              <w:jc w:val="center"/>
                              <w:rPr>
                                <w:color w:val="000000" w:themeColor="text1"/>
                              </w:rPr>
                            </w:pPr>
                            <w:r>
                              <w:rPr>
                                <w:rFonts w:hint="cs"/>
                                <w:color w:val="000000" w:themeColor="text1"/>
                                <w:rtl/>
                              </w:rPr>
                              <w:t>פרקטיקה של איסור והצהרות של היתר</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B9C4E" id="מלבן מעוגל 4" o:spid="_x0000_s1031" style="position:absolute;left:0;text-align:left;margin-left:220.5pt;margin-top:18.25pt;width:84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" fillcolor="#f0e1ff" strokecolor="#c9f" strokeweight="2.25pt">
                <v:stroke joinstyle="miter"/>
                <v:textbox>
                  <w:txbxContent>
                    <w:p w14:paraId="45B2C41D" w14:textId="77777777" w:rsidR="00F21D12" w:rsidRPr="008108FA" w:rsidRDefault="00F21D12" w:rsidP="008108FA">
                      <w:pPr>
                        <w:jc w:val="center"/>
                        <w:rPr>
                          <w:color w:val="000000" w:themeColor="text1"/>
                        </w:rPr>
                      </w:pPr>
                      <w:r>
                        <w:rPr>
                          <w:rFonts w:hint="cs"/>
                          <w:color w:val="000000" w:themeColor="text1"/>
                          <w:rtl/>
                        </w:rPr>
                        <w:t>פרקטיקה של איסור והצהרות של היתר</w:t>
                      </w:r>
                      <w:r w:rsidRPr="008108FA">
                        <w:rPr>
                          <w:rFonts w:hint="cs"/>
                          <w:color w:val="000000" w:themeColor="text1"/>
                          <w:rtl/>
                        </w:rPr>
                        <w:t xml:space="preserve"> </w:t>
                      </w:r>
                    </w:p>
                  </w:txbxContent>
                </v:textbox>
              </v:roundrect>
            </w:pict>
          </mc:Fallback>
        </mc:AlternateContent>
      </w:r>
      <w:r w:rsidR="008108FA">
        <w:rPr>
          <w:noProof/>
          <w:rtl/>
        </w:rPr>
        <mc:AlternateContent>
          <mc:Choice Requires="wps">
            <w:drawing>
              <wp:anchor distT="0" distB="0" distL="114300" distR="114300" simplePos="0" relativeHeight="251668480" behindDoc="0" locked="0" layoutInCell="1" allowOverlap="1" wp14:anchorId="3BA824EA" wp14:editId="3C9D0212">
                <wp:simplePos x="0" y="0"/>
                <wp:positionH relativeFrom="column">
                  <wp:posOffset>1323975</wp:posOffset>
                </wp:positionH>
                <wp:positionV relativeFrom="paragraph">
                  <wp:posOffset>241300</wp:posOffset>
                </wp:positionV>
                <wp:extent cx="1066800" cy="819150"/>
                <wp:effectExtent l="19050" t="19050" r="19050" b="19050"/>
                <wp:wrapNone/>
                <wp:docPr id="6" name="מלבן מעוגל 6"/>
                <wp:cNvGraphicFramePr/>
                <a:graphic xmlns:a="http://schemas.openxmlformats.org/drawingml/2006/main">
                  <a:graphicData uri="http://schemas.microsoft.com/office/word/2010/wordprocessingShape">
                    <wps:wsp>
                      <wps:cNvSpPr/>
                      <wps:spPr>
                        <a:xfrm>
                          <a:off x="0" y="0"/>
                          <a:ext cx="1066800" cy="8191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7D2A3" w14:textId="77777777" w:rsidR="00F21D12" w:rsidRPr="008108FA" w:rsidRDefault="00F21D12" w:rsidP="008108FA">
                            <w:pPr>
                              <w:jc w:val="center"/>
                              <w:rPr>
                                <w:color w:val="000000" w:themeColor="text1"/>
                              </w:rPr>
                            </w:pPr>
                            <w:r>
                              <w:rPr>
                                <w:rFonts w:hint="cs"/>
                                <w:color w:val="000000" w:themeColor="text1"/>
                                <w:rtl/>
                              </w:rPr>
                              <w:t>ניתן להגיע למסקנה שאין מנהג</w:t>
                            </w:r>
                            <w:r w:rsidRPr="008108FA">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824EA" id="מלבן מעוגל 6" o:spid="_x0000_s1032" style="position:absolute;left:0;text-align:left;margin-left:104.25pt;margin-top:19pt;width:84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" fillcolor="#f0e1ff" strokecolor="#c9f" strokeweight="2.25pt">
                <v:stroke joinstyle="miter"/>
                <v:textbox>
                  <w:txbxContent>
                    <w:p w14:paraId="6F37D2A3" w14:textId="77777777" w:rsidR="00F21D12" w:rsidRPr="008108FA" w:rsidRDefault="00F21D12" w:rsidP="008108FA">
                      <w:pPr>
                        <w:jc w:val="center"/>
                        <w:rPr>
                          <w:color w:val="000000" w:themeColor="text1"/>
                        </w:rPr>
                      </w:pPr>
                      <w:r>
                        <w:rPr>
                          <w:rFonts w:hint="cs"/>
                          <w:color w:val="000000" w:themeColor="text1"/>
                          <w:rtl/>
                        </w:rPr>
                        <w:t>ניתן להגיע למסקנה שאין מנהג</w:t>
                      </w:r>
                      <w:r w:rsidRPr="008108FA">
                        <w:rPr>
                          <w:rFonts w:hint="cs"/>
                          <w:color w:val="000000" w:themeColor="text1"/>
                          <w:rtl/>
                        </w:rPr>
                        <w:t xml:space="preserve"> </w:t>
                      </w:r>
                    </w:p>
                  </w:txbxContent>
                </v:textbox>
              </v:roundrect>
            </w:pict>
          </mc:Fallback>
        </mc:AlternateContent>
      </w:r>
    </w:p>
    <w:p w14:paraId="26D478A9" w14:textId="77777777" w:rsidR="008108FA" w:rsidRDefault="00B1577F" w:rsidP="00FA1023">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6E6536F1" wp14:editId="3BF9A38D">
                <wp:simplePos x="0" y="0"/>
                <wp:positionH relativeFrom="column">
                  <wp:posOffset>2466975</wp:posOffset>
                </wp:positionH>
                <wp:positionV relativeFrom="paragraph">
                  <wp:posOffset>257810</wp:posOffset>
                </wp:positionV>
                <wp:extent cx="247650" cy="0"/>
                <wp:effectExtent l="38100" t="76200" r="0" b="95250"/>
                <wp:wrapNone/>
                <wp:docPr id="12" name="מחבר חץ ישר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454B5A" id="מחבר חץ ישר 12" o:spid="_x0000_s1026" type="#_x0000_t32" style="position:absolute;left:0;text-align:left;margin-left:194.25pt;margin-top:20.3pt;width:19.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" strokecolor="#c9f" strokeweight=".5pt">
                <v:stroke endarrow="block" joinstyle="miter"/>
              </v:shape>
            </w:pict>
          </mc:Fallback>
        </mc:AlternateContent>
      </w:r>
      <w:r>
        <w:rPr>
          <w:noProof/>
          <w:rtl/>
        </w:rPr>
        <mc:AlternateContent>
          <mc:Choice Requires="wps">
            <w:drawing>
              <wp:anchor distT="0" distB="0" distL="114300" distR="114300" simplePos="0" relativeHeight="251675648" behindDoc="0" locked="0" layoutInCell="1" allowOverlap="1" wp14:anchorId="7304368E" wp14:editId="03ADD9BB">
                <wp:simplePos x="0" y="0"/>
                <wp:positionH relativeFrom="column">
                  <wp:posOffset>3952875</wp:posOffset>
                </wp:positionH>
                <wp:positionV relativeFrom="paragraph">
                  <wp:posOffset>10160</wp:posOffset>
                </wp:positionV>
                <wp:extent cx="209550" cy="209550"/>
                <wp:effectExtent l="38100" t="0" r="19050" b="57150"/>
                <wp:wrapNone/>
                <wp:docPr id="10" name="מחבר חץ ישר 10"/>
                <wp:cNvGraphicFramePr/>
                <a:graphic xmlns:a="http://schemas.openxmlformats.org/drawingml/2006/main">
                  <a:graphicData uri="http://schemas.microsoft.com/office/word/2010/wordprocessingShape">
                    <wps:wsp>
                      <wps:cNvCnPr/>
                      <wps:spPr>
                        <a:xfrm flipH="1">
                          <a:off x="0" y="0"/>
                          <a:ext cx="209550" cy="209550"/>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63E936" id="מחבר חץ ישר 10" o:spid="_x0000_s1026" type="#_x0000_t32" style="position:absolute;left:0;text-align:left;margin-left:311.25pt;margin-top:.8pt;width:16.5pt;height:1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" strokecolor="#c9f" strokeweight=".5pt">
                <v:stroke endarrow="block" joinstyle="miter"/>
              </v:shape>
            </w:pict>
          </mc:Fallback>
        </mc:AlternateContent>
      </w:r>
    </w:p>
    <w:p w14:paraId="4025A2EB" w14:textId="77777777" w:rsidR="008108FA" w:rsidRDefault="00B1577F" w:rsidP="00FA1023">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82816" behindDoc="0" locked="0" layoutInCell="1" allowOverlap="1" wp14:anchorId="3F867D07" wp14:editId="257741D2">
                <wp:simplePos x="0" y="0"/>
                <wp:positionH relativeFrom="column">
                  <wp:posOffset>1000125</wp:posOffset>
                </wp:positionH>
                <wp:positionV relativeFrom="paragraph">
                  <wp:posOffset>16510</wp:posOffset>
                </wp:positionV>
                <wp:extent cx="247650" cy="0"/>
                <wp:effectExtent l="38100" t="76200" r="0" b="95250"/>
                <wp:wrapNone/>
                <wp:docPr id="14" name="מחבר חץ ישר 1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A6435" id="מחבר חץ ישר 14" o:spid="_x0000_s1026" type="#_x0000_t32" style="position:absolute;left:0;text-align:left;margin-left:78.75pt;margin-top:1.3pt;width:19.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" strokecolor="#c9f" strokeweight=".5pt">
                <v:stroke endarrow="block" joinstyle="miter"/>
              </v:shape>
            </w:pict>
          </mc:Fallback>
        </mc:AlternateContent>
      </w:r>
    </w:p>
    <w:p w14:paraId="7EE7DBB2" w14:textId="77777777" w:rsidR="00117BD4" w:rsidRDefault="00117BD4" w:rsidP="00937401">
      <w:pPr>
        <w:shd w:val="clear" w:color="auto" w:fill="FFFFFF" w:themeFill="background1"/>
        <w:spacing w:line="360" w:lineRule="auto"/>
        <w:jc w:val="both"/>
        <w:rPr>
          <w:u w:val="single"/>
          <w:rtl/>
        </w:rPr>
      </w:pPr>
    </w:p>
    <w:p w14:paraId="1FE44310" w14:textId="77777777" w:rsidR="00937401" w:rsidRDefault="00937401" w:rsidP="00937401">
      <w:pPr>
        <w:shd w:val="clear" w:color="auto" w:fill="FFFFFF" w:themeFill="background1"/>
        <w:spacing w:line="360" w:lineRule="auto"/>
        <w:jc w:val="both"/>
        <w:rPr>
          <w:rtl/>
        </w:rPr>
      </w:pPr>
      <w:r w:rsidRPr="00A37D60">
        <w:rPr>
          <w:rFonts w:hint="cs"/>
          <w:u w:val="single"/>
          <w:rtl/>
        </w:rPr>
        <w:t>סיכום</w:t>
      </w:r>
      <w:r>
        <w:rPr>
          <w:rFonts w:hint="cs"/>
          <w:rtl/>
        </w:rPr>
        <w:t>: כאשר מדובר במקרה שההצהרות מדברות על קיומו של דין שאוסר משהו והפועל המדינות מפרות אנו ככל הנראה נגיע למסקנה כי יש דין מנהגי, במיוחד בהגנה על בני אדם. כאשר בפועל מדינות אינן עושות משהו א</w:t>
      </w:r>
      <w:r w:rsidR="00FA1023">
        <w:rPr>
          <w:rFonts w:hint="cs"/>
          <w:rtl/>
        </w:rPr>
        <w:t xml:space="preserve">ך מצהירות כי מותר להן לעשות כך. </w:t>
      </w:r>
      <w:r>
        <w:rPr>
          <w:rFonts w:hint="cs"/>
          <w:rtl/>
        </w:rPr>
        <w:t>ככלל</w:t>
      </w:r>
      <w:r w:rsidR="00FA1023">
        <w:rPr>
          <w:rFonts w:hint="cs"/>
          <w:rtl/>
        </w:rPr>
        <w:t xml:space="preserve">, תהייה נטייה להניח כי אין מנהג. </w:t>
      </w:r>
      <w:r w:rsidR="00FA1023" w:rsidRPr="007A3BEA">
        <w:rPr>
          <w:rFonts w:hint="cs"/>
          <w:u w:val="single"/>
          <w:rtl/>
        </w:rPr>
        <w:t>לדוג'</w:t>
      </w:r>
      <w:r w:rsidR="00FA1023">
        <w:rPr>
          <w:rFonts w:hint="cs"/>
          <w:rtl/>
        </w:rPr>
        <w:t>: נשק גרעיני, למעט מדינות יש נשק גרעיני,ב96' הרבה מדינות הצהירו כי מותר להן לפתח נשק גרעיני, הם לא עושות זאת מתוך מחויבות משפטית. ה</w:t>
      </w:r>
      <w:r w:rsidR="00FA1023">
        <w:rPr>
          <w:rFonts w:hint="cs"/>
        </w:rPr>
        <w:t xml:space="preserve"> </w:t>
      </w:r>
      <w:r w:rsidR="00FA1023">
        <w:t>ICJ</w:t>
      </w:r>
      <w:r w:rsidR="00FA1023">
        <w:rPr>
          <w:rFonts w:hint="cs"/>
          <w:rtl/>
        </w:rPr>
        <w:t xml:space="preserve"> קבע כי לא קיים דין מנהגי האוסר על החזקת נשק גרעיני. </w:t>
      </w:r>
    </w:p>
    <w:p w14:paraId="12ED78FC" w14:textId="77777777" w:rsidR="00C74517" w:rsidRDefault="00C74517" w:rsidP="001E45FD">
      <w:pPr>
        <w:shd w:val="clear" w:color="auto" w:fill="FFFFFF" w:themeFill="background1"/>
        <w:spacing w:line="360" w:lineRule="auto"/>
        <w:jc w:val="center"/>
        <w:rPr>
          <w:b/>
          <w:bCs/>
          <w:u w:val="single"/>
          <w:rtl/>
        </w:rPr>
      </w:pPr>
    </w:p>
    <w:p w14:paraId="3B47098E" w14:textId="77777777" w:rsidR="00C74517" w:rsidRDefault="00C74517" w:rsidP="001E45FD">
      <w:pPr>
        <w:shd w:val="clear" w:color="auto" w:fill="FFFFFF" w:themeFill="background1"/>
        <w:spacing w:line="360" w:lineRule="auto"/>
        <w:jc w:val="center"/>
        <w:rPr>
          <w:b/>
          <w:bCs/>
          <w:u w:val="single"/>
          <w:rtl/>
        </w:rPr>
      </w:pPr>
    </w:p>
    <w:p w14:paraId="2F46544B" w14:textId="77777777" w:rsidR="00B67538" w:rsidRDefault="00394A98" w:rsidP="001E45FD">
      <w:pPr>
        <w:shd w:val="clear" w:color="auto" w:fill="FFFFFF" w:themeFill="background1"/>
        <w:spacing w:line="360" w:lineRule="auto"/>
        <w:jc w:val="center"/>
        <w:rPr>
          <w:b/>
          <w:bCs/>
          <w:u w:val="single"/>
          <w:rtl/>
        </w:rPr>
      </w:pPr>
      <w:r w:rsidRPr="00394A98">
        <w:rPr>
          <w:rFonts w:hint="cs"/>
          <w:b/>
          <w:bCs/>
          <w:u w:val="single"/>
          <w:rtl/>
        </w:rPr>
        <w:lastRenderedPageBreak/>
        <w:t>אמנות:</w:t>
      </w:r>
    </w:p>
    <w:p w14:paraId="381C9491" w14:textId="77777777" w:rsidR="00394A98" w:rsidRDefault="00394A98" w:rsidP="00B32E98">
      <w:pPr>
        <w:shd w:val="clear" w:color="auto" w:fill="FFFFFF" w:themeFill="background1"/>
        <w:spacing w:line="360" w:lineRule="auto"/>
        <w:jc w:val="both"/>
        <w:rPr>
          <w:b/>
          <w:bCs/>
          <w:u w:val="single"/>
          <w:rtl/>
        </w:rPr>
      </w:pPr>
      <w:r w:rsidRPr="00B32E98">
        <w:rPr>
          <w:rFonts w:hint="cs"/>
          <w:u w:val="single"/>
          <w:rtl/>
        </w:rPr>
        <w:t>מהי אמנה</w:t>
      </w:r>
      <w:r w:rsidRPr="00394A98">
        <w:rPr>
          <w:rFonts w:hint="cs"/>
          <w:rtl/>
        </w:rPr>
        <w:t>? כדי לזהות את הדין שחל על אמנות התכנסו המדינות ונסחו את אמנת וינה</w:t>
      </w:r>
      <w:r w:rsidR="00B32E98">
        <w:rPr>
          <w:rFonts w:hint="cs"/>
          <w:rtl/>
        </w:rPr>
        <w:t xml:space="preserve"> ב69'. אמנה זו </w:t>
      </w:r>
      <w:r w:rsidRPr="00394A98">
        <w:rPr>
          <w:rFonts w:hint="cs"/>
          <w:rtl/>
        </w:rPr>
        <w:t>מפרטת את הדינים המרכזיים בתחום האמנות.</w:t>
      </w:r>
      <w:r>
        <w:rPr>
          <w:rFonts w:hint="cs"/>
          <w:rtl/>
        </w:rPr>
        <w:t xml:space="preserve"> על כן, האמנה מכונה </w:t>
      </w:r>
      <w:r w:rsidRPr="00CE4B52">
        <w:rPr>
          <w:rFonts w:hint="cs"/>
          <w:b/>
          <w:bCs/>
          <w:rtl/>
        </w:rPr>
        <w:t>אמנת האמנות</w:t>
      </w:r>
      <w:r>
        <w:rPr>
          <w:rFonts w:hint="cs"/>
          <w:rtl/>
        </w:rPr>
        <w:t xml:space="preserve">. אמנת וינה </w:t>
      </w:r>
      <w:r w:rsidR="00B32E98" w:rsidRPr="00B32E98">
        <w:rPr>
          <w:rFonts w:hint="cs"/>
          <w:rtl/>
        </w:rPr>
        <w:t>משקפת</w:t>
      </w:r>
      <w:r w:rsidR="00B32E98">
        <w:rPr>
          <w:rFonts w:hint="cs"/>
          <w:rtl/>
        </w:rPr>
        <w:t xml:space="preserve"> ברורה</w:t>
      </w:r>
      <w:r w:rsidR="00B32E98" w:rsidRPr="00B32E98">
        <w:rPr>
          <w:rFonts w:hint="cs"/>
          <w:rtl/>
        </w:rPr>
        <w:t xml:space="preserve"> את הדין המנהגי, ולכן למרות שהיא אינה חלה על מדינות שאינו </w:t>
      </w:r>
      <w:r w:rsidR="00B32E98">
        <w:rPr>
          <w:rFonts w:hint="cs"/>
          <w:rtl/>
        </w:rPr>
        <w:t xml:space="preserve">חתומות עליה, הדין המנהגי </w:t>
      </w:r>
      <w:r w:rsidR="00B32E98" w:rsidRPr="00B32E98">
        <w:rPr>
          <w:rFonts w:hint="cs"/>
          <w:rtl/>
        </w:rPr>
        <w:t>שדומה למה שכתוב בוינה חל עליהם.</w:t>
      </w:r>
      <w:r w:rsidR="00B32E98">
        <w:rPr>
          <w:rFonts w:hint="cs"/>
          <w:b/>
          <w:bCs/>
          <w:u w:val="single"/>
          <w:rtl/>
        </w:rPr>
        <w:t xml:space="preserve"> </w:t>
      </w:r>
    </w:p>
    <w:p w14:paraId="3B7C57EA" w14:textId="77777777" w:rsidR="00CE4B52" w:rsidRDefault="00B32E98" w:rsidP="00CE4B52">
      <w:pPr>
        <w:shd w:val="clear" w:color="auto" w:fill="FFFFFF" w:themeFill="background1"/>
        <w:spacing w:line="360" w:lineRule="auto"/>
        <w:jc w:val="both"/>
        <w:rPr>
          <w:rtl/>
        </w:rPr>
      </w:pPr>
      <w:r w:rsidRPr="00B32E98">
        <w:rPr>
          <w:rFonts w:hint="cs"/>
          <w:u w:val="single"/>
          <w:rtl/>
        </w:rPr>
        <w:t>ס'2(1)(א) לאמנת וינה</w:t>
      </w:r>
      <w:r w:rsidRPr="00B32E98">
        <w:rPr>
          <w:rFonts w:hint="cs"/>
          <w:rtl/>
        </w:rPr>
        <w:t xml:space="preserve"> - </w:t>
      </w:r>
      <w:r w:rsidR="00623E10">
        <w:rPr>
          <w:rFonts w:hint="cs"/>
          <w:rtl/>
        </w:rPr>
        <w:t>"</w:t>
      </w:r>
      <w:r w:rsidRPr="00B32E98">
        <w:rPr>
          <w:rFonts w:hint="cs"/>
          <w:rtl/>
        </w:rPr>
        <w:t xml:space="preserve">אמנה היא </w:t>
      </w:r>
      <w:r w:rsidRPr="00CE4B52">
        <w:rPr>
          <w:rFonts w:hint="cs"/>
          <w:b/>
          <w:bCs/>
          <w:rtl/>
        </w:rPr>
        <w:t>הסכם בין לאומי שנכרת בכתב בין מדינות וכפוף למשפט הבין לאומי</w:t>
      </w:r>
      <w:r w:rsidR="00623E10" w:rsidRPr="00CE4B52">
        <w:rPr>
          <w:rFonts w:hint="cs"/>
          <w:b/>
          <w:bCs/>
          <w:rtl/>
        </w:rPr>
        <w:t xml:space="preserve"> </w:t>
      </w:r>
      <w:r w:rsidR="00623E10" w:rsidRPr="00623E10">
        <w:rPr>
          <w:rtl/>
        </w:rPr>
        <w:t>בין שהוא מגולם במסמך יחיד ובין בשני מסמכים או יותר הקשורים זה בזה</w:t>
      </w:r>
      <w:r w:rsidR="00623E10">
        <w:rPr>
          <w:rtl/>
        </w:rPr>
        <w:t>, ויהיה כינויו המיוחד אשר יהיה"</w:t>
      </w:r>
      <w:r w:rsidRPr="00B32E98">
        <w:rPr>
          <w:rFonts w:hint="cs"/>
          <w:rtl/>
        </w:rPr>
        <w:t>.</w:t>
      </w:r>
    </w:p>
    <w:p w14:paraId="2C4592A9" w14:textId="77777777" w:rsidR="00B32E98" w:rsidRDefault="00B32E98" w:rsidP="00CE4B52">
      <w:pPr>
        <w:shd w:val="clear" w:color="auto" w:fill="FFFFFF" w:themeFill="background1"/>
        <w:spacing w:line="360" w:lineRule="auto"/>
        <w:jc w:val="both"/>
        <w:rPr>
          <w:rtl/>
        </w:rPr>
      </w:pPr>
      <w:r>
        <w:rPr>
          <w:rFonts w:hint="cs"/>
          <w:rtl/>
        </w:rPr>
        <w:t xml:space="preserve">"בין מדינות" - במשפט הבין לאומי הקלאסי אמנות היו בין מדינות. היום יש אמנות שנחתמות בין ארגונים בין לאומיים למדינות ובין ארגונים בין לאומיים שונים. על הסכמים בין ארגונים לא חלה אמנת וינה אך חלים עליהם דינים מנהגיים שדומים בתוכנם לאמנת וינה. </w:t>
      </w:r>
    </w:p>
    <w:p w14:paraId="04183165" w14:textId="77777777" w:rsidR="00B32E98" w:rsidRDefault="00B32E98" w:rsidP="00B32E98">
      <w:pPr>
        <w:shd w:val="clear" w:color="auto" w:fill="FFFFFF" w:themeFill="background1"/>
        <w:spacing w:line="360" w:lineRule="auto"/>
        <w:jc w:val="both"/>
        <w:rPr>
          <w:rtl/>
        </w:rPr>
      </w:pPr>
      <w:r>
        <w:rPr>
          <w:rFonts w:hint="cs"/>
          <w:rtl/>
        </w:rPr>
        <w:t xml:space="preserve">"בכתב" - </w:t>
      </w:r>
      <w:r w:rsidR="00A005D8">
        <w:rPr>
          <w:rFonts w:hint="cs"/>
          <w:rtl/>
        </w:rPr>
        <w:t xml:space="preserve">אמנה בין לאומית יכולה להיות בעל פה, אמנת וינה אינה חלה על אמנה בעל פה. על אמנות בעל פה חל הדין המנהגי. </w:t>
      </w:r>
      <w:r w:rsidR="00F73BAA" w:rsidRPr="00F73BAA">
        <w:rPr>
          <w:u w:val="single"/>
          <w:rtl/>
        </w:rPr>
        <w:t>לדוג'</w:t>
      </w:r>
      <w:r w:rsidR="00CE4B52">
        <w:rPr>
          <w:rFonts w:hint="cs"/>
          <w:rtl/>
        </w:rPr>
        <w:t>:</w:t>
      </w:r>
      <w:r w:rsidR="00F73BAA" w:rsidRPr="00F73BAA">
        <w:rPr>
          <w:rtl/>
        </w:rPr>
        <w:t xml:space="preserve"> באסון הכרמל המדינות שבאו לסייע ביקשו שמדינת ישראל תצהיר שאם הכבאים שלהם יהרסו דברים מדינת ישראל זו שתפצה על הנזק ומדינת ישראל התחייבה בע"פ.</w:t>
      </w:r>
    </w:p>
    <w:p w14:paraId="2F2B948F" w14:textId="77777777" w:rsidR="000D2EA0" w:rsidRDefault="000D2EA0" w:rsidP="00B32E98">
      <w:pPr>
        <w:shd w:val="clear" w:color="auto" w:fill="FFFFFF" w:themeFill="background1"/>
        <w:spacing w:line="360" w:lineRule="auto"/>
        <w:jc w:val="both"/>
        <w:rPr>
          <w:rtl/>
        </w:rPr>
      </w:pPr>
      <w:r>
        <w:rPr>
          <w:rFonts w:hint="cs"/>
          <w:rtl/>
        </w:rPr>
        <w:t>"כפוף למשפט הבינלאומי" - מדינות יכולות לחתום הסכם שעליו יחול דין מדינתי כלשהו ולא הדין הבין לאומי. הסכם כזה אינו נחשב לאמנה בין לאומית.</w:t>
      </w:r>
    </w:p>
    <w:p w14:paraId="35EEF383" w14:textId="77777777" w:rsidR="000D2EA0" w:rsidRDefault="000D2EA0" w:rsidP="00B32E98">
      <w:pPr>
        <w:shd w:val="clear" w:color="auto" w:fill="FFFFFF" w:themeFill="background1"/>
        <w:spacing w:line="360" w:lineRule="auto"/>
        <w:jc w:val="both"/>
        <w:rPr>
          <w:rtl/>
        </w:rPr>
      </w:pPr>
      <w:r>
        <w:rPr>
          <w:rFonts w:hint="cs"/>
          <w:rtl/>
        </w:rPr>
        <w:t xml:space="preserve">"בינלאומי" - ההסכם אינו פרטי. </w:t>
      </w:r>
    </w:p>
    <w:p w14:paraId="2B00BFF5" w14:textId="77777777" w:rsidR="00F73BAA" w:rsidRDefault="00F73BAA" w:rsidP="00B32E98">
      <w:pPr>
        <w:shd w:val="clear" w:color="auto" w:fill="FFFFFF" w:themeFill="background1"/>
        <w:spacing w:line="360" w:lineRule="auto"/>
        <w:jc w:val="both"/>
        <w:rPr>
          <w:rtl/>
        </w:rPr>
      </w:pPr>
      <w:r>
        <w:rPr>
          <w:rFonts w:hint="cs"/>
          <w:rtl/>
        </w:rPr>
        <w:t xml:space="preserve">"כינויו המיוחד" - </w:t>
      </w:r>
      <w:r w:rsidRPr="00F73BAA">
        <w:rPr>
          <w:rtl/>
        </w:rPr>
        <w:t>ההנחה היא שכאשר שתי מדינות חותמות על הסכם זו אמנה.</w:t>
      </w:r>
    </w:p>
    <w:p w14:paraId="56D0EBE6" w14:textId="77777777" w:rsidR="00DD62D8" w:rsidRDefault="00DD62D8" w:rsidP="00CE4B52">
      <w:pPr>
        <w:shd w:val="clear" w:color="auto" w:fill="FFFFFF" w:themeFill="background1"/>
        <w:spacing w:line="360" w:lineRule="auto"/>
        <w:jc w:val="both"/>
        <w:rPr>
          <w:rtl/>
        </w:rPr>
      </w:pPr>
      <w:r w:rsidRPr="00DD62D8">
        <w:rPr>
          <w:rFonts w:hint="cs"/>
          <w:b/>
          <w:bCs/>
          <w:color w:val="CC99FF"/>
          <w:rtl/>
        </w:rPr>
        <w:t>פס"ד קטאר נ' בחריין</w:t>
      </w:r>
      <w:r w:rsidRPr="00DD62D8">
        <w:rPr>
          <w:rFonts w:hint="cs"/>
          <w:rtl/>
        </w:rPr>
        <w:t xml:space="preserve">: </w:t>
      </w:r>
      <w:r>
        <w:rPr>
          <w:rFonts w:hint="cs"/>
          <w:rtl/>
        </w:rPr>
        <w:t xml:space="preserve">בין קטאר לבחריין יש סכסוך. הן מסכימות לנהל מו"מ בעזרת מלך סעודיה. אם לא יצליחו להגיע להסכמה הם ילכו להישפט ע"י ה </w:t>
      </w:r>
      <w:r>
        <w:rPr>
          <w:rFonts w:hint="cs"/>
        </w:rPr>
        <w:t>ICJ</w:t>
      </w:r>
      <w:r>
        <w:rPr>
          <w:rFonts w:hint="cs"/>
          <w:rtl/>
        </w:rPr>
        <w:t xml:space="preserve">. הם הסכימו על זה בשני מסמכים: מכתב ופגישה אשר בסופה יוצא פרוטוקול. בתמצית הפרוטוקול כתוב את ההסכמה ביניהם. הם פונים ל </w:t>
      </w:r>
      <w:r>
        <w:rPr>
          <w:rFonts w:hint="cs"/>
        </w:rPr>
        <w:t>ICJ</w:t>
      </w:r>
      <w:r>
        <w:rPr>
          <w:rFonts w:hint="cs"/>
          <w:rtl/>
        </w:rPr>
        <w:t xml:space="preserve"> ואחת המדינות אומרת כי אין אמנה. </w:t>
      </w:r>
      <w:r w:rsidRPr="00DD62D8">
        <w:rPr>
          <w:rtl/>
        </w:rPr>
        <w:t>ה-</w:t>
      </w:r>
      <w:r w:rsidRPr="00DD62D8">
        <w:t xml:space="preserve">ICJ </w:t>
      </w:r>
      <w:r w:rsidR="00CE4B52">
        <w:rPr>
          <w:rFonts w:hint="cs"/>
          <w:rtl/>
        </w:rPr>
        <w:t xml:space="preserve"> </w:t>
      </w:r>
      <w:r w:rsidRPr="00DD62D8">
        <w:rPr>
          <w:rtl/>
        </w:rPr>
        <w:t>לאחר שבחן את התוכן, קבע כי התוכן מחייב ולכן מדובר באמנה ללא קשר לכותרת.</w:t>
      </w:r>
      <w:r w:rsidR="00F73BAA">
        <w:rPr>
          <w:rFonts w:hint="cs"/>
          <w:rtl/>
        </w:rPr>
        <w:t xml:space="preserve"> אנו לומדים כי </w:t>
      </w:r>
      <w:r w:rsidR="00F73BAA" w:rsidRPr="00F73BAA">
        <w:rPr>
          <w:rFonts w:hint="cs"/>
          <w:b/>
          <w:bCs/>
          <w:rtl/>
        </w:rPr>
        <w:t>כותר</w:t>
      </w:r>
      <w:r w:rsidRPr="00F73BAA">
        <w:rPr>
          <w:rFonts w:hint="cs"/>
          <w:b/>
          <w:bCs/>
          <w:rtl/>
        </w:rPr>
        <w:t>ת המסמך אינה משנה</w:t>
      </w:r>
      <w:r>
        <w:rPr>
          <w:rFonts w:hint="cs"/>
          <w:rtl/>
        </w:rPr>
        <w:t xml:space="preserve">, אלא תוכנו. בנוסף, אנו לומדים כי </w:t>
      </w:r>
      <w:r w:rsidRPr="00F73BAA">
        <w:rPr>
          <w:rFonts w:hint="cs"/>
          <w:b/>
          <w:bCs/>
          <w:rtl/>
        </w:rPr>
        <w:t>אמנה יכולה להיות מורכבת ממספר מסמכים</w:t>
      </w:r>
      <w:r>
        <w:rPr>
          <w:rFonts w:hint="cs"/>
          <w:rtl/>
        </w:rPr>
        <w:t xml:space="preserve">. </w:t>
      </w:r>
    </w:p>
    <w:p w14:paraId="27F6C4DA" w14:textId="77777777" w:rsidR="000A77E5" w:rsidRPr="00117BD4" w:rsidRDefault="00DD62D8" w:rsidP="00117BD4">
      <w:pPr>
        <w:shd w:val="clear" w:color="auto" w:fill="FFFFFF" w:themeFill="background1"/>
        <w:spacing w:line="360" w:lineRule="auto"/>
        <w:jc w:val="both"/>
        <w:rPr>
          <w:rtl/>
        </w:rPr>
      </w:pPr>
      <w:r w:rsidRPr="00DD62D8">
        <w:rPr>
          <w:rFonts w:hint="cs"/>
          <w:u w:val="single"/>
          <w:rtl/>
        </w:rPr>
        <w:t>הבדל בין מנהג לאמנה</w:t>
      </w:r>
      <w:r>
        <w:rPr>
          <w:rFonts w:hint="cs"/>
          <w:rtl/>
        </w:rPr>
        <w:t>: מנהג מחייב את כל המדינות מלבד למדינות שהן מתנגדות עקביות. לעומת זאת, אמנה מחייבת רק את המדינות שחברות בה.</w:t>
      </w:r>
    </w:p>
    <w:p w14:paraId="40EAA10F" w14:textId="77777777" w:rsidR="00B0533A" w:rsidRPr="001E45FD" w:rsidRDefault="00B0533A" w:rsidP="001E45FD">
      <w:pPr>
        <w:shd w:val="clear" w:color="auto" w:fill="FFFFFF" w:themeFill="background1"/>
        <w:spacing w:line="360" w:lineRule="auto"/>
        <w:jc w:val="center"/>
        <w:rPr>
          <w:u w:val="single"/>
          <w:rtl/>
        </w:rPr>
      </w:pPr>
      <w:r w:rsidRPr="001E45FD">
        <w:rPr>
          <w:rFonts w:hint="cs"/>
          <w:u w:val="single"/>
          <w:rtl/>
        </w:rPr>
        <w:t>משמעויות נורמטיביות של הפרת אמנה:</w:t>
      </w:r>
    </w:p>
    <w:p w14:paraId="04318954" w14:textId="77777777" w:rsidR="00B0533A" w:rsidRDefault="00B0533A" w:rsidP="00DD62D8">
      <w:pPr>
        <w:shd w:val="clear" w:color="auto" w:fill="FFFFFF" w:themeFill="background1"/>
        <w:spacing w:line="360" w:lineRule="auto"/>
        <w:jc w:val="both"/>
        <w:rPr>
          <w:rtl/>
        </w:rPr>
      </w:pPr>
      <w:r>
        <w:rPr>
          <w:rFonts w:hint="cs"/>
          <w:rtl/>
        </w:rPr>
        <w:t xml:space="preserve">מדינה מפרה אמנה, איזה סוג נורמה היא מפרה? חוזית, חוק בינלאומי ודין מנהגי. </w:t>
      </w:r>
    </w:p>
    <w:p w14:paraId="7B6E1CED" w14:textId="77777777" w:rsidR="00B0533A" w:rsidRDefault="00B0533A" w:rsidP="001039DC">
      <w:pPr>
        <w:pStyle w:val="a7"/>
        <w:numPr>
          <w:ilvl w:val="0"/>
          <w:numId w:val="13"/>
        </w:numPr>
        <w:shd w:val="clear" w:color="auto" w:fill="FFFFFF" w:themeFill="background1"/>
        <w:spacing w:line="360" w:lineRule="auto"/>
        <w:jc w:val="both"/>
        <w:rPr>
          <w:rtl/>
        </w:rPr>
      </w:pPr>
      <w:r w:rsidRPr="007166F4">
        <w:rPr>
          <w:rFonts w:hint="cs"/>
          <w:u w:val="single"/>
          <w:rtl/>
        </w:rPr>
        <w:t>חוזית</w:t>
      </w:r>
      <w:r>
        <w:rPr>
          <w:rFonts w:hint="cs"/>
          <w:rtl/>
        </w:rPr>
        <w:t xml:space="preserve"> - אמנה היא הסכם בין מדינות, שמדינה מפרה אמנה היא מפרה חוזה. המשמעות לכך היא שבהרבה אמנות יש סעיפים הקובעים את השלכות ההפרה. </w:t>
      </w:r>
    </w:p>
    <w:p w14:paraId="4A589FE4" w14:textId="77777777" w:rsidR="00B0533A" w:rsidRDefault="00B0533A" w:rsidP="001039DC">
      <w:pPr>
        <w:pStyle w:val="a7"/>
        <w:numPr>
          <w:ilvl w:val="0"/>
          <w:numId w:val="13"/>
        </w:numPr>
        <w:shd w:val="clear" w:color="auto" w:fill="FFFFFF" w:themeFill="background1"/>
        <w:spacing w:line="360" w:lineRule="auto"/>
        <w:jc w:val="both"/>
        <w:rPr>
          <w:rtl/>
        </w:rPr>
      </w:pPr>
      <w:r w:rsidRPr="007166F4">
        <w:rPr>
          <w:rFonts w:hint="cs"/>
          <w:u w:val="single"/>
          <w:rtl/>
        </w:rPr>
        <w:t>חוק בינלאומי</w:t>
      </w:r>
      <w:r>
        <w:rPr>
          <w:rFonts w:hint="cs"/>
          <w:rtl/>
        </w:rPr>
        <w:t xml:space="preserve"> - </w:t>
      </w:r>
      <w:r w:rsidR="007166F4">
        <w:rPr>
          <w:rFonts w:hint="cs"/>
          <w:rtl/>
        </w:rPr>
        <w:t xml:space="preserve">אמנות מהוות נורמה ראשית בדין הבינלאומי. </w:t>
      </w:r>
      <w:r>
        <w:rPr>
          <w:rFonts w:hint="cs"/>
          <w:rtl/>
        </w:rPr>
        <w:t xml:space="preserve">כאשר מדינה מפרה אמנה, מבחינת המשפט הבין לאומי היא הפרה דין מחייב, חוק. לכן, בנוסף לנורמות החוזיות </w:t>
      </w:r>
      <w:r>
        <w:rPr>
          <w:rFonts w:hint="cs"/>
          <w:rtl/>
        </w:rPr>
        <w:lastRenderedPageBreak/>
        <w:t xml:space="preserve">שיכול להיות שיקבעו על הפרת האמנה חלים הדינים של המשפט הבינלאומי שנוגעים להפרת נורמה במשפט הבינלאומי (דינים אלה חלים במקרה של הפרת אמנה או מנהג). </w:t>
      </w:r>
    </w:p>
    <w:p w14:paraId="44FAC7F8" w14:textId="77777777" w:rsidR="00F0095D" w:rsidRDefault="00B0533A" w:rsidP="001039DC">
      <w:pPr>
        <w:pStyle w:val="a7"/>
        <w:numPr>
          <w:ilvl w:val="0"/>
          <w:numId w:val="13"/>
        </w:numPr>
        <w:shd w:val="clear" w:color="auto" w:fill="FFFFFF" w:themeFill="background1"/>
        <w:spacing w:line="360" w:lineRule="auto"/>
        <w:jc w:val="both"/>
        <w:rPr>
          <w:rtl/>
        </w:rPr>
      </w:pPr>
      <w:r w:rsidRPr="007166F4">
        <w:rPr>
          <w:rFonts w:hint="cs"/>
          <w:u w:val="single"/>
          <w:rtl/>
        </w:rPr>
        <w:t>דין מנהגי</w:t>
      </w:r>
      <w:r>
        <w:rPr>
          <w:rFonts w:hint="cs"/>
          <w:rtl/>
        </w:rPr>
        <w:t xml:space="preserve"> - </w:t>
      </w:r>
      <w:r w:rsidR="00F0095D">
        <w:rPr>
          <w:rFonts w:hint="cs"/>
          <w:rtl/>
        </w:rPr>
        <w:t>הדין ה</w:t>
      </w:r>
      <w:r w:rsidR="00FF4766">
        <w:rPr>
          <w:rFonts w:hint="cs"/>
          <w:rtl/>
        </w:rPr>
        <w:t xml:space="preserve">מנהגי </w:t>
      </w:r>
      <w:r w:rsidR="00F0095D">
        <w:rPr>
          <w:rFonts w:hint="cs"/>
          <w:rtl/>
        </w:rPr>
        <w:t>בינלאומי המנהגי קובע כי אמנות יש לקיים.</w:t>
      </w:r>
    </w:p>
    <w:p w14:paraId="63D63C46" w14:textId="77777777" w:rsidR="00792203" w:rsidRDefault="00792203" w:rsidP="001E45FD">
      <w:pPr>
        <w:shd w:val="clear" w:color="auto" w:fill="FFFFFF" w:themeFill="background1"/>
        <w:spacing w:line="360" w:lineRule="auto"/>
        <w:jc w:val="center"/>
        <w:rPr>
          <w:rtl/>
        </w:rPr>
      </w:pPr>
      <w:r w:rsidRPr="00792203">
        <w:rPr>
          <w:rFonts w:hint="cs"/>
          <w:u w:val="single"/>
          <w:rtl/>
        </w:rPr>
        <w:t>דרכים שונות לסווג אמנות</w:t>
      </w:r>
      <w:r>
        <w:rPr>
          <w:rFonts w:hint="cs"/>
          <w:rtl/>
        </w:rPr>
        <w:t>:</w:t>
      </w:r>
    </w:p>
    <w:p w14:paraId="2CD338B3" w14:textId="77777777" w:rsidR="00792203" w:rsidRDefault="00792203" w:rsidP="001039DC">
      <w:pPr>
        <w:pStyle w:val="a7"/>
        <w:numPr>
          <w:ilvl w:val="0"/>
          <w:numId w:val="14"/>
        </w:numPr>
        <w:spacing w:line="360" w:lineRule="auto"/>
        <w:jc w:val="both"/>
      </w:pPr>
      <w:r w:rsidRPr="00792203">
        <w:rPr>
          <w:rFonts w:hint="cs"/>
          <w:u w:val="single"/>
          <w:rtl/>
        </w:rPr>
        <w:t>אמנות בילטראליות מול אמנות מולטילטראליות</w:t>
      </w:r>
      <w:r w:rsidRPr="00792203">
        <w:rPr>
          <w:rFonts w:hint="cs"/>
          <w:b/>
          <w:bCs/>
          <w:rtl/>
        </w:rPr>
        <w:t xml:space="preserve"> </w:t>
      </w:r>
      <w:r w:rsidRPr="00792203">
        <w:rPr>
          <w:rFonts w:hint="cs"/>
          <w:rtl/>
        </w:rPr>
        <w:t>-</w:t>
      </w:r>
      <w:r w:rsidRPr="00792203">
        <w:rPr>
          <w:rFonts w:hint="cs"/>
          <w:b/>
          <w:bCs/>
          <w:rtl/>
        </w:rPr>
        <w:t xml:space="preserve"> </w:t>
      </w:r>
      <w:r>
        <w:rPr>
          <w:rFonts w:hint="cs"/>
          <w:rtl/>
        </w:rPr>
        <w:t xml:space="preserve">ההבחנה בין </w:t>
      </w:r>
      <w:r w:rsidRPr="00792203">
        <w:rPr>
          <w:rFonts w:hint="cs"/>
          <w:b/>
          <w:bCs/>
          <w:rtl/>
        </w:rPr>
        <w:t>אמנה בילטראלית- הסכם בין 2 מדינות</w:t>
      </w:r>
      <w:r>
        <w:rPr>
          <w:rFonts w:hint="cs"/>
          <w:rtl/>
        </w:rPr>
        <w:t xml:space="preserve"> </w:t>
      </w:r>
      <w:r w:rsidRPr="00792203">
        <w:rPr>
          <w:rFonts w:hint="cs"/>
          <w:b/>
          <w:bCs/>
          <w:rtl/>
        </w:rPr>
        <w:t>לאמנה מולטילטראלית- כמה מדינות</w:t>
      </w:r>
      <w:r>
        <w:rPr>
          <w:rFonts w:hint="cs"/>
          <w:rtl/>
        </w:rPr>
        <w:t xml:space="preserve">. מתבססת על מספר המשתתפים באמנה. </w:t>
      </w:r>
    </w:p>
    <w:p w14:paraId="3E32FAC0" w14:textId="77777777" w:rsidR="00477D27" w:rsidRDefault="00792203" w:rsidP="001039DC">
      <w:pPr>
        <w:pStyle w:val="a7"/>
        <w:numPr>
          <w:ilvl w:val="0"/>
          <w:numId w:val="14"/>
        </w:numPr>
        <w:spacing w:line="360" w:lineRule="auto"/>
        <w:jc w:val="both"/>
      </w:pPr>
      <w:r w:rsidRPr="00792203">
        <w:rPr>
          <w:rFonts w:hint="cs"/>
          <w:u w:val="single"/>
          <w:rtl/>
        </w:rPr>
        <w:t>אמנות מעין חוזיות מול אמנות שיוצרות דין במהותן</w:t>
      </w:r>
      <w:r w:rsidRPr="00792203">
        <w:rPr>
          <w:rFonts w:hint="cs"/>
          <w:rtl/>
        </w:rPr>
        <w:t xml:space="preserve"> - ניתן לסווג ע"פ אמנות שיש להן </w:t>
      </w:r>
      <w:r w:rsidRPr="00792203">
        <w:rPr>
          <w:rFonts w:hint="cs"/>
          <w:b/>
          <w:bCs/>
          <w:rtl/>
        </w:rPr>
        <w:t>אופי חוזי</w:t>
      </w:r>
      <w:r>
        <w:rPr>
          <w:rFonts w:hint="cs"/>
          <w:rtl/>
        </w:rPr>
        <w:t xml:space="preserve"> (כמו אמנות על קשרי סחר, הסכמי שלום או הסגרה בין מדינות)</w:t>
      </w:r>
      <w:r w:rsidRPr="00792203">
        <w:rPr>
          <w:rFonts w:hint="cs"/>
          <w:b/>
          <w:bCs/>
          <w:rtl/>
        </w:rPr>
        <w:t xml:space="preserve"> לבין אלה הבעלות אופי יותר חקיקתי</w:t>
      </w:r>
      <w:r>
        <w:rPr>
          <w:rFonts w:hint="cs"/>
          <w:rtl/>
        </w:rPr>
        <w:t xml:space="preserve"> (אמנת ז'נבה בעניין דיני הלחימה, למשל, קובעת כללים לגבי </w:t>
      </w:r>
      <w:r w:rsidRPr="00477D27">
        <w:rPr>
          <w:rFonts w:hint="cs"/>
          <w:rtl/>
        </w:rPr>
        <w:t xml:space="preserve">מה מותר ומה אסור). להפרה של אמנות אלה יש את אותן 3 השלכות עליהן דיברנו. </w:t>
      </w:r>
    </w:p>
    <w:p w14:paraId="44CA7BC8" w14:textId="77777777" w:rsidR="00272946" w:rsidRPr="00477D27" w:rsidRDefault="00792203" w:rsidP="001039DC">
      <w:pPr>
        <w:pStyle w:val="a7"/>
        <w:numPr>
          <w:ilvl w:val="0"/>
          <w:numId w:val="14"/>
        </w:numPr>
        <w:spacing w:line="360" w:lineRule="auto"/>
        <w:jc w:val="both"/>
      </w:pPr>
      <w:r w:rsidRPr="00477D27">
        <w:rPr>
          <w:rFonts w:hint="cs"/>
          <w:u w:val="single"/>
          <w:rtl/>
        </w:rPr>
        <w:t>אמנות דקלרטיביות מול אמנות קונסטיטוטיביות</w:t>
      </w:r>
      <w:r>
        <w:rPr>
          <w:rFonts w:hint="cs"/>
          <w:rtl/>
        </w:rPr>
        <w:t xml:space="preserve"> - </w:t>
      </w:r>
      <w:r w:rsidRPr="00E940C8">
        <w:rPr>
          <w:rFonts w:hint="cs"/>
          <w:rtl/>
        </w:rPr>
        <w:t xml:space="preserve">את האמנות ניתן לחלק ל2 סוגים: קונסטיטוטיביות ודקלרטיביות. אמנות קונסטיטוטיביות - </w:t>
      </w:r>
      <w:r w:rsidRPr="0074538D">
        <w:rPr>
          <w:rFonts w:hint="cs"/>
          <w:b/>
          <w:bCs/>
          <w:rtl/>
        </w:rPr>
        <w:t>מייצרות דין חדש</w:t>
      </w:r>
      <w:r w:rsidRPr="00E940C8">
        <w:rPr>
          <w:rFonts w:hint="cs"/>
          <w:rtl/>
        </w:rPr>
        <w:t xml:space="preserve">. אמנות דקלרטיביות - </w:t>
      </w:r>
      <w:r w:rsidRPr="0074538D">
        <w:rPr>
          <w:rFonts w:hint="cs"/>
          <w:b/>
          <w:bCs/>
          <w:rtl/>
        </w:rPr>
        <w:t>מצהירות על מהו הדין המנהגי בנושא</w:t>
      </w:r>
      <w:r w:rsidRPr="00E940C8">
        <w:rPr>
          <w:rFonts w:hint="cs"/>
          <w:rtl/>
        </w:rPr>
        <w:t xml:space="preserve">. </w:t>
      </w:r>
    </w:p>
    <w:p w14:paraId="26FB6DF1" w14:textId="77777777" w:rsidR="00792203" w:rsidRPr="004C59D4" w:rsidRDefault="00272946" w:rsidP="00272946">
      <w:pPr>
        <w:pStyle w:val="a7"/>
        <w:spacing w:line="360" w:lineRule="auto"/>
        <w:jc w:val="both"/>
        <w:rPr>
          <w:rtl/>
        </w:rPr>
      </w:pPr>
      <w:r w:rsidRPr="00477D27">
        <w:rPr>
          <w:rFonts w:hint="cs"/>
          <w:rtl/>
        </w:rPr>
        <w:t>ישנם אמנות שהיו קונסטיטוטיביות</w:t>
      </w:r>
      <w:r w:rsidR="00E940C8" w:rsidRPr="00477D27">
        <w:rPr>
          <w:rFonts w:hint="cs"/>
          <w:rtl/>
        </w:rPr>
        <w:t xml:space="preserve"> והפכו לדקלרטיביות - ע</w:t>
      </w:r>
      <w:r w:rsidRPr="00477D27">
        <w:rPr>
          <w:rFonts w:hint="cs"/>
          <w:rtl/>
        </w:rPr>
        <w:t xml:space="preserve">ם </w:t>
      </w:r>
      <w:r w:rsidR="00E940C8" w:rsidRPr="00477D27">
        <w:rPr>
          <w:rFonts w:hint="cs"/>
          <w:rtl/>
        </w:rPr>
        <w:t>הז</w:t>
      </w:r>
      <w:r w:rsidRPr="00477D27">
        <w:rPr>
          <w:rFonts w:hint="cs"/>
          <w:rtl/>
        </w:rPr>
        <w:t xml:space="preserve">מן התפתח מנהג שאומר את מה שיש באמנה. </w:t>
      </w:r>
      <w:r w:rsidRPr="00477D27">
        <w:rPr>
          <w:rFonts w:hint="cs"/>
          <w:u w:val="single"/>
          <w:rtl/>
        </w:rPr>
        <w:t>לדוג'</w:t>
      </w:r>
      <w:r w:rsidR="0074538D">
        <w:rPr>
          <w:rFonts w:hint="cs"/>
          <w:rtl/>
        </w:rPr>
        <w:t xml:space="preserve">: </w:t>
      </w:r>
      <w:r w:rsidRPr="00477D27">
        <w:rPr>
          <w:rFonts w:hint="cs"/>
          <w:rtl/>
        </w:rPr>
        <w:t>בעבר היה אסור לעשות שימוש בכוח אלא למטרות הגנה</w:t>
      </w:r>
      <w:r w:rsidR="00683F8E" w:rsidRPr="00477D27">
        <w:rPr>
          <w:rFonts w:hint="cs"/>
          <w:rtl/>
        </w:rPr>
        <w:t xml:space="preserve"> </w:t>
      </w:r>
      <w:r w:rsidRPr="00477D27">
        <w:rPr>
          <w:rFonts w:hint="cs"/>
          <w:rtl/>
        </w:rPr>
        <w:t xml:space="preserve"> עצמית, </w:t>
      </w:r>
      <w:r w:rsidRPr="004C59D4">
        <w:rPr>
          <w:rFonts w:hint="cs"/>
          <w:rtl/>
        </w:rPr>
        <w:t xml:space="preserve">הכלל הזה קבוע באמנת האו"ם. עם השנים התפתח דין מנהגי שאוסר על שימוש בכוח למטרות שאינן הגנה עצמית. </w:t>
      </w:r>
    </w:p>
    <w:p w14:paraId="16B57891" w14:textId="77777777" w:rsidR="00683F8E" w:rsidRPr="004C59D4" w:rsidRDefault="00683F8E" w:rsidP="00683F8E">
      <w:pPr>
        <w:pStyle w:val="a7"/>
        <w:spacing w:line="360" w:lineRule="auto"/>
        <w:jc w:val="both"/>
        <w:rPr>
          <w:rtl/>
        </w:rPr>
      </w:pPr>
      <w:r w:rsidRPr="004C59D4">
        <w:rPr>
          <w:rtl/>
        </w:rPr>
        <w:t>בסופו של דבר אמנה לא נבדקת כאמנה אלא סעיף סעיף, ולגבי כל סעיף מכריעים אם מדובר בדין מנהגי או דקלרטיבי. כלומר, גם אמנה המצהירה על עצמה כקונסטיטוטיבית יכולה להכיל סעיפים מסוימים שיהיה קונצנזוס לגבי מעמדם הדקלרטיבי.</w:t>
      </w:r>
    </w:p>
    <w:p w14:paraId="4ADF0720" w14:textId="77777777" w:rsidR="004C59D4" w:rsidRDefault="00A666F2" w:rsidP="00D17707">
      <w:pPr>
        <w:pStyle w:val="a7"/>
        <w:numPr>
          <w:ilvl w:val="0"/>
          <w:numId w:val="14"/>
        </w:numPr>
        <w:spacing w:line="360" w:lineRule="auto"/>
        <w:jc w:val="both"/>
        <w:rPr>
          <w:u w:val="single"/>
          <w:rtl/>
        </w:rPr>
      </w:pPr>
      <w:r w:rsidRPr="00117BD4">
        <w:rPr>
          <w:rFonts w:hint="cs"/>
          <w:u w:val="single"/>
          <w:rtl/>
        </w:rPr>
        <w:t>אמנות שיוצרות מוסדות בינ"ל</w:t>
      </w:r>
      <w:r w:rsidR="0074538D">
        <w:rPr>
          <w:rFonts w:hint="cs"/>
          <w:rtl/>
        </w:rPr>
        <w:t xml:space="preserve"> - </w:t>
      </w:r>
      <w:r w:rsidR="0074538D" w:rsidRPr="0074538D">
        <w:rPr>
          <w:rFonts w:hint="cs"/>
          <w:u w:val="single"/>
          <w:rtl/>
        </w:rPr>
        <w:t>לדוג'</w:t>
      </w:r>
      <w:r w:rsidR="0074538D">
        <w:rPr>
          <w:rFonts w:hint="cs"/>
          <w:rtl/>
        </w:rPr>
        <w:t>:</w:t>
      </w:r>
      <w:r w:rsidRPr="004C59D4">
        <w:rPr>
          <w:rFonts w:hint="cs"/>
          <w:rtl/>
        </w:rPr>
        <w:t xml:space="preserve"> אמנת האו"ם. אמנות אלה הן בדר"כ מולטילטרליות, יוצרות דין וקונסטיטוטיביות. יש להם מאפיין</w:t>
      </w:r>
      <w:r>
        <w:rPr>
          <w:rFonts w:hint="cs"/>
          <w:rtl/>
        </w:rPr>
        <w:t xml:space="preserve"> מיוחד - האמנה מעניקה סמכות לגוף המוקם לייצר נורמות חדשות במשפט הבינלאומי, את החברות באמנה מחייבות הנורמות המצויות באמנה אך גם הנורמות העתידיות שייצר אותו גוף. </w:t>
      </w:r>
      <w:r w:rsidR="00AF2491" w:rsidRPr="00117BD4">
        <w:rPr>
          <w:rFonts w:hint="cs"/>
          <w:u w:val="single"/>
          <w:rtl/>
        </w:rPr>
        <w:t>לדוג'</w:t>
      </w:r>
      <w:r w:rsidR="00AF2491">
        <w:rPr>
          <w:rFonts w:hint="cs"/>
          <w:rtl/>
        </w:rPr>
        <w:t xml:space="preserve">: מועצת הביטחון של האו"ם, אמנת האו"ם קובעת כי החלטות של מועצת הביטחון מחייבות את כל המדינות החברות באו"ם. </w:t>
      </w:r>
    </w:p>
    <w:p w14:paraId="69213628" w14:textId="77777777" w:rsidR="00E82FFC" w:rsidRPr="00E82FFC" w:rsidRDefault="00291F3D" w:rsidP="001E45FD">
      <w:pPr>
        <w:spacing w:line="360" w:lineRule="auto"/>
        <w:jc w:val="center"/>
        <w:rPr>
          <w:u w:val="single"/>
          <w:rtl/>
        </w:rPr>
      </w:pPr>
      <w:r w:rsidRPr="00E82FFC">
        <w:rPr>
          <w:rFonts w:hint="cs"/>
          <w:u w:val="single"/>
          <w:rtl/>
        </w:rPr>
        <w:t>איך כורתים אמנה?</w:t>
      </w:r>
    </w:p>
    <w:p w14:paraId="3A278D13" w14:textId="77777777" w:rsidR="00291F3D" w:rsidRPr="00E82FFC" w:rsidRDefault="00291F3D" w:rsidP="001039DC">
      <w:pPr>
        <w:pStyle w:val="a7"/>
        <w:numPr>
          <w:ilvl w:val="0"/>
          <w:numId w:val="14"/>
        </w:numPr>
        <w:spacing w:line="360" w:lineRule="auto"/>
        <w:jc w:val="both"/>
        <w:rPr>
          <w:u w:val="single"/>
          <w:rtl/>
        </w:rPr>
      </w:pPr>
      <w:r w:rsidRPr="00E82FFC">
        <w:rPr>
          <w:rFonts w:hint="cs"/>
          <w:u w:val="single"/>
          <w:rtl/>
        </w:rPr>
        <w:t>אמנה בילטרלית</w:t>
      </w:r>
      <w:r w:rsidRPr="00291F3D">
        <w:rPr>
          <w:rFonts w:hint="cs"/>
          <w:rtl/>
        </w:rPr>
        <w:t xml:space="preserve">: </w:t>
      </w:r>
      <w:r>
        <w:rPr>
          <w:rFonts w:hint="cs"/>
          <w:rtl/>
        </w:rPr>
        <w:t>די פשוט לכרות אמנה בילטראלית,</w:t>
      </w:r>
      <w:r w:rsidR="00B500D5">
        <w:rPr>
          <w:rFonts w:hint="cs"/>
          <w:rtl/>
        </w:rPr>
        <w:t xml:space="preserve"> דיון בין הצדדים עד לכריתת </w:t>
      </w:r>
      <w:r w:rsidRPr="00291F3D">
        <w:rPr>
          <w:rFonts w:hint="cs"/>
          <w:rtl/>
        </w:rPr>
        <w:t>הסכם.</w:t>
      </w:r>
      <w:r w:rsidRPr="00E82FFC">
        <w:rPr>
          <w:rFonts w:hint="cs"/>
          <w:u w:val="single"/>
          <w:rtl/>
        </w:rPr>
        <w:t xml:space="preserve"> </w:t>
      </w:r>
    </w:p>
    <w:p w14:paraId="1A5BE500" w14:textId="77777777" w:rsidR="00E940C8" w:rsidRDefault="00291F3D" w:rsidP="001039DC">
      <w:pPr>
        <w:pStyle w:val="a7"/>
        <w:numPr>
          <w:ilvl w:val="0"/>
          <w:numId w:val="14"/>
        </w:numPr>
        <w:spacing w:after="0" w:line="360" w:lineRule="auto"/>
        <w:jc w:val="both"/>
      </w:pPr>
      <w:r w:rsidRPr="00A77F1B">
        <w:rPr>
          <w:rFonts w:hint="cs"/>
          <w:u w:val="single"/>
          <w:rtl/>
        </w:rPr>
        <w:t>אמנה מולטילטראלית</w:t>
      </w:r>
      <w:r w:rsidR="00A77F1B">
        <w:rPr>
          <w:rFonts w:hint="cs"/>
          <w:rtl/>
        </w:rPr>
        <w:t xml:space="preserve">: </w:t>
      </w:r>
      <w:r>
        <w:rPr>
          <w:rFonts w:hint="cs"/>
          <w:rtl/>
        </w:rPr>
        <w:t>ניתן לכרות בכמה דרכים, כאשר אחת נפוצה היא הובלת גוף או ארגון בינ"ל שמזמין את המדינות להתכנ</w:t>
      </w:r>
      <w:r w:rsidR="00A77F1B">
        <w:rPr>
          <w:rFonts w:hint="cs"/>
          <w:rtl/>
        </w:rPr>
        <w:t xml:space="preserve">ס. הארגון שולח הצעה לאופן בו הוא חושב שהאמנה צריכה להראות. את האמנה מחלקים לחלקים ויש דיונים שונים בכל חלק. המדינה בוחרת לאיזה דיונים לשלוח נציג. אחרי שכל וועדה מנסחת את הפרקים מתכנסים במליאה ויש הצבעה על הסעיפים. </w:t>
      </w:r>
      <w:r w:rsidR="00E47D86">
        <w:rPr>
          <w:rFonts w:hint="cs"/>
          <w:rtl/>
        </w:rPr>
        <w:t>אם נופל סעיף מנהלים מו"מ חדש ואם לא זהו הנוסח הסופי. כעת מדינות צריכות להחליט אם להיות צד לאמנה. ה</w:t>
      </w:r>
      <w:r w:rsidR="00E47D86">
        <w:rPr>
          <w:rFonts w:hint="cs"/>
        </w:rPr>
        <w:t xml:space="preserve"> </w:t>
      </w:r>
      <w:r w:rsidR="00E47D86">
        <w:t>ILC</w:t>
      </w:r>
      <w:r w:rsidR="00E47D86">
        <w:rPr>
          <w:rFonts w:hint="cs"/>
          <w:rtl/>
        </w:rPr>
        <w:t xml:space="preserve"> </w:t>
      </w:r>
      <w:r w:rsidR="00E82FFC" w:rsidRPr="009134CB">
        <w:rPr>
          <w:rFonts w:hint="cs"/>
          <w:rtl/>
        </w:rPr>
        <w:t>(</w:t>
      </w:r>
      <w:r w:rsidR="00E82FFC" w:rsidRPr="009134CB">
        <w:t>International Law Comission</w:t>
      </w:r>
      <w:r w:rsidR="00E82FFC" w:rsidRPr="009134CB">
        <w:rPr>
          <w:rFonts w:hint="cs"/>
          <w:rtl/>
        </w:rPr>
        <w:t>)</w:t>
      </w:r>
      <w:r w:rsidR="00E82FFC">
        <w:rPr>
          <w:rFonts w:hint="cs"/>
          <w:rtl/>
        </w:rPr>
        <w:t xml:space="preserve"> </w:t>
      </w:r>
      <w:r w:rsidR="00E47D86">
        <w:rPr>
          <w:rFonts w:hint="cs"/>
          <w:rtl/>
        </w:rPr>
        <w:t xml:space="preserve">הוא תת </w:t>
      </w:r>
      <w:r w:rsidR="00E47D86" w:rsidRPr="00E940C8">
        <w:rPr>
          <w:rFonts w:hint="cs"/>
          <w:rtl/>
        </w:rPr>
        <w:t xml:space="preserve">ארגון בתוך האו"ם שתפקידו הוא פיתוח המשפט הבינלאומי. הוא </w:t>
      </w:r>
      <w:r w:rsidR="00E47D86" w:rsidRPr="00E940C8">
        <w:rPr>
          <w:rFonts w:hint="cs"/>
          <w:rtl/>
        </w:rPr>
        <w:lastRenderedPageBreak/>
        <w:t>עושה זאת בעזרת</w:t>
      </w:r>
      <w:r w:rsidR="00E940C8" w:rsidRPr="00E940C8">
        <w:rPr>
          <w:rFonts w:hint="cs"/>
          <w:rtl/>
        </w:rPr>
        <w:t>: (1)</w:t>
      </w:r>
      <w:r w:rsidR="00E47D86" w:rsidRPr="00E940C8">
        <w:rPr>
          <w:rFonts w:hint="cs"/>
          <w:rtl/>
        </w:rPr>
        <w:t xml:space="preserve"> </w:t>
      </w:r>
      <w:r w:rsidR="00E940C8" w:rsidRPr="00E940C8">
        <w:rPr>
          <w:rtl/>
        </w:rPr>
        <w:t>מכנס מדינות שיעזרו להחליט מה הדין המנהגי.</w:t>
      </w:r>
      <w:r w:rsidR="00E940C8" w:rsidRPr="00E940C8">
        <w:rPr>
          <w:rFonts w:hint="cs"/>
          <w:rtl/>
        </w:rPr>
        <w:t xml:space="preserve"> (2) </w:t>
      </w:r>
      <w:r w:rsidR="00E940C8" w:rsidRPr="00E940C8">
        <w:rPr>
          <w:rtl/>
        </w:rPr>
        <w:t>מכנס מדינות בניסיון לכנס אמנה בנושא כלשהוא.</w:t>
      </w:r>
      <w:r w:rsidR="00E940C8" w:rsidRPr="00E940C8">
        <w:rPr>
          <w:rFonts w:hint="cs"/>
          <w:rtl/>
        </w:rPr>
        <w:t xml:space="preserve"> </w:t>
      </w:r>
      <w:r w:rsidR="00E940C8" w:rsidRPr="00E940C8">
        <w:rPr>
          <w:rtl/>
        </w:rPr>
        <w:t xml:space="preserve">בשנים האחרונות הוא נוטה לכיוון </w:t>
      </w:r>
      <w:r w:rsidR="00E940C8" w:rsidRPr="00E940C8">
        <w:rPr>
          <w:rFonts w:hint="cs"/>
          <w:rtl/>
        </w:rPr>
        <w:t xml:space="preserve">הדרך הראשונה </w:t>
      </w:r>
      <w:r w:rsidR="00E940C8" w:rsidRPr="00E940C8">
        <w:rPr>
          <w:rtl/>
        </w:rPr>
        <w:t xml:space="preserve">עקב הקושי לנסח אמנות מולטילטרליות. </w:t>
      </w:r>
    </w:p>
    <w:p w14:paraId="526CF555" w14:textId="77777777" w:rsidR="00E82FFC" w:rsidRDefault="00E82FFC" w:rsidP="00E940C8">
      <w:pPr>
        <w:spacing w:after="0" w:line="360" w:lineRule="auto"/>
        <w:ind w:left="360"/>
        <w:jc w:val="both"/>
        <w:rPr>
          <w:rtl/>
        </w:rPr>
      </w:pPr>
    </w:p>
    <w:p w14:paraId="390CB0E5" w14:textId="77777777" w:rsidR="00E82FFC" w:rsidRDefault="00E82FFC" w:rsidP="0023573E">
      <w:pPr>
        <w:spacing w:after="0" w:line="360" w:lineRule="auto"/>
        <w:jc w:val="center"/>
        <w:rPr>
          <w:rtl/>
        </w:rPr>
      </w:pPr>
      <w:r w:rsidRPr="00E82FFC">
        <w:rPr>
          <w:rFonts w:hint="cs"/>
          <w:u w:val="single"/>
          <w:rtl/>
        </w:rPr>
        <w:t>כיצד מדינה הופכת לצד באמנה?</w:t>
      </w:r>
    </w:p>
    <w:p w14:paraId="36EB1410" w14:textId="77777777" w:rsidR="00AC45E0" w:rsidRDefault="00AC45E0" w:rsidP="00E82FFC">
      <w:pPr>
        <w:spacing w:after="0" w:line="360" w:lineRule="auto"/>
        <w:jc w:val="both"/>
        <w:rPr>
          <w:rtl/>
        </w:rPr>
      </w:pPr>
    </w:p>
    <w:p w14:paraId="736D7F9A" w14:textId="77777777" w:rsidR="0054091B" w:rsidRDefault="00E82FFC" w:rsidP="00701C4E">
      <w:pPr>
        <w:shd w:val="clear" w:color="auto" w:fill="FFFFFF" w:themeFill="background1"/>
        <w:spacing w:line="360" w:lineRule="auto"/>
        <w:jc w:val="both"/>
        <w:rPr>
          <w:rtl/>
        </w:rPr>
      </w:pPr>
      <w:r>
        <w:rPr>
          <w:rFonts w:hint="cs"/>
          <w:rtl/>
        </w:rPr>
        <w:t xml:space="preserve">צריך </w:t>
      </w:r>
      <w:r w:rsidRPr="00B14EB6">
        <w:rPr>
          <w:rFonts w:hint="cs"/>
          <w:b/>
          <w:bCs/>
          <w:rtl/>
        </w:rPr>
        <w:t>שהגורם המוסמך</w:t>
      </w:r>
      <w:r>
        <w:rPr>
          <w:rFonts w:hint="cs"/>
          <w:rtl/>
        </w:rPr>
        <w:t xml:space="preserve"> לחייב את המדינה מבחינה משפטית, </w:t>
      </w:r>
      <w:r w:rsidRPr="00B14EB6">
        <w:rPr>
          <w:rFonts w:hint="cs"/>
          <w:b/>
          <w:bCs/>
          <w:rtl/>
        </w:rPr>
        <w:t>יבצע את הפעולה הנדרשת</w:t>
      </w:r>
      <w:r>
        <w:rPr>
          <w:rFonts w:hint="cs"/>
          <w:rtl/>
        </w:rPr>
        <w:t xml:space="preserve"> לחיוב המ</w:t>
      </w:r>
      <w:r w:rsidR="0074538D">
        <w:rPr>
          <w:rFonts w:hint="cs"/>
          <w:rtl/>
        </w:rPr>
        <w:t>ד</w:t>
      </w:r>
      <w:r>
        <w:rPr>
          <w:rFonts w:hint="cs"/>
          <w:rtl/>
        </w:rPr>
        <w:t xml:space="preserve">ינה באמנה. </w:t>
      </w:r>
    </w:p>
    <w:p w14:paraId="4AC53653" w14:textId="77777777" w:rsidR="00AC45E0" w:rsidRDefault="00E82FFC" w:rsidP="00701C4E">
      <w:pPr>
        <w:shd w:val="clear" w:color="auto" w:fill="FFFFFF" w:themeFill="background1"/>
        <w:spacing w:line="360" w:lineRule="auto"/>
        <w:jc w:val="both"/>
        <w:rPr>
          <w:rtl/>
        </w:rPr>
      </w:pPr>
      <w:r w:rsidRPr="00701C4E">
        <w:rPr>
          <w:rFonts w:hint="cs"/>
          <w:u w:val="single"/>
          <w:rtl/>
        </w:rPr>
        <w:t>חתימה</w:t>
      </w:r>
      <w:r w:rsidRPr="009E624E">
        <w:rPr>
          <w:rFonts w:hint="cs"/>
          <w:u w:val="single"/>
          <w:rtl/>
        </w:rPr>
        <w:t xml:space="preserve"> ע"י </w:t>
      </w:r>
      <w:r w:rsidRPr="000D0534">
        <w:rPr>
          <w:rFonts w:hint="cs"/>
          <w:b/>
          <w:bCs/>
          <w:u w:val="single"/>
          <w:rtl/>
        </w:rPr>
        <w:t>נציג מוסמך חתימה</w:t>
      </w:r>
      <w:r>
        <w:rPr>
          <w:rFonts w:hint="cs"/>
          <w:rtl/>
        </w:rPr>
        <w:t xml:space="preserve"> - </w:t>
      </w:r>
    </w:p>
    <w:p w14:paraId="0AC1DFE7" w14:textId="77777777" w:rsidR="00E82FFC" w:rsidRDefault="00E82FFC" w:rsidP="00AC45E0">
      <w:pPr>
        <w:spacing w:after="0" w:line="360" w:lineRule="auto"/>
        <w:jc w:val="both"/>
      </w:pPr>
      <w:r w:rsidRPr="0026151A">
        <w:rPr>
          <w:rFonts w:hint="cs"/>
          <w:rtl/>
        </w:rPr>
        <w:t>יש אמנות שמדינה יכולה ל</w:t>
      </w:r>
      <w:r w:rsidR="0074538D">
        <w:rPr>
          <w:rFonts w:hint="cs"/>
          <w:rtl/>
        </w:rPr>
        <w:t xml:space="preserve">הצטרף אליהן בהליך חד </w:t>
      </w:r>
      <w:r w:rsidRPr="0026151A">
        <w:rPr>
          <w:rFonts w:hint="cs"/>
          <w:rtl/>
        </w:rPr>
        <w:t>שלבי</w:t>
      </w:r>
      <w:r w:rsidR="0074538D">
        <w:rPr>
          <w:rFonts w:hint="cs"/>
          <w:rtl/>
        </w:rPr>
        <w:t xml:space="preserve"> </w:t>
      </w:r>
      <w:r w:rsidRPr="0026151A">
        <w:rPr>
          <w:rFonts w:hint="cs"/>
          <w:rtl/>
        </w:rPr>
        <w:t xml:space="preserve">- חתימה. ברגע שהנציג המוסמך של המדינה חתם על האמנה, היא מחייבת. </w:t>
      </w:r>
    </w:p>
    <w:p w14:paraId="4AB75AEA" w14:textId="77777777" w:rsidR="00E82FFC" w:rsidRDefault="00E82FFC" w:rsidP="001039DC">
      <w:pPr>
        <w:pStyle w:val="a7"/>
        <w:numPr>
          <w:ilvl w:val="0"/>
          <w:numId w:val="16"/>
        </w:numPr>
        <w:spacing w:after="200" w:line="360" w:lineRule="auto"/>
        <w:jc w:val="both"/>
        <w:rPr>
          <w:rtl/>
        </w:rPr>
      </w:pPr>
      <w:r w:rsidRPr="0054091B">
        <w:rPr>
          <w:rFonts w:hint="cs"/>
          <w:u w:val="single"/>
          <w:rtl/>
        </w:rPr>
        <w:t>כלל הסמכות הנכזבת</w:t>
      </w:r>
      <w:r w:rsidRPr="00E82FFC">
        <w:rPr>
          <w:rFonts w:hint="cs"/>
          <w:rtl/>
        </w:rPr>
        <w:t xml:space="preserve"> -</w:t>
      </w:r>
      <w:r>
        <w:rPr>
          <w:rFonts w:hint="cs"/>
          <w:rtl/>
        </w:rPr>
        <w:t xml:space="preserve"> </w:t>
      </w:r>
      <w:r w:rsidRPr="0026151A">
        <w:rPr>
          <w:rFonts w:hint="cs"/>
          <w:rtl/>
        </w:rPr>
        <w:t>יש לה</w:t>
      </w:r>
      <w:r>
        <w:rPr>
          <w:rFonts w:hint="cs"/>
          <w:rtl/>
        </w:rPr>
        <w:t>ד</w:t>
      </w:r>
      <w:r w:rsidRPr="0026151A">
        <w:rPr>
          <w:rFonts w:hint="cs"/>
          <w:rtl/>
        </w:rPr>
        <w:t xml:space="preserve">גיש שלמשפט בינלאומי אכפת מה קורה בין המדינות, לא מה קורה בתוך מדינה שהיא צד להסכם. לכן אם נבחר ציבור </w:t>
      </w:r>
      <w:r w:rsidR="0074538D">
        <w:rPr>
          <w:rFonts w:hint="cs"/>
          <w:rtl/>
        </w:rPr>
        <w:t>בכיר שלא מורשה חתימת הסכם בינ"ל</w:t>
      </w:r>
      <w:r w:rsidRPr="0026151A">
        <w:rPr>
          <w:rFonts w:hint="cs"/>
          <w:rtl/>
        </w:rPr>
        <w:t xml:space="preserve"> חותם על ההסכם- המדינה מחויבת להסכם</w:t>
      </w:r>
      <w:r>
        <w:rPr>
          <w:rFonts w:hint="cs"/>
          <w:rtl/>
        </w:rPr>
        <w:t>.</w:t>
      </w:r>
    </w:p>
    <w:p w14:paraId="77278D1C" w14:textId="77777777" w:rsidR="00E82FFC" w:rsidRDefault="00E82FFC" w:rsidP="001039DC">
      <w:pPr>
        <w:pStyle w:val="a7"/>
        <w:numPr>
          <w:ilvl w:val="0"/>
          <w:numId w:val="16"/>
        </w:numPr>
        <w:spacing w:after="200" w:line="360" w:lineRule="auto"/>
        <w:jc w:val="both"/>
        <w:rPr>
          <w:rtl/>
        </w:rPr>
      </w:pPr>
      <w:r w:rsidRPr="0054091B">
        <w:rPr>
          <w:rFonts w:hint="cs"/>
          <w:u w:val="single"/>
          <w:rtl/>
        </w:rPr>
        <w:t>מתי אדם מוסמך לחייב את מדינתו</w:t>
      </w:r>
      <w:r w:rsidRPr="00E82FFC">
        <w:rPr>
          <w:rFonts w:hint="cs"/>
          <w:rtl/>
        </w:rPr>
        <w:t>?</w:t>
      </w:r>
      <w:r w:rsidR="00F265CE">
        <w:rPr>
          <w:rFonts w:hint="cs"/>
          <w:rtl/>
        </w:rPr>
        <w:t xml:space="preserve"> </w:t>
      </w:r>
      <w:r w:rsidR="0023573E">
        <w:rPr>
          <w:rFonts w:hint="cs"/>
          <w:rtl/>
        </w:rPr>
        <w:t xml:space="preserve">תנאים חלופיים: </w:t>
      </w:r>
      <w:r w:rsidR="00F265CE">
        <w:rPr>
          <w:rFonts w:hint="cs"/>
          <w:rtl/>
        </w:rPr>
        <w:t>(1) אדם המספק</w:t>
      </w:r>
      <w:r>
        <w:rPr>
          <w:rFonts w:hint="cs"/>
          <w:rtl/>
        </w:rPr>
        <w:t xml:space="preserve"> הוכחה שיש לו סמכות</w:t>
      </w:r>
      <w:r w:rsidR="00F265CE">
        <w:rPr>
          <w:rFonts w:hint="cs"/>
          <w:rtl/>
        </w:rPr>
        <w:t xml:space="preserve">. (2) </w:t>
      </w:r>
      <w:r>
        <w:rPr>
          <w:rFonts w:hint="cs"/>
          <w:rtl/>
        </w:rPr>
        <w:t>מהפרקטיקה של המדינות המעורבות</w:t>
      </w:r>
      <w:r w:rsidR="00F265CE">
        <w:rPr>
          <w:rFonts w:hint="cs"/>
          <w:rtl/>
        </w:rPr>
        <w:t xml:space="preserve"> יש לו סמכות. (3) </w:t>
      </w:r>
      <w:r>
        <w:rPr>
          <w:rFonts w:hint="cs"/>
          <w:rtl/>
        </w:rPr>
        <w:t>מהנסיבות נראה שהמדינה התכוונה לתת לו סמכות (מייצג או נחזה כמייצג)</w:t>
      </w:r>
      <w:r w:rsidR="00F265CE">
        <w:rPr>
          <w:rFonts w:hint="cs"/>
          <w:rtl/>
        </w:rPr>
        <w:t xml:space="preserve">. </w:t>
      </w:r>
    </w:p>
    <w:p w14:paraId="435D5DAA" w14:textId="77777777" w:rsidR="00F265CE" w:rsidRDefault="00F265CE" w:rsidP="00F265CE">
      <w:pPr>
        <w:spacing w:after="0" w:line="360" w:lineRule="auto"/>
        <w:jc w:val="both"/>
        <w:rPr>
          <w:rtl/>
        </w:rPr>
      </w:pPr>
      <w:r w:rsidRPr="00F265CE">
        <w:rPr>
          <w:rFonts w:hint="cs"/>
          <w:b/>
          <w:bCs/>
          <w:color w:val="CC99FF"/>
          <w:rtl/>
        </w:rPr>
        <w:t xml:space="preserve">פרשת ניגריה נ' קמרון (2002) </w:t>
      </w:r>
      <w:r>
        <w:rPr>
          <w:rFonts w:hint="cs"/>
          <w:rtl/>
        </w:rPr>
        <w:t xml:space="preserve">- </w:t>
      </w:r>
      <w:r w:rsidRPr="00F265CE">
        <w:rPr>
          <w:rFonts w:hint="cs"/>
          <w:rtl/>
        </w:rPr>
        <w:t>ראש המדינה הניגרי חתם על הסכם עם קמרון. ניגריה טענה שלא תואם את הדין הפנימי. ה-</w:t>
      </w:r>
      <w:r w:rsidRPr="00F265CE">
        <w:rPr>
          <w:rFonts w:hint="cs"/>
        </w:rPr>
        <w:t>ICJ</w:t>
      </w:r>
      <w:r w:rsidRPr="00F265CE">
        <w:rPr>
          <w:rFonts w:hint="cs"/>
          <w:rtl/>
        </w:rPr>
        <w:t xml:space="preserve"> דוחה את טענת ניגריה -לרוב יש לראשי המדינות סמכות. לא הייתה לקמרון סיבה לחשוב שראש המדינה הניגרי לא מוסמך. קמרון לא צריכה להכיר את הדין הניגרי</w:t>
      </w:r>
      <w:r w:rsidR="00EB60DA">
        <w:rPr>
          <w:rFonts w:hint="cs"/>
          <w:rtl/>
        </w:rPr>
        <w:t>.</w:t>
      </w:r>
    </w:p>
    <w:p w14:paraId="6FDF0B36" w14:textId="77777777" w:rsidR="00EB60DA" w:rsidRDefault="00EB60DA" w:rsidP="00EB60DA">
      <w:pPr>
        <w:spacing w:after="0" w:line="360" w:lineRule="auto"/>
        <w:jc w:val="both"/>
        <w:rPr>
          <w:rtl/>
        </w:rPr>
      </w:pPr>
      <w:r>
        <w:rPr>
          <w:rFonts w:hint="cs"/>
          <w:rtl/>
        </w:rPr>
        <w:t xml:space="preserve">** </w:t>
      </w:r>
      <w:r w:rsidRPr="00EB60DA">
        <w:rPr>
          <w:rFonts w:hint="cs"/>
          <w:rtl/>
        </w:rPr>
        <w:t>החריג</w:t>
      </w:r>
      <w:r>
        <w:rPr>
          <w:rFonts w:hint="cs"/>
          <w:b/>
          <w:bCs/>
          <w:rtl/>
        </w:rPr>
        <w:t>:</w:t>
      </w:r>
      <w:r>
        <w:rPr>
          <w:rFonts w:hint="cs"/>
          <w:rtl/>
        </w:rPr>
        <w:t xml:space="preserve"> רק כאשר מדובר על </w:t>
      </w:r>
      <w:r w:rsidRPr="00EB60DA">
        <w:rPr>
          <w:rFonts w:hint="cs"/>
          <w:b/>
          <w:bCs/>
          <w:rtl/>
        </w:rPr>
        <w:t>נורמה יסודית בולטת בדין הפנימי של מדינה</w:t>
      </w:r>
      <w:r>
        <w:rPr>
          <w:rFonts w:hint="cs"/>
          <w:rtl/>
        </w:rPr>
        <w:t xml:space="preserve"> שנציג לא מוסמך שלה חתם על אמנה/הסכם.</w:t>
      </w:r>
    </w:p>
    <w:p w14:paraId="5ABE0942" w14:textId="77777777" w:rsidR="009E624E" w:rsidRDefault="009E624E" w:rsidP="009E624E">
      <w:pPr>
        <w:spacing w:after="0" w:line="360" w:lineRule="auto"/>
        <w:jc w:val="both"/>
        <w:rPr>
          <w:u w:val="single"/>
          <w:rtl/>
        </w:rPr>
      </w:pPr>
    </w:p>
    <w:p w14:paraId="4775FF85" w14:textId="77777777" w:rsidR="00791CE1" w:rsidRDefault="00EB60DA" w:rsidP="00791CE1">
      <w:pPr>
        <w:spacing w:after="0" w:line="360" w:lineRule="auto"/>
        <w:jc w:val="both"/>
        <w:rPr>
          <w:rtl/>
        </w:rPr>
      </w:pPr>
      <w:r w:rsidRPr="000D0534">
        <w:rPr>
          <w:rFonts w:hint="cs"/>
          <w:b/>
          <w:bCs/>
          <w:u w:val="single"/>
          <w:rtl/>
        </w:rPr>
        <w:t>הפעולה</w:t>
      </w:r>
      <w:r w:rsidRPr="009E624E">
        <w:rPr>
          <w:rFonts w:hint="cs"/>
          <w:u w:val="single"/>
          <w:rtl/>
        </w:rPr>
        <w:t xml:space="preserve"> הנדרשת</w:t>
      </w:r>
      <w:r>
        <w:rPr>
          <w:rFonts w:hint="cs"/>
          <w:rtl/>
        </w:rPr>
        <w:t xml:space="preserve"> - </w:t>
      </w:r>
    </w:p>
    <w:p w14:paraId="14D8634A" w14:textId="77777777" w:rsidR="009C09B3" w:rsidRDefault="00EB60DA" w:rsidP="009C09B3">
      <w:pPr>
        <w:spacing w:after="0" w:line="360" w:lineRule="auto"/>
        <w:jc w:val="both"/>
        <w:rPr>
          <w:rtl/>
        </w:rPr>
      </w:pPr>
      <w:r>
        <w:rPr>
          <w:rFonts w:hint="cs"/>
          <w:rtl/>
        </w:rPr>
        <w:t>הפעולה הנדרשת לצורך חיוב המדינה יכולה להיות אחת משלוש:</w:t>
      </w:r>
    </w:p>
    <w:p w14:paraId="4C65DCC8" w14:textId="77777777" w:rsidR="009C09B3" w:rsidRDefault="00EB60DA" w:rsidP="001039DC">
      <w:pPr>
        <w:pStyle w:val="a7"/>
        <w:numPr>
          <w:ilvl w:val="0"/>
          <w:numId w:val="15"/>
        </w:numPr>
        <w:spacing w:after="0" w:line="360" w:lineRule="auto"/>
        <w:jc w:val="both"/>
      </w:pPr>
      <w:r w:rsidRPr="009C09B3">
        <w:rPr>
          <w:rFonts w:hint="cs"/>
          <w:u w:val="single"/>
          <w:rtl/>
        </w:rPr>
        <w:t>חתימה</w:t>
      </w:r>
      <w:r>
        <w:rPr>
          <w:rFonts w:hint="cs"/>
          <w:rtl/>
        </w:rPr>
        <w:t xml:space="preserve"> - פעולה חד פעמית.</w:t>
      </w:r>
    </w:p>
    <w:p w14:paraId="7AD3C8C2" w14:textId="77777777" w:rsidR="009C09B3" w:rsidRDefault="009C09B3" w:rsidP="009C09B3">
      <w:pPr>
        <w:pStyle w:val="a7"/>
        <w:spacing w:after="0" w:line="360" w:lineRule="auto"/>
        <w:ind w:left="360"/>
        <w:jc w:val="both"/>
      </w:pPr>
    </w:p>
    <w:p w14:paraId="29C9AE18" w14:textId="77777777" w:rsidR="00EB60DA" w:rsidRDefault="00EB60DA" w:rsidP="001039DC">
      <w:pPr>
        <w:pStyle w:val="a7"/>
        <w:numPr>
          <w:ilvl w:val="0"/>
          <w:numId w:val="15"/>
        </w:numPr>
        <w:spacing w:after="0" w:line="360" w:lineRule="auto"/>
        <w:jc w:val="both"/>
        <w:rPr>
          <w:rtl/>
        </w:rPr>
      </w:pPr>
      <w:r w:rsidRPr="009C09B3">
        <w:rPr>
          <w:rFonts w:hint="cs"/>
          <w:u w:val="single"/>
          <w:rtl/>
        </w:rPr>
        <w:t>חתימה ואישור</w:t>
      </w:r>
      <w:r>
        <w:rPr>
          <w:rFonts w:hint="cs"/>
          <w:rtl/>
        </w:rPr>
        <w:t xml:space="preserve"> - הגורם המוסמך חותם, חוזרים לארץ ואחרי קבלת האישור חוזר הגורם המוסמך לזירה הבינלאומית ומאשר את האמנה. הליך האשרור הוא הליך שמבוצע לאחר החתימה הראשונית על האמנה, של אישור האמנה בתוך המדינה. בתום ההליך חוזרת המדינה ומודיעה אשררה את האמנה. אפשר לחלק את מדינות העולם למדינות בהם פרוצדורת האשרור דורשת את מעורבות הפרלמנט ולכאלה בהם היא נעשית ע"י הרשות המבצעת. </w:t>
      </w:r>
      <w:r w:rsidRPr="009C09B3">
        <w:rPr>
          <w:rFonts w:hint="cs"/>
          <w:u w:val="single"/>
          <w:rtl/>
        </w:rPr>
        <w:t>לדוג'</w:t>
      </w:r>
      <w:r>
        <w:rPr>
          <w:rFonts w:hint="cs"/>
          <w:rtl/>
        </w:rPr>
        <w:t>: בארה"ב ע"פ החוקה יש צורך באישור של הסנט בהצבעה אחת ברוב של 2/3, עם זאת ברוב האמנות רה"מ יכול לאשר. בישראל הממשלה היא שצריכה לאשרר.</w:t>
      </w:r>
    </w:p>
    <w:p w14:paraId="39288CAF" w14:textId="77777777" w:rsidR="00EB60DA" w:rsidRDefault="00EB60DA" w:rsidP="00EB60DA">
      <w:pPr>
        <w:spacing w:after="0" w:line="360" w:lineRule="auto"/>
        <w:jc w:val="both"/>
        <w:rPr>
          <w:rtl/>
        </w:rPr>
      </w:pPr>
    </w:p>
    <w:p w14:paraId="63A9F7BA" w14:textId="77777777" w:rsidR="009C09B3" w:rsidRPr="00701C4E" w:rsidRDefault="00EB60DA" w:rsidP="00701C4E">
      <w:pPr>
        <w:shd w:val="clear" w:color="auto" w:fill="FFFFFF" w:themeFill="background1"/>
        <w:spacing w:line="360" w:lineRule="auto"/>
        <w:jc w:val="both"/>
        <w:rPr>
          <w:rtl/>
        </w:rPr>
      </w:pPr>
      <w:r w:rsidRPr="00EB60DA">
        <w:rPr>
          <w:rFonts w:hint="cs"/>
          <w:b/>
          <w:bCs/>
          <w:color w:val="CC99FF"/>
          <w:rtl/>
        </w:rPr>
        <w:t>פס"ד קמיאר</w:t>
      </w:r>
      <w:r w:rsidRPr="00EB60DA">
        <w:rPr>
          <w:rFonts w:hint="cs"/>
          <w:color w:val="CC99FF"/>
          <w:rtl/>
        </w:rPr>
        <w:t xml:space="preserve"> </w:t>
      </w:r>
      <w:r>
        <w:rPr>
          <w:rFonts w:hint="cs"/>
          <w:rtl/>
        </w:rPr>
        <w:t xml:space="preserve">- ההלכה הקובעת כי בישראל הממשלה היא הגוף המאשרר. שם ביהמ"ש העליון קבע שככלל הליך האשרור בישראל הוא בסמכות הרשות המבצעת. הוא השאיר אופציה קטנה למקרים </w:t>
      </w:r>
      <w:r>
        <w:rPr>
          <w:rFonts w:hint="cs"/>
          <w:rtl/>
        </w:rPr>
        <w:lastRenderedPageBreak/>
        <w:t xml:space="preserve">בהם יש צורך בפרוצדורה יותר מורכבת, אם הכנסת מחליטה על דעת עצמה שהיא רוצה לאשרר אמנה ואז צריך את חתימת הנשיא. מאז נקבעו בחוקי יסוד מספר מקרים בהם נדרשת החלטה של הכנסת. </w:t>
      </w:r>
    </w:p>
    <w:p w14:paraId="0A9198D4" w14:textId="77777777" w:rsidR="00791CE1" w:rsidRDefault="009E624E" w:rsidP="00701C4E">
      <w:pPr>
        <w:shd w:val="clear" w:color="auto" w:fill="FFFFFF" w:themeFill="background1"/>
        <w:spacing w:line="360" w:lineRule="auto"/>
        <w:jc w:val="both"/>
        <w:rPr>
          <w:rtl/>
        </w:rPr>
      </w:pPr>
      <w:r w:rsidRPr="00701C4E">
        <w:rPr>
          <w:rFonts w:hint="cs"/>
          <w:u w:val="single"/>
          <w:rtl/>
        </w:rPr>
        <w:t>למה צריך הליך אשרור</w:t>
      </w:r>
      <w:r w:rsidRPr="00AC45E0">
        <w:rPr>
          <w:rFonts w:hint="cs"/>
          <w:rtl/>
        </w:rPr>
        <w:t xml:space="preserve">? </w:t>
      </w:r>
      <w:r w:rsidR="00791CE1" w:rsidRPr="00AC45E0">
        <w:rPr>
          <w:rFonts w:hint="cs"/>
          <w:rtl/>
        </w:rPr>
        <w:t>(1) לתת</w:t>
      </w:r>
      <w:r w:rsidR="00791CE1">
        <w:rPr>
          <w:rFonts w:hint="cs"/>
          <w:rtl/>
        </w:rPr>
        <w:t xml:space="preserve"> למדינה זמן להחליט כדי לחזק את אלמנט ההסכמה. </w:t>
      </w:r>
      <w:r>
        <w:rPr>
          <w:rFonts w:hint="cs"/>
          <w:rtl/>
        </w:rPr>
        <w:t xml:space="preserve">(2) לפעמים האמנה סותרת את הדין המדינתי, למדינה ניתנת הזמן לעשות "סדר בבית" ולהקטין את סיכויי הסטירה בין הדין המדינתי לדין הבינלאומי. </w:t>
      </w:r>
      <w:r w:rsidR="00791CE1">
        <w:rPr>
          <w:rFonts w:hint="cs"/>
          <w:rtl/>
        </w:rPr>
        <w:t xml:space="preserve">בזמן בין החתימה לאשרור האמנה אינה מחייבת את המדינה. יחד עם זאת, יש לה חובה מינימלית לא לחתור תחת יסודות האמנה. </w:t>
      </w:r>
    </w:p>
    <w:p w14:paraId="0EA0B2F8" w14:textId="77777777" w:rsidR="009C09B3" w:rsidRDefault="009C09B3" w:rsidP="009C09B3">
      <w:pPr>
        <w:spacing w:after="0" w:line="360" w:lineRule="auto"/>
        <w:jc w:val="both"/>
        <w:rPr>
          <w:u w:val="single"/>
          <w:rtl/>
        </w:rPr>
      </w:pPr>
    </w:p>
    <w:p w14:paraId="45FE7F2D" w14:textId="77777777" w:rsidR="009C09B3" w:rsidRDefault="00791CE1" w:rsidP="009C09B3">
      <w:pPr>
        <w:spacing w:after="0" w:line="360" w:lineRule="auto"/>
        <w:jc w:val="both"/>
        <w:rPr>
          <w:u w:val="single"/>
          <w:rtl/>
        </w:rPr>
      </w:pPr>
      <w:r>
        <w:rPr>
          <w:rFonts w:hint="cs"/>
          <w:u w:val="single"/>
          <w:rtl/>
        </w:rPr>
        <w:t>האם המדינה יכולה להתחרט ולמשוך את החתימה</w:t>
      </w:r>
      <w:r w:rsidRPr="00791CE1">
        <w:rPr>
          <w:rFonts w:hint="cs"/>
          <w:rtl/>
        </w:rPr>
        <w:t>? תלוי בנוסח האמנה.</w:t>
      </w:r>
      <w:r>
        <w:rPr>
          <w:rFonts w:hint="cs"/>
          <w:u w:val="single"/>
          <w:rtl/>
        </w:rPr>
        <w:t xml:space="preserve"> </w:t>
      </w:r>
    </w:p>
    <w:p w14:paraId="4F61CC32" w14:textId="77777777" w:rsidR="009C09B3" w:rsidRDefault="009C09B3" w:rsidP="009C09B3">
      <w:pPr>
        <w:spacing w:after="0" w:line="360" w:lineRule="auto"/>
        <w:jc w:val="both"/>
        <w:rPr>
          <w:u w:val="single"/>
          <w:rtl/>
        </w:rPr>
      </w:pPr>
    </w:p>
    <w:p w14:paraId="75E374C0" w14:textId="77777777" w:rsidR="00EB60DA" w:rsidRDefault="00EB60DA" w:rsidP="001039DC">
      <w:pPr>
        <w:pStyle w:val="a7"/>
        <w:numPr>
          <w:ilvl w:val="0"/>
          <w:numId w:val="15"/>
        </w:numPr>
        <w:spacing w:after="0" w:line="360" w:lineRule="auto"/>
        <w:jc w:val="both"/>
        <w:rPr>
          <w:rtl/>
        </w:rPr>
      </w:pPr>
      <w:r w:rsidRPr="009C09B3">
        <w:rPr>
          <w:rFonts w:hint="cs"/>
          <w:u w:val="single"/>
          <w:rtl/>
        </w:rPr>
        <w:t>הצטרפות</w:t>
      </w:r>
      <w:r>
        <w:rPr>
          <w:rFonts w:hint="cs"/>
          <w:rtl/>
        </w:rPr>
        <w:t xml:space="preserve"> - </w:t>
      </w:r>
      <w:r w:rsidR="00AC45E0">
        <w:rPr>
          <w:rFonts w:hint="cs"/>
          <w:rtl/>
        </w:rPr>
        <w:t xml:space="preserve">יש אמנות שקובעות כי אחרי מן מסוים אין אופציה לחתימה ואשרור. יש פרוצדורה חד שלבית בה המדינה באה ואומרת כי היא רוצה להתחייב. בשלב זה יש אמנה רצה ואם המדינה רוצה להצטרף לאמנה עליה לעשות את התהליך הפנימי ולהודיע כי היא רוצה להצטרף, אין צורך יותר בתהליך דו שלבי. </w:t>
      </w:r>
      <w:r w:rsidR="0054091B" w:rsidRPr="0054091B">
        <w:rPr>
          <w:rFonts w:hint="cs"/>
          <w:u w:val="single"/>
          <w:rtl/>
        </w:rPr>
        <w:t>לדוג'</w:t>
      </w:r>
      <w:r w:rsidR="0054091B">
        <w:rPr>
          <w:rFonts w:hint="cs"/>
          <w:rtl/>
        </w:rPr>
        <w:t xml:space="preserve">: חוקת רומא - החתימה עליה התאפשרה עד שנת 2002, מי שרצה להיות חלק באמנה לאחר מכאן היה צריך לעשות זאת בהליך הצטרפות. </w:t>
      </w:r>
    </w:p>
    <w:p w14:paraId="3202DABE" w14:textId="77777777" w:rsidR="00EB60DA" w:rsidRDefault="00EB60DA" w:rsidP="00EB60DA">
      <w:pPr>
        <w:spacing w:after="0" w:line="360" w:lineRule="auto"/>
        <w:jc w:val="both"/>
        <w:rPr>
          <w:rtl/>
        </w:rPr>
      </w:pPr>
    </w:p>
    <w:p w14:paraId="328E8191" w14:textId="77777777" w:rsidR="00EB60DA" w:rsidRDefault="00791CE1" w:rsidP="00796BD7">
      <w:pPr>
        <w:spacing w:after="0" w:line="360" w:lineRule="auto"/>
        <w:jc w:val="both"/>
        <w:rPr>
          <w:rtl/>
        </w:rPr>
      </w:pPr>
      <w:r>
        <w:rPr>
          <w:rFonts w:hint="cs"/>
          <w:rtl/>
        </w:rPr>
        <w:t xml:space="preserve">** </w:t>
      </w:r>
      <w:r w:rsidR="00EB60DA">
        <w:rPr>
          <w:rFonts w:hint="cs"/>
          <w:rtl/>
        </w:rPr>
        <w:t xml:space="preserve">השאלה מהי הפרוצדורה הנדרשת תלויה באמנה ומצוינת באמנה הספציפית. </w:t>
      </w:r>
    </w:p>
    <w:p w14:paraId="200D69A6" w14:textId="77777777" w:rsidR="00796BD7" w:rsidRPr="00F265CE" w:rsidRDefault="00796BD7" w:rsidP="00796BD7">
      <w:pPr>
        <w:spacing w:after="0" w:line="360" w:lineRule="auto"/>
        <w:jc w:val="both"/>
        <w:rPr>
          <w:rtl/>
        </w:rPr>
      </w:pPr>
    </w:p>
    <w:p w14:paraId="3D9AD434" w14:textId="77777777" w:rsidR="00796BD7" w:rsidRPr="00E42742" w:rsidRDefault="00796BD7" w:rsidP="00E42742">
      <w:pPr>
        <w:shd w:val="clear" w:color="auto" w:fill="FFFFFF" w:themeFill="background1"/>
        <w:spacing w:line="360" w:lineRule="auto"/>
        <w:jc w:val="center"/>
        <w:rPr>
          <w:rtl/>
        </w:rPr>
      </w:pPr>
      <w:r w:rsidRPr="00796BD7">
        <w:rPr>
          <w:rFonts w:hint="cs"/>
          <w:u w:val="single"/>
          <w:rtl/>
        </w:rPr>
        <w:t>פרישה מאמנה</w:t>
      </w:r>
    </w:p>
    <w:p w14:paraId="77CBB2FE" w14:textId="77777777" w:rsidR="00796BD7" w:rsidRDefault="00796BD7" w:rsidP="00E42742">
      <w:pPr>
        <w:shd w:val="clear" w:color="auto" w:fill="FFFFFF" w:themeFill="background1"/>
        <w:spacing w:line="360" w:lineRule="auto"/>
        <w:jc w:val="both"/>
        <w:rPr>
          <w:rtl/>
        </w:rPr>
      </w:pPr>
      <w:r w:rsidRPr="00E42742">
        <w:rPr>
          <w:rFonts w:hint="cs"/>
          <w:rtl/>
        </w:rPr>
        <w:t>האם מדינה יכולה לפרוש מאמנה שחתמה/אשררה</w:t>
      </w:r>
      <w:r>
        <w:rPr>
          <w:rFonts w:hint="cs"/>
          <w:rtl/>
        </w:rPr>
        <w:t>/הצטרפה?</w:t>
      </w:r>
    </w:p>
    <w:p w14:paraId="5C9EADE3" w14:textId="77777777" w:rsidR="00701C4E" w:rsidRDefault="00796BD7" w:rsidP="001039DC">
      <w:pPr>
        <w:pStyle w:val="a7"/>
        <w:numPr>
          <w:ilvl w:val="0"/>
          <w:numId w:val="17"/>
        </w:numPr>
        <w:spacing w:line="360" w:lineRule="auto"/>
        <w:jc w:val="both"/>
      </w:pPr>
      <w:r w:rsidRPr="00796BD7">
        <w:rPr>
          <w:rFonts w:hint="cs"/>
          <w:u w:val="single"/>
          <w:rtl/>
        </w:rPr>
        <w:t>אם האמנה קובעת הוראות בעניין</w:t>
      </w:r>
      <w:r w:rsidRPr="00796BD7">
        <w:rPr>
          <w:rFonts w:hint="cs"/>
          <w:b/>
          <w:bCs/>
          <w:rtl/>
        </w:rPr>
        <w:t xml:space="preserve"> </w:t>
      </w:r>
      <w:r w:rsidR="001A0D60">
        <w:rPr>
          <w:rFonts w:hint="cs"/>
          <w:rtl/>
        </w:rPr>
        <w:t xml:space="preserve">- אז רק בהתאם להוראות, </w:t>
      </w:r>
      <w:r w:rsidR="001A0D60" w:rsidRPr="001A0D60">
        <w:rPr>
          <w:rFonts w:hint="cs"/>
          <w:u w:val="single"/>
          <w:rtl/>
        </w:rPr>
        <w:t>לדוג'</w:t>
      </w:r>
      <w:r w:rsidR="001A0D60">
        <w:rPr>
          <w:rFonts w:hint="cs"/>
          <w:rtl/>
        </w:rPr>
        <w:t>:</w:t>
      </w:r>
      <w:r>
        <w:rPr>
          <w:rFonts w:hint="cs"/>
          <w:rtl/>
        </w:rPr>
        <w:t xml:space="preserve"> חוקת רומא</w:t>
      </w:r>
      <w:r w:rsidR="009E78E3">
        <w:rPr>
          <w:rFonts w:hint="cs"/>
          <w:rtl/>
        </w:rPr>
        <w:t>, אפשר לפרוש והפרישה תיכנס לתוקף שנה אחרי הפרישה, לביה"ד יש סמכות על אירועים שקראו עד להודעת הפרישה</w:t>
      </w:r>
      <w:r>
        <w:rPr>
          <w:rFonts w:hint="cs"/>
          <w:rtl/>
        </w:rPr>
        <w:t>. לפי אמנת וינה (אמנת האמנות): פרישה בהודעה של שנה מראש. הפרישה אינה מבטלת את סמכות ה</w:t>
      </w:r>
      <w:r>
        <w:rPr>
          <w:rFonts w:hint="cs"/>
        </w:rPr>
        <w:t>ICC</w:t>
      </w:r>
      <w:r>
        <w:rPr>
          <w:rFonts w:hint="cs"/>
          <w:rtl/>
        </w:rPr>
        <w:t xml:space="preserve"> להליכים שהחלו קודם לפרישה.</w:t>
      </w:r>
    </w:p>
    <w:p w14:paraId="4E81C1CB" w14:textId="77777777" w:rsidR="00701C4E" w:rsidRPr="00701C4E" w:rsidRDefault="00796BD7" w:rsidP="001039DC">
      <w:pPr>
        <w:pStyle w:val="a7"/>
        <w:numPr>
          <w:ilvl w:val="0"/>
          <w:numId w:val="17"/>
        </w:numPr>
        <w:spacing w:line="360" w:lineRule="auto"/>
        <w:jc w:val="both"/>
      </w:pPr>
      <w:r w:rsidRPr="00701C4E">
        <w:rPr>
          <w:rFonts w:hint="cs"/>
          <w:u w:val="single"/>
          <w:rtl/>
        </w:rPr>
        <w:t>אם האמנה שותקת</w:t>
      </w:r>
      <w:r>
        <w:rPr>
          <w:rFonts w:hint="cs"/>
          <w:rtl/>
        </w:rPr>
        <w:t xml:space="preserve"> </w:t>
      </w:r>
      <w:r w:rsidRPr="00796BD7">
        <w:rPr>
          <w:rFonts w:hint="cs"/>
          <w:rtl/>
        </w:rPr>
        <w:t>-</w:t>
      </w:r>
      <w:r>
        <w:rPr>
          <w:rFonts w:hint="cs"/>
          <w:rtl/>
        </w:rPr>
        <w:t xml:space="preserve"> </w:t>
      </w:r>
      <w:r w:rsidR="00A41D86">
        <w:rPr>
          <w:rFonts w:hint="cs"/>
          <w:rtl/>
        </w:rPr>
        <w:t xml:space="preserve">יש לבחון את כוונת הצדדים באמנה, בכל מקרה הודעה של שנה מראש. </w:t>
      </w:r>
      <w:r>
        <w:rPr>
          <w:rFonts w:hint="cs"/>
          <w:rtl/>
        </w:rPr>
        <w:t>ס' 56 לאמנת וינה אומר כי: יש לבחון את כוונת הצדדים בנוגע לפרישה. ס' 54- פרישה בה</w:t>
      </w:r>
      <w:r w:rsidR="00A41D86">
        <w:rPr>
          <w:rFonts w:hint="cs"/>
          <w:rtl/>
        </w:rPr>
        <w:t>סכמת</w:t>
      </w:r>
      <w:r w:rsidR="00701C4E">
        <w:rPr>
          <w:rFonts w:hint="cs"/>
          <w:rtl/>
        </w:rPr>
        <w:t xml:space="preserve"> </w:t>
      </w:r>
      <w:r w:rsidR="00A41D86">
        <w:rPr>
          <w:rFonts w:hint="cs"/>
          <w:rtl/>
        </w:rPr>
        <w:t xml:space="preserve">שאר המדינות שהן צד לאמנה. פרישה של מדינות רבות מהאמנה אינה מהווה עילה מוצדקת לפרישה מן האמנה, היא תצטרך לבקש הסכמה הוא לפעול בהתאם לנסיבות </w:t>
      </w:r>
      <w:r w:rsidR="00A41D86" w:rsidRPr="00701C4E">
        <w:rPr>
          <w:rFonts w:hint="cs"/>
          <w:rtl/>
        </w:rPr>
        <w:t>הפרישה.</w:t>
      </w:r>
      <w:r w:rsidR="00A41D86" w:rsidRPr="00701C4E">
        <w:rPr>
          <w:rFonts w:hint="cs"/>
          <w:u w:val="single"/>
          <w:rtl/>
        </w:rPr>
        <w:t xml:space="preserve"> </w:t>
      </w:r>
    </w:p>
    <w:p w14:paraId="62F46AE6" w14:textId="77777777" w:rsidR="00751E62" w:rsidRDefault="005D7DD8" w:rsidP="00701C4E">
      <w:pPr>
        <w:shd w:val="clear" w:color="auto" w:fill="FFFFFF" w:themeFill="background1"/>
        <w:spacing w:line="360" w:lineRule="auto"/>
        <w:jc w:val="center"/>
        <w:rPr>
          <w:rtl/>
        </w:rPr>
      </w:pPr>
      <w:r w:rsidRPr="00701C4E">
        <w:rPr>
          <w:rFonts w:hint="cs"/>
          <w:u w:val="single"/>
          <w:rtl/>
        </w:rPr>
        <w:t>הסתייגות מאמנה</w:t>
      </w:r>
      <w:r>
        <w:rPr>
          <w:rFonts w:hint="cs"/>
          <w:rtl/>
        </w:rPr>
        <w:t>:</w:t>
      </w:r>
    </w:p>
    <w:p w14:paraId="55B5F7CF" w14:textId="77777777" w:rsidR="005D7DD8" w:rsidRDefault="005D7DD8" w:rsidP="005D7DD8">
      <w:pPr>
        <w:shd w:val="clear" w:color="auto" w:fill="FFFFFF" w:themeFill="background1"/>
        <w:spacing w:line="360" w:lineRule="auto"/>
        <w:jc w:val="both"/>
        <w:rPr>
          <w:rtl/>
        </w:rPr>
      </w:pPr>
      <w:r>
        <w:rPr>
          <w:rFonts w:hint="cs"/>
          <w:rtl/>
        </w:rPr>
        <w:t xml:space="preserve">ישנה בעיה - קשה להגיע להסכמה כללית בעולם בו יש הרבה מדינות, אם היינו דורשים הסכמה כוללת לא הינו מצליחים לעשות אמנות. על כן פותח רעיון </w:t>
      </w:r>
      <w:r w:rsidRPr="005D7DD8">
        <w:rPr>
          <w:rFonts w:hint="cs"/>
          <w:b/>
          <w:bCs/>
          <w:rtl/>
        </w:rPr>
        <w:t xml:space="preserve">ההסתייגות </w:t>
      </w:r>
      <w:r>
        <w:rPr>
          <w:rFonts w:hint="cs"/>
          <w:rtl/>
        </w:rPr>
        <w:t xml:space="preserve">המאשר למדינה להיות צד לאמנה למרות שיש הסדרים ספציפיים באמנה שהיא לא מעוניינת בהם. </w:t>
      </w:r>
    </w:p>
    <w:p w14:paraId="40F09C83" w14:textId="77777777" w:rsidR="005D7DD8" w:rsidRDefault="005D7DD8" w:rsidP="005D7DD8">
      <w:pPr>
        <w:shd w:val="clear" w:color="auto" w:fill="FFFFFF" w:themeFill="background1"/>
        <w:spacing w:line="360" w:lineRule="auto"/>
        <w:jc w:val="both"/>
        <w:rPr>
          <w:rtl/>
        </w:rPr>
      </w:pPr>
      <w:r w:rsidRPr="005D7DD8">
        <w:rPr>
          <w:rFonts w:hint="cs"/>
          <w:u w:val="single"/>
          <w:rtl/>
        </w:rPr>
        <w:t>הסתייגות</w:t>
      </w:r>
      <w:r w:rsidRPr="005D7DD8">
        <w:rPr>
          <w:rFonts w:hint="cs"/>
          <w:rtl/>
        </w:rPr>
        <w:t xml:space="preserve"> </w:t>
      </w:r>
      <w:r>
        <w:rPr>
          <w:rFonts w:hint="cs"/>
          <w:rtl/>
        </w:rPr>
        <w:t xml:space="preserve">- הכרזה חד צדדית של מדינה, שיש לבטל או לשנות תחולה לגביה של סעיפים ספציפיים באמנה, או של כלל האמנה בנוגע לאספקטים ספציפיים מסוימים. הסתייגות יכולה להיעשות ע"י המדינה רק לפני הליך הפיכתה לצד לאמנה.  </w:t>
      </w:r>
    </w:p>
    <w:p w14:paraId="69B11F09" w14:textId="77777777" w:rsidR="005D7DD8" w:rsidRDefault="005D7DD8" w:rsidP="005D7DD8">
      <w:pPr>
        <w:shd w:val="clear" w:color="auto" w:fill="FFFFFF" w:themeFill="background1"/>
        <w:spacing w:line="360" w:lineRule="auto"/>
        <w:jc w:val="both"/>
        <w:rPr>
          <w:rtl/>
        </w:rPr>
      </w:pPr>
      <w:r w:rsidRPr="005D7DD8">
        <w:rPr>
          <w:rFonts w:hint="cs"/>
          <w:u w:val="single"/>
          <w:rtl/>
        </w:rPr>
        <w:lastRenderedPageBreak/>
        <w:t>סוגי הסתייגויות</w:t>
      </w:r>
      <w:r>
        <w:rPr>
          <w:rFonts w:hint="cs"/>
          <w:rtl/>
        </w:rPr>
        <w:t xml:space="preserve">: (1) </w:t>
      </w:r>
      <w:r w:rsidRPr="00BC173B">
        <w:rPr>
          <w:rFonts w:hint="cs"/>
          <w:rtl/>
        </w:rPr>
        <w:t xml:space="preserve">מפורשת </w:t>
      </w:r>
      <w:r>
        <w:rPr>
          <w:rFonts w:hint="cs"/>
          <w:rtl/>
        </w:rPr>
        <w:t xml:space="preserve">- המדינה אומרת כי היא מסתייגת מסעיפים ספציפיים. (2) המדינה אומרת כי יש הסדר ספציפי שחל באמנה והיא מסתייגת מהסדר זה. </w:t>
      </w:r>
    </w:p>
    <w:p w14:paraId="4B00871E" w14:textId="77777777" w:rsidR="00701C4E" w:rsidRDefault="00701C4E" w:rsidP="00701C4E">
      <w:pPr>
        <w:spacing w:line="360" w:lineRule="auto"/>
        <w:jc w:val="both"/>
        <w:rPr>
          <w:rtl/>
        </w:rPr>
      </w:pPr>
      <w:r w:rsidRPr="00701C4E">
        <w:rPr>
          <w:rFonts w:hint="cs"/>
          <w:u w:val="single"/>
          <w:rtl/>
        </w:rPr>
        <w:t>דוגמה 1</w:t>
      </w:r>
      <w:r>
        <w:rPr>
          <w:rFonts w:hint="cs"/>
          <w:rtl/>
        </w:rPr>
        <w:t xml:space="preserve">: </w:t>
      </w:r>
      <w:r w:rsidRPr="00481767">
        <w:rPr>
          <w:rFonts w:hint="cs"/>
          <w:b/>
          <w:bCs/>
          <w:rtl/>
        </w:rPr>
        <w:t>אמנת ז'נבה</w:t>
      </w:r>
      <w:r>
        <w:rPr>
          <w:rFonts w:hint="cs"/>
          <w:rtl/>
        </w:rPr>
        <w:t xml:space="preserve"> (1949) קובעת שגופים רפואיים המטפלים בשדה הקרב צריכים לסמן את עצמם באחד משלושה סמלים: צלב אדום, סהר אדום והאריה השואג האיראני האדום. מדינת ישראל הציעה להוסיף מגן דוד אדום אך נדחתה. כאשר ישראל חתמה על אמנת ז'נבה היא הוסיפה הסתייגות שאומרת כי תקיים את האמנה בכפוף לכך שתורשה להשתמש במגן דוד אדום. </w:t>
      </w:r>
    </w:p>
    <w:p w14:paraId="6E4C647C" w14:textId="77777777" w:rsidR="00701C4E" w:rsidRDefault="00701C4E" w:rsidP="00701C4E">
      <w:pPr>
        <w:spacing w:line="360" w:lineRule="auto"/>
        <w:jc w:val="both"/>
        <w:rPr>
          <w:rtl/>
        </w:rPr>
      </w:pPr>
      <w:r w:rsidRPr="00701C4E">
        <w:rPr>
          <w:rFonts w:hint="cs"/>
          <w:u w:val="single"/>
          <w:rtl/>
        </w:rPr>
        <w:t>דוגמה 2</w:t>
      </w:r>
      <w:r>
        <w:rPr>
          <w:rFonts w:hint="cs"/>
          <w:rtl/>
        </w:rPr>
        <w:t xml:space="preserve">: </w:t>
      </w:r>
      <w:r w:rsidRPr="00481767">
        <w:rPr>
          <w:rFonts w:hint="cs"/>
          <w:b/>
          <w:bCs/>
          <w:rtl/>
        </w:rPr>
        <w:t xml:space="preserve">אמנה בדבר </w:t>
      </w:r>
      <w:r w:rsidR="00AD48F3" w:rsidRPr="00481767">
        <w:rPr>
          <w:rFonts w:hint="cs"/>
          <w:b/>
          <w:bCs/>
          <w:rtl/>
        </w:rPr>
        <w:t>חסיונות</w:t>
      </w:r>
      <w:r w:rsidRPr="00481767">
        <w:rPr>
          <w:rFonts w:hint="cs"/>
          <w:b/>
          <w:bCs/>
          <w:rtl/>
        </w:rPr>
        <w:t xml:space="preserve"> וזכויות יתר לאו"ם</w:t>
      </w:r>
      <w:r>
        <w:rPr>
          <w:rFonts w:hint="cs"/>
          <w:rtl/>
        </w:rPr>
        <w:t xml:space="preserve"> - קנדה מסתייגת מכלל האמנה בהקשר לנושא מסוים (מיסוי משכורות של אזרח או תושב)</w:t>
      </w:r>
      <w:r w:rsidR="00AD48F3">
        <w:rPr>
          <w:rFonts w:hint="cs"/>
          <w:rtl/>
        </w:rPr>
        <w:t xml:space="preserve">. </w:t>
      </w:r>
      <w:r>
        <w:rPr>
          <w:rFonts w:hint="cs"/>
          <w:rtl/>
        </w:rPr>
        <w:t xml:space="preserve">ההסתייגות של קנדה - כלל החסינות וזכויות היתר באמנה לא יחולו מקום בו ישן בהן להגביל הטלת או גביית מיסים ממשכורת אנשי או"ם שהם תושבי קנדה או אזרחיה. משמע, קנדה מהווה מרכז חייהם אף במנותק מעבודתם במשלחת האו"ם בקנדה. </w:t>
      </w:r>
    </w:p>
    <w:p w14:paraId="03B7DA0B" w14:textId="77777777" w:rsidR="00701C4E" w:rsidRDefault="00701C4E" w:rsidP="00701C4E">
      <w:pPr>
        <w:spacing w:line="360" w:lineRule="auto"/>
        <w:jc w:val="both"/>
        <w:rPr>
          <w:rtl/>
        </w:rPr>
      </w:pPr>
      <w:r>
        <w:rPr>
          <w:rFonts w:hint="cs"/>
          <w:rtl/>
        </w:rPr>
        <w:t xml:space="preserve">הבעיה היא כי אם מטרת האמנה היא הגעה להסכמות בעקבות ההסתייגות ישנה רק חזות של הסכמה. </w:t>
      </w:r>
    </w:p>
    <w:p w14:paraId="3F34882D" w14:textId="77777777" w:rsidR="00701C4E" w:rsidRDefault="00701C4E" w:rsidP="00701C4E">
      <w:pPr>
        <w:spacing w:line="360" w:lineRule="auto"/>
        <w:jc w:val="both"/>
        <w:rPr>
          <w:rtl/>
        </w:rPr>
      </w:pPr>
      <w:r w:rsidRPr="00701C4E">
        <w:rPr>
          <w:rFonts w:hint="cs"/>
          <w:u w:val="single"/>
          <w:rtl/>
        </w:rPr>
        <w:t>השלכות ההסתייגות</w:t>
      </w:r>
      <w:r>
        <w:rPr>
          <w:rFonts w:hint="cs"/>
          <w:rtl/>
        </w:rPr>
        <w:t>:</w:t>
      </w:r>
    </w:p>
    <w:p w14:paraId="5D58F851" w14:textId="77777777" w:rsidR="00701C4E" w:rsidRDefault="00701C4E" w:rsidP="001039DC">
      <w:pPr>
        <w:pStyle w:val="a7"/>
        <w:numPr>
          <w:ilvl w:val="0"/>
          <w:numId w:val="17"/>
        </w:numPr>
        <w:spacing w:line="360" w:lineRule="auto"/>
        <w:jc w:val="both"/>
      </w:pPr>
      <w:r w:rsidRPr="00701C4E">
        <w:rPr>
          <w:rFonts w:hint="cs"/>
          <w:u w:val="single"/>
          <w:rtl/>
        </w:rPr>
        <w:t>על המדינה המסתייגת</w:t>
      </w:r>
      <w:r>
        <w:rPr>
          <w:rFonts w:hint="cs"/>
          <w:rtl/>
        </w:rPr>
        <w:t xml:space="preserve"> - האמנה </w:t>
      </w:r>
      <w:r w:rsidRPr="003E7CA2">
        <w:rPr>
          <w:rFonts w:hint="cs"/>
          <w:b/>
          <w:bCs/>
          <w:rtl/>
        </w:rPr>
        <w:t>חלה עליה בכפוף להסתייגות</w:t>
      </w:r>
      <w:r>
        <w:rPr>
          <w:rFonts w:hint="cs"/>
          <w:rtl/>
        </w:rPr>
        <w:t xml:space="preserve">. </w:t>
      </w:r>
    </w:p>
    <w:p w14:paraId="393B30B0" w14:textId="77777777" w:rsidR="00701C4E" w:rsidRDefault="00701C4E" w:rsidP="001039DC">
      <w:pPr>
        <w:pStyle w:val="a7"/>
        <w:numPr>
          <w:ilvl w:val="0"/>
          <w:numId w:val="17"/>
        </w:numPr>
        <w:spacing w:line="360" w:lineRule="auto"/>
        <w:jc w:val="both"/>
      </w:pPr>
      <w:r w:rsidRPr="00701C4E">
        <w:rPr>
          <w:rFonts w:hint="cs"/>
          <w:u w:val="single"/>
          <w:rtl/>
        </w:rPr>
        <w:t>בנוגע למדינות אחרות</w:t>
      </w:r>
      <w:r>
        <w:rPr>
          <w:rFonts w:hint="cs"/>
          <w:rtl/>
        </w:rPr>
        <w:t xml:space="preserve"> - יש הבחנה בין 3 מצבים:</w:t>
      </w:r>
    </w:p>
    <w:p w14:paraId="2EC7B40B" w14:textId="77777777" w:rsidR="00701C4E" w:rsidRDefault="00701C4E" w:rsidP="001039DC">
      <w:pPr>
        <w:pStyle w:val="a7"/>
        <w:numPr>
          <w:ilvl w:val="0"/>
          <w:numId w:val="18"/>
        </w:numPr>
        <w:spacing w:line="360" w:lineRule="auto"/>
        <w:jc w:val="both"/>
      </w:pPr>
      <w:r w:rsidRPr="00785E17">
        <w:rPr>
          <w:rFonts w:hint="cs"/>
          <w:u w:val="single"/>
          <w:rtl/>
        </w:rPr>
        <w:t>מדינה אחרת באמנה שלא התנגדה להסתייגות</w:t>
      </w:r>
      <w:r>
        <w:rPr>
          <w:rFonts w:hint="cs"/>
          <w:rtl/>
        </w:rPr>
        <w:t xml:space="preserve"> - האמנה חלה בכפוף להסתייגות והמדינה יכולה להגיד כי ביחסים ביניהם </w:t>
      </w:r>
      <w:r w:rsidRPr="00785E17">
        <w:rPr>
          <w:rFonts w:hint="cs"/>
          <w:b/>
          <w:bCs/>
          <w:rtl/>
        </w:rPr>
        <w:t>ההסתייגות היא דו צדדית</w:t>
      </w:r>
      <w:r>
        <w:rPr>
          <w:rFonts w:hint="cs"/>
          <w:rtl/>
        </w:rPr>
        <w:t xml:space="preserve">. </w:t>
      </w:r>
      <w:r w:rsidR="00785E17" w:rsidRPr="00785E17">
        <w:rPr>
          <w:rFonts w:hint="cs"/>
          <w:u w:val="single"/>
          <w:rtl/>
        </w:rPr>
        <w:t>לדוג'</w:t>
      </w:r>
      <w:r w:rsidR="00785E17">
        <w:rPr>
          <w:rFonts w:hint="cs"/>
          <w:rtl/>
        </w:rPr>
        <w:t xml:space="preserve">: </w:t>
      </w:r>
      <w:r>
        <w:rPr>
          <w:rFonts w:hint="cs"/>
          <w:rtl/>
        </w:rPr>
        <w:t xml:space="preserve">יש הפגנה ליד שגרירות לוב ומתוכה יורה צלף במפגינים והורג שוטרת בריטית, יש חסינות בבניין ומשטרת אנגליה רוצה לחקור. היא חושדת כי לוב תנסה להבריח בשק הדיפלומטי (מיכל בו השגרירות מעבירה תכתובות בין המדינות) את הרובים. שלוב חותמת על האמנה בדבר חסיונות לשגרירים היא מוסיפה הסתייגות בה היא אומרת שהיא רואה לנכון את עצמה זכאית לפתוח את השק בארצה אם יש חשד סביר לניצול לרעה. </w:t>
      </w:r>
      <w:r w:rsidR="00785E17">
        <w:rPr>
          <w:rFonts w:hint="cs"/>
          <w:rtl/>
        </w:rPr>
        <w:t xml:space="preserve">בריטניה אומרת כי מכיוון שלוב הסתייגה היא יכולה לפעול כך גם. </w:t>
      </w:r>
    </w:p>
    <w:p w14:paraId="3E52D73F" w14:textId="77777777" w:rsidR="00785E17" w:rsidRDefault="00785E17" w:rsidP="001039DC">
      <w:pPr>
        <w:pStyle w:val="a7"/>
        <w:numPr>
          <w:ilvl w:val="0"/>
          <w:numId w:val="18"/>
        </w:numPr>
        <w:spacing w:line="360" w:lineRule="auto"/>
        <w:jc w:val="both"/>
      </w:pPr>
      <w:r>
        <w:rPr>
          <w:rFonts w:hint="cs"/>
          <w:u w:val="single"/>
          <w:rtl/>
        </w:rPr>
        <w:t xml:space="preserve">מערכת יחסים בין המדינה המסתייגת למדינה המודיעה על התנגדות להסתייגות </w:t>
      </w:r>
      <w:r w:rsidRPr="00785E17">
        <w:rPr>
          <w:rFonts w:hint="cs"/>
          <w:rtl/>
        </w:rPr>
        <w:t>-</w:t>
      </w:r>
      <w:r>
        <w:rPr>
          <w:rFonts w:hint="cs"/>
          <w:rtl/>
        </w:rPr>
        <w:t xml:space="preserve"> את ההתנגדות אפשר להגיש תוך 12 חודשים מיום הגשת ההסתייגות או מעת הצטרפות לאמנה. המדינה יכולה להגיד כי כל </w:t>
      </w:r>
      <w:r w:rsidRPr="003B770D">
        <w:rPr>
          <w:rFonts w:hint="cs"/>
          <w:b/>
          <w:bCs/>
          <w:rtl/>
        </w:rPr>
        <w:t>הסעיף נשוא ההסתייגות באמנה או לחילופין כל האמנה אינה חלה בין המדינות</w:t>
      </w:r>
      <w:r>
        <w:rPr>
          <w:rFonts w:hint="cs"/>
          <w:rtl/>
        </w:rPr>
        <w:t xml:space="preserve">. </w:t>
      </w:r>
    </w:p>
    <w:p w14:paraId="0B187025" w14:textId="77777777" w:rsidR="003B770D" w:rsidRDefault="003B770D" w:rsidP="001039DC">
      <w:pPr>
        <w:pStyle w:val="a7"/>
        <w:numPr>
          <w:ilvl w:val="0"/>
          <w:numId w:val="18"/>
        </w:numPr>
        <w:spacing w:line="360" w:lineRule="auto"/>
        <w:jc w:val="both"/>
      </w:pPr>
      <w:r>
        <w:rPr>
          <w:rFonts w:hint="cs"/>
          <w:u w:val="single"/>
          <w:rtl/>
        </w:rPr>
        <w:t xml:space="preserve">ביחסים בין המדינות האחרות לאמנה </w:t>
      </w:r>
      <w:r w:rsidRPr="003B770D">
        <w:rPr>
          <w:rFonts w:hint="cs"/>
          <w:rtl/>
        </w:rPr>
        <w:t>-</w:t>
      </w:r>
      <w:r>
        <w:rPr>
          <w:rFonts w:hint="cs"/>
          <w:rtl/>
        </w:rPr>
        <w:t xml:space="preserve"> </w:t>
      </w:r>
      <w:r w:rsidR="003E7CA2" w:rsidRPr="003E7CA2">
        <w:rPr>
          <w:rFonts w:hint="cs"/>
          <w:rtl/>
        </w:rPr>
        <w:t>ביחסים בין 2 צדדים שלישיים לאמנה</w:t>
      </w:r>
      <w:r w:rsidR="003E7CA2">
        <w:rPr>
          <w:rFonts w:hint="cs"/>
          <w:b/>
          <w:bCs/>
          <w:rtl/>
        </w:rPr>
        <w:t xml:space="preserve"> </w:t>
      </w:r>
      <w:r w:rsidRPr="003B770D">
        <w:rPr>
          <w:rFonts w:hint="cs"/>
          <w:b/>
          <w:bCs/>
          <w:rtl/>
        </w:rPr>
        <w:t>אין השפעה</w:t>
      </w:r>
      <w:r>
        <w:rPr>
          <w:rFonts w:hint="cs"/>
          <w:rtl/>
        </w:rPr>
        <w:t xml:space="preserve"> להסתייגות. </w:t>
      </w:r>
    </w:p>
    <w:p w14:paraId="4392F044" w14:textId="77777777" w:rsidR="00F760B8" w:rsidRPr="006C5B43" w:rsidRDefault="00F760B8" w:rsidP="006C5B43">
      <w:pPr>
        <w:shd w:val="clear" w:color="auto" w:fill="FFFFFF" w:themeFill="background1"/>
        <w:spacing w:line="360" w:lineRule="auto"/>
        <w:jc w:val="both"/>
        <w:rPr>
          <w:rtl/>
        </w:rPr>
      </w:pPr>
      <w:r w:rsidRPr="006C5B43">
        <w:rPr>
          <w:rFonts w:hint="cs"/>
          <w:rtl/>
        </w:rPr>
        <w:t xml:space="preserve">** מדינה יכולה למשוך את ההסתייגות ואת ההתנגדות שלה להסתייגות. </w:t>
      </w:r>
    </w:p>
    <w:p w14:paraId="77183CB6" w14:textId="77777777" w:rsidR="005D7DD8" w:rsidRPr="006C5B43" w:rsidRDefault="006C5B43" w:rsidP="006C5B43">
      <w:pPr>
        <w:shd w:val="clear" w:color="auto" w:fill="FFFFFF" w:themeFill="background1"/>
        <w:spacing w:line="360" w:lineRule="auto"/>
        <w:jc w:val="both"/>
        <w:rPr>
          <w:u w:val="single"/>
          <w:rtl/>
        </w:rPr>
      </w:pPr>
      <w:r w:rsidRPr="006C5B43">
        <w:rPr>
          <w:rFonts w:hint="cs"/>
          <w:u w:val="single"/>
          <w:rtl/>
        </w:rPr>
        <w:t>חריגים להסתייגות לאמנה:</w:t>
      </w:r>
    </w:p>
    <w:p w14:paraId="77DE146A" w14:textId="77777777" w:rsidR="006C5B43" w:rsidRDefault="006C5B43" w:rsidP="001039DC">
      <w:pPr>
        <w:pStyle w:val="a7"/>
        <w:numPr>
          <w:ilvl w:val="0"/>
          <w:numId w:val="19"/>
        </w:numPr>
        <w:spacing w:after="0" w:line="360" w:lineRule="auto"/>
        <w:jc w:val="both"/>
        <w:rPr>
          <w:rtl/>
        </w:rPr>
      </w:pPr>
      <w:r w:rsidRPr="006C5B43">
        <w:rPr>
          <w:rFonts w:hint="cs"/>
          <w:u w:val="single"/>
          <w:rtl/>
        </w:rPr>
        <w:t>אמנה בילטרלית</w:t>
      </w:r>
      <w:r>
        <w:rPr>
          <w:rFonts w:hint="cs"/>
          <w:rtl/>
        </w:rPr>
        <w:t xml:space="preserve"> - 2 מדינות.</w:t>
      </w:r>
    </w:p>
    <w:p w14:paraId="1DC221EB" w14:textId="77777777" w:rsidR="006C5B43" w:rsidRDefault="006C5B43" w:rsidP="001039DC">
      <w:pPr>
        <w:pStyle w:val="a7"/>
        <w:numPr>
          <w:ilvl w:val="0"/>
          <w:numId w:val="19"/>
        </w:numPr>
        <w:shd w:val="clear" w:color="auto" w:fill="FFFFFF" w:themeFill="background1"/>
        <w:spacing w:line="360" w:lineRule="auto"/>
        <w:jc w:val="both"/>
      </w:pPr>
      <w:r w:rsidRPr="006C5B43">
        <w:rPr>
          <w:rFonts w:hint="cs"/>
          <w:u w:val="single"/>
          <w:rtl/>
        </w:rPr>
        <w:t>כאשר האמנה אוסרת הסתייגות</w:t>
      </w:r>
      <w:r>
        <w:rPr>
          <w:rFonts w:hint="cs"/>
          <w:rtl/>
        </w:rPr>
        <w:t xml:space="preserve"> - ישנם אמנות הקובעות כי לא ניתן להסתייג ממנה. למשל, אמנת דיני הים.</w:t>
      </w:r>
    </w:p>
    <w:p w14:paraId="3B9BEE24" w14:textId="77777777" w:rsidR="008240DF" w:rsidRDefault="006C5B43" w:rsidP="001039DC">
      <w:pPr>
        <w:pStyle w:val="a7"/>
        <w:numPr>
          <w:ilvl w:val="0"/>
          <w:numId w:val="19"/>
        </w:numPr>
        <w:shd w:val="clear" w:color="auto" w:fill="FFFFFF" w:themeFill="background1"/>
        <w:spacing w:line="360" w:lineRule="auto"/>
        <w:jc w:val="both"/>
      </w:pPr>
      <w:r w:rsidRPr="006C5B43">
        <w:rPr>
          <w:rFonts w:hint="cs"/>
          <w:u w:val="single"/>
          <w:rtl/>
        </w:rPr>
        <w:lastRenderedPageBreak/>
        <w:t>כאשר ההסתייגות גורפת כל כך עד כדי פגיעה במטרות האמנה</w:t>
      </w:r>
      <w:r w:rsidRPr="006C5B43">
        <w:rPr>
          <w:rFonts w:hint="cs"/>
          <w:rtl/>
        </w:rPr>
        <w:t xml:space="preserve"> - </w:t>
      </w:r>
      <w:r w:rsidR="008240DF" w:rsidRPr="00997096">
        <w:rPr>
          <w:rFonts w:hint="cs"/>
          <w:u w:val="single"/>
          <w:rtl/>
        </w:rPr>
        <w:t>לדוג'</w:t>
      </w:r>
      <w:r w:rsidR="008240DF">
        <w:rPr>
          <w:rFonts w:hint="cs"/>
          <w:rtl/>
        </w:rPr>
        <w:t xml:space="preserve">: בסינגפור יש עונש של מכות בטוסיק על קנה במבוק. היא חותמת על האמנה לזכויות הילד עם הסתייגות כי מותר להמשיך לקיים עונש זה כלפי ילדים. </w:t>
      </w:r>
    </w:p>
    <w:p w14:paraId="680BB6A3" w14:textId="77777777" w:rsidR="00B004F8" w:rsidRDefault="00B004F8" w:rsidP="00B004F8">
      <w:pPr>
        <w:shd w:val="clear" w:color="auto" w:fill="FFFFFF" w:themeFill="background1"/>
        <w:spacing w:line="360" w:lineRule="auto"/>
        <w:jc w:val="both"/>
        <w:rPr>
          <w:rtl/>
        </w:rPr>
      </w:pPr>
      <w:r w:rsidRPr="00B004F8">
        <w:rPr>
          <w:rFonts w:hint="cs"/>
          <w:b/>
          <w:bCs/>
          <w:color w:val="CC99FF"/>
          <w:rtl/>
        </w:rPr>
        <w:t>ל"ש נ' ל"א</w:t>
      </w:r>
      <w:r>
        <w:rPr>
          <w:rFonts w:hint="cs"/>
          <w:rtl/>
        </w:rPr>
        <w:t xml:space="preserve"> - מדינת ישראל חותמת על אמנות בדבר זכויות אדם, לרבות האמנה על ביעור אפליה כנגד נשים שקובעת שיהיה שוויון ללא אפליה מגדרית ב</w:t>
      </w:r>
      <w:r w:rsidR="00997096">
        <w:rPr>
          <w:rFonts w:hint="cs"/>
          <w:rtl/>
        </w:rPr>
        <w:t xml:space="preserve">ין נשים לגברים גם בתחום הישות. </w:t>
      </w:r>
      <w:r>
        <w:rPr>
          <w:rFonts w:hint="cs"/>
          <w:rtl/>
        </w:rPr>
        <w:t>ענייני נישואין וגירושין בישראל מוסדרים ע"י בתי דין דתיים, בהם יש הסדרים מפלים ולכן מדינת ישראל חותמת אך אינה מאשררת את האמנה. בתחילת שנות ה90' דן מרידור משכנע את הממשלה לאשרר את האמנה תוך הוספת הסתייגות שאומרת כי הסעיף בדבר שוויון ביחסי ישות יחול כל עוד הוא לא סותר הסדרים דתיים החלים במדינה.</w:t>
      </w:r>
      <w:r w:rsidR="009427D1">
        <w:rPr>
          <w:rFonts w:hint="cs"/>
          <w:rtl/>
        </w:rPr>
        <w:t xml:space="preserve"> להשקפת דן מרידור וממשלת ישראל, זו הסתייגות שלא חותרת תחת תכליתה ויעודה של האמנה, זו הסתייגות בנוגע למקרים מסוימים באשר לסוגיה ספציפית.</w:t>
      </w:r>
      <w:r>
        <w:rPr>
          <w:rFonts w:hint="cs"/>
          <w:rtl/>
        </w:rPr>
        <w:t xml:space="preserve"> </w:t>
      </w:r>
      <w:r w:rsidRPr="009427D1">
        <w:rPr>
          <w:rFonts w:hint="cs"/>
          <w:rtl/>
        </w:rPr>
        <w:t>ביהמ"ש לענייני משפחה, בפס"ד זה, סבר אחרת.</w:t>
      </w:r>
      <w:r>
        <w:rPr>
          <w:rFonts w:hint="cs"/>
          <w:rtl/>
        </w:rPr>
        <w:t xml:space="preserve"> </w:t>
      </w:r>
      <w:r w:rsidR="00282CD7">
        <w:rPr>
          <w:rFonts w:hint="cs"/>
          <w:rtl/>
        </w:rPr>
        <w:t xml:space="preserve">מה הערך של פס"ד זה? הוא פסק דין של בימ"ש השלום. </w:t>
      </w:r>
      <w:r w:rsidR="00282CD7" w:rsidRPr="00282CD7">
        <w:rPr>
          <w:rtl/>
        </w:rPr>
        <w:t>זה רק מראה לנו את העובדה שיהיו מקרים מאוד וודאיים אבל יהיו הרבה מקרים שפתאום יהיה ויכוח בשאלה האם ההסתייגות היא בסדר או חותרת תחת התכלית. דווקא המורכבות של התיק היא החשובה, כי היא מראה שיש עניין של הערכה סובייקטיבית. איך נדע האם הסתייגות חותרת תחת התכלית? במרבית המקרים קשה לדעת, עד היום ערב הסעודית טוענת שההסתייגות שלה היא לגיטימית.</w:t>
      </w:r>
    </w:p>
    <w:p w14:paraId="246A8A12" w14:textId="77777777" w:rsidR="00B004F8" w:rsidRPr="00792203" w:rsidRDefault="00B004F8" w:rsidP="00B004F8">
      <w:pPr>
        <w:shd w:val="clear" w:color="auto" w:fill="FFFFFF" w:themeFill="background1"/>
        <w:spacing w:line="360" w:lineRule="auto"/>
        <w:jc w:val="both"/>
        <w:rPr>
          <w:rtl/>
        </w:rPr>
      </w:pPr>
      <w:r w:rsidRPr="00B004F8">
        <w:rPr>
          <w:rFonts w:hint="cs"/>
          <w:u w:val="single"/>
          <w:rtl/>
        </w:rPr>
        <w:t>איך נדע אם הסתייגות חותרת תחת תכלית האמנה</w:t>
      </w:r>
      <w:r>
        <w:rPr>
          <w:rFonts w:hint="cs"/>
          <w:rtl/>
        </w:rPr>
        <w:t>? במרבית האמנות אין דרך, זה יוצר וויכוח. יש אמנות בהם יש הסדרים ספציפיי</w:t>
      </w:r>
      <w:r>
        <w:rPr>
          <w:rFonts w:hint="eastAsia"/>
          <w:rtl/>
        </w:rPr>
        <w:t>ם</w:t>
      </w:r>
      <w:r>
        <w:rPr>
          <w:rFonts w:hint="cs"/>
          <w:rtl/>
        </w:rPr>
        <w:t xml:space="preserve">. </w:t>
      </w:r>
    </w:p>
    <w:p w14:paraId="263F9BDF" w14:textId="77777777" w:rsidR="00B004F8" w:rsidRDefault="00C14783" w:rsidP="00B004F8">
      <w:pPr>
        <w:shd w:val="clear" w:color="auto" w:fill="FFFFFF" w:themeFill="background1"/>
        <w:spacing w:line="360" w:lineRule="auto"/>
        <w:jc w:val="both"/>
        <w:rPr>
          <w:rtl/>
        </w:rPr>
      </w:pPr>
      <w:r w:rsidRPr="00C14783">
        <w:rPr>
          <w:rFonts w:hint="cs"/>
          <w:u w:val="single"/>
          <w:rtl/>
        </w:rPr>
        <w:t>מה קורה אם מדינה הגישה הסתייגות אסורה</w:t>
      </w:r>
      <w:r>
        <w:rPr>
          <w:rFonts w:hint="cs"/>
          <w:rtl/>
        </w:rPr>
        <w:t>?</w:t>
      </w:r>
    </w:p>
    <w:p w14:paraId="714B90DA" w14:textId="77777777" w:rsidR="00C14783" w:rsidRDefault="00C14783" w:rsidP="001039DC">
      <w:pPr>
        <w:pStyle w:val="a7"/>
        <w:numPr>
          <w:ilvl w:val="0"/>
          <w:numId w:val="22"/>
        </w:numPr>
        <w:shd w:val="clear" w:color="auto" w:fill="FFFFFF" w:themeFill="background1"/>
        <w:spacing w:line="360" w:lineRule="auto"/>
        <w:jc w:val="both"/>
        <w:rPr>
          <w:rtl/>
        </w:rPr>
      </w:pPr>
      <w:r w:rsidRPr="00DF6261">
        <w:rPr>
          <w:rFonts w:hint="cs"/>
          <w:u w:val="single"/>
          <w:rtl/>
        </w:rPr>
        <w:t>מקרה נדיר</w:t>
      </w:r>
      <w:r>
        <w:rPr>
          <w:rFonts w:hint="cs"/>
          <w:rtl/>
        </w:rPr>
        <w:t xml:space="preserve"> - יש מנגנון שקובע.</w:t>
      </w:r>
    </w:p>
    <w:p w14:paraId="7B00E909" w14:textId="77777777" w:rsidR="00C14783" w:rsidRDefault="00117BD4" w:rsidP="00117BD4">
      <w:pPr>
        <w:pStyle w:val="a7"/>
        <w:numPr>
          <w:ilvl w:val="0"/>
          <w:numId w:val="22"/>
        </w:num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86912" behindDoc="0" locked="0" layoutInCell="1" allowOverlap="1" wp14:anchorId="6B24EBAE" wp14:editId="02725C9D">
                <wp:simplePos x="0" y="0"/>
                <wp:positionH relativeFrom="margin">
                  <wp:align>center</wp:align>
                </wp:positionH>
                <wp:positionV relativeFrom="paragraph">
                  <wp:posOffset>2085340</wp:posOffset>
                </wp:positionV>
                <wp:extent cx="2105025" cy="361950"/>
                <wp:effectExtent l="19050" t="19050" r="28575" b="19050"/>
                <wp:wrapNone/>
                <wp:docPr id="15" name="מלבן מעוגל 15"/>
                <wp:cNvGraphicFramePr/>
                <a:graphic xmlns:a="http://schemas.openxmlformats.org/drawingml/2006/main">
                  <a:graphicData uri="http://schemas.microsoft.com/office/word/2010/wordprocessingShape">
                    <wps:wsp>
                      <wps:cNvSpPr/>
                      <wps:spPr>
                        <a:xfrm>
                          <a:off x="0" y="0"/>
                          <a:ext cx="2105025" cy="3619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9A45D" w14:textId="77777777" w:rsidR="00F21D12" w:rsidRPr="008108FA" w:rsidRDefault="00F21D12" w:rsidP="00C14783">
                            <w:pPr>
                              <w:jc w:val="center"/>
                              <w:rPr>
                                <w:color w:val="000000" w:themeColor="text1"/>
                              </w:rPr>
                            </w:pPr>
                            <w:r>
                              <w:rPr>
                                <w:rFonts w:hint="cs"/>
                                <w:color w:val="000000" w:themeColor="text1"/>
                                <w:rtl/>
                              </w:rPr>
                              <w:t>יש אמנות עם מנגנון הכרעה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4EBAE" id="מלבן מעוגל 15" o:spid="_x0000_s1033" style="position:absolute;left:0;text-align:left;margin-left:0;margin-top:164.2pt;width:165.75pt;height:2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" fillcolor="#f0e1ff" strokecolor="#c9f" strokeweight="2.25pt">
                <v:stroke joinstyle="miter"/>
                <v:textbox>
                  <w:txbxContent>
                    <w:p w14:paraId="3B79A45D" w14:textId="77777777" w:rsidR="00F21D12" w:rsidRPr="008108FA" w:rsidRDefault="00F21D12" w:rsidP="00C14783">
                      <w:pPr>
                        <w:jc w:val="center"/>
                        <w:rPr>
                          <w:color w:val="000000" w:themeColor="text1"/>
                        </w:rPr>
                      </w:pPr>
                      <w:r>
                        <w:rPr>
                          <w:rFonts w:hint="cs"/>
                          <w:color w:val="000000" w:themeColor="text1"/>
                          <w:rtl/>
                        </w:rPr>
                        <w:t>יש אמנות עם מנגנון הכרעה</w:t>
                      </w:r>
                    </w:p>
                  </w:txbxContent>
                </v:textbox>
                <w10:wrap anchorx="margin"/>
              </v:roundrect>
            </w:pict>
          </mc:Fallback>
        </mc:AlternateContent>
      </w:r>
      <w:r w:rsidR="00C14783" w:rsidRPr="00DF6261">
        <w:rPr>
          <w:rFonts w:hint="cs"/>
          <w:u w:val="single"/>
          <w:rtl/>
        </w:rPr>
        <w:t>מקרה נפוץ</w:t>
      </w:r>
      <w:r w:rsidR="00C14783">
        <w:rPr>
          <w:rFonts w:hint="cs"/>
          <w:rtl/>
        </w:rPr>
        <w:t xml:space="preserve"> - אין מנגנון שקובע. יש וויכוח לא מוכרע. ישנם 2 גופים: מועצת זכויות האדם וה</w:t>
      </w:r>
      <w:r w:rsidR="00C14783">
        <w:rPr>
          <w:rFonts w:hint="cs"/>
        </w:rPr>
        <w:t>ILC</w:t>
      </w:r>
      <w:r w:rsidR="00C14783">
        <w:rPr>
          <w:rFonts w:hint="cs"/>
          <w:rtl/>
        </w:rPr>
        <w:t>. מועצת זכויות האדם מפרסמת מסמך בו היא מנסה להגיד מה יקרה שמדינה מסתייגת. היא אומרת כי  אם ההסתייגות פסולה וההצטרפות אינה פסולה האמנה חלה על המדינה בלי ההסתייגות, אם המדינה לא מרוצה היא יכולה לפרוש. ה</w:t>
      </w:r>
      <w:r w:rsidR="00C14783">
        <w:t xml:space="preserve"> ILC </w:t>
      </w:r>
      <w:r w:rsidR="00C14783">
        <w:rPr>
          <w:rFonts w:hint="cs"/>
          <w:rtl/>
        </w:rPr>
        <w:t xml:space="preserve"> אומרים כי שמקבלים הצטרפ</w:t>
      </w:r>
      <w:r w:rsidR="00997096">
        <w:rPr>
          <w:rFonts w:hint="cs"/>
          <w:rtl/>
        </w:rPr>
        <w:t>ו</w:t>
      </w:r>
      <w:r w:rsidR="00C14783">
        <w:rPr>
          <w:rFonts w:hint="cs"/>
          <w:rtl/>
        </w:rPr>
        <w:t>ת בלי הסתייגות משנים את האמנה לה הסכימה המדינה. לכן, לא ניתן להכריח את המד</w:t>
      </w:r>
      <w:r w:rsidR="00997096">
        <w:rPr>
          <w:rFonts w:hint="cs"/>
          <w:rtl/>
        </w:rPr>
        <w:t>ינה לקבל את האמנה ללא הסתייגות.</w:t>
      </w:r>
      <w:r w:rsidR="00C14783">
        <w:rPr>
          <w:rFonts w:hint="cs"/>
          <w:rtl/>
        </w:rPr>
        <w:t xml:space="preserve"> אם שאר החברות מתנגדות להסתייגות המדינה תיזרק מחוץ לאמנה. ה </w:t>
      </w:r>
      <w:r w:rsidR="00C14783">
        <w:rPr>
          <w:rFonts w:hint="cs"/>
        </w:rPr>
        <w:t>ILC</w:t>
      </w:r>
      <w:r w:rsidR="00C14783">
        <w:rPr>
          <w:rFonts w:hint="cs"/>
          <w:rtl/>
        </w:rPr>
        <w:t xml:space="preserve"> רומז שהמדינה תוכל להמשיך להיות צד לאמנה למרות ההסתייגות שחותרת תחת תכליתה אך ההסתייגות תחול על כל המדינות שלא יתנגדו. </w:t>
      </w:r>
    </w:p>
    <w:p w14:paraId="6CF9098F" w14:textId="77777777" w:rsidR="00C14783" w:rsidRDefault="0057707D" w:rsidP="00B004F8">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98176" behindDoc="0" locked="0" layoutInCell="1" allowOverlap="1" wp14:anchorId="7857A3CF" wp14:editId="553445EB">
                <wp:simplePos x="0" y="0"/>
                <wp:positionH relativeFrom="column">
                  <wp:posOffset>3886200</wp:posOffset>
                </wp:positionH>
                <wp:positionV relativeFrom="paragraph">
                  <wp:posOffset>128270</wp:posOffset>
                </wp:positionV>
                <wp:extent cx="285750" cy="190500"/>
                <wp:effectExtent l="38100" t="38100" r="19050" b="19050"/>
                <wp:wrapNone/>
                <wp:docPr id="21" name="מחבר חץ ישר 21"/>
                <wp:cNvGraphicFramePr/>
                <a:graphic xmlns:a="http://schemas.openxmlformats.org/drawingml/2006/main">
                  <a:graphicData uri="http://schemas.microsoft.com/office/word/2010/wordprocessingShape">
                    <wps:wsp>
                      <wps:cNvCnPr/>
                      <wps:spPr>
                        <a:xfrm flipH="1" flipV="1">
                          <a:off x="0" y="0"/>
                          <a:ext cx="285750" cy="190500"/>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23ED78" id="_x0000_t32" coordsize="21600,21600" o:spt="32" o:oned="t" path="m,l21600,21600e" filled="f">
                <v:path arrowok="t" fillok="f" o:connecttype="none"/>
                <o:lock v:ext="edit" shapetype="t"/>
              </v:shapetype>
              <v:shape id="מחבר חץ ישר 21" o:spid="_x0000_s1026" type="#_x0000_t32" style="position:absolute;left:0;text-align:left;margin-left:306pt;margin-top:10.1pt;width:22.5pt;height:1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" strokecolor="#c6f" strokeweight=".5pt">
                <v:stroke endarrow="block" joinstyle="miter"/>
              </v:shape>
            </w:pict>
          </mc:Fallback>
        </mc:AlternateContent>
      </w:r>
      <w:r>
        <w:rPr>
          <w:noProof/>
          <w:rtl/>
        </w:rPr>
        <mc:AlternateContent>
          <mc:Choice Requires="wps">
            <w:drawing>
              <wp:anchor distT="0" distB="0" distL="114300" distR="114300" simplePos="0" relativeHeight="251695104" behindDoc="0" locked="0" layoutInCell="1" allowOverlap="1" wp14:anchorId="516B33BE" wp14:editId="18ACE508">
                <wp:simplePos x="0" y="0"/>
                <wp:positionH relativeFrom="column">
                  <wp:posOffset>-619125</wp:posOffset>
                </wp:positionH>
                <wp:positionV relativeFrom="paragraph">
                  <wp:posOffset>166370</wp:posOffset>
                </wp:positionV>
                <wp:extent cx="1047750" cy="847725"/>
                <wp:effectExtent l="19050" t="19050" r="19050" b="28575"/>
                <wp:wrapNone/>
                <wp:docPr id="19" name="מלבן מעוגל 19"/>
                <wp:cNvGraphicFramePr/>
                <a:graphic xmlns:a="http://schemas.openxmlformats.org/drawingml/2006/main">
                  <a:graphicData uri="http://schemas.microsoft.com/office/word/2010/wordprocessingShape">
                    <wps:wsp>
                      <wps:cNvSpPr/>
                      <wps:spPr>
                        <a:xfrm>
                          <a:off x="0" y="0"/>
                          <a:ext cx="1047750" cy="847725"/>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01B77" w14:textId="77777777" w:rsidR="00F21D12" w:rsidRPr="008108FA" w:rsidRDefault="00F21D12" w:rsidP="0057707D">
                            <w:pPr>
                              <w:jc w:val="center"/>
                              <w:rPr>
                                <w:color w:val="000000" w:themeColor="text1"/>
                              </w:rPr>
                            </w:pPr>
                            <w:r>
                              <w:rPr>
                                <w:rFonts w:hint="cs"/>
                                <w:color w:val="000000" w:themeColor="text1"/>
                                <w:rtl/>
                              </w:rPr>
                              <w:t xml:space="preserve">ההסתייגות מבוטלת אך האמנה חלה על המדינה.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B33BE" id="מלבן מעוגל 19" o:spid="_x0000_s1034" style="position:absolute;left:0;text-align:left;margin-left:-48.75pt;margin-top:13.1pt;width:82.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" fillcolor="#f0e1ff" strokecolor="#c9f" strokeweight="2.25pt">
                <v:stroke joinstyle="miter"/>
                <v:textbox>
                  <w:txbxContent>
                    <w:p w14:paraId="46F01B77" w14:textId="77777777" w:rsidR="00F21D12" w:rsidRPr="008108FA" w:rsidRDefault="00F21D12" w:rsidP="0057707D">
                      <w:pPr>
                        <w:jc w:val="center"/>
                        <w:rPr>
                          <w:color w:val="000000" w:themeColor="text1"/>
                        </w:rPr>
                      </w:pPr>
                      <w:r>
                        <w:rPr>
                          <w:rFonts w:hint="cs"/>
                          <w:color w:val="000000" w:themeColor="text1"/>
                          <w:rtl/>
                        </w:rPr>
                        <w:t xml:space="preserve">ההסתייגות מבוטלת אך האמנה חלה על המדינה. </w:t>
                      </w:r>
                    </w:p>
                  </w:txbxContent>
                </v:textbox>
              </v:roundrect>
            </w:pict>
          </mc:Fallback>
        </mc:AlternateContent>
      </w:r>
      <w:r w:rsidR="00C14783">
        <w:rPr>
          <w:noProof/>
          <w:rtl/>
        </w:rPr>
        <mc:AlternateContent>
          <mc:Choice Requires="wps">
            <w:drawing>
              <wp:anchor distT="0" distB="0" distL="114300" distR="114300" simplePos="0" relativeHeight="251684864" behindDoc="0" locked="0" layoutInCell="1" allowOverlap="1" wp14:anchorId="3BDB11B0" wp14:editId="5E42661A">
                <wp:simplePos x="0" y="0"/>
                <wp:positionH relativeFrom="column">
                  <wp:posOffset>4229100</wp:posOffset>
                </wp:positionH>
                <wp:positionV relativeFrom="paragraph">
                  <wp:posOffset>271780</wp:posOffset>
                </wp:positionV>
                <wp:extent cx="1066800" cy="914400"/>
                <wp:effectExtent l="19050" t="19050" r="19050" b="19050"/>
                <wp:wrapNone/>
                <wp:docPr id="1" name="מלבן מעוגל 1"/>
                <wp:cNvGraphicFramePr/>
                <a:graphic xmlns:a="http://schemas.openxmlformats.org/drawingml/2006/main">
                  <a:graphicData uri="http://schemas.microsoft.com/office/word/2010/wordprocessingShape">
                    <wps:wsp>
                      <wps:cNvSpPr/>
                      <wps:spPr>
                        <a:xfrm>
                          <a:off x="0" y="0"/>
                          <a:ext cx="1066800" cy="91440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1631A" w14:textId="77777777" w:rsidR="00F21D12" w:rsidRPr="008108FA" w:rsidRDefault="00F21D12" w:rsidP="00C14783">
                            <w:pPr>
                              <w:jc w:val="center"/>
                              <w:rPr>
                                <w:color w:val="000000" w:themeColor="text1"/>
                              </w:rPr>
                            </w:pPr>
                            <w:r w:rsidRPr="008108FA">
                              <w:rPr>
                                <w:rFonts w:hint="cs"/>
                                <w:color w:val="000000" w:themeColor="text1"/>
                                <w:rtl/>
                              </w:rPr>
                              <w:t xml:space="preserve">מה קורה </w:t>
                            </w:r>
                            <w:r>
                              <w:rPr>
                                <w:rFonts w:hint="cs"/>
                                <w:color w:val="000000" w:themeColor="text1"/>
                                <w:rtl/>
                              </w:rPr>
                              <w:t>אם מדינה הגישה הסתייגות אסורה?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B11B0" id="מלבן מעוגל 1" o:spid="_x0000_s1035" style="position:absolute;left:0;text-align:left;margin-left:333pt;margin-top:21.4pt;width:8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" fillcolor="#f0e1ff" strokecolor="#c9f" strokeweight="2.25pt">
                <v:stroke joinstyle="miter"/>
                <v:textbox>
                  <w:txbxContent>
                    <w:p w14:paraId="1F41631A" w14:textId="77777777" w:rsidR="00F21D12" w:rsidRPr="008108FA" w:rsidRDefault="00F21D12" w:rsidP="00C14783">
                      <w:pPr>
                        <w:jc w:val="center"/>
                        <w:rPr>
                          <w:color w:val="000000" w:themeColor="text1"/>
                        </w:rPr>
                      </w:pPr>
                      <w:r w:rsidRPr="008108FA">
                        <w:rPr>
                          <w:rFonts w:hint="cs"/>
                          <w:color w:val="000000" w:themeColor="text1"/>
                          <w:rtl/>
                        </w:rPr>
                        <w:t xml:space="preserve">מה קורה </w:t>
                      </w:r>
                      <w:r>
                        <w:rPr>
                          <w:rFonts w:hint="cs"/>
                          <w:color w:val="000000" w:themeColor="text1"/>
                          <w:rtl/>
                        </w:rPr>
                        <w:t>אם מדינה הגישה הסתייגות אסורה?</w:t>
                      </w:r>
                    </w:p>
                  </w:txbxContent>
                </v:textbox>
              </v:roundrect>
            </w:pict>
          </mc:Fallback>
        </mc:AlternateContent>
      </w:r>
    </w:p>
    <w:p w14:paraId="28F0A691" w14:textId="77777777" w:rsidR="00C14783" w:rsidRDefault="009C78F5" w:rsidP="00B004F8">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691008" behindDoc="0" locked="0" layoutInCell="1" allowOverlap="1" wp14:anchorId="3453D321" wp14:editId="0ED7711B">
                <wp:simplePos x="0" y="0"/>
                <wp:positionH relativeFrom="column">
                  <wp:posOffset>762000</wp:posOffset>
                </wp:positionH>
                <wp:positionV relativeFrom="paragraph">
                  <wp:posOffset>96520</wp:posOffset>
                </wp:positionV>
                <wp:extent cx="1047750" cy="504825"/>
                <wp:effectExtent l="19050" t="19050" r="19050" b="28575"/>
                <wp:wrapNone/>
                <wp:docPr id="17" name="מלבן מעוגל 17"/>
                <wp:cNvGraphicFramePr/>
                <a:graphic xmlns:a="http://schemas.openxmlformats.org/drawingml/2006/main">
                  <a:graphicData uri="http://schemas.microsoft.com/office/word/2010/wordprocessingShape">
                    <wps:wsp>
                      <wps:cNvSpPr/>
                      <wps:spPr>
                        <a:xfrm>
                          <a:off x="0" y="0"/>
                          <a:ext cx="1047750" cy="504825"/>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AFD1B" w14:textId="77777777" w:rsidR="00F21D12" w:rsidRPr="008108FA" w:rsidRDefault="00F21D12" w:rsidP="009C78F5">
                            <w:pPr>
                              <w:jc w:val="center"/>
                              <w:rPr>
                                <w:color w:val="000000" w:themeColor="text1"/>
                              </w:rPr>
                            </w:pPr>
                            <w:r>
                              <w:rPr>
                                <w:rFonts w:hint="cs"/>
                                <w:color w:val="000000" w:themeColor="text1"/>
                                <w:rtl/>
                              </w:rPr>
                              <w:t>מועצת זכויות האדם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3D321" id="מלבן מעוגל 17" o:spid="_x0000_s1036" style="position:absolute;left:0;text-align:left;margin-left:60pt;margin-top:7.6pt;width:82.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" fillcolor="#f0e1ff" strokecolor="#c9f" strokeweight="2.25pt">
                <v:stroke joinstyle="miter"/>
                <v:textbox>
                  <w:txbxContent>
                    <w:p w14:paraId="14AAFD1B" w14:textId="77777777" w:rsidR="00F21D12" w:rsidRPr="008108FA" w:rsidRDefault="00F21D12" w:rsidP="009C78F5">
                      <w:pPr>
                        <w:jc w:val="center"/>
                        <w:rPr>
                          <w:color w:val="000000" w:themeColor="text1"/>
                        </w:rPr>
                      </w:pPr>
                      <w:r>
                        <w:rPr>
                          <w:rFonts w:hint="cs"/>
                          <w:color w:val="000000" w:themeColor="text1"/>
                          <w:rtl/>
                        </w:rPr>
                        <w:t>מועצת זכויות האדם</w:t>
                      </w:r>
                    </w:p>
                  </w:txbxContent>
                </v:textbox>
              </v:roundrect>
            </w:pict>
          </mc:Fallback>
        </mc:AlternateContent>
      </w:r>
    </w:p>
    <w:p w14:paraId="3332C6A5" w14:textId="77777777" w:rsidR="00C14783" w:rsidRDefault="0057707D" w:rsidP="00B004F8">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705344" behindDoc="0" locked="0" layoutInCell="1" allowOverlap="1" wp14:anchorId="7A1AE3A9" wp14:editId="749CB5D7">
                <wp:simplePos x="0" y="0"/>
                <wp:positionH relativeFrom="column">
                  <wp:posOffset>457200</wp:posOffset>
                </wp:positionH>
                <wp:positionV relativeFrom="paragraph">
                  <wp:posOffset>8255</wp:posOffset>
                </wp:positionV>
                <wp:extent cx="247650" cy="0"/>
                <wp:effectExtent l="38100" t="76200" r="0" b="95250"/>
                <wp:wrapNone/>
                <wp:docPr id="26" name="מחבר חץ ישר 26"/>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3C6A36" id="מחבר חץ ישר 26" o:spid="_x0000_s1026" type="#_x0000_t32" style="position:absolute;left:0;text-align:left;margin-left:36pt;margin-top:.65pt;width:19.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" strokecolor="#c6f" strokeweight=".5pt">
                <v:stroke endarrow="block" joinstyle="miter"/>
              </v:shape>
            </w:pict>
          </mc:Fallback>
        </mc:AlternateContent>
      </w:r>
      <w:r>
        <w:rPr>
          <w:noProof/>
          <w:rtl/>
        </w:rPr>
        <mc:AlternateContent>
          <mc:Choice Requires="wps">
            <w:drawing>
              <wp:anchor distT="0" distB="0" distL="114300" distR="114300" simplePos="0" relativeHeight="251702272" behindDoc="0" locked="0" layoutInCell="1" allowOverlap="1" wp14:anchorId="3AF8E53A" wp14:editId="797EC01A">
                <wp:simplePos x="0" y="0"/>
                <wp:positionH relativeFrom="column">
                  <wp:posOffset>1885950</wp:posOffset>
                </wp:positionH>
                <wp:positionV relativeFrom="paragraph">
                  <wp:posOffset>93980</wp:posOffset>
                </wp:positionV>
                <wp:extent cx="285750" cy="190500"/>
                <wp:effectExtent l="38100" t="38100" r="19050" b="19050"/>
                <wp:wrapNone/>
                <wp:docPr id="23" name="מחבר חץ ישר 23"/>
                <wp:cNvGraphicFramePr/>
                <a:graphic xmlns:a="http://schemas.openxmlformats.org/drawingml/2006/main">
                  <a:graphicData uri="http://schemas.microsoft.com/office/word/2010/wordprocessingShape">
                    <wps:wsp>
                      <wps:cNvCnPr/>
                      <wps:spPr>
                        <a:xfrm flipH="1" flipV="1">
                          <a:off x="0" y="0"/>
                          <a:ext cx="285750" cy="190500"/>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81928E" id="מחבר חץ ישר 23" o:spid="_x0000_s1026" type="#_x0000_t32" style="position:absolute;left:0;text-align:left;margin-left:148.5pt;margin-top:7.4pt;width:22.5pt;height:1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" strokecolor="#c6f" strokeweight=".5pt">
                <v:stroke endarrow="block" joinstyle="miter"/>
              </v:shape>
            </w:pict>
          </mc:Fallback>
        </mc:AlternateContent>
      </w:r>
      <w:r>
        <w:rPr>
          <w:noProof/>
          <w:rtl/>
        </w:rPr>
        <mc:AlternateContent>
          <mc:Choice Requires="wps">
            <w:drawing>
              <wp:anchor distT="0" distB="0" distL="114300" distR="114300" simplePos="0" relativeHeight="251700224" behindDoc="0" locked="0" layoutInCell="1" allowOverlap="1" wp14:anchorId="0E9CA414" wp14:editId="2A4F45D8">
                <wp:simplePos x="0" y="0"/>
                <wp:positionH relativeFrom="column">
                  <wp:posOffset>3838575</wp:posOffset>
                </wp:positionH>
                <wp:positionV relativeFrom="paragraph">
                  <wp:posOffset>217170</wp:posOffset>
                </wp:positionV>
                <wp:extent cx="314325" cy="219075"/>
                <wp:effectExtent l="38100" t="0" r="28575" b="47625"/>
                <wp:wrapNone/>
                <wp:docPr id="22" name="מחבר חץ ישר 22"/>
                <wp:cNvGraphicFramePr/>
                <a:graphic xmlns:a="http://schemas.openxmlformats.org/drawingml/2006/main">
                  <a:graphicData uri="http://schemas.microsoft.com/office/word/2010/wordprocessingShape">
                    <wps:wsp>
                      <wps:cNvCnPr/>
                      <wps:spPr>
                        <a:xfrm flipH="1">
                          <a:off x="0" y="0"/>
                          <a:ext cx="314325" cy="219075"/>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566D39" id="מחבר חץ ישר 22" o:spid="_x0000_s1026" type="#_x0000_t32" style="position:absolute;left:0;text-align:left;margin-left:302.25pt;margin-top:17.1pt;width:24.75pt;height:17.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" strokecolor="#c6f" strokeweight=".5pt">
                <v:stroke endarrow="block" joinstyle="miter"/>
              </v:shape>
            </w:pict>
          </mc:Fallback>
        </mc:AlternateContent>
      </w:r>
    </w:p>
    <w:p w14:paraId="3DFB63BC" w14:textId="77777777" w:rsidR="009C78F5" w:rsidRDefault="0057707D" w:rsidP="00B004F8">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704320" behindDoc="0" locked="0" layoutInCell="1" allowOverlap="1" wp14:anchorId="3E373A3F" wp14:editId="67C2675D">
                <wp:simplePos x="0" y="0"/>
                <wp:positionH relativeFrom="column">
                  <wp:posOffset>1857375</wp:posOffset>
                </wp:positionH>
                <wp:positionV relativeFrom="paragraph">
                  <wp:posOffset>262890</wp:posOffset>
                </wp:positionV>
                <wp:extent cx="314325" cy="219075"/>
                <wp:effectExtent l="38100" t="0" r="28575" b="47625"/>
                <wp:wrapNone/>
                <wp:docPr id="24" name="מחבר חץ ישר 24"/>
                <wp:cNvGraphicFramePr/>
                <a:graphic xmlns:a="http://schemas.openxmlformats.org/drawingml/2006/main">
                  <a:graphicData uri="http://schemas.microsoft.com/office/word/2010/wordprocessingShape">
                    <wps:wsp>
                      <wps:cNvCnPr/>
                      <wps:spPr>
                        <a:xfrm flipH="1">
                          <a:off x="0" y="0"/>
                          <a:ext cx="314325" cy="219075"/>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AA6388" id="מחבר חץ ישר 24" o:spid="_x0000_s1026" type="#_x0000_t32" style="position:absolute;left:0;text-align:left;margin-left:146.25pt;margin-top:20.7pt;width:24.75pt;height:17.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" strokecolor="#c6f" strokeweight=".5pt">
                <v:stroke endarrow="block" joinstyle="miter"/>
              </v:shape>
            </w:pict>
          </mc:Fallback>
        </mc:AlternateContent>
      </w:r>
      <w:r>
        <w:rPr>
          <w:noProof/>
          <w:rtl/>
        </w:rPr>
        <mc:AlternateContent>
          <mc:Choice Requires="wps">
            <w:drawing>
              <wp:anchor distT="0" distB="0" distL="114300" distR="114300" simplePos="0" relativeHeight="251697152" behindDoc="0" locked="0" layoutInCell="1" allowOverlap="1" wp14:anchorId="28044AE1" wp14:editId="47B96963">
                <wp:simplePos x="0" y="0"/>
                <wp:positionH relativeFrom="column">
                  <wp:posOffset>-609600</wp:posOffset>
                </wp:positionH>
                <wp:positionV relativeFrom="paragraph">
                  <wp:posOffset>148590</wp:posOffset>
                </wp:positionV>
                <wp:extent cx="1047750" cy="1190625"/>
                <wp:effectExtent l="19050" t="19050" r="19050" b="28575"/>
                <wp:wrapNone/>
                <wp:docPr id="20" name="מלבן מעוגל 20"/>
                <wp:cNvGraphicFramePr/>
                <a:graphic xmlns:a="http://schemas.openxmlformats.org/drawingml/2006/main">
                  <a:graphicData uri="http://schemas.microsoft.com/office/word/2010/wordprocessingShape">
                    <wps:wsp>
                      <wps:cNvSpPr/>
                      <wps:spPr>
                        <a:xfrm>
                          <a:off x="0" y="0"/>
                          <a:ext cx="1047750" cy="1190625"/>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C4386" w14:textId="77777777" w:rsidR="00F21D12" w:rsidRPr="008108FA" w:rsidRDefault="00F21D12" w:rsidP="0057707D">
                            <w:pPr>
                              <w:jc w:val="center"/>
                              <w:rPr>
                                <w:color w:val="000000" w:themeColor="text1"/>
                              </w:rPr>
                            </w:pPr>
                            <w:r>
                              <w:rPr>
                                <w:rFonts w:hint="cs"/>
                                <w:color w:val="000000" w:themeColor="text1"/>
                                <w:rtl/>
                              </w:rPr>
                              <w:t xml:space="preserve">לא ניתן להכריח מדינה לקבל את האמנה בלי הסתייגות.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44AE1" id="מלבן מעוגל 20" o:spid="_x0000_s1037" style="position:absolute;left:0;text-align:left;margin-left:-48pt;margin-top:11.7pt;width:82.5pt;height:9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" fillcolor="#f0e1ff" strokecolor="#c9f" strokeweight="2.25pt">
                <v:stroke joinstyle="miter"/>
                <v:textbox>
                  <w:txbxContent>
                    <w:p w14:paraId="29EC4386" w14:textId="77777777" w:rsidR="00F21D12" w:rsidRPr="008108FA" w:rsidRDefault="00F21D12" w:rsidP="0057707D">
                      <w:pPr>
                        <w:jc w:val="center"/>
                        <w:rPr>
                          <w:color w:val="000000" w:themeColor="text1"/>
                        </w:rPr>
                      </w:pPr>
                      <w:r>
                        <w:rPr>
                          <w:rFonts w:hint="cs"/>
                          <w:color w:val="000000" w:themeColor="text1"/>
                          <w:rtl/>
                        </w:rPr>
                        <w:t xml:space="preserve">לא ניתן להכריח מדינה לקבל את האמנה בלי הסתייגות.  </w:t>
                      </w:r>
                    </w:p>
                  </w:txbxContent>
                </v:textbox>
              </v:roundrect>
            </w:pict>
          </mc:Fallback>
        </mc:AlternateContent>
      </w:r>
      <w:r w:rsidR="009C78F5">
        <w:rPr>
          <w:noProof/>
          <w:rtl/>
        </w:rPr>
        <mc:AlternateContent>
          <mc:Choice Requires="wps">
            <w:drawing>
              <wp:anchor distT="0" distB="0" distL="114300" distR="114300" simplePos="0" relativeHeight="251693056" behindDoc="0" locked="0" layoutInCell="1" allowOverlap="1" wp14:anchorId="2F0CD807" wp14:editId="1AC84EF3">
                <wp:simplePos x="0" y="0"/>
                <wp:positionH relativeFrom="column">
                  <wp:posOffset>762000</wp:posOffset>
                </wp:positionH>
                <wp:positionV relativeFrom="paragraph">
                  <wp:posOffset>215265</wp:posOffset>
                </wp:positionV>
                <wp:extent cx="1047750" cy="504825"/>
                <wp:effectExtent l="19050" t="19050" r="19050" b="28575"/>
                <wp:wrapNone/>
                <wp:docPr id="18" name="מלבן מעוגל 18"/>
                <wp:cNvGraphicFramePr/>
                <a:graphic xmlns:a="http://schemas.openxmlformats.org/drawingml/2006/main">
                  <a:graphicData uri="http://schemas.microsoft.com/office/word/2010/wordprocessingShape">
                    <wps:wsp>
                      <wps:cNvSpPr/>
                      <wps:spPr>
                        <a:xfrm>
                          <a:off x="0" y="0"/>
                          <a:ext cx="1047750" cy="504825"/>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51986" w14:textId="77777777" w:rsidR="00F21D12" w:rsidRPr="008108FA" w:rsidRDefault="00F21D12" w:rsidP="009C78F5">
                            <w:pPr>
                              <w:jc w:val="center"/>
                              <w:rPr>
                                <w:color w:val="000000" w:themeColor="text1"/>
                              </w:rPr>
                            </w:pPr>
                            <w:r>
                              <w:rPr>
                                <w:rFonts w:hint="cs"/>
                                <w:color w:val="000000" w:themeColor="text1"/>
                              </w:rPr>
                              <w:t>ILC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CD807" id="מלבן מעוגל 18" o:spid="_x0000_s1038" style="position:absolute;left:0;text-align:left;margin-left:60pt;margin-top:16.95pt;width:8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" fillcolor="#f0e1ff" strokecolor="#c9f" strokeweight="2.25pt">
                <v:stroke joinstyle="miter"/>
                <v:textbox>
                  <w:txbxContent>
                    <w:p w14:paraId="2DA51986" w14:textId="77777777" w:rsidR="00F21D12" w:rsidRPr="008108FA" w:rsidRDefault="00F21D12" w:rsidP="009C78F5">
                      <w:pPr>
                        <w:jc w:val="center"/>
                        <w:rPr>
                          <w:color w:val="000000" w:themeColor="text1"/>
                        </w:rPr>
                      </w:pPr>
                      <w:r>
                        <w:rPr>
                          <w:rFonts w:hint="cs"/>
                          <w:color w:val="000000" w:themeColor="text1"/>
                        </w:rPr>
                        <w:t>ILC</w:t>
                      </w:r>
                    </w:p>
                  </w:txbxContent>
                </v:textbox>
              </v:roundrect>
            </w:pict>
          </mc:Fallback>
        </mc:AlternateContent>
      </w:r>
      <w:r w:rsidR="009C78F5">
        <w:rPr>
          <w:noProof/>
          <w:rtl/>
        </w:rPr>
        <mc:AlternateContent>
          <mc:Choice Requires="wps">
            <w:drawing>
              <wp:anchor distT="0" distB="0" distL="114300" distR="114300" simplePos="0" relativeHeight="251688960" behindDoc="0" locked="0" layoutInCell="1" allowOverlap="1" wp14:anchorId="118981EB" wp14:editId="6349CC57">
                <wp:simplePos x="0" y="0"/>
                <wp:positionH relativeFrom="column">
                  <wp:posOffset>2228850</wp:posOffset>
                </wp:positionH>
                <wp:positionV relativeFrom="paragraph">
                  <wp:posOffset>5715</wp:posOffset>
                </wp:positionV>
                <wp:extent cx="1533525" cy="400050"/>
                <wp:effectExtent l="19050" t="19050" r="28575" b="19050"/>
                <wp:wrapNone/>
                <wp:docPr id="16" name="מלבן מעוגל 16"/>
                <wp:cNvGraphicFramePr/>
                <a:graphic xmlns:a="http://schemas.openxmlformats.org/drawingml/2006/main">
                  <a:graphicData uri="http://schemas.microsoft.com/office/word/2010/wordprocessingShape">
                    <wps:wsp>
                      <wps:cNvSpPr/>
                      <wps:spPr>
                        <a:xfrm>
                          <a:off x="0" y="0"/>
                          <a:ext cx="1533525" cy="400050"/>
                        </a:xfrm>
                        <a:prstGeom prst="roundRect">
                          <a:avLst/>
                        </a:prstGeom>
                        <a:solidFill>
                          <a:srgbClr val="F0E1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3D1D1" w14:textId="77777777" w:rsidR="00F21D12" w:rsidRPr="008108FA" w:rsidRDefault="00F21D12" w:rsidP="009C78F5">
                            <w:pPr>
                              <w:jc w:val="center"/>
                              <w:rPr>
                                <w:color w:val="000000" w:themeColor="text1"/>
                              </w:rPr>
                            </w:pPr>
                            <w:r>
                              <w:rPr>
                                <w:rFonts w:hint="cs"/>
                                <w:color w:val="000000" w:themeColor="text1"/>
                                <w:rtl/>
                              </w:rPr>
                              <w:t>אין תשובה ברורה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981EB" id="מלבן מעוגל 16" o:spid="_x0000_s1039" style="position:absolute;left:0;text-align:left;margin-left:175.5pt;margin-top:.45pt;width:120.7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" fillcolor="#f0e1ff" strokecolor="#c9f" strokeweight="2.25pt">
                <v:stroke joinstyle="miter"/>
                <v:textbox>
                  <w:txbxContent>
                    <w:p w14:paraId="3AF3D1D1" w14:textId="77777777" w:rsidR="00F21D12" w:rsidRPr="008108FA" w:rsidRDefault="00F21D12" w:rsidP="009C78F5">
                      <w:pPr>
                        <w:jc w:val="center"/>
                        <w:rPr>
                          <w:color w:val="000000" w:themeColor="text1"/>
                        </w:rPr>
                      </w:pPr>
                      <w:r>
                        <w:rPr>
                          <w:rFonts w:hint="cs"/>
                          <w:color w:val="000000" w:themeColor="text1"/>
                          <w:rtl/>
                        </w:rPr>
                        <w:t>אין תשובה ברורה</w:t>
                      </w:r>
                    </w:p>
                  </w:txbxContent>
                </v:textbox>
              </v:roundrect>
            </w:pict>
          </mc:Fallback>
        </mc:AlternateContent>
      </w:r>
    </w:p>
    <w:p w14:paraId="702DFB2F" w14:textId="77777777" w:rsidR="00757ABC" w:rsidRDefault="0057707D" w:rsidP="00117BD4">
      <w:pPr>
        <w:shd w:val="clear" w:color="auto" w:fill="FFFFFF" w:themeFill="background1"/>
        <w:spacing w:line="360" w:lineRule="auto"/>
        <w:jc w:val="both"/>
        <w:rPr>
          <w:rtl/>
        </w:rPr>
      </w:pPr>
      <w:r>
        <w:rPr>
          <w:noProof/>
          <w:rtl/>
        </w:rPr>
        <mc:AlternateContent>
          <mc:Choice Requires="wps">
            <w:drawing>
              <wp:anchor distT="0" distB="0" distL="114300" distR="114300" simplePos="0" relativeHeight="251707392" behindDoc="0" locked="0" layoutInCell="1" allowOverlap="1" wp14:anchorId="213119BF" wp14:editId="73B57CB1">
                <wp:simplePos x="0" y="0"/>
                <wp:positionH relativeFrom="column">
                  <wp:posOffset>466725</wp:posOffset>
                </wp:positionH>
                <wp:positionV relativeFrom="paragraph">
                  <wp:posOffset>193675</wp:posOffset>
                </wp:positionV>
                <wp:extent cx="247650" cy="0"/>
                <wp:effectExtent l="38100" t="76200" r="0" b="95250"/>
                <wp:wrapNone/>
                <wp:docPr id="27" name="מחבר חץ ישר 27"/>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CC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E524BB" id="מחבר חץ ישר 27" o:spid="_x0000_s1026" type="#_x0000_t32" style="position:absolute;left:0;text-align:left;margin-left:36.75pt;margin-top:15.25pt;width:19.5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" strokecolor="#c6f" strokeweight=".5pt">
                <v:stroke endarrow="block" joinstyle="miter"/>
              </v:shape>
            </w:pict>
          </mc:Fallback>
        </mc:AlternateContent>
      </w:r>
    </w:p>
    <w:p w14:paraId="2F0A3CC0" w14:textId="77777777" w:rsidR="00757ABC" w:rsidRPr="00757ABC" w:rsidRDefault="00757ABC" w:rsidP="00757ABC">
      <w:pPr>
        <w:spacing w:line="360" w:lineRule="auto"/>
        <w:jc w:val="center"/>
        <w:rPr>
          <w:u w:val="single"/>
          <w:rtl/>
        </w:rPr>
      </w:pPr>
      <w:r w:rsidRPr="00757ABC">
        <w:rPr>
          <w:rFonts w:hint="cs"/>
          <w:u w:val="single"/>
          <w:rtl/>
        </w:rPr>
        <w:lastRenderedPageBreak/>
        <w:t>הצהרות פרשניות באמנה</w:t>
      </w:r>
    </w:p>
    <w:p w14:paraId="36C96333" w14:textId="77777777" w:rsidR="00757ABC" w:rsidRDefault="00757ABC" w:rsidP="00B004F8">
      <w:pPr>
        <w:shd w:val="clear" w:color="auto" w:fill="FFFFFF" w:themeFill="background1"/>
        <w:spacing w:line="360" w:lineRule="auto"/>
        <w:jc w:val="both"/>
        <w:rPr>
          <w:rtl/>
        </w:rPr>
      </w:pPr>
      <w:r>
        <w:rPr>
          <w:rFonts w:hint="cs"/>
          <w:rtl/>
        </w:rPr>
        <w:t xml:space="preserve">הצהרה פרשנית היא הצהרה של מדינה החברה באמנה שמסבירה מהי לדעתה הפרשנות הנכונה לסעיפים/הסדרים המצויים באמנה. </w:t>
      </w:r>
    </w:p>
    <w:p w14:paraId="66EF6002" w14:textId="77777777" w:rsidR="00757ABC" w:rsidRDefault="00757ABC" w:rsidP="00B004F8">
      <w:pPr>
        <w:shd w:val="clear" w:color="auto" w:fill="FFFFFF" w:themeFill="background1"/>
        <w:spacing w:line="360" w:lineRule="auto"/>
        <w:jc w:val="both"/>
        <w:rPr>
          <w:rtl/>
        </w:rPr>
      </w:pPr>
      <w:r w:rsidRPr="00757ABC">
        <w:rPr>
          <w:rFonts w:hint="cs"/>
          <w:u w:val="single"/>
          <w:rtl/>
        </w:rPr>
        <w:t>הבדלים בין הצהרה להסתייגות</w:t>
      </w:r>
      <w:r>
        <w:rPr>
          <w:rFonts w:hint="cs"/>
          <w:rtl/>
        </w:rPr>
        <w:t>:</w:t>
      </w:r>
    </w:p>
    <w:p w14:paraId="08432DAF" w14:textId="77777777" w:rsidR="0057707D" w:rsidRDefault="0057707D" w:rsidP="001039DC">
      <w:pPr>
        <w:pStyle w:val="a7"/>
        <w:numPr>
          <w:ilvl w:val="0"/>
          <w:numId w:val="20"/>
        </w:numPr>
        <w:shd w:val="clear" w:color="auto" w:fill="FFFFFF" w:themeFill="background1"/>
        <w:spacing w:line="360" w:lineRule="auto"/>
        <w:jc w:val="both"/>
      </w:pPr>
      <w:r w:rsidRPr="0057707D">
        <w:rPr>
          <w:rFonts w:hint="cs"/>
          <w:u w:val="single"/>
          <w:rtl/>
        </w:rPr>
        <w:t>הצהרה פרשנית לא מייצרת את הדין</w:t>
      </w:r>
      <w:r>
        <w:rPr>
          <w:rFonts w:hint="cs"/>
          <w:rtl/>
        </w:rPr>
        <w:t xml:space="preserve"> - אם לאורך זמן תתקבל פרשנות אחרת של האמנה והיא תהייה הפרשנות המקובלת של האמנה. הרי שהפרשנות הזאת תחייב גם את המדינה שהגישה את ההצהרה הפרשנית. </w:t>
      </w:r>
    </w:p>
    <w:p w14:paraId="143C36D8" w14:textId="77777777" w:rsidR="0057707D" w:rsidRDefault="0057707D" w:rsidP="001039DC">
      <w:pPr>
        <w:pStyle w:val="a7"/>
        <w:numPr>
          <w:ilvl w:val="0"/>
          <w:numId w:val="20"/>
        </w:numPr>
        <w:shd w:val="clear" w:color="auto" w:fill="FFFFFF" w:themeFill="background1"/>
        <w:spacing w:line="360" w:lineRule="auto"/>
        <w:jc w:val="both"/>
        <w:rPr>
          <w:rtl/>
        </w:rPr>
      </w:pPr>
      <w:r>
        <w:rPr>
          <w:rFonts w:hint="cs"/>
          <w:u w:val="single"/>
          <w:rtl/>
        </w:rPr>
        <w:t xml:space="preserve">אין מגבלת זמן </w:t>
      </w:r>
      <w:r w:rsidRPr="0057707D">
        <w:rPr>
          <w:rFonts w:hint="cs"/>
          <w:rtl/>
        </w:rPr>
        <w:t>-</w:t>
      </w:r>
      <w:r>
        <w:rPr>
          <w:rFonts w:hint="cs"/>
          <w:rtl/>
        </w:rPr>
        <w:t xml:space="preserve"> הסתייגות ניתן להגיש כל עוד הליך ההפיכה לצד לא הסתיים (12 חודשים). הצהרה פרשנית ניתן להגיש בכל זמן סביר. </w:t>
      </w:r>
    </w:p>
    <w:p w14:paraId="6510ACA5" w14:textId="77777777" w:rsidR="00904917" w:rsidRDefault="00883379" w:rsidP="00883379">
      <w:pPr>
        <w:shd w:val="clear" w:color="auto" w:fill="FFFFFF" w:themeFill="background1"/>
        <w:spacing w:line="360" w:lineRule="auto"/>
        <w:jc w:val="both"/>
        <w:rPr>
          <w:rtl/>
        </w:rPr>
      </w:pPr>
      <w:r w:rsidRPr="00883379">
        <w:rPr>
          <w:rFonts w:hint="cs"/>
          <w:u w:val="single"/>
          <w:rtl/>
        </w:rPr>
        <w:t>למה יש הצהרות פרשניות</w:t>
      </w:r>
      <w:r>
        <w:rPr>
          <w:rFonts w:hint="cs"/>
          <w:rtl/>
        </w:rPr>
        <w:t xml:space="preserve">? </w:t>
      </w:r>
    </w:p>
    <w:p w14:paraId="4BBC2E47" w14:textId="77777777" w:rsidR="00904917" w:rsidRDefault="00883379" w:rsidP="001039DC">
      <w:pPr>
        <w:pStyle w:val="a7"/>
        <w:numPr>
          <w:ilvl w:val="0"/>
          <w:numId w:val="21"/>
        </w:numPr>
        <w:shd w:val="clear" w:color="auto" w:fill="FFFFFF" w:themeFill="background1"/>
        <w:spacing w:line="360" w:lineRule="auto"/>
        <w:jc w:val="both"/>
      </w:pPr>
      <w:r>
        <w:rPr>
          <w:rFonts w:hint="cs"/>
          <w:rtl/>
        </w:rPr>
        <w:t xml:space="preserve">מדינות </w:t>
      </w:r>
      <w:r w:rsidRPr="00904917">
        <w:rPr>
          <w:rFonts w:hint="cs"/>
          <w:b/>
          <w:bCs/>
          <w:rtl/>
        </w:rPr>
        <w:t>רוצות להשפיע על פרשנות האמנה</w:t>
      </w:r>
      <w:r>
        <w:rPr>
          <w:rFonts w:hint="cs"/>
          <w:rtl/>
        </w:rPr>
        <w:t xml:space="preserve"> ולכן מפרסמות את דעתן בתקווה שאחרות תסכמנה איתן. כך זה יהפוך להיות הפרשנות המקובלת של האמנה. </w:t>
      </w:r>
    </w:p>
    <w:p w14:paraId="0D4828B2" w14:textId="77777777" w:rsidR="00757ABC" w:rsidRDefault="00883379" w:rsidP="001039DC">
      <w:pPr>
        <w:pStyle w:val="a7"/>
        <w:numPr>
          <w:ilvl w:val="0"/>
          <w:numId w:val="21"/>
        </w:numPr>
        <w:shd w:val="clear" w:color="auto" w:fill="FFFFFF" w:themeFill="background1"/>
        <w:spacing w:line="360" w:lineRule="auto"/>
        <w:jc w:val="both"/>
      </w:pPr>
      <w:r>
        <w:rPr>
          <w:rFonts w:hint="cs"/>
          <w:rtl/>
        </w:rPr>
        <w:t xml:space="preserve">לעיתים מדינות </w:t>
      </w:r>
      <w:r w:rsidRPr="00904917">
        <w:rPr>
          <w:rFonts w:hint="cs"/>
          <w:b/>
          <w:bCs/>
          <w:rtl/>
        </w:rPr>
        <w:t>משתמשות בהצהרות פרשניות להכניס הסתייגויות בדרך האחורית</w:t>
      </w:r>
      <w:r>
        <w:rPr>
          <w:rFonts w:hint="cs"/>
          <w:rtl/>
        </w:rPr>
        <w:t>. זה קורה כאשר: (1) לא ניתן להגיש הסתייגות ולכן היא מכניסה הצהרה פרשנית שמהווה הסתייגות.</w:t>
      </w:r>
      <w:r w:rsidR="00F85455">
        <w:rPr>
          <w:rFonts w:hint="cs"/>
          <w:rtl/>
        </w:rPr>
        <w:t xml:space="preserve"> </w:t>
      </w:r>
      <w:r>
        <w:rPr>
          <w:rFonts w:hint="cs"/>
          <w:rtl/>
        </w:rPr>
        <w:t xml:space="preserve">(2) ש"לא נעים" להסתייג ולכן קוראים לזה הצהרה פרשנית. לכן אנו מסתכלים על תוכן המסמך ולא על כותרתו. יהיו מסמכים שכותרתם הצהרה פרשנית ונסתכל עליהם כהסתייגות. </w:t>
      </w:r>
    </w:p>
    <w:p w14:paraId="244DF268" w14:textId="77777777" w:rsidR="00234A7A" w:rsidRDefault="004C2ADC" w:rsidP="00234A7A">
      <w:pPr>
        <w:shd w:val="clear" w:color="auto" w:fill="FFFFFF" w:themeFill="background1"/>
        <w:spacing w:line="360" w:lineRule="auto"/>
        <w:jc w:val="both"/>
        <w:rPr>
          <w:rtl/>
        </w:rPr>
      </w:pPr>
      <w:r w:rsidRPr="004C2ADC">
        <w:rPr>
          <w:rFonts w:hint="cs"/>
          <w:u w:val="single"/>
          <w:rtl/>
        </w:rPr>
        <w:t>הסתייגויות/הצהרות ביחס לישראל</w:t>
      </w:r>
      <w:r>
        <w:rPr>
          <w:rFonts w:hint="cs"/>
          <w:rtl/>
        </w:rPr>
        <w:t xml:space="preserve">: </w:t>
      </w:r>
      <w:r w:rsidR="00F360A4">
        <w:rPr>
          <w:rFonts w:hint="cs"/>
          <w:rtl/>
        </w:rPr>
        <w:t>מדינות ערב במשך שנים נהגו, וחלקן עדיין נוהגות, כאשר הם מצטרפות לאמנה מולטילטרלית, להוסיף מסמך הצהרה/הסתייגות, שלשונו היא: "אין באמור בהצטרפותי לאמנה זו</w:t>
      </w:r>
      <w:r w:rsidR="00254BE9">
        <w:rPr>
          <w:rFonts w:hint="cs"/>
          <w:rtl/>
        </w:rPr>
        <w:t xml:space="preserve"> כדי להכיר במדינת ישראל ולייצר מחויבויות משפטיות בייני לבין מדינת ישראל". </w:t>
      </w:r>
      <w:r>
        <w:rPr>
          <w:rFonts w:hint="cs"/>
          <w:rtl/>
        </w:rPr>
        <w:t xml:space="preserve">בהקשר זה יש 2 עמדות משפטיות: (1) </w:t>
      </w:r>
      <w:r w:rsidRPr="004C2ADC">
        <w:rPr>
          <w:rFonts w:hint="cs"/>
          <w:u w:val="single"/>
          <w:rtl/>
        </w:rPr>
        <w:t xml:space="preserve">עמדת ה </w:t>
      </w:r>
      <w:r w:rsidRPr="004C2ADC">
        <w:rPr>
          <w:rFonts w:hint="cs"/>
          <w:u w:val="single"/>
        </w:rPr>
        <w:t>ILC</w:t>
      </w:r>
      <w:r w:rsidRPr="004C2ADC">
        <w:rPr>
          <w:rFonts w:hint="cs"/>
          <w:u w:val="single"/>
          <w:rtl/>
        </w:rPr>
        <w:t xml:space="preserve"> </w:t>
      </w:r>
      <w:r>
        <w:rPr>
          <w:rFonts w:hint="cs"/>
          <w:rtl/>
        </w:rPr>
        <w:t xml:space="preserve">- אומר כי החלק הראשון של ההצהרה חסר משמעות שכן הצטרפות לאמנה אינה מהווה הכרה בכלל חברות האמנה. לגבי החלק השני זה לא הצהרה כי היא לא מפרשת ולא הסתייגות כי זה לא מסעיף/הסדר ספציפי. (2) </w:t>
      </w:r>
      <w:r w:rsidR="00904ECA" w:rsidRPr="00904ECA">
        <w:rPr>
          <w:rFonts w:hint="cs"/>
          <w:u w:val="single"/>
          <w:rtl/>
        </w:rPr>
        <w:t>ישראל</w:t>
      </w:r>
      <w:r w:rsidR="00904ECA">
        <w:rPr>
          <w:rFonts w:hint="cs"/>
          <w:rtl/>
        </w:rPr>
        <w:t xml:space="preserve"> - אומרת כי מדובר בהצהרות פוליטיות ללא ערך משפטי וכי הסתייגות כזאת בהקשרים של אמנות ספציפי</w:t>
      </w:r>
      <w:r w:rsidR="00234A7A">
        <w:rPr>
          <w:rFonts w:hint="cs"/>
          <w:rtl/>
        </w:rPr>
        <w:t>ות חותרת תחת תכלית ויעוד האמנה.</w:t>
      </w:r>
    </w:p>
    <w:p w14:paraId="5D594D08" w14:textId="77777777" w:rsidR="00DF6261" w:rsidRPr="006C5B43" w:rsidRDefault="00234A7A" w:rsidP="00DF6261">
      <w:pPr>
        <w:shd w:val="clear" w:color="auto" w:fill="FFFFFF" w:themeFill="background1"/>
        <w:spacing w:line="360" w:lineRule="auto"/>
        <w:jc w:val="both"/>
        <w:rPr>
          <w:rtl/>
        </w:rPr>
      </w:pPr>
      <w:r>
        <w:rPr>
          <w:rFonts w:hint="cs"/>
          <w:rtl/>
        </w:rPr>
        <w:t xml:space="preserve">** הצהרה פרשנית היא אינה הכרזה חד צדדית או הכרזה בין לאומית. לא לבלבל!! </w:t>
      </w:r>
    </w:p>
    <w:p w14:paraId="45ED1029" w14:textId="77777777" w:rsidR="00A16992" w:rsidRDefault="00117BD4" w:rsidP="00DF6261">
      <w:pPr>
        <w:shd w:val="clear" w:color="auto" w:fill="FFFFFF" w:themeFill="background1"/>
        <w:spacing w:line="360" w:lineRule="auto"/>
        <w:jc w:val="center"/>
        <w:rPr>
          <w:u w:val="single"/>
          <w:rtl/>
        </w:rPr>
      </w:pPr>
      <w:r>
        <w:rPr>
          <w:rFonts w:hint="cs"/>
          <w:noProof/>
          <w:u w:val="single"/>
          <w:rtl/>
        </w:rPr>
        <mc:AlternateContent>
          <mc:Choice Requires="wps">
            <w:drawing>
              <wp:anchor distT="0" distB="0" distL="114300" distR="114300" simplePos="0" relativeHeight="251708416" behindDoc="0" locked="0" layoutInCell="1" allowOverlap="1" wp14:anchorId="147D7702" wp14:editId="2C4B4000">
                <wp:simplePos x="0" y="0"/>
                <wp:positionH relativeFrom="margin">
                  <wp:align>left</wp:align>
                </wp:positionH>
                <wp:positionV relativeFrom="paragraph">
                  <wp:posOffset>10160</wp:posOffset>
                </wp:positionV>
                <wp:extent cx="5610225" cy="2343150"/>
                <wp:effectExtent l="0" t="0" r="28575" b="19050"/>
                <wp:wrapNone/>
                <wp:docPr id="28" name="תיבת טקסט 28"/>
                <wp:cNvGraphicFramePr/>
                <a:graphic xmlns:a="http://schemas.openxmlformats.org/drawingml/2006/main">
                  <a:graphicData uri="http://schemas.microsoft.com/office/word/2010/wordprocessingShape">
                    <wps:wsp>
                      <wps:cNvSpPr txBox="1"/>
                      <wps:spPr>
                        <a:xfrm>
                          <a:off x="0" y="0"/>
                          <a:ext cx="5610225" cy="2343150"/>
                        </a:xfrm>
                        <a:prstGeom prst="rect">
                          <a:avLst/>
                        </a:prstGeom>
                        <a:solidFill>
                          <a:schemeClr val="lt1"/>
                        </a:solidFill>
                        <a:ln w="6350">
                          <a:solidFill>
                            <a:prstClr val="black"/>
                          </a:solidFill>
                        </a:ln>
                      </wps:spPr>
                      <wps:txbx>
                        <w:txbxContent>
                          <w:p w14:paraId="408DBD4F" w14:textId="77777777" w:rsidR="00F21D12" w:rsidRDefault="00F21D12" w:rsidP="00A16992">
                            <w:pPr>
                              <w:shd w:val="clear" w:color="auto" w:fill="FFFFFF" w:themeFill="background1"/>
                              <w:spacing w:line="360" w:lineRule="auto"/>
                              <w:jc w:val="center"/>
                              <w:rPr>
                                <w:rtl/>
                              </w:rPr>
                            </w:pPr>
                            <w:r w:rsidRPr="00DF6261">
                              <w:rPr>
                                <w:rFonts w:hint="cs"/>
                                <w:u w:val="single"/>
                                <w:rtl/>
                              </w:rPr>
                              <w:t>הכרזה בין לאומית</w:t>
                            </w:r>
                            <w:r>
                              <w:rPr>
                                <w:rFonts w:hint="cs"/>
                                <w:rtl/>
                              </w:rPr>
                              <w:t>:</w:t>
                            </w:r>
                          </w:p>
                          <w:p w14:paraId="18A4580B" w14:textId="77777777" w:rsidR="00F21D12" w:rsidRPr="00DF6261" w:rsidRDefault="00F21D12" w:rsidP="00A16992">
                            <w:pPr>
                              <w:shd w:val="clear" w:color="auto" w:fill="FFFFFF" w:themeFill="background1"/>
                              <w:spacing w:line="360" w:lineRule="auto"/>
                              <w:jc w:val="both"/>
                              <w:rPr>
                                <w:u w:val="single"/>
                                <w:rtl/>
                              </w:rPr>
                            </w:pPr>
                            <w:r>
                              <w:rPr>
                                <w:rFonts w:hint="cs"/>
                                <w:rtl/>
                              </w:rPr>
                              <w:t xml:space="preserve">מסמך שנראה כמו אמנה, מפרט רשימת כללים, וחתומות עליו מדינות, אך יש בו סעיף המציין כי </w:t>
                            </w:r>
                            <w:r w:rsidRPr="00DF6261">
                              <w:rPr>
                                <w:rFonts w:hint="cs"/>
                                <w:rtl/>
                              </w:rPr>
                              <w:t xml:space="preserve">הוא אינו מסמך משפטי מחייב. </w:t>
                            </w:r>
                            <w:r w:rsidRPr="00BF7831">
                              <w:rPr>
                                <w:rFonts w:hint="cs"/>
                                <w:u w:val="single"/>
                                <w:rtl/>
                              </w:rPr>
                              <w:t>לדוג'</w:t>
                            </w:r>
                            <w:r w:rsidRPr="00DF6261">
                              <w:rPr>
                                <w:rFonts w:hint="cs"/>
                                <w:rtl/>
                              </w:rPr>
                              <w:t>: ההכרזה בדבר זכויות האדם מ48'.</w:t>
                            </w:r>
                            <w:r w:rsidRPr="00DF6261">
                              <w:rPr>
                                <w:rFonts w:hint="cs"/>
                                <w:u w:val="single"/>
                                <w:rtl/>
                              </w:rPr>
                              <w:t xml:space="preserve"> </w:t>
                            </w:r>
                          </w:p>
                          <w:p w14:paraId="73D25763" w14:textId="77777777" w:rsidR="00F21D12" w:rsidRDefault="00F21D12" w:rsidP="00A16992">
                            <w:pPr>
                              <w:shd w:val="clear" w:color="auto" w:fill="FFFFFF" w:themeFill="background1"/>
                              <w:spacing w:line="360" w:lineRule="auto"/>
                              <w:jc w:val="both"/>
                              <w:rPr>
                                <w:rtl/>
                              </w:rPr>
                            </w:pPr>
                            <w:r w:rsidRPr="00DF6261">
                              <w:rPr>
                                <w:rFonts w:hint="cs"/>
                                <w:u w:val="single"/>
                                <w:rtl/>
                              </w:rPr>
                              <w:t>מטרת ההכרזות הבינלאומיות</w:t>
                            </w:r>
                            <w:r>
                              <w:rPr>
                                <w:rFonts w:hint="cs"/>
                                <w:rtl/>
                              </w:rPr>
                              <w:t xml:space="preserve">: </w:t>
                            </w:r>
                          </w:p>
                          <w:p w14:paraId="676F7669" w14:textId="77777777" w:rsidR="00F21D12" w:rsidRDefault="00F21D12" w:rsidP="001039DC">
                            <w:pPr>
                              <w:pStyle w:val="a7"/>
                              <w:numPr>
                                <w:ilvl w:val="0"/>
                                <w:numId w:val="23"/>
                              </w:numPr>
                              <w:spacing w:after="0" w:line="360" w:lineRule="auto"/>
                              <w:jc w:val="both"/>
                            </w:pPr>
                            <w:r w:rsidRPr="00A7005D">
                              <w:rPr>
                                <w:rFonts w:hint="cs"/>
                                <w:rtl/>
                              </w:rPr>
                              <w:t>התנעת תהליכים וקביעת עקרונות בסיס לאמנות עתידיות</w:t>
                            </w:r>
                            <w:r>
                              <w:rPr>
                                <w:rFonts w:hint="cs"/>
                                <w:rtl/>
                              </w:rPr>
                              <w:t>. לדוגמא הכרזה בדבר זכויות האדם 1984.</w:t>
                            </w:r>
                          </w:p>
                          <w:p w14:paraId="3A1E8751" w14:textId="77777777" w:rsidR="00F21D12" w:rsidRDefault="00F21D12" w:rsidP="001039DC">
                            <w:pPr>
                              <w:pStyle w:val="a7"/>
                              <w:numPr>
                                <w:ilvl w:val="0"/>
                                <w:numId w:val="23"/>
                              </w:numPr>
                              <w:spacing w:after="200" w:line="360" w:lineRule="auto"/>
                              <w:jc w:val="both"/>
                            </w:pPr>
                            <w:r w:rsidRPr="0052475E">
                              <w:rPr>
                                <w:rFonts w:hint="cs"/>
                                <w:rtl/>
                              </w:rPr>
                              <w:t>מאפשרת גיבוש הסכמות עקרוניות ביתר גמישות ומהירות</w:t>
                            </w:r>
                            <w:r>
                              <w:rPr>
                                <w:rFonts w:hint="cs"/>
                                <w:rtl/>
                              </w:rPr>
                              <w:t>.</w:t>
                            </w:r>
                          </w:p>
                          <w:p w14:paraId="4039FADA" w14:textId="77777777" w:rsidR="00F21D12" w:rsidRDefault="00F21D12" w:rsidP="001039DC">
                            <w:pPr>
                              <w:pStyle w:val="a7"/>
                              <w:numPr>
                                <w:ilvl w:val="0"/>
                                <w:numId w:val="23"/>
                              </w:numPr>
                              <w:spacing w:after="200" w:line="360" w:lineRule="auto"/>
                              <w:jc w:val="both"/>
                              <w:rPr>
                                <w:rtl/>
                              </w:rPr>
                            </w:pPr>
                            <w:r>
                              <w:rPr>
                                <w:rFonts w:hint="cs"/>
                                <w:rtl/>
                              </w:rPr>
                              <w:t xml:space="preserve">מקדמות התפתחותו של מנהג ומשמשות אינדיקציה לקיומו. </w:t>
                            </w:r>
                          </w:p>
                          <w:p w14:paraId="0B596187" w14:textId="77777777" w:rsidR="00F21D12" w:rsidRDefault="00F21D1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D7702" id="_x0000_t202" coordsize="21600,21600" o:spt="202" path="m,l,21600r21600,l21600,xe">
                <v:stroke joinstyle="miter"/>
                <v:path gradientshapeok="t" o:connecttype="rect"/>
              </v:shapetype>
              <v:shape id="תיבת טקסט 28" o:spid="_x0000_s1040" type="#_x0000_t202" style="position:absolute;left:0;text-align:left;margin-left:0;margin-top:.8pt;width:441.75pt;height:18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" fillcolor="white [3201]" strokeweight=".5pt">
                <v:textbox>
                  <w:txbxContent>
                    <w:p w14:paraId="408DBD4F" w14:textId="77777777" w:rsidR="00F21D12" w:rsidRDefault="00F21D12" w:rsidP="00A16992">
                      <w:pPr>
                        <w:shd w:val="clear" w:color="auto" w:fill="FFFFFF" w:themeFill="background1"/>
                        <w:spacing w:line="360" w:lineRule="auto"/>
                        <w:jc w:val="center"/>
                        <w:rPr>
                          <w:rtl/>
                        </w:rPr>
                      </w:pPr>
                      <w:r w:rsidRPr="00DF6261">
                        <w:rPr>
                          <w:rFonts w:hint="cs"/>
                          <w:u w:val="single"/>
                          <w:rtl/>
                        </w:rPr>
                        <w:t>הכרזה בין לאומית</w:t>
                      </w:r>
                      <w:r>
                        <w:rPr>
                          <w:rFonts w:hint="cs"/>
                          <w:rtl/>
                        </w:rPr>
                        <w:t>:</w:t>
                      </w:r>
                    </w:p>
                    <w:p w14:paraId="18A4580B" w14:textId="77777777" w:rsidR="00F21D12" w:rsidRPr="00DF6261" w:rsidRDefault="00F21D12" w:rsidP="00A16992">
                      <w:pPr>
                        <w:shd w:val="clear" w:color="auto" w:fill="FFFFFF" w:themeFill="background1"/>
                        <w:spacing w:line="360" w:lineRule="auto"/>
                        <w:jc w:val="both"/>
                        <w:rPr>
                          <w:u w:val="single"/>
                          <w:rtl/>
                        </w:rPr>
                      </w:pPr>
                      <w:r>
                        <w:rPr>
                          <w:rFonts w:hint="cs"/>
                          <w:rtl/>
                        </w:rPr>
                        <w:t xml:space="preserve">מסמך שנראה כמו אמנה, מפרט רשימת כללים, וחתומות עליו מדינות, אך יש בו סעיף המציין כי </w:t>
                      </w:r>
                      <w:r w:rsidRPr="00DF6261">
                        <w:rPr>
                          <w:rFonts w:hint="cs"/>
                          <w:rtl/>
                        </w:rPr>
                        <w:t xml:space="preserve">הוא אינו מסמך משפטי מחייב. </w:t>
                      </w:r>
                      <w:r w:rsidRPr="00BF7831">
                        <w:rPr>
                          <w:rFonts w:hint="cs"/>
                          <w:u w:val="single"/>
                          <w:rtl/>
                        </w:rPr>
                        <w:t>לדוג'</w:t>
                      </w:r>
                      <w:r w:rsidRPr="00DF6261">
                        <w:rPr>
                          <w:rFonts w:hint="cs"/>
                          <w:rtl/>
                        </w:rPr>
                        <w:t>: ההכרזה בדבר זכויות האדם מ48'.</w:t>
                      </w:r>
                      <w:r w:rsidRPr="00DF6261">
                        <w:rPr>
                          <w:rFonts w:hint="cs"/>
                          <w:u w:val="single"/>
                          <w:rtl/>
                        </w:rPr>
                        <w:t xml:space="preserve"> </w:t>
                      </w:r>
                    </w:p>
                    <w:p w14:paraId="73D25763" w14:textId="77777777" w:rsidR="00F21D12" w:rsidRDefault="00F21D12" w:rsidP="00A16992">
                      <w:pPr>
                        <w:shd w:val="clear" w:color="auto" w:fill="FFFFFF" w:themeFill="background1"/>
                        <w:spacing w:line="360" w:lineRule="auto"/>
                        <w:jc w:val="both"/>
                        <w:rPr>
                          <w:rtl/>
                        </w:rPr>
                      </w:pPr>
                      <w:r w:rsidRPr="00DF6261">
                        <w:rPr>
                          <w:rFonts w:hint="cs"/>
                          <w:u w:val="single"/>
                          <w:rtl/>
                        </w:rPr>
                        <w:t>מטרת ההכרזות הבינלאומיות</w:t>
                      </w:r>
                      <w:r>
                        <w:rPr>
                          <w:rFonts w:hint="cs"/>
                          <w:rtl/>
                        </w:rPr>
                        <w:t xml:space="preserve">: </w:t>
                      </w:r>
                    </w:p>
                    <w:p w14:paraId="676F7669" w14:textId="77777777" w:rsidR="00F21D12" w:rsidRDefault="00F21D12" w:rsidP="001039DC">
                      <w:pPr>
                        <w:pStyle w:val="a7"/>
                        <w:numPr>
                          <w:ilvl w:val="0"/>
                          <w:numId w:val="23"/>
                        </w:numPr>
                        <w:spacing w:after="0" w:line="360" w:lineRule="auto"/>
                        <w:jc w:val="both"/>
                      </w:pPr>
                      <w:r w:rsidRPr="00A7005D">
                        <w:rPr>
                          <w:rFonts w:hint="cs"/>
                          <w:rtl/>
                        </w:rPr>
                        <w:t>התנעת תהליכים וקביעת עקרונות בסיס לאמנות עתידיות</w:t>
                      </w:r>
                      <w:r>
                        <w:rPr>
                          <w:rFonts w:hint="cs"/>
                          <w:rtl/>
                        </w:rPr>
                        <w:t>. לדוגמא הכרזה בדבר זכויות האדם 1984.</w:t>
                      </w:r>
                    </w:p>
                    <w:p w14:paraId="3A1E8751" w14:textId="77777777" w:rsidR="00F21D12" w:rsidRDefault="00F21D12" w:rsidP="001039DC">
                      <w:pPr>
                        <w:pStyle w:val="a7"/>
                        <w:numPr>
                          <w:ilvl w:val="0"/>
                          <w:numId w:val="23"/>
                        </w:numPr>
                        <w:spacing w:after="200" w:line="360" w:lineRule="auto"/>
                        <w:jc w:val="both"/>
                      </w:pPr>
                      <w:r w:rsidRPr="0052475E">
                        <w:rPr>
                          <w:rFonts w:hint="cs"/>
                          <w:rtl/>
                        </w:rPr>
                        <w:t>מאפשרת גיבוש הסכמות עקרוניות ביתר גמישות ומהירות</w:t>
                      </w:r>
                      <w:r>
                        <w:rPr>
                          <w:rFonts w:hint="cs"/>
                          <w:rtl/>
                        </w:rPr>
                        <w:t>.</w:t>
                      </w:r>
                    </w:p>
                    <w:p w14:paraId="4039FADA" w14:textId="77777777" w:rsidR="00F21D12" w:rsidRDefault="00F21D12" w:rsidP="001039DC">
                      <w:pPr>
                        <w:pStyle w:val="a7"/>
                        <w:numPr>
                          <w:ilvl w:val="0"/>
                          <w:numId w:val="23"/>
                        </w:numPr>
                        <w:spacing w:after="200" w:line="360" w:lineRule="auto"/>
                        <w:jc w:val="both"/>
                        <w:rPr>
                          <w:rtl/>
                        </w:rPr>
                      </w:pPr>
                      <w:r>
                        <w:rPr>
                          <w:rFonts w:hint="cs"/>
                          <w:rtl/>
                        </w:rPr>
                        <w:t xml:space="preserve">מקדמות התפתחותו של מנהג ומשמשות אינדיקציה לקיומו. </w:t>
                      </w:r>
                    </w:p>
                    <w:p w14:paraId="0B596187" w14:textId="77777777" w:rsidR="00F21D12" w:rsidRDefault="00F21D12"/>
                  </w:txbxContent>
                </v:textbox>
                <w10:wrap anchorx="margin"/>
              </v:shape>
            </w:pict>
          </mc:Fallback>
        </mc:AlternateContent>
      </w:r>
    </w:p>
    <w:p w14:paraId="3291D015" w14:textId="77777777" w:rsidR="00A16992" w:rsidRDefault="00A16992" w:rsidP="00DF6261">
      <w:pPr>
        <w:shd w:val="clear" w:color="auto" w:fill="FFFFFF" w:themeFill="background1"/>
        <w:spacing w:line="360" w:lineRule="auto"/>
        <w:jc w:val="center"/>
        <w:rPr>
          <w:u w:val="single"/>
          <w:rtl/>
        </w:rPr>
      </w:pPr>
    </w:p>
    <w:p w14:paraId="1EE891A5" w14:textId="77777777" w:rsidR="00A16992" w:rsidRDefault="00A16992" w:rsidP="00DF6261">
      <w:pPr>
        <w:shd w:val="clear" w:color="auto" w:fill="FFFFFF" w:themeFill="background1"/>
        <w:spacing w:line="360" w:lineRule="auto"/>
        <w:jc w:val="center"/>
        <w:rPr>
          <w:u w:val="single"/>
          <w:rtl/>
        </w:rPr>
      </w:pPr>
    </w:p>
    <w:p w14:paraId="5B281C84" w14:textId="77777777" w:rsidR="00A16992" w:rsidRDefault="00A16992" w:rsidP="00DF6261">
      <w:pPr>
        <w:shd w:val="clear" w:color="auto" w:fill="FFFFFF" w:themeFill="background1"/>
        <w:spacing w:line="360" w:lineRule="auto"/>
        <w:jc w:val="center"/>
        <w:rPr>
          <w:u w:val="single"/>
          <w:rtl/>
        </w:rPr>
      </w:pPr>
    </w:p>
    <w:p w14:paraId="2CDAC8EC" w14:textId="77777777" w:rsidR="00A16992" w:rsidRDefault="00A16992" w:rsidP="00DF6261">
      <w:pPr>
        <w:shd w:val="clear" w:color="auto" w:fill="FFFFFF" w:themeFill="background1"/>
        <w:spacing w:line="360" w:lineRule="auto"/>
        <w:jc w:val="center"/>
        <w:rPr>
          <w:u w:val="single"/>
          <w:rtl/>
        </w:rPr>
      </w:pPr>
    </w:p>
    <w:p w14:paraId="605ADED3" w14:textId="77777777" w:rsidR="00A16992" w:rsidRDefault="00A16992" w:rsidP="00DF6261">
      <w:pPr>
        <w:shd w:val="clear" w:color="auto" w:fill="FFFFFF" w:themeFill="background1"/>
        <w:spacing w:line="360" w:lineRule="auto"/>
        <w:jc w:val="center"/>
        <w:rPr>
          <w:u w:val="single"/>
          <w:rtl/>
        </w:rPr>
      </w:pPr>
    </w:p>
    <w:p w14:paraId="19231D5F" w14:textId="77777777" w:rsidR="00A16992" w:rsidRDefault="00A16992" w:rsidP="00DF6261">
      <w:pPr>
        <w:shd w:val="clear" w:color="auto" w:fill="FFFFFF" w:themeFill="background1"/>
        <w:spacing w:line="360" w:lineRule="auto"/>
        <w:jc w:val="center"/>
        <w:rPr>
          <w:u w:val="single"/>
          <w:rtl/>
        </w:rPr>
      </w:pPr>
    </w:p>
    <w:p w14:paraId="732A7B62" w14:textId="77777777" w:rsidR="00A16992" w:rsidRDefault="00117BD4" w:rsidP="00DF6261">
      <w:pPr>
        <w:shd w:val="clear" w:color="auto" w:fill="FFFFFF" w:themeFill="background1"/>
        <w:spacing w:line="360" w:lineRule="auto"/>
        <w:jc w:val="center"/>
        <w:rPr>
          <w:u w:val="single"/>
          <w:rtl/>
        </w:rPr>
      </w:pPr>
      <w:r>
        <w:rPr>
          <w:noProof/>
          <w:u w:val="single"/>
          <w:rtl/>
        </w:rPr>
        <w:lastRenderedPageBreak/>
        <mc:AlternateContent>
          <mc:Choice Requires="wps">
            <w:drawing>
              <wp:anchor distT="0" distB="0" distL="114300" distR="114300" simplePos="0" relativeHeight="251722752" behindDoc="0" locked="0" layoutInCell="1" allowOverlap="1" wp14:anchorId="5DE30349" wp14:editId="6901E5B4">
                <wp:simplePos x="0" y="0"/>
                <wp:positionH relativeFrom="column">
                  <wp:posOffset>-85725</wp:posOffset>
                </wp:positionH>
                <wp:positionV relativeFrom="paragraph">
                  <wp:posOffset>-180975</wp:posOffset>
                </wp:positionV>
                <wp:extent cx="5743575" cy="2200275"/>
                <wp:effectExtent l="0" t="0" r="28575" b="28575"/>
                <wp:wrapNone/>
                <wp:docPr id="36" name="תיבת טקסט 36"/>
                <wp:cNvGraphicFramePr/>
                <a:graphic xmlns:a="http://schemas.openxmlformats.org/drawingml/2006/main">
                  <a:graphicData uri="http://schemas.microsoft.com/office/word/2010/wordprocessingShape">
                    <wps:wsp>
                      <wps:cNvSpPr txBox="1"/>
                      <wps:spPr>
                        <a:xfrm>
                          <a:off x="0" y="0"/>
                          <a:ext cx="5743575" cy="2200275"/>
                        </a:xfrm>
                        <a:prstGeom prst="rect">
                          <a:avLst/>
                        </a:prstGeom>
                        <a:solidFill>
                          <a:schemeClr val="lt1"/>
                        </a:solidFill>
                        <a:ln w="6350">
                          <a:solidFill>
                            <a:prstClr val="black"/>
                          </a:solidFill>
                        </a:ln>
                      </wps:spPr>
                      <wps:txbx>
                        <w:txbxContent>
                          <w:p w14:paraId="1F7470A3" w14:textId="77777777" w:rsidR="00F21D12" w:rsidRDefault="00F21D12" w:rsidP="00117BD4">
                            <w:pPr>
                              <w:spacing w:after="200" w:line="360" w:lineRule="auto"/>
                              <w:jc w:val="center"/>
                              <w:rPr>
                                <w:rtl/>
                              </w:rPr>
                            </w:pPr>
                            <w:r w:rsidRPr="00A16992">
                              <w:rPr>
                                <w:rFonts w:hint="cs"/>
                                <w:u w:val="single"/>
                                <w:rtl/>
                              </w:rPr>
                              <w:t>הכרזה חד צדדית</w:t>
                            </w:r>
                            <w:r>
                              <w:rPr>
                                <w:rFonts w:hint="cs"/>
                                <w:rtl/>
                              </w:rPr>
                              <w:t>:</w:t>
                            </w:r>
                          </w:p>
                          <w:p w14:paraId="5111D33D" w14:textId="3EB85BB1" w:rsidR="00F21D12" w:rsidRDefault="00F21D12" w:rsidP="00117BD4">
                            <w:pPr>
                              <w:spacing w:after="200" w:line="360" w:lineRule="auto"/>
                              <w:jc w:val="both"/>
                              <w:rPr>
                                <w:rtl/>
                              </w:rPr>
                            </w:pPr>
                            <w:r>
                              <w:rPr>
                                <w:rFonts w:hint="cs"/>
                                <w:rtl/>
                              </w:rPr>
                              <w:t xml:space="preserve">אמירה של מדינה מסוימת כלפי שאר מדינות העולם בה היא אומרת כי היא לוקחת התחייבות משפטית כלשהי. להכרזה מעמד של דין בינלאומי מחייב הסכמי. זה כאילו המדינה חתמה אמנה עם שאר העולם המטילה חובות רק עליה. המדינה מושתקת מלטעון כנגד החובה לנהוג בדרך שהבטיחה שתנהג. </w:t>
                            </w:r>
                            <w:r w:rsidRPr="00A16992">
                              <w:rPr>
                                <w:rFonts w:hint="cs"/>
                                <w:u w:val="single"/>
                                <w:rtl/>
                              </w:rPr>
                              <w:t>דוג'</w:t>
                            </w:r>
                            <w:r>
                              <w:rPr>
                                <w:rFonts w:hint="cs"/>
                                <w:rtl/>
                              </w:rPr>
                              <w:t>: צרפת הצהירה כי לא תעשה ניסויים גרעיניים באוקיאנו</w:t>
                            </w:r>
                            <w:r>
                              <w:rPr>
                                <w:rFonts w:hint="eastAsia"/>
                                <w:rtl/>
                              </w:rPr>
                              <w:t>ס</w:t>
                            </w:r>
                            <w:r>
                              <w:rPr>
                                <w:rFonts w:hint="cs"/>
                                <w:rtl/>
                              </w:rPr>
                              <w:t xml:space="preserve"> השקט ועשתה שוב. ניו זילנד עתרה ל </w:t>
                            </w:r>
                            <w:r>
                              <w:rPr>
                                <w:rFonts w:hint="cs"/>
                              </w:rPr>
                              <w:t>ICJ</w:t>
                            </w:r>
                            <w:r>
                              <w:rPr>
                                <w:rFonts w:hint="cs"/>
                                <w:rtl/>
                              </w:rPr>
                              <w:t xml:space="preserve"> ה</w:t>
                            </w:r>
                            <w:r>
                              <w:rPr>
                                <w:rFonts w:hint="cs"/>
                              </w:rPr>
                              <w:t xml:space="preserve"> ICJ</w:t>
                            </w:r>
                            <w:r>
                              <w:rPr>
                                <w:rFonts w:hint="cs"/>
                                <w:rtl/>
                              </w:rPr>
                              <w:t xml:space="preserve"> אמר כי צרפת לקחה על עצמה מחויבות משפטית. לכן היא מחויבת לא לערוך ניסויים גרעיניים באוקיאנוס השקט. </w:t>
                            </w:r>
                            <w:r w:rsidRPr="00A16992">
                              <w:rPr>
                                <w:rFonts w:hint="cs"/>
                                <w:u w:val="single"/>
                                <w:rtl/>
                              </w:rPr>
                              <w:t>דוג' 2:</w:t>
                            </w:r>
                            <w:r>
                              <w:rPr>
                                <w:rFonts w:hint="cs"/>
                                <w:rtl/>
                              </w:rPr>
                              <w:t xml:space="preserve"> ישראל מכריזה כי אמנת ג'נבה לא חלה בשטחים ויחד עם זאת מודיעה לקחת על עצמה לקיים הסדרים המונטריים הקיימים באמנה. הילה אדלר אומרת כי זוהי הצהרה חד צדדית מחייבת. ממול המדינה שיוצגה בעתירה נגד חוק ההסדרה אמרה כי זו הייתה החלטה מדינית וולונטרי</w:t>
                            </w:r>
                            <w:r>
                              <w:rPr>
                                <w:rFonts w:hint="eastAsia"/>
                                <w:rtl/>
                              </w:rPr>
                              <w:t>ת</w:t>
                            </w:r>
                            <w:r>
                              <w:rPr>
                                <w:rFonts w:hint="cs"/>
                                <w:rtl/>
                              </w:rPr>
                              <w:t xml:space="preserve">. </w:t>
                            </w:r>
                          </w:p>
                          <w:p w14:paraId="33E1A394" w14:textId="77777777" w:rsidR="00F21D12" w:rsidRDefault="00F21D1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30349" id="תיבת טקסט 36" o:spid="_x0000_s1041" type="#_x0000_t202" style="position:absolute;left:0;text-align:left;margin-left:-6.75pt;margin-top:-14.25pt;width:452.25pt;height:173.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" fillcolor="white [3201]" strokeweight=".5pt">
                <v:textbox>
                  <w:txbxContent>
                    <w:p w14:paraId="1F7470A3" w14:textId="77777777" w:rsidR="00F21D12" w:rsidRDefault="00F21D12" w:rsidP="00117BD4">
                      <w:pPr>
                        <w:spacing w:after="200" w:line="360" w:lineRule="auto"/>
                        <w:jc w:val="center"/>
                        <w:rPr>
                          <w:rtl/>
                        </w:rPr>
                      </w:pPr>
                      <w:r w:rsidRPr="00A16992">
                        <w:rPr>
                          <w:rFonts w:hint="cs"/>
                          <w:u w:val="single"/>
                          <w:rtl/>
                        </w:rPr>
                        <w:t>הכרזה חד צדדית</w:t>
                      </w:r>
                      <w:r>
                        <w:rPr>
                          <w:rFonts w:hint="cs"/>
                          <w:rtl/>
                        </w:rPr>
                        <w:t>:</w:t>
                      </w:r>
                    </w:p>
                    <w:p w14:paraId="5111D33D" w14:textId="3EB85BB1" w:rsidR="00F21D12" w:rsidRDefault="00F21D12" w:rsidP="00117BD4">
                      <w:pPr>
                        <w:spacing w:after="200" w:line="360" w:lineRule="auto"/>
                        <w:jc w:val="both"/>
                        <w:rPr>
                          <w:rtl/>
                        </w:rPr>
                      </w:pPr>
                      <w:r>
                        <w:rPr>
                          <w:rFonts w:hint="cs"/>
                          <w:rtl/>
                        </w:rPr>
                        <w:t xml:space="preserve">אמירה של מדינה מסוימת כלפי שאר מדינות העולם בה היא אומרת כי היא לוקחת התחייבות משפטית כלשהי. להכרזה מעמד של דין בינלאומי מחייב הסכמי. זה כאילו המדינה חתמה אמנה עם שאר העולם המטילה חובות רק עליה. המדינה מושתקת מלטעון כנגד החובה לנהוג בדרך שהבטיחה שתנהג. </w:t>
                      </w:r>
                      <w:r w:rsidRPr="00A16992">
                        <w:rPr>
                          <w:rFonts w:hint="cs"/>
                          <w:u w:val="single"/>
                          <w:rtl/>
                        </w:rPr>
                        <w:t>דוג'</w:t>
                      </w:r>
                      <w:r>
                        <w:rPr>
                          <w:rFonts w:hint="cs"/>
                          <w:rtl/>
                        </w:rPr>
                        <w:t>: צרפת הצהירה כי לא תעשה ניסויים גרעיניים באוקיאנו</w:t>
                      </w:r>
                      <w:r>
                        <w:rPr>
                          <w:rFonts w:hint="eastAsia"/>
                          <w:rtl/>
                        </w:rPr>
                        <w:t>ס</w:t>
                      </w:r>
                      <w:r>
                        <w:rPr>
                          <w:rFonts w:hint="cs"/>
                          <w:rtl/>
                        </w:rPr>
                        <w:t xml:space="preserve"> השקט ועשתה שוב. ניו זילנד עתרה ל </w:t>
                      </w:r>
                      <w:r>
                        <w:rPr>
                          <w:rFonts w:hint="cs"/>
                        </w:rPr>
                        <w:t>ICJ</w:t>
                      </w:r>
                      <w:r>
                        <w:rPr>
                          <w:rFonts w:hint="cs"/>
                          <w:rtl/>
                        </w:rPr>
                        <w:t xml:space="preserve"> ה</w:t>
                      </w:r>
                      <w:r>
                        <w:rPr>
                          <w:rFonts w:hint="cs"/>
                        </w:rPr>
                        <w:t xml:space="preserve"> ICJ</w:t>
                      </w:r>
                      <w:r>
                        <w:rPr>
                          <w:rFonts w:hint="cs"/>
                          <w:rtl/>
                        </w:rPr>
                        <w:t xml:space="preserve"> אמר כי צרפת לקחה על עצמה מחויבות משפטית. לכן היא מחויבת לא לערוך ניסויים גרעיניים באוקיאנוס השקט. </w:t>
                      </w:r>
                      <w:r w:rsidRPr="00A16992">
                        <w:rPr>
                          <w:rFonts w:hint="cs"/>
                          <w:u w:val="single"/>
                          <w:rtl/>
                        </w:rPr>
                        <w:t>דוג' 2:</w:t>
                      </w:r>
                      <w:r>
                        <w:rPr>
                          <w:rFonts w:hint="cs"/>
                          <w:rtl/>
                        </w:rPr>
                        <w:t xml:space="preserve"> ישראל מכריזה כי אמנת ג'נבה לא חלה בשטחים ויחד עם זאת מודיעה לקחת על עצמה לקיים הסדרים המונטריים הקיימים באמנה. הילה אדלר אומרת כי זוהי הצהרה חד צדדית מחייבת. ממול המדינה שיוצגה בעתירה נגד חוק ההסדרה אמרה כי זו הייתה החלטה מדינית וולונטרי</w:t>
                      </w:r>
                      <w:r>
                        <w:rPr>
                          <w:rFonts w:hint="eastAsia"/>
                          <w:rtl/>
                        </w:rPr>
                        <w:t>ת</w:t>
                      </w:r>
                      <w:r>
                        <w:rPr>
                          <w:rFonts w:hint="cs"/>
                          <w:rtl/>
                        </w:rPr>
                        <w:t xml:space="preserve">. </w:t>
                      </w:r>
                    </w:p>
                    <w:p w14:paraId="33E1A394" w14:textId="77777777" w:rsidR="00F21D12" w:rsidRDefault="00F21D12"/>
                  </w:txbxContent>
                </v:textbox>
              </v:shape>
            </w:pict>
          </mc:Fallback>
        </mc:AlternateContent>
      </w:r>
    </w:p>
    <w:p w14:paraId="3FCC4F72" w14:textId="77777777" w:rsidR="00A16992" w:rsidRDefault="00A16992" w:rsidP="00DF6261">
      <w:pPr>
        <w:shd w:val="clear" w:color="auto" w:fill="FFFFFF" w:themeFill="background1"/>
        <w:spacing w:line="360" w:lineRule="auto"/>
        <w:jc w:val="center"/>
        <w:rPr>
          <w:u w:val="single"/>
          <w:rtl/>
        </w:rPr>
      </w:pPr>
    </w:p>
    <w:p w14:paraId="1C10912C" w14:textId="77777777" w:rsidR="00117BD4" w:rsidRDefault="00117BD4" w:rsidP="00DF6261">
      <w:pPr>
        <w:shd w:val="clear" w:color="auto" w:fill="FFFFFF" w:themeFill="background1"/>
        <w:spacing w:line="360" w:lineRule="auto"/>
        <w:jc w:val="center"/>
        <w:rPr>
          <w:u w:val="single"/>
          <w:rtl/>
        </w:rPr>
      </w:pPr>
    </w:p>
    <w:p w14:paraId="429E06C6" w14:textId="77777777" w:rsidR="00117BD4" w:rsidRDefault="00117BD4" w:rsidP="00DF6261">
      <w:pPr>
        <w:shd w:val="clear" w:color="auto" w:fill="FFFFFF" w:themeFill="background1"/>
        <w:spacing w:line="360" w:lineRule="auto"/>
        <w:jc w:val="center"/>
        <w:rPr>
          <w:u w:val="single"/>
          <w:rtl/>
        </w:rPr>
      </w:pPr>
    </w:p>
    <w:p w14:paraId="43769FD7" w14:textId="77777777" w:rsidR="00A16992" w:rsidRDefault="00A16992" w:rsidP="00DF6261">
      <w:pPr>
        <w:shd w:val="clear" w:color="auto" w:fill="FFFFFF" w:themeFill="background1"/>
        <w:spacing w:line="360" w:lineRule="auto"/>
        <w:jc w:val="center"/>
        <w:rPr>
          <w:u w:val="single"/>
          <w:rtl/>
        </w:rPr>
      </w:pPr>
    </w:p>
    <w:p w14:paraId="38DEC0A4" w14:textId="77777777" w:rsidR="00A16992" w:rsidRDefault="00A16992" w:rsidP="00A16992">
      <w:pPr>
        <w:shd w:val="clear" w:color="auto" w:fill="FFFFFF" w:themeFill="background1"/>
        <w:spacing w:line="360" w:lineRule="auto"/>
        <w:jc w:val="both"/>
        <w:rPr>
          <w:u w:val="single"/>
          <w:rtl/>
        </w:rPr>
      </w:pPr>
    </w:p>
    <w:p w14:paraId="54911CA2" w14:textId="77777777" w:rsidR="00117BD4" w:rsidRDefault="00117BD4" w:rsidP="00A16992">
      <w:pPr>
        <w:shd w:val="clear" w:color="auto" w:fill="FFFFFF" w:themeFill="background1"/>
        <w:spacing w:line="360" w:lineRule="auto"/>
        <w:jc w:val="both"/>
        <w:rPr>
          <w:u w:val="single"/>
        </w:rPr>
      </w:pPr>
    </w:p>
    <w:p w14:paraId="5E045083" w14:textId="77777777" w:rsidR="00A16992" w:rsidRPr="005945CB" w:rsidRDefault="00CF6C28" w:rsidP="00CF6C28">
      <w:pPr>
        <w:shd w:val="clear" w:color="auto" w:fill="FFFFFF" w:themeFill="background1"/>
        <w:spacing w:line="360" w:lineRule="auto"/>
        <w:jc w:val="center"/>
        <w:rPr>
          <w:u w:val="single"/>
          <w:rtl/>
        </w:rPr>
      </w:pPr>
      <w:r w:rsidRPr="005945CB">
        <w:rPr>
          <w:rFonts w:hint="cs"/>
          <w:u w:val="single"/>
          <w:rtl/>
        </w:rPr>
        <w:t>כללים בסיסיים בדיני אמנות</w:t>
      </w:r>
      <w:r w:rsidR="005945CB" w:rsidRPr="005945CB">
        <w:rPr>
          <w:rFonts w:hint="cs"/>
          <w:u w:val="single"/>
          <w:rtl/>
        </w:rPr>
        <w:t>:</w:t>
      </w:r>
    </w:p>
    <w:p w14:paraId="66918D60" w14:textId="77777777" w:rsidR="00CF6C28" w:rsidRDefault="00CF6C28" w:rsidP="00117BD4">
      <w:pPr>
        <w:shd w:val="clear" w:color="auto" w:fill="FFFFFF" w:themeFill="background1"/>
        <w:spacing w:line="360" w:lineRule="auto"/>
        <w:rPr>
          <w:u w:val="single"/>
          <w:rtl/>
        </w:rPr>
      </w:pPr>
      <w:r>
        <w:rPr>
          <w:rFonts w:hint="cs"/>
          <w:u w:val="single"/>
          <w:rtl/>
        </w:rPr>
        <w:t>כיבוד אמנה:</w:t>
      </w:r>
    </w:p>
    <w:p w14:paraId="78E98944" w14:textId="77777777" w:rsidR="008625E1" w:rsidRPr="008625E1" w:rsidRDefault="00CF6C28" w:rsidP="001039DC">
      <w:pPr>
        <w:pStyle w:val="a7"/>
        <w:numPr>
          <w:ilvl w:val="0"/>
          <w:numId w:val="24"/>
        </w:numPr>
        <w:spacing w:after="200" w:line="360" w:lineRule="auto"/>
        <w:jc w:val="both"/>
        <w:rPr>
          <w:b/>
          <w:bCs/>
          <w:u w:val="single"/>
        </w:rPr>
      </w:pPr>
      <w:r w:rsidRPr="00C06925">
        <w:rPr>
          <w:rFonts w:hint="cs"/>
          <w:u w:val="single"/>
          <w:rtl/>
        </w:rPr>
        <w:t>ס' 26 לאמנת האמנות</w:t>
      </w:r>
      <w:r w:rsidRPr="00784A03">
        <w:rPr>
          <w:rFonts w:hint="cs"/>
          <w:rtl/>
        </w:rPr>
        <w:t xml:space="preserve"> קובע שמדינות צריכות </w:t>
      </w:r>
      <w:r w:rsidRPr="00CF6C28">
        <w:rPr>
          <w:rFonts w:hint="cs"/>
          <w:u w:val="single"/>
          <w:rtl/>
        </w:rPr>
        <w:t>לנהוג בתום לב</w:t>
      </w:r>
      <w:r w:rsidR="008625E1">
        <w:rPr>
          <w:rFonts w:hint="cs"/>
          <w:rtl/>
        </w:rPr>
        <w:t xml:space="preserve"> כלפי צדדים אחרים באמנה.</w:t>
      </w:r>
    </w:p>
    <w:p w14:paraId="3243FD66" w14:textId="77777777" w:rsidR="00CF6C28" w:rsidRDefault="00CF6C28" w:rsidP="001039DC">
      <w:pPr>
        <w:pStyle w:val="a7"/>
        <w:numPr>
          <w:ilvl w:val="0"/>
          <w:numId w:val="24"/>
        </w:numPr>
        <w:spacing w:after="200" w:line="360" w:lineRule="auto"/>
        <w:jc w:val="both"/>
      </w:pPr>
      <w:r w:rsidRPr="00CF6C28">
        <w:rPr>
          <w:rFonts w:hint="cs"/>
          <w:u w:val="single"/>
          <w:rtl/>
        </w:rPr>
        <w:t>אמנה מחייבת רק את הצדדים לה</w:t>
      </w:r>
      <w:r>
        <w:rPr>
          <w:rFonts w:hint="cs"/>
          <w:b/>
          <w:bCs/>
          <w:u w:val="single"/>
          <w:rtl/>
        </w:rPr>
        <w:t xml:space="preserve"> </w:t>
      </w:r>
      <w:r w:rsidRPr="00605A69">
        <w:rPr>
          <w:rFonts w:hint="cs"/>
          <w:rtl/>
        </w:rPr>
        <w:t>והיא לא יכולה להטי</w:t>
      </w:r>
      <w:r w:rsidR="00A149B4">
        <w:rPr>
          <w:rFonts w:hint="cs"/>
          <w:rtl/>
        </w:rPr>
        <w:t>ל חובות על מדינה שאינה צד לאמנה,</w:t>
      </w:r>
      <w:r w:rsidRPr="00605A69">
        <w:rPr>
          <w:rFonts w:hint="cs"/>
          <w:rtl/>
        </w:rPr>
        <w:t xml:space="preserve"> אלא אם המדינה הזו מסכימה לכך</w:t>
      </w:r>
      <w:r w:rsidR="00A149B4">
        <w:rPr>
          <w:rFonts w:hint="cs"/>
          <w:rtl/>
        </w:rPr>
        <w:t>.</w:t>
      </w:r>
    </w:p>
    <w:p w14:paraId="755D0A18" w14:textId="77777777" w:rsidR="00CF6C28" w:rsidRDefault="00CF6C28" w:rsidP="001039DC">
      <w:pPr>
        <w:pStyle w:val="a7"/>
        <w:numPr>
          <w:ilvl w:val="0"/>
          <w:numId w:val="24"/>
        </w:numPr>
        <w:spacing w:after="200" w:line="360" w:lineRule="auto"/>
        <w:jc w:val="both"/>
      </w:pPr>
      <w:r w:rsidRPr="00CF6C28">
        <w:rPr>
          <w:rFonts w:hint="cs"/>
          <w:u w:val="single"/>
          <w:rtl/>
        </w:rPr>
        <w:t>מדינה לא יכולה להסתמך על משפטה הפנים- מדינתי כהצדקה לאי-מילוי הוראות האמנה</w:t>
      </w:r>
      <w:r w:rsidRPr="007102FB">
        <w:rPr>
          <w:rFonts w:hint="cs"/>
          <w:rtl/>
        </w:rPr>
        <w:t xml:space="preserve"> שהיא צד לה (סע' 27 לאמנת האמנות)</w:t>
      </w:r>
      <w:r>
        <w:rPr>
          <w:rFonts w:hint="cs"/>
          <w:rtl/>
        </w:rPr>
        <w:t xml:space="preserve">. </w:t>
      </w:r>
    </w:p>
    <w:p w14:paraId="0D5924F8" w14:textId="77777777" w:rsidR="00CF6C28" w:rsidRDefault="00CF6C28" w:rsidP="001039DC">
      <w:pPr>
        <w:pStyle w:val="a7"/>
        <w:numPr>
          <w:ilvl w:val="0"/>
          <w:numId w:val="24"/>
        </w:numPr>
        <w:spacing w:after="200" w:line="360" w:lineRule="auto"/>
        <w:jc w:val="both"/>
      </w:pPr>
      <w:r w:rsidRPr="00CF6C28">
        <w:rPr>
          <w:rFonts w:hint="cs"/>
          <w:u w:val="single"/>
          <w:rtl/>
        </w:rPr>
        <w:t>הפרשנות:</w:t>
      </w:r>
      <w:r>
        <w:rPr>
          <w:rFonts w:hint="cs"/>
          <w:b/>
          <w:bCs/>
          <w:rtl/>
        </w:rPr>
        <w:t xml:space="preserve"> </w:t>
      </w:r>
      <w:r w:rsidRPr="000D4E69">
        <w:rPr>
          <w:rFonts w:hint="cs"/>
          <w:rtl/>
        </w:rPr>
        <w:t>בהתאם לל</w:t>
      </w:r>
      <w:r>
        <w:rPr>
          <w:rFonts w:hint="cs"/>
          <w:rtl/>
        </w:rPr>
        <w:t xml:space="preserve">שון האמנה, לאור מטרותיה ותכלית, </w:t>
      </w:r>
      <w:r w:rsidRPr="000D4E69">
        <w:rPr>
          <w:rFonts w:hint="cs"/>
          <w:rtl/>
        </w:rPr>
        <w:t>סע' 31-32 לאמנת האמנות.</w:t>
      </w:r>
      <w:r w:rsidR="008625E1">
        <w:rPr>
          <w:rFonts w:hint="cs"/>
          <w:rtl/>
        </w:rPr>
        <w:t xml:space="preserve"> בסעיפים מפורטים מסמכים שיכולים לשמש לפרשנות.</w:t>
      </w:r>
    </w:p>
    <w:p w14:paraId="2FEC0773" w14:textId="77777777" w:rsidR="00E62D3E" w:rsidRDefault="008578CE" w:rsidP="00E62D3E">
      <w:pPr>
        <w:shd w:val="clear" w:color="auto" w:fill="FFFFFF" w:themeFill="background1"/>
        <w:spacing w:line="360" w:lineRule="auto"/>
        <w:jc w:val="both"/>
        <w:rPr>
          <w:rtl/>
        </w:rPr>
      </w:pPr>
      <w:r w:rsidRPr="008578CE">
        <w:rPr>
          <w:rFonts w:hint="cs"/>
          <w:u w:val="single"/>
          <w:rtl/>
        </w:rPr>
        <w:t>הפרה אמנה</w:t>
      </w:r>
      <w:r>
        <w:rPr>
          <w:rFonts w:hint="cs"/>
          <w:rtl/>
        </w:rPr>
        <w:t>:</w:t>
      </w:r>
    </w:p>
    <w:p w14:paraId="0CE699F4" w14:textId="77777777" w:rsidR="00CF6C28" w:rsidRDefault="008578CE" w:rsidP="00E62D3E">
      <w:pPr>
        <w:shd w:val="clear" w:color="auto" w:fill="FFFFFF" w:themeFill="background1"/>
        <w:spacing w:line="360" w:lineRule="auto"/>
        <w:jc w:val="both"/>
        <w:rPr>
          <w:rtl/>
        </w:rPr>
      </w:pPr>
      <w:r w:rsidRPr="008578CE">
        <w:rPr>
          <w:rFonts w:hint="cs"/>
          <w:rtl/>
        </w:rPr>
        <w:t xml:space="preserve">שמדינה מפרה אמנה 2 נורמות נכנסות לפעולה: (1) אלה הקיימות באמנה הקובעות את השלכות ההפרה. (2) גוף דיני במשפט הבינלאומי שעוסק בהשלכות ההפרה. שם הגוף הוא דיני אחריות מדינה. </w:t>
      </w:r>
    </w:p>
    <w:p w14:paraId="05ACCA96" w14:textId="77777777" w:rsidR="005945CB" w:rsidRPr="005945CB" w:rsidRDefault="005945CB" w:rsidP="005945CB">
      <w:pPr>
        <w:spacing w:line="360" w:lineRule="auto"/>
        <w:jc w:val="both"/>
        <w:rPr>
          <w:u w:val="single"/>
          <w:rtl/>
        </w:rPr>
      </w:pPr>
      <w:r w:rsidRPr="005945CB">
        <w:rPr>
          <w:rFonts w:hint="cs"/>
          <w:u w:val="single"/>
          <w:rtl/>
        </w:rPr>
        <w:t xml:space="preserve">אמנה בטלה או אמנה הניתנת לביטול </w:t>
      </w:r>
    </w:p>
    <w:p w14:paraId="50E47EA9" w14:textId="77777777" w:rsidR="005945CB" w:rsidRDefault="005945CB" w:rsidP="001039DC">
      <w:pPr>
        <w:pStyle w:val="a7"/>
        <w:numPr>
          <w:ilvl w:val="0"/>
          <w:numId w:val="25"/>
        </w:numPr>
        <w:spacing w:line="360" w:lineRule="auto"/>
        <w:jc w:val="both"/>
        <w:rPr>
          <w:rtl/>
        </w:rPr>
      </w:pPr>
      <w:r w:rsidRPr="005945CB">
        <w:rPr>
          <w:rFonts w:hint="cs"/>
          <w:u w:val="single"/>
          <w:rtl/>
        </w:rPr>
        <w:t>אמנה בטלה</w:t>
      </w:r>
      <w:r>
        <w:rPr>
          <w:rFonts w:hint="cs"/>
          <w:rtl/>
        </w:rPr>
        <w:t xml:space="preserve"> - </w:t>
      </w:r>
      <w:r w:rsidRPr="004E0B11">
        <w:rPr>
          <w:rFonts w:hint="cs"/>
          <w:rtl/>
        </w:rPr>
        <w:t>אמנה</w:t>
      </w:r>
      <w:r w:rsidRPr="004E0B11">
        <w:rPr>
          <w:rtl/>
        </w:rPr>
        <w:t xml:space="preserve"> </w:t>
      </w:r>
      <w:r w:rsidRPr="004E0B11">
        <w:rPr>
          <w:rFonts w:hint="cs"/>
          <w:rtl/>
        </w:rPr>
        <w:t>שהפגם</w:t>
      </w:r>
      <w:r w:rsidRPr="004E0B11">
        <w:rPr>
          <w:rtl/>
        </w:rPr>
        <w:t xml:space="preserve"> </w:t>
      </w:r>
      <w:r w:rsidRPr="004E0B11">
        <w:rPr>
          <w:rFonts w:hint="cs"/>
          <w:rtl/>
        </w:rPr>
        <w:t>שדבק</w:t>
      </w:r>
      <w:r w:rsidRPr="004E0B11">
        <w:rPr>
          <w:rtl/>
        </w:rPr>
        <w:t xml:space="preserve"> </w:t>
      </w:r>
      <w:r w:rsidRPr="004E0B11">
        <w:rPr>
          <w:rFonts w:hint="cs"/>
          <w:rtl/>
        </w:rPr>
        <w:t>בה</w:t>
      </w:r>
      <w:r w:rsidRPr="004E0B11">
        <w:rPr>
          <w:rtl/>
        </w:rPr>
        <w:t xml:space="preserve"> </w:t>
      </w:r>
      <w:r w:rsidRPr="004E0B11">
        <w:rPr>
          <w:rFonts w:hint="cs"/>
          <w:rtl/>
        </w:rPr>
        <w:t>בעת</w:t>
      </w:r>
      <w:r w:rsidRPr="004E0B11">
        <w:rPr>
          <w:rtl/>
        </w:rPr>
        <w:t xml:space="preserve"> </w:t>
      </w:r>
      <w:r w:rsidRPr="004E0B11">
        <w:rPr>
          <w:rFonts w:hint="cs"/>
          <w:rtl/>
        </w:rPr>
        <w:t>עשייתה</w:t>
      </w:r>
      <w:r w:rsidRPr="004E0B11">
        <w:rPr>
          <w:rtl/>
        </w:rPr>
        <w:t xml:space="preserve"> </w:t>
      </w:r>
      <w:r w:rsidRPr="004E0B11">
        <w:rPr>
          <w:rFonts w:hint="cs"/>
          <w:rtl/>
        </w:rPr>
        <w:t>היה</w:t>
      </w:r>
      <w:r w:rsidRPr="004E0B11">
        <w:rPr>
          <w:rtl/>
        </w:rPr>
        <w:t xml:space="preserve"> </w:t>
      </w:r>
      <w:r w:rsidRPr="004E0B11">
        <w:rPr>
          <w:rFonts w:hint="cs"/>
          <w:rtl/>
        </w:rPr>
        <w:t>כה</w:t>
      </w:r>
      <w:r w:rsidRPr="004E0B11">
        <w:rPr>
          <w:rtl/>
        </w:rPr>
        <w:t xml:space="preserve"> </w:t>
      </w:r>
      <w:r w:rsidRPr="004E0B11">
        <w:rPr>
          <w:rFonts w:hint="cs"/>
          <w:rtl/>
        </w:rPr>
        <w:t>חמור</w:t>
      </w:r>
      <w:r w:rsidRPr="004E0B11">
        <w:rPr>
          <w:rtl/>
        </w:rPr>
        <w:t xml:space="preserve"> </w:t>
      </w:r>
      <w:r w:rsidRPr="004E0B11">
        <w:rPr>
          <w:rFonts w:hint="cs"/>
          <w:rtl/>
        </w:rPr>
        <w:t>עד</w:t>
      </w:r>
      <w:r w:rsidRPr="004E0B11">
        <w:rPr>
          <w:rtl/>
        </w:rPr>
        <w:t xml:space="preserve"> </w:t>
      </w:r>
      <w:r w:rsidRPr="004E0B11">
        <w:rPr>
          <w:rFonts w:hint="cs"/>
          <w:rtl/>
        </w:rPr>
        <w:t>כי</w:t>
      </w:r>
      <w:r w:rsidRPr="004E0B11">
        <w:rPr>
          <w:rtl/>
        </w:rPr>
        <w:t xml:space="preserve"> </w:t>
      </w:r>
      <w:r w:rsidRPr="005945CB">
        <w:rPr>
          <w:rFonts w:hint="cs"/>
          <w:b/>
          <w:bCs/>
          <w:rtl/>
        </w:rPr>
        <w:t>יש לשלול</w:t>
      </w:r>
      <w:r w:rsidRPr="005945CB">
        <w:rPr>
          <w:b/>
          <w:bCs/>
          <w:rtl/>
        </w:rPr>
        <w:t xml:space="preserve"> </w:t>
      </w:r>
      <w:r w:rsidRPr="005945CB">
        <w:rPr>
          <w:rFonts w:hint="cs"/>
          <w:b/>
          <w:bCs/>
          <w:rtl/>
        </w:rPr>
        <w:t>את</w:t>
      </w:r>
      <w:r w:rsidRPr="005945CB">
        <w:rPr>
          <w:b/>
          <w:bCs/>
          <w:rtl/>
        </w:rPr>
        <w:t xml:space="preserve"> </w:t>
      </w:r>
      <w:r w:rsidRPr="005945CB">
        <w:rPr>
          <w:rFonts w:hint="cs"/>
          <w:b/>
          <w:bCs/>
          <w:rtl/>
        </w:rPr>
        <w:t>תוקפה</w:t>
      </w:r>
      <w:r w:rsidRPr="005945CB">
        <w:rPr>
          <w:b/>
          <w:bCs/>
          <w:rtl/>
        </w:rPr>
        <w:t xml:space="preserve"> </w:t>
      </w:r>
      <w:r w:rsidRPr="005945CB">
        <w:rPr>
          <w:rFonts w:hint="cs"/>
          <w:b/>
          <w:bCs/>
          <w:rtl/>
        </w:rPr>
        <w:t>כאמנה</w:t>
      </w:r>
      <w:r>
        <w:rPr>
          <w:rFonts w:hint="cs"/>
          <w:rtl/>
        </w:rPr>
        <w:t xml:space="preserve">. </w:t>
      </w:r>
      <w:r w:rsidRPr="005945CB">
        <w:rPr>
          <w:rFonts w:hint="cs"/>
          <w:u w:val="single"/>
          <w:rtl/>
        </w:rPr>
        <w:t>דוג'</w:t>
      </w:r>
      <w:r>
        <w:rPr>
          <w:rFonts w:hint="cs"/>
          <w:rtl/>
        </w:rPr>
        <w:t>: סתירת הוראות אמנת האו</w:t>
      </w:r>
      <w:r w:rsidR="00A149B4">
        <w:rPr>
          <w:rFonts w:hint="cs"/>
          <w:rtl/>
        </w:rPr>
        <w:t>"</w:t>
      </w:r>
      <w:r>
        <w:rPr>
          <w:rFonts w:hint="cs"/>
          <w:rtl/>
        </w:rPr>
        <w:t>ם, איום או שימוש בכוח בלתי חוקי שמביא לכריתת אמנה, שימוש באמצעי כפייה כלפי נציג המדינה ואמנה הנוגדת כלל בל יעבור.</w:t>
      </w:r>
    </w:p>
    <w:p w14:paraId="68DBECA3" w14:textId="77777777" w:rsidR="005945CB" w:rsidRDefault="005945CB" w:rsidP="001039DC">
      <w:pPr>
        <w:pStyle w:val="a7"/>
        <w:numPr>
          <w:ilvl w:val="0"/>
          <w:numId w:val="25"/>
        </w:numPr>
        <w:spacing w:line="360" w:lineRule="auto"/>
        <w:jc w:val="both"/>
      </w:pPr>
      <w:r w:rsidRPr="005945CB">
        <w:rPr>
          <w:rFonts w:hint="cs"/>
          <w:u w:val="single"/>
          <w:rtl/>
        </w:rPr>
        <w:t>אמנה</w:t>
      </w:r>
      <w:r w:rsidRPr="005945CB">
        <w:rPr>
          <w:u w:val="single"/>
          <w:rtl/>
        </w:rPr>
        <w:t xml:space="preserve"> </w:t>
      </w:r>
      <w:r w:rsidRPr="005945CB">
        <w:rPr>
          <w:rFonts w:hint="cs"/>
          <w:u w:val="single"/>
          <w:rtl/>
        </w:rPr>
        <w:t>שניתנת</w:t>
      </w:r>
      <w:r w:rsidRPr="005945CB">
        <w:rPr>
          <w:u w:val="single"/>
          <w:rtl/>
        </w:rPr>
        <w:t xml:space="preserve"> </w:t>
      </w:r>
      <w:r w:rsidRPr="005945CB">
        <w:rPr>
          <w:rFonts w:hint="cs"/>
          <w:u w:val="single"/>
          <w:rtl/>
        </w:rPr>
        <w:t>לביטול</w:t>
      </w:r>
      <w:r>
        <w:rPr>
          <w:rtl/>
        </w:rPr>
        <w:t xml:space="preserve"> </w:t>
      </w:r>
      <w:r>
        <w:rPr>
          <w:rFonts w:hint="cs"/>
          <w:rtl/>
        </w:rPr>
        <w:t>- אמנה שנכרתה ו</w:t>
      </w:r>
      <w:r w:rsidRPr="004E0B11">
        <w:rPr>
          <w:rFonts w:hint="cs"/>
          <w:rtl/>
        </w:rPr>
        <w:t>לשאר</w:t>
      </w:r>
      <w:r w:rsidRPr="004E0B11">
        <w:rPr>
          <w:rtl/>
        </w:rPr>
        <w:t xml:space="preserve"> </w:t>
      </w:r>
      <w:r w:rsidRPr="004E0B11">
        <w:rPr>
          <w:rFonts w:hint="cs"/>
          <w:rtl/>
        </w:rPr>
        <w:t>הצדדים</w:t>
      </w:r>
      <w:r w:rsidRPr="004E0B11">
        <w:rPr>
          <w:rtl/>
        </w:rPr>
        <w:t xml:space="preserve"> </w:t>
      </w:r>
      <w:r w:rsidRPr="005945CB">
        <w:rPr>
          <w:rFonts w:hint="cs"/>
          <w:b/>
          <w:bCs/>
          <w:rtl/>
        </w:rPr>
        <w:t>יש</w:t>
      </w:r>
      <w:r w:rsidRPr="005945CB">
        <w:rPr>
          <w:b/>
          <w:bCs/>
          <w:rtl/>
        </w:rPr>
        <w:t xml:space="preserve"> </w:t>
      </w:r>
      <w:r w:rsidRPr="005945CB">
        <w:rPr>
          <w:rFonts w:hint="cs"/>
          <w:b/>
          <w:bCs/>
          <w:rtl/>
        </w:rPr>
        <w:t>יכולת</w:t>
      </w:r>
      <w:r w:rsidRPr="005945CB">
        <w:rPr>
          <w:b/>
          <w:bCs/>
          <w:rtl/>
        </w:rPr>
        <w:t xml:space="preserve"> </w:t>
      </w:r>
      <w:r w:rsidRPr="005945CB">
        <w:rPr>
          <w:rFonts w:hint="cs"/>
          <w:b/>
          <w:bCs/>
          <w:rtl/>
        </w:rPr>
        <w:t>להחליט</w:t>
      </w:r>
      <w:r w:rsidRPr="005945CB">
        <w:rPr>
          <w:b/>
          <w:bCs/>
          <w:rtl/>
        </w:rPr>
        <w:t xml:space="preserve"> </w:t>
      </w:r>
      <w:r w:rsidRPr="005945CB">
        <w:rPr>
          <w:rFonts w:hint="cs"/>
          <w:b/>
          <w:bCs/>
          <w:rtl/>
        </w:rPr>
        <w:t>האם</w:t>
      </w:r>
      <w:r w:rsidRPr="005945CB">
        <w:rPr>
          <w:b/>
          <w:bCs/>
          <w:rtl/>
        </w:rPr>
        <w:t xml:space="preserve"> </w:t>
      </w:r>
      <w:r w:rsidRPr="005945CB">
        <w:rPr>
          <w:rFonts w:hint="cs"/>
          <w:b/>
          <w:bCs/>
          <w:rtl/>
        </w:rPr>
        <w:t>לבטל</w:t>
      </w:r>
      <w:r w:rsidRPr="004E0B11">
        <w:rPr>
          <w:rtl/>
        </w:rPr>
        <w:t xml:space="preserve"> </w:t>
      </w:r>
      <w:r w:rsidRPr="004E0B11">
        <w:rPr>
          <w:rFonts w:hint="cs"/>
          <w:rtl/>
        </w:rPr>
        <w:t>את</w:t>
      </w:r>
      <w:r w:rsidRPr="004E0B11">
        <w:rPr>
          <w:rtl/>
        </w:rPr>
        <w:t xml:space="preserve"> </w:t>
      </w:r>
      <w:r w:rsidRPr="004E0B11">
        <w:rPr>
          <w:rFonts w:hint="cs"/>
          <w:rtl/>
        </w:rPr>
        <w:t>האמנה</w:t>
      </w:r>
      <w:r w:rsidRPr="004E0B11">
        <w:rPr>
          <w:rtl/>
        </w:rPr>
        <w:t xml:space="preserve"> </w:t>
      </w:r>
      <w:r w:rsidRPr="004E0B11">
        <w:rPr>
          <w:rFonts w:hint="cs"/>
          <w:rtl/>
        </w:rPr>
        <w:t>או</w:t>
      </w:r>
      <w:r w:rsidRPr="004E0B11">
        <w:rPr>
          <w:rtl/>
        </w:rPr>
        <w:t xml:space="preserve"> </w:t>
      </w:r>
      <w:r w:rsidRPr="004E0B11">
        <w:rPr>
          <w:rFonts w:hint="cs"/>
          <w:rtl/>
        </w:rPr>
        <w:t>לא</w:t>
      </w:r>
      <w:r>
        <w:rPr>
          <w:rFonts w:hint="cs"/>
          <w:rtl/>
        </w:rPr>
        <w:t xml:space="preserve">. </w:t>
      </w:r>
      <w:r w:rsidRPr="005945CB">
        <w:rPr>
          <w:rFonts w:hint="cs"/>
          <w:u w:val="single"/>
          <w:rtl/>
        </w:rPr>
        <w:t>תנאים</w:t>
      </w:r>
      <w:r>
        <w:rPr>
          <w:rFonts w:hint="cs"/>
          <w:u w:val="single"/>
          <w:rtl/>
        </w:rPr>
        <w:t xml:space="preserve"> לביטול</w:t>
      </w:r>
      <w:r w:rsidRPr="005945CB">
        <w:rPr>
          <w:rFonts w:hint="cs"/>
          <w:rtl/>
        </w:rPr>
        <w:t>:</w:t>
      </w:r>
      <w:r>
        <w:rPr>
          <w:rFonts w:hint="cs"/>
          <w:rtl/>
        </w:rPr>
        <w:t xml:space="preserve"> (1) ישנן נסיבות המצדיקות את ביטול האמנה. (2) הביטול נעשה תוך זמן סביר. (3) </w:t>
      </w:r>
      <w:r w:rsidRPr="00A149B4">
        <w:rPr>
          <w:rFonts w:hint="cs"/>
          <w:u w:val="single"/>
          <w:rtl/>
        </w:rPr>
        <w:t>חריגים</w:t>
      </w:r>
      <w:r>
        <w:rPr>
          <w:rFonts w:hint="cs"/>
          <w:rtl/>
        </w:rPr>
        <w:t xml:space="preserve">: גבול בינלאומי שנקבע באמנה לא משתנה עם ביטולה והגנה על זכויות אדם באמנות בעלות אופי הומניטרי- מדינה לא יכולה להתנער מאמנה כזו גם אם מדינה אחרת הפרה אותה. </w:t>
      </w:r>
    </w:p>
    <w:p w14:paraId="581221D9" w14:textId="77777777" w:rsidR="005945CB" w:rsidRDefault="005945CB" w:rsidP="005945CB">
      <w:pPr>
        <w:pStyle w:val="a7"/>
        <w:spacing w:line="360" w:lineRule="auto"/>
        <w:jc w:val="both"/>
        <w:rPr>
          <w:rtl/>
        </w:rPr>
      </w:pPr>
      <w:r w:rsidRPr="005945CB">
        <w:rPr>
          <w:rFonts w:hint="cs"/>
          <w:u w:val="single"/>
          <w:rtl/>
        </w:rPr>
        <w:t xml:space="preserve">נסיבות </w:t>
      </w:r>
      <w:r>
        <w:rPr>
          <w:rFonts w:hint="cs"/>
          <w:u w:val="single"/>
          <w:rtl/>
        </w:rPr>
        <w:t>המצדיקות</w:t>
      </w:r>
      <w:r w:rsidRPr="005945CB">
        <w:rPr>
          <w:rFonts w:hint="cs"/>
          <w:u w:val="single"/>
          <w:rtl/>
        </w:rPr>
        <w:t xml:space="preserve"> אפשרות ביטול</w:t>
      </w:r>
      <w:r>
        <w:rPr>
          <w:rFonts w:hint="cs"/>
          <w:rtl/>
        </w:rPr>
        <w:t xml:space="preserve">: (1) אם חתימה על אמנה נעשתה </w:t>
      </w:r>
      <w:r w:rsidRPr="003C65C6">
        <w:rPr>
          <w:rFonts w:hint="cs"/>
          <w:b/>
          <w:bCs/>
          <w:rtl/>
        </w:rPr>
        <w:t>בניגוד גלוי להסדר יסודי בדין של המדינה</w:t>
      </w:r>
      <w:r>
        <w:rPr>
          <w:rFonts w:hint="cs"/>
          <w:rtl/>
        </w:rPr>
        <w:t xml:space="preserve"> הרי שהאמנה ניתנת לביטול. </w:t>
      </w:r>
      <w:r w:rsidRPr="005258D5">
        <w:rPr>
          <w:rFonts w:hint="cs"/>
          <w:u w:val="single"/>
          <w:rtl/>
        </w:rPr>
        <w:t>לדוג'</w:t>
      </w:r>
      <w:r>
        <w:rPr>
          <w:rFonts w:hint="cs"/>
          <w:rtl/>
        </w:rPr>
        <w:t xml:space="preserve">: חוקת טורקיה קובעת כי לא </w:t>
      </w:r>
      <w:r>
        <w:rPr>
          <w:rFonts w:hint="cs"/>
          <w:rtl/>
        </w:rPr>
        <w:lastRenderedPageBreak/>
        <w:t xml:space="preserve">ניתן לכרות אמנות חשאיות. (2) </w:t>
      </w:r>
      <w:r w:rsidRPr="003C65C6">
        <w:rPr>
          <w:rFonts w:hint="cs"/>
          <w:b/>
          <w:bCs/>
          <w:rtl/>
        </w:rPr>
        <w:t>טעות בעובדה</w:t>
      </w:r>
      <w:r>
        <w:rPr>
          <w:rFonts w:hint="cs"/>
          <w:rtl/>
        </w:rPr>
        <w:t xml:space="preserve">. </w:t>
      </w:r>
      <w:r w:rsidRPr="005258D5">
        <w:rPr>
          <w:rFonts w:hint="cs"/>
          <w:u w:val="single"/>
          <w:rtl/>
        </w:rPr>
        <w:t>לדוג'</w:t>
      </w:r>
      <w:r>
        <w:rPr>
          <w:rFonts w:hint="cs"/>
          <w:rtl/>
        </w:rPr>
        <w:t>: ישראל רוצה לסגת משטח לבנון וצריך לשרטט את הגבול. הם חותמות אמנה בע"פ באמצעות שליח האו"ם. ישראל מספקת מפות לאו</w:t>
      </w:r>
      <w:r w:rsidR="00A149B4">
        <w:rPr>
          <w:rFonts w:hint="cs"/>
          <w:rtl/>
        </w:rPr>
        <w:t>"</w:t>
      </w:r>
      <w:r>
        <w:rPr>
          <w:rFonts w:hint="cs"/>
          <w:rtl/>
        </w:rPr>
        <w:t xml:space="preserve">ם והגבול משורטט. חודש לאחר מכאן </w:t>
      </w:r>
      <w:r w:rsidR="0075480E">
        <w:rPr>
          <w:rFonts w:hint="cs"/>
          <w:rtl/>
        </w:rPr>
        <w:t>התגלה כי ניתנה המפה הלא נכונה. טעות יסודית מצדיקה אפשרות להתנער מהאמנה אך לא ניתן להתבסס על טעות שהמדינה תרמה להתקיימותה. יש כלל העיפרון הכחול לפיו רק חלקים רלוונטיים באמנה מתבטלים. (3</w:t>
      </w:r>
      <w:r w:rsidR="0075480E" w:rsidRPr="003C65C6">
        <w:rPr>
          <w:rFonts w:hint="cs"/>
          <w:b/>
          <w:bCs/>
          <w:rtl/>
        </w:rPr>
        <w:t xml:space="preserve">) </w:t>
      </w:r>
      <w:r w:rsidR="003C65C6" w:rsidRPr="003C65C6">
        <w:rPr>
          <w:rFonts w:hint="cs"/>
          <w:b/>
          <w:bCs/>
          <w:rtl/>
        </w:rPr>
        <w:t>אי אפשרות בלתי צפויה</w:t>
      </w:r>
      <w:r w:rsidR="003C65C6">
        <w:rPr>
          <w:rFonts w:hint="cs"/>
          <w:rtl/>
        </w:rPr>
        <w:t xml:space="preserve"> לביצוע האמנה - נוצרה סיטואציה שמונעת את מימוש האמנה. </w:t>
      </w:r>
      <w:r w:rsidR="003C65C6" w:rsidRPr="005258D5">
        <w:rPr>
          <w:rFonts w:hint="cs"/>
          <w:u w:val="single"/>
          <w:rtl/>
        </w:rPr>
        <w:t>לדוג'</w:t>
      </w:r>
      <w:r w:rsidR="003C65C6">
        <w:rPr>
          <w:rFonts w:hint="cs"/>
          <w:rtl/>
        </w:rPr>
        <w:t xml:space="preserve">: מסכימים על חלוקת מים ויש בצורת בלתי צפויה. החריגים הם כי המדינה לא יכולה לחבל בנכס או לתרום לשינוי הבלתי צפוי וכי השינוי הוא באמת בלתי צפוי. </w:t>
      </w:r>
    </w:p>
    <w:p w14:paraId="4AA96C9B" w14:textId="77777777" w:rsidR="003C34E8" w:rsidRDefault="003C34E8" w:rsidP="003C34E8">
      <w:pPr>
        <w:spacing w:line="360" w:lineRule="auto"/>
        <w:jc w:val="center"/>
        <w:rPr>
          <w:rtl/>
        </w:rPr>
      </w:pPr>
      <w:r w:rsidRPr="003C34E8">
        <w:rPr>
          <w:rFonts w:hint="cs"/>
          <w:b/>
          <w:bCs/>
          <w:u w:val="single"/>
          <w:rtl/>
        </w:rPr>
        <w:t>מקורות נוספים של המשב"ל</w:t>
      </w:r>
    </w:p>
    <w:p w14:paraId="60B849ED" w14:textId="77777777" w:rsidR="00E508CC" w:rsidRPr="00E508CC" w:rsidRDefault="00E508CC" w:rsidP="00E508CC">
      <w:pPr>
        <w:shd w:val="clear" w:color="auto" w:fill="FFFFFF" w:themeFill="background1"/>
        <w:spacing w:line="360" w:lineRule="auto"/>
        <w:jc w:val="both"/>
        <w:rPr>
          <w:u w:val="single"/>
          <w:rtl/>
        </w:rPr>
      </w:pPr>
      <w:r>
        <w:rPr>
          <w:rFonts w:hint="cs"/>
          <w:rtl/>
        </w:rPr>
        <w:t>בס' 38 לחוקת ה-</w:t>
      </w:r>
      <w:r>
        <w:t xml:space="preserve">ICJ </w:t>
      </w:r>
      <w:r>
        <w:rPr>
          <w:rFonts w:hint="cs"/>
          <w:rtl/>
        </w:rPr>
        <w:t xml:space="preserve">, המפרט את המקורות הקלאסיים של המשב"ל, מאוזכרות </w:t>
      </w:r>
      <w:r w:rsidRPr="00E508CC">
        <w:rPr>
          <w:rFonts w:hint="cs"/>
          <w:rtl/>
        </w:rPr>
        <w:t>נורמות משניות -</w:t>
      </w:r>
      <w:r>
        <w:rPr>
          <w:rFonts w:hint="cs"/>
          <w:rtl/>
        </w:rPr>
        <w:t xml:space="preserve"> עקרונות משפטיים כלליים, פסיקה של בתי דין בינ"ל, </w:t>
      </w:r>
      <w:r w:rsidRPr="00E508CC">
        <w:rPr>
          <w:rFonts w:hint="cs"/>
          <w:rtl/>
        </w:rPr>
        <w:t>וכתבי מלומדים.</w:t>
      </w:r>
      <w:r>
        <w:rPr>
          <w:rFonts w:hint="cs"/>
          <w:rtl/>
        </w:rPr>
        <w:t xml:space="preserve"> אולם, יש נורמות מחייבות של המשב"ל שלא נמצאות בסעיף אך הן </w:t>
      </w:r>
      <w:r w:rsidRPr="00E508CC">
        <w:rPr>
          <w:rFonts w:hint="cs"/>
          <w:rtl/>
        </w:rPr>
        <w:t>רלוונטיות כגון:</w:t>
      </w:r>
    </w:p>
    <w:p w14:paraId="18F8FE37" w14:textId="77777777" w:rsidR="003C34E8" w:rsidRDefault="003C34E8" w:rsidP="00E508CC">
      <w:pPr>
        <w:shd w:val="clear" w:color="auto" w:fill="FFFFFF" w:themeFill="background1"/>
        <w:spacing w:line="360" w:lineRule="auto"/>
        <w:jc w:val="both"/>
        <w:rPr>
          <w:rtl/>
        </w:rPr>
      </w:pPr>
      <w:r w:rsidRPr="00E508CC">
        <w:rPr>
          <w:rFonts w:hint="cs"/>
          <w:u w:val="single"/>
          <w:rtl/>
        </w:rPr>
        <w:t>הכרזות חד צדדיות</w:t>
      </w:r>
      <w:r w:rsidRPr="003C34E8">
        <w:rPr>
          <w:rFonts w:hint="cs"/>
          <w:rtl/>
        </w:rPr>
        <w:t xml:space="preserve">: למדנו למעלה. </w:t>
      </w:r>
    </w:p>
    <w:p w14:paraId="233D33C9" w14:textId="77777777" w:rsidR="003C34E8" w:rsidRDefault="003C34E8" w:rsidP="00E508CC">
      <w:pPr>
        <w:shd w:val="clear" w:color="auto" w:fill="FFFFFF" w:themeFill="background1"/>
        <w:spacing w:line="360" w:lineRule="auto"/>
        <w:jc w:val="both"/>
        <w:rPr>
          <w:rtl/>
        </w:rPr>
      </w:pPr>
      <w:r w:rsidRPr="00E508CC">
        <w:rPr>
          <w:rFonts w:hint="cs"/>
          <w:u w:val="single"/>
          <w:rtl/>
        </w:rPr>
        <w:t>החלטות של אירגונים בינלאומיים</w:t>
      </w:r>
      <w:r>
        <w:rPr>
          <w:rFonts w:hint="cs"/>
          <w:rtl/>
        </w:rPr>
        <w:t xml:space="preserve">: </w:t>
      </w:r>
      <w:r w:rsidR="008C6D5A" w:rsidRPr="008C6D5A">
        <w:rPr>
          <w:rtl/>
        </w:rPr>
        <w:t xml:space="preserve">ארגונים בינ"ל מוקמים מתוקף אמנות, והחלטותיהם יכולות להפוך לנורמות מחייבות באחת משתי דרכים: </w:t>
      </w:r>
      <w:r w:rsidR="00E9213D">
        <w:rPr>
          <w:rFonts w:hint="cs"/>
          <w:rtl/>
        </w:rPr>
        <w:t xml:space="preserve">(1) </w:t>
      </w:r>
      <w:r w:rsidR="008C6D5A" w:rsidRPr="008C6D5A">
        <w:rPr>
          <w:rtl/>
        </w:rPr>
        <w:t>קביעה באמנ</w:t>
      </w:r>
      <w:r w:rsidR="008C6D5A">
        <w:rPr>
          <w:rtl/>
        </w:rPr>
        <w:t xml:space="preserve">ה שהן מחייבות </w:t>
      </w:r>
      <w:r w:rsidR="00E9213D">
        <w:rPr>
          <w:rFonts w:hint="cs"/>
          <w:rtl/>
        </w:rPr>
        <w:t xml:space="preserve">(2) </w:t>
      </w:r>
      <w:r w:rsidR="008C6D5A" w:rsidRPr="008C6D5A">
        <w:rPr>
          <w:rtl/>
        </w:rPr>
        <w:t>מדינות יתחילו לנהוג מתוקף החלטה של ארגון באופן שיוביל להתפתחות מנהג. לעיתים קרובות החלטות של ארגונים יקבעו סטנדרטים שיחייבו את חבריהם, כגון האיחוד האירופי.</w:t>
      </w:r>
    </w:p>
    <w:p w14:paraId="7DF87B82" w14:textId="77777777" w:rsidR="003C34E8" w:rsidRDefault="003C34E8" w:rsidP="003C34E8">
      <w:pPr>
        <w:spacing w:line="360" w:lineRule="auto"/>
        <w:jc w:val="both"/>
        <w:rPr>
          <w:rtl/>
        </w:rPr>
      </w:pPr>
      <w:r w:rsidRPr="003C34E8">
        <w:rPr>
          <w:u w:val="single"/>
        </w:rPr>
        <w:t>Soft law</w:t>
      </w:r>
      <w:r>
        <w:rPr>
          <w:rFonts w:hint="cs"/>
          <w:rtl/>
        </w:rPr>
        <w:t xml:space="preserve">: נורמות שברמה הפורמאלית לא מחייבות, אבל בעלות השפעה רבה. הכרזות בין לאומיות הם דוגמה לנורמות מסוג זה. סיבות ליצור נורמות אלה: </w:t>
      </w:r>
    </w:p>
    <w:p w14:paraId="40A73418" w14:textId="77777777" w:rsidR="003C34E8" w:rsidRDefault="003C34E8" w:rsidP="001039DC">
      <w:pPr>
        <w:pStyle w:val="a7"/>
        <w:numPr>
          <w:ilvl w:val="0"/>
          <w:numId w:val="26"/>
        </w:numPr>
        <w:spacing w:line="360" w:lineRule="auto"/>
        <w:jc w:val="both"/>
      </w:pPr>
      <w:r>
        <w:rPr>
          <w:rFonts w:hint="cs"/>
          <w:rtl/>
        </w:rPr>
        <w:t>יחסי ציבור</w:t>
      </w:r>
    </w:p>
    <w:p w14:paraId="69865EF3" w14:textId="77777777" w:rsidR="003C34E8" w:rsidRDefault="003C34E8" w:rsidP="001039DC">
      <w:pPr>
        <w:pStyle w:val="a7"/>
        <w:numPr>
          <w:ilvl w:val="0"/>
          <w:numId w:val="26"/>
        </w:numPr>
        <w:spacing w:line="360" w:lineRule="auto"/>
        <w:jc w:val="both"/>
      </w:pPr>
      <w:r>
        <w:rPr>
          <w:rFonts w:hint="cs"/>
          <w:rtl/>
        </w:rPr>
        <w:t>מסמכים מתווי דרך לאמנה</w:t>
      </w:r>
    </w:p>
    <w:p w14:paraId="62F56F22" w14:textId="77777777" w:rsidR="003C34E8" w:rsidRDefault="003C34E8" w:rsidP="001039DC">
      <w:pPr>
        <w:pStyle w:val="a7"/>
        <w:numPr>
          <w:ilvl w:val="0"/>
          <w:numId w:val="26"/>
        </w:numPr>
        <w:spacing w:line="360" w:lineRule="auto"/>
        <w:jc w:val="both"/>
      </w:pPr>
      <w:r>
        <w:rPr>
          <w:rFonts w:hint="cs"/>
          <w:rtl/>
        </w:rPr>
        <w:t>אינדיקציה להתפתחות מנהג</w:t>
      </w:r>
    </w:p>
    <w:p w14:paraId="7CB569E7" w14:textId="77777777" w:rsidR="003C34E8" w:rsidRDefault="003C34E8" w:rsidP="001039DC">
      <w:pPr>
        <w:pStyle w:val="a7"/>
        <w:numPr>
          <w:ilvl w:val="0"/>
          <w:numId w:val="26"/>
        </w:numPr>
        <w:spacing w:line="360" w:lineRule="auto"/>
        <w:jc w:val="both"/>
      </w:pPr>
      <w:r>
        <w:rPr>
          <w:rFonts w:hint="cs"/>
          <w:rtl/>
        </w:rPr>
        <w:t>שלא רוצים להגיד שמשהו מחייב אך מבחינה פוליטית רוצים שיפעלו לפי הכלל.</w:t>
      </w:r>
    </w:p>
    <w:p w14:paraId="56ACBB1A" w14:textId="77777777" w:rsidR="0029219B" w:rsidRPr="003C34E8" w:rsidRDefault="003C34E8" w:rsidP="0029219B">
      <w:pPr>
        <w:spacing w:line="360" w:lineRule="auto"/>
        <w:jc w:val="both"/>
        <w:rPr>
          <w:rtl/>
        </w:rPr>
      </w:pPr>
      <w:r>
        <w:rPr>
          <w:rFonts w:hint="cs"/>
          <w:rtl/>
        </w:rPr>
        <w:t xml:space="preserve">יש סוג ספציפי של </w:t>
      </w:r>
      <w:r>
        <w:t>soft law</w:t>
      </w:r>
      <w:r>
        <w:rPr>
          <w:rFonts w:hint="cs"/>
          <w:rtl/>
        </w:rPr>
        <w:t xml:space="preserve"> שמיוצר ע"י גורמים פרטיים אשר אינו מחייב ברמה המשפטית אך ברמה המעשית קש</w:t>
      </w:r>
      <w:r w:rsidRPr="00224A75">
        <w:rPr>
          <w:rFonts w:hint="cs"/>
          <w:rtl/>
        </w:rPr>
        <w:t>ה להפר אותו.</w:t>
      </w:r>
      <w:r w:rsidR="00224A75" w:rsidRPr="00224A75">
        <w:rPr>
          <w:rFonts w:hint="cs"/>
          <w:rtl/>
        </w:rPr>
        <w:t xml:space="preserve"> הכוונה</w:t>
      </w:r>
      <w:r w:rsidR="00224A75" w:rsidRPr="00224A75">
        <w:rPr>
          <w:rtl/>
        </w:rPr>
        <w:t xml:space="preserve"> </w:t>
      </w:r>
      <w:r w:rsidR="00224A75" w:rsidRPr="00224A75">
        <w:rPr>
          <w:rFonts w:hint="cs"/>
          <w:rtl/>
        </w:rPr>
        <w:t>היא</w:t>
      </w:r>
      <w:r w:rsidR="00224A75" w:rsidRPr="00224A75">
        <w:rPr>
          <w:rtl/>
        </w:rPr>
        <w:t xml:space="preserve"> </w:t>
      </w:r>
      <w:r w:rsidR="00224A75" w:rsidRPr="00224A75">
        <w:rPr>
          <w:rFonts w:hint="cs"/>
          <w:rtl/>
        </w:rPr>
        <w:t>למקרים</w:t>
      </w:r>
      <w:r w:rsidR="00224A75" w:rsidRPr="00224A75">
        <w:rPr>
          <w:rtl/>
        </w:rPr>
        <w:t xml:space="preserve"> </w:t>
      </w:r>
      <w:r w:rsidR="00224A75" w:rsidRPr="00224A75">
        <w:rPr>
          <w:rFonts w:hint="cs"/>
          <w:rtl/>
        </w:rPr>
        <w:t>מסוימים</w:t>
      </w:r>
      <w:r w:rsidR="00224A75" w:rsidRPr="00224A75">
        <w:rPr>
          <w:rtl/>
        </w:rPr>
        <w:t xml:space="preserve"> </w:t>
      </w:r>
      <w:r w:rsidR="00224A75" w:rsidRPr="00224A75">
        <w:rPr>
          <w:rFonts w:hint="cs"/>
          <w:rtl/>
        </w:rPr>
        <w:t>בהם</w:t>
      </w:r>
      <w:r w:rsidR="00224A75">
        <w:rPr>
          <w:rtl/>
        </w:rPr>
        <w:t xml:space="preserve"> </w:t>
      </w:r>
      <w:r w:rsidR="00224A75" w:rsidRPr="00224A75">
        <w:rPr>
          <w:rFonts w:hint="cs"/>
          <w:rtl/>
        </w:rPr>
        <w:t>גופים</w:t>
      </w:r>
      <w:r w:rsidR="00224A75" w:rsidRPr="00224A75">
        <w:rPr>
          <w:rtl/>
        </w:rPr>
        <w:t xml:space="preserve"> </w:t>
      </w:r>
      <w:r w:rsidR="00224A75" w:rsidRPr="00224A75">
        <w:rPr>
          <w:rFonts w:hint="cs"/>
          <w:rtl/>
        </w:rPr>
        <w:t>בינלאומיים לא</w:t>
      </w:r>
      <w:r w:rsidR="00224A75" w:rsidRPr="00224A75">
        <w:rPr>
          <w:rtl/>
        </w:rPr>
        <w:t xml:space="preserve"> </w:t>
      </w:r>
      <w:r w:rsidR="00224A75" w:rsidRPr="00224A75">
        <w:rPr>
          <w:rFonts w:hint="cs"/>
          <w:rtl/>
        </w:rPr>
        <w:t>מדינתיים</w:t>
      </w:r>
      <w:r w:rsidR="00224A75" w:rsidRPr="00224A75">
        <w:rPr>
          <w:rtl/>
        </w:rPr>
        <w:t xml:space="preserve"> </w:t>
      </w:r>
      <w:r w:rsidR="00224A75" w:rsidRPr="00224A75">
        <w:rPr>
          <w:rFonts w:hint="cs"/>
          <w:rtl/>
        </w:rPr>
        <w:t>קובעים</w:t>
      </w:r>
      <w:r w:rsidR="00224A75" w:rsidRPr="00224A75">
        <w:rPr>
          <w:rtl/>
        </w:rPr>
        <w:t xml:space="preserve"> </w:t>
      </w:r>
      <w:r w:rsidR="00224A75" w:rsidRPr="00224A75">
        <w:rPr>
          <w:rFonts w:hint="cs"/>
          <w:rtl/>
        </w:rPr>
        <w:t>כללים</w:t>
      </w:r>
      <w:r w:rsidR="00224A75" w:rsidRPr="00224A75">
        <w:rPr>
          <w:rtl/>
        </w:rPr>
        <w:t xml:space="preserve"> </w:t>
      </w:r>
      <w:r w:rsidR="00224A75" w:rsidRPr="00224A75">
        <w:rPr>
          <w:rFonts w:hint="cs"/>
          <w:rtl/>
        </w:rPr>
        <w:t>לכאורה</w:t>
      </w:r>
      <w:r w:rsidR="00224A75" w:rsidRPr="00224A75">
        <w:rPr>
          <w:rtl/>
        </w:rPr>
        <w:t xml:space="preserve"> </w:t>
      </w:r>
      <w:r w:rsidR="00224A75" w:rsidRPr="00224A75">
        <w:rPr>
          <w:rFonts w:hint="cs"/>
          <w:rtl/>
        </w:rPr>
        <w:t>וולונטריים</w:t>
      </w:r>
      <w:r w:rsidR="00224A75" w:rsidRPr="00224A75">
        <w:rPr>
          <w:rtl/>
        </w:rPr>
        <w:t xml:space="preserve">, </w:t>
      </w:r>
      <w:r w:rsidR="00224A75" w:rsidRPr="00224A75">
        <w:rPr>
          <w:rFonts w:hint="cs"/>
          <w:rtl/>
        </w:rPr>
        <w:t>אבל</w:t>
      </w:r>
      <w:r w:rsidR="00224A75" w:rsidRPr="00224A75">
        <w:rPr>
          <w:rtl/>
        </w:rPr>
        <w:t xml:space="preserve"> </w:t>
      </w:r>
      <w:r w:rsidR="00224A75" w:rsidRPr="00224A75">
        <w:rPr>
          <w:rFonts w:hint="cs"/>
          <w:rtl/>
        </w:rPr>
        <w:t>מדינות</w:t>
      </w:r>
      <w:r w:rsidR="00224A75" w:rsidRPr="00224A75">
        <w:rPr>
          <w:rtl/>
        </w:rPr>
        <w:t xml:space="preserve"> </w:t>
      </w:r>
      <w:r w:rsidR="00224A75" w:rsidRPr="00224A75">
        <w:rPr>
          <w:rFonts w:hint="cs"/>
          <w:rtl/>
        </w:rPr>
        <w:t>בפועל</w:t>
      </w:r>
      <w:r w:rsidR="00224A75" w:rsidRPr="00224A75">
        <w:rPr>
          <w:rtl/>
        </w:rPr>
        <w:t xml:space="preserve"> </w:t>
      </w:r>
      <w:r w:rsidR="00224A75" w:rsidRPr="00224A75">
        <w:rPr>
          <w:rFonts w:hint="cs"/>
          <w:rtl/>
        </w:rPr>
        <w:t>פועלות</w:t>
      </w:r>
      <w:r w:rsidR="00224A75" w:rsidRPr="00224A75">
        <w:rPr>
          <w:rtl/>
        </w:rPr>
        <w:t xml:space="preserve"> </w:t>
      </w:r>
      <w:r w:rsidR="00224A75" w:rsidRPr="00224A75">
        <w:rPr>
          <w:rFonts w:hint="cs"/>
          <w:rtl/>
        </w:rPr>
        <w:t>מתוך</w:t>
      </w:r>
      <w:r w:rsidR="00224A75" w:rsidRPr="00224A75">
        <w:rPr>
          <w:rtl/>
        </w:rPr>
        <w:t xml:space="preserve"> </w:t>
      </w:r>
      <w:r w:rsidR="00224A75" w:rsidRPr="00224A75">
        <w:rPr>
          <w:rFonts w:hint="cs"/>
          <w:rtl/>
        </w:rPr>
        <w:t>מחויבות</w:t>
      </w:r>
      <w:r w:rsidR="00224A75" w:rsidRPr="00224A75">
        <w:rPr>
          <w:rtl/>
        </w:rPr>
        <w:t xml:space="preserve"> </w:t>
      </w:r>
      <w:r w:rsidR="00224A75" w:rsidRPr="00224A75">
        <w:rPr>
          <w:rFonts w:hint="cs"/>
          <w:rtl/>
        </w:rPr>
        <w:t>לכללים</w:t>
      </w:r>
      <w:r w:rsidR="00224A75" w:rsidRPr="00224A75">
        <w:rPr>
          <w:rtl/>
        </w:rPr>
        <w:t xml:space="preserve"> </w:t>
      </w:r>
      <w:r w:rsidR="00224A75" w:rsidRPr="00224A75">
        <w:rPr>
          <w:rFonts w:hint="cs"/>
          <w:rtl/>
        </w:rPr>
        <w:t>הללו.</w:t>
      </w:r>
      <w:r w:rsidRPr="00224A75">
        <w:rPr>
          <w:rFonts w:hint="cs"/>
          <w:rtl/>
        </w:rPr>
        <w:t xml:space="preserve"> </w:t>
      </w:r>
      <w:r w:rsidRPr="003C34E8">
        <w:rPr>
          <w:rFonts w:hint="cs"/>
          <w:u w:val="single"/>
          <w:rtl/>
        </w:rPr>
        <w:t>לדוג'</w:t>
      </w:r>
      <w:r>
        <w:rPr>
          <w:rFonts w:hint="cs"/>
          <w:rtl/>
        </w:rPr>
        <w:t xml:space="preserve">: </w:t>
      </w:r>
      <w:r w:rsidR="00224A75">
        <w:t>ISO</w:t>
      </w:r>
      <w:r w:rsidR="00224A75">
        <w:rPr>
          <w:rFonts w:hint="cs"/>
          <w:rtl/>
        </w:rPr>
        <w:t xml:space="preserve"> קובע סטנדרטים לאיך להתנהג, לדוגמה גדלי מכולות שיכנסו לנמל, למרות שכללים אלה לא מחייבים משפטית קשה להפר אותם. </w:t>
      </w:r>
      <w:r w:rsidR="00224A75" w:rsidRPr="00224A75">
        <w:rPr>
          <w:rFonts w:hint="cs"/>
          <w:u w:val="single"/>
          <w:rtl/>
        </w:rPr>
        <w:t>דוג' 2</w:t>
      </w:r>
      <w:r w:rsidR="00224A75">
        <w:rPr>
          <w:rFonts w:hint="cs"/>
          <w:rtl/>
        </w:rPr>
        <w:t xml:space="preserve">: </w:t>
      </w:r>
      <w:r w:rsidR="00224A75" w:rsidRPr="00224A75">
        <w:rPr>
          <w:rFonts w:hint="cs"/>
          <w:rtl/>
        </w:rPr>
        <w:t xml:space="preserve">חברה רשומה בקליפורניה (בבעלות משותפת של ארה"ב וקליפורניה) שקובעת את הדומיינים באינטרנט. אם מדינת ישראל רוצה שלאזרחיה תהיה גישה לאינטרנט - עליה לפעול לפי כללי האינטרנט.  </w:t>
      </w:r>
    </w:p>
    <w:p w14:paraId="3B92BBC6" w14:textId="77777777" w:rsidR="008C6D5A" w:rsidRDefault="00A16992" w:rsidP="008C6D5A">
      <w:pPr>
        <w:shd w:val="clear" w:color="auto" w:fill="FFFFFF" w:themeFill="background1"/>
        <w:spacing w:line="360" w:lineRule="auto"/>
        <w:jc w:val="both"/>
        <w:rPr>
          <w:rtl/>
        </w:rPr>
      </w:pPr>
      <w:r w:rsidRPr="006C5B43">
        <w:rPr>
          <w:b/>
          <w:bCs/>
          <w:color w:val="CC99FF"/>
        </w:rPr>
        <w:t>A.I.M</w:t>
      </w:r>
      <w:r w:rsidRPr="00751E62">
        <w:rPr>
          <w:b/>
          <w:bCs/>
          <w:color w:val="CC99FF"/>
        </w:rPr>
        <w:t>.D</w:t>
      </w:r>
      <w:r w:rsidRPr="00751E62">
        <w:rPr>
          <w:rFonts w:hint="cs"/>
          <w:b/>
          <w:bCs/>
          <w:color w:val="CC99FF"/>
          <w:rtl/>
        </w:rPr>
        <w:t xml:space="preserve"> נ' המפקח על היהלומים </w:t>
      </w:r>
      <w:r>
        <w:rPr>
          <w:rFonts w:hint="cs"/>
          <w:rtl/>
        </w:rPr>
        <w:t xml:space="preserve">- </w:t>
      </w:r>
      <w:r w:rsidR="00E11A4F" w:rsidRPr="00F17E31">
        <w:rPr>
          <w:rFonts w:hint="cs"/>
          <w:b/>
          <w:bCs/>
          <w:rtl/>
        </w:rPr>
        <w:t>כללי קימברלי, המסדירים את הסחר ביהלומים.</w:t>
      </w:r>
      <w:r w:rsidR="00E11A4F">
        <w:rPr>
          <w:rFonts w:hint="cs"/>
          <w:rtl/>
        </w:rPr>
        <w:t xml:space="preserve"> מטרת כללי קימברלי היא יצירת תעודת זהות לכל יהלום כדי למנוע סחר ביהלומי דמים. הכללים נקבעו ע"י קרטל דה בירס, שבעבר סחר ב-80% מהיהלומים בעולם. משמעות הכללים הייתה</w:t>
      </w:r>
      <w:r w:rsidR="00E11A4F" w:rsidRPr="00E11A4F">
        <w:rPr>
          <w:rFonts w:hint="cs"/>
          <w:rtl/>
        </w:rPr>
        <w:t xml:space="preserve"> שאם בורסת יהלומים רצתה לסחור ביהלומים שהקרטל סיפק, היה עליה לעמוד בכללים.</w:t>
      </w:r>
      <w:r w:rsidR="00E11A4F">
        <w:rPr>
          <w:rFonts w:hint="cs"/>
          <w:rtl/>
        </w:rPr>
        <w:t xml:space="preserve"> </w:t>
      </w:r>
      <w:r w:rsidR="00E11A4F" w:rsidRPr="00E11A4F">
        <w:rPr>
          <w:rFonts w:hint="cs"/>
          <w:b/>
          <w:bCs/>
          <w:rtl/>
        </w:rPr>
        <w:t>כללים אלו, שפורמלית כלל לא מחייבים, הייתה השפעה עצומה</w:t>
      </w:r>
      <w:r w:rsidR="00E11A4F">
        <w:rPr>
          <w:rFonts w:hint="cs"/>
          <w:rtl/>
        </w:rPr>
        <w:t xml:space="preserve">. </w:t>
      </w:r>
      <w:r>
        <w:rPr>
          <w:rFonts w:hint="cs"/>
          <w:rtl/>
        </w:rPr>
        <w:t xml:space="preserve">העותרת הינה חברה העוסקת ביבוא יהלומים </w:t>
      </w:r>
      <w:r>
        <w:rPr>
          <w:rFonts w:hint="cs"/>
          <w:rtl/>
        </w:rPr>
        <w:lastRenderedPageBreak/>
        <w:t xml:space="preserve">אשר ייבאה לישראל יהלום שמשקלו 14.32 קראט ממדינת מאלי. מדינה זו אינה חברה בתהליך קימברלי, המקים פיקוח על סחר ביהלומים, וליהלום לא צורפה "תעודת קימברלי". לאור זאת, לא הורשתה העותרת להכניס את היהלום וזה נלקח ע"י המשיב. מכאן עולה השאלה: האם החלטת המשיב לחלט את היהלום ולא לאפשר את השבתו לחו"ל מצויה במתחם הסבירות המוענקת לו מתוקף תפקידו? ביהמ"ש קבע כי החלטת המשיב לחלט את היהלומים הייתה סבירה וכי אין לומר שהאיזון בין האינטרסים נעשה בצורה לא ראויה. </w:t>
      </w:r>
      <w:r w:rsidR="00E251BE" w:rsidRPr="00E251BE">
        <w:rPr>
          <w:rFonts w:hint="cs"/>
          <w:b/>
          <w:bCs/>
          <w:rtl/>
        </w:rPr>
        <w:t>ברמה הפורמאלית הדין אינו מחייב, עם זאת אנו לא יכולים להפר אותו</w:t>
      </w:r>
      <w:r w:rsidR="00E251BE">
        <w:rPr>
          <w:rFonts w:hint="cs"/>
          <w:rtl/>
        </w:rPr>
        <w:t xml:space="preserve">. </w:t>
      </w:r>
    </w:p>
    <w:p w14:paraId="073A60EB" w14:textId="77777777" w:rsidR="00A16992" w:rsidRDefault="008C6D5A" w:rsidP="00D96738">
      <w:pPr>
        <w:shd w:val="clear" w:color="auto" w:fill="E6CDFF"/>
        <w:jc w:val="center"/>
        <w:rPr>
          <w:u w:val="single"/>
          <w:rtl/>
        </w:rPr>
      </w:pPr>
      <w:r w:rsidRPr="008C6D5A">
        <w:rPr>
          <w:rFonts w:hint="cs"/>
          <w:u w:val="single"/>
          <w:rtl/>
        </w:rPr>
        <w:t>פרגמנטציה</w:t>
      </w:r>
    </w:p>
    <w:p w14:paraId="65A4BD82" w14:textId="77777777" w:rsidR="008C6D5A" w:rsidRDefault="008C6D5A" w:rsidP="008C6D5A">
      <w:pPr>
        <w:spacing w:line="360" w:lineRule="auto"/>
        <w:jc w:val="both"/>
        <w:rPr>
          <w:rtl/>
        </w:rPr>
      </w:pPr>
      <w:r w:rsidRPr="003550E4">
        <w:rPr>
          <w:rFonts w:hint="cs"/>
          <w:rtl/>
        </w:rPr>
        <w:t>התופעה</w:t>
      </w:r>
      <w:r w:rsidRPr="003550E4">
        <w:rPr>
          <w:rtl/>
        </w:rPr>
        <w:t xml:space="preserve"> </w:t>
      </w:r>
      <w:r w:rsidRPr="003550E4">
        <w:rPr>
          <w:rFonts w:hint="cs"/>
          <w:rtl/>
        </w:rPr>
        <w:t>של</w:t>
      </w:r>
      <w:r w:rsidRPr="003550E4">
        <w:rPr>
          <w:rtl/>
        </w:rPr>
        <w:t xml:space="preserve"> </w:t>
      </w:r>
      <w:r w:rsidRPr="00D96738">
        <w:rPr>
          <w:rFonts w:hint="cs"/>
          <w:b/>
          <w:bCs/>
          <w:rtl/>
        </w:rPr>
        <w:t>התנגשות</w:t>
      </w:r>
      <w:r w:rsidRPr="00D96738">
        <w:rPr>
          <w:b/>
          <w:bCs/>
          <w:rtl/>
        </w:rPr>
        <w:t xml:space="preserve"> </w:t>
      </w:r>
      <w:r w:rsidRPr="00D96738">
        <w:rPr>
          <w:rFonts w:hint="cs"/>
          <w:b/>
          <w:bCs/>
          <w:rtl/>
        </w:rPr>
        <w:t>בין</w:t>
      </w:r>
      <w:r w:rsidRPr="00D96738">
        <w:rPr>
          <w:b/>
          <w:bCs/>
          <w:rtl/>
        </w:rPr>
        <w:t xml:space="preserve"> </w:t>
      </w:r>
      <w:r w:rsidRPr="00D96738">
        <w:rPr>
          <w:rFonts w:hint="cs"/>
          <w:b/>
          <w:bCs/>
          <w:rtl/>
        </w:rPr>
        <w:t>דיני</w:t>
      </w:r>
      <w:r w:rsidRPr="00D96738">
        <w:rPr>
          <w:b/>
          <w:bCs/>
          <w:rtl/>
        </w:rPr>
        <w:t xml:space="preserve"> </w:t>
      </w:r>
      <w:r w:rsidRPr="00D96738">
        <w:rPr>
          <w:rFonts w:hint="cs"/>
          <w:b/>
          <w:bCs/>
          <w:rtl/>
        </w:rPr>
        <w:t>משב</w:t>
      </w:r>
      <w:r w:rsidRPr="00D96738">
        <w:rPr>
          <w:b/>
          <w:bCs/>
          <w:rtl/>
        </w:rPr>
        <w:t>"</w:t>
      </w:r>
      <w:r w:rsidRPr="00D96738">
        <w:rPr>
          <w:rFonts w:hint="cs"/>
          <w:b/>
          <w:bCs/>
          <w:rtl/>
        </w:rPr>
        <w:t>ל</w:t>
      </w:r>
      <w:r w:rsidRPr="00D96738">
        <w:rPr>
          <w:b/>
          <w:bCs/>
          <w:rtl/>
        </w:rPr>
        <w:t xml:space="preserve"> </w:t>
      </w:r>
      <w:r w:rsidRPr="00D96738">
        <w:rPr>
          <w:rFonts w:hint="cs"/>
          <w:b/>
          <w:bCs/>
          <w:rtl/>
        </w:rPr>
        <w:t>שונים</w:t>
      </w:r>
      <w:r w:rsidRPr="00D96738">
        <w:rPr>
          <w:b/>
          <w:bCs/>
          <w:rtl/>
        </w:rPr>
        <w:t xml:space="preserve"> </w:t>
      </w:r>
      <w:r w:rsidRPr="00D96738">
        <w:rPr>
          <w:rFonts w:hint="cs"/>
          <w:b/>
          <w:bCs/>
          <w:rtl/>
        </w:rPr>
        <w:t>מבלי</w:t>
      </w:r>
      <w:r w:rsidRPr="00D96738">
        <w:rPr>
          <w:b/>
          <w:bCs/>
          <w:rtl/>
        </w:rPr>
        <w:t xml:space="preserve"> </w:t>
      </w:r>
      <w:r w:rsidRPr="00D96738">
        <w:rPr>
          <w:rFonts w:hint="cs"/>
          <w:b/>
          <w:bCs/>
          <w:rtl/>
        </w:rPr>
        <w:t>שניתן</w:t>
      </w:r>
      <w:r w:rsidRPr="00D96738">
        <w:rPr>
          <w:b/>
          <w:bCs/>
          <w:rtl/>
        </w:rPr>
        <w:t xml:space="preserve"> </w:t>
      </w:r>
      <w:r w:rsidRPr="00D96738">
        <w:rPr>
          <w:rFonts w:hint="cs"/>
          <w:b/>
          <w:bCs/>
          <w:rtl/>
        </w:rPr>
        <w:t>בקלות</w:t>
      </w:r>
      <w:r w:rsidRPr="00D96738">
        <w:rPr>
          <w:b/>
          <w:bCs/>
          <w:rtl/>
        </w:rPr>
        <w:t xml:space="preserve"> </w:t>
      </w:r>
      <w:r w:rsidRPr="00D96738">
        <w:rPr>
          <w:rFonts w:hint="cs"/>
          <w:b/>
          <w:bCs/>
          <w:rtl/>
        </w:rPr>
        <w:t>להכריע</w:t>
      </w:r>
      <w:r w:rsidRPr="00D96738">
        <w:rPr>
          <w:b/>
          <w:bCs/>
          <w:rtl/>
        </w:rPr>
        <w:t xml:space="preserve"> </w:t>
      </w:r>
      <w:r w:rsidRPr="00D96738">
        <w:rPr>
          <w:rFonts w:hint="cs"/>
          <w:b/>
          <w:bCs/>
          <w:rtl/>
        </w:rPr>
        <w:t>איזה</w:t>
      </w:r>
      <w:r w:rsidRPr="00D96738">
        <w:rPr>
          <w:b/>
          <w:bCs/>
          <w:rtl/>
        </w:rPr>
        <w:t xml:space="preserve"> </w:t>
      </w:r>
      <w:r w:rsidRPr="00D96738">
        <w:rPr>
          <w:rFonts w:hint="cs"/>
          <w:b/>
          <w:bCs/>
          <w:rtl/>
        </w:rPr>
        <w:t>מבין</w:t>
      </w:r>
      <w:r w:rsidRPr="00D96738">
        <w:rPr>
          <w:b/>
          <w:bCs/>
          <w:rtl/>
        </w:rPr>
        <w:t xml:space="preserve"> </w:t>
      </w:r>
      <w:r w:rsidRPr="00D96738">
        <w:rPr>
          <w:rFonts w:hint="cs"/>
          <w:b/>
          <w:bCs/>
          <w:rtl/>
        </w:rPr>
        <w:t>הדינים</w:t>
      </w:r>
      <w:r w:rsidRPr="00D96738">
        <w:rPr>
          <w:b/>
          <w:bCs/>
          <w:rtl/>
        </w:rPr>
        <w:t xml:space="preserve"> </w:t>
      </w:r>
      <w:r w:rsidRPr="00D96738">
        <w:rPr>
          <w:rFonts w:hint="cs"/>
          <w:b/>
          <w:bCs/>
          <w:rtl/>
        </w:rPr>
        <w:t>המתנגשים</w:t>
      </w:r>
      <w:r w:rsidRPr="00D96738">
        <w:rPr>
          <w:b/>
          <w:bCs/>
          <w:rtl/>
        </w:rPr>
        <w:t xml:space="preserve"> </w:t>
      </w:r>
      <w:r w:rsidRPr="00D96738">
        <w:rPr>
          <w:rFonts w:hint="cs"/>
          <w:b/>
          <w:bCs/>
          <w:rtl/>
        </w:rPr>
        <w:t>גובר</w:t>
      </w:r>
      <w:r w:rsidRPr="00D96738">
        <w:rPr>
          <w:b/>
          <w:bCs/>
          <w:rtl/>
        </w:rPr>
        <w:t xml:space="preserve"> </w:t>
      </w:r>
      <w:r w:rsidRPr="003550E4">
        <w:rPr>
          <w:rFonts w:hint="cs"/>
          <w:rtl/>
        </w:rPr>
        <w:t>היא</w:t>
      </w:r>
      <w:r w:rsidRPr="003550E4">
        <w:rPr>
          <w:rtl/>
        </w:rPr>
        <w:t xml:space="preserve"> </w:t>
      </w:r>
      <w:r w:rsidRPr="003550E4">
        <w:rPr>
          <w:rFonts w:hint="cs"/>
          <w:rtl/>
        </w:rPr>
        <w:t>תת</w:t>
      </w:r>
      <w:r w:rsidRPr="003550E4">
        <w:rPr>
          <w:rtl/>
        </w:rPr>
        <w:t>-</w:t>
      </w:r>
      <w:r w:rsidRPr="003550E4">
        <w:rPr>
          <w:rFonts w:hint="cs"/>
          <w:rtl/>
        </w:rPr>
        <w:t>תופעה</w:t>
      </w:r>
      <w:r w:rsidRPr="003550E4">
        <w:rPr>
          <w:rtl/>
        </w:rPr>
        <w:t xml:space="preserve"> </w:t>
      </w:r>
      <w:r w:rsidRPr="003550E4">
        <w:rPr>
          <w:rFonts w:hint="cs"/>
          <w:rtl/>
        </w:rPr>
        <w:t>של</w:t>
      </w:r>
      <w:r w:rsidRPr="003550E4">
        <w:rPr>
          <w:rtl/>
        </w:rPr>
        <w:t xml:space="preserve"> </w:t>
      </w:r>
      <w:r w:rsidRPr="003550E4">
        <w:rPr>
          <w:rFonts w:hint="cs"/>
          <w:rtl/>
        </w:rPr>
        <w:t>תופעה</w:t>
      </w:r>
      <w:r w:rsidRPr="003550E4">
        <w:rPr>
          <w:rtl/>
        </w:rPr>
        <w:t xml:space="preserve"> </w:t>
      </w:r>
      <w:r w:rsidRPr="003550E4">
        <w:rPr>
          <w:rFonts w:hint="cs"/>
          <w:rtl/>
        </w:rPr>
        <w:t>רחבה</w:t>
      </w:r>
      <w:r w:rsidRPr="003550E4">
        <w:rPr>
          <w:rtl/>
        </w:rPr>
        <w:t xml:space="preserve"> </w:t>
      </w:r>
      <w:r w:rsidRPr="003550E4">
        <w:rPr>
          <w:rFonts w:hint="cs"/>
          <w:rtl/>
        </w:rPr>
        <w:t>יותר</w:t>
      </w:r>
      <w:r w:rsidRPr="003550E4">
        <w:rPr>
          <w:rtl/>
        </w:rPr>
        <w:t xml:space="preserve"> </w:t>
      </w:r>
      <w:r w:rsidRPr="003550E4">
        <w:rPr>
          <w:rFonts w:hint="cs"/>
          <w:rtl/>
        </w:rPr>
        <w:t>המכונה</w:t>
      </w:r>
      <w:r w:rsidRPr="003550E4">
        <w:rPr>
          <w:rtl/>
        </w:rPr>
        <w:t xml:space="preserve"> </w:t>
      </w:r>
      <w:r w:rsidRPr="003550E4">
        <w:rPr>
          <w:rFonts w:hint="cs"/>
          <w:rtl/>
        </w:rPr>
        <w:t>פרגמנטציה</w:t>
      </w:r>
      <w:r w:rsidRPr="003550E4">
        <w:rPr>
          <w:rtl/>
        </w:rPr>
        <w:t xml:space="preserve">. </w:t>
      </w:r>
      <w:r w:rsidRPr="003550E4">
        <w:rPr>
          <w:rFonts w:hint="cs"/>
          <w:rtl/>
        </w:rPr>
        <w:t>קיימים</w:t>
      </w:r>
      <w:r w:rsidRPr="003550E4">
        <w:rPr>
          <w:rtl/>
        </w:rPr>
        <w:t xml:space="preserve"> </w:t>
      </w:r>
      <w:r w:rsidRPr="003550E4">
        <w:rPr>
          <w:rFonts w:hint="cs"/>
          <w:rtl/>
        </w:rPr>
        <w:t>בעצם</w:t>
      </w:r>
      <w:r w:rsidRPr="003550E4">
        <w:rPr>
          <w:rtl/>
        </w:rPr>
        <w:t xml:space="preserve"> </w:t>
      </w:r>
      <w:r w:rsidRPr="003550E4">
        <w:rPr>
          <w:rFonts w:hint="cs"/>
          <w:rtl/>
        </w:rPr>
        <w:t>שלושה</w:t>
      </w:r>
      <w:r w:rsidRPr="003550E4">
        <w:rPr>
          <w:rtl/>
        </w:rPr>
        <w:t xml:space="preserve"> </w:t>
      </w:r>
      <w:r w:rsidRPr="003550E4">
        <w:rPr>
          <w:rFonts w:hint="cs"/>
          <w:rtl/>
        </w:rPr>
        <w:t>סוגים</w:t>
      </w:r>
      <w:r w:rsidRPr="003550E4">
        <w:rPr>
          <w:rtl/>
        </w:rPr>
        <w:t xml:space="preserve"> </w:t>
      </w:r>
      <w:r w:rsidRPr="003550E4">
        <w:rPr>
          <w:rFonts w:hint="cs"/>
          <w:rtl/>
        </w:rPr>
        <w:t>של</w:t>
      </w:r>
      <w:r w:rsidRPr="003550E4">
        <w:rPr>
          <w:rtl/>
        </w:rPr>
        <w:t xml:space="preserve"> </w:t>
      </w:r>
      <w:r w:rsidRPr="003550E4">
        <w:rPr>
          <w:rFonts w:hint="cs"/>
          <w:rtl/>
        </w:rPr>
        <w:t>פרגמנטציה</w:t>
      </w:r>
      <w:r>
        <w:rPr>
          <w:rFonts w:hint="cs"/>
          <w:rtl/>
        </w:rPr>
        <w:t>:</w:t>
      </w:r>
    </w:p>
    <w:p w14:paraId="7C070F85" w14:textId="77777777" w:rsidR="00D96738" w:rsidRDefault="00D96738" w:rsidP="001039DC">
      <w:pPr>
        <w:pStyle w:val="a7"/>
        <w:numPr>
          <w:ilvl w:val="0"/>
          <w:numId w:val="27"/>
        </w:numPr>
        <w:spacing w:line="360" w:lineRule="auto"/>
        <w:jc w:val="both"/>
      </w:pPr>
      <w:r w:rsidRPr="00D96738">
        <w:rPr>
          <w:rFonts w:hint="cs"/>
          <w:u w:val="single"/>
          <w:rtl/>
        </w:rPr>
        <w:t>פרגמנטציה</w:t>
      </w:r>
      <w:r w:rsidRPr="00D96738">
        <w:rPr>
          <w:u w:val="single"/>
          <w:rtl/>
        </w:rPr>
        <w:t xml:space="preserve"> </w:t>
      </w:r>
      <w:r w:rsidRPr="00D96738">
        <w:rPr>
          <w:rFonts w:hint="cs"/>
          <w:u w:val="single"/>
          <w:rtl/>
        </w:rPr>
        <w:t>נורמטיבית</w:t>
      </w:r>
      <w:r w:rsidRPr="00222805">
        <w:rPr>
          <w:rtl/>
        </w:rPr>
        <w:t xml:space="preserve"> - </w:t>
      </w:r>
      <w:r w:rsidRPr="00D96738">
        <w:rPr>
          <w:rFonts w:hint="cs"/>
          <w:b/>
          <w:bCs/>
          <w:rtl/>
        </w:rPr>
        <w:t>נורמות</w:t>
      </w:r>
      <w:r w:rsidRPr="00D96738">
        <w:rPr>
          <w:b/>
          <w:bCs/>
          <w:rtl/>
        </w:rPr>
        <w:t xml:space="preserve"> </w:t>
      </w:r>
      <w:r w:rsidRPr="00D96738">
        <w:rPr>
          <w:rFonts w:hint="cs"/>
          <w:b/>
          <w:bCs/>
          <w:rtl/>
        </w:rPr>
        <w:t>שונות</w:t>
      </w:r>
      <w:r w:rsidRPr="00D96738">
        <w:rPr>
          <w:b/>
          <w:bCs/>
          <w:rtl/>
        </w:rPr>
        <w:t xml:space="preserve"> </w:t>
      </w:r>
      <w:r w:rsidRPr="00D96738">
        <w:rPr>
          <w:rFonts w:hint="cs"/>
          <w:b/>
          <w:bCs/>
          <w:rtl/>
        </w:rPr>
        <w:t>של</w:t>
      </w:r>
      <w:r w:rsidRPr="00D96738">
        <w:rPr>
          <w:b/>
          <w:bCs/>
          <w:rtl/>
        </w:rPr>
        <w:t xml:space="preserve"> </w:t>
      </w:r>
      <w:r w:rsidRPr="00D96738">
        <w:rPr>
          <w:rFonts w:hint="cs"/>
          <w:b/>
          <w:bCs/>
          <w:rtl/>
        </w:rPr>
        <w:t>המשב</w:t>
      </w:r>
      <w:r w:rsidRPr="00D96738">
        <w:rPr>
          <w:b/>
          <w:bCs/>
          <w:rtl/>
        </w:rPr>
        <w:t>"</w:t>
      </w:r>
      <w:r w:rsidRPr="00D96738">
        <w:rPr>
          <w:rFonts w:hint="cs"/>
          <w:b/>
          <w:bCs/>
          <w:rtl/>
        </w:rPr>
        <w:t>ל</w:t>
      </w:r>
      <w:r w:rsidRPr="00D96738">
        <w:rPr>
          <w:b/>
          <w:bCs/>
          <w:rtl/>
        </w:rPr>
        <w:t xml:space="preserve"> </w:t>
      </w:r>
      <w:r w:rsidRPr="00D96738">
        <w:rPr>
          <w:rFonts w:hint="cs"/>
          <w:b/>
          <w:bCs/>
          <w:rtl/>
        </w:rPr>
        <w:t>מתנגשות</w:t>
      </w:r>
      <w:r w:rsidRPr="00D96738">
        <w:rPr>
          <w:b/>
          <w:bCs/>
          <w:rtl/>
        </w:rPr>
        <w:t xml:space="preserve"> </w:t>
      </w:r>
      <w:r w:rsidRPr="00D96738">
        <w:rPr>
          <w:rFonts w:hint="cs"/>
          <w:b/>
          <w:bCs/>
          <w:rtl/>
        </w:rPr>
        <w:t>זו</w:t>
      </w:r>
      <w:r w:rsidRPr="00D96738">
        <w:rPr>
          <w:b/>
          <w:bCs/>
          <w:rtl/>
        </w:rPr>
        <w:t xml:space="preserve"> </w:t>
      </w:r>
      <w:r w:rsidRPr="00D96738">
        <w:rPr>
          <w:rFonts w:hint="cs"/>
          <w:b/>
          <w:bCs/>
          <w:rtl/>
        </w:rPr>
        <w:t>בזו</w:t>
      </w:r>
      <w:r w:rsidRPr="00D96738">
        <w:rPr>
          <w:b/>
          <w:bCs/>
          <w:rtl/>
        </w:rPr>
        <w:t xml:space="preserve">, </w:t>
      </w:r>
      <w:r w:rsidRPr="00D96738">
        <w:rPr>
          <w:rFonts w:hint="cs"/>
          <w:b/>
          <w:bCs/>
          <w:rtl/>
        </w:rPr>
        <w:t>ללא</w:t>
      </w:r>
      <w:r w:rsidRPr="00D96738">
        <w:rPr>
          <w:b/>
          <w:bCs/>
          <w:rtl/>
        </w:rPr>
        <w:t xml:space="preserve"> </w:t>
      </w:r>
      <w:r w:rsidRPr="00D96738">
        <w:rPr>
          <w:rFonts w:hint="cs"/>
          <w:b/>
          <w:bCs/>
          <w:rtl/>
        </w:rPr>
        <w:t>כלל</w:t>
      </w:r>
      <w:r w:rsidRPr="00D96738">
        <w:rPr>
          <w:b/>
          <w:bCs/>
          <w:rtl/>
        </w:rPr>
        <w:t xml:space="preserve"> </w:t>
      </w:r>
      <w:r w:rsidRPr="00D96738">
        <w:rPr>
          <w:rFonts w:hint="cs"/>
          <w:b/>
          <w:bCs/>
          <w:rtl/>
        </w:rPr>
        <w:t>הכרעה</w:t>
      </w:r>
      <w:r w:rsidRPr="00D96738">
        <w:rPr>
          <w:b/>
          <w:bCs/>
          <w:rtl/>
        </w:rPr>
        <w:t xml:space="preserve"> </w:t>
      </w:r>
      <w:r w:rsidRPr="00D96738">
        <w:rPr>
          <w:rFonts w:hint="cs"/>
          <w:b/>
          <w:bCs/>
          <w:rtl/>
        </w:rPr>
        <w:t>ברור</w:t>
      </w:r>
      <w:r w:rsidR="003771FA">
        <w:rPr>
          <w:rFonts w:hint="cs"/>
          <w:b/>
          <w:bCs/>
          <w:rtl/>
        </w:rPr>
        <w:t>ה</w:t>
      </w:r>
      <w:r w:rsidRPr="00222805">
        <w:rPr>
          <w:rtl/>
        </w:rPr>
        <w:t>.</w:t>
      </w:r>
      <w:r>
        <w:rPr>
          <w:rFonts w:hint="cs"/>
          <w:rtl/>
        </w:rPr>
        <w:t xml:space="preserve"> במקרים אלה לא ברור מהי הנורמה הקובעת.</w:t>
      </w:r>
      <w:r w:rsidRPr="00222805">
        <w:rPr>
          <w:rtl/>
        </w:rPr>
        <w:t xml:space="preserve"> </w:t>
      </w:r>
      <w:r w:rsidRPr="00D96738">
        <w:rPr>
          <w:rFonts w:hint="cs"/>
          <w:u w:val="single"/>
          <w:rtl/>
        </w:rPr>
        <w:t>דוג'</w:t>
      </w:r>
      <w:r>
        <w:rPr>
          <w:rFonts w:hint="cs"/>
          <w:rtl/>
        </w:rPr>
        <w:t>: יש דין בינלאומי מנהגי שקבוע בפרוטוקול אמנת ג'נבה על פיו אסור לגייס לצבא אנשים מתחת לגיל 15.יש פרוטוקול אמנת ג'נבה השלישית עליה חתומות 196 מדינות שאומרת כי יש לספק לשבוי מלחמה אפשרות לקנות טבק. אמנה נוספת בשם כללי אגרון הבריאות בדבר צמצום השימוש בטבק, עליה חתומות 182 מדינות, אומרת כי אסור לספק טבק לאנשים מתחת לגיל 18. מכאן לא ברור אם שבוי בן 16 זכאי לסיגריה או לא?</w:t>
      </w:r>
    </w:p>
    <w:p w14:paraId="35EB65B7" w14:textId="77777777" w:rsidR="00D96738" w:rsidRDefault="00D96738" w:rsidP="001039DC">
      <w:pPr>
        <w:pStyle w:val="a7"/>
        <w:numPr>
          <w:ilvl w:val="0"/>
          <w:numId w:val="27"/>
        </w:numPr>
        <w:spacing w:line="360" w:lineRule="auto"/>
        <w:jc w:val="both"/>
      </w:pPr>
      <w:r w:rsidRPr="00D96738">
        <w:rPr>
          <w:rFonts w:hint="cs"/>
          <w:u w:val="single"/>
          <w:rtl/>
        </w:rPr>
        <w:t>פרגמנטציה מוסדית</w:t>
      </w:r>
      <w:r>
        <w:rPr>
          <w:rFonts w:hint="cs"/>
          <w:rtl/>
        </w:rPr>
        <w:t xml:space="preserve"> - </w:t>
      </w:r>
      <w:r w:rsidRPr="00D96738">
        <w:rPr>
          <w:rFonts w:hint="cs"/>
          <w:b/>
          <w:bCs/>
          <w:rtl/>
        </w:rPr>
        <w:t>התנגשות</w:t>
      </w:r>
      <w:r w:rsidRPr="00D96738">
        <w:rPr>
          <w:b/>
          <w:bCs/>
          <w:rtl/>
        </w:rPr>
        <w:t xml:space="preserve"> </w:t>
      </w:r>
      <w:r w:rsidRPr="00D96738">
        <w:rPr>
          <w:rFonts w:hint="cs"/>
          <w:b/>
          <w:bCs/>
          <w:rtl/>
        </w:rPr>
        <w:t>בין</w:t>
      </w:r>
      <w:r w:rsidRPr="00D96738">
        <w:rPr>
          <w:b/>
          <w:bCs/>
          <w:rtl/>
        </w:rPr>
        <w:t xml:space="preserve"> </w:t>
      </w:r>
      <w:r w:rsidRPr="00D96738">
        <w:rPr>
          <w:rFonts w:hint="cs"/>
          <w:b/>
          <w:bCs/>
          <w:rtl/>
        </w:rPr>
        <w:t>סמכויות</w:t>
      </w:r>
      <w:r w:rsidRPr="00D96738">
        <w:rPr>
          <w:b/>
          <w:bCs/>
          <w:rtl/>
        </w:rPr>
        <w:t xml:space="preserve"> </w:t>
      </w:r>
      <w:r w:rsidRPr="00D96738">
        <w:rPr>
          <w:rFonts w:hint="cs"/>
          <w:b/>
          <w:bCs/>
          <w:rtl/>
        </w:rPr>
        <w:t>של</w:t>
      </w:r>
      <w:r w:rsidRPr="00D96738">
        <w:rPr>
          <w:b/>
          <w:bCs/>
          <w:rtl/>
        </w:rPr>
        <w:t xml:space="preserve"> </w:t>
      </w:r>
      <w:r w:rsidRPr="00D96738">
        <w:rPr>
          <w:rFonts w:hint="cs"/>
          <w:b/>
          <w:bCs/>
          <w:rtl/>
        </w:rPr>
        <w:t>מוסדות</w:t>
      </w:r>
      <w:r w:rsidRPr="00D96738">
        <w:rPr>
          <w:b/>
          <w:bCs/>
          <w:rtl/>
        </w:rPr>
        <w:t xml:space="preserve"> </w:t>
      </w:r>
      <w:r w:rsidRPr="00D96738">
        <w:rPr>
          <w:rFonts w:hint="cs"/>
          <w:b/>
          <w:bCs/>
          <w:rtl/>
        </w:rPr>
        <w:t>בינ</w:t>
      </w:r>
      <w:r w:rsidRPr="00D96738">
        <w:rPr>
          <w:b/>
          <w:bCs/>
          <w:rtl/>
        </w:rPr>
        <w:t>"</w:t>
      </w:r>
      <w:r w:rsidRPr="00D96738">
        <w:rPr>
          <w:rFonts w:hint="cs"/>
          <w:b/>
          <w:bCs/>
          <w:rtl/>
        </w:rPr>
        <w:t>ל</w:t>
      </w:r>
      <w:r w:rsidRPr="00D96738">
        <w:rPr>
          <w:b/>
          <w:bCs/>
          <w:rtl/>
        </w:rPr>
        <w:t xml:space="preserve"> </w:t>
      </w:r>
      <w:r w:rsidRPr="00D96738">
        <w:rPr>
          <w:rFonts w:hint="cs"/>
          <w:b/>
          <w:bCs/>
          <w:rtl/>
        </w:rPr>
        <w:t>שונים</w:t>
      </w:r>
      <w:r w:rsidRPr="00222805">
        <w:rPr>
          <w:rtl/>
        </w:rPr>
        <w:t xml:space="preserve">, </w:t>
      </w:r>
      <w:r w:rsidRPr="00222805">
        <w:rPr>
          <w:rFonts w:hint="cs"/>
          <w:rtl/>
        </w:rPr>
        <w:t>כגון</w:t>
      </w:r>
      <w:r w:rsidRPr="00222805">
        <w:rPr>
          <w:rtl/>
        </w:rPr>
        <w:t xml:space="preserve"> </w:t>
      </w:r>
      <w:r w:rsidRPr="00222805">
        <w:rPr>
          <w:rFonts w:hint="cs"/>
          <w:rtl/>
        </w:rPr>
        <w:t>בתי</w:t>
      </w:r>
      <w:r w:rsidRPr="00222805">
        <w:rPr>
          <w:rtl/>
        </w:rPr>
        <w:t xml:space="preserve"> </w:t>
      </w:r>
      <w:r w:rsidRPr="00222805">
        <w:rPr>
          <w:rFonts w:hint="cs"/>
          <w:rtl/>
        </w:rPr>
        <w:t>דין</w:t>
      </w:r>
      <w:r w:rsidRPr="00222805">
        <w:rPr>
          <w:rtl/>
        </w:rPr>
        <w:t>.</w:t>
      </w:r>
      <w:r>
        <w:rPr>
          <w:rFonts w:hint="cs"/>
          <w:rtl/>
        </w:rPr>
        <w:t xml:space="preserve"> </w:t>
      </w:r>
      <w:r w:rsidRPr="00F5260D">
        <w:rPr>
          <w:rFonts w:hint="cs"/>
          <w:rtl/>
        </w:rPr>
        <w:t>מכוח</w:t>
      </w:r>
      <w:r w:rsidRPr="00F5260D">
        <w:rPr>
          <w:rtl/>
        </w:rPr>
        <w:t xml:space="preserve"> </w:t>
      </w:r>
      <w:r w:rsidRPr="00F5260D">
        <w:rPr>
          <w:rFonts w:hint="cs"/>
          <w:rtl/>
        </w:rPr>
        <w:t>אמנות</w:t>
      </w:r>
      <w:r w:rsidRPr="00F5260D">
        <w:rPr>
          <w:rtl/>
        </w:rPr>
        <w:t xml:space="preserve"> </w:t>
      </w:r>
      <w:r w:rsidRPr="00F5260D">
        <w:rPr>
          <w:rFonts w:hint="cs"/>
          <w:rtl/>
        </w:rPr>
        <w:t>שונות</w:t>
      </w:r>
      <w:r w:rsidRPr="00F5260D">
        <w:rPr>
          <w:rtl/>
        </w:rPr>
        <w:t xml:space="preserve"> </w:t>
      </w:r>
      <w:r w:rsidRPr="00D96738">
        <w:rPr>
          <w:rFonts w:hint="cs"/>
          <w:b/>
          <w:bCs/>
          <w:rtl/>
        </w:rPr>
        <w:t>מוקמים</w:t>
      </w:r>
      <w:r w:rsidRPr="00F5260D">
        <w:rPr>
          <w:rtl/>
        </w:rPr>
        <w:t xml:space="preserve"> </w:t>
      </w:r>
      <w:r w:rsidRPr="00F5260D">
        <w:rPr>
          <w:rFonts w:hint="cs"/>
          <w:b/>
          <w:bCs/>
          <w:rtl/>
        </w:rPr>
        <w:t>מוסדות</w:t>
      </w:r>
      <w:r w:rsidRPr="00F5260D">
        <w:rPr>
          <w:b/>
          <w:bCs/>
          <w:rtl/>
        </w:rPr>
        <w:t xml:space="preserve"> </w:t>
      </w:r>
      <w:r w:rsidRPr="00F5260D">
        <w:rPr>
          <w:rFonts w:hint="cs"/>
          <w:b/>
          <w:bCs/>
          <w:rtl/>
        </w:rPr>
        <w:t>שונים</w:t>
      </w:r>
      <w:r w:rsidRPr="00F5260D">
        <w:rPr>
          <w:rtl/>
        </w:rPr>
        <w:t xml:space="preserve">, </w:t>
      </w:r>
      <w:r w:rsidRPr="00F5260D">
        <w:rPr>
          <w:rFonts w:hint="cs"/>
          <w:rtl/>
        </w:rPr>
        <w:t>ופתאום</w:t>
      </w:r>
      <w:r w:rsidRPr="00F5260D">
        <w:rPr>
          <w:rtl/>
        </w:rPr>
        <w:t xml:space="preserve"> </w:t>
      </w:r>
      <w:r w:rsidRPr="00F5260D">
        <w:rPr>
          <w:rFonts w:hint="cs"/>
          <w:rtl/>
        </w:rPr>
        <w:t>מגלים</w:t>
      </w:r>
      <w:r w:rsidRPr="00F5260D">
        <w:rPr>
          <w:rtl/>
        </w:rPr>
        <w:t xml:space="preserve"> </w:t>
      </w:r>
      <w:r w:rsidRPr="00F5260D">
        <w:rPr>
          <w:rFonts w:hint="cs"/>
          <w:rtl/>
        </w:rPr>
        <w:t>שיש</w:t>
      </w:r>
      <w:r w:rsidRPr="00F5260D">
        <w:rPr>
          <w:rtl/>
        </w:rPr>
        <w:t xml:space="preserve"> </w:t>
      </w:r>
      <w:r w:rsidRPr="00F5260D">
        <w:rPr>
          <w:rFonts w:hint="cs"/>
          <w:rtl/>
        </w:rPr>
        <w:t>חפיפה</w:t>
      </w:r>
      <w:r w:rsidRPr="00F5260D">
        <w:rPr>
          <w:rtl/>
        </w:rPr>
        <w:t xml:space="preserve"> </w:t>
      </w:r>
      <w:r w:rsidRPr="00F5260D">
        <w:rPr>
          <w:rFonts w:hint="cs"/>
          <w:rtl/>
        </w:rPr>
        <w:t>בין</w:t>
      </w:r>
      <w:r w:rsidRPr="00F5260D">
        <w:rPr>
          <w:rtl/>
        </w:rPr>
        <w:t xml:space="preserve"> </w:t>
      </w:r>
      <w:r w:rsidRPr="00F5260D">
        <w:rPr>
          <w:rFonts w:hint="cs"/>
          <w:rtl/>
        </w:rPr>
        <w:t>התחומים</w:t>
      </w:r>
      <w:r w:rsidRPr="00F5260D">
        <w:rPr>
          <w:rtl/>
        </w:rPr>
        <w:t xml:space="preserve"> </w:t>
      </w:r>
      <w:r w:rsidRPr="00F5260D">
        <w:rPr>
          <w:rFonts w:hint="cs"/>
          <w:rtl/>
        </w:rPr>
        <w:t>שלכל</w:t>
      </w:r>
      <w:r w:rsidRPr="00F5260D">
        <w:rPr>
          <w:rtl/>
        </w:rPr>
        <w:t xml:space="preserve"> </w:t>
      </w:r>
      <w:r w:rsidRPr="00F5260D">
        <w:rPr>
          <w:rFonts w:hint="cs"/>
          <w:rtl/>
        </w:rPr>
        <w:t>ארגון</w:t>
      </w:r>
      <w:r>
        <w:rPr>
          <w:rFonts w:hint="cs"/>
          <w:rtl/>
        </w:rPr>
        <w:t xml:space="preserve"> </w:t>
      </w:r>
      <w:r w:rsidRPr="00F5260D">
        <w:rPr>
          <w:rFonts w:hint="cs"/>
          <w:rtl/>
        </w:rPr>
        <w:t>יש</w:t>
      </w:r>
      <w:r w:rsidRPr="00F5260D">
        <w:rPr>
          <w:rtl/>
        </w:rPr>
        <w:t xml:space="preserve"> </w:t>
      </w:r>
      <w:r w:rsidRPr="00F5260D">
        <w:rPr>
          <w:rFonts w:hint="cs"/>
          <w:rtl/>
        </w:rPr>
        <w:t>סמכות</w:t>
      </w:r>
      <w:r w:rsidRPr="00F5260D">
        <w:rPr>
          <w:rtl/>
        </w:rPr>
        <w:t xml:space="preserve"> </w:t>
      </w:r>
      <w:r w:rsidRPr="00F5260D">
        <w:rPr>
          <w:rFonts w:hint="cs"/>
          <w:rtl/>
        </w:rPr>
        <w:t>להסדיר</w:t>
      </w:r>
      <w:r>
        <w:rPr>
          <w:rFonts w:hint="cs"/>
          <w:rtl/>
        </w:rPr>
        <w:t xml:space="preserve">. </w:t>
      </w:r>
      <w:r w:rsidRPr="00F5260D">
        <w:rPr>
          <w:rFonts w:hint="cs"/>
          <w:rtl/>
        </w:rPr>
        <w:t>ואז</w:t>
      </w:r>
      <w:r w:rsidRPr="00F5260D">
        <w:rPr>
          <w:rtl/>
        </w:rPr>
        <w:t xml:space="preserve"> </w:t>
      </w:r>
      <w:r w:rsidRPr="00F5260D">
        <w:rPr>
          <w:rFonts w:hint="cs"/>
          <w:rtl/>
        </w:rPr>
        <w:t>השאלה</w:t>
      </w:r>
      <w:r w:rsidRPr="00F5260D">
        <w:rPr>
          <w:rtl/>
        </w:rPr>
        <w:t xml:space="preserve"> </w:t>
      </w:r>
      <w:r w:rsidRPr="00F5260D">
        <w:rPr>
          <w:rFonts w:hint="cs"/>
          <w:rtl/>
        </w:rPr>
        <w:t>החלטות</w:t>
      </w:r>
      <w:r w:rsidRPr="00F5260D">
        <w:rPr>
          <w:rtl/>
        </w:rPr>
        <w:t xml:space="preserve"> </w:t>
      </w:r>
      <w:r w:rsidRPr="00F5260D">
        <w:rPr>
          <w:rFonts w:hint="cs"/>
          <w:rtl/>
        </w:rPr>
        <w:t>של</w:t>
      </w:r>
      <w:r w:rsidRPr="00F5260D">
        <w:rPr>
          <w:rtl/>
        </w:rPr>
        <w:t xml:space="preserve"> </w:t>
      </w:r>
      <w:r w:rsidRPr="00F5260D">
        <w:rPr>
          <w:rFonts w:hint="cs"/>
          <w:rtl/>
        </w:rPr>
        <w:t>איזה</w:t>
      </w:r>
      <w:r w:rsidRPr="00F5260D">
        <w:rPr>
          <w:rtl/>
        </w:rPr>
        <w:t xml:space="preserve"> </w:t>
      </w:r>
      <w:r w:rsidRPr="00F5260D">
        <w:rPr>
          <w:rFonts w:hint="cs"/>
          <w:rtl/>
        </w:rPr>
        <w:t>מבין</w:t>
      </w:r>
      <w:r w:rsidRPr="00F5260D">
        <w:rPr>
          <w:rtl/>
        </w:rPr>
        <w:t xml:space="preserve"> </w:t>
      </w:r>
      <w:r w:rsidRPr="00F5260D">
        <w:rPr>
          <w:rFonts w:hint="cs"/>
          <w:rtl/>
        </w:rPr>
        <w:t>הגופים</w:t>
      </w:r>
      <w:r w:rsidRPr="00F5260D">
        <w:rPr>
          <w:rtl/>
        </w:rPr>
        <w:t xml:space="preserve"> </w:t>
      </w:r>
      <w:r w:rsidRPr="00F5260D">
        <w:rPr>
          <w:rFonts w:hint="cs"/>
          <w:rtl/>
        </w:rPr>
        <w:t>גוברת</w:t>
      </w:r>
      <w:r w:rsidRPr="00F5260D">
        <w:rPr>
          <w:rtl/>
        </w:rPr>
        <w:t>.</w:t>
      </w:r>
      <w:r w:rsidR="00DC53DB">
        <w:rPr>
          <w:rFonts w:hint="cs"/>
          <w:rtl/>
        </w:rPr>
        <w:t xml:space="preserve"> </w:t>
      </w:r>
      <w:r w:rsidRPr="00D96738">
        <w:rPr>
          <w:rFonts w:hint="cs"/>
          <w:u w:val="single"/>
          <w:rtl/>
        </w:rPr>
        <w:t>לדוג'</w:t>
      </w:r>
      <w:r>
        <w:rPr>
          <w:rFonts w:hint="cs"/>
          <w:rtl/>
        </w:rPr>
        <w:t xml:space="preserve">: יש אמנה המטילה מגבלות על דייג דגי טונה כחולי ספיר </w:t>
      </w:r>
      <w:r w:rsidR="00D70198">
        <w:rPr>
          <w:rFonts w:hint="cs"/>
          <w:rtl/>
        </w:rPr>
        <w:t>באוקיאנוס השקט הדרומי וקובעת מוסד</w:t>
      </w:r>
      <w:r>
        <w:rPr>
          <w:rFonts w:hint="cs"/>
          <w:rtl/>
        </w:rPr>
        <w:t xml:space="preserve"> בוררות לסכסוכים אלה. יש אמנה הקובעת את הסחר הבינלאומי וגם לה יש בי"ד משלה. את הטונה דגים לסחר. יש אמנה המסדירה את דיני הים וגם לא בי"ד משלה. </w:t>
      </w:r>
      <w:r w:rsidRPr="00F44D41">
        <w:rPr>
          <w:rFonts w:hint="cs"/>
          <w:b/>
          <w:bCs/>
          <w:rtl/>
        </w:rPr>
        <w:t>איזה פסיקה גוברת</w:t>
      </w:r>
      <w:r>
        <w:rPr>
          <w:rFonts w:hint="cs"/>
          <w:rtl/>
        </w:rPr>
        <w:t xml:space="preserve">? </w:t>
      </w:r>
      <w:r w:rsidR="00F44D41">
        <w:rPr>
          <w:rFonts w:hint="cs"/>
          <w:rtl/>
        </w:rPr>
        <w:t>א</w:t>
      </w:r>
      <w:r w:rsidR="001751A4">
        <w:rPr>
          <w:rFonts w:hint="cs"/>
          <w:rtl/>
        </w:rPr>
        <w:t>יך יודעים איזה מוסד גובר על מי?</w:t>
      </w:r>
    </w:p>
    <w:p w14:paraId="22A9F5D3" w14:textId="77777777" w:rsidR="009C376E" w:rsidRDefault="009C376E" w:rsidP="001039DC">
      <w:pPr>
        <w:pStyle w:val="a7"/>
        <w:numPr>
          <w:ilvl w:val="0"/>
          <w:numId w:val="27"/>
        </w:numPr>
        <w:spacing w:line="360" w:lineRule="auto"/>
        <w:jc w:val="both"/>
      </w:pPr>
      <w:r>
        <w:rPr>
          <w:rFonts w:hint="cs"/>
          <w:u w:val="single"/>
          <w:rtl/>
        </w:rPr>
        <w:t xml:space="preserve">פרגמנטציה של המדינה </w:t>
      </w:r>
      <w:r w:rsidRPr="009C376E">
        <w:rPr>
          <w:rFonts w:hint="cs"/>
          <w:rtl/>
        </w:rPr>
        <w:t>-</w:t>
      </w:r>
      <w:r>
        <w:rPr>
          <w:rFonts w:hint="cs"/>
          <w:rtl/>
        </w:rPr>
        <w:t xml:space="preserve"> בעבר שלט על היחסים הבינלאומיים מודל משרד החוץ, גוף אחד דיבר בשם המדינה בזירה הבינלאומית. כיום, המשפט הבינלאומי נוגע במלא תחומים ואין למשרד החוץ את הידע הרלוונטי. לכן, משרדים שונים מנהלים מו"מ בתחומים שונים. במדינה יש אנשים שונים עם אינטרסים שונים, גורמים שונים אלה מנצלים את פריחת המשב"ל כדי לעגן נורמות שמחזקת את עמדתם. </w:t>
      </w:r>
      <w:r w:rsidRPr="009C376E">
        <w:rPr>
          <w:rFonts w:hint="cs"/>
          <w:b/>
          <w:bCs/>
          <w:rtl/>
        </w:rPr>
        <w:t>פרגמנטציה של המדינה משמעותה כי המדינה מדברת בכוחות שונים בזירה הבינלאומית. לרוב כי גופים שונים מנצלים את המשפט הבינלאומי לתת גב יותר חזק לעמדה שלהם בוויכוח המדינתי.</w:t>
      </w:r>
      <w:r>
        <w:rPr>
          <w:rFonts w:hint="cs"/>
          <w:rtl/>
        </w:rPr>
        <w:t xml:space="preserve"> </w:t>
      </w:r>
      <w:r w:rsidRPr="009C376E">
        <w:rPr>
          <w:rFonts w:hint="cs"/>
          <w:u w:val="single"/>
          <w:rtl/>
        </w:rPr>
        <w:t>לדוג'</w:t>
      </w:r>
      <w:r>
        <w:rPr>
          <w:rFonts w:hint="cs"/>
          <w:rtl/>
        </w:rPr>
        <w:t>: במדינת ישראל גורמי משרד איכות</w:t>
      </w:r>
      <w:r w:rsidR="00570BC7">
        <w:rPr>
          <w:rFonts w:hint="cs"/>
          <w:rtl/>
        </w:rPr>
        <w:t xml:space="preserve"> הסביבה מעודדים את ישראל לחתום ע</w:t>
      </w:r>
      <w:r>
        <w:rPr>
          <w:rFonts w:hint="cs"/>
          <w:rtl/>
        </w:rPr>
        <w:t xml:space="preserve">ל אמנת ברצלונה שקובעת שאין לנקוט בצעדים שעלולים לזהם את הים התיכון. במדינת ישראל יש גוף שאחראי על צינור שמעביר נפט אירני לים התיכון. משרד רהמ"ש מנהל מו"מ לאמנה בינלאומית עם איחוד האמירויות בו הסכימו שיעבירו נפט דרך הצינור. ומדינת ישראל נמצאת במצב בו ההתחייבויות שלה סותרות. </w:t>
      </w:r>
    </w:p>
    <w:p w14:paraId="6D48590C" w14:textId="77777777" w:rsidR="006F5C1B" w:rsidRPr="006F5C1B" w:rsidRDefault="006F5C1B" w:rsidP="006F5C1B">
      <w:pPr>
        <w:spacing w:line="360" w:lineRule="auto"/>
        <w:ind w:left="360"/>
        <w:jc w:val="center"/>
        <w:rPr>
          <w:b/>
          <w:bCs/>
          <w:u w:val="single"/>
          <w:rtl/>
        </w:rPr>
      </w:pPr>
      <w:r w:rsidRPr="006F5C1B">
        <w:rPr>
          <w:rFonts w:hint="cs"/>
          <w:b/>
          <w:bCs/>
          <w:u w:val="single"/>
          <w:rtl/>
        </w:rPr>
        <w:lastRenderedPageBreak/>
        <w:t>התנגשות בין נורמות:</w:t>
      </w:r>
    </w:p>
    <w:p w14:paraId="0B8D0072" w14:textId="77777777" w:rsidR="006F5C1B" w:rsidRDefault="006F5C1B" w:rsidP="006F5C1B">
      <w:pPr>
        <w:spacing w:line="360" w:lineRule="auto"/>
        <w:jc w:val="both"/>
        <w:rPr>
          <w:rtl/>
        </w:rPr>
      </w:pPr>
      <w:r>
        <w:rPr>
          <w:rFonts w:hint="cs"/>
          <w:rtl/>
        </w:rPr>
        <w:t>פורמאלית שיש סטירה בין נורמות בינלאומיות מה גובר על מה?</w:t>
      </w:r>
    </w:p>
    <w:p w14:paraId="3B56DC39" w14:textId="77777777" w:rsidR="006F5C1B" w:rsidRDefault="006F5C1B" w:rsidP="006F5C1B">
      <w:pPr>
        <w:spacing w:line="360" w:lineRule="auto"/>
        <w:jc w:val="both"/>
        <w:rPr>
          <w:rtl/>
        </w:rPr>
      </w:pPr>
      <w:r w:rsidRPr="006F5C1B">
        <w:rPr>
          <w:rFonts w:hint="cs"/>
          <w:u w:val="single"/>
          <w:rtl/>
        </w:rPr>
        <w:t>התנגשות בין נורמות הסכמיות</w:t>
      </w:r>
      <w:r>
        <w:rPr>
          <w:rFonts w:hint="cs"/>
          <w:rtl/>
        </w:rPr>
        <w:t>:</w:t>
      </w:r>
    </w:p>
    <w:p w14:paraId="0E4B4323" w14:textId="77777777" w:rsidR="006F5C1B" w:rsidRDefault="006F5C1B" w:rsidP="001039DC">
      <w:pPr>
        <w:pStyle w:val="a7"/>
        <w:numPr>
          <w:ilvl w:val="0"/>
          <w:numId w:val="28"/>
        </w:numPr>
        <w:spacing w:line="360" w:lineRule="auto"/>
        <w:jc w:val="both"/>
      </w:pPr>
      <w:r>
        <w:rPr>
          <w:rFonts w:hint="cs"/>
          <w:rtl/>
        </w:rPr>
        <w:t>אמנת האום גוברת על אמנות אחרות.</w:t>
      </w:r>
    </w:p>
    <w:p w14:paraId="785B53AD" w14:textId="77777777" w:rsidR="006F5C1B" w:rsidRDefault="006F5C1B" w:rsidP="001039DC">
      <w:pPr>
        <w:pStyle w:val="a7"/>
        <w:numPr>
          <w:ilvl w:val="0"/>
          <w:numId w:val="28"/>
        </w:numPr>
        <w:spacing w:line="360" w:lineRule="auto"/>
        <w:jc w:val="both"/>
      </w:pPr>
      <w:r>
        <w:rPr>
          <w:rFonts w:hint="cs"/>
          <w:rtl/>
        </w:rPr>
        <w:t>התחייבויות סותרות בין אותן מדינות - כללי ברירת הדין: ספציפי גובר על כללי ומאוחר גובר על מוקדם.</w:t>
      </w:r>
      <w:r w:rsidR="001543CE">
        <w:rPr>
          <w:rFonts w:hint="cs"/>
          <w:rtl/>
        </w:rPr>
        <w:t xml:space="preserve"> </w:t>
      </w:r>
      <w:r w:rsidR="001543CE" w:rsidRPr="001543CE">
        <w:rPr>
          <w:rFonts w:hint="cs"/>
          <w:u w:val="single"/>
          <w:rtl/>
        </w:rPr>
        <w:t>לדוג'</w:t>
      </w:r>
      <w:r w:rsidR="001543CE">
        <w:rPr>
          <w:rFonts w:hint="cs"/>
          <w:rtl/>
        </w:rPr>
        <w:t xml:space="preserve">: 2 מדינות חברות בשתי אמנות בהן יש סטירה. </w:t>
      </w:r>
    </w:p>
    <w:p w14:paraId="62A61C5D" w14:textId="77777777" w:rsidR="006F5C1B" w:rsidRDefault="006F5C1B" w:rsidP="001039DC">
      <w:pPr>
        <w:pStyle w:val="a7"/>
        <w:numPr>
          <w:ilvl w:val="0"/>
          <w:numId w:val="28"/>
        </w:numPr>
        <w:spacing w:line="360" w:lineRule="auto"/>
        <w:jc w:val="both"/>
      </w:pPr>
      <w:r>
        <w:rPr>
          <w:rFonts w:hint="cs"/>
          <w:rtl/>
        </w:rPr>
        <w:t>ההתחייבוי</w:t>
      </w:r>
      <w:r>
        <w:rPr>
          <w:rFonts w:hint="eastAsia"/>
          <w:rtl/>
        </w:rPr>
        <w:t>ות</w:t>
      </w:r>
      <w:r>
        <w:rPr>
          <w:rFonts w:hint="cs"/>
          <w:rtl/>
        </w:rPr>
        <w:t xml:space="preserve"> סותרות בין מדינות שונות - המדינה בהכרח הפרה דין בינלאומי. </w:t>
      </w:r>
      <w:r w:rsidR="00A92018" w:rsidRPr="00A92018">
        <w:rPr>
          <w:rFonts w:hint="cs"/>
          <w:u w:val="single"/>
          <w:rtl/>
        </w:rPr>
        <w:t>לדוג'</w:t>
      </w:r>
      <w:r w:rsidR="00A92018">
        <w:rPr>
          <w:rFonts w:hint="cs"/>
          <w:rtl/>
        </w:rPr>
        <w:t xml:space="preserve">: ישראל חתמה על אמנה לא לזהם את הים התיכון מול מדינות אגן הים התיכון. באמנה אחרת חתמה ישראל לאפשר לאיחוד האמירויות להעביר נפט בצינור התת ימי שלה.  </w:t>
      </w:r>
    </w:p>
    <w:p w14:paraId="199B1A31" w14:textId="77777777" w:rsidR="006F5C1B" w:rsidRDefault="006F5C1B" w:rsidP="006F5C1B">
      <w:pPr>
        <w:spacing w:line="360" w:lineRule="auto"/>
        <w:jc w:val="both"/>
        <w:rPr>
          <w:rtl/>
        </w:rPr>
      </w:pPr>
      <w:r w:rsidRPr="006F5C1B">
        <w:rPr>
          <w:rFonts w:hint="cs"/>
          <w:u w:val="single"/>
          <w:rtl/>
        </w:rPr>
        <w:t>התנגשויות בין נורמות מנהגיות</w:t>
      </w:r>
      <w:r>
        <w:rPr>
          <w:rFonts w:hint="cs"/>
          <w:rtl/>
        </w:rPr>
        <w:t>:</w:t>
      </w:r>
    </w:p>
    <w:p w14:paraId="6E488DAF" w14:textId="77777777" w:rsidR="006F5C1B" w:rsidRDefault="006F5C1B" w:rsidP="001039DC">
      <w:pPr>
        <w:pStyle w:val="a7"/>
        <w:numPr>
          <w:ilvl w:val="0"/>
          <w:numId w:val="29"/>
        </w:numPr>
        <w:spacing w:line="360" w:lineRule="auto"/>
        <w:jc w:val="both"/>
      </w:pPr>
      <w:r>
        <w:rPr>
          <w:rFonts w:hint="cs"/>
          <w:rtl/>
        </w:rPr>
        <w:t xml:space="preserve">אם אחד הנורמות היא  </w:t>
      </w:r>
      <w:r>
        <w:t>Jus cogens</w:t>
      </w:r>
      <w:r>
        <w:rPr>
          <w:rFonts w:hint="cs"/>
          <w:rtl/>
        </w:rPr>
        <w:t xml:space="preserve"> היא גוברת על נורמות מנהגיות אחרות.</w:t>
      </w:r>
    </w:p>
    <w:p w14:paraId="70706224" w14:textId="77777777" w:rsidR="006F5C1B" w:rsidRDefault="006F5C1B" w:rsidP="001039DC">
      <w:pPr>
        <w:pStyle w:val="a7"/>
        <w:numPr>
          <w:ilvl w:val="0"/>
          <w:numId w:val="29"/>
        </w:numPr>
        <w:spacing w:line="360" w:lineRule="auto"/>
        <w:jc w:val="both"/>
      </w:pPr>
      <w:r>
        <w:rPr>
          <w:rFonts w:hint="cs"/>
          <w:rtl/>
        </w:rPr>
        <w:t xml:space="preserve">אם שתי הנורמות אינן </w:t>
      </w:r>
      <w:r>
        <w:t>Jus cogens</w:t>
      </w:r>
      <w:r>
        <w:rPr>
          <w:rFonts w:hint="cs"/>
          <w:rtl/>
        </w:rPr>
        <w:t xml:space="preserve"> כללי ברירת הדין: ספציפי גובר על כללי ומאוחר על מוקדם. </w:t>
      </w:r>
    </w:p>
    <w:p w14:paraId="2271EAC1" w14:textId="77777777" w:rsidR="00FC1476" w:rsidRDefault="00FC1476" w:rsidP="00FC1476">
      <w:pPr>
        <w:spacing w:line="360" w:lineRule="auto"/>
        <w:jc w:val="both"/>
        <w:rPr>
          <w:rtl/>
        </w:rPr>
      </w:pPr>
      <w:r w:rsidRPr="00FC1476">
        <w:rPr>
          <w:rFonts w:hint="cs"/>
          <w:u w:val="single"/>
          <w:rtl/>
        </w:rPr>
        <w:t>התנגשות בין נורמה הסכמית למנהגית</w:t>
      </w:r>
      <w:r>
        <w:rPr>
          <w:rFonts w:hint="cs"/>
          <w:rtl/>
        </w:rPr>
        <w:t>:</w:t>
      </w:r>
    </w:p>
    <w:p w14:paraId="0747A258" w14:textId="77777777" w:rsidR="00FC1476" w:rsidRDefault="00375973" w:rsidP="001039DC">
      <w:pPr>
        <w:pStyle w:val="a7"/>
        <w:numPr>
          <w:ilvl w:val="0"/>
          <w:numId w:val="30"/>
        </w:numPr>
        <w:spacing w:line="360" w:lineRule="auto"/>
        <w:jc w:val="both"/>
      </w:pPr>
      <w:r>
        <w:rPr>
          <w:rFonts w:hint="cs"/>
          <w:rtl/>
        </w:rPr>
        <w:t>דין בינלאומי</w:t>
      </w:r>
      <w:r w:rsidR="00570BC7">
        <w:rPr>
          <w:rFonts w:hint="cs"/>
          <w:rtl/>
        </w:rPr>
        <w:t xml:space="preserve"> מנהגי</w:t>
      </w:r>
      <w:r>
        <w:rPr>
          <w:rFonts w:hint="cs"/>
          <w:rtl/>
        </w:rPr>
        <w:t xml:space="preserve"> ודין הסכמי מתנגשים - ככלל כלכלי ברירת הדין יכריעו: ספציפי גובר על כללי ומאוחר על מוקדם.</w:t>
      </w:r>
    </w:p>
    <w:p w14:paraId="622BAE3B" w14:textId="77777777" w:rsidR="00FC1476" w:rsidRDefault="00375973" w:rsidP="001039DC">
      <w:pPr>
        <w:pStyle w:val="a7"/>
        <w:numPr>
          <w:ilvl w:val="0"/>
          <w:numId w:val="30"/>
        </w:numPr>
        <w:spacing w:line="360" w:lineRule="auto"/>
        <w:jc w:val="both"/>
      </w:pPr>
      <w:r>
        <w:rPr>
          <w:rFonts w:hint="cs"/>
          <w:rtl/>
        </w:rPr>
        <w:t xml:space="preserve">דין בינלאומי מנהגי הוא </w:t>
      </w:r>
      <w:r>
        <w:t>Jus cogens</w:t>
      </w:r>
      <w:r>
        <w:rPr>
          <w:rFonts w:hint="cs"/>
          <w:rtl/>
        </w:rPr>
        <w:t xml:space="preserve"> וסותר דין בינלאומי הסכמי - ככלל הדין הבינלאומי המנהגי גובר.</w:t>
      </w:r>
    </w:p>
    <w:p w14:paraId="40C80A57" w14:textId="77777777" w:rsidR="00375973" w:rsidRDefault="00375973" w:rsidP="00570BC7">
      <w:pPr>
        <w:pStyle w:val="a7"/>
        <w:numPr>
          <w:ilvl w:val="0"/>
          <w:numId w:val="30"/>
        </w:numPr>
        <w:spacing w:line="360" w:lineRule="auto"/>
        <w:jc w:val="both"/>
      </w:pPr>
      <w:r>
        <w:rPr>
          <w:rFonts w:hint="cs"/>
          <w:rtl/>
        </w:rPr>
        <w:t xml:space="preserve">דין בינלאומי מנהגי הוא </w:t>
      </w:r>
      <w:r>
        <w:t>Jus cogens</w:t>
      </w:r>
      <w:r>
        <w:rPr>
          <w:rFonts w:hint="cs"/>
          <w:rtl/>
        </w:rPr>
        <w:t xml:space="preserve"> </w:t>
      </w:r>
      <w:r w:rsidR="00046CC2">
        <w:rPr>
          <w:rFonts w:hint="cs"/>
          <w:rtl/>
        </w:rPr>
        <w:t>סותר</w:t>
      </w:r>
      <w:r>
        <w:rPr>
          <w:rFonts w:hint="cs"/>
          <w:rtl/>
        </w:rPr>
        <w:t xml:space="preserve"> סעיף מפורש ב</w:t>
      </w:r>
      <w:r w:rsidR="005C7FB4">
        <w:rPr>
          <w:rFonts w:hint="cs"/>
          <w:rtl/>
        </w:rPr>
        <w:t>אמנת</w:t>
      </w:r>
      <w:r>
        <w:rPr>
          <w:rFonts w:hint="cs"/>
          <w:rtl/>
        </w:rPr>
        <w:t xml:space="preserve"> האו"ם</w:t>
      </w:r>
      <w:r w:rsidR="00570BC7">
        <w:rPr>
          <w:rFonts w:hint="cs"/>
          <w:rtl/>
        </w:rPr>
        <w:t xml:space="preserve"> (בהמשך)</w:t>
      </w:r>
      <w:r>
        <w:rPr>
          <w:rFonts w:hint="cs"/>
          <w:rtl/>
        </w:rPr>
        <w:t xml:space="preserve">. </w:t>
      </w:r>
    </w:p>
    <w:p w14:paraId="55417D93" w14:textId="77777777" w:rsidR="001C6662" w:rsidRDefault="00375973" w:rsidP="001039DC">
      <w:pPr>
        <w:pStyle w:val="a7"/>
        <w:numPr>
          <w:ilvl w:val="0"/>
          <w:numId w:val="30"/>
        </w:numPr>
        <w:spacing w:line="360" w:lineRule="auto"/>
        <w:jc w:val="both"/>
        <w:rPr>
          <w:rtl/>
        </w:rPr>
      </w:pPr>
      <w:r>
        <w:rPr>
          <w:rFonts w:hint="cs"/>
          <w:rtl/>
        </w:rPr>
        <w:t xml:space="preserve">דין בינלאומי הסכמי מחייב מכוח אמנת האו"ם </w:t>
      </w:r>
      <w:r w:rsidR="00046CC2">
        <w:rPr>
          <w:rFonts w:hint="cs"/>
          <w:rtl/>
        </w:rPr>
        <w:t>סותר</w:t>
      </w:r>
      <w:r>
        <w:rPr>
          <w:rFonts w:hint="cs"/>
          <w:rtl/>
        </w:rPr>
        <w:t xml:space="preserve"> דין בינלאומי מנהגי רגיל</w:t>
      </w:r>
      <w:r w:rsidR="00570BC7">
        <w:rPr>
          <w:rFonts w:hint="cs"/>
          <w:rtl/>
        </w:rPr>
        <w:t xml:space="preserve"> (בהמשך)</w:t>
      </w:r>
      <w:r>
        <w:rPr>
          <w:rFonts w:hint="cs"/>
          <w:rtl/>
        </w:rPr>
        <w:t xml:space="preserve">. </w:t>
      </w:r>
    </w:p>
    <w:p w14:paraId="4C7B65AA" w14:textId="77777777" w:rsidR="001C6662" w:rsidRDefault="001C6662" w:rsidP="001C6662">
      <w:pPr>
        <w:spacing w:line="360" w:lineRule="auto"/>
        <w:jc w:val="center"/>
        <w:rPr>
          <w:rtl/>
        </w:rPr>
      </w:pPr>
      <w:r w:rsidRPr="001C6662">
        <w:rPr>
          <w:rFonts w:hint="cs"/>
          <w:b/>
          <w:bCs/>
          <w:u w:val="single"/>
          <w:rtl/>
        </w:rPr>
        <w:t>יחסים בין אמנה למנהג</w:t>
      </w:r>
      <w:r>
        <w:rPr>
          <w:rFonts w:hint="cs"/>
          <w:rtl/>
        </w:rPr>
        <w:t>:</w:t>
      </w:r>
    </w:p>
    <w:p w14:paraId="34F80EDD" w14:textId="77777777" w:rsidR="001C6662" w:rsidRDefault="001C6662" w:rsidP="001C6662">
      <w:pPr>
        <w:spacing w:line="360" w:lineRule="auto"/>
        <w:rPr>
          <w:rtl/>
        </w:rPr>
      </w:pPr>
      <w:r w:rsidRPr="001C6662">
        <w:rPr>
          <w:rFonts w:hint="cs"/>
          <w:u w:val="single"/>
          <w:rtl/>
        </w:rPr>
        <w:t>אמנה דקלרטיבית</w:t>
      </w:r>
      <w:r>
        <w:rPr>
          <w:rFonts w:hint="cs"/>
          <w:rtl/>
        </w:rPr>
        <w:t xml:space="preserve"> - דין באמנה ישקף דין מנהגי.</w:t>
      </w:r>
    </w:p>
    <w:p w14:paraId="2B5F018A" w14:textId="77777777" w:rsidR="001C6662" w:rsidRPr="007F4874" w:rsidRDefault="001C6662" w:rsidP="001C6662">
      <w:pPr>
        <w:spacing w:line="360" w:lineRule="auto"/>
        <w:rPr>
          <w:rtl/>
        </w:rPr>
      </w:pPr>
      <w:r w:rsidRPr="007F4874">
        <w:rPr>
          <w:rFonts w:hint="cs"/>
          <w:u w:val="single"/>
          <w:rtl/>
        </w:rPr>
        <w:t>אמנה הסותרת מנהג</w:t>
      </w:r>
      <w:r w:rsidR="00225B1F" w:rsidRPr="007F4874">
        <w:rPr>
          <w:rFonts w:hint="cs"/>
          <w:rtl/>
        </w:rPr>
        <w:t xml:space="preserve">. </w:t>
      </w:r>
    </w:p>
    <w:p w14:paraId="76CAC905" w14:textId="77777777" w:rsidR="00887A37" w:rsidRDefault="001C6662" w:rsidP="001C6662">
      <w:pPr>
        <w:spacing w:line="360" w:lineRule="auto"/>
        <w:jc w:val="both"/>
        <w:rPr>
          <w:rtl/>
        </w:rPr>
      </w:pPr>
      <w:r w:rsidRPr="007F4874">
        <w:rPr>
          <w:rFonts w:hint="cs"/>
          <w:u w:val="single"/>
          <w:rtl/>
        </w:rPr>
        <w:t>אמנות המייצרות מנהגים</w:t>
      </w:r>
      <w:r w:rsidRPr="007F4874">
        <w:rPr>
          <w:rFonts w:hint="cs"/>
          <w:rtl/>
        </w:rPr>
        <w:t xml:space="preserve"> - </w:t>
      </w:r>
      <w:r w:rsidRPr="007F4874">
        <w:rPr>
          <w:rtl/>
        </w:rPr>
        <w:t xml:space="preserve">לפי העמדה הרווחת </w:t>
      </w:r>
      <w:r w:rsidRPr="007F4874">
        <w:rPr>
          <w:b/>
          <w:bCs/>
          <w:rtl/>
        </w:rPr>
        <w:t>אמנות כן יכולות ליצור מנהג</w:t>
      </w:r>
      <w:r w:rsidRPr="007F4874">
        <w:rPr>
          <w:rtl/>
        </w:rPr>
        <w:t xml:space="preserve">. </w:t>
      </w:r>
      <w:r w:rsidR="005B5EDF" w:rsidRPr="007F4874">
        <w:rPr>
          <w:rFonts w:hint="cs"/>
          <w:rtl/>
        </w:rPr>
        <w:t>קיימת עמדת מיעוט לפיה אמנה לא יכולה לקדם מנהג.</w:t>
      </w:r>
      <w:r w:rsidR="005B5EDF">
        <w:rPr>
          <w:rFonts w:hint="cs"/>
          <w:rtl/>
        </w:rPr>
        <w:t xml:space="preserve"> </w:t>
      </w:r>
    </w:p>
    <w:p w14:paraId="5C8EC65E" w14:textId="77777777" w:rsidR="00887A37" w:rsidRPr="00982757" w:rsidRDefault="00887A37" w:rsidP="001C6662">
      <w:pPr>
        <w:spacing w:line="360" w:lineRule="auto"/>
        <w:jc w:val="both"/>
        <w:rPr>
          <w:rtl/>
        </w:rPr>
      </w:pPr>
      <w:r>
        <w:rPr>
          <w:rFonts w:hint="cs"/>
          <w:rtl/>
        </w:rPr>
        <w:t xml:space="preserve">השלכות של אמנות המייצרות מנהג: (1) </w:t>
      </w:r>
      <w:r w:rsidRPr="00570BC7">
        <w:rPr>
          <w:rFonts w:hint="cs"/>
          <w:u w:val="single"/>
          <w:rtl/>
        </w:rPr>
        <w:t>הרחבת היקף המדינות החייבות בדין</w:t>
      </w:r>
      <w:r>
        <w:rPr>
          <w:rFonts w:hint="cs"/>
          <w:rtl/>
        </w:rPr>
        <w:t xml:space="preserve"> - האמנה מחייבת מדינות שהצטרפו אל מול מנהג שמחייב את כולם. (2) </w:t>
      </w:r>
      <w:r w:rsidRPr="00570BC7">
        <w:rPr>
          <w:rFonts w:hint="cs"/>
          <w:u w:val="single"/>
          <w:rtl/>
        </w:rPr>
        <w:t>צמצום האפשרות לצאת מההסכם</w:t>
      </w:r>
      <w:r>
        <w:rPr>
          <w:rFonts w:hint="cs"/>
          <w:rtl/>
        </w:rPr>
        <w:t xml:space="preserve"> - מאמנה ניתן לפרוש בעוד שממנהג צריך להיות מתנגד עקבי. </w:t>
      </w:r>
      <w:r w:rsidR="00982757" w:rsidRPr="00982757">
        <w:rPr>
          <w:rFonts w:hint="cs"/>
          <w:u w:val="single"/>
          <w:rtl/>
        </w:rPr>
        <w:t>לדוג'</w:t>
      </w:r>
      <w:r w:rsidR="00982757">
        <w:rPr>
          <w:rFonts w:hint="cs"/>
          <w:rtl/>
        </w:rPr>
        <w:t xml:space="preserve">: </w:t>
      </w:r>
      <w:r w:rsidR="00982757" w:rsidRPr="00982757">
        <w:rPr>
          <w:rtl/>
        </w:rPr>
        <w:t>פס"ד של ביה"ד בנירנברג שקבע שעל אף שגרמניה יצא מאמנת האג לפי מלחמת העולם השניה היא הפרה בין בינ"ל כי האמנה הפכה למנהג.</w:t>
      </w:r>
    </w:p>
    <w:p w14:paraId="6C5CE03C" w14:textId="77777777" w:rsidR="00570BC7" w:rsidRDefault="00570BC7" w:rsidP="001C6662">
      <w:pPr>
        <w:spacing w:line="360" w:lineRule="auto"/>
        <w:jc w:val="both"/>
        <w:rPr>
          <w:rtl/>
        </w:rPr>
      </w:pPr>
    </w:p>
    <w:p w14:paraId="421340B4" w14:textId="77777777" w:rsidR="00570BC7" w:rsidRPr="00570BC7" w:rsidRDefault="00570BC7" w:rsidP="0029788D">
      <w:pPr>
        <w:spacing w:line="360" w:lineRule="auto"/>
        <w:rPr>
          <w:u w:val="single"/>
          <w:rtl/>
        </w:rPr>
      </w:pPr>
      <w:r w:rsidRPr="00570BC7">
        <w:rPr>
          <w:rFonts w:hint="cs"/>
          <w:u w:val="single"/>
          <w:rtl/>
        </w:rPr>
        <w:lastRenderedPageBreak/>
        <w:t>האם אמנה יכולה להפוך למנהג?</w:t>
      </w:r>
    </w:p>
    <w:p w14:paraId="77A60A3C" w14:textId="77777777" w:rsidR="001C6662" w:rsidRDefault="00570BC7" w:rsidP="001C6662">
      <w:pPr>
        <w:spacing w:line="360" w:lineRule="auto"/>
        <w:jc w:val="both"/>
        <w:rPr>
          <w:rtl/>
        </w:rPr>
      </w:pPr>
      <w:r w:rsidRPr="00552695">
        <w:rPr>
          <w:rFonts w:hint="cs"/>
          <w:rtl/>
        </w:rPr>
        <w:t xml:space="preserve">לפי העמדה הרווחת אמנות כן יכולות ליצור מנהג. </w:t>
      </w:r>
      <w:r w:rsidR="001C6662" w:rsidRPr="001C6662">
        <w:rPr>
          <w:rtl/>
        </w:rPr>
        <w:t xml:space="preserve">כדי להבין כיצד זה יכול לקרות צריך להבחין בין שני מקרים: </w:t>
      </w:r>
      <w:r w:rsidR="001C6662">
        <w:rPr>
          <w:rFonts w:hint="cs"/>
          <w:rtl/>
        </w:rPr>
        <w:t xml:space="preserve">(1) </w:t>
      </w:r>
      <w:r w:rsidR="001C6662" w:rsidRPr="001C6662">
        <w:rPr>
          <w:rtl/>
        </w:rPr>
        <w:t>מצב בו אמנה מול</w:t>
      </w:r>
      <w:r w:rsidR="001C6662">
        <w:rPr>
          <w:rtl/>
        </w:rPr>
        <w:t>טילטראלית תוביל להיווצרות מנהג</w:t>
      </w:r>
      <w:r w:rsidR="001C6662">
        <w:rPr>
          <w:rFonts w:hint="cs"/>
          <w:rtl/>
        </w:rPr>
        <w:t xml:space="preserve">. (2) </w:t>
      </w:r>
      <w:r w:rsidR="001C6662" w:rsidRPr="001C6662">
        <w:rPr>
          <w:rtl/>
        </w:rPr>
        <w:t>מצב בו הרבה אמנות בילטראליות בין מדינות שונות, אבל שיש בהן הסדרים דומים, יובילו יחדיו להיווצרות מנהג.</w:t>
      </w:r>
    </w:p>
    <w:p w14:paraId="37E39FA0" w14:textId="77777777" w:rsidR="00D50AA7" w:rsidRDefault="00D50AA7" w:rsidP="00D50AA7">
      <w:pPr>
        <w:spacing w:line="360" w:lineRule="auto"/>
        <w:jc w:val="both"/>
        <w:rPr>
          <w:rtl/>
        </w:rPr>
      </w:pPr>
      <w:r w:rsidRPr="00D50AA7">
        <w:rPr>
          <w:rFonts w:hint="cs"/>
          <w:rtl/>
        </w:rPr>
        <w:t>בשנה מסוימת נחתמת אמנה מולטילטראלית שסעיפיה קונסטיטוטיביים האומרת שאין לצאת למלחמה, אלא לשם הגנה עצמית. עם השנים מצטרפו</w:t>
      </w:r>
      <w:r>
        <w:rPr>
          <w:rFonts w:hint="cs"/>
          <w:rtl/>
        </w:rPr>
        <w:t>ת על האמנה הזו, עוד ועוד מדינות,</w:t>
      </w:r>
      <w:r w:rsidRPr="00D50AA7">
        <w:rPr>
          <w:rFonts w:hint="cs"/>
          <w:rtl/>
        </w:rPr>
        <w:t xml:space="preserve"> האם עובדה זו, תוביל אותנו למסקנה שההסדרים באמנה הפכו להיות מנהגיים? </w:t>
      </w:r>
      <w:r w:rsidRPr="00D50AA7">
        <w:rPr>
          <w:rFonts w:hint="cs"/>
          <w:u w:val="single"/>
          <w:rtl/>
        </w:rPr>
        <w:t>לדוג'</w:t>
      </w:r>
      <w:r>
        <w:rPr>
          <w:rFonts w:hint="cs"/>
          <w:rtl/>
        </w:rPr>
        <w:t xml:space="preserve">: </w:t>
      </w:r>
      <w:r w:rsidRPr="00D50AA7">
        <w:rPr>
          <w:rFonts w:hint="cs"/>
          <w:rtl/>
        </w:rPr>
        <w:t xml:space="preserve">כשאמנת האו"ם התקבלה ב-1945 לא כל המדינות שהיו קיימות הצטרפו מיד, והאמנה כללה הסדרים רבים שלא שיקפו את המשפט המנהגי בזמנו. אבל </w:t>
      </w:r>
      <w:r>
        <w:rPr>
          <w:rFonts w:hint="cs"/>
          <w:rtl/>
        </w:rPr>
        <w:t xml:space="preserve">כיום, חתומות 193 על אמנת האו"ם. </w:t>
      </w:r>
      <w:r w:rsidRPr="00D50AA7">
        <w:rPr>
          <w:rFonts w:hint="cs"/>
          <w:rtl/>
        </w:rPr>
        <w:t>האם כל זה מוביל למסקנה שההסדרים המעוגנים באמנת האו"ם הפכו להיות מנהגיים</w:t>
      </w:r>
      <w:r>
        <w:rPr>
          <w:rFonts w:hint="cs"/>
          <w:rtl/>
        </w:rPr>
        <w:t xml:space="preserve">? </w:t>
      </w:r>
      <w:r w:rsidRPr="00D50AA7">
        <w:rPr>
          <w:rFonts w:hint="cs"/>
          <w:rtl/>
        </w:rPr>
        <w:t xml:space="preserve">ברגע שאנחנו קובעים שההסדרים המעוגנים באמנה הופכו להיות מנהגיים הרי שהסדרים אלו </w:t>
      </w:r>
      <w:r w:rsidRPr="00FD08CE">
        <w:rPr>
          <w:rFonts w:hint="cs"/>
          <w:rtl/>
        </w:rPr>
        <w:t xml:space="preserve">יהיו מחייבים גם את המדינות שלא חתומות על האמנה </w:t>
      </w:r>
      <w:r>
        <w:rPr>
          <w:rFonts w:hint="cs"/>
          <w:rtl/>
        </w:rPr>
        <w:t>ואם זה דין הסכמי, הן לא מחוי</w:t>
      </w:r>
      <w:r w:rsidRPr="00D50AA7">
        <w:rPr>
          <w:rFonts w:hint="cs"/>
          <w:rtl/>
        </w:rPr>
        <w:t xml:space="preserve">בות. </w:t>
      </w:r>
      <w:r w:rsidRPr="00D50AA7">
        <w:rPr>
          <w:rtl/>
        </w:rPr>
        <w:t xml:space="preserve">קושי נוסף, הוא שמאמנות </w:t>
      </w:r>
      <w:r>
        <w:rPr>
          <w:rFonts w:hint="cs"/>
          <w:rtl/>
        </w:rPr>
        <w:t>אפשר</w:t>
      </w:r>
      <w:r>
        <w:rPr>
          <w:rtl/>
        </w:rPr>
        <w:t xml:space="preserve"> לפרוש</w:t>
      </w:r>
      <w:r>
        <w:rPr>
          <w:rFonts w:hint="cs"/>
          <w:rtl/>
        </w:rPr>
        <w:t xml:space="preserve">. </w:t>
      </w:r>
      <w:r w:rsidRPr="00D50AA7">
        <w:rPr>
          <w:rtl/>
        </w:rPr>
        <w:t xml:space="preserve">לעומת זאת, דין מנהגי מחייב את כולם </w:t>
      </w:r>
      <w:r>
        <w:rPr>
          <w:rFonts w:hint="cs"/>
          <w:rtl/>
        </w:rPr>
        <w:t>ו</w:t>
      </w:r>
      <w:r w:rsidRPr="00D50AA7">
        <w:rPr>
          <w:rtl/>
        </w:rPr>
        <w:t>אם דין מנהגי כבר קיים לא ניתן להחליט פתא</w:t>
      </w:r>
      <w:r>
        <w:rPr>
          <w:rtl/>
        </w:rPr>
        <w:t>ום להפוך להיות מתנגד עקבי כלפיו</w:t>
      </w:r>
      <w:r>
        <w:rPr>
          <w:rFonts w:hint="cs"/>
          <w:rtl/>
        </w:rPr>
        <w:t>.</w:t>
      </w:r>
    </w:p>
    <w:p w14:paraId="326F9278" w14:textId="77777777" w:rsidR="005B5EDF" w:rsidRDefault="00795CB5" w:rsidP="00D50AA7">
      <w:pPr>
        <w:spacing w:line="360" w:lineRule="auto"/>
        <w:jc w:val="both"/>
        <w:rPr>
          <w:rtl/>
        </w:rPr>
      </w:pPr>
      <w:r w:rsidRPr="00795CB5">
        <w:rPr>
          <w:rFonts w:hint="cs"/>
          <w:u w:val="single"/>
          <w:rtl/>
        </w:rPr>
        <w:t>העמדה הסבורה כי אמנה יכולה להפוך למנהג מחייב</w:t>
      </w:r>
      <w:r>
        <w:rPr>
          <w:rFonts w:hint="cs"/>
          <w:rtl/>
        </w:rPr>
        <w:t>:</w:t>
      </w:r>
    </w:p>
    <w:p w14:paraId="7D52DB29" w14:textId="77777777" w:rsidR="005B5EDF" w:rsidRDefault="005B5EDF" w:rsidP="005620D0">
      <w:pPr>
        <w:spacing w:line="360" w:lineRule="auto"/>
        <w:jc w:val="both"/>
        <w:rPr>
          <w:rtl/>
        </w:rPr>
      </w:pPr>
      <w:r w:rsidRPr="00795CB5">
        <w:rPr>
          <w:rFonts w:hint="cs"/>
          <w:u w:val="single"/>
          <w:rtl/>
        </w:rPr>
        <w:t>אמנה מולטילטרלית</w:t>
      </w:r>
      <w:r>
        <w:rPr>
          <w:rFonts w:hint="cs"/>
          <w:rtl/>
        </w:rPr>
        <w:t xml:space="preserve"> - שמדובר באמנה מולטילטרלית </w:t>
      </w:r>
      <w:r w:rsidRPr="00D50AA7">
        <w:rPr>
          <w:rFonts w:hint="cs"/>
          <w:b/>
          <w:bCs/>
          <w:rtl/>
        </w:rPr>
        <w:t>לא דיי כי הרבה מדינות חתמו, צריך להסתכל על התנהלות המדינות בפועל</w:t>
      </w:r>
      <w:r>
        <w:rPr>
          <w:rFonts w:hint="cs"/>
          <w:rtl/>
        </w:rPr>
        <w:t>. יש לראות אם בפועל יש כלליות, עקביות וממושכות. לגבי מדינות שאינן חתומות, אם הן פועלות לפי הכלל זה מחזק את התפיסה כי הדין מנהגי, אם הן התנגדו באופן נחרץ ככל הנראה נגיע למסקנה כי יש דין מנהגי והן מתנגדות עקביות. אם הם ניטרליו</w:t>
      </w:r>
      <w:r>
        <w:rPr>
          <w:rFonts w:hint="eastAsia"/>
          <w:rtl/>
        </w:rPr>
        <w:t>ת</w:t>
      </w:r>
      <w:r>
        <w:rPr>
          <w:rFonts w:hint="cs"/>
          <w:rtl/>
        </w:rPr>
        <w:t xml:space="preserve"> נגיע למסקנה שיש דין מנהגי והוא חל גם עליהן. </w:t>
      </w:r>
      <w:r w:rsidRPr="005B5EDF">
        <w:rPr>
          <w:rFonts w:hint="cs"/>
          <w:u w:val="single"/>
          <w:rtl/>
        </w:rPr>
        <w:t>דוג'</w:t>
      </w:r>
      <w:r w:rsidR="00D50AA7">
        <w:rPr>
          <w:rFonts w:hint="cs"/>
          <w:u w:val="single"/>
          <w:rtl/>
        </w:rPr>
        <w:t xml:space="preserve"> 1</w:t>
      </w:r>
      <w:r>
        <w:rPr>
          <w:rFonts w:hint="cs"/>
          <w:rtl/>
        </w:rPr>
        <w:t xml:space="preserve">: יש אמנה שנקראת הפרוטוקול הראשון לאמנת ג'נבה. עליה 174 מדינות. ביניהם מדינות בעלות כוחות גדולים (סין, הודו..). יש הטוענים כי צריך להסתכל על התנהגות מדינות אלה כדי להחליט אם סעיף הוא מנהג כי מדינות אלה מושפעות במיוחד מתחום דיני הלחימה. </w:t>
      </w:r>
      <w:r w:rsidRPr="005B5EDF">
        <w:rPr>
          <w:rFonts w:hint="cs"/>
          <w:u w:val="single"/>
          <w:rtl/>
        </w:rPr>
        <w:t>דוג' 2</w:t>
      </w:r>
      <w:r>
        <w:rPr>
          <w:rFonts w:hint="cs"/>
          <w:rtl/>
        </w:rPr>
        <w:t xml:space="preserve">: ישנה אמנה מ93' שקובעת כי אסור להשתמש בנשק כימי גם כתגובה לשימוש בנשק כימי. על אמנה זו חתומות כל המדינות מלבד 4: מצרים, ישראל, צפון קוריאה ודרום סודאן. דיי ברור כי האמנה הפכה לדין מנהגי. </w:t>
      </w:r>
    </w:p>
    <w:p w14:paraId="6EAE9E5D" w14:textId="77777777" w:rsidR="00795CB5" w:rsidRDefault="00795CB5" w:rsidP="005B5EDF">
      <w:pPr>
        <w:spacing w:line="360" w:lineRule="auto"/>
        <w:jc w:val="both"/>
        <w:rPr>
          <w:rtl/>
        </w:rPr>
      </w:pPr>
      <w:r w:rsidRPr="002E10C3">
        <w:rPr>
          <w:rFonts w:hint="cs"/>
          <w:u w:val="single"/>
          <w:rtl/>
        </w:rPr>
        <w:t>אמנה בילטרלית</w:t>
      </w:r>
      <w:r>
        <w:rPr>
          <w:rFonts w:hint="cs"/>
          <w:rtl/>
        </w:rPr>
        <w:t xml:space="preserve"> - אם אמנות רבות בילטרליות קובעות כלל מסוים ניתן לקבוע כי הוא מנהג</w:t>
      </w:r>
      <w:r w:rsidR="002E10C3">
        <w:rPr>
          <w:rFonts w:hint="cs"/>
          <w:rtl/>
        </w:rPr>
        <w:t xml:space="preserve"> מחייב</w:t>
      </w:r>
      <w:r>
        <w:rPr>
          <w:rFonts w:hint="cs"/>
          <w:rtl/>
        </w:rPr>
        <w:t xml:space="preserve">. בפועל יש וויכוחים לגבי מספר האמנות, מידת הזהות הנדרשת </w:t>
      </w:r>
      <w:r w:rsidR="002E10C3">
        <w:rPr>
          <w:rFonts w:hint="cs"/>
          <w:rtl/>
        </w:rPr>
        <w:t xml:space="preserve">ועוד. </w:t>
      </w:r>
    </w:p>
    <w:p w14:paraId="3BFE5A55" w14:textId="77777777" w:rsidR="002E10C3" w:rsidRDefault="002E10C3" w:rsidP="005B5EDF">
      <w:pPr>
        <w:spacing w:line="360" w:lineRule="auto"/>
        <w:jc w:val="both"/>
        <w:rPr>
          <w:rtl/>
        </w:rPr>
      </w:pPr>
      <w:r w:rsidRPr="002E10C3">
        <w:rPr>
          <w:rFonts w:hint="cs"/>
          <w:u w:val="single"/>
          <w:rtl/>
        </w:rPr>
        <w:t>עמדה המתנגדת לכך שאמנות יכולות להפוך למנהג</w:t>
      </w:r>
      <w:r>
        <w:rPr>
          <w:rFonts w:hint="cs"/>
          <w:rtl/>
        </w:rPr>
        <w:t>:</w:t>
      </w:r>
    </w:p>
    <w:p w14:paraId="27DC5528" w14:textId="77777777" w:rsidR="008F16B4" w:rsidRDefault="008F16B4" w:rsidP="008F16B4">
      <w:pPr>
        <w:spacing w:line="360" w:lineRule="auto"/>
        <w:jc w:val="both"/>
        <w:rPr>
          <w:rtl/>
        </w:rPr>
      </w:pPr>
      <w:r w:rsidRPr="008F16B4">
        <w:rPr>
          <w:rtl/>
        </w:rPr>
        <w:t xml:space="preserve">מדינות שחותמות על אמנה מקיימות את הכללים הקבועים באמנה לא מכוח תחושת מחויבות לכלל הספציפי אלא </w:t>
      </w:r>
      <w:r w:rsidRPr="00D50AA7">
        <w:rPr>
          <w:b/>
          <w:bCs/>
          <w:rtl/>
        </w:rPr>
        <w:t>מתוך תחושת מחויבות לכלל לפיו "הסכמים צריך לקיים</w:t>
      </w:r>
      <w:r w:rsidRPr="00D50AA7">
        <w:rPr>
          <w:rFonts w:hint="cs"/>
          <w:b/>
          <w:bCs/>
          <w:rtl/>
        </w:rPr>
        <w:t>"</w:t>
      </w:r>
      <w:r w:rsidRPr="008F16B4">
        <w:rPr>
          <w:rtl/>
        </w:rPr>
        <w:t>. משמעות הדבר, שלא יכול להתקיים אצלם </w:t>
      </w:r>
      <w:r>
        <w:t>OJ</w:t>
      </w:r>
      <w:r>
        <w:rPr>
          <w:rFonts w:hint="cs"/>
          <w:rtl/>
        </w:rPr>
        <w:t xml:space="preserve"> (יסוד נפשי) </w:t>
      </w:r>
      <w:r w:rsidRPr="008F16B4">
        <w:t xml:space="preserve"> </w:t>
      </w:r>
      <w:r w:rsidRPr="008F16B4">
        <w:rPr>
          <w:rtl/>
        </w:rPr>
        <w:t>גם כשהם מבטאות התנהגות עקביות שתואמת את הכלל</w:t>
      </w:r>
      <w:r w:rsidR="00D467AC">
        <w:rPr>
          <w:rFonts w:hint="cs"/>
          <w:rtl/>
        </w:rPr>
        <w:t>.</w:t>
      </w:r>
    </w:p>
    <w:p w14:paraId="4ABBB70C" w14:textId="77777777" w:rsidR="00D467AC" w:rsidRPr="004C4B62" w:rsidRDefault="00D467AC" w:rsidP="00D467AC">
      <w:pPr>
        <w:shd w:val="clear" w:color="auto" w:fill="E6CDFF"/>
        <w:jc w:val="center"/>
        <w:rPr>
          <w:u w:val="single"/>
          <w:rtl/>
        </w:rPr>
      </w:pPr>
      <w:r>
        <w:rPr>
          <w:rFonts w:hint="cs"/>
          <w:u w:val="single"/>
          <w:rtl/>
        </w:rPr>
        <w:t>יחס בין המשפט המדינתי לבין לאומי:</w:t>
      </w:r>
    </w:p>
    <w:p w14:paraId="1E6A2732" w14:textId="77777777" w:rsidR="00D467AC" w:rsidRDefault="005620D0" w:rsidP="008F16B4">
      <w:pPr>
        <w:spacing w:line="360" w:lineRule="auto"/>
        <w:jc w:val="both"/>
        <w:rPr>
          <w:rtl/>
        </w:rPr>
      </w:pPr>
      <w:r>
        <w:rPr>
          <w:rFonts w:hint="cs"/>
          <w:rtl/>
        </w:rPr>
        <w:t>מהי חשיבות שאלה זו</w:t>
      </w:r>
      <w:r w:rsidR="00D467AC">
        <w:rPr>
          <w:rFonts w:hint="cs"/>
          <w:rtl/>
        </w:rPr>
        <w:t xml:space="preserve"> </w:t>
      </w:r>
      <w:r w:rsidR="00D467AC" w:rsidRPr="005620D0">
        <w:rPr>
          <w:rFonts w:hint="cs"/>
          <w:u w:val="single"/>
          <w:rtl/>
        </w:rPr>
        <w:t>בדין המדינתי</w:t>
      </w:r>
      <w:r w:rsidR="00D467AC">
        <w:rPr>
          <w:rFonts w:hint="cs"/>
          <w:rtl/>
        </w:rPr>
        <w:t>:</w:t>
      </w:r>
    </w:p>
    <w:p w14:paraId="696E68DA" w14:textId="77777777" w:rsidR="00D467AC" w:rsidRDefault="00D467AC" w:rsidP="001039DC">
      <w:pPr>
        <w:pStyle w:val="a7"/>
        <w:numPr>
          <w:ilvl w:val="0"/>
          <w:numId w:val="31"/>
        </w:numPr>
        <w:spacing w:line="360" w:lineRule="auto"/>
        <w:jc w:val="both"/>
      </w:pPr>
      <w:r w:rsidRPr="00D467AC">
        <w:rPr>
          <w:rFonts w:hint="cs"/>
          <w:u w:val="single"/>
          <w:rtl/>
        </w:rPr>
        <w:t>חשיבות פרקטית</w:t>
      </w:r>
      <w:r>
        <w:rPr>
          <w:rFonts w:hint="cs"/>
          <w:rtl/>
        </w:rPr>
        <w:t xml:space="preserve"> - שימוש במשפט הבינלאומי בבימ"ש מדינתיים. </w:t>
      </w:r>
    </w:p>
    <w:p w14:paraId="4BB95C2B" w14:textId="77777777" w:rsidR="00D467AC" w:rsidRDefault="00D467AC" w:rsidP="001039DC">
      <w:pPr>
        <w:pStyle w:val="a7"/>
        <w:numPr>
          <w:ilvl w:val="0"/>
          <w:numId w:val="31"/>
        </w:numPr>
        <w:spacing w:line="360" w:lineRule="auto"/>
        <w:jc w:val="both"/>
        <w:rPr>
          <w:rtl/>
        </w:rPr>
      </w:pPr>
      <w:r w:rsidRPr="00D467AC">
        <w:rPr>
          <w:rFonts w:hint="cs"/>
          <w:u w:val="single"/>
          <w:rtl/>
        </w:rPr>
        <w:lastRenderedPageBreak/>
        <w:t>חשיבות נורמטיבית</w:t>
      </w:r>
      <w:r>
        <w:rPr>
          <w:rFonts w:hint="cs"/>
          <w:rtl/>
        </w:rPr>
        <w:t xml:space="preserve"> -  ביטוי לסוגיה רחבה יותר של היחסים בין מערכות משפט, ככל שהמשב"ל מתרחב מתרחבים החיכוכים בין המשב"ל למשפט המדינתי, משליך על תהליכים פנימיים במשב"ל ובמשפט המדינתי. </w:t>
      </w:r>
    </w:p>
    <w:p w14:paraId="2111C9D2" w14:textId="77777777" w:rsidR="00D467AC" w:rsidRDefault="00D467AC" w:rsidP="00CA55CF">
      <w:pPr>
        <w:spacing w:line="360" w:lineRule="auto"/>
        <w:jc w:val="both"/>
        <w:rPr>
          <w:rtl/>
        </w:rPr>
      </w:pPr>
      <w:r>
        <w:rPr>
          <w:rFonts w:hint="cs"/>
          <w:rtl/>
        </w:rPr>
        <w:t>ביחס זה עולות 2 שאלות: (1) מה המעמד של דין ממערכת אחת בתוך המערכת השנייה? (2) מה קורה במצב של סתירה בין מערכות הדינים?</w:t>
      </w:r>
    </w:p>
    <w:p w14:paraId="42783BDB" w14:textId="77777777" w:rsidR="00CA55CF" w:rsidRDefault="00D467AC" w:rsidP="00CA55CF">
      <w:pPr>
        <w:spacing w:line="360" w:lineRule="auto"/>
        <w:jc w:val="both"/>
        <w:rPr>
          <w:rtl/>
        </w:rPr>
      </w:pPr>
      <w:r>
        <w:rPr>
          <w:rFonts w:hint="cs"/>
          <w:rtl/>
        </w:rPr>
        <w:t>את שאלות אלה נבחן מ3 נקודות מבט: (1) נקודות המבט של המשפט הבין לאומי. (2) נקודת מבט של מתבונן מהצד (תאורטית)- גישות המוניזם ודואליזם. (3) נקודת המבט של מערכות מדינתיות. בהמשך ננסה להבין כיצד התשובות לשאלות אלה סותרות מנקודות המבט השונות כיצד מתמודדים עם סתירות אלה. לבסוף ננ</w:t>
      </w:r>
      <w:r w:rsidR="00CA55CF">
        <w:rPr>
          <w:rFonts w:hint="cs"/>
          <w:rtl/>
        </w:rPr>
        <w:t>סה להבין מה קורה במשפט הישראלי.</w:t>
      </w:r>
    </w:p>
    <w:p w14:paraId="199D0DBD" w14:textId="77777777" w:rsidR="00675773" w:rsidRPr="00675773" w:rsidRDefault="00675773" w:rsidP="00325EF3">
      <w:pPr>
        <w:spacing w:line="360" w:lineRule="auto"/>
        <w:jc w:val="center"/>
        <w:rPr>
          <w:rtl/>
        </w:rPr>
      </w:pPr>
      <w:r w:rsidRPr="00675773">
        <w:rPr>
          <w:rFonts w:hint="cs"/>
          <w:b/>
          <w:bCs/>
          <w:u w:val="single"/>
          <w:rtl/>
        </w:rPr>
        <w:t>נקודת המבט של המשב"ל</w:t>
      </w:r>
      <w:r>
        <w:rPr>
          <w:rFonts w:hint="cs"/>
          <w:b/>
          <w:bCs/>
          <w:u w:val="single"/>
          <w:rtl/>
        </w:rPr>
        <w:t>:</w:t>
      </w:r>
    </w:p>
    <w:p w14:paraId="3924C295" w14:textId="77777777" w:rsidR="00D467AC" w:rsidRPr="005119D4" w:rsidRDefault="00D467AC" w:rsidP="00CA55CF">
      <w:pPr>
        <w:spacing w:line="360" w:lineRule="auto"/>
        <w:jc w:val="both"/>
        <w:rPr>
          <w:rtl/>
        </w:rPr>
      </w:pPr>
      <w:r w:rsidRPr="005620D0">
        <w:rPr>
          <w:rFonts w:hint="cs"/>
          <w:u w:val="single"/>
          <w:rtl/>
        </w:rPr>
        <w:t>מעמד הדין המדינתי במשפט הבינלאומי</w:t>
      </w:r>
      <w:r w:rsidRPr="005119D4">
        <w:rPr>
          <w:rFonts w:hint="cs"/>
          <w:rtl/>
        </w:rPr>
        <w:t xml:space="preserve">: המשב"ל </w:t>
      </w:r>
      <w:r w:rsidRPr="005620D0">
        <w:rPr>
          <w:rFonts w:hint="cs"/>
          <w:b/>
          <w:bCs/>
          <w:rtl/>
        </w:rPr>
        <w:t>לא מתעניין במשפט המדינתי</w:t>
      </w:r>
      <w:r w:rsidRPr="005119D4">
        <w:rPr>
          <w:rFonts w:hint="cs"/>
          <w:rtl/>
        </w:rPr>
        <w:t>.</w:t>
      </w:r>
      <w:r w:rsidR="00CA55CF" w:rsidRPr="005119D4">
        <w:rPr>
          <w:rFonts w:hint="cs"/>
          <w:rtl/>
        </w:rPr>
        <w:t xml:space="preserve"> בכפוף לחריגים מעטים בהם יכול דין של מדינה להיקלט במשב"ל: (1) כאשר הדין המדינתי קיים אצל מדינות רבות. (2) בהקשרי אזרחות - כל מדינה קובעת מי האזרח שלה. (3) לדין המדינתי השפעה על גבולות. </w:t>
      </w:r>
    </w:p>
    <w:p w14:paraId="5249AD70" w14:textId="77777777" w:rsidR="00CA55CF" w:rsidRPr="005119D4" w:rsidRDefault="00CA55CF" w:rsidP="00CA55CF">
      <w:pPr>
        <w:spacing w:line="360" w:lineRule="auto"/>
        <w:jc w:val="both"/>
        <w:rPr>
          <w:rtl/>
        </w:rPr>
      </w:pPr>
      <w:r w:rsidRPr="005119D4">
        <w:rPr>
          <w:rFonts w:hint="cs"/>
          <w:rtl/>
        </w:rPr>
        <w:t>האם למשפט הבינלאומי אכפת כיצד ייקל</w:t>
      </w:r>
      <w:r w:rsidRPr="005119D4">
        <w:rPr>
          <w:rFonts w:hint="eastAsia"/>
          <w:rtl/>
        </w:rPr>
        <w:t>ט</w:t>
      </w:r>
      <w:r w:rsidRPr="005119D4">
        <w:rPr>
          <w:rFonts w:hint="cs"/>
          <w:rtl/>
        </w:rPr>
        <w:t xml:space="preserve"> הדין הבינלאומי? לא, העיקר כי הדין ייקל</w:t>
      </w:r>
      <w:r w:rsidRPr="005119D4">
        <w:rPr>
          <w:rFonts w:hint="eastAsia"/>
          <w:rtl/>
        </w:rPr>
        <w:t>ט</w:t>
      </w:r>
      <w:r w:rsidRPr="005119D4">
        <w:rPr>
          <w:rFonts w:hint="cs"/>
          <w:rtl/>
        </w:rPr>
        <w:t>.</w:t>
      </w:r>
    </w:p>
    <w:p w14:paraId="6F8F7D52" w14:textId="77777777" w:rsidR="005B7CED" w:rsidRDefault="00CA55CF" w:rsidP="00B630C7">
      <w:pPr>
        <w:tabs>
          <w:tab w:val="right" w:pos="8306"/>
        </w:tabs>
        <w:spacing w:line="360" w:lineRule="auto"/>
        <w:jc w:val="both"/>
        <w:rPr>
          <w:rtl/>
        </w:rPr>
      </w:pPr>
      <w:r w:rsidRPr="005620D0">
        <w:rPr>
          <w:rFonts w:hint="cs"/>
          <w:u w:val="single"/>
          <w:rtl/>
        </w:rPr>
        <w:t>מה גובר בסתירה מבחינת המשפט הבינלאומי</w:t>
      </w:r>
      <w:r w:rsidRPr="005119D4">
        <w:rPr>
          <w:rFonts w:hint="cs"/>
          <w:rtl/>
        </w:rPr>
        <w:t>?</w:t>
      </w:r>
      <w:r>
        <w:rPr>
          <w:rFonts w:hint="cs"/>
          <w:rtl/>
        </w:rPr>
        <w:t xml:space="preserve"> מבחינת המשב"ל </w:t>
      </w:r>
      <w:r w:rsidRPr="005620D0">
        <w:rPr>
          <w:rFonts w:hint="cs"/>
          <w:b/>
          <w:bCs/>
          <w:rtl/>
        </w:rPr>
        <w:t>הדין הבינלאומי</w:t>
      </w:r>
      <w:r>
        <w:rPr>
          <w:rFonts w:hint="cs"/>
          <w:rtl/>
        </w:rPr>
        <w:t xml:space="preserve">. </w:t>
      </w:r>
      <w:r w:rsidRPr="00C229ED">
        <w:rPr>
          <w:rFonts w:hint="cs"/>
          <w:rtl/>
        </w:rPr>
        <w:t>ס' 27 לאמנת וינה</w:t>
      </w:r>
      <w:r>
        <w:rPr>
          <w:rFonts w:hint="cs"/>
          <w:rtl/>
        </w:rPr>
        <w:t xml:space="preserve"> (אמנת האמנות)</w:t>
      </w:r>
      <w:r w:rsidRPr="00C229ED">
        <w:rPr>
          <w:rFonts w:hint="cs"/>
          <w:rtl/>
        </w:rPr>
        <w:t xml:space="preserve"> קובע</w:t>
      </w:r>
      <w:r w:rsidRPr="00C229ED">
        <w:rPr>
          <w:rFonts w:hint="cs"/>
          <w:b/>
          <w:bCs/>
          <w:rtl/>
        </w:rPr>
        <w:t xml:space="preserve"> </w:t>
      </w:r>
      <w:r w:rsidRPr="004118CB">
        <w:rPr>
          <w:rFonts w:hint="cs"/>
          <w:rtl/>
        </w:rPr>
        <w:t>שסתירה בין דין מדינתי לאמנה לא מהווה עילה להפרת האמנה. כלומר, מבחינת המשב"ל, המשב"ל עליון למשפט המדינתי.</w:t>
      </w:r>
      <w:r>
        <w:rPr>
          <w:rFonts w:hint="cs"/>
          <w:rtl/>
        </w:rPr>
        <w:t xml:space="preserve"> </w:t>
      </w:r>
    </w:p>
    <w:p w14:paraId="6EC7B89C" w14:textId="77777777" w:rsidR="005B7CED" w:rsidRDefault="005B7CED" w:rsidP="005B7CED">
      <w:pPr>
        <w:spacing w:line="360" w:lineRule="auto"/>
        <w:jc w:val="center"/>
        <w:rPr>
          <w:rtl/>
        </w:rPr>
      </w:pPr>
      <w:r w:rsidRPr="00675773">
        <w:rPr>
          <w:rFonts w:hint="cs"/>
          <w:b/>
          <w:bCs/>
          <w:u w:val="single"/>
          <w:rtl/>
        </w:rPr>
        <w:t xml:space="preserve">נקודת המבט של </w:t>
      </w:r>
      <w:r>
        <w:rPr>
          <w:rFonts w:hint="cs"/>
          <w:b/>
          <w:bCs/>
          <w:u w:val="single"/>
          <w:rtl/>
        </w:rPr>
        <w:t>השיח האקדמי:</w:t>
      </w:r>
    </w:p>
    <w:p w14:paraId="7F022264" w14:textId="77777777" w:rsidR="0042373B" w:rsidRPr="00D5725A" w:rsidRDefault="0042373B" w:rsidP="0042373B">
      <w:pPr>
        <w:tabs>
          <w:tab w:val="right" w:pos="8306"/>
        </w:tabs>
        <w:spacing w:line="360" w:lineRule="auto"/>
        <w:jc w:val="both"/>
        <w:rPr>
          <w:u w:val="single"/>
          <w:rtl/>
        </w:rPr>
      </w:pPr>
      <w:r>
        <w:rPr>
          <w:rFonts w:hint="cs"/>
          <w:u w:val="single"/>
          <w:rtl/>
        </w:rPr>
        <w:t>תיאוריות</w:t>
      </w:r>
      <w:r w:rsidRPr="00D5725A">
        <w:rPr>
          <w:rFonts w:hint="cs"/>
          <w:u w:val="single"/>
          <w:rtl/>
        </w:rPr>
        <w:t xml:space="preserve"> ליחסים בין המשב"ל למשפט המדינתי</w:t>
      </w:r>
      <w:r>
        <w:rPr>
          <w:rFonts w:hint="cs"/>
          <w:u w:val="single"/>
          <w:rtl/>
        </w:rPr>
        <w:t>:</w:t>
      </w:r>
    </w:p>
    <w:p w14:paraId="0FEE61EC" w14:textId="77777777" w:rsidR="0042373B" w:rsidRDefault="0042373B" w:rsidP="0042373B">
      <w:pPr>
        <w:tabs>
          <w:tab w:val="right" w:pos="8306"/>
        </w:tabs>
        <w:spacing w:line="360" w:lineRule="auto"/>
        <w:jc w:val="both"/>
        <w:rPr>
          <w:rtl/>
        </w:rPr>
      </w:pPr>
      <w:r w:rsidRPr="0042373B">
        <w:rPr>
          <w:rFonts w:hint="cs"/>
          <w:u w:val="single"/>
          <w:rtl/>
        </w:rPr>
        <w:t>הגישה המוניסטית</w:t>
      </w:r>
      <w:r>
        <w:rPr>
          <w:rFonts w:hint="cs"/>
          <w:rtl/>
        </w:rPr>
        <w:t xml:space="preserve"> - מגוון עמדות רואות את המשב"ל והמשפט המדינתי </w:t>
      </w:r>
      <w:r w:rsidRPr="0058273C">
        <w:rPr>
          <w:rFonts w:hint="cs"/>
          <w:b/>
          <w:bCs/>
          <w:rtl/>
        </w:rPr>
        <w:t>כחלק ממערכת משפט אחת,</w:t>
      </w:r>
      <w:r w:rsidR="005620D0">
        <w:rPr>
          <w:rFonts w:hint="cs"/>
          <w:rtl/>
        </w:rPr>
        <w:t xml:space="preserve"> </w:t>
      </w:r>
      <w:r>
        <w:rPr>
          <w:rFonts w:hint="cs"/>
          <w:rtl/>
        </w:rPr>
        <w:t xml:space="preserve">לכן המשב"ל עליון למשפט המדינתי. אין כיום הסכמה רבה לגישה המוניסטית, אך המשב"ל ומוסדותיו ממשיכים להצהיר באופן גורף </w:t>
      </w:r>
      <w:r w:rsidRPr="0058273C">
        <w:rPr>
          <w:rFonts w:hint="cs"/>
          <w:b/>
          <w:bCs/>
          <w:rtl/>
        </w:rPr>
        <w:t>שהמשב"ל עליון למשפט המדינה.</w:t>
      </w:r>
      <w:r w:rsidR="0093767B">
        <w:rPr>
          <w:rFonts w:hint="cs"/>
          <w:rtl/>
        </w:rPr>
        <w:t xml:space="preserve"> ישנם תאוריות מוניסטיות שונות בנימוקם מדוע המשפט הבינלאומי גובר על המדינתי.</w:t>
      </w:r>
    </w:p>
    <w:p w14:paraId="472F5D7F" w14:textId="77777777" w:rsidR="0093767B" w:rsidRDefault="0093767B" w:rsidP="0093767B">
      <w:pPr>
        <w:tabs>
          <w:tab w:val="right" w:pos="8306"/>
        </w:tabs>
        <w:spacing w:line="360" w:lineRule="auto"/>
        <w:jc w:val="both"/>
        <w:rPr>
          <w:rtl/>
        </w:rPr>
      </w:pPr>
      <w:r>
        <w:rPr>
          <w:rFonts w:hint="cs"/>
          <w:rtl/>
        </w:rPr>
        <w:t xml:space="preserve">שתי תיאוריות מרכזיות שמסבירות את הגישה המוניסטית הן: </w:t>
      </w:r>
    </w:p>
    <w:p w14:paraId="7F22A4E7" w14:textId="77777777" w:rsidR="0093767B" w:rsidRPr="0093767B" w:rsidRDefault="0093767B" w:rsidP="001039DC">
      <w:pPr>
        <w:pStyle w:val="a7"/>
        <w:numPr>
          <w:ilvl w:val="0"/>
          <w:numId w:val="32"/>
        </w:numPr>
        <w:tabs>
          <w:tab w:val="right" w:pos="8306"/>
        </w:tabs>
        <w:spacing w:line="360" w:lineRule="auto"/>
        <w:jc w:val="both"/>
      </w:pPr>
      <w:r w:rsidRPr="0093767B">
        <w:rPr>
          <w:rFonts w:hint="cs"/>
          <w:u w:val="single"/>
          <w:rtl/>
        </w:rPr>
        <w:t>גישת המשפט הטבעי</w:t>
      </w:r>
      <w:r w:rsidRPr="0093767B">
        <w:rPr>
          <w:rFonts w:hint="cs"/>
          <w:rtl/>
        </w:rPr>
        <w:t xml:space="preserve"> -</w:t>
      </w:r>
      <w:r>
        <w:rPr>
          <w:rFonts w:hint="cs"/>
          <w:b/>
          <w:bCs/>
          <w:rtl/>
        </w:rPr>
        <w:t xml:space="preserve"> </w:t>
      </w:r>
      <w:r w:rsidRPr="0058273C">
        <w:rPr>
          <w:rFonts w:hint="cs"/>
          <w:rtl/>
        </w:rPr>
        <w:t xml:space="preserve">שאומרת </w:t>
      </w:r>
      <w:r w:rsidRPr="0093767B">
        <w:rPr>
          <w:rFonts w:hint="cs"/>
          <w:b/>
          <w:bCs/>
          <w:rtl/>
        </w:rPr>
        <w:t>שהמשב"ל מייצג נורמות מוסר בסיסיות ולכן עליון לכל משפט מדיני</w:t>
      </w:r>
      <w:r w:rsidRPr="0058273C">
        <w:rPr>
          <w:rFonts w:hint="cs"/>
          <w:rtl/>
        </w:rPr>
        <w:t>. בימי הביניים גישה זו רווחה לגבי כל המשב"ל, אך כיום היא נטענת בעיקר בנושאים של זכויות אדם, דיני מלחמה ומשפט פ</w:t>
      </w:r>
      <w:r>
        <w:rPr>
          <w:rFonts w:hint="cs"/>
          <w:rtl/>
        </w:rPr>
        <w:t xml:space="preserve">לילי בינ"ל (פשעי מלחמה, רצח עם וכו'). נורמה זו לא משכנעת היום ביחס לכלל המשפט הבינלאומי. </w:t>
      </w:r>
      <w:r w:rsidRPr="0093767B">
        <w:rPr>
          <w:u w:val="single"/>
          <w:rtl/>
        </w:rPr>
        <w:t>לדוג'</w:t>
      </w:r>
      <w:r w:rsidRPr="0093767B">
        <w:rPr>
          <w:rtl/>
        </w:rPr>
        <w:t xml:space="preserve">: את אייכמן מעמידים לדין על רצח עם, פשעים נגד האנושות ופשעי מלחמה. הוא אומר כי הוא ציית לדין הגרמני אשר אומר להרוג, בין היתר, יהודים. אומרים כי ע"פ המשפט הבינלאומי מעשיו אסורים והיה עליו לציית לנורמה הבינלאומית. הנימוק לעליונות פה הוא </w:t>
      </w:r>
      <w:r w:rsidRPr="0093767B">
        <w:rPr>
          <w:b/>
          <w:bCs/>
          <w:rtl/>
        </w:rPr>
        <w:t>המוסר</w:t>
      </w:r>
      <w:r w:rsidRPr="0093767B">
        <w:rPr>
          <w:rtl/>
        </w:rPr>
        <w:t>. הנורמות של המשב"ל מייצגות נורמות</w:t>
      </w:r>
      <w:r>
        <w:rPr>
          <w:rFonts w:hint="cs"/>
          <w:rtl/>
        </w:rPr>
        <w:t xml:space="preserve"> מוסר</w:t>
      </w:r>
      <w:r w:rsidRPr="0093767B">
        <w:rPr>
          <w:rtl/>
        </w:rPr>
        <w:t xml:space="preserve"> בסיסיות ולכן הוא צריך לציית להן, גם תוך הפרת הדין המדינתי.</w:t>
      </w:r>
    </w:p>
    <w:p w14:paraId="6F1D34F7" w14:textId="77777777" w:rsidR="0078702A" w:rsidRDefault="0093767B" w:rsidP="001039DC">
      <w:pPr>
        <w:pStyle w:val="a7"/>
        <w:numPr>
          <w:ilvl w:val="0"/>
          <w:numId w:val="32"/>
        </w:numPr>
        <w:tabs>
          <w:tab w:val="right" w:pos="8306"/>
        </w:tabs>
        <w:spacing w:line="360" w:lineRule="auto"/>
        <w:jc w:val="both"/>
      </w:pPr>
      <w:r w:rsidRPr="0078702A">
        <w:rPr>
          <w:rFonts w:hint="cs"/>
          <w:u w:val="single"/>
          <w:rtl/>
        </w:rPr>
        <w:lastRenderedPageBreak/>
        <w:t>הגישה הפוזיטיביסטית</w:t>
      </w:r>
      <w:r>
        <w:rPr>
          <w:rFonts w:hint="cs"/>
          <w:rtl/>
        </w:rPr>
        <w:t xml:space="preserve"> -</w:t>
      </w:r>
      <w:r w:rsidRPr="0058273C">
        <w:rPr>
          <w:rFonts w:hint="cs"/>
          <w:rtl/>
        </w:rPr>
        <w:t xml:space="preserve"> שאומרת כי  </w:t>
      </w:r>
      <w:r w:rsidRPr="0078702A">
        <w:rPr>
          <w:rFonts w:hint="cs"/>
          <w:b/>
          <w:bCs/>
          <w:rtl/>
        </w:rPr>
        <w:t>הדין הבינ"ל הוא שקובע אם מדינה תקום, ולפיכך המדינה היא יצירת המשב"ל והוא עליון לה</w:t>
      </w:r>
      <w:r w:rsidRPr="0058273C">
        <w:rPr>
          <w:rFonts w:hint="cs"/>
          <w:rtl/>
        </w:rPr>
        <w:t>. ישנה ביקורת מצד היסט</w:t>
      </w:r>
      <w:r>
        <w:rPr>
          <w:rFonts w:hint="cs"/>
          <w:rtl/>
        </w:rPr>
        <w:t>ו</w:t>
      </w:r>
      <w:r w:rsidRPr="0058273C">
        <w:rPr>
          <w:rFonts w:hint="cs"/>
          <w:rtl/>
        </w:rPr>
        <w:t>ריונים של המשב"ל, שטוענים כי המשב"ל ו</w:t>
      </w:r>
      <w:r>
        <w:rPr>
          <w:rFonts w:hint="cs"/>
          <w:rtl/>
        </w:rPr>
        <w:t>ה</w:t>
      </w:r>
      <w:r w:rsidRPr="0058273C">
        <w:rPr>
          <w:rFonts w:hint="cs"/>
          <w:rtl/>
        </w:rPr>
        <w:t xml:space="preserve">מדינות נוצרו והתפתחו במקביל. </w:t>
      </w:r>
      <w:r>
        <w:rPr>
          <w:rFonts w:hint="cs"/>
          <w:rtl/>
        </w:rPr>
        <w:t>טיעון נגד נוסף הוא שהמדינה הוקמה מכוח ההכרה של הציבור במוסדות (ואולי הכרה של מדינות אחרות).</w:t>
      </w:r>
    </w:p>
    <w:p w14:paraId="4E85DC18" w14:textId="77777777" w:rsidR="0078702A" w:rsidRDefault="0078702A" w:rsidP="0078702A">
      <w:pPr>
        <w:tabs>
          <w:tab w:val="right" w:pos="8306"/>
        </w:tabs>
        <w:spacing w:line="360" w:lineRule="auto"/>
        <w:jc w:val="both"/>
      </w:pPr>
      <w:r>
        <w:rPr>
          <w:rFonts w:hint="cs"/>
          <w:rtl/>
        </w:rPr>
        <w:t xml:space="preserve">כיום באקדמיה כמעט ואין תמיכה במוניזם. יחד עם זאת, מעשית, המשב"ל ומוסדותיו פוסקים ע"פ הגישה המוניסטית ומצהירים  באופן גורף שהמשפט הבינלאומי עליון למדינתי.  </w:t>
      </w:r>
    </w:p>
    <w:p w14:paraId="00596202" w14:textId="77777777" w:rsidR="00CA55CF" w:rsidRDefault="0042373B" w:rsidP="0078702A">
      <w:pPr>
        <w:tabs>
          <w:tab w:val="right" w:pos="8306"/>
        </w:tabs>
        <w:spacing w:line="360" w:lineRule="auto"/>
        <w:jc w:val="both"/>
        <w:rPr>
          <w:rtl/>
        </w:rPr>
      </w:pPr>
      <w:r w:rsidRPr="0078702A">
        <w:rPr>
          <w:rFonts w:hint="cs"/>
          <w:u w:val="single"/>
          <w:rtl/>
        </w:rPr>
        <w:t>הגישה הדואליסטית</w:t>
      </w:r>
      <w:r>
        <w:rPr>
          <w:rFonts w:hint="cs"/>
          <w:rtl/>
        </w:rPr>
        <w:t xml:space="preserve"> - </w:t>
      </w:r>
      <w:r w:rsidR="001A303E">
        <w:rPr>
          <w:rFonts w:hint="cs"/>
          <w:rtl/>
        </w:rPr>
        <w:t xml:space="preserve">משפחת הגישות הסבורה כי </w:t>
      </w:r>
      <w:r>
        <w:rPr>
          <w:rFonts w:hint="cs"/>
          <w:rtl/>
        </w:rPr>
        <w:t xml:space="preserve">המשב"ל והמשפט המדינתי הן </w:t>
      </w:r>
      <w:r w:rsidRPr="0078702A">
        <w:rPr>
          <w:rFonts w:hint="cs"/>
          <w:b/>
          <w:bCs/>
          <w:rtl/>
        </w:rPr>
        <w:t>שתי חיות שונות.</w:t>
      </w:r>
      <w:r>
        <w:rPr>
          <w:rFonts w:hint="cs"/>
          <w:rtl/>
        </w:rPr>
        <w:t xml:space="preserve"> המשב"ל עוסק במדינות והמשפט המדינתי עוסק בבני אדם (מה שקורה בתוך המדינות). לפיכך, </w:t>
      </w:r>
      <w:r w:rsidR="00ED251C">
        <w:rPr>
          <w:rFonts w:hint="cs"/>
          <w:rtl/>
        </w:rPr>
        <w:t>האדם צריך לציית לנורמה המדינתית ו</w:t>
      </w:r>
      <w:r w:rsidRPr="0078702A">
        <w:rPr>
          <w:rFonts w:hint="cs"/>
          <w:b/>
          <w:bCs/>
          <w:rtl/>
        </w:rPr>
        <w:t>למדינה יש שיקול דעת מוחלט אם לאמץ כללים של משב"ל לקרבה.</w:t>
      </w:r>
      <w:r>
        <w:rPr>
          <w:rFonts w:hint="cs"/>
          <w:rtl/>
        </w:rPr>
        <w:t xml:space="preserve"> כל עוד המדינה לא בחרה לעשות כן, הכלל יחייב אותה אך לא את אזרחיה. </w:t>
      </w:r>
      <w:r w:rsidRPr="00EF1BD3">
        <w:rPr>
          <w:rFonts w:hint="cs"/>
          <w:rtl/>
        </w:rPr>
        <w:t>אם המדינה רוצה להחיל כלל מסוים על אזרחיה, עליה לעשות זאת בחוק פוזיטיביסטי ולא די בעצם הצטרפותה לאמנה.</w:t>
      </w:r>
    </w:p>
    <w:p w14:paraId="00119FAD" w14:textId="77777777" w:rsidR="00CA55CF" w:rsidRDefault="00ED251C" w:rsidP="00ED251C">
      <w:pPr>
        <w:spacing w:line="360" w:lineRule="auto"/>
        <w:jc w:val="both"/>
        <w:rPr>
          <w:rtl/>
        </w:rPr>
      </w:pPr>
      <w:r>
        <w:rPr>
          <w:rFonts w:hint="cs"/>
          <w:rtl/>
        </w:rPr>
        <w:t xml:space="preserve">גישות דואליסטיות שונות נבדלות בנימוק בדבר עליונות הדין המדינתי: </w:t>
      </w:r>
    </w:p>
    <w:p w14:paraId="3F276520" w14:textId="77777777" w:rsidR="00ED251C" w:rsidRDefault="00ED251C" w:rsidP="001039DC">
      <w:pPr>
        <w:pStyle w:val="a7"/>
        <w:numPr>
          <w:ilvl w:val="0"/>
          <w:numId w:val="33"/>
        </w:numPr>
        <w:spacing w:line="360" w:lineRule="auto"/>
        <w:jc w:val="both"/>
      </w:pPr>
      <w:r w:rsidRPr="00ED251C">
        <w:rPr>
          <w:rFonts w:hint="cs"/>
          <w:u w:val="single"/>
          <w:rtl/>
        </w:rPr>
        <w:t>טיעון דמוקרטי</w:t>
      </w:r>
      <w:r>
        <w:rPr>
          <w:rFonts w:hint="cs"/>
          <w:rtl/>
        </w:rPr>
        <w:t>.</w:t>
      </w:r>
    </w:p>
    <w:p w14:paraId="655F4418" w14:textId="77777777" w:rsidR="00ED251C" w:rsidRDefault="00ED251C" w:rsidP="001039DC">
      <w:pPr>
        <w:pStyle w:val="a7"/>
        <w:numPr>
          <w:ilvl w:val="0"/>
          <w:numId w:val="33"/>
        </w:numPr>
        <w:spacing w:line="360" w:lineRule="auto"/>
        <w:jc w:val="both"/>
      </w:pPr>
      <w:r w:rsidRPr="00ED251C">
        <w:rPr>
          <w:rFonts w:hint="cs"/>
          <w:u w:val="single"/>
          <w:rtl/>
        </w:rPr>
        <w:t>הגדרה עצמית</w:t>
      </w:r>
      <w:r>
        <w:rPr>
          <w:rFonts w:hint="cs"/>
          <w:rtl/>
        </w:rPr>
        <w:t xml:space="preserve"> - הדין המדינתי משקף תרבות. </w:t>
      </w:r>
    </w:p>
    <w:p w14:paraId="12C42B22" w14:textId="77777777" w:rsidR="009C51D5" w:rsidRDefault="00ED251C" w:rsidP="00ED251C">
      <w:pPr>
        <w:spacing w:line="360" w:lineRule="auto"/>
        <w:jc w:val="both"/>
        <w:rPr>
          <w:rtl/>
        </w:rPr>
      </w:pPr>
      <w:r>
        <w:rPr>
          <w:rFonts w:hint="cs"/>
          <w:rtl/>
        </w:rPr>
        <w:t xml:space="preserve">הבעיה היא כי גם דמוקרטיות עושות דברים רעים ויש תרבויות בהם ישנם מנהגים רעים. לכן, כיום גם בדיון התיאורטי הגישה הדואליסטית הטהורה לא מקובלת. לפי גישה זו, אם מדינה לא חוקקה חוקים נגד פשעים נגד האנושות או רצח עם, לכאורה אין לאיסור על כך. </w:t>
      </w:r>
      <w:r w:rsidR="00491E69">
        <w:rPr>
          <w:rFonts w:hint="cs"/>
          <w:rtl/>
        </w:rPr>
        <w:t xml:space="preserve">יחד עם זאת, </w:t>
      </w:r>
      <w:r w:rsidR="00491E69" w:rsidRPr="005620D0">
        <w:rPr>
          <w:rFonts w:hint="cs"/>
          <w:b/>
          <w:bCs/>
          <w:rtl/>
        </w:rPr>
        <w:t>רוב מערכות המשפט המדינות מצהירות כי המשפט המדינתי עליון למשב"ל</w:t>
      </w:r>
      <w:r w:rsidR="00491E69">
        <w:rPr>
          <w:rFonts w:hint="cs"/>
          <w:rtl/>
        </w:rPr>
        <w:t>.</w:t>
      </w:r>
    </w:p>
    <w:p w14:paraId="0AB765BC" w14:textId="77777777" w:rsidR="00DC67DA" w:rsidRPr="00DC67DA" w:rsidRDefault="00DC67DA" w:rsidP="005119D4">
      <w:pPr>
        <w:spacing w:line="360" w:lineRule="auto"/>
        <w:jc w:val="both"/>
        <w:rPr>
          <w:u w:val="single"/>
          <w:rtl/>
        </w:rPr>
      </w:pPr>
      <w:r w:rsidRPr="00DC67DA">
        <w:rPr>
          <w:rFonts w:hint="cs"/>
          <w:u w:val="single"/>
          <w:rtl/>
        </w:rPr>
        <w:t>היחס למוניזם ודואליזם- שלוש נקודות מבט</w:t>
      </w:r>
      <w:r>
        <w:rPr>
          <w:rFonts w:hint="cs"/>
          <w:u w:val="single"/>
          <w:rtl/>
        </w:rPr>
        <w:t>:</w:t>
      </w:r>
    </w:p>
    <w:p w14:paraId="38C6A17B" w14:textId="77777777" w:rsidR="00DC67DA" w:rsidRPr="00E117A8" w:rsidRDefault="00DC67DA" w:rsidP="001039DC">
      <w:pPr>
        <w:pStyle w:val="a7"/>
        <w:numPr>
          <w:ilvl w:val="0"/>
          <w:numId w:val="34"/>
        </w:numPr>
        <w:spacing w:after="0" w:line="360" w:lineRule="auto"/>
        <w:jc w:val="both"/>
      </w:pPr>
      <w:r w:rsidRPr="00DC67DA">
        <w:rPr>
          <w:rFonts w:hint="cs"/>
          <w:u w:val="single"/>
          <w:rtl/>
        </w:rPr>
        <w:t>המשפט הבינ"ל ומוסדותיו</w:t>
      </w:r>
      <w:r w:rsidRPr="00E117A8">
        <w:rPr>
          <w:rFonts w:hint="cs"/>
          <w:rtl/>
        </w:rPr>
        <w:t>:  המשב"ל עליון על המשפט המדיני (מוניזם</w:t>
      </w:r>
      <w:r>
        <w:rPr>
          <w:rFonts w:hint="cs"/>
          <w:rtl/>
        </w:rPr>
        <w:t>).</w:t>
      </w:r>
    </w:p>
    <w:p w14:paraId="372DD0C3" w14:textId="77777777" w:rsidR="00DC67DA" w:rsidRPr="00E117A8" w:rsidRDefault="00DC67DA" w:rsidP="001039DC">
      <w:pPr>
        <w:pStyle w:val="a7"/>
        <w:numPr>
          <w:ilvl w:val="0"/>
          <w:numId w:val="34"/>
        </w:numPr>
        <w:spacing w:after="0" w:line="360" w:lineRule="auto"/>
        <w:jc w:val="both"/>
      </w:pPr>
      <w:r w:rsidRPr="00DC67DA">
        <w:rPr>
          <w:rFonts w:hint="cs"/>
          <w:u w:val="single"/>
          <w:rtl/>
        </w:rPr>
        <w:t>המשפט המדינתי ומוסדותיו</w:t>
      </w:r>
      <w:r w:rsidRPr="00E117A8">
        <w:rPr>
          <w:rFonts w:hint="cs"/>
          <w:rtl/>
        </w:rPr>
        <w:t xml:space="preserve">: </w:t>
      </w:r>
      <w:r>
        <w:rPr>
          <w:rFonts w:hint="cs"/>
          <w:rtl/>
        </w:rPr>
        <w:t xml:space="preserve">ההנחה היא כי </w:t>
      </w:r>
      <w:r w:rsidRPr="00E117A8">
        <w:rPr>
          <w:rFonts w:hint="cs"/>
          <w:rtl/>
        </w:rPr>
        <w:t>המשפט המדיני עליון על המשב"ל (יסודות דואליזם)</w:t>
      </w:r>
      <w:r>
        <w:rPr>
          <w:rFonts w:hint="cs"/>
          <w:rtl/>
        </w:rPr>
        <w:t>.</w:t>
      </w:r>
    </w:p>
    <w:p w14:paraId="73AEA3F3" w14:textId="77777777" w:rsidR="00675773" w:rsidRDefault="00DC67DA" w:rsidP="001039DC">
      <w:pPr>
        <w:pStyle w:val="a7"/>
        <w:numPr>
          <w:ilvl w:val="0"/>
          <w:numId w:val="34"/>
        </w:numPr>
        <w:spacing w:after="0" w:line="360" w:lineRule="auto"/>
        <w:jc w:val="both"/>
      </w:pPr>
      <w:r w:rsidRPr="00DC67DA">
        <w:rPr>
          <w:rFonts w:hint="cs"/>
          <w:u w:val="single"/>
          <w:rtl/>
        </w:rPr>
        <w:t>המתבונן מהצד והגישה האקדמית</w:t>
      </w:r>
      <w:r w:rsidRPr="00E117A8">
        <w:rPr>
          <w:rFonts w:hint="cs"/>
          <w:rtl/>
        </w:rPr>
        <w:t xml:space="preserve">: לא מוניזם. לא דואליזם. </w:t>
      </w:r>
      <w:r>
        <w:rPr>
          <w:rFonts w:hint="cs"/>
          <w:rtl/>
        </w:rPr>
        <w:t xml:space="preserve">תמיכה רבה כיום בגישות מורכבות בהם נגע בשיעור הבא. </w:t>
      </w:r>
    </w:p>
    <w:p w14:paraId="0DD49CB0" w14:textId="77777777" w:rsidR="00675773" w:rsidRPr="00675773" w:rsidRDefault="00675773" w:rsidP="00675773">
      <w:pPr>
        <w:spacing w:after="0" w:line="360" w:lineRule="auto"/>
        <w:jc w:val="both"/>
        <w:rPr>
          <w:rtl/>
        </w:rPr>
      </w:pPr>
    </w:p>
    <w:p w14:paraId="308BC5B5" w14:textId="77777777" w:rsidR="005119D4" w:rsidRPr="005119D4" w:rsidRDefault="005119D4" w:rsidP="005119D4">
      <w:pPr>
        <w:tabs>
          <w:tab w:val="right" w:pos="8306"/>
        </w:tabs>
        <w:spacing w:line="360" w:lineRule="auto"/>
        <w:jc w:val="center"/>
        <w:rPr>
          <w:b/>
          <w:bCs/>
          <w:rtl/>
        </w:rPr>
      </w:pPr>
      <w:r w:rsidRPr="005119D4">
        <w:rPr>
          <w:rFonts w:hint="cs"/>
          <w:b/>
          <w:bCs/>
          <w:u w:val="single"/>
          <w:rtl/>
        </w:rPr>
        <w:t>נקודת המבט של המשפט המדינתי</w:t>
      </w:r>
      <w:r w:rsidRPr="005119D4">
        <w:rPr>
          <w:rFonts w:hint="cs"/>
          <w:b/>
          <w:bCs/>
          <w:rtl/>
        </w:rPr>
        <w:t>:</w:t>
      </w:r>
    </w:p>
    <w:p w14:paraId="7D2C8C50" w14:textId="77777777" w:rsidR="005119D4" w:rsidRDefault="005119D4" w:rsidP="005119D4">
      <w:pPr>
        <w:tabs>
          <w:tab w:val="right" w:pos="8306"/>
        </w:tabs>
        <w:spacing w:line="360" w:lineRule="auto"/>
        <w:jc w:val="both"/>
        <w:rPr>
          <w:rtl/>
        </w:rPr>
      </w:pPr>
      <w:r>
        <w:rPr>
          <w:rFonts w:hint="cs"/>
          <w:rtl/>
        </w:rPr>
        <w:t>במערכות המשפט המדינתיות השונות יש שוני, כל מער</w:t>
      </w:r>
      <w:r w:rsidR="005620D0">
        <w:rPr>
          <w:rFonts w:hint="cs"/>
          <w:rtl/>
        </w:rPr>
        <w:t>כ</w:t>
      </w:r>
      <w:r>
        <w:rPr>
          <w:rFonts w:hint="cs"/>
          <w:rtl/>
        </w:rPr>
        <w:t xml:space="preserve">ת משפט מתנהגת באופן שונה. אך יש בהן שלושה דברים משותפים: (1) הקרנה בסיסית של יסודות דואליסטיים - </w:t>
      </w:r>
      <w:r w:rsidR="0095724A">
        <w:rPr>
          <w:rFonts w:hint="cs"/>
          <w:rtl/>
        </w:rPr>
        <w:t xml:space="preserve">הצהרה של </w:t>
      </w:r>
      <w:r>
        <w:rPr>
          <w:rFonts w:hint="cs"/>
          <w:rtl/>
        </w:rPr>
        <w:t>עליונות הדין המדינתי. (2) ההסדרים של מדינות משקפות לרוב שילוב בין דואליזם למוניזם</w:t>
      </w:r>
      <w:r w:rsidR="0095724A">
        <w:rPr>
          <w:rFonts w:hint="cs"/>
          <w:rtl/>
        </w:rPr>
        <w:t xml:space="preserve"> ולא ביטוי מוחלט לאחת הגישות</w:t>
      </w:r>
      <w:r>
        <w:rPr>
          <w:rFonts w:hint="cs"/>
          <w:rtl/>
        </w:rPr>
        <w:t xml:space="preserve">. (3) </w:t>
      </w:r>
      <w:r w:rsidR="0095724A">
        <w:rPr>
          <w:rFonts w:hint="cs"/>
          <w:rtl/>
        </w:rPr>
        <w:t xml:space="preserve">קיימת התמרכזות - הענקת משמעות למשב"ל אך לא השפעה נוספת. </w:t>
      </w:r>
    </w:p>
    <w:p w14:paraId="310FD7EB" w14:textId="77777777" w:rsidR="005119D4" w:rsidRPr="005119D4" w:rsidRDefault="005119D4" w:rsidP="005119D4">
      <w:pPr>
        <w:tabs>
          <w:tab w:val="right" w:pos="8306"/>
        </w:tabs>
        <w:spacing w:line="360" w:lineRule="auto"/>
        <w:jc w:val="both"/>
        <w:rPr>
          <w:rtl/>
        </w:rPr>
      </w:pPr>
      <w:r w:rsidRPr="005119D4">
        <w:rPr>
          <w:rFonts w:hint="cs"/>
          <w:u w:val="single"/>
          <w:rtl/>
        </w:rPr>
        <w:t>איך המשפט המדינתי מתייחס למשב"ל</w:t>
      </w:r>
      <w:r w:rsidRPr="005119D4">
        <w:rPr>
          <w:rFonts w:hint="cs"/>
          <w:rtl/>
        </w:rPr>
        <w:t xml:space="preserve">? </w:t>
      </w:r>
    </w:p>
    <w:p w14:paraId="47DB19C7" w14:textId="77777777" w:rsidR="005119D4" w:rsidRDefault="005119D4" w:rsidP="005119D4">
      <w:pPr>
        <w:tabs>
          <w:tab w:val="right" w:pos="8306"/>
        </w:tabs>
        <w:spacing w:line="360" w:lineRule="auto"/>
        <w:jc w:val="both"/>
        <w:rPr>
          <w:rtl/>
        </w:rPr>
      </w:pPr>
      <w:r w:rsidRPr="005119D4">
        <w:rPr>
          <w:rFonts w:hint="cs"/>
          <w:rtl/>
        </w:rPr>
        <w:t>שלוש דוקטרינות אפשריות לקליטת הדין הבינ"ל:</w:t>
      </w:r>
    </w:p>
    <w:p w14:paraId="3B78C51B" w14:textId="77777777" w:rsidR="005119D4" w:rsidRDefault="005119D4" w:rsidP="001039DC">
      <w:pPr>
        <w:pStyle w:val="a7"/>
        <w:numPr>
          <w:ilvl w:val="0"/>
          <w:numId w:val="35"/>
        </w:numPr>
        <w:spacing w:after="0" w:line="360" w:lineRule="auto"/>
        <w:jc w:val="both"/>
      </w:pPr>
      <w:r>
        <w:rPr>
          <w:rFonts w:hint="cs"/>
          <w:rtl/>
        </w:rPr>
        <w:lastRenderedPageBreak/>
        <w:t xml:space="preserve"> </w:t>
      </w:r>
      <w:r w:rsidRPr="005119D4">
        <w:rPr>
          <w:rFonts w:hint="cs"/>
          <w:u w:val="single"/>
          <w:rtl/>
        </w:rPr>
        <w:t>קליטה ישירה</w:t>
      </w:r>
      <w:r>
        <w:rPr>
          <w:rFonts w:hint="cs"/>
          <w:rtl/>
        </w:rPr>
        <w:t xml:space="preserve">: קליטה אוטומטית. המשב"ל נקלט אוטומטית לדין המדינתי. מדינות עם הסדר כזה נקראות גם מדינות </w:t>
      </w:r>
      <w:r w:rsidRPr="005119D4">
        <w:rPr>
          <w:rFonts w:hint="cs"/>
          <w:b/>
          <w:bCs/>
          <w:rtl/>
        </w:rPr>
        <w:t>מוניסטיות</w:t>
      </w:r>
      <w:r>
        <w:rPr>
          <w:rFonts w:hint="cs"/>
          <w:rtl/>
        </w:rPr>
        <w:t xml:space="preserve">. </w:t>
      </w:r>
      <w:r w:rsidR="00A263F9" w:rsidRPr="00A263F9">
        <w:rPr>
          <w:rFonts w:hint="cs"/>
          <w:u w:val="single"/>
          <w:rtl/>
        </w:rPr>
        <w:t>לדוג'</w:t>
      </w:r>
      <w:r w:rsidR="00A263F9">
        <w:rPr>
          <w:rFonts w:hint="cs"/>
          <w:rtl/>
        </w:rPr>
        <w:t xml:space="preserve">: בישראל מנהג נקלט באופן ישיר ומעמדו נמוך מתקנות ועליון מחוקים. </w:t>
      </w:r>
    </w:p>
    <w:p w14:paraId="232E602C" w14:textId="77777777" w:rsidR="00A263F9" w:rsidRDefault="005119D4" w:rsidP="001039DC">
      <w:pPr>
        <w:pStyle w:val="a7"/>
        <w:numPr>
          <w:ilvl w:val="0"/>
          <w:numId w:val="35"/>
        </w:numPr>
        <w:spacing w:after="0" w:line="360" w:lineRule="auto"/>
        <w:jc w:val="both"/>
      </w:pPr>
      <w:r w:rsidRPr="005119D4">
        <w:rPr>
          <w:rFonts w:hint="cs"/>
          <w:u w:val="single"/>
          <w:rtl/>
        </w:rPr>
        <w:t>צורך בקליטה מפורשת</w:t>
      </w:r>
      <w:r>
        <w:rPr>
          <w:rFonts w:hint="cs"/>
          <w:rtl/>
        </w:rPr>
        <w:t>: יש צורך בקליטה אקטיבית</w:t>
      </w:r>
      <w:r w:rsidR="00521897">
        <w:rPr>
          <w:rFonts w:hint="cs"/>
          <w:rtl/>
        </w:rPr>
        <w:t>, בנורמה חוקית,</w:t>
      </w:r>
      <w:r>
        <w:rPr>
          <w:rFonts w:hint="cs"/>
          <w:rtl/>
        </w:rPr>
        <w:t xml:space="preserve"> של המדינה. תואם את הגישה </w:t>
      </w:r>
      <w:r w:rsidRPr="005119D4">
        <w:rPr>
          <w:rFonts w:hint="cs"/>
          <w:b/>
          <w:bCs/>
          <w:rtl/>
        </w:rPr>
        <w:t>הדואליסטית</w:t>
      </w:r>
      <w:r>
        <w:rPr>
          <w:rFonts w:hint="cs"/>
          <w:rtl/>
        </w:rPr>
        <w:t>. מעמד הנורמה הבינ"ל יהיה כמעמד הנורמה שאימצה אותה</w:t>
      </w:r>
      <w:r w:rsidR="00AA21A7">
        <w:rPr>
          <w:rFonts w:hint="cs"/>
          <w:rtl/>
        </w:rPr>
        <w:t>, חלק מהפרוצדורה הוא קביעת סוג הנורמה בעת הקליטה</w:t>
      </w:r>
      <w:r>
        <w:rPr>
          <w:rFonts w:hint="cs"/>
          <w:rtl/>
        </w:rPr>
        <w:t xml:space="preserve"> (חוק, תקנה וכיוצ"ב). </w:t>
      </w:r>
      <w:r w:rsidRPr="00AA21A7">
        <w:rPr>
          <w:rFonts w:hint="cs"/>
          <w:u w:val="single"/>
          <w:rtl/>
        </w:rPr>
        <w:t>לדוג'</w:t>
      </w:r>
      <w:r>
        <w:rPr>
          <w:rFonts w:hint="cs"/>
          <w:rtl/>
        </w:rPr>
        <w:t xml:space="preserve">: אם החוק מאמץ את הוראות האמנה, החוק שמאמץ הוא המחייב את המדינה. </w:t>
      </w:r>
    </w:p>
    <w:p w14:paraId="452C36C6" w14:textId="77777777" w:rsidR="00A263F9" w:rsidRDefault="005119D4" w:rsidP="001039DC">
      <w:pPr>
        <w:pStyle w:val="a7"/>
        <w:numPr>
          <w:ilvl w:val="0"/>
          <w:numId w:val="35"/>
        </w:numPr>
        <w:spacing w:after="0" w:line="360" w:lineRule="auto"/>
        <w:jc w:val="both"/>
        <w:rPr>
          <w:rtl/>
        </w:rPr>
      </w:pPr>
      <w:r w:rsidRPr="00A263F9">
        <w:rPr>
          <w:rFonts w:hint="cs"/>
          <w:u w:val="single"/>
          <w:rtl/>
        </w:rPr>
        <w:t>דוקטרינת ביניים</w:t>
      </w:r>
      <w:r w:rsidR="00521897">
        <w:rPr>
          <w:rFonts w:hint="cs"/>
          <w:rtl/>
        </w:rPr>
        <w:t xml:space="preserve"> (יישום)</w:t>
      </w:r>
      <w:r>
        <w:rPr>
          <w:rFonts w:hint="cs"/>
          <w:rtl/>
        </w:rPr>
        <w:t xml:space="preserve">: </w:t>
      </w:r>
      <w:r w:rsidR="00521897">
        <w:rPr>
          <w:rFonts w:hint="cs"/>
          <w:rtl/>
        </w:rPr>
        <w:t>גם המשפט הבינלאומי שלא נקלט משפיע על המשפט המדינתי. הוא</w:t>
      </w:r>
      <w:r>
        <w:rPr>
          <w:rFonts w:hint="cs"/>
          <w:rtl/>
        </w:rPr>
        <w:t xml:space="preserve"> משליך על הפרשנות והיישום של הנורמות בתוך המדינה, גם אם לא הייתה קליטה מפורשת.</w:t>
      </w:r>
    </w:p>
    <w:p w14:paraId="4C3E2C03" w14:textId="77777777" w:rsidR="005251F1" w:rsidRDefault="00A263F9" w:rsidP="005251F1">
      <w:pPr>
        <w:spacing w:after="0" w:line="360" w:lineRule="auto"/>
        <w:jc w:val="both"/>
        <w:rPr>
          <w:rtl/>
        </w:rPr>
      </w:pPr>
      <w:r>
        <w:rPr>
          <w:rFonts w:hint="cs"/>
          <w:rtl/>
        </w:rPr>
        <w:t>בפועל במדינות רבות יש ערבוב הסדרים, יש הסדרי קליטה שונים לגבי מנהג ואמנה או הסדרי הקליטה נותנים מעמד על</w:t>
      </w:r>
      <w:r w:rsidR="005251F1">
        <w:rPr>
          <w:rFonts w:hint="cs"/>
          <w:rtl/>
        </w:rPr>
        <w:t>יון רק לחלק מהנורמות המדינתיות.</w:t>
      </w:r>
    </w:p>
    <w:tbl>
      <w:tblPr>
        <w:tblStyle w:val="1"/>
        <w:tblpPr w:leftFromText="180" w:rightFromText="180" w:vertAnchor="text" w:horzAnchor="margin" w:tblpXSpec="center" w:tblpY="86"/>
        <w:bidiVisual/>
        <w:tblW w:w="9914" w:type="dxa"/>
        <w:tblLook w:val="04A0" w:firstRow="1" w:lastRow="0" w:firstColumn="1" w:lastColumn="0" w:noHBand="0" w:noVBand="1"/>
      </w:tblPr>
      <w:tblGrid>
        <w:gridCol w:w="1696"/>
        <w:gridCol w:w="2058"/>
        <w:gridCol w:w="1916"/>
        <w:gridCol w:w="1559"/>
        <w:gridCol w:w="2685"/>
      </w:tblGrid>
      <w:tr w:rsidR="003F5A14" w14:paraId="6BC506C1" w14:textId="77777777" w:rsidTr="003F5A1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tcPr>
          <w:p w14:paraId="082B4004" w14:textId="77777777" w:rsidR="003F5A14" w:rsidRDefault="003F5A14" w:rsidP="003F5A14">
            <w:pPr>
              <w:jc w:val="both"/>
              <w:rPr>
                <w:rFonts w:cs="David"/>
                <w:sz w:val="24"/>
                <w:szCs w:val="24"/>
              </w:rPr>
            </w:pP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hideMark/>
          </w:tcPr>
          <w:p w14:paraId="7E439385" w14:textId="77777777" w:rsidR="003F5A14" w:rsidRDefault="003F5A14" w:rsidP="003F5A14">
            <w:pPr>
              <w:jc w:val="both"/>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בריטיה</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hideMark/>
          </w:tcPr>
          <w:p w14:paraId="017F4CC2" w14:textId="77777777" w:rsidR="003F5A14" w:rsidRDefault="003F5A14" w:rsidP="003F5A14">
            <w:pPr>
              <w:jc w:val="both"/>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הולנד</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hideMark/>
          </w:tcPr>
          <w:p w14:paraId="0BB05046" w14:textId="77777777" w:rsidR="003F5A14" w:rsidRDefault="003F5A14" w:rsidP="003F5A14">
            <w:pPr>
              <w:jc w:val="both"/>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צרפת</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hideMark/>
          </w:tcPr>
          <w:p w14:paraId="06043DD7" w14:textId="77777777" w:rsidR="003F5A14" w:rsidRDefault="003F5A14" w:rsidP="003F5A14">
            <w:pPr>
              <w:jc w:val="both"/>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ארה"ב</w:t>
            </w:r>
          </w:p>
        </w:tc>
      </w:tr>
      <w:tr w:rsidR="003F5A14" w14:paraId="77255340" w14:textId="77777777" w:rsidTr="003F5A1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00A111AA" w14:textId="77777777" w:rsidR="003F5A14" w:rsidRDefault="003F5A14" w:rsidP="003F5A14">
            <w:pPr>
              <w:rPr>
                <w:rFonts w:cs="David"/>
                <w:sz w:val="24"/>
                <w:szCs w:val="24"/>
                <w:rtl/>
              </w:rPr>
            </w:pPr>
            <w:r>
              <w:rPr>
                <w:rFonts w:cs="David"/>
                <w:sz w:val="24"/>
                <w:szCs w:val="24"/>
                <w:rtl/>
              </w:rPr>
              <w:t>משפט מנהגי</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3E2F6613"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קליטה ישירה</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3B6BAD09"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קליטה ישירה</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2CDA182C"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קליטה ישירה</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45DE2B06"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קליטה ישירה</w:t>
            </w:r>
          </w:p>
        </w:tc>
      </w:tr>
      <w:tr w:rsidR="003F5A14" w14:paraId="1379AF0F" w14:textId="77777777" w:rsidTr="003F5A14">
        <w:trPr>
          <w:trHeight w:val="21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7C8CA" w14:textId="77777777" w:rsidR="003F5A14" w:rsidRDefault="003F5A14" w:rsidP="003F5A14">
            <w:pPr>
              <w:rPr>
                <w:rFonts w:cs="David"/>
                <w:b w:val="0"/>
                <w:bCs w:val="0"/>
                <w:sz w:val="24"/>
                <w:szCs w:val="24"/>
                <w:rtl/>
              </w:rPr>
            </w:pPr>
            <w:r>
              <w:rPr>
                <w:rFonts w:cs="David"/>
                <w:sz w:val="24"/>
                <w:szCs w:val="24"/>
                <w:rtl/>
              </w:rPr>
              <w:t>משפט הסכמי</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EE80A"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קליטה ע" חקיקה</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8AECF"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קליטה ישירה</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7199C"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קליטה ישירה</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E4A6B"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קליטה ישירה</w:t>
            </w:r>
          </w:p>
        </w:tc>
      </w:tr>
      <w:tr w:rsidR="003F5A14" w14:paraId="3D8E77AA" w14:textId="77777777" w:rsidTr="003F5A1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3E3D912B" w14:textId="77777777" w:rsidR="003F5A14" w:rsidRDefault="003F5A14" w:rsidP="003F5A14">
            <w:pPr>
              <w:rPr>
                <w:rFonts w:cs="David"/>
                <w:sz w:val="24"/>
                <w:szCs w:val="24"/>
                <w:rtl/>
              </w:rPr>
            </w:pPr>
            <w:r>
              <w:rPr>
                <w:rFonts w:cs="David"/>
                <w:sz w:val="24"/>
                <w:szCs w:val="24"/>
                <w:rtl/>
              </w:rPr>
              <w:t>אשרור אמנות</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5AF6EA5F"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ממשלה</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4D8A30DA"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פרלמנט</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4980FC14"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פרלמנט</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74535FC8"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95% בשיתוף הסנאט או הקונגרס</w:t>
            </w:r>
          </w:p>
        </w:tc>
      </w:tr>
      <w:tr w:rsidR="003F5A14" w14:paraId="66D164BF" w14:textId="77777777" w:rsidTr="003F5A14">
        <w:trPr>
          <w:trHeight w:val="37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17FEA" w14:textId="77777777" w:rsidR="003F5A14" w:rsidRDefault="003F5A14" w:rsidP="003F5A14">
            <w:pPr>
              <w:rPr>
                <w:rFonts w:cs="David"/>
                <w:sz w:val="24"/>
                <w:szCs w:val="24"/>
                <w:rtl/>
              </w:rPr>
            </w:pPr>
            <w:r>
              <w:rPr>
                <w:rFonts w:cs="David"/>
                <w:sz w:val="24"/>
                <w:szCs w:val="24"/>
                <w:rtl/>
              </w:rPr>
              <w:t>סתירה בין החוקה למשב"ל</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4EE99"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(אין חוקה)</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A2656E"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החוקה גוברת</w:t>
            </w:r>
            <w:r>
              <w:rPr>
                <w:rFonts w:cs="David" w:hint="cs"/>
                <w:sz w:val="24"/>
                <w:szCs w:val="24"/>
                <w:rtl/>
              </w:rPr>
              <w:t xml:space="preserve"> על משב"ל מנהגי, לגבי אמנות יש התחמקות מלהכריע</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A24EC"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החוקה גוברת</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7443B"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החוקה גוברת</w:t>
            </w:r>
          </w:p>
        </w:tc>
      </w:tr>
      <w:tr w:rsidR="003F5A14" w14:paraId="32F33BA2" w14:textId="77777777" w:rsidTr="003F5A14">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0A12E103" w14:textId="77777777" w:rsidR="003F5A14" w:rsidRDefault="003F5A14" w:rsidP="003F5A14">
            <w:pPr>
              <w:rPr>
                <w:rFonts w:cs="David"/>
                <w:sz w:val="24"/>
                <w:szCs w:val="24"/>
                <w:rtl/>
              </w:rPr>
            </w:pPr>
            <w:r>
              <w:rPr>
                <w:rFonts w:cs="David"/>
                <w:sz w:val="24"/>
                <w:szCs w:val="24"/>
                <w:rtl/>
              </w:rPr>
              <w:t xml:space="preserve">סתירה בין חוק </w:t>
            </w:r>
            <w:r>
              <w:rPr>
                <w:rFonts w:cs="David" w:hint="cs"/>
                <w:sz w:val="24"/>
                <w:szCs w:val="24"/>
                <w:rtl/>
              </w:rPr>
              <w:t xml:space="preserve">משנה/ חוק ראשית </w:t>
            </w:r>
            <w:r>
              <w:rPr>
                <w:rFonts w:cs="David"/>
                <w:sz w:val="24"/>
                <w:szCs w:val="24"/>
                <w:rtl/>
              </w:rPr>
              <w:t>למשב"ל</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114ED99A"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החוק פנימי גובר הן על אמנות הן על מנהגים</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18FEB48D"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אמנה גוברת על ח</w:t>
            </w:r>
            <w:r>
              <w:rPr>
                <w:rFonts w:cs="David" w:hint="cs"/>
                <w:sz w:val="24"/>
                <w:szCs w:val="24"/>
                <w:rtl/>
              </w:rPr>
              <w:t>קיקה ראשית וחקיקה משנית</w:t>
            </w:r>
            <w:r>
              <w:rPr>
                <w:rFonts w:cs="David"/>
                <w:sz w:val="24"/>
                <w:szCs w:val="24"/>
                <w:rtl/>
              </w:rPr>
              <w:t>. חוק פנימי גובר על מנהג. (כנראה)</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7E614343"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המשב"ל גובר</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745E4A76"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אמנות וחוק פדרלי- מעמד שווה</w:t>
            </w:r>
          </w:p>
          <w:p w14:paraId="605B8B13"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אמנות גוברות על חוקים מדינתיים</w:t>
            </w:r>
          </w:p>
        </w:tc>
      </w:tr>
      <w:tr w:rsidR="003F5A14" w14:paraId="7469380E" w14:textId="77777777" w:rsidTr="003F5A14">
        <w:trPr>
          <w:trHeight w:val="51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386A0" w14:textId="77777777" w:rsidR="003F5A14" w:rsidRDefault="003F5A14" w:rsidP="003F5A14">
            <w:pPr>
              <w:rPr>
                <w:rFonts w:cs="David"/>
                <w:sz w:val="24"/>
                <w:szCs w:val="24"/>
                <w:rtl/>
              </w:rPr>
            </w:pPr>
            <w:r>
              <w:rPr>
                <w:rFonts w:cs="David"/>
                <w:sz w:val="24"/>
                <w:szCs w:val="24"/>
                <w:rtl/>
              </w:rPr>
              <w:t>יחס בתי המשפט</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07AA0"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CFF13"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26985"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709A2" w14:textId="77777777" w:rsidR="003F5A14" w:rsidRDefault="003F5A14" w:rsidP="003F5A14">
            <w:pP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sz w:val="24"/>
                <w:szCs w:val="24"/>
                <w:rtl/>
              </w:rPr>
              <w:t>אבחנה בין 'הסכם המתבצע מעצמו' ל'הסכם שאינו מתבצע מעצמו'</w:t>
            </w:r>
          </w:p>
        </w:tc>
      </w:tr>
      <w:tr w:rsidR="003F5A14" w14:paraId="3437EEC0" w14:textId="77777777" w:rsidTr="003F5A1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039877BD" w14:textId="77777777" w:rsidR="003F5A14" w:rsidRDefault="003F5A14" w:rsidP="003F5A14">
            <w:pPr>
              <w:rPr>
                <w:rFonts w:cs="David"/>
                <w:sz w:val="24"/>
                <w:szCs w:val="24"/>
                <w:rtl/>
              </w:rPr>
            </w:pPr>
            <w:r>
              <w:rPr>
                <w:rFonts w:cs="David"/>
                <w:sz w:val="24"/>
                <w:szCs w:val="24"/>
                <w:rtl/>
              </w:rPr>
              <w:t>חזקת פרשנות</w:t>
            </w:r>
          </w:p>
        </w:tc>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0B364170"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 xml:space="preserve">פרשנות הדין הפנימי בהתאם למשפט המנהגי וההסכמי. </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tcPr>
          <w:p w14:paraId="3B792CDF"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tcPr>
          <w:p w14:paraId="32BB2FEB"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6CDFF"/>
            <w:hideMark/>
          </w:tcPr>
          <w:p w14:paraId="522A1A18" w14:textId="77777777" w:rsidR="003F5A14" w:rsidRDefault="003F5A14" w:rsidP="003F5A14">
            <w:pP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sz w:val="24"/>
                <w:szCs w:val="24"/>
                <w:rtl/>
              </w:rPr>
              <w:t>פרשנות הדין הפנימי כך שלא יסתור את המשב"ל</w:t>
            </w:r>
          </w:p>
        </w:tc>
      </w:tr>
    </w:tbl>
    <w:p w14:paraId="60CF0208" w14:textId="77777777" w:rsidR="005251F1" w:rsidRDefault="005251F1" w:rsidP="005251F1">
      <w:pPr>
        <w:spacing w:after="0" w:line="360" w:lineRule="auto"/>
        <w:jc w:val="both"/>
        <w:rPr>
          <w:rtl/>
        </w:rPr>
      </w:pPr>
    </w:p>
    <w:p w14:paraId="008DD549" w14:textId="77777777" w:rsidR="003F5A14" w:rsidRDefault="005251F1" w:rsidP="003F5A14">
      <w:pPr>
        <w:tabs>
          <w:tab w:val="right" w:pos="8306"/>
        </w:tabs>
        <w:spacing w:line="360" w:lineRule="auto"/>
        <w:jc w:val="both"/>
        <w:rPr>
          <w:rtl/>
        </w:rPr>
      </w:pPr>
      <w:r w:rsidRPr="005251F1">
        <w:rPr>
          <w:rFonts w:hint="cs"/>
          <w:u w:val="single"/>
          <w:rtl/>
        </w:rPr>
        <w:t>בבריטניה</w:t>
      </w:r>
      <w:r w:rsidRPr="0003626F">
        <w:rPr>
          <w:rFonts w:hint="cs"/>
          <w:b/>
          <w:bCs/>
          <w:rtl/>
        </w:rPr>
        <w:t xml:space="preserve"> </w:t>
      </w:r>
      <w:r w:rsidRPr="005251F1">
        <w:rPr>
          <w:rFonts w:hint="cs"/>
          <w:rtl/>
        </w:rPr>
        <w:t>-</w:t>
      </w:r>
      <w:r>
        <w:rPr>
          <w:rFonts w:hint="cs"/>
          <w:b/>
          <w:bCs/>
          <w:rtl/>
        </w:rPr>
        <w:t xml:space="preserve"> </w:t>
      </w:r>
      <w:r w:rsidRPr="0003626F">
        <w:rPr>
          <w:rFonts w:hint="cs"/>
          <w:b/>
          <w:bCs/>
          <w:rtl/>
        </w:rPr>
        <w:t>יש הבחנה ברורה בין משב"ל מנהגי ומשב"ל הסכמי.</w:t>
      </w:r>
      <w:r>
        <w:rPr>
          <w:rFonts w:hint="cs"/>
          <w:rtl/>
        </w:rPr>
        <w:t xml:space="preserve"> המשפט המנהגי נקלט באופן אוטומטי, בעוד שהמשב"ל ההסכמי צריך לעבור הליך חקיקה. גם ההצטרפות לאמנה משתנה בין מדינות, ובבריטניה אין שום מעורבות של הפרלמנט בהליך אשרור האמנה. </w:t>
      </w:r>
      <w:r w:rsidRPr="0003626F">
        <w:rPr>
          <w:rFonts w:hint="cs"/>
          <w:b/>
          <w:bCs/>
          <w:rtl/>
        </w:rPr>
        <w:t xml:space="preserve">אם יש חוק מפורש במדינה הוא יגבר על המשב"ל המנהגי וההסכמי, </w:t>
      </w:r>
      <w:r>
        <w:rPr>
          <w:rFonts w:hint="cs"/>
          <w:rtl/>
        </w:rPr>
        <w:t xml:space="preserve">ואם אם הפרלמנט יבקש להעביר חוק הסותר את האמנה, החוק יגבר. קיימת </w:t>
      </w:r>
      <w:r w:rsidRPr="0003626F">
        <w:rPr>
          <w:rFonts w:hint="cs"/>
          <w:b/>
          <w:bCs/>
          <w:rtl/>
        </w:rPr>
        <w:t>חזקה פרשנית שלפיה החקיקה</w:t>
      </w:r>
      <w:r w:rsidRPr="0003626F">
        <w:rPr>
          <w:b/>
          <w:bCs/>
          <w:rtl/>
        </w:rPr>
        <w:t xml:space="preserve"> </w:t>
      </w:r>
      <w:r w:rsidRPr="0003626F">
        <w:rPr>
          <w:rFonts w:hint="cs"/>
          <w:b/>
          <w:bCs/>
          <w:rtl/>
        </w:rPr>
        <w:t>הפנימית</w:t>
      </w:r>
      <w:r w:rsidRPr="0003626F">
        <w:rPr>
          <w:b/>
          <w:bCs/>
          <w:rtl/>
        </w:rPr>
        <w:t xml:space="preserve"> </w:t>
      </w:r>
      <w:r w:rsidRPr="0003626F">
        <w:rPr>
          <w:rFonts w:hint="cs"/>
          <w:b/>
          <w:bCs/>
          <w:rtl/>
        </w:rPr>
        <w:t>בבריטניה תתפרש</w:t>
      </w:r>
      <w:r w:rsidRPr="0003626F">
        <w:rPr>
          <w:b/>
          <w:bCs/>
          <w:rtl/>
        </w:rPr>
        <w:t xml:space="preserve"> </w:t>
      </w:r>
      <w:r w:rsidRPr="0003626F">
        <w:rPr>
          <w:rFonts w:hint="cs"/>
          <w:b/>
          <w:bCs/>
          <w:rtl/>
        </w:rPr>
        <w:t>ככל</w:t>
      </w:r>
      <w:r w:rsidRPr="0003626F">
        <w:rPr>
          <w:b/>
          <w:bCs/>
          <w:rtl/>
        </w:rPr>
        <w:t xml:space="preserve"> </w:t>
      </w:r>
      <w:r w:rsidRPr="0003626F">
        <w:rPr>
          <w:rFonts w:hint="cs"/>
          <w:b/>
          <w:bCs/>
          <w:rtl/>
        </w:rPr>
        <w:t>הניתן</w:t>
      </w:r>
      <w:r w:rsidRPr="0003626F">
        <w:rPr>
          <w:b/>
          <w:bCs/>
          <w:rtl/>
        </w:rPr>
        <w:t xml:space="preserve"> </w:t>
      </w:r>
      <w:r w:rsidRPr="0003626F">
        <w:rPr>
          <w:rFonts w:hint="cs"/>
          <w:b/>
          <w:bCs/>
          <w:rtl/>
        </w:rPr>
        <w:t>באופן</w:t>
      </w:r>
      <w:r w:rsidRPr="0003626F">
        <w:rPr>
          <w:b/>
          <w:bCs/>
          <w:rtl/>
        </w:rPr>
        <w:t xml:space="preserve"> </w:t>
      </w:r>
      <w:r w:rsidRPr="0003626F">
        <w:rPr>
          <w:rFonts w:hint="cs"/>
          <w:b/>
          <w:bCs/>
          <w:rtl/>
        </w:rPr>
        <w:t>שתואם</w:t>
      </w:r>
      <w:r w:rsidRPr="0003626F">
        <w:rPr>
          <w:b/>
          <w:bCs/>
          <w:rtl/>
        </w:rPr>
        <w:t xml:space="preserve"> </w:t>
      </w:r>
      <w:r w:rsidRPr="0003626F">
        <w:rPr>
          <w:rFonts w:hint="cs"/>
          <w:b/>
          <w:bCs/>
          <w:rtl/>
        </w:rPr>
        <w:t>להתחייבויות</w:t>
      </w:r>
      <w:r w:rsidRPr="0003626F">
        <w:rPr>
          <w:b/>
          <w:bCs/>
          <w:rtl/>
        </w:rPr>
        <w:t xml:space="preserve"> </w:t>
      </w:r>
      <w:r w:rsidRPr="0003626F">
        <w:rPr>
          <w:rFonts w:hint="cs"/>
          <w:b/>
          <w:bCs/>
          <w:rtl/>
        </w:rPr>
        <w:t>המנהגיות</w:t>
      </w:r>
      <w:r w:rsidRPr="0003626F">
        <w:rPr>
          <w:b/>
          <w:bCs/>
          <w:rtl/>
        </w:rPr>
        <w:t xml:space="preserve"> </w:t>
      </w:r>
      <w:r w:rsidRPr="0003626F">
        <w:rPr>
          <w:rFonts w:hint="cs"/>
          <w:b/>
          <w:bCs/>
          <w:rtl/>
        </w:rPr>
        <w:t>וההסכמיות</w:t>
      </w:r>
      <w:r w:rsidRPr="0003626F">
        <w:rPr>
          <w:b/>
          <w:bCs/>
          <w:rtl/>
        </w:rPr>
        <w:t xml:space="preserve"> </w:t>
      </w:r>
      <w:r w:rsidRPr="0003626F">
        <w:rPr>
          <w:rFonts w:hint="cs"/>
          <w:b/>
          <w:bCs/>
          <w:rtl/>
        </w:rPr>
        <w:t>לפי</w:t>
      </w:r>
      <w:r w:rsidRPr="0003626F">
        <w:rPr>
          <w:b/>
          <w:bCs/>
          <w:rtl/>
        </w:rPr>
        <w:t xml:space="preserve"> </w:t>
      </w:r>
      <w:r w:rsidRPr="0003626F">
        <w:rPr>
          <w:rFonts w:hint="cs"/>
          <w:b/>
          <w:bCs/>
          <w:rtl/>
        </w:rPr>
        <w:t>המשב</w:t>
      </w:r>
      <w:r w:rsidRPr="0003626F">
        <w:rPr>
          <w:b/>
          <w:bCs/>
          <w:rtl/>
        </w:rPr>
        <w:t>"</w:t>
      </w:r>
      <w:r w:rsidRPr="0003626F">
        <w:rPr>
          <w:rFonts w:hint="cs"/>
          <w:b/>
          <w:bCs/>
          <w:rtl/>
        </w:rPr>
        <w:t>ל</w:t>
      </w:r>
      <w:r w:rsidRPr="003F5A14">
        <w:rPr>
          <w:rtl/>
        </w:rPr>
        <w:t>.</w:t>
      </w:r>
      <w:r w:rsidRPr="002248E8">
        <w:rPr>
          <w:rtl/>
        </w:rPr>
        <w:t xml:space="preserve"> </w:t>
      </w:r>
    </w:p>
    <w:p w14:paraId="5C3C05F8" w14:textId="77777777" w:rsidR="005251F1" w:rsidRDefault="005251F1" w:rsidP="003F5A14">
      <w:pPr>
        <w:tabs>
          <w:tab w:val="right" w:pos="8306"/>
        </w:tabs>
        <w:spacing w:line="360" w:lineRule="auto"/>
        <w:jc w:val="both"/>
        <w:rPr>
          <w:rtl/>
        </w:rPr>
      </w:pPr>
      <w:r w:rsidRPr="003F5A14">
        <w:rPr>
          <w:rFonts w:hint="cs"/>
          <w:u w:val="single"/>
          <w:rtl/>
        </w:rPr>
        <w:t>בהו</w:t>
      </w:r>
      <w:r w:rsidRPr="005251F1">
        <w:rPr>
          <w:rFonts w:hint="cs"/>
          <w:u w:val="single"/>
          <w:rtl/>
        </w:rPr>
        <w:t>לנד, צרפת ומדינות פוסט-קומוניסטיות</w:t>
      </w:r>
      <w:r w:rsidRPr="0003626F">
        <w:rPr>
          <w:rFonts w:hint="cs"/>
          <w:b/>
          <w:bCs/>
          <w:rtl/>
        </w:rPr>
        <w:t xml:space="preserve"> </w:t>
      </w:r>
      <w:r w:rsidRPr="005251F1">
        <w:rPr>
          <w:rFonts w:hint="cs"/>
          <w:rtl/>
        </w:rPr>
        <w:t>-</w:t>
      </w:r>
      <w:r>
        <w:rPr>
          <w:rFonts w:hint="cs"/>
          <w:rtl/>
        </w:rPr>
        <w:t xml:space="preserve"> בהולנד וצרפת המשב"ל המנהגי הופך אוטומטית לחלק מהמשפט המדינתי ואת המשב"ל ההסכמי צריך לאשר בפרלמנט. </w:t>
      </w:r>
      <w:r w:rsidRPr="0003626F">
        <w:rPr>
          <w:rFonts w:hint="cs"/>
          <w:b/>
          <w:bCs/>
          <w:rtl/>
        </w:rPr>
        <w:t xml:space="preserve">בצרפת המשב"ל גובר על המשפט המדינתי אבל לא על החוקה. </w:t>
      </w:r>
      <w:r>
        <w:rPr>
          <w:rFonts w:hint="cs"/>
          <w:rtl/>
        </w:rPr>
        <w:t xml:space="preserve">בהולנד </w:t>
      </w:r>
      <w:r w:rsidRPr="0003626F">
        <w:rPr>
          <w:rFonts w:hint="cs"/>
          <w:b/>
          <w:bCs/>
          <w:rtl/>
        </w:rPr>
        <w:t>האמנה גוברת על החוק ההולנדי,</w:t>
      </w:r>
      <w:r>
        <w:rPr>
          <w:rFonts w:hint="cs"/>
          <w:rtl/>
        </w:rPr>
        <w:t xml:space="preserve"> בעוד שמשב"ל המנהגי לא גובר על החוק ההולנדי. </w:t>
      </w:r>
    </w:p>
    <w:p w14:paraId="05BDDAA2" w14:textId="77777777" w:rsidR="005251F1" w:rsidRDefault="005251F1" w:rsidP="005251F1">
      <w:pPr>
        <w:tabs>
          <w:tab w:val="right" w:pos="8306"/>
        </w:tabs>
        <w:spacing w:line="360" w:lineRule="auto"/>
        <w:jc w:val="both"/>
        <w:rPr>
          <w:rtl/>
        </w:rPr>
      </w:pPr>
      <w:r w:rsidRPr="0003626F">
        <w:rPr>
          <w:rFonts w:hint="cs"/>
          <w:b/>
          <w:bCs/>
          <w:rtl/>
        </w:rPr>
        <w:lastRenderedPageBreak/>
        <w:t>בחלק</w:t>
      </w:r>
      <w:r w:rsidRPr="0003626F">
        <w:rPr>
          <w:b/>
          <w:bCs/>
          <w:rtl/>
        </w:rPr>
        <w:t xml:space="preserve"> </w:t>
      </w:r>
      <w:r w:rsidRPr="0003626F">
        <w:rPr>
          <w:rFonts w:hint="cs"/>
          <w:b/>
          <w:bCs/>
          <w:rtl/>
        </w:rPr>
        <w:t>מהמדינות</w:t>
      </w:r>
      <w:r w:rsidRPr="0003626F">
        <w:rPr>
          <w:b/>
          <w:bCs/>
          <w:rtl/>
        </w:rPr>
        <w:t xml:space="preserve"> </w:t>
      </w:r>
      <w:r w:rsidRPr="0003626F">
        <w:rPr>
          <w:rFonts w:hint="cs"/>
          <w:b/>
          <w:bCs/>
          <w:rtl/>
        </w:rPr>
        <w:t>הפוסט-קומוניסטיות</w:t>
      </w:r>
      <w:r w:rsidRPr="0003626F">
        <w:rPr>
          <w:b/>
          <w:bCs/>
          <w:rtl/>
        </w:rPr>
        <w:t xml:space="preserve"> </w:t>
      </w:r>
      <w:r w:rsidRPr="0003626F">
        <w:rPr>
          <w:rFonts w:hint="cs"/>
          <w:b/>
          <w:bCs/>
          <w:rtl/>
        </w:rPr>
        <w:t>נקבע</w:t>
      </w:r>
      <w:r w:rsidRPr="0003626F">
        <w:rPr>
          <w:b/>
          <w:bCs/>
          <w:rtl/>
        </w:rPr>
        <w:t xml:space="preserve"> </w:t>
      </w:r>
      <w:r w:rsidRPr="0003626F">
        <w:rPr>
          <w:rFonts w:hint="cs"/>
          <w:b/>
          <w:bCs/>
          <w:rtl/>
        </w:rPr>
        <w:t>שהמשב</w:t>
      </w:r>
      <w:r w:rsidRPr="0003626F">
        <w:rPr>
          <w:b/>
          <w:bCs/>
          <w:rtl/>
        </w:rPr>
        <w:t>"</w:t>
      </w:r>
      <w:r w:rsidRPr="0003626F">
        <w:rPr>
          <w:rFonts w:hint="cs"/>
          <w:b/>
          <w:bCs/>
          <w:rtl/>
        </w:rPr>
        <w:t>ל</w:t>
      </w:r>
      <w:r w:rsidRPr="0003626F">
        <w:rPr>
          <w:b/>
          <w:bCs/>
          <w:rtl/>
        </w:rPr>
        <w:t xml:space="preserve"> </w:t>
      </w:r>
      <w:r w:rsidRPr="0003626F">
        <w:rPr>
          <w:rFonts w:hint="cs"/>
          <w:b/>
          <w:bCs/>
          <w:rtl/>
        </w:rPr>
        <w:t>גובר</w:t>
      </w:r>
      <w:r w:rsidRPr="0003626F">
        <w:rPr>
          <w:b/>
          <w:bCs/>
          <w:rtl/>
        </w:rPr>
        <w:t xml:space="preserve"> </w:t>
      </w:r>
      <w:r w:rsidRPr="0003626F">
        <w:rPr>
          <w:rFonts w:hint="cs"/>
          <w:b/>
          <w:bCs/>
          <w:rtl/>
        </w:rPr>
        <w:t>גם</w:t>
      </w:r>
      <w:r w:rsidRPr="0003626F">
        <w:rPr>
          <w:b/>
          <w:bCs/>
          <w:rtl/>
        </w:rPr>
        <w:t xml:space="preserve"> </w:t>
      </w:r>
      <w:r w:rsidRPr="0003626F">
        <w:rPr>
          <w:rFonts w:hint="cs"/>
          <w:b/>
          <w:bCs/>
          <w:rtl/>
        </w:rPr>
        <w:t>על</w:t>
      </w:r>
      <w:r w:rsidRPr="0003626F">
        <w:rPr>
          <w:b/>
          <w:bCs/>
          <w:rtl/>
        </w:rPr>
        <w:t xml:space="preserve"> </w:t>
      </w:r>
      <w:r w:rsidRPr="0003626F">
        <w:rPr>
          <w:rFonts w:hint="cs"/>
          <w:b/>
          <w:bCs/>
          <w:rtl/>
        </w:rPr>
        <w:t>סעיפים</w:t>
      </w:r>
      <w:r w:rsidRPr="0003626F">
        <w:rPr>
          <w:b/>
          <w:bCs/>
          <w:rtl/>
        </w:rPr>
        <w:t xml:space="preserve"> </w:t>
      </w:r>
      <w:r w:rsidRPr="0003626F">
        <w:rPr>
          <w:rFonts w:hint="cs"/>
          <w:b/>
          <w:bCs/>
          <w:rtl/>
        </w:rPr>
        <w:t>בחוקה</w:t>
      </w:r>
      <w:r>
        <w:rPr>
          <w:rFonts w:hint="cs"/>
          <w:rtl/>
        </w:rPr>
        <w:t xml:space="preserve"> (</w:t>
      </w:r>
      <w:r w:rsidRPr="002248E8">
        <w:rPr>
          <w:rFonts w:hint="cs"/>
          <w:rtl/>
        </w:rPr>
        <w:t>גרמניה</w:t>
      </w:r>
      <w:r w:rsidRPr="002248E8">
        <w:rPr>
          <w:rtl/>
        </w:rPr>
        <w:t xml:space="preserve"> </w:t>
      </w:r>
      <w:r w:rsidRPr="002248E8">
        <w:rPr>
          <w:rFonts w:hint="cs"/>
          <w:rtl/>
        </w:rPr>
        <w:t>ורוסיה</w:t>
      </w:r>
      <w:r>
        <w:rPr>
          <w:rFonts w:hint="cs"/>
          <w:rtl/>
        </w:rPr>
        <w:t>)</w:t>
      </w:r>
      <w:r w:rsidRPr="002248E8">
        <w:rPr>
          <w:rtl/>
        </w:rPr>
        <w:t xml:space="preserve">. </w:t>
      </w:r>
      <w:r>
        <w:rPr>
          <w:rFonts w:hint="cs"/>
          <w:rtl/>
        </w:rPr>
        <w:t xml:space="preserve">זוהי גישה מוניסטית מאוד וכדי לאזן אותה </w:t>
      </w:r>
      <w:r w:rsidRPr="0003626F">
        <w:rPr>
          <w:rFonts w:hint="cs"/>
          <w:b/>
          <w:bCs/>
          <w:rtl/>
        </w:rPr>
        <w:t>הפרשנות</w:t>
      </w:r>
      <w:r w:rsidRPr="0003626F">
        <w:rPr>
          <w:b/>
          <w:bCs/>
          <w:rtl/>
        </w:rPr>
        <w:t xml:space="preserve"> </w:t>
      </w:r>
      <w:r w:rsidRPr="0003626F">
        <w:rPr>
          <w:rFonts w:hint="cs"/>
          <w:b/>
          <w:bCs/>
          <w:rtl/>
        </w:rPr>
        <w:t>לכללי המשב</w:t>
      </w:r>
      <w:r w:rsidRPr="0003626F">
        <w:rPr>
          <w:b/>
          <w:bCs/>
          <w:rtl/>
        </w:rPr>
        <w:t>"</w:t>
      </w:r>
      <w:r w:rsidRPr="0003626F">
        <w:rPr>
          <w:rFonts w:hint="cs"/>
          <w:b/>
          <w:bCs/>
          <w:rtl/>
        </w:rPr>
        <w:t>ל</w:t>
      </w:r>
      <w:r w:rsidRPr="0003626F">
        <w:rPr>
          <w:b/>
          <w:bCs/>
          <w:rtl/>
        </w:rPr>
        <w:t xml:space="preserve"> </w:t>
      </w:r>
      <w:r w:rsidRPr="0003626F">
        <w:rPr>
          <w:rFonts w:hint="cs"/>
          <w:b/>
          <w:bCs/>
          <w:rtl/>
        </w:rPr>
        <w:t>נעשית</w:t>
      </w:r>
      <w:r w:rsidRPr="0003626F">
        <w:rPr>
          <w:b/>
          <w:bCs/>
          <w:rtl/>
        </w:rPr>
        <w:t xml:space="preserve"> </w:t>
      </w:r>
      <w:r w:rsidRPr="0003626F">
        <w:rPr>
          <w:rFonts w:hint="cs"/>
          <w:b/>
          <w:bCs/>
          <w:rtl/>
        </w:rPr>
        <w:t>בהתאם לחוק המקומי ועל ידי בתי</w:t>
      </w:r>
      <w:r w:rsidRPr="0003626F">
        <w:rPr>
          <w:b/>
          <w:bCs/>
          <w:rtl/>
        </w:rPr>
        <w:t xml:space="preserve"> </w:t>
      </w:r>
      <w:r w:rsidRPr="0003626F">
        <w:rPr>
          <w:rFonts w:hint="cs"/>
          <w:b/>
          <w:bCs/>
          <w:rtl/>
        </w:rPr>
        <w:t>המשפט</w:t>
      </w:r>
      <w:r w:rsidRPr="0003626F">
        <w:rPr>
          <w:b/>
          <w:bCs/>
          <w:rtl/>
        </w:rPr>
        <w:t xml:space="preserve"> </w:t>
      </w:r>
      <w:r w:rsidRPr="0003626F">
        <w:rPr>
          <w:rFonts w:hint="cs"/>
          <w:b/>
          <w:bCs/>
          <w:rtl/>
        </w:rPr>
        <w:t>המקומיים</w:t>
      </w:r>
      <w:r w:rsidRPr="0003626F">
        <w:rPr>
          <w:b/>
          <w:bCs/>
          <w:rtl/>
        </w:rPr>
        <w:t xml:space="preserve">, </w:t>
      </w:r>
      <w:r w:rsidRPr="0003626F">
        <w:rPr>
          <w:rFonts w:hint="cs"/>
          <w:b/>
          <w:bCs/>
          <w:rtl/>
        </w:rPr>
        <w:t>ולא</w:t>
      </w:r>
      <w:r w:rsidRPr="0003626F">
        <w:rPr>
          <w:b/>
          <w:bCs/>
          <w:rtl/>
        </w:rPr>
        <w:t xml:space="preserve"> </w:t>
      </w:r>
      <w:r w:rsidRPr="0003626F">
        <w:rPr>
          <w:rFonts w:hint="cs"/>
          <w:b/>
          <w:bCs/>
          <w:rtl/>
        </w:rPr>
        <w:t>בהכרח</w:t>
      </w:r>
      <w:r w:rsidRPr="0003626F">
        <w:rPr>
          <w:b/>
          <w:bCs/>
          <w:rtl/>
        </w:rPr>
        <w:t xml:space="preserve"> </w:t>
      </w:r>
      <w:r w:rsidRPr="0003626F">
        <w:rPr>
          <w:rFonts w:hint="cs"/>
          <w:b/>
          <w:bCs/>
          <w:rtl/>
        </w:rPr>
        <w:t>כפי</w:t>
      </w:r>
      <w:r w:rsidRPr="0003626F">
        <w:rPr>
          <w:b/>
          <w:bCs/>
          <w:rtl/>
        </w:rPr>
        <w:t xml:space="preserve"> </w:t>
      </w:r>
      <w:r w:rsidRPr="0003626F">
        <w:rPr>
          <w:rFonts w:hint="cs"/>
          <w:b/>
          <w:bCs/>
          <w:rtl/>
        </w:rPr>
        <w:t>שנקבע</w:t>
      </w:r>
      <w:r w:rsidRPr="0003626F">
        <w:rPr>
          <w:b/>
          <w:bCs/>
          <w:rtl/>
        </w:rPr>
        <w:t xml:space="preserve"> </w:t>
      </w:r>
      <w:r w:rsidRPr="0003626F">
        <w:rPr>
          <w:rFonts w:hint="cs"/>
          <w:b/>
          <w:bCs/>
          <w:rtl/>
        </w:rPr>
        <w:t>ע</w:t>
      </w:r>
      <w:r w:rsidRPr="0003626F">
        <w:rPr>
          <w:b/>
          <w:bCs/>
          <w:rtl/>
        </w:rPr>
        <w:t>"</w:t>
      </w:r>
      <w:r w:rsidRPr="0003626F">
        <w:rPr>
          <w:rFonts w:hint="cs"/>
          <w:b/>
          <w:bCs/>
          <w:rtl/>
        </w:rPr>
        <w:t>י</w:t>
      </w:r>
      <w:r w:rsidRPr="0003626F">
        <w:rPr>
          <w:b/>
          <w:bCs/>
          <w:rtl/>
        </w:rPr>
        <w:t xml:space="preserve"> </w:t>
      </w:r>
      <w:r w:rsidRPr="0003626F">
        <w:rPr>
          <w:rFonts w:hint="cs"/>
          <w:b/>
          <w:bCs/>
          <w:rtl/>
        </w:rPr>
        <w:t>ארגונים</w:t>
      </w:r>
      <w:r w:rsidRPr="0003626F">
        <w:rPr>
          <w:b/>
          <w:bCs/>
          <w:rtl/>
        </w:rPr>
        <w:t xml:space="preserve"> </w:t>
      </w:r>
      <w:r w:rsidRPr="0003626F">
        <w:rPr>
          <w:rFonts w:hint="cs"/>
          <w:b/>
          <w:bCs/>
          <w:rtl/>
        </w:rPr>
        <w:t>בינלאומיים</w:t>
      </w:r>
      <w:r w:rsidRPr="0003626F">
        <w:rPr>
          <w:b/>
          <w:bCs/>
          <w:rtl/>
        </w:rPr>
        <w:t xml:space="preserve">. </w:t>
      </w:r>
      <w:r w:rsidR="00571F5D" w:rsidRPr="00571F5D">
        <w:rPr>
          <w:rFonts w:hint="cs"/>
          <w:u w:val="single"/>
          <w:rtl/>
        </w:rPr>
        <w:t>לדוג'</w:t>
      </w:r>
      <w:r w:rsidRPr="002248E8">
        <w:rPr>
          <w:rtl/>
        </w:rPr>
        <w:t xml:space="preserve">: </w:t>
      </w:r>
      <w:r w:rsidRPr="002248E8">
        <w:rPr>
          <w:rFonts w:hint="cs"/>
          <w:rtl/>
        </w:rPr>
        <w:t>אם</w:t>
      </w:r>
      <w:r w:rsidRPr="002248E8">
        <w:rPr>
          <w:rtl/>
        </w:rPr>
        <w:t xml:space="preserve"> </w:t>
      </w:r>
      <w:r w:rsidRPr="002248E8">
        <w:rPr>
          <w:rFonts w:hint="cs"/>
          <w:rtl/>
        </w:rPr>
        <w:t>ה</w:t>
      </w:r>
      <w:r>
        <w:rPr>
          <w:rFonts w:hint="cs"/>
          <w:rtl/>
        </w:rPr>
        <w:t>-</w:t>
      </w:r>
      <w:r w:rsidRPr="002248E8">
        <w:t>ICJ</w:t>
      </w:r>
      <w:r w:rsidRPr="002248E8">
        <w:rPr>
          <w:rtl/>
        </w:rPr>
        <w:t xml:space="preserve"> </w:t>
      </w:r>
      <w:r w:rsidRPr="002248E8">
        <w:rPr>
          <w:rFonts w:hint="cs"/>
          <w:rtl/>
        </w:rPr>
        <w:t>ייקבע</w:t>
      </w:r>
      <w:r w:rsidRPr="002248E8">
        <w:rPr>
          <w:rtl/>
        </w:rPr>
        <w:t xml:space="preserve"> </w:t>
      </w:r>
      <w:r w:rsidRPr="002248E8">
        <w:rPr>
          <w:rFonts w:hint="cs"/>
          <w:rtl/>
        </w:rPr>
        <w:t>שההש</w:t>
      </w:r>
      <w:r>
        <w:rPr>
          <w:rFonts w:hint="cs"/>
          <w:rtl/>
        </w:rPr>
        <w:t>ת</w:t>
      </w:r>
      <w:r w:rsidRPr="002248E8">
        <w:rPr>
          <w:rFonts w:hint="cs"/>
          <w:rtl/>
        </w:rPr>
        <w:t>לטות</w:t>
      </w:r>
      <w:r w:rsidRPr="002248E8">
        <w:rPr>
          <w:rtl/>
        </w:rPr>
        <w:t xml:space="preserve"> </w:t>
      </w:r>
      <w:r w:rsidRPr="002248E8">
        <w:rPr>
          <w:rFonts w:hint="cs"/>
          <w:rtl/>
        </w:rPr>
        <w:t>של</w:t>
      </w:r>
      <w:r w:rsidRPr="002248E8">
        <w:rPr>
          <w:rtl/>
        </w:rPr>
        <w:t xml:space="preserve"> </w:t>
      </w:r>
      <w:r w:rsidRPr="002248E8">
        <w:rPr>
          <w:rFonts w:hint="cs"/>
          <w:rtl/>
        </w:rPr>
        <w:t>רוסיה</w:t>
      </w:r>
      <w:r w:rsidRPr="002248E8">
        <w:rPr>
          <w:rtl/>
        </w:rPr>
        <w:t xml:space="preserve"> </w:t>
      </w:r>
      <w:r w:rsidRPr="002248E8">
        <w:rPr>
          <w:rFonts w:hint="cs"/>
          <w:rtl/>
        </w:rPr>
        <w:t>על</w:t>
      </w:r>
      <w:r w:rsidRPr="002248E8">
        <w:rPr>
          <w:rtl/>
        </w:rPr>
        <w:t xml:space="preserve"> </w:t>
      </w:r>
      <w:r w:rsidRPr="002248E8">
        <w:rPr>
          <w:rFonts w:hint="cs"/>
          <w:rtl/>
        </w:rPr>
        <w:t>חצי</w:t>
      </w:r>
      <w:r w:rsidRPr="002248E8">
        <w:rPr>
          <w:rtl/>
        </w:rPr>
        <w:t xml:space="preserve"> </w:t>
      </w:r>
      <w:r w:rsidRPr="002248E8">
        <w:rPr>
          <w:rFonts w:hint="cs"/>
          <w:rtl/>
        </w:rPr>
        <w:t>האי</w:t>
      </w:r>
      <w:r w:rsidRPr="002248E8">
        <w:rPr>
          <w:rtl/>
        </w:rPr>
        <w:t xml:space="preserve"> </w:t>
      </w:r>
      <w:r w:rsidRPr="002248E8">
        <w:rPr>
          <w:rFonts w:hint="cs"/>
          <w:rtl/>
        </w:rPr>
        <w:t>קרים</w:t>
      </w:r>
      <w:r w:rsidRPr="002248E8">
        <w:rPr>
          <w:rtl/>
        </w:rPr>
        <w:t xml:space="preserve"> </w:t>
      </w:r>
      <w:r w:rsidRPr="002248E8">
        <w:rPr>
          <w:rFonts w:hint="cs"/>
          <w:rtl/>
        </w:rPr>
        <w:t>היא</w:t>
      </w:r>
      <w:r w:rsidRPr="002248E8">
        <w:rPr>
          <w:rtl/>
        </w:rPr>
        <w:t xml:space="preserve"> </w:t>
      </w:r>
      <w:r w:rsidRPr="002248E8">
        <w:rPr>
          <w:rFonts w:hint="cs"/>
          <w:rtl/>
        </w:rPr>
        <w:t>פשע</w:t>
      </w:r>
      <w:r>
        <w:rPr>
          <w:rFonts w:hint="cs"/>
          <w:rtl/>
        </w:rPr>
        <w:t>,</w:t>
      </w:r>
      <w:r w:rsidRPr="002248E8">
        <w:rPr>
          <w:rtl/>
        </w:rPr>
        <w:t xml:space="preserve"> </w:t>
      </w:r>
      <w:r w:rsidRPr="002248E8">
        <w:rPr>
          <w:rFonts w:hint="cs"/>
          <w:rtl/>
        </w:rPr>
        <w:t>מה</w:t>
      </w:r>
      <w:r w:rsidRPr="002248E8">
        <w:rPr>
          <w:rtl/>
        </w:rPr>
        <w:t xml:space="preserve"> </w:t>
      </w:r>
      <w:r w:rsidRPr="002248E8">
        <w:rPr>
          <w:rFonts w:hint="cs"/>
          <w:rtl/>
        </w:rPr>
        <w:t>ש</w:t>
      </w:r>
      <w:r>
        <w:rPr>
          <w:rFonts w:hint="cs"/>
          <w:rtl/>
        </w:rPr>
        <w:t>יקבע מבחינת רוסיה ואוקראינה היא</w:t>
      </w:r>
      <w:r w:rsidRPr="002248E8">
        <w:rPr>
          <w:rtl/>
        </w:rPr>
        <w:t xml:space="preserve"> </w:t>
      </w:r>
      <w:r w:rsidRPr="002248E8">
        <w:rPr>
          <w:rFonts w:hint="cs"/>
          <w:rtl/>
        </w:rPr>
        <w:t>פרשנות</w:t>
      </w:r>
      <w:r w:rsidRPr="002248E8">
        <w:rPr>
          <w:rtl/>
        </w:rPr>
        <w:t xml:space="preserve"> </w:t>
      </w:r>
      <w:r w:rsidRPr="002248E8">
        <w:rPr>
          <w:rFonts w:hint="cs"/>
          <w:rtl/>
        </w:rPr>
        <w:t>בתי</w:t>
      </w:r>
      <w:r w:rsidRPr="002248E8">
        <w:rPr>
          <w:rtl/>
        </w:rPr>
        <w:t xml:space="preserve"> </w:t>
      </w:r>
      <w:r w:rsidRPr="002248E8">
        <w:rPr>
          <w:rFonts w:hint="cs"/>
          <w:rtl/>
        </w:rPr>
        <w:t>המשפט</w:t>
      </w:r>
      <w:r w:rsidRPr="002248E8">
        <w:rPr>
          <w:rtl/>
        </w:rPr>
        <w:t xml:space="preserve"> </w:t>
      </w:r>
      <w:r w:rsidRPr="002248E8">
        <w:rPr>
          <w:rFonts w:hint="cs"/>
          <w:rtl/>
        </w:rPr>
        <w:t>המקומיים</w:t>
      </w:r>
      <w:r w:rsidRPr="002248E8">
        <w:rPr>
          <w:rtl/>
        </w:rPr>
        <w:t xml:space="preserve">. </w:t>
      </w:r>
    </w:p>
    <w:p w14:paraId="5F792821" w14:textId="77777777" w:rsidR="005251F1" w:rsidRPr="00C071CF" w:rsidRDefault="005251F1" w:rsidP="005251F1">
      <w:pPr>
        <w:tabs>
          <w:tab w:val="right" w:pos="8306"/>
        </w:tabs>
        <w:spacing w:line="360" w:lineRule="auto"/>
        <w:jc w:val="both"/>
        <w:rPr>
          <w:rtl/>
        </w:rPr>
      </w:pPr>
      <w:r w:rsidRPr="00E35D8C">
        <w:rPr>
          <w:rFonts w:hint="cs"/>
          <w:u w:val="single"/>
          <w:rtl/>
        </w:rPr>
        <w:t>בארה"ב</w:t>
      </w:r>
      <w:r w:rsidRPr="00E35D8C">
        <w:rPr>
          <w:rFonts w:hint="cs"/>
          <w:rtl/>
        </w:rPr>
        <w:t xml:space="preserve"> </w:t>
      </w:r>
      <w:r w:rsidR="00E35D8C" w:rsidRPr="00E35D8C">
        <w:rPr>
          <w:rFonts w:hint="cs"/>
          <w:rtl/>
        </w:rPr>
        <w:t>-</w:t>
      </w:r>
      <w:r w:rsidR="00E35D8C">
        <w:rPr>
          <w:rFonts w:hint="cs"/>
          <w:b/>
          <w:bCs/>
          <w:rtl/>
        </w:rPr>
        <w:t xml:space="preserve"> </w:t>
      </w:r>
      <w:r w:rsidRPr="0003626F">
        <w:rPr>
          <w:rFonts w:hint="cs"/>
          <w:b/>
          <w:bCs/>
          <w:rtl/>
        </w:rPr>
        <w:t>הגישה שונה - משפט הסכמי נקלט ישירות במעמד של חקיקה פדרלית.</w:t>
      </w:r>
      <w:r>
        <w:rPr>
          <w:rFonts w:hint="cs"/>
          <w:rtl/>
        </w:rPr>
        <w:t xml:space="preserve"> כלומר, גובר על חקיקה מדינתית אבל כפוף לחוקה, וחוק פדרלי מאוחר יותר גובר על האמנה. כדי לאשר אמנה בארה"ב</w:t>
      </w:r>
      <w:r w:rsidRPr="00C071CF">
        <w:rPr>
          <w:rtl/>
        </w:rPr>
        <w:t xml:space="preserve"> </w:t>
      </w:r>
      <w:r w:rsidRPr="00C071CF">
        <w:rPr>
          <w:rFonts w:hint="cs"/>
          <w:rtl/>
        </w:rPr>
        <w:t>דר</w:t>
      </w:r>
      <w:r>
        <w:rPr>
          <w:rFonts w:hint="cs"/>
          <w:rtl/>
        </w:rPr>
        <w:t>ו</w:t>
      </w:r>
      <w:r w:rsidRPr="00C071CF">
        <w:rPr>
          <w:rFonts w:hint="cs"/>
          <w:rtl/>
        </w:rPr>
        <w:t>ש</w:t>
      </w:r>
      <w:r w:rsidRPr="00C071CF">
        <w:rPr>
          <w:rtl/>
        </w:rPr>
        <w:t xml:space="preserve"> </w:t>
      </w:r>
      <w:r w:rsidRPr="00C071CF">
        <w:rPr>
          <w:rFonts w:hint="cs"/>
          <w:rtl/>
        </w:rPr>
        <w:t>הליך</w:t>
      </w:r>
      <w:r w:rsidRPr="00C071CF">
        <w:rPr>
          <w:rtl/>
        </w:rPr>
        <w:t xml:space="preserve"> </w:t>
      </w:r>
      <w:r w:rsidRPr="00C071CF">
        <w:rPr>
          <w:rFonts w:hint="cs"/>
          <w:rtl/>
        </w:rPr>
        <w:t>אישור</w:t>
      </w:r>
      <w:r w:rsidRPr="00C071CF">
        <w:rPr>
          <w:rtl/>
        </w:rPr>
        <w:t xml:space="preserve"> </w:t>
      </w:r>
      <w:r w:rsidRPr="00C071CF">
        <w:rPr>
          <w:rFonts w:hint="cs"/>
          <w:rtl/>
        </w:rPr>
        <w:t>חתימה</w:t>
      </w:r>
      <w:r w:rsidRPr="00C071CF">
        <w:rPr>
          <w:rtl/>
        </w:rPr>
        <w:t xml:space="preserve"> </w:t>
      </w:r>
      <w:r w:rsidRPr="00C071CF">
        <w:rPr>
          <w:rFonts w:hint="cs"/>
          <w:rtl/>
        </w:rPr>
        <w:t>מצד</w:t>
      </w:r>
      <w:r w:rsidRPr="00C071CF">
        <w:rPr>
          <w:rtl/>
        </w:rPr>
        <w:t xml:space="preserve"> </w:t>
      </w:r>
      <w:r w:rsidRPr="00C071CF">
        <w:rPr>
          <w:rFonts w:hint="cs"/>
          <w:rtl/>
        </w:rPr>
        <w:t>הממשל</w:t>
      </w:r>
      <w:r w:rsidRPr="00C071CF">
        <w:rPr>
          <w:rtl/>
        </w:rPr>
        <w:t xml:space="preserve"> </w:t>
      </w:r>
      <w:r w:rsidRPr="00C071CF">
        <w:rPr>
          <w:rFonts w:hint="cs"/>
          <w:rtl/>
        </w:rPr>
        <w:t>והצבעה</w:t>
      </w:r>
      <w:r w:rsidRPr="00C071CF">
        <w:rPr>
          <w:rtl/>
        </w:rPr>
        <w:t xml:space="preserve"> </w:t>
      </w:r>
      <w:r w:rsidRPr="00C071CF">
        <w:rPr>
          <w:rFonts w:hint="cs"/>
          <w:rtl/>
        </w:rPr>
        <w:t>בסנאט</w:t>
      </w:r>
      <w:r w:rsidRPr="00C071CF">
        <w:rPr>
          <w:rtl/>
        </w:rPr>
        <w:t xml:space="preserve"> </w:t>
      </w:r>
      <w:r w:rsidRPr="00C071CF">
        <w:rPr>
          <w:rFonts w:hint="cs"/>
          <w:rtl/>
        </w:rPr>
        <w:t>ברוב</w:t>
      </w:r>
      <w:r w:rsidRPr="00C071CF">
        <w:rPr>
          <w:rtl/>
        </w:rPr>
        <w:t xml:space="preserve"> </w:t>
      </w:r>
      <w:r w:rsidRPr="00C071CF">
        <w:rPr>
          <w:rFonts w:hint="cs"/>
          <w:rtl/>
        </w:rPr>
        <w:t>מיוחס</w:t>
      </w:r>
      <w:r w:rsidRPr="00C071CF">
        <w:rPr>
          <w:rtl/>
        </w:rPr>
        <w:t xml:space="preserve"> (2/3). </w:t>
      </w:r>
      <w:r w:rsidRPr="00C071CF">
        <w:rPr>
          <w:rFonts w:hint="cs"/>
          <w:rtl/>
        </w:rPr>
        <w:t>לאחר</w:t>
      </w:r>
      <w:r w:rsidRPr="00C071CF">
        <w:rPr>
          <w:rtl/>
        </w:rPr>
        <w:t xml:space="preserve"> </w:t>
      </w:r>
      <w:r w:rsidRPr="00C071CF">
        <w:rPr>
          <w:rFonts w:hint="cs"/>
          <w:rtl/>
        </w:rPr>
        <w:t>מכן</w:t>
      </w:r>
      <w:r w:rsidRPr="00C071CF">
        <w:rPr>
          <w:rtl/>
        </w:rPr>
        <w:t xml:space="preserve"> </w:t>
      </w:r>
      <w:r w:rsidRPr="00C071CF">
        <w:rPr>
          <w:rFonts w:hint="cs"/>
          <w:rtl/>
        </w:rPr>
        <w:t>לאמנה</w:t>
      </w:r>
      <w:r w:rsidRPr="00C071CF">
        <w:rPr>
          <w:rtl/>
        </w:rPr>
        <w:t xml:space="preserve"> </w:t>
      </w:r>
      <w:r w:rsidRPr="00C071CF">
        <w:rPr>
          <w:rFonts w:hint="cs"/>
          <w:rtl/>
        </w:rPr>
        <w:t>יש</w:t>
      </w:r>
      <w:r w:rsidRPr="00C071CF">
        <w:rPr>
          <w:rtl/>
        </w:rPr>
        <w:t xml:space="preserve"> </w:t>
      </w:r>
      <w:r w:rsidRPr="00C071CF">
        <w:rPr>
          <w:rFonts w:hint="cs"/>
          <w:rtl/>
        </w:rPr>
        <w:t>מעמד</w:t>
      </w:r>
      <w:r w:rsidRPr="00C071CF">
        <w:rPr>
          <w:rtl/>
        </w:rPr>
        <w:t xml:space="preserve"> </w:t>
      </w:r>
      <w:r w:rsidRPr="00C071CF">
        <w:rPr>
          <w:rFonts w:hint="cs"/>
          <w:rtl/>
        </w:rPr>
        <w:t>של</w:t>
      </w:r>
      <w:r w:rsidRPr="00C071CF">
        <w:rPr>
          <w:rtl/>
        </w:rPr>
        <w:t xml:space="preserve"> </w:t>
      </w:r>
      <w:r w:rsidRPr="00C071CF">
        <w:rPr>
          <w:rFonts w:hint="cs"/>
          <w:rtl/>
        </w:rPr>
        <w:t>חקיקה</w:t>
      </w:r>
      <w:r w:rsidRPr="00C071CF">
        <w:rPr>
          <w:rtl/>
        </w:rPr>
        <w:t xml:space="preserve"> </w:t>
      </w:r>
      <w:r w:rsidRPr="00C071CF">
        <w:rPr>
          <w:rFonts w:hint="cs"/>
          <w:rtl/>
        </w:rPr>
        <w:t>פדרלית</w:t>
      </w:r>
      <w:r w:rsidRPr="00C071CF">
        <w:rPr>
          <w:rtl/>
        </w:rPr>
        <w:t xml:space="preserve">. </w:t>
      </w:r>
      <w:r w:rsidRPr="00C071CF">
        <w:rPr>
          <w:rFonts w:hint="cs"/>
          <w:rtl/>
        </w:rPr>
        <w:t>בפועל</w:t>
      </w:r>
      <w:r w:rsidRPr="00C071CF">
        <w:rPr>
          <w:rtl/>
        </w:rPr>
        <w:t xml:space="preserve"> </w:t>
      </w:r>
      <w:r w:rsidRPr="00C071CF">
        <w:rPr>
          <w:rFonts w:hint="cs"/>
          <w:rtl/>
        </w:rPr>
        <w:t>בתי</w:t>
      </w:r>
      <w:r w:rsidRPr="00C071CF">
        <w:rPr>
          <w:rtl/>
        </w:rPr>
        <w:t xml:space="preserve"> </w:t>
      </w:r>
      <w:r w:rsidRPr="00C071CF">
        <w:rPr>
          <w:rFonts w:hint="cs"/>
          <w:rtl/>
        </w:rPr>
        <w:t>המשפט</w:t>
      </w:r>
      <w:r w:rsidRPr="00C071CF">
        <w:rPr>
          <w:rtl/>
        </w:rPr>
        <w:t xml:space="preserve"> </w:t>
      </w:r>
      <w:r>
        <w:rPr>
          <w:rFonts w:hint="cs"/>
          <w:rtl/>
        </w:rPr>
        <w:t>האמריקנ</w:t>
      </w:r>
      <w:r w:rsidRPr="00C071CF">
        <w:rPr>
          <w:rFonts w:hint="cs"/>
          <w:rtl/>
        </w:rPr>
        <w:t>יים</w:t>
      </w:r>
      <w:r w:rsidRPr="00C071CF">
        <w:rPr>
          <w:rtl/>
        </w:rPr>
        <w:t xml:space="preserve"> </w:t>
      </w:r>
      <w:r w:rsidRPr="00C071CF">
        <w:rPr>
          <w:rFonts w:hint="cs"/>
          <w:rtl/>
        </w:rPr>
        <w:t>קרבו</w:t>
      </w:r>
      <w:r w:rsidRPr="00C071CF">
        <w:rPr>
          <w:rtl/>
        </w:rPr>
        <w:t xml:space="preserve"> </w:t>
      </w:r>
      <w:r w:rsidRPr="00C071CF">
        <w:rPr>
          <w:rFonts w:hint="cs"/>
          <w:rtl/>
        </w:rPr>
        <w:t>את</w:t>
      </w:r>
      <w:r w:rsidRPr="00C071CF">
        <w:rPr>
          <w:rtl/>
        </w:rPr>
        <w:t xml:space="preserve"> </w:t>
      </w:r>
      <w:r w:rsidRPr="00C071CF">
        <w:rPr>
          <w:rFonts w:hint="cs"/>
          <w:rtl/>
        </w:rPr>
        <w:t>הליך</w:t>
      </w:r>
      <w:r w:rsidRPr="00C071CF">
        <w:rPr>
          <w:rtl/>
        </w:rPr>
        <w:t xml:space="preserve"> </w:t>
      </w:r>
      <w:r w:rsidRPr="00C071CF">
        <w:rPr>
          <w:rFonts w:hint="cs"/>
          <w:rtl/>
        </w:rPr>
        <w:t>קבלת</w:t>
      </w:r>
      <w:r w:rsidRPr="00C071CF">
        <w:rPr>
          <w:rtl/>
        </w:rPr>
        <w:t xml:space="preserve"> </w:t>
      </w:r>
      <w:r w:rsidRPr="00C071CF">
        <w:rPr>
          <w:rFonts w:hint="cs"/>
          <w:rtl/>
        </w:rPr>
        <w:t>האמנות</w:t>
      </w:r>
      <w:r w:rsidRPr="00C071CF">
        <w:rPr>
          <w:rtl/>
        </w:rPr>
        <w:t xml:space="preserve"> </w:t>
      </w:r>
      <w:r w:rsidRPr="00C071CF">
        <w:rPr>
          <w:rFonts w:hint="cs"/>
          <w:rtl/>
        </w:rPr>
        <w:t>בארה</w:t>
      </w:r>
      <w:r w:rsidRPr="00C071CF">
        <w:rPr>
          <w:rtl/>
        </w:rPr>
        <w:t>"</w:t>
      </w:r>
      <w:r w:rsidRPr="00C071CF">
        <w:rPr>
          <w:rFonts w:hint="cs"/>
          <w:rtl/>
        </w:rPr>
        <w:t>ב</w:t>
      </w:r>
      <w:r w:rsidRPr="00C071CF">
        <w:rPr>
          <w:rtl/>
        </w:rPr>
        <w:t xml:space="preserve"> </w:t>
      </w:r>
      <w:r w:rsidRPr="00C071CF">
        <w:rPr>
          <w:rFonts w:hint="cs"/>
          <w:rtl/>
        </w:rPr>
        <w:t>לגישה</w:t>
      </w:r>
      <w:r w:rsidRPr="00C071CF">
        <w:rPr>
          <w:rtl/>
        </w:rPr>
        <w:t xml:space="preserve"> </w:t>
      </w:r>
      <w:r w:rsidRPr="00C071CF">
        <w:rPr>
          <w:rFonts w:hint="cs"/>
          <w:rtl/>
        </w:rPr>
        <w:t>הדואלית</w:t>
      </w:r>
      <w:r w:rsidRPr="00C071CF">
        <w:rPr>
          <w:rtl/>
        </w:rPr>
        <w:t xml:space="preserve"> </w:t>
      </w:r>
      <w:r w:rsidRPr="00C071CF">
        <w:rPr>
          <w:rFonts w:hint="cs"/>
          <w:rtl/>
        </w:rPr>
        <w:t>ב</w:t>
      </w:r>
      <w:r>
        <w:rPr>
          <w:rFonts w:hint="cs"/>
          <w:rtl/>
        </w:rPr>
        <w:t>שלוש</w:t>
      </w:r>
      <w:r w:rsidRPr="00C071CF">
        <w:rPr>
          <w:rtl/>
        </w:rPr>
        <w:t xml:space="preserve"> </w:t>
      </w:r>
      <w:r w:rsidRPr="00C071CF">
        <w:rPr>
          <w:rFonts w:hint="cs"/>
          <w:rtl/>
        </w:rPr>
        <w:t>דרכים</w:t>
      </w:r>
      <w:r w:rsidRPr="00C071CF">
        <w:rPr>
          <w:rtl/>
        </w:rPr>
        <w:t>:</w:t>
      </w:r>
    </w:p>
    <w:p w14:paraId="46056B6E" w14:textId="77777777" w:rsidR="00AC7B8B" w:rsidRDefault="005251F1" w:rsidP="0086297D">
      <w:pPr>
        <w:pStyle w:val="a7"/>
        <w:numPr>
          <w:ilvl w:val="0"/>
          <w:numId w:val="88"/>
        </w:numPr>
        <w:tabs>
          <w:tab w:val="right" w:pos="8306"/>
        </w:tabs>
        <w:spacing w:line="360" w:lineRule="auto"/>
        <w:jc w:val="both"/>
      </w:pPr>
      <w:r>
        <w:rPr>
          <w:rFonts w:hint="cs"/>
          <w:rtl/>
        </w:rPr>
        <w:t xml:space="preserve">קבעו </w:t>
      </w:r>
      <w:r w:rsidRPr="00AC7B8B">
        <w:rPr>
          <w:rFonts w:hint="cs"/>
          <w:b/>
          <w:bCs/>
          <w:rtl/>
        </w:rPr>
        <w:t>שרוב האמנות הבינ"ל לא נמצאות תחת מסגרת החוקה.</w:t>
      </w:r>
      <w:r>
        <w:rPr>
          <w:rFonts w:hint="cs"/>
          <w:rtl/>
        </w:rPr>
        <w:t xml:space="preserve"> כך האמנה לא צריכה אישור של הסנאט אך גם לא נמצאת במעמד של חוק פדרלי. מבחינת המשב"ל זה לא משנה את ההצטרפות.</w:t>
      </w:r>
    </w:p>
    <w:p w14:paraId="58F734F3" w14:textId="77777777" w:rsidR="00AC7B8B" w:rsidRDefault="005251F1" w:rsidP="0086297D">
      <w:pPr>
        <w:pStyle w:val="a7"/>
        <w:numPr>
          <w:ilvl w:val="0"/>
          <w:numId w:val="88"/>
        </w:numPr>
        <w:tabs>
          <w:tab w:val="right" w:pos="8306"/>
        </w:tabs>
        <w:spacing w:line="360" w:lineRule="auto"/>
        <w:jc w:val="both"/>
      </w:pPr>
      <w:r w:rsidRPr="00AC7B8B">
        <w:rPr>
          <w:rFonts w:hint="cs"/>
          <w:b/>
          <w:bCs/>
          <w:rtl/>
        </w:rPr>
        <w:t xml:space="preserve">אמנות שאושררו ע"י הסנאט מובחנות ע"י ביהמ"ש מבחינת ניסוח - </w:t>
      </w:r>
      <w:r>
        <w:rPr>
          <w:rFonts w:hint="cs"/>
          <w:rtl/>
        </w:rPr>
        <w:t xml:space="preserve">אמנות שמיישמות את עצמן מול אמנות שלא יוצרות יישום פנימי ברור. </w:t>
      </w:r>
      <w:r w:rsidRPr="00AC7B8B">
        <w:rPr>
          <w:rFonts w:hint="cs"/>
          <w:b/>
          <w:bCs/>
          <w:rtl/>
        </w:rPr>
        <w:t xml:space="preserve">רק אמנות שמיישמות את עצמן מציבות זכויות וחובות לפרט, </w:t>
      </w:r>
      <w:r w:rsidRPr="00571F5D">
        <w:rPr>
          <w:rFonts w:hint="cs"/>
          <w:rtl/>
        </w:rPr>
        <w:t>ו</w:t>
      </w:r>
      <w:r>
        <w:rPr>
          <w:rFonts w:hint="cs"/>
          <w:rtl/>
        </w:rPr>
        <w:t xml:space="preserve">רק הפרתן מאפשרת להגיש תביעה בתוך ארה"ב על הפרת זכות מאמנה. הרציונל להפרדה פשוט - אמנות עמומות או שנועדו להסדיר יחסים שלטוניים לא רלוונטיות לאזרחים. </w:t>
      </w:r>
    </w:p>
    <w:p w14:paraId="1EB72DE3" w14:textId="77777777" w:rsidR="005251F1" w:rsidRDefault="005251F1" w:rsidP="0086297D">
      <w:pPr>
        <w:pStyle w:val="a7"/>
        <w:numPr>
          <w:ilvl w:val="0"/>
          <w:numId w:val="88"/>
        </w:numPr>
        <w:tabs>
          <w:tab w:val="right" w:pos="8306"/>
        </w:tabs>
        <w:spacing w:line="360" w:lineRule="auto"/>
        <w:jc w:val="both"/>
        <w:rPr>
          <w:rtl/>
        </w:rPr>
      </w:pPr>
      <w:r>
        <w:rPr>
          <w:rFonts w:hint="cs"/>
          <w:rtl/>
        </w:rPr>
        <w:t xml:space="preserve">בדומה למדינות פוסט-קומוניסטיות, </w:t>
      </w:r>
      <w:r w:rsidRPr="00AC7B8B">
        <w:rPr>
          <w:rFonts w:hint="cs"/>
          <w:b/>
          <w:bCs/>
          <w:rtl/>
        </w:rPr>
        <w:t>ביהמ"ש יכול לבצע פרשנות מקומית לחוק בינ"ל.</w:t>
      </w:r>
    </w:p>
    <w:p w14:paraId="74682E9C" w14:textId="77777777" w:rsidR="005251F1" w:rsidRDefault="00E9007D" w:rsidP="0095724A">
      <w:pPr>
        <w:tabs>
          <w:tab w:val="right" w:pos="8306"/>
        </w:tabs>
        <w:spacing w:line="360" w:lineRule="auto"/>
        <w:jc w:val="both"/>
        <w:rPr>
          <w:rtl/>
        </w:rPr>
      </w:pPr>
      <w:r>
        <w:rPr>
          <w:rFonts w:hint="cs"/>
          <w:noProof/>
          <w:rtl/>
        </w:rPr>
        <mc:AlternateContent>
          <mc:Choice Requires="wps">
            <w:drawing>
              <wp:anchor distT="0" distB="0" distL="114300" distR="114300" simplePos="0" relativeHeight="251709440" behindDoc="0" locked="0" layoutInCell="1" allowOverlap="1" wp14:anchorId="08D61099" wp14:editId="174767C5">
                <wp:simplePos x="0" y="0"/>
                <wp:positionH relativeFrom="margin">
                  <wp:align>center</wp:align>
                </wp:positionH>
                <wp:positionV relativeFrom="paragraph">
                  <wp:posOffset>540385</wp:posOffset>
                </wp:positionV>
                <wp:extent cx="5543550" cy="933450"/>
                <wp:effectExtent l="0" t="0" r="19050" b="19050"/>
                <wp:wrapNone/>
                <wp:docPr id="25" name="תיבת טקסט 25"/>
                <wp:cNvGraphicFramePr/>
                <a:graphic xmlns:a="http://schemas.openxmlformats.org/drawingml/2006/main">
                  <a:graphicData uri="http://schemas.microsoft.com/office/word/2010/wordprocessingShape">
                    <wps:wsp>
                      <wps:cNvSpPr txBox="1"/>
                      <wps:spPr>
                        <a:xfrm>
                          <a:off x="0" y="0"/>
                          <a:ext cx="5543550" cy="933450"/>
                        </a:xfrm>
                        <a:prstGeom prst="rect">
                          <a:avLst/>
                        </a:prstGeom>
                        <a:solidFill>
                          <a:schemeClr val="lt1"/>
                        </a:solidFill>
                        <a:ln w="6350">
                          <a:solidFill>
                            <a:prstClr val="black"/>
                          </a:solidFill>
                        </a:ln>
                      </wps:spPr>
                      <wps:txbx>
                        <w:txbxContent>
                          <w:p w14:paraId="14963DF4" w14:textId="77777777" w:rsidR="00F21D12" w:rsidRDefault="00F21D12" w:rsidP="0095724A">
                            <w:pPr>
                              <w:tabs>
                                <w:tab w:val="right" w:pos="8306"/>
                              </w:tabs>
                              <w:spacing w:line="360" w:lineRule="auto"/>
                              <w:jc w:val="both"/>
                            </w:pPr>
                            <w:r>
                              <w:rPr>
                                <w:rFonts w:hint="cs"/>
                                <w:rtl/>
                              </w:rPr>
                              <w:t xml:space="preserve">אנו רואים כי במדינות יחסית דואליסטיות, בתי המשפט מצאו דרך לדחוף למרכז, באופן שייתן יותר כבוד למשפט הבינלאומי. לעומת זאת, מדינות שהתחילו בקצה המוניסטי, נעשו פסיקות שהחלישו את מעמד המשפט הבינלאומי. פסיקות אל מצהירות כי הדין העליון הוא המדינתי. כלומר ישנה התמרכזות, מתן השפעה משמעותית למשפט הבינלאומי אך לא מוחלטת.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61099" id="תיבת טקסט 25" o:spid="_x0000_s1042" type="#_x0000_t202" style="position:absolute;left:0;text-align:left;margin-left:0;margin-top:42.55pt;width:436.5pt;height:73.5pt;z-index:251709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" fillcolor="white [3201]" strokeweight=".5pt">
                <v:textbox>
                  <w:txbxContent>
                    <w:p w14:paraId="14963DF4" w14:textId="77777777" w:rsidR="00F21D12" w:rsidRDefault="00F21D12" w:rsidP="0095724A">
                      <w:pPr>
                        <w:tabs>
                          <w:tab w:val="right" w:pos="8306"/>
                        </w:tabs>
                        <w:spacing w:line="360" w:lineRule="auto"/>
                        <w:jc w:val="both"/>
                      </w:pPr>
                      <w:r>
                        <w:rPr>
                          <w:rFonts w:hint="cs"/>
                          <w:rtl/>
                        </w:rPr>
                        <w:t xml:space="preserve">אנו רואים כי במדינות יחסית דואליסטיות, בתי המשפט מצאו דרך לדחוף למרכז, באופן שייתן יותר כבוד למשפט הבינלאומי. לעומת זאת, מדינות שהתחילו בקצה המוניסטי, נעשו פסיקות שהחלישו את מעמד המשפט הבינלאומי. פסיקות אל מצהירות כי הדין העליון הוא המדינתי. כלומר ישנה התמרכזות, מתן השפעה משמעותית למשפט הבינלאומי אך לא מוחלטת. </w:t>
                      </w:r>
                    </w:p>
                  </w:txbxContent>
                </v:textbox>
                <w10:wrap anchorx="margin"/>
              </v:shape>
            </w:pict>
          </mc:Fallback>
        </mc:AlternateContent>
      </w:r>
      <w:r w:rsidR="00571F5D">
        <w:rPr>
          <w:rFonts w:hint="cs"/>
          <w:rtl/>
        </w:rPr>
        <w:t>*</w:t>
      </w:r>
      <w:r w:rsidR="005251F1">
        <w:rPr>
          <w:rFonts w:hint="cs"/>
          <w:rtl/>
        </w:rPr>
        <w:t xml:space="preserve">* </w:t>
      </w:r>
      <w:r w:rsidR="005251F1" w:rsidRPr="00B46244">
        <w:rPr>
          <w:rFonts w:hint="cs"/>
          <w:rtl/>
        </w:rPr>
        <w:t xml:space="preserve">יש </w:t>
      </w:r>
      <w:r w:rsidR="005251F1" w:rsidRPr="00B46244">
        <w:rPr>
          <w:rFonts w:hint="cs"/>
          <w:b/>
          <w:bCs/>
          <w:rtl/>
        </w:rPr>
        <w:t>אי בהירות לגבי המשפט המנהגי בארה"ב.</w:t>
      </w:r>
      <w:r w:rsidR="005251F1">
        <w:rPr>
          <w:rFonts w:hint="cs"/>
          <w:rtl/>
        </w:rPr>
        <w:t xml:space="preserve"> הגישה התיאורטית אומרת </w:t>
      </w:r>
      <w:r w:rsidR="005251F1" w:rsidRPr="00B46244">
        <w:rPr>
          <w:rFonts w:hint="cs"/>
          <w:b/>
          <w:bCs/>
          <w:rtl/>
        </w:rPr>
        <w:t>שהמשפט המנהגי מאומץ כחוק פדרלי</w:t>
      </w:r>
      <w:r w:rsidR="005251F1">
        <w:rPr>
          <w:rFonts w:hint="cs"/>
          <w:rtl/>
        </w:rPr>
        <w:t xml:space="preserve"> בדומה למשפט ההסכמי, אך קיימת עמדה שגורסת כי </w:t>
      </w:r>
      <w:r w:rsidR="005251F1" w:rsidRPr="00B46244">
        <w:rPr>
          <w:rFonts w:hint="cs"/>
          <w:b/>
          <w:bCs/>
          <w:rtl/>
        </w:rPr>
        <w:t>אין לו מעמד כלל.</w:t>
      </w:r>
      <w:r w:rsidR="0095724A">
        <w:rPr>
          <w:rFonts w:hint="cs"/>
          <w:rtl/>
        </w:rPr>
        <w:t xml:space="preserve"> </w:t>
      </w:r>
    </w:p>
    <w:p w14:paraId="5BD10C02" w14:textId="77777777" w:rsidR="005251F1" w:rsidRPr="006F5C1B" w:rsidRDefault="005251F1" w:rsidP="005251F1">
      <w:pPr>
        <w:spacing w:after="0" w:line="360" w:lineRule="auto"/>
        <w:jc w:val="both"/>
        <w:rPr>
          <w:rtl/>
        </w:rPr>
      </w:pPr>
    </w:p>
    <w:p w14:paraId="7DC693F2" w14:textId="77777777" w:rsidR="00ED251C" w:rsidRDefault="00ED251C" w:rsidP="00ED251C">
      <w:pPr>
        <w:spacing w:line="360" w:lineRule="auto"/>
        <w:jc w:val="both"/>
        <w:rPr>
          <w:rtl/>
        </w:rPr>
      </w:pPr>
    </w:p>
    <w:p w14:paraId="4626A858" w14:textId="77777777" w:rsidR="00E9007D" w:rsidRDefault="00E9007D" w:rsidP="00ED251C">
      <w:pPr>
        <w:spacing w:line="360" w:lineRule="auto"/>
        <w:jc w:val="both"/>
        <w:rPr>
          <w:rtl/>
        </w:rPr>
      </w:pPr>
    </w:p>
    <w:p w14:paraId="54151481" w14:textId="77777777" w:rsidR="005B7CED" w:rsidRDefault="005B7CED" w:rsidP="007F08EA">
      <w:pPr>
        <w:spacing w:after="0" w:line="360" w:lineRule="auto"/>
        <w:jc w:val="both"/>
        <w:rPr>
          <w:u w:val="single"/>
          <w:rtl/>
        </w:rPr>
      </w:pPr>
    </w:p>
    <w:p w14:paraId="47C07F37" w14:textId="77777777" w:rsidR="007F08EA" w:rsidRPr="007F08EA" w:rsidRDefault="007F08EA" w:rsidP="007F08EA">
      <w:pPr>
        <w:spacing w:after="0" w:line="360" w:lineRule="auto"/>
        <w:jc w:val="both"/>
        <w:rPr>
          <w:u w:val="single"/>
          <w:rtl/>
        </w:rPr>
      </w:pPr>
      <w:r>
        <w:rPr>
          <w:rFonts w:hint="cs"/>
          <w:u w:val="single"/>
          <w:rtl/>
        </w:rPr>
        <w:t>סיכום - נקודת המבט של המשפט המדינתי:</w:t>
      </w:r>
    </w:p>
    <w:p w14:paraId="3EDD3F77" w14:textId="77777777" w:rsidR="007F08EA" w:rsidRPr="00D24566" w:rsidRDefault="007F08EA" w:rsidP="00D45AB5">
      <w:pPr>
        <w:spacing w:after="0" w:line="360" w:lineRule="auto"/>
        <w:jc w:val="both"/>
        <w:rPr>
          <w:rtl/>
        </w:rPr>
      </w:pPr>
      <w:r>
        <w:rPr>
          <w:rFonts w:hint="cs"/>
          <w:rtl/>
        </w:rPr>
        <w:t xml:space="preserve">למרות ההבדלים, בנקודת ההתחלה, בכל המדינות יש סוג של </w:t>
      </w:r>
      <w:r w:rsidRPr="006F6076">
        <w:rPr>
          <w:rFonts w:hint="cs"/>
          <w:b/>
          <w:bCs/>
          <w:rtl/>
        </w:rPr>
        <w:t>הצהרה דואליסטית</w:t>
      </w:r>
      <w:r>
        <w:rPr>
          <w:rFonts w:hint="cs"/>
          <w:rtl/>
        </w:rPr>
        <w:t xml:space="preserve"> שאומרת כי הדין המדינתי הוא שקובע את מעמד הדין הבינלאומי. זו הצהרה הפוכה מהעמדה המוצהרת המוניסטית של המשפט הבינלאומי.</w:t>
      </w:r>
    </w:p>
    <w:p w14:paraId="48D893F1" w14:textId="77777777" w:rsidR="007F08EA" w:rsidRDefault="007F08EA" w:rsidP="001039DC">
      <w:pPr>
        <w:pStyle w:val="a7"/>
        <w:numPr>
          <w:ilvl w:val="0"/>
          <w:numId w:val="37"/>
        </w:numPr>
        <w:spacing w:after="0" w:line="360" w:lineRule="auto"/>
        <w:jc w:val="both"/>
        <w:rPr>
          <w:rtl/>
        </w:rPr>
      </w:pPr>
      <w:r>
        <w:rPr>
          <w:rFonts w:hint="cs"/>
          <w:rtl/>
        </w:rPr>
        <w:t>מדינות שבהתחלה היו קרובות למוניזם מובהק</w:t>
      </w:r>
      <w:r w:rsidR="0033048D">
        <w:rPr>
          <w:rFonts w:hint="cs"/>
          <w:rtl/>
        </w:rPr>
        <w:t xml:space="preserve"> </w:t>
      </w:r>
      <w:r>
        <w:rPr>
          <w:rFonts w:hint="cs"/>
          <w:rtl/>
        </w:rPr>
        <w:t>- בתי המשפט מגבילים את הקליטה של המשב"ל וקובעים שהמקור למעמד המשב"ל במדינה הוא החוקה</w:t>
      </w:r>
      <w:r w:rsidR="00D45AB5">
        <w:rPr>
          <w:rFonts w:hint="cs"/>
          <w:rtl/>
        </w:rPr>
        <w:t xml:space="preserve">. </w:t>
      </w:r>
    </w:p>
    <w:p w14:paraId="37B06AFB" w14:textId="77777777" w:rsidR="00E9007D" w:rsidRDefault="007F08EA" w:rsidP="001039DC">
      <w:pPr>
        <w:pStyle w:val="a7"/>
        <w:numPr>
          <w:ilvl w:val="0"/>
          <w:numId w:val="36"/>
        </w:numPr>
        <w:spacing w:after="0" w:line="360" w:lineRule="auto"/>
        <w:jc w:val="both"/>
      </w:pPr>
      <w:r>
        <w:rPr>
          <w:rFonts w:hint="cs"/>
          <w:rtl/>
        </w:rPr>
        <w:t>מדינות שבהתחלה היו קרובות לדואליזם מובהק</w:t>
      </w:r>
      <w:r w:rsidR="0033048D">
        <w:rPr>
          <w:rFonts w:hint="cs"/>
          <w:rtl/>
        </w:rPr>
        <w:t xml:space="preserve"> </w:t>
      </w:r>
      <w:r>
        <w:rPr>
          <w:rFonts w:hint="cs"/>
          <w:rtl/>
        </w:rPr>
        <w:t>- בתי המשפט מגבירים את מעמד המשב"ל ומקלים על הקליטה שלו</w:t>
      </w:r>
      <w:r w:rsidR="00D45AB5">
        <w:rPr>
          <w:rFonts w:hint="cs"/>
          <w:rtl/>
        </w:rPr>
        <w:t xml:space="preserve">. </w:t>
      </w:r>
    </w:p>
    <w:p w14:paraId="0604DE47" w14:textId="77777777" w:rsidR="007835FF" w:rsidRDefault="007835FF" w:rsidP="007835FF">
      <w:pPr>
        <w:spacing w:after="0" w:line="360" w:lineRule="auto"/>
        <w:jc w:val="both"/>
        <w:rPr>
          <w:rtl/>
        </w:rPr>
      </w:pPr>
    </w:p>
    <w:p w14:paraId="03CFFB06" w14:textId="77777777" w:rsidR="00A36912" w:rsidRDefault="00A36912" w:rsidP="007835FF">
      <w:pPr>
        <w:tabs>
          <w:tab w:val="right" w:pos="8306"/>
        </w:tabs>
        <w:spacing w:line="360" w:lineRule="auto"/>
        <w:jc w:val="center"/>
        <w:rPr>
          <w:b/>
          <w:bCs/>
          <w:u w:val="single"/>
          <w:rtl/>
        </w:rPr>
      </w:pPr>
    </w:p>
    <w:p w14:paraId="5CDDD59E" w14:textId="77777777" w:rsidR="00A36912" w:rsidRDefault="00A36912" w:rsidP="007835FF">
      <w:pPr>
        <w:tabs>
          <w:tab w:val="right" w:pos="8306"/>
        </w:tabs>
        <w:spacing w:line="360" w:lineRule="auto"/>
        <w:jc w:val="center"/>
        <w:rPr>
          <w:b/>
          <w:bCs/>
          <w:u w:val="single"/>
          <w:rtl/>
        </w:rPr>
      </w:pPr>
    </w:p>
    <w:p w14:paraId="4558F054" w14:textId="77777777" w:rsidR="007835FF" w:rsidRPr="00CD6D39" w:rsidRDefault="007835FF" w:rsidP="007835FF">
      <w:pPr>
        <w:tabs>
          <w:tab w:val="right" w:pos="8306"/>
        </w:tabs>
        <w:spacing w:line="360" w:lineRule="auto"/>
        <w:jc w:val="center"/>
        <w:rPr>
          <w:b/>
          <w:bCs/>
          <w:u w:val="single"/>
          <w:rtl/>
        </w:rPr>
      </w:pPr>
      <w:r w:rsidRPr="00CD6D39">
        <w:rPr>
          <w:rFonts w:hint="cs"/>
          <w:b/>
          <w:bCs/>
          <w:u w:val="single"/>
          <w:rtl/>
        </w:rPr>
        <w:lastRenderedPageBreak/>
        <w:t xml:space="preserve">איך פותרים את ההתנגשות בין המערכות? </w:t>
      </w:r>
    </w:p>
    <w:p w14:paraId="0008AFDE" w14:textId="77777777" w:rsidR="00EA15FA" w:rsidRDefault="00EA15FA" w:rsidP="007835FF">
      <w:pPr>
        <w:spacing w:line="360" w:lineRule="auto"/>
        <w:jc w:val="both"/>
        <w:rPr>
          <w:rtl/>
        </w:rPr>
      </w:pPr>
      <w:r>
        <w:rPr>
          <w:rFonts w:hint="cs"/>
          <w:rtl/>
        </w:rPr>
        <w:t xml:space="preserve">אנו רואים </w:t>
      </w:r>
      <w:r w:rsidRPr="00EA15FA">
        <w:rPr>
          <w:rFonts w:hint="cs"/>
          <w:b/>
          <w:bCs/>
          <w:rtl/>
        </w:rPr>
        <w:t>סתירה בין עמדת המשפט הבינלאומי לנקודת המבט של המדינות</w:t>
      </w:r>
      <w:r>
        <w:rPr>
          <w:rFonts w:hint="cs"/>
          <w:rtl/>
        </w:rPr>
        <w:t>. כל מערכת נורמטיבית כדי לשרוד חייבת לטעון לעליונות אל מול המערכות הנורמטיביות האחרות הנוגעות לאותו קהל.</w:t>
      </w:r>
      <w:r w:rsidR="007835FF">
        <w:rPr>
          <w:rFonts w:hint="cs"/>
          <w:rtl/>
        </w:rPr>
        <w:t xml:space="preserve"> הסתירה היא עקרונית, עמוקה, כל אחת אומרת כי הבסיס לציות הוא אחר. מערכת חייבת לדרוש עליונות כי אם לא תדרוש היא תאבד סמכות ותבלע למערכת השנייה. </w:t>
      </w:r>
    </w:p>
    <w:p w14:paraId="684F99F5" w14:textId="77777777" w:rsidR="007835FF" w:rsidRDefault="007835FF" w:rsidP="007835FF">
      <w:pPr>
        <w:spacing w:line="360" w:lineRule="auto"/>
        <w:jc w:val="both"/>
        <w:rPr>
          <w:rtl/>
        </w:rPr>
      </w:pPr>
      <w:r>
        <w:rPr>
          <w:rFonts w:hint="cs"/>
          <w:rtl/>
        </w:rPr>
        <w:t xml:space="preserve">מערכות שרוצות כי יקשיבו להן פותחות בטיעון ערכי. הטיעון המנצח של </w:t>
      </w:r>
      <w:r w:rsidRPr="007835FF">
        <w:rPr>
          <w:rFonts w:hint="cs"/>
          <w:b/>
          <w:bCs/>
          <w:rtl/>
        </w:rPr>
        <w:t>מערכת מדינתית</w:t>
      </w:r>
      <w:r>
        <w:rPr>
          <w:rFonts w:hint="cs"/>
          <w:rtl/>
        </w:rPr>
        <w:t xml:space="preserve"> הוא </w:t>
      </w:r>
      <w:r w:rsidRPr="007835FF">
        <w:rPr>
          <w:rFonts w:hint="cs"/>
          <w:b/>
          <w:bCs/>
          <w:rtl/>
        </w:rPr>
        <w:t>טיעון תרבותי</w:t>
      </w:r>
      <w:r>
        <w:rPr>
          <w:rFonts w:hint="cs"/>
          <w:rtl/>
        </w:rPr>
        <w:t xml:space="preserve"> (הגדרה עצמית, שיקוף הערכים המקומיים) </w:t>
      </w:r>
      <w:r w:rsidRPr="007835FF">
        <w:rPr>
          <w:rFonts w:hint="cs"/>
          <w:b/>
          <w:bCs/>
          <w:rtl/>
        </w:rPr>
        <w:t>והטיעון הדמוקרטי</w:t>
      </w:r>
      <w:r>
        <w:rPr>
          <w:rFonts w:hint="cs"/>
          <w:rtl/>
        </w:rPr>
        <w:t xml:space="preserve">. טיעוני </w:t>
      </w:r>
      <w:r w:rsidRPr="007835FF">
        <w:rPr>
          <w:rFonts w:hint="cs"/>
          <w:b/>
          <w:bCs/>
          <w:rtl/>
        </w:rPr>
        <w:t>המשפט הבינלאומי</w:t>
      </w:r>
      <w:r>
        <w:rPr>
          <w:rFonts w:hint="cs"/>
          <w:rtl/>
        </w:rPr>
        <w:t xml:space="preserve"> הם </w:t>
      </w:r>
      <w:r w:rsidRPr="007835FF">
        <w:rPr>
          <w:rFonts w:hint="cs"/>
          <w:b/>
          <w:bCs/>
          <w:rtl/>
        </w:rPr>
        <w:t>טיעון פרקטי</w:t>
      </w:r>
      <w:r>
        <w:rPr>
          <w:rFonts w:hint="cs"/>
          <w:rtl/>
        </w:rPr>
        <w:t xml:space="preserve"> - בעידן הנוכחי כל דבר שקורה בעולם משפיע על כולנו, יש צורך להסדיר את האינטראקציה בין מדינות </w:t>
      </w:r>
      <w:r w:rsidRPr="007835FF">
        <w:rPr>
          <w:rFonts w:hint="cs"/>
          <w:b/>
          <w:bCs/>
          <w:rtl/>
        </w:rPr>
        <w:t>וטיעון מוסרי</w:t>
      </w:r>
      <w:r>
        <w:rPr>
          <w:rFonts w:hint="cs"/>
          <w:rtl/>
        </w:rPr>
        <w:t xml:space="preserve"> - זכויות אדם זה מוסרי, המשב"ל מסדיר נורמות מוסריות. </w:t>
      </w:r>
    </w:p>
    <w:p w14:paraId="50D242B1" w14:textId="77777777" w:rsidR="003B068F" w:rsidRPr="008E4A62" w:rsidRDefault="00440744" w:rsidP="008E4A62">
      <w:pPr>
        <w:spacing w:line="360" w:lineRule="auto"/>
        <w:jc w:val="both"/>
        <w:rPr>
          <w:rtl/>
        </w:rPr>
      </w:pPr>
      <w:r w:rsidRPr="00440744">
        <w:rPr>
          <w:rFonts w:hint="cs"/>
          <w:u w:val="single"/>
          <w:rtl/>
        </w:rPr>
        <w:t>מי צודק</w:t>
      </w:r>
      <w:r>
        <w:rPr>
          <w:rFonts w:hint="cs"/>
          <w:rtl/>
        </w:rPr>
        <w:t xml:space="preserve">? זה לא יכול להיות תלוי סיטואציה כי </w:t>
      </w:r>
      <w:r w:rsidRPr="00440744">
        <w:rPr>
          <w:rFonts w:hint="cs"/>
          <w:b/>
          <w:bCs/>
          <w:rtl/>
        </w:rPr>
        <w:t>כל מערכת משפט דורשת ציות מוחלט</w:t>
      </w:r>
      <w:r>
        <w:rPr>
          <w:rFonts w:hint="cs"/>
          <w:rtl/>
        </w:rPr>
        <w:t xml:space="preserve">! </w:t>
      </w:r>
      <w:r w:rsidRPr="00440744">
        <w:rPr>
          <w:rFonts w:hint="cs"/>
          <w:u w:val="single"/>
          <w:rtl/>
        </w:rPr>
        <w:t>דוג'</w:t>
      </w:r>
      <w:r>
        <w:rPr>
          <w:rFonts w:hint="cs"/>
          <w:rtl/>
        </w:rPr>
        <w:t>: אייכמן מועמד לדין וטוען כי מדינת ישראל לא יכולה להעמיד אותו לדין כי מעשיו בוצעו מתוך ציות לחוקי גרמניה. בית המשפט משיב- "העניין נוגע במעשים</w:t>
      </w:r>
      <w:r w:rsidR="008E4A62">
        <w:rPr>
          <w:rFonts w:hint="cs"/>
          <w:rtl/>
        </w:rPr>
        <w:t xml:space="preserve"> הפוגעים באיסוריו של משפט העמים</w:t>
      </w:r>
      <w:r>
        <w:rPr>
          <w:rFonts w:hint="cs"/>
          <w:rtl/>
        </w:rPr>
        <w:t>. מבחינת המשב"ל- המעשים חורגים מתחומי סמכותה הריבונית של המדינה אשר ציוותה לבצעם או 'הכשירה' אותם בדיעבד, לכן האנשים שעשו את אותם מעשים חייבים לתת את הדין ואין הם יכולים להסתתר מאחורי חוקי המדינה.</w:t>
      </w:r>
      <w:r w:rsidRPr="00440744">
        <w:rPr>
          <w:rFonts w:hint="cs"/>
          <w:b/>
          <w:bCs/>
          <w:rtl/>
        </w:rPr>
        <w:t xml:space="preserve"> </w:t>
      </w:r>
      <w:r>
        <w:rPr>
          <w:rFonts w:hint="cs"/>
          <w:rtl/>
        </w:rPr>
        <w:t>בנוסף, אייכמן טוען כי העמדה לדין ע"י ישראל נוגדת את עקרון הריבונות</w:t>
      </w:r>
      <w:r w:rsidRPr="00440744">
        <w:rPr>
          <w:rFonts w:hint="cs"/>
          <w:rtl/>
        </w:rPr>
        <w:t>. ביהמ"ש משיב עי על פי החוק לעשיית הדין בנאצים אשר הוא חוק ישראלי וגובר, ניתן להעמיד אותו לדין</w:t>
      </w:r>
      <w:r w:rsidRPr="00D67BAD">
        <w:rPr>
          <w:rFonts w:hint="cs"/>
          <w:rtl/>
        </w:rPr>
        <w:t xml:space="preserve">. </w:t>
      </w:r>
      <w:r w:rsidR="00D67BAD" w:rsidRPr="00D67BAD">
        <w:rPr>
          <w:rFonts w:hint="cs"/>
          <w:b/>
          <w:bCs/>
          <w:rtl/>
        </w:rPr>
        <w:t>כל אחד צריך לטעון לעליונות על מנת שיקשיבו לו</w:t>
      </w:r>
      <w:r w:rsidR="00D67BAD" w:rsidRPr="00D67BAD">
        <w:rPr>
          <w:rFonts w:hint="cs"/>
          <w:rtl/>
        </w:rPr>
        <w:t>. על כן שהדין הבינלאומי משרת את ישראל היא תטען שהוא גובר (</w:t>
      </w:r>
      <w:r w:rsidR="00D67BAD" w:rsidRPr="0033048D">
        <w:rPr>
          <w:rFonts w:hint="cs"/>
          <w:u w:val="single"/>
          <w:rtl/>
        </w:rPr>
        <w:t>לדוג'</w:t>
      </w:r>
      <w:r w:rsidR="0033048D">
        <w:rPr>
          <w:rFonts w:hint="cs"/>
          <w:rtl/>
        </w:rPr>
        <w:t>:</w:t>
      </w:r>
      <w:r w:rsidR="00D67BAD" w:rsidRPr="00D67BAD">
        <w:rPr>
          <w:rFonts w:hint="cs"/>
          <w:rtl/>
        </w:rPr>
        <w:t xml:space="preserve"> החוק הבינלאומי עליון ולכן דובר על חוקי גרמניה). כאשר הדין המדינתי משרת את ישראל היא תטען שהוא עליון וגובר.</w:t>
      </w:r>
      <w:r w:rsidR="00D67BAD" w:rsidRPr="008E4A62">
        <w:rPr>
          <w:rFonts w:hint="cs"/>
          <w:rtl/>
        </w:rPr>
        <w:t xml:space="preserve"> </w:t>
      </w:r>
    </w:p>
    <w:p w14:paraId="2D555CFD" w14:textId="77777777" w:rsidR="003B068F" w:rsidRDefault="003B068F" w:rsidP="003B068F">
      <w:pPr>
        <w:spacing w:line="360" w:lineRule="auto"/>
        <w:jc w:val="both"/>
        <w:rPr>
          <w:rtl/>
        </w:rPr>
      </w:pPr>
      <w:r w:rsidRPr="008E4A62">
        <w:rPr>
          <w:rFonts w:hint="cs"/>
          <w:u w:val="single"/>
          <w:rtl/>
        </w:rPr>
        <w:t>אז מה</w:t>
      </w:r>
      <w:r w:rsidRPr="003B068F">
        <w:rPr>
          <w:rFonts w:hint="cs"/>
          <w:u w:val="single"/>
          <w:rtl/>
        </w:rPr>
        <w:t xml:space="preserve"> עושים שיש סתירה</w:t>
      </w:r>
      <w:r>
        <w:rPr>
          <w:rFonts w:hint="cs"/>
          <w:rtl/>
        </w:rPr>
        <w:t xml:space="preserve">? </w:t>
      </w:r>
    </w:p>
    <w:p w14:paraId="3EDD23D6" w14:textId="77777777" w:rsidR="003B068F" w:rsidRDefault="003B068F" w:rsidP="001039DC">
      <w:pPr>
        <w:pStyle w:val="a7"/>
        <w:numPr>
          <w:ilvl w:val="0"/>
          <w:numId w:val="38"/>
        </w:numPr>
        <w:spacing w:line="360" w:lineRule="auto"/>
        <w:jc w:val="both"/>
      </w:pPr>
      <w:r w:rsidRPr="003B068F">
        <w:rPr>
          <w:rFonts w:hint="cs"/>
          <w:u w:val="single"/>
          <w:rtl/>
        </w:rPr>
        <w:t>עימות</w:t>
      </w:r>
      <w:r>
        <w:rPr>
          <w:rFonts w:hint="cs"/>
          <w:rtl/>
        </w:rPr>
        <w:t xml:space="preserve"> - כל מערכת </w:t>
      </w:r>
      <w:r w:rsidRPr="003B068F">
        <w:rPr>
          <w:rFonts w:hint="cs"/>
          <w:b/>
          <w:bCs/>
          <w:rtl/>
        </w:rPr>
        <w:t>מצהירה עליונות ומענישה את הבוחרים לציית ל</w:t>
      </w:r>
      <w:r>
        <w:rPr>
          <w:rFonts w:hint="cs"/>
          <w:b/>
          <w:bCs/>
          <w:rtl/>
        </w:rPr>
        <w:t>מערכת ה</w:t>
      </w:r>
      <w:r w:rsidRPr="003B068F">
        <w:rPr>
          <w:rFonts w:hint="cs"/>
          <w:b/>
          <w:bCs/>
          <w:rtl/>
        </w:rPr>
        <w:t>שנייה</w:t>
      </w:r>
      <w:r>
        <w:rPr>
          <w:rFonts w:hint="cs"/>
          <w:rtl/>
        </w:rPr>
        <w:t xml:space="preserve">. </w:t>
      </w:r>
      <w:r w:rsidR="0011379F">
        <w:rPr>
          <w:rFonts w:hint="cs"/>
          <w:rtl/>
        </w:rPr>
        <w:t xml:space="preserve">אנו מסוגלים להכיל ולהחזיק עמדות סותרות עד לרגע בו נאלץ להחליט. לכן, ברגע שנאלץ לבחור שני המערכות יפסידו תומכים ויחלשו. כל מערכת יכולה להתקיים רק עם תומכים. </w:t>
      </w:r>
    </w:p>
    <w:p w14:paraId="44B49EFC" w14:textId="77777777" w:rsidR="00010AE8" w:rsidRDefault="0011379F" w:rsidP="001039DC">
      <w:pPr>
        <w:pStyle w:val="a7"/>
        <w:numPr>
          <w:ilvl w:val="0"/>
          <w:numId w:val="38"/>
        </w:numPr>
        <w:spacing w:line="360" w:lineRule="auto"/>
        <w:jc w:val="both"/>
      </w:pPr>
      <w:r>
        <w:rPr>
          <w:rFonts w:hint="cs"/>
          <w:u w:val="single"/>
          <w:rtl/>
        </w:rPr>
        <w:t>פשרה</w:t>
      </w:r>
      <w:r w:rsidRPr="0011379F">
        <w:rPr>
          <w:rFonts w:hint="cs"/>
          <w:rtl/>
        </w:rPr>
        <w:t xml:space="preserve"> - מנגנונים להקטנת חיכוך.</w:t>
      </w:r>
      <w:r w:rsidR="00FE5FFA">
        <w:rPr>
          <w:rFonts w:hint="cs"/>
          <w:rtl/>
        </w:rPr>
        <w:t xml:space="preserve"> המשפט הבינלאומי והמדינתי תלויים אחד</w:t>
      </w:r>
      <w:r w:rsidRPr="0011379F">
        <w:rPr>
          <w:rFonts w:hint="cs"/>
          <w:rtl/>
        </w:rPr>
        <w:t xml:space="preserve"> בשנייה.</w:t>
      </w:r>
      <w:r>
        <w:rPr>
          <w:rFonts w:hint="cs"/>
          <w:rtl/>
        </w:rPr>
        <w:t xml:space="preserve"> מדינת תלויות במשב"ל כי הן לא רוצות להיות מבודדות והמשב"ל לא יכול לשרוד ללא ציות המדינות. לשני הצדדים יש אינטרס לא להיות בעימות כולל. לכן הם יפנו לכיוון של פשרה. למנגנוני פשרה 3 רכיבים: (1) כל מערכת </w:t>
      </w:r>
      <w:r w:rsidRPr="0011379F">
        <w:rPr>
          <w:rFonts w:hint="cs"/>
          <w:b/>
          <w:bCs/>
          <w:rtl/>
        </w:rPr>
        <w:t>מצהירה על עליונות</w:t>
      </w:r>
      <w:r>
        <w:rPr>
          <w:rFonts w:hint="cs"/>
          <w:rtl/>
        </w:rPr>
        <w:t xml:space="preserve"> למרות אימוץ הפשרה. (2) המערכת, באימוץ מנגנון פשרה, </w:t>
      </w:r>
      <w:r w:rsidRPr="0011379F">
        <w:rPr>
          <w:rFonts w:hint="cs"/>
          <w:b/>
          <w:bCs/>
          <w:rtl/>
        </w:rPr>
        <w:t>מאמצת מנגנון שנותן השפעה לנורמות של המערכת השנייה</w:t>
      </w:r>
      <w:r>
        <w:rPr>
          <w:rFonts w:hint="cs"/>
          <w:rtl/>
        </w:rPr>
        <w:t xml:space="preserve">. (3) ההשפעה הניתנת היא </w:t>
      </w:r>
      <w:r w:rsidRPr="00FE5FFA">
        <w:rPr>
          <w:rFonts w:hint="cs"/>
          <w:b/>
          <w:bCs/>
          <w:rtl/>
        </w:rPr>
        <w:t>מוגבלת</w:t>
      </w:r>
      <w:r>
        <w:rPr>
          <w:rFonts w:hint="cs"/>
          <w:rtl/>
        </w:rPr>
        <w:t xml:space="preserve">, ערכי המערכת המייצרת את הפשרה נשמרים, וכלולה הצהרה כי הדין של המערכת שייצרה את הפשרה הוא שנותן את הכוח. </w:t>
      </w:r>
      <w:r w:rsidR="00010AE8">
        <w:rPr>
          <w:rFonts w:hint="cs"/>
          <w:rtl/>
        </w:rPr>
        <w:t>יש מנגנוני פשרה פורמאליים (</w:t>
      </w:r>
      <w:r w:rsidR="00010AE8" w:rsidRPr="00FE5FFA">
        <w:rPr>
          <w:rFonts w:hint="cs"/>
          <w:u w:val="single"/>
          <w:rtl/>
        </w:rPr>
        <w:t>לדוג'</w:t>
      </w:r>
      <w:r w:rsidR="00FE5FFA">
        <w:rPr>
          <w:rFonts w:hint="cs"/>
          <w:rtl/>
        </w:rPr>
        <w:t>:</w:t>
      </w:r>
      <w:r w:rsidR="00010AE8">
        <w:rPr>
          <w:rFonts w:hint="cs"/>
          <w:rtl/>
        </w:rPr>
        <w:t xml:space="preserve"> ס'46) וא-פורמאליים (</w:t>
      </w:r>
      <w:r w:rsidR="00010AE8" w:rsidRPr="00FE5FFA">
        <w:rPr>
          <w:rFonts w:hint="cs"/>
          <w:u w:val="single"/>
          <w:rtl/>
        </w:rPr>
        <w:t>לדוג'</w:t>
      </w:r>
      <w:r w:rsidR="00010AE8">
        <w:rPr>
          <w:rFonts w:hint="cs"/>
          <w:rtl/>
        </w:rPr>
        <w:t xml:space="preserve">: פסיקות סולנגה וחזקת ההתאמה הפרשנית). </w:t>
      </w:r>
    </w:p>
    <w:p w14:paraId="60440602" w14:textId="77777777" w:rsidR="00010AE8" w:rsidRDefault="00F866E6" w:rsidP="00010AE8">
      <w:pPr>
        <w:pStyle w:val="a7"/>
        <w:spacing w:line="360" w:lineRule="auto"/>
        <w:jc w:val="both"/>
        <w:rPr>
          <w:rtl/>
        </w:rPr>
      </w:pPr>
      <w:r w:rsidRPr="00010AE8">
        <w:rPr>
          <w:rFonts w:hint="cs"/>
          <w:u w:val="single"/>
          <w:rtl/>
        </w:rPr>
        <w:t>דוג'</w:t>
      </w:r>
      <w:r w:rsidR="00010AE8">
        <w:rPr>
          <w:rFonts w:hint="cs"/>
          <w:u w:val="single"/>
          <w:rtl/>
        </w:rPr>
        <w:t xml:space="preserve"> 1</w:t>
      </w:r>
      <w:r>
        <w:rPr>
          <w:rFonts w:hint="cs"/>
          <w:rtl/>
        </w:rPr>
        <w:t xml:space="preserve">: בהתנגשות בין דין תורה לדין מדינתי, לדין תורה יש מעמד בענייני נישואין וגירושין, הם כפופים לחוקי יסוד ומקור הסמכות של הדין הרבני הוא מכוח חוק בתיה"ד הרבניים. </w:t>
      </w:r>
      <w:r w:rsidRPr="00010AE8">
        <w:rPr>
          <w:rFonts w:hint="cs"/>
          <w:u w:val="single"/>
          <w:rtl/>
        </w:rPr>
        <w:t>דוג' 2</w:t>
      </w:r>
      <w:r>
        <w:rPr>
          <w:rFonts w:hint="cs"/>
          <w:rtl/>
        </w:rPr>
        <w:t xml:space="preserve">: </w:t>
      </w:r>
      <w:r w:rsidR="00136E32">
        <w:rPr>
          <w:rFonts w:hint="cs"/>
          <w:rtl/>
        </w:rPr>
        <w:t xml:space="preserve">כלל בסיס במשפט הבינלאומי שמכריז על עליונות הוא ס'27 לאמנת וינה. אבל, ע"פ ס'46 כאשר מדובר בהפרה של דין מדינתי יסודי וגלוי זה סיבה לאי ציות למשב"ל. </w:t>
      </w:r>
      <w:r w:rsidR="004B46AA" w:rsidRPr="00010AE8">
        <w:rPr>
          <w:rFonts w:hint="cs"/>
          <w:u w:val="single"/>
          <w:rtl/>
        </w:rPr>
        <w:t>דוג' 3</w:t>
      </w:r>
      <w:r w:rsidR="004B46AA">
        <w:rPr>
          <w:rFonts w:hint="cs"/>
          <w:rtl/>
        </w:rPr>
        <w:t xml:space="preserve">: </w:t>
      </w:r>
      <w:r w:rsidR="004B46AA">
        <w:rPr>
          <w:rFonts w:hint="cs"/>
          <w:rtl/>
        </w:rPr>
        <w:lastRenderedPageBreak/>
        <w:t xml:space="preserve">חזקת ההתאמה הפרשנית, על פיה חובה לעשות ככל שניתן כדי לפרש דין מדינתי באופן שימנע סתירה ביינו לבין הדין הבינלאומי. עם נוסח החוק ותכליתו מעידים כי המחוקק המדינתי רצה אחרת, ילכו ע"פ המדינתי. </w:t>
      </w:r>
      <w:r w:rsidR="00FE462C" w:rsidRPr="00010AE8">
        <w:rPr>
          <w:rFonts w:hint="cs"/>
          <w:u w:val="single"/>
          <w:rtl/>
        </w:rPr>
        <w:t>דוג' 4</w:t>
      </w:r>
      <w:r w:rsidR="00FE462C">
        <w:rPr>
          <w:rFonts w:hint="cs"/>
          <w:rtl/>
        </w:rPr>
        <w:t xml:space="preserve">: פסיקות הסולונגה (הכל עוד). שהאיחוד האירופי מקים את ביה"ד הם אומרים כי מעניין אותם שת"פ כלכלי ולא זכויות אדם. ביה"ד לחוקה הגרמנית אומר כי כל עוד ביה"ד האירופאי לא יכבד זכויות אדם מוסדות המדינה שלי לא יכבדו את פסיקותיך. ביה"ד לזכויות אדם אומר כי הוא מכבד את זכויות האדם ולוקח אותם בחשבון. פסה"ד הגרמני אומר כי כל עוד הם יכבדו זכויות אדם הוא יכבד את פסיקתו גם אם תוצאותיהם יהיו שונות. </w:t>
      </w:r>
    </w:p>
    <w:p w14:paraId="2CA75A1D" w14:textId="77777777" w:rsidR="009225C6" w:rsidRPr="009225C6" w:rsidRDefault="00010AE8" w:rsidP="00010AE8">
      <w:pPr>
        <w:spacing w:line="360" w:lineRule="auto"/>
        <w:jc w:val="both"/>
        <w:rPr>
          <w:rtl/>
        </w:rPr>
      </w:pPr>
      <w:r w:rsidRPr="009225C6">
        <w:rPr>
          <w:rFonts w:hint="cs"/>
          <w:rtl/>
        </w:rPr>
        <w:t xml:space="preserve">בתוך מדינה יש גורמים שירצו עימות וכאלה שירצו פשרה. </w:t>
      </w:r>
    </w:p>
    <w:p w14:paraId="2B38C6C7" w14:textId="77777777" w:rsidR="00724225" w:rsidRDefault="009225C6" w:rsidP="00FE5FFA">
      <w:pPr>
        <w:spacing w:line="360" w:lineRule="auto"/>
        <w:jc w:val="both"/>
        <w:rPr>
          <w:rtl/>
        </w:rPr>
      </w:pPr>
      <w:r w:rsidRPr="009225C6">
        <w:rPr>
          <w:rFonts w:hint="cs"/>
          <w:u w:val="single"/>
          <w:rtl/>
        </w:rPr>
        <w:t>הסיפור האמריקאי - עמדות ביחס למשב"ל</w:t>
      </w:r>
      <w:r w:rsidRPr="009225C6">
        <w:rPr>
          <w:rFonts w:hint="cs"/>
          <w:rtl/>
        </w:rPr>
        <w:t>:</w:t>
      </w:r>
      <w:r w:rsidRPr="009225C6">
        <w:rPr>
          <w:rFonts w:hint="cs"/>
          <w:b/>
          <w:bCs/>
          <w:rtl/>
        </w:rPr>
        <w:t xml:space="preserve"> שנות ה-90</w:t>
      </w:r>
      <w:r w:rsidRPr="009225C6">
        <w:rPr>
          <w:rFonts w:hint="cs"/>
          <w:rtl/>
        </w:rPr>
        <w:t xml:space="preserve"> - רוב הרשות הפוליטית תומכת בעמדת ההתחשבות במשב"ל</w:t>
      </w:r>
      <w:r w:rsidR="00724225">
        <w:rPr>
          <w:rFonts w:hint="cs"/>
          <w:rtl/>
        </w:rPr>
        <w:t xml:space="preserve">, </w:t>
      </w:r>
      <w:r w:rsidR="00724225" w:rsidRPr="00724225">
        <w:rPr>
          <w:rFonts w:hint="cs"/>
          <w:b/>
          <w:bCs/>
          <w:rtl/>
        </w:rPr>
        <w:t>הפשרה</w:t>
      </w:r>
      <w:r w:rsidRPr="009225C6">
        <w:rPr>
          <w:rFonts w:hint="cs"/>
          <w:rtl/>
        </w:rPr>
        <w:t xml:space="preserve">. </w:t>
      </w:r>
      <w:r w:rsidR="00010AE8" w:rsidRPr="009225C6">
        <w:rPr>
          <w:rFonts w:hint="cs"/>
          <w:rtl/>
        </w:rPr>
        <w:t xml:space="preserve">עד לפני 20 שנה רוב המחנות בארה"ב תמכו בפיתוח המשפט הבינלאומי. אחרי </w:t>
      </w:r>
      <w:r w:rsidR="00010AE8" w:rsidRPr="009225C6">
        <w:rPr>
          <w:rFonts w:hint="cs"/>
          <w:b/>
          <w:bCs/>
          <w:rtl/>
        </w:rPr>
        <w:t>אירועי ה11 בספטמבר</w:t>
      </w:r>
      <w:r w:rsidR="00010AE8" w:rsidRPr="009225C6">
        <w:rPr>
          <w:rFonts w:hint="cs"/>
          <w:rtl/>
        </w:rPr>
        <w:t xml:space="preserve"> </w:t>
      </w:r>
      <w:r w:rsidRPr="009225C6">
        <w:rPr>
          <w:rFonts w:hint="cs"/>
          <w:rtl/>
        </w:rPr>
        <w:t>- התכנסות ללאומיות כהתגוננות</w:t>
      </w:r>
      <w:r w:rsidR="00724225">
        <w:rPr>
          <w:rFonts w:hint="cs"/>
          <w:rtl/>
        </w:rPr>
        <w:t xml:space="preserve">, עמדת </w:t>
      </w:r>
      <w:r w:rsidR="00724225" w:rsidRPr="00724225">
        <w:rPr>
          <w:rFonts w:hint="cs"/>
          <w:b/>
          <w:bCs/>
          <w:rtl/>
        </w:rPr>
        <w:t>העימות</w:t>
      </w:r>
      <w:r w:rsidRPr="009225C6">
        <w:rPr>
          <w:rFonts w:hint="cs"/>
          <w:rtl/>
        </w:rPr>
        <w:t xml:space="preserve">. </w:t>
      </w:r>
      <w:r w:rsidR="00010AE8" w:rsidRPr="009225C6">
        <w:rPr>
          <w:rFonts w:hint="cs"/>
          <w:rtl/>
        </w:rPr>
        <w:t>הממשל האמריקאי הבין כי המשפט הבינלאומי יסבך אותו עם צעדים שהוא רוצה לעשות. הם טוענים כי המשפט האמריקאי גובר ולכן הבינלאומי לא מעניין וכי להם יש את ה</w:t>
      </w:r>
      <w:r w:rsidR="00FE5FFA">
        <w:rPr>
          <w:rFonts w:hint="cs"/>
          <w:rtl/>
        </w:rPr>
        <w:t xml:space="preserve">זכות לבחור כיצד לפרש את המשב"ל: (1) </w:t>
      </w:r>
      <w:r w:rsidRPr="009225C6">
        <w:rPr>
          <w:rFonts w:hint="cs"/>
          <w:rtl/>
        </w:rPr>
        <w:t>נחקק חוק שמאפשר התערבות צבאית נגד האג במקרה של מעצר חייל אמריקאי.</w:t>
      </w:r>
      <w:r w:rsidR="00FE5FFA">
        <w:rPr>
          <w:rFonts w:hint="cs"/>
          <w:rtl/>
        </w:rPr>
        <w:t xml:space="preserve"> (2) </w:t>
      </w:r>
      <w:r w:rsidRPr="009225C6">
        <w:rPr>
          <w:rFonts w:hint="cs"/>
          <w:rtl/>
        </w:rPr>
        <w:t xml:space="preserve"> פרישה מאמנות שמעניקות סמכות ל-</w:t>
      </w:r>
      <w:r w:rsidRPr="009225C6">
        <w:rPr>
          <w:rFonts w:hint="cs"/>
        </w:rPr>
        <w:t>ICJ</w:t>
      </w:r>
      <w:r w:rsidRPr="009225C6">
        <w:rPr>
          <w:rFonts w:hint="cs"/>
          <w:rtl/>
        </w:rPr>
        <w:t xml:space="preserve">. </w:t>
      </w:r>
      <w:r w:rsidRPr="009225C6">
        <w:rPr>
          <w:rFonts w:hint="cs"/>
          <w:b/>
          <w:bCs/>
          <w:rtl/>
        </w:rPr>
        <w:t>ממשל בוש+אובמה</w:t>
      </w:r>
      <w:r w:rsidRPr="009225C6">
        <w:rPr>
          <w:rFonts w:hint="cs"/>
          <w:rtl/>
        </w:rPr>
        <w:t xml:space="preserve">: התחזקות מחודשת של </w:t>
      </w:r>
      <w:r w:rsidR="00724225">
        <w:rPr>
          <w:rFonts w:hint="cs"/>
          <w:rtl/>
        </w:rPr>
        <w:t xml:space="preserve">עמדת </w:t>
      </w:r>
      <w:r w:rsidR="00724225" w:rsidRPr="00724225">
        <w:rPr>
          <w:rFonts w:hint="cs"/>
          <w:b/>
          <w:bCs/>
          <w:rtl/>
        </w:rPr>
        <w:t>הפשרה</w:t>
      </w:r>
      <w:r w:rsidRPr="009225C6">
        <w:rPr>
          <w:rFonts w:hint="cs"/>
          <w:rtl/>
        </w:rPr>
        <w:t xml:space="preserve"> שלפני אירועי ה1 בספטמבר. ארה"ב מתחילה לשלם מחירים על מדיניותה הלעומתית כלפי המשב"ל. בנות בריתה מאירופה נפגעו פוליטית בגלל עיראק ומבטאות את אי-שביעות רצונן מארה"ב. בנוסף- ממשל אובמה יותר א</w:t>
      </w:r>
      <w:r w:rsidR="00FE5FFA">
        <w:rPr>
          <w:rFonts w:hint="cs"/>
          <w:rtl/>
        </w:rPr>
        <w:t xml:space="preserve">וניברסלי (המפלגה הדמוקרטית). </w:t>
      </w:r>
      <w:r w:rsidRPr="009225C6">
        <w:rPr>
          <w:rFonts w:hint="cs"/>
          <w:rtl/>
        </w:rPr>
        <w:t xml:space="preserve">שימוש בנשק כימי של סוריה כלפי אזרחיה. אובמה רוצה לנהל מתקפה משולבת עם צרפת ובריטניה. הן מסרבות. לא סומכות על ארה"ב. ארה"ב לא תוקפת.  </w:t>
      </w:r>
      <w:r w:rsidRPr="009225C6">
        <w:rPr>
          <w:rFonts w:hint="cs"/>
          <w:b/>
          <w:bCs/>
          <w:rtl/>
        </w:rPr>
        <w:t>בעידן טראמפ</w:t>
      </w:r>
      <w:r w:rsidRPr="009225C6">
        <w:rPr>
          <w:rFonts w:hint="cs"/>
          <w:rtl/>
        </w:rPr>
        <w:t xml:space="preserve">: </w:t>
      </w:r>
      <w:r w:rsidR="00724225">
        <w:rPr>
          <w:rFonts w:hint="cs"/>
          <w:rtl/>
        </w:rPr>
        <w:t>התח</w:t>
      </w:r>
      <w:r w:rsidR="00E05550">
        <w:rPr>
          <w:rFonts w:hint="cs"/>
          <w:rtl/>
        </w:rPr>
        <w:t>ז</w:t>
      </w:r>
      <w:r w:rsidR="00724225">
        <w:rPr>
          <w:rFonts w:hint="cs"/>
          <w:rtl/>
        </w:rPr>
        <w:t xml:space="preserve">קות עמדת </w:t>
      </w:r>
      <w:r w:rsidR="00724225" w:rsidRPr="00724225">
        <w:rPr>
          <w:rFonts w:hint="cs"/>
          <w:b/>
          <w:bCs/>
          <w:rtl/>
        </w:rPr>
        <w:t>העימות</w:t>
      </w:r>
      <w:r w:rsidR="00724225">
        <w:rPr>
          <w:rFonts w:hint="cs"/>
          <w:rtl/>
        </w:rPr>
        <w:t>,</w:t>
      </w:r>
      <w:r w:rsidRPr="009225C6">
        <w:rPr>
          <w:rFonts w:hint="cs"/>
          <w:rtl/>
        </w:rPr>
        <w:t xml:space="preserve"> של אחרי ה1 בספטמבר. הוא פורש ממגוון אמנות, הוא שוקל לשלוח כוח צבאי להאג, הם מסכלים את אפשרות המינוי של שופטים.</w:t>
      </w:r>
      <w:r w:rsidR="00724225">
        <w:rPr>
          <w:rFonts w:hint="cs"/>
          <w:rtl/>
        </w:rPr>
        <w:t xml:space="preserve"> מחירי העמדה הינם קושי גובר ביצירת קואליציות בינלאומיות וירידה בעמדת פסיקת ביהמ"ש העליון האמריקאי.</w:t>
      </w:r>
    </w:p>
    <w:p w14:paraId="3C2E9BA2" w14:textId="77777777" w:rsidR="005C426E" w:rsidRDefault="00F62DEE" w:rsidP="005C426E">
      <w:pPr>
        <w:spacing w:line="360" w:lineRule="auto"/>
        <w:jc w:val="both"/>
        <w:rPr>
          <w:rtl/>
        </w:rPr>
      </w:pPr>
      <w:r w:rsidRPr="005C426E">
        <w:rPr>
          <w:rFonts w:hint="cs"/>
          <w:u w:val="single"/>
          <w:rtl/>
        </w:rPr>
        <w:t>הסיפור הישראלי - ישראל גדר ההפרדה וה</w:t>
      </w:r>
      <w:r w:rsidRPr="005C426E">
        <w:rPr>
          <w:rFonts w:hint="cs"/>
          <w:u w:val="single"/>
        </w:rPr>
        <w:t>ICJ</w:t>
      </w:r>
      <w:r>
        <w:rPr>
          <w:rFonts w:hint="cs"/>
          <w:rtl/>
        </w:rPr>
        <w:t xml:space="preserve"> - </w:t>
      </w:r>
      <w:r w:rsidRPr="00F8351E">
        <w:rPr>
          <w:rFonts w:hint="cs"/>
          <w:rtl/>
        </w:rPr>
        <w:t>פנייה של האו"ם ל</w:t>
      </w:r>
      <w:r w:rsidRPr="00F8351E">
        <w:rPr>
          <w:rFonts w:hint="cs"/>
        </w:rPr>
        <w:t>ICJ</w:t>
      </w:r>
      <w:r w:rsidRPr="00F8351E">
        <w:rPr>
          <w:rFonts w:hint="cs"/>
          <w:rtl/>
        </w:rPr>
        <w:t xml:space="preserve"> לקבלת חוות דעת בנוגע לחוקיות גדר ההפרדה</w:t>
      </w:r>
      <w:r>
        <w:rPr>
          <w:rFonts w:hint="cs"/>
          <w:rtl/>
        </w:rPr>
        <w:t>, לחוות דעת זו אין תוקף משפטי ואף ישראל הודיעה כי היא אינה מעורבת. ה</w:t>
      </w:r>
      <w:r>
        <w:t xml:space="preserve"> ICJ</w:t>
      </w:r>
      <w:r>
        <w:rPr>
          <w:rFonts w:hint="cs"/>
          <w:rtl/>
        </w:rPr>
        <w:t xml:space="preserve"> הוא ביה"ד הבינלאומי החשוב בעולם. </w:t>
      </w:r>
      <w:r w:rsidRPr="00F8351E">
        <w:rPr>
          <w:rFonts w:hint="cs"/>
          <w:rtl/>
        </w:rPr>
        <w:t>ישראל בוחרת שלא להופיע בפני ה-</w:t>
      </w:r>
      <w:r w:rsidRPr="00F8351E">
        <w:rPr>
          <w:rFonts w:hint="cs"/>
        </w:rPr>
        <w:t>ICJ</w:t>
      </w:r>
      <w:r>
        <w:rPr>
          <w:rFonts w:hint="cs"/>
          <w:rtl/>
        </w:rPr>
        <w:t xml:space="preserve"> שכן היא אינה רוצה לתת לגיטימציה לפסיקה בנושא. </w:t>
      </w:r>
      <w:r w:rsidR="005C426E">
        <w:rPr>
          <w:rFonts w:hint="cs"/>
          <w:rtl/>
        </w:rPr>
        <w:t xml:space="preserve">פסיקת ה </w:t>
      </w:r>
      <w:r w:rsidR="005C426E">
        <w:rPr>
          <w:rFonts w:hint="cs"/>
        </w:rPr>
        <w:t>ICJ</w:t>
      </w:r>
      <w:r w:rsidR="005C426E">
        <w:rPr>
          <w:rFonts w:hint="cs"/>
          <w:rtl/>
        </w:rPr>
        <w:t xml:space="preserve"> קובעת כי גדר ההפרדה לא חוקית וכי ההתנחלויות לא חוקיות, אך הוא לא מתייחס לטרור הפלשתיני, הם אומרים כי טוואי הגדר מהווה הפרה של חוקי מלחמה. הם טוענים כי אם ישראל הייתה חלק מההליך הם היו מתחשבים יותר. </w:t>
      </w:r>
      <w:r w:rsidR="005C426E" w:rsidRPr="00777444">
        <w:rPr>
          <w:rFonts w:hint="cs"/>
          <w:rtl/>
        </w:rPr>
        <w:t>המשמעויות הפוטנציאליות של ההחלטה: חרם על ישראל בגין אי-ציות, ירידה במעמדה של ישראל התמודדות ישראל עם חוות הדעת של ה-</w:t>
      </w:r>
      <w:r w:rsidR="005C426E" w:rsidRPr="00777444">
        <w:rPr>
          <w:rFonts w:hint="cs"/>
        </w:rPr>
        <w:t>ICJ</w:t>
      </w:r>
      <w:r w:rsidR="005C426E">
        <w:rPr>
          <w:rFonts w:hint="cs"/>
          <w:rtl/>
        </w:rPr>
        <w:t xml:space="preserve"> וסיכון חיילי צה"ל. </w:t>
      </w:r>
    </w:p>
    <w:p w14:paraId="6315596F" w14:textId="77777777" w:rsidR="005C426E" w:rsidRPr="005C426E" w:rsidRDefault="005C426E" w:rsidP="005C426E">
      <w:pPr>
        <w:spacing w:line="360" w:lineRule="auto"/>
        <w:jc w:val="both"/>
        <w:rPr>
          <w:b/>
          <w:bCs/>
        </w:rPr>
      </w:pPr>
      <w:r w:rsidRPr="005C426E">
        <w:rPr>
          <w:rFonts w:hint="cs"/>
          <w:b/>
          <w:bCs/>
          <w:color w:val="CC99FF"/>
          <w:rtl/>
        </w:rPr>
        <w:t xml:space="preserve">בג"ץ בית סוריק </w:t>
      </w:r>
      <w:r>
        <w:rPr>
          <w:rFonts w:hint="cs"/>
          <w:rtl/>
        </w:rPr>
        <w:t>-</w:t>
      </w:r>
      <w:r w:rsidRPr="005C426E">
        <w:rPr>
          <w:rFonts w:hint="cs"/>
          <w:rtl/>
        </w:rPr>
        <w:t xml:space="preserve"> עסק בתוואי גדר הביטחון לאחר החלטת ה-</w:t>
      </w:r>
      <w:r w:rsidRPr="005C426E">
        <w:t>ICJ</w:t>
      </w:r>
      <w:r w:rsidRPr="005C426E">
        <w:rPr>
          <w:rFonts w:hint="cs"/>
          <w:rtl/>
        </w:rPr>
        <w:t xml:space="preserve"> בנושא (שגדר הביטחון אינה חוקית כי היא מפרה את עיקרון המידתיות של דיני המלחמה - כלומר, הנזק שנגרם לאוכלוסייה גדול בצורה לא מידתית ביחס לתועלת הצבאית של ישראל מהגדר).</w:t>
      </w:r>
    </w:p>
    <w:p w14:paraId="4514F162" w14:textId="77777777" w:rsidR="005C426E" w:rsidRPr="005C426E" w:rsidRDefault="005C426E" w:rsidP="005C426E">
      <w:pPr>
        <w:spacing w:line="360" w:lineRule="auto"/>
        <w:jc w:val="both"/>
        <w:rPr>
          <w:rtl/>
        </w:rPr>
      </w:pPr>
      <w:r w:rsidRPr="005C426E">
        <w:rPr>
          <w:rFonts w:hint="cs"/>
          <w:u w:val="single"/>
          <w:rtl/>
        </w:rPr>
        <w:t>חשין</w:t>
      </w:r>
      <w:r>
        <w:rPr>
          <w:rFonts w:hint="cs"/>
          <w:rtl/>
        </w:rPr>
        <w:t xml:space="preserve"> (דעת מיעוט)</w:t>
      </w:r>
      <w:r w:rsidRPr="005C426E">
        <w:rPr>
          <w:rFonts w:hint="cs"/>
          <w:rtl/>
        </w:rPr>
        <w:t xml:space="preserve"> </w:t>
      </w:r>
      <w:r w:rsidRPr="005C426E">
        <w:rPr>
          <w:rFonts w:hint="cs"/>
          <w:b/>
          <w:bCs/>
          <w:rtl/>
        </w:rPr>
        <w:t>גישה לעומתית</w:t>
      </w:r>
      <w:r>
        <w:rPr>
          <w:rFonts w:hint="cs"/>
          <w:b/>
          <w:bCs/>
          <w:rtl/>
        </w:rPr>
        <w:t xml:space="preserve"> (עימות) -</w:t>
      </w:r>
      <w:r w:rsidRPr="005C426E">
        <w:rPr>
          <w:rFonts w:hint="cs"/>
          <w:rtl/>
        </w:rPr>
        <w:t xml:space="preserve"> השופט חשין אמר בצורה ברורה שה-</w:t>
      </w:r>
      <w:r w:rsidRPr="005C426E">
        <w:t>ICJ</w:t>
      </w:r>
      <w:r w:rsidRPr="005C426E">
        <w:rPr>
          <w:rFonts w:hint="cs"/>
          <w:rtl/>
        </w:rPr>
        <w:t xml:space="preserve"> התבסס על תמונה חלקית בלבד ולכן החלטת ביה"ד הבינ"ל לא לגיטימית וחסרת משקל. אם דעת חשין הייתה </w:t>
      </w:r>
      <w:r w:rsidRPr="005C426E">
        <w:rPr>
          <w:rFonts w:hint="cs"/>
          <w:rtl/>
        </w:rPr>
        <w:lastRenderedPageBreak/>
        <w:t>מתקבלת, הייתה זו קריאה נגד ה-</w:t>
      </w:r>
      <w:r w:rsidRPr="005C426E">
        <w:t>ICJ</w:t>
      </w:r>
      <w:r w:rsidRPr="005C426E">
        <w:rPr>
          <w:rFonts w:hint="cs"/>
          <w:rtl/>
        </w:rPr>
        <w:t xml:space="preserve"> שהייתה פוגעת בלגיטימציה הבינ"ל של ישראל ופותחת דלת לתביעות פליליות נגד ישראלים בחו"ל תחת סמכות אוניברסלית. התנגשות בעימות: ה-</w:t>
      </w:r>
      <w:r w:rsidRPr="005C426E">
        <w:rPr>
          <w:rFonts w:hint="cs"/>
        </w:rPr>
        <w:t>ICJ</w:t>
      </w:r>
      <w:r w:rsidRPr="005C426E">
        <w:rPr>
          <w:rFonts w:hint="cs"/>
          <w:rtl/>
        </w:rPr>
        <w:t xml:space="preserve"> שרלטנים. 'משפח' ולא 'משפט'. עמדת בית הדין לא לגיטימית כי הציג תמונה חלקית.</w:t>
      </w:r>
    </w:p>
    <w:p w14:paraId="4F7D1252" w14:textId="77777777" w:rsidR="009B3698" w:rsidRDefault="005C426E" w:rsidP="009B3698">
      <w:pPr>
        <w:spacing w:line="360" w:lineRule="auto"/>
        <w:jc w:val="both"/>
        <w:rPr>
          <w:rtl/>
        </w:rPr>
      </w:pPr>
      <w:r w:rsidRPr="005C426E">
        <w:rPr>
          <w:rFonts w:hint="cs"/>
          <w:u w:val="single"/>
          <w:rtl/>
        </w:rPr>
        <w:t>ברק</w:t>
      </w:r>
      <w:r w:rsidRPr="005C426E">
        <w:rPr>
          <w:rFonts w:hint="cs"/>
          <w:rtl/>
        </w:rPr>
        <w:t xml:space="preserve"> (רוב): </w:t>
      </w:r>
      <w:r w:rsidRPr="005C426E">
        <w:rPr>
          <w:rFonts w:hint="cs"/>
          <w:b/>
          <w:bCs/>
          <w:rtl/>
        </w:rPr>
        <w:t>גישת פשרה</w:t>
      </w:r>
      <w:r>
        <w:rPr>
          <w:rFonts w:hint="cs"/>
          <w:rtl/>
        </w:rPr>
        <w:t xml:space="preserve"> -</w:t>
      </w:r>
      <w:r w:rsidRPr="005C426E">
        <w:rPr>
          <w:rFonts w:hint="cs"/>
          <w:rtl/>
        </w:rPr>
        <w:t xml:space="preserve"> ברק אומר כי מעמד השטחים או נושאים אחרים אינם רלוונטיים לדיון</w:t>
      </w:r>
      <w:r w:rsidR="009B3698">
        <w:rPr>
          <w:rFonts w:hint="cs"/>
          <w:rtl/>
        </w:rPr>
        <w:t xml:space="preserve"> - אלא רק המקרה הקונקרטי</w:t>
      </w:r>
      <w:r w:rsidRPr="005C426E">
        <w:rPr>
          <w:rFonts w:hint="cs"/>
          <w:rtl/>
        </w:rPr>
        <w:t xml:space="preserve">. דעת הרוב של השופט ברק עשתה טריק יפה - הוא </w:t>
      </w:r>
      <w:r w:rsidR="009B3698">
        <w:rPr>
          <w:rFonts w:hint="cs"/>
          <w:b/>
          <w:bCs/>
          <w:rtl/>
        </w:rPr>
        <w:t>קיבל את ה</w:t>
      </w:r>
      <w:r w:rsidRPr="005C426E">
        <w:rPr>
          <w:rFonts w:hint="cs"/>
          <w:b/>
          <w:bCs/>
          <w:rtl/>
        </w:rPr>
        <w:t>נחת ה-</w:t>
      </w:r>
      <w:r w:rsidRPr="005C426E">
        <w:rPr>
          <w:b/>
          <w:bCs/>
        </w:rPr>
        <w:t>ICJ</w:t>
      </w:r>
      <w:r w:rsidRPr="005C426E">
        <w:rPr>
          <w:rFonts w:hint="cs"/>
          <w:b/>
          <w:bCs/>
          <w:rtl/>
        </w:rPr>
        <w:t xml:space="preserve"> שמדובר בשאלה של מידתיות, אבל קבעה שלשופטים הישראלים יש יותר מידע מל-</w:t>
      </w:r>
      <w:r w:rsidRPr="005C426E">
        <w:rPr>
          <w:b/>
          <w:bCs/>
        </w:rPr>
        <w:t>ICJ</w:t>
      </w:r>
      <w:r w:rsidRPr="005C426E">
        <w:rPr>
          <w:rFonts w:hint="cs"/>
          <w:b/>
          <w:bCs/>
          <w:rtl/>
        </w:rPr>
        <w:t xml:space="preserve">. </w:t>
      </w:r>
      <w:r w:rsidRPr="005C426E">
        <w:rPr>
          <w:rFonts w:hint="cs"/>
          <w:rtl/>
        </w:rPr>
        <w:t>הוא אומר כי בית הדין (</w:t>
      </w:r>
      <w:r w:rsidRPr="005C426E">
        <w:rPr>
          <w:rFonts w:hint="cs"/>
        </w:rPr>
        <w:t>ICJ</w:t>
      </w:r>
      <w:r w:rsidRPr="005C426E">
        <w:rPr>
          <w:rFonts w:hint="cs"/>
          <w:rtl/>
        </w:rPr>
        <w:t>) לא החזיק בכל האינפורמציה. בג"ץ יבדוק בעצמו כל מטר כדי לבחון את המידתיות וליישם את</w:t>
      </w:r>
      <w:r>
        <w:rPr>
          <w:rFonts w:hint="cs"/>
          <w:rtl/>
        </w:rPr>
        <w:t xml:space="preserve"> </w:t>
      </w:r>
      <w:r w:rsidRPr="00920B8E">
        <w:rPr>
          <w:rFonts w:hint="cs"/>
          <w:rtl/>
        </w:rPr>
        <w:t>עמדת ה</w:t>
      </w:r>
      <w:r w:rsidRPr="00920B8E">
        <w:rPr>
          <w:rFonts w:hint="cs"/>
        </w:rPr>
        <w:t>ICJ</w:t>
      </w:r>
      <w:r w:rsidRPr="00920B8E">
        <w:rPr>
          <w:rFonts w:hint="cs"/>
          <w:rtl/>
        </w:rPr>
        <w:t xml:space="preserve">. </w:t>
      </w:r>
    </w:p>
    <w:p w14:paraId="0C34A5D7" w14:textId="77777777" w:rsidR="006366BC" w:rsidRDefault="005C426E" w:rsidP="00CA7AA8">
      <w:pPr>
        <w:spacing w:line="360" w:lineRule="auto"/>
        <w:jc w:val="both"/>
        <w:rPr>
          <w:rtl/>
        </w:rPr>
      </w:pPr>
      <w:r w:rsidRPr="00920B8E">
        <w:rPr>
          <w:rFonts w:hint="cs"/>
          <w:rtl/>
        </w:rPr>
        <w:t>בעקבות הבג"ץ יש סדרה של פסקי דין</w:t>
      </w:r>
      <w:r w:rsidR="005F5BC8">
        <w:rPr>
          <w:rFonts w:hint="cs"/>
          <w:rtl/>
        </w:rPr>
        <w:t xml:space="preserve"> </w:t>
      </w:r>
      <w:r w:rsidRPr="00920B8E">
        <w:rPr>
          <w:rFonts w:hint="cs"/>
          <w:rtl/>
        </w:rPr>
        <w:t xml:space="preserve">- חלקם מבטלים </w:t>
      </w:r>
      <w:r w:rsidR="009B3698">
        <w:rPr>
          <w:rFonts w:hint="cs"/>
          <w:rtl/>
        </w:rPr>
        <w:t xml:space="preserve">(משנים את הטוואי) </w:t>
      </w:r>
      <w:r w:rsidRPr="00920B8E">
        <w:rPr>
          <w:rFonts w:hint="cs"/>
          <w:rtl/>
        </w:rPr>
        <w:t>וחלקם מאשרים חלקים בגדר. בשורה התחתונה</w:t>
      </w:r>
      <w:r w:rsidR="009B3698">
        <w:rPr>
          <w:rFonts w:hint="cs"/>
          <w:rtl/>
        </w:rPr>
        <w:t xml:space="preserve"> </w:t>
      </w:r>
      <w:r w:rsidRPr="00920B8E">
        <w:rPr>
          <w:rFonts w:hint="cs"/>
          <w:rtl/>
        </w:rPr>
        <w:t xml:space="preserve">- </w:t>
      </w:r>
      <w:r w:rsidRPr="009044E0">
        <w:rPr>
          <w:rFonts w:hint="cs"/>
          <w:b/>
          <w:bCs/>
          <w:rtl/>
        </w:rPr>
        <w:t>בעקבות הביקורת השתנה תוואי הגדר כך שתוואי הגדר שעליו ה</w:t>
      </w:r>
      <w:r w:rsidRPr="009044E0">
        <w:rPr>
          <w:rFonts w:hint="cs"/>
          <w:b/>
          <w:bCs/>
        </w:rPr>
        <w:t>ICJ</w:t>
      </w:r>
      <w:r w:rsidRPr="009044E0">
        <w:rPr>
          <w:rFonts w:hint="cs"/>
          <w:b/>
          <w:bCs/>
          <w:rtl/>
        </w:rPr>
        <w:t xml:space="preserve"> נתן חוות דעת- אינו רלוונטי יותר</w:t>
      </w:r>
      <w:r w:rsidRPr="00920B8E">
        <w:rPr>
          <w:rFonts w:hint="cs"/>
          <w:rtl/>
        </w:rPr>
        <w:t xml:space="preserve">.  </w:t>
      </w:r>
      <w:r w:rsidRPr="00920B8E">
        <w:rPr>
          <w:rFonts w:hint="cs"/>
          <w:b/>
          <w:bCs/>
          <w:rtl/>
        </w:rPr>
        <w:t>בכך</w:t>
      </w:r>
      <w:r w:rsidRPr="00920B8E">
        <w:rPr>
          <w:b/>
          <w:bCs/>
          <w:rtl/>
        </w:rPr>
        <w:t xml:space="preserve"> </w:t>
      </w:r>
      <w:r w:rsidRPr="00920B8E">
        <w:rPr>
          <w:rFonts w:hint="cs"/>
          <w:b/>
          <w:bCs/>
          <w:rtl/>
        </w:rPr>
        <w:t>השופט</w:t>
      </w:r>
      <w:r w:rsidRPr="00920B8E">
        <w:rPr>
          <w:b/>
          <w:bCs/>
          <w:rtl/>
        </w:rPr>
        <w:t xml:space="preserve"> </w:t>
      </w:r>
      <w:r w:rsidRPr="00920B8E">
        <w:rPr>
          <w:rFonts w:hint="cs"/>
          <w:b/>
          <w:bCs/>
          <w:rtl/>
        </w:rPr>
        <w:t>ברק</w:t>
      </w:r>
      <w:r w:rsidRPr="00920B8E">
        <w:rPr>
          <w:b/>
          <w:bCs/>
          <w:rtl/>
        </w:rPr>
        <w:t xml:space="preserve"> </w:t>
      </w:r>
      <w:r w:rsidRPr="00920B8E">
        <w:rPr>
          <w:rFonts w:hint="cs"/>
          <w:b/>
          <w:bCs/>
          <w:rtl/>
        </w:rPr>
        <w:t>מצא</w:t>
      </w:r>
      <w:r w:rsidRPr="00920B8E">
        <w:rPr>
          <w:b/>
          <w:bCs/>
          <w:rtl/>
        </w:rPr>
        <w:t xml:space="preserve"> </w:t>
      </w:r>
      <w:r w:rsidRPr="00920B8E">
        <w:rPr>
          <w:rFonts w:hint="cs"/>
          <w:b/>
          <w:bCs/>
          <w:rtl/>
        </w:rPr>
        <w:t>דרך</w:t>
      </w:r>
      <w:r w:rsidRPr="00920B8E">
        <w:rPr>
          <w:b/>
          <w:bCs/>
          <w:rtl/>
        </w:rPr>
        <w:t xml:space="preserve"> </w:t>
      </w:r>
      <w:r w:rsidRPr="00920B8E">
        <w:rPr>
          <w:rFonts w:hint="cs"/>
          <w:b/>
          <w:bCs/>
          <w:rtl/>
        </w:rPr>
        <w:t>להגיע</w:t>
      </w:r>
      <w:r w:rsidRPr="00920B8E">
        <w:rPr>
          <w:b/>
          <w:bCs/>
          <w:rtl/>
        </w:rPr>
        <w:t xml:space="preserve"> </w:t>
      </w:r>
      <w:r w:rsidRPr="00920B8E">
        <w:rPr>
          <w:rFonts w:hint="cs"/>
          <w:b/>
          <w:bCs/>
          <w:rtl/>
        </w:rPr>
        <w:t>לפשרה</w:t>
      </w:r>
      <w:r w:rsidRPr="00920B8E">
        <w:rPr>
          <w:rtl/>
        </w:rPr>
        <w:t xml:space="preserve"> - </w:t>
      </w:r>
      <w:r w:rsidRPr="00920B8E">
        <w:rPr>
          <w:rFonts w:hint="cs"/>
          <w:rtl/>
        </w:rPr>
        <w:t>לשמור</w:t>
      </w:r>
      <w:r w:rsidRPr="00920B8E">
        <w:rPr>
          <w:rtl/>
        </w:rPr>
        <w:t xml:space="preserve"> </w:t>
      </w:r>
      <w:r w:rsidRPr="00920B8E">
        <w:rPr>
          <w:rFonts w:hint="cs"/>
          <w:rtl/>
        </w:rPr>
        <w:t>על</w:t>
      </w:r>
      <w:r w:rsidRPr="00920B8E">
        <w:rPr>
          <w:rtl/>
        </w:rPr>
        <w:t xml:space="preserve"> </w:t>
      </w:r>
      <w:r w:rsidRPr="00920B8E">
        <w:rPr>
          <w:rFonts w:hint="cs"/>
          <w:rtl/>
        </w:rPr>
        <w:t>הלגיטימציה</w:t>
      </w:r>
      <w:r w:rsidRPr="00920B8E">
        <w:rPr>
          <w:rtl/>
        </w:rPr>
        <w:t xml:space="preserve"> </w:t>
      </w:r>
      <w:r w:rsidRPr="00920B8E">
        <w:rPr>
          <w:rFonts w:hint="cs"/>
          <w:rtl/>
        </w:rPr>
        <w:t>של</w:t>
      </w:r>
      <w:r w:rsidRPr="00920B8E">
        <w:rPr>
          <w:rtl/>
        </w:rPr>
        <w:t xml:space="preserve"> </w:t>
      </w:r>
      <w:r w:rsidRPr="00920B8E">
        <w:rPr>
          <w:rFonts w:hint="cs"/>
          <w:rtl/>
        </w:rPr>
        <w:t>המשב</w:t>
      </w:r>
      <w:r w:rsidRPr="00920B8E">
        <w:rPr>
          <w:rtl/>
        </w:rPr>
        <w:t>"</w:t>
      </w:r>
      <w:r w:rsidRPr="00920B8E">
        <w:rPr>
          <w:rFonts w:hint="cs"/>
          <w:rtl/>
        </w:rPr>
        <w:t>ל</w:t>
      </w:r>
      <w:r w:rsidRPr="00920B8E">
        <w:rPr>
          <w:rtl/>
        </w:rPr>
        <w:t xml:space="preserve"> </w:t>
      </w:r>
      <w:r w:rsidRPr="00920B8E">
        <w:rPr>
          <w:rFonts w:hint="cs"/>
          <w:rtl/>
        </w:rPr>
        <w:t>מבחינת</w:t>
      </w:r>
      <w:r w:rsidRPr="00920B8E">
        <w:rPr>
          <w:rtl/>
        </w:rPr>
        <w:t xml:space="preserve"> </w:t>
      </w:r>
      <w:r w:rsidRPr="00920B8E">
        <w:rPr>
          <w:rFonts w:hint="cs"/>
          <w:rtl/>
        </w:rPr>
        <w:t>המדינה</w:t>
      </w:r>
      <w:r w:rsidRPr="00920B8E">
        <w:rPr>
          <w:rtl/>
        </w:rPr>
        <w:t xml:space="preserve">, </w:t>
      </w:r>
      <w:r w:rsidRPr="00920B8E">
        <w:rPr>
          <w:rFonts w:hint="cs"/>
          <w:rtl/>
        </w:rPr>
        <w:t>על</w:t>
      </w:r>
      <w:r w:rsidRPr="00920B8E">
        <w:rPr>
          <w:rtl/>
        </w:rPr>
        <w:t xml:space="preserve"> </w:t>
      </w:r>
      <w:r w:rsidRPr="00920B8E">
        <w:rPr>
          <w:rFonts w:hint="cs"/>
          <w:rtl/>
        </w:rPr>
        <w:t>הלגיטימציה</w:t>
      </w:r>
      <w:r w:rsidRPr="00920B8E">
        <w:rPr>
          <w:rtl/>
        </w:rPr>
        <w:t xml:space="preserve"> </w:t>
      </w:r>
      <w:r w:rsidRPr="00920B8E">
        <w:rPr>
          <w:rFonts w:hint="cs"/>
          <w:rtl/>
        </w:rPr>
        <w:t>של</w:t>
      </w:r>
      <w:r w:rsidRPr="00920B8E">
        <w:rPr>
          <w:rtl/>
        </w:rPr>
        <w:t xml:space="preserve"> </w:t>
      </w:r>
      <w:r w:rsidRPr="00920B8E">
        <w:rPr>
          <w:rFonts w:hint="cs"/>
          <w:rtl/>
        </w:rPr>
        <w:t>המדינה</w:t>
      </w:r>
      <w:r w:rsidRPr="00920B8E">
        <w:rPr>
          <w:rtl/>
        </w:rPr>
        <w:t xml:space="preserve"> </w:t>
      </w:r>
      <w:r w:rsidRPr="00920B8E">
        <w:rPr>
          <w:rFonts w:hint="cs"/>
          <w:rtl/>
        </w:rPr>
        <w:t>מבחינת</w:t>
      </w:r>
      <w:r w:rsidRPr="00920B8E">
        <w:rPr>
          <w:rtl/>
        </w:rPr>
        <w:t xml:space="preserve"> </w:t>
      </w:r>
      <w:r w:rsidRPr="00920B8E">
        <w:rPr>
          <w:rFonts w:hint="cs"/>
          <w:rtl/>
        </w:rPr>
        <w:t>המשב</w:t>
      </w:r>
      <w:r w:rsidRPr="00920B8E">
        <w:rPr>
          <w:rtl/>
        </w:rPr>
        <w:t>"</w:t>
      </w:r>
      <w:r w:rsidRPr="00920B8E">
        <w:rPr>
          <w:rFonts w:hint="cs"/>
          <w:rtl/>
        </w:rPr>
        <w:t>ל</w:t>
      </w:r>
      <w:r w:rsidRPr="00920B8E">
        <w:rPr>
          <w:rtl/>
        </w:rPr>
        <w:t xml:space="preserve">, </w:t>
      </w:r>
      <w:r w:rsidRPr="00920B8E">
        <w:rPr>
          <w:rFonts w:hint="cs"/>
          <w:rtl/>
        </w:rPr>
        <w:t>לאכוף</w:t>
      </w:r>
      <w:r w:rsidRPr="00920B8E">
        <w:rPr>
          <w:rtl/>
        </w:rPr>
        <w:t xml:space="preserve"> </w:t>
      </w:r>
      <w:r w:rsidRPr="00920B8E">
        <w:rPr>
          <w:rFonts w:hint="cs"/>
          <w:rtl/>
        </w:rPr>
        <w:t>את</w:t>
      </w:r>
      <w:r w:rsidRPr="00920B8E">
        <w:rPr>
          <w:rtl/>
        </w:rPr>
        <w:t xml:space="preserve"> </w:t>
      </w:r>
      <w:r w:rsidRPr="00920B8E">
        <w:rPr>
          <w:rFonts w:hint="cs"/>
          <w:rtl/>
        </w:rPr>
        <w:t>כל</w:t>
      </w:r>
      <w:r w:rsidRPr="00920B8E">
        <w:rPr>
          <w:rtl/>
        </w:rPr>
        <w:t xml:space="preserve"> </w:t>
      </w:r>
      <w:r w:rsidRPr="00920B8E">
        <w:rPr>
          <w:rFonts w:hint="cs"/>
          <w:rtl/>
        </w:rPr>
        <w:t>הכללים</w:t>
      </w:r>
      <w:r w:rsidRPr="00920B8E">
        <w:rPr>
          <w:rtl/>
        </w:rPr>
        <w:t xml:space="preserve"> </w:t>
      </w:r>
      <w:r w:rsidRPr="00920B8E">
        <w:rPr>
          <w:rFonts w:hint="cs"/>
          <w:rtl/>
        </w:rPr>
        <w:t>ועדיין</w:t>
      </w:r>
      <w:r w:rsidRPr="00920B8E">
        <w:rPr>
          <w:rtl/>
        </w:rPr>
        <w:t xml:space="preserve"> </w:t>
      </w:r>
      <w:r w:rsidRPr="00920B8E">
        <w:rPr>
          <w:rFonts w:hint="cs"/>
          <w:rtl/>
        </w:rPr>
        <w:t>להגיע</w:t>
      </w:r>
      <w:r w:rsidRPr="00920B8E">
        <w:rPr>
          <w:rtl/>
        </w:rPr>
        <w:t xml:space="preserve"> </w:t>
      </w:r>
      <w:r w:rsidRPr="00920B8E">
        <w:rPr>
          <w:rFonts w:hint="cs"/>
          <w:rtl/>
        </w:rPr>
        <w:t>לתוצאה</w:t>
      </w:r>
      <w:r w:rsidRPr="00920B8E">
        <w:rPr>
          <w:rtl/>
        </w:rPr>
        <w:t xml:space="preserve"> </w:t>
      </w:r>
      <w:r w:rsidRPr="00920B8E">
        <w:rPr>
          <w:rFonts w:hint="cs"/>
          <w:rtl/>
        </w:rPr>
        <w:t>מתקבלת</w:t>
      </w:r>
      <w:r w:rsidRPr="00920B8E">
        <w:rPr>
          <w:rtl/>
        </w:rPr>
        <w:t xml:space="preserve"> </w:t>
      </w:r>
      <w:r w:rsidRPr="00920B8E">
        <w:rPr>
          <w:rFonts w:hint="cs"/>
          <w:rtl/>
        </w:rPr>
        <w:t>ופרקטית</w:t>
      </w:r>
      <w:r w:rsidRPr="00920B8E">
        <w:rPr>
          <w:rtl/>
        </w:rPr>
        <w:t>.</w:t>
      </w:r>
      <w:r>
        <w:rPr>
          <w:rFonts w:hint="cs"/>
          <w:rtl/>
        </w:rPr>
        <w:t xml:space="preserve"> </w:t>
      </w:r>
      <w:r w:rsidR="00071F24">
        <w:rPr>
          <w:rFonts w:hint="cs"/>
          <w:rtl/>
        </w:rPr>
        <w:t xml:space="preserve">מדינת ישראל מוציאה מסמך כי לאור פסיקות העליון תוואי הגדר השתנה ופסיקות ה </w:t>
      </w:r>
      <w:r w:rsidR="00071F24">
        <w:rPr>
          <w:rFonts w:hint="cs"/>
        </w:rPr>
        <w:t>ICJ</w:t>
      </w:r>
      <w:r w:rsidR="00071F24">
        <w:rPr>
          <w:rFonts w:hint="cs"/>
          <w:rtl/>
        </w:rPr>
        <w:t xml:space="preserve"> כבר אינן רלוונטיות למה שמתרחש בשטח. </w:t>
      </w:r>
      <w:r>
        <w:rPr>
          <w:rFonts w:hint="cs"/>
          <w:rtl/>
        </w:rPr>
        <w:t>גישה מוניסטית הייתה רואה את החלטת ה-</w:t>
      </w:r>
      <w:r>
        <w:t>ICJ</w:t>
      </w:r>
      <w:r>
        <w:rPr>
          <w:rFonts w:hint="cs"/>
          <w:rtl/>
        </w:rPr>
        <w:t xml:space="preserve"> כסופית. הדואליזם היה </w:t>
      </w:r>
      <w:r w:rsidR="00071F24">
        <w:rPr>
          <w:rFonts w:hint="cs"/>
          <w:rtl/>
        </w:rPr>
        <w:t xml:space="preserve">פועל בשתי דרכים - דחייה מוחלטת </w:t>
      </w:r>
      <w:r>
        <w:rPr>
          <w:rFonts w:hint="cs"/>
          <w:rtl/>
        </w:rPr>
        <w:t>ועימות של החלטת ה-</w:t>
      </w:r>
      <w:r>
        <w:t>ICJ</w:t>
      </w:r>
      <w:r>
        <w:rPr>
          <w:rFonts w:hint="cs"/>
          <w:rtl/>
        </w:rPr>
        <w:t xml:space="preserve"> (כפי שעשה חשין) או חתירה לפשרה (כפי שעשה ברק).</w:t>
      </w:r>
      <w:r w:rsidR="00071F24">
        <w:rPr>
          <w:rFonts w:hint="cs"/>
          <w:rtl/>
        </w:rPr>
        <w:t xml:space="preserve"> </w:t>
      </w:r>
    </w:p>
    <w:p w14:paraId="5ACAD89C" w14:textId="77777777" w:rsidR="006366BC" w:rsidRPr="006366BC" w:rsidRDefault="006366BC" w:rsidP="00CA7AA8">
      <w:pPr>
        <w:spacing w:after="0" w:line="360" w:lineRule="auto"/>
        <w:jc w:val="both"/>
        <w:rPr>
          <w:rtl/>
        </w:rPr>
      </w:pPr>
      <w:r w:rsidRPr="006366BC">
        <w:rPr>
          <w:rFonts w:hint="cs"/>
          <w:u w:val="single"/>
          <w:rtl/>
        </w:rPr>
        <w:t>הגישה הלעומתית במדינות השונות</w:t>
      </w:r>
      <w:r w:rsidRPr="006366BC">
        <w:rPr>
          <w:rFonts w:hint="cs"/>
          <w:rtl/>
        </w:rPr>
        <w:t>:</w:t>
      </w:r>
    </w:p>
    <w:p w14:paraId="32E4B8A8" w14:textId="77777777" w:rsidR="006366BC" w:rsidRPr="008777BB" w:rsidRDefault="006366BC" w:rsidP="00CA7AA8">
      <w:pPr>
        <w:pStyle w:val="a7"/>
        <w:numPr>
          <w:ilvl w:val="0"/>
          <w:numId w:val="39"/>
        </w:numPr>
        <w:spacing w:after="0" w:line="360" w:lineRule="auto"/>
        <w:jc w:val="both"/>
        <w:rPr>
          <w:rtl/>
        </w:rPr>
      </w:pPr>
      <w:r w:rsidRPr="008777BB">
        <w:rPr>
          <w:rFonts w:hint="cs"/>
          <w:rtl/>
        </w:rPr>
        <w:t xml:space="preserve"> מעצמות כמו ארה"ב : הפר</w:t>
      </w:r>
      <w:r>
        <w:rPr>
          <w:rFonts w:hint="cs"/>
          <w:rtl/>
        </w:rPr>
        <w:t>ת הדין הבינ"ל</w:t>
      </w:r>
      <w:r w:rsidRPr="008777BB">
        <w:rPr>
          <w:rFonts w:hint="cs"/>
          <w:rtl/>
        </w:rPr>
        <w:t xml:space="preserve"> תגרום פגיעה יחסית קטנה</w:t>
      </w:r>
      <w:r w:rsidR="00CA7AA8">
        <w:rPr>
          <w:rFonts w:hint="cs"/>
          <w:rtl/>
        </w:rPr>
        <w:t>.</w:t>
      </w:r>
    </w:p>
    <w:p w14:paraId="0B8CD2A9" w14:textId="77777777" w:rsidR="00CA7AA8" w:rsidRDefault="00CA7AA8" w:rsidP="00CA7AA8">
      <w:pPr>
        <w:pStyle w:val="a7"/>
        <w:numPr>
          <w:ilvl w:val="0"/>
          <w:numId w:val="39"/>
        </w:numPr>
        <w:spacing w:after="0" w:line="360" w:lineRule="auto"/>
        <w:jc w:val="both"/>
      </w:pPr>
      <w:r>
        <w:rPr>
          <w:rFonts w:hint="cs"/>
          <w:rtl/>
        </w:rPr>
        <w:t>מבודדות כמו צפון</w:t>
      </w:r>
      <w:r w:rsidR="006366BC">
        <w:rPr>
          <w:rFonts w:hint="cs"/>
          <w:rtl/>
        </w:rPr>
        <w:t xml:space="preserve"> קוריאה: אינן חלק מהמשחק הבינ"ל </w:t>
      </w:r>
      <w:r>
        <w:rPr>
          <w:rFonts w:hint="cs"/>
          <w:rtl/>
        </w:rPr>
        <w:t>ואין מה להפסיד מהפרת הדין הבינ"ל.</w:t>
      </w:r>
    </w:p>
    <w:p w14:paraId="347A57C4" w14:textId="77777777" w:rsidR="00CA7AA8" w:rsidRDefault="006366BC" w:rsidP="00CA7AA8">
      <w:pPr>
        <w:pStyle w:val="a7"/>
        <w:numPr>
          <w:ilvl w:val="0"/>
          <w:numId w:val="39"/>
        </w:numPr>
        <w:spacing w:line="360" w:lineRule="auto"/>
        <w:jc w:val="both"/>
      </w:pPr>
      <w:r>
        <w:rPr>
          <w:rFonts w:hint="cs"/>
          <w:rtl/>
        </w:rPr>
        <w:t>שאר המדינות: רוצות להימנע מבידוד</w:t>
      </w:r>
      <w:r w:rsidR="00CA7AA8">
        <w:rPr>
          <w:rFonts w:hint="cs"/>
          <w:rtl/>
        </w:rPr>
        <w:t xml:space="preserve"> וישאפו להקטנת החיכוך עם המשב"ל. </w:t>
      </w:r>
    </w:p>
    <w:p w14:paraId="5485C0C9" w14:textId="77777777" w:rsidR="006366BC" w:rsidRPr="006366BC" w:rsidRDefault="006366BC" w:rsidP="00CA7AA8">
      <w:pPr>
        <w:spacing w:line="360" w:lineRule="auto"/>
        <w:jc w:val="both"/>
        <w:rPr>
          <w:rtl/>
        </w:rPr>
      </w:pPr>
      <w:r w:rsidRPr="00CA7AA8">
        <w:rPr>
          <w:rFonts w:hint="cs"/>
          <w:u w:val="single"/>
          <w:rtl/>
        </w:rPr>
        <w:t>השפעת בתי המשפט על החיכוך</w:t>
      </w:r>
      <w:r w:rsidRPr="006366BC">
        <w:rPr>
          <w:rFonts w:hint="cs"/>
          <w:rtl/>
        </w:rPr>
        <w:t>:</w:t>
      </w:r>
    </w:p>
    <w:p w14:paraId="2A41BCE8" w14:textId="77777777" w:rsidR="006366BC" w:rsidRDefault="006366BC" w:rsidP="00CA7AA8">
      <w:pPr>
        <w:spacing w:after="0" w:line="360" w:lineRule="auto"/>
        <w:jc w:val="both"/>
        <w:rPr>
          <w:rtl/>
        </w:rPr>
      </w:pPr>
      <w:r w:rsidRPr="001D1E87">
        <w:rPr>
          <w:rFonts w:hint="cs"/>
          <w:rtl/>
        </w:rPr>
        <w:t xml:space="preserve">השופטים המדינתיים משפיעים על היחס של הקהילה הבינלאומית: </w:t>
      </w:r>
    </w:p>
    <w:p w14:paraId="36F8DA9C" w14:textId="77777777" w:rsidR="006366BC" w:rsidRDefault="006366BC" w:rsidP="00CA7AA8">
      <w:pPr>
        <w:pStyle w:val="a7"/>
        <w:numPr>
          <w:ilvl w:val="0"/>
          <w:numId w:val="39"/>
        </w:numPr>
        <w:spacing w:after="0" w:line="360" w:lineRule="auto"/>
        <w:jc w:val="both"/>
      </w:pPr>
      <w:r>
        <w:rPr>
          <w:rFonts w:hint="cs"/>
          <w:rtl/>
        </w:rPr>
        <w:t xml:space="preserve">גישת ברק בבית סוריק ריככה את הביקורת הבינלאומית. </w:t>
      </w:r>
    </w:p>
    <w:p w14:paraId="03E773B5" w14:textId="77777777" w:rsidR="006366BC" w:rsidRDefault="006366BC" w:rsidP="00CA7AA8">
      <w:pPr>
        <w:pStyle w:val="a7"/>
        <w:numPr>
          <w:ilvl w:val="0"/>
          <w:numId w:val="39"/>
        </w:numPr>
        <w:spacing w:line="360" w:lineRule="auto"/>
        <w:jc w:val="both"/>
        <w:rPr>
          <w:rtl/>
        </w:rPr>
      </w:pPr>
      <w:r>
        <w:rPr>
          <w:rFonts w:hint="cs"/>
          <w:rtl/>
        </w:rPr>
        <w:t xml:space="preserve">שינוי בגישת </w:t>
      </w:r>
      <w:r w:rsidR="00CA7AA8">
        <w:rPr>
          <w:rFonts w:hint="cs"/>
          <w:rtl/>
        </w:rPr>
        <w:t>ביהמ"ש</w:t>
      </w:r>
      <w:r>
        <w:rPr>
          <w:rFonts w:hint="cs"/>
          <w:rtl/>
        </w:rPr>
        <w:t xml:space="preserve"> בשנים האחרונות משפיע לרעה על היחס לישראל- גישה יותר לעומתית. </w:t>
      </w:r>
    </w:p>
    <w:p w14:paraId="614EA2D8" w14:textId="77777777" w:rsidR="006366BC" w:rsidRDefault="006366BC" w:rsidP="00CA7AA8">
      <w:pPr>
        <w:spacing w:line="360" w:lineRule="auto"/>
        <w:jc w:val="center"/>
        <w:rPr>
          <w:rtl/>
        </w:rPr>
      </w:pPr>
      <w:r w:rsidRPr="00CA7AA8">
        <w:rPr>
          <w:rFonts w:hint="cs"/>
          <w:b/>
          <w:bCs/>
          <w:u w:val="single"/>
          <w:rtl/>
        </w:rPr>
        <w:t>היחס</w:t>
      </w:r>
      <w:r w:rsidRPr="00CA7AA8">
        <w:rPr>
          <w:b/>
          <w:bCs/>
          <w:u w:val="single"/>
          <w:rtl/>
        </w:rPr>
        <w:t xml:space="preserve"> </w:t>
      </w:r>
      <w:r w:rsidRPr="00CA7AA8">
        <w:rPr>
          <w:rFonts w:hint="cs"/>
          <w:b/>
          <w:bCs/>
          <w:u w:val="single"/>
          <w:rtl/>
        </w:rPr>
        <w:t>בין</w:t>
      </w:r>
      <w:r w:rsidRPr="00FE60AB">
        <w:rPr>
          <w:b/>
          <w:bCs/>
          <w:u w:val="single"/>
          <w:rtl/>
        </w:rPr>
        <w:t xml:space="preserve"> </w:t>
      </w:r>
      <w:r w:rsidRPr="00FE60AB">
        <w:rPr>
          <w:rFonts w:hint="cs"/>
          <w:b/>
          <w:bCs/>
          <w:u w:val="single"/>
          <w:rtl/>
        </w:rPr>
        <w:t>המשב</w:t>
      </w:r>
      <w:r w:rsidRPr="00FE60AB">
        <w:rPr>
          <w:b/>
          <w:bCs/>
          <w:u w:val="single"/>
          <w:rtl/>
        </w:rPr>
        <w:t>"</w:t>
      </w:r>
      <w:r w:rsidRPr="00FE60AB">
        <w:rPr>
          <w:rFonts w:hint="cs"/>
          <w:b/>
          <w:bCs/>
          <w:u w:val="single"/>
          <w:rtl/>
        </w:rPr>
        <w:t>ל</w:t>
      </w:r>
      <w:r w:rsidRPr="00FE60AB">
        <w:rPr>
          <w:b/>
          <w:bCs/>
          <w:u w:val="single"/>
          <w:rtl/>
        </w:rPr>
        <w:t xml:space="preserve"> </w:t>
      </w:r>
      <w:r>
        <w:rPr>
          <w:rFonts w:hint="cs"/>
          <w:b/>
          <w:bCs/>
          <w:u w:val="single"/>
          <w:rtl/>
        </w:rPr>
        <w:t>לדין הישראלי- הפן הפורמלי</w:t>
      </w:r>
    </w:p>
    <w:p w14:paraId="20CA2C3C" w14:textId="77777777" w:rsidR="00B728F8" w:rsidRPr="003D78A2" w:rsidRDefault="00B728F8" w:rsidP="00CA7AA8">
      <w:pPr>
        <w:spacing w:line="360" w:lineRule="auto"/>
        <w:rPr>
          <w:u w:val="single"/>
          <w:rtl/>
        </w:rPr>
      </w:pPr>
      <w:r w:rsidRPr="003D78A2">
        <w:rPr>
          <w:rFonts w:hint="cs"/>
          <w:u w:val="single"/>
          <w:rtl/>
        </w:rPr>
        <w:t xml:space="preserve">3 תת סוגיות </w:t>
      </w:r>
      <w:r>
        <w:rPr>
          <w:rFonts w:hint="cs"/>
          <w:u w:val="single"/>
          <w:rtl/>
        </w:rPr>
        <w:t>תחת ה</w:t>
      </w:r>
      <w:r w:rsidRPr="003D78A2">
        <w:rPr>
          <w:rFonts w:hint="cs"/>
          <w:u w:val="single"/>
          <w:rtl/>
        </w:rPr>
        <w:t>יחס הפורמלי בין המשפט הישראל</w:t>
      </w:r>
      <w:r>
        <w:rPr>
          <w:rFonts w:hint="cs"/>
          <w:u w:val="single"/>
          <w:rtl/>
        </w:rPr>
        <w:t>י</w:t>
      </w:r>
      <w:r w:rsidRPr="003D78A2">
        <w:rPr>
          <w:rFonts w:hint="cs"/>
          <w:u w:val="single"/>
          <w:rtl/>
        </w:rPr>
        <w:t xml:space="preserve"> לבין דיני המשב"ל</w:t>
      </w:r>
    </w:p>
    <w:p w14:paraId="070FC5A1" w14:textId="77777777" w:rsidR="00CF27F1" w:rsidRDefault="00CF27F1" w:rsidP="00CA7AA8">
      <w:pPr>
        <w:pStyle w:val="a7"/>
        <w:numPr>
          <w:ilvl w:val="0"/>
          <w:numId w:val="40"/>
        </w:numPr>
        <w:spacing w:after="0" w:line="360" w:lineRule="auto"/>
        <w:jc w:val="both"/>
      </w:pPr>
      <w:r w:rsidRPr="00CA7AA8">
        <w:rPr>
          <w:rFonts w:hint="cs"/>
          <w:u w:val="single"/>
          <w:rtl/>
        </w:rPr>
        <w:t>השפעה פרשנית</w:t>
      </w:r>
      <w:r>
        <w:rPr>
          <w:rFonts w:hint="cs"/>
          <w:rtl/>
        </w:rPr>
        <w:t xml:space="preserve"> </w:t>
      </w:r>
      <w:r>
        <w:rPr>
          <w:rtl/>
        </w:rPr>
        <w:t>–</w:t>
      </w:r>
      <w:r>
        <w:rPr>
          <w:rFonts w:hint="cs"/>
          <w:rtl/>
        </w:rPr>
        <w:t xml:space="preserve"> האם העובדה שיש דין בינלאומי משפיעה על האופן בו אנו צריכים לפרש נורמות ישראליות?  אין הבדל בין דין מנהגי לדין בינ"ל הסכמי</w:t>
      </w:r>
      <w:r w:rsidR="00CA7AA8">
        <w:rPr>
          <w:rFonts w:hint="cs"/>
          <w:rtl/>
        </w:rPr>
        <w:t>.</w:t>
      </w:r>
    </w:p>
    <w:p w14:paraId="031D5E13" w14:textId="77777777" w:rsidR="00CF27F1" w:rsidRDefault="00CF27F1" w:rsidP="00CA7AA8">
      <w:pPr>
        <w:pStyle w:val="a7"/>
        <w:numPr>
          <w:ilvl w:val="0"/>
          <w:numId w:val="40"/>
        </w:numPr>
        <w:spacing w:after="0" w:line="360" w:lineRule="auto"/>
        <w:jc w:val="both"/>
      </w:pPr>
      <w:r w:rsidRPr="00CA7AA8">
        <w:rPr>
          <w:rFonts w:hint="cs"/>
          <w:u w:val="single"/>
          <w:rtl/>
        </w:rPr>
        <w:t>דרך ומידת הקליטה במשפט הישראלי</w:t>
      </w:r>
      <w:r>
        <w:rPr>
          <w:rFonts w:hint="cs"/>
          <w:rtl/>
        </w:rPr>
        <w:t xml:space="preserve"> </w:t>
      </w:r>
      <w:r>
        <w:rPr>
          <w:rtl/>
        </w:rPr>
        <w:t>–</w:t>
      </w:r>
      <w:r>
        <w:rPr>
          <w:rFonts w:hint="cs"/>
          <w:rtl/>
        </w:rPr>
        <w:t xml:space="preserve"> ההבדל בין הדין הבינ"ל המנהגי לבין דין בינ"ל הסכמי</w:t>
      </w:r>
      <w:r w:rsidR="00CA7AA8">
        <w:rPr>
          <w:rFonts w:hint="cs"/>
          <w:rtl/>
        </w:rPr>
        <w:t>.</w:t>
      </w:r>
    </w:p>
    <w:p w14:paraId="18AEB54E" w14:textId="77777777" w:rsidR="00724225" w:rsidRDefault="00CF27F1" w:rsidP="00CA7AA8">
      <w:pPr>
        <w:pStyle w:val="a7"/>
        <w:numPr>
          <w:ilvl w:val="0"/>
          <w:numId w:val="40"/>
        </w:numPr>
        <w:spacing w:after="0" w:line="360" w:lineRule="auto"/>
        <w:jc w:val="both"/>
      </w:pPr>
      <w:r w:rsidRPr="00CA7AA8">
        <w:rPr>
          <w:rFonts w:hint="cs"/>
          <w:u w:val="single"/>
          <w:rtl/>
        </w:rPr>
        <w:t>מעמד נורמטיבי במשפט הישראלי</w:t>
      </w:r>
      <w:r>
        <w:rPr>
          <w:rFonts w:hint="cs"/>
          <w:rtl/>
        </w:rPr>
        <w:t xml:space="preserve"> </w:t>
      </w:r>
      <w:r>
        <w:rPr>
          <w:rtl/>
        </w:rPr>
        <w:t>–</w:t>
      </w:r>
      <w:r>
        <w:rPr>
          <w:rFonts w:hint="cs"/>
          <w:rtl/>
        </w:rPr>
        <w:t xml:space="preserve"> ההבדל בין דין בינ"ל מנהגי לבין דין בינ"ל הסכמי. הבדלים אלה לא מגיעים מהמשפט הבינלאומי שבו הדין ההסכמי והמנהגי זהה.</w:t>
      </w:r>
    </w:p>
    <w:p w14:paraId="016E1FDF" w14:textId="77777777" w:rsidR="00CF27F1" w:rsidRDefault="00CF27F1" w:rsidP="00CF27F1">
      <w:pPr>
        <w:spacing w:after="0" w:line="360" w:lineRule="auto"/>
        <w:rPr>
          <w:rtl/>
        </w:rPr>
      </w:pPr>
    </w:p>
    <w:p w14:paraId="78C970C5" w14:textId="77777777" w:rsidR="005F0BFC" w:rsidRDefault="005F0BFC" w:rsidP="00002F4E">
      <w:pPr>
        <w:tabs>
          <w:tab w:val="right" w:pos="8306"/>
        </w:tabs>
        <w:spacing w:after="200" w:line="360" w:lineRule="auto"/>
        <w:jc w:val="center"/>
        <w:rPr>
          <w:u w:val="single"/>
          <w:rtl/>
        </w:rPr>
      </w:pPr>
    </w:p>
    <w:p w14:paraId="62F82FB3" w14:textId="77777777" w:rsidR="005F0BFC" w:rsidRDefault="005F0BFC" w:rsidP="00002F4E">
      <w:pPr>
        <w:tabs>
          <w:tab w:val="right" w:pos="8306"/>
        </w:tabs>
        <w:spacing w:after="200" w:line="360" w:lineRule="auto"/>
        <w:jc w:val="center"/>
        <w:rPr>
          <w:u w:val="single"/>
          <w:rtl/>
        </w:rPr>
      </w:pPr>
    </w:p>
    <w:p w14:paraId="664ACE40" w14:textId="77777777" w:rsidR="006820BF" w:rsidRDefault="0054421D" w:rsidP="00002F4E">
      <w:pPr>
        <w:tabs>
          <w:tab w:val="right" w:pos="8306"/>
        </w:tabs>
        <w:spacing w:after="200" w:line="360" w:lineRule="auto"/>
        <w:jc w:val="center"/>
        <w:rPr>
          <w:u w:val="single"/>
          <w:rtl/>
        </w:rPr>
      </w:pPr>
      <w:r>
        <w:rPr>
          <w:rFonts w:hint="cs"/>
          <w:u w:val="single"/>
          <w:rtl/>
        </w:rPr>
        <w:lastRenderedPageBreak/>
        <w:t>השפעה פרשנית</w:t>
      </w:r>
      <w:r w:rsidR="00CF27F1" w:rsidRPr="00002F4E">
        <w:rPr>
          <w:rFonts w:hint="cs"/>
          <w:u w:val="single"/>
          <w:rtl/>
        </w:rPr>
        <w:t>:</w:t>
      </w:r>
    </w:p>
    <w:p w14:paraId="5ED7607D" w14:textId="77777777" w:rsidR="00CF27F1" w:rsidRPr="005F0BFC" w:rsidRDefault="0054421D" w:rsidP="005F0BFC">
      <w:pPr>
        <w:tabs>
          <w:tab w:val="right" w:pos="8306"/>
        </w:tabs>
        <w:spacing w:after="200" w:line="360" w:lineRule="auto"/>
        <w:jc w:val="both"/>
        <w:rPr>
          <w:u w:val="single"/>
          <w:rtl/>
        </w:rPr>
      </w:pPr>
      <w:r>
        <w:rPr>
          <w:rFonts w:hint="cs"/>
          <w:u w:val="single"/>
          <w:rtl/>
        </w:rPr>
        <w:t>חזקת ההתאמה הפרשנית</w:t>
      </w:r>
      <w:r w:rsidRPr="005F0BFC">
        <w:rPr>
          <w:rFonts w:hint="cs"/>
          <w:rtl/>
        </w:rPr>
        <w:t>:</w:t>
      </w:r>
      <w:r w:rsidR="005F0BFC" w:rsidRPr="005F0BFC">
        <w:rPr>
          <w:rFonts w:hint="cs"/>
          <w:rtl/>
        </w:rPr>
        <w:t xml:space="preserve"> </w:t>
      </w:r>
      <w:r w:rsidR="00CF27F1">
        <w:rPr>
          <w:rFonts w:hint="cs"/>
          <w:rtl/>
        </w:rPr>
        <w:t xml:space="preserve">קובעת כי </w:t>
      </w:r>
      <w:r w:rsidR="004771D4" w:rsidRPr="005355BA">
        <w:rPr>
          <w:rFonts w:hint="cs"/>
          <w:b/>
          <w:bCs/>
          <w:rtl/>
        </w:rPr>
        <w:t>חזקה</w:t>
      </w:r>
      <w:r w:rsidR="004771D4" w:rsidRPr="005355BA">
        <w:rPr>
          <w:b/>
          <w:bCs/>
          <w:rtl/>
        </w:rPr>
        <w:t xml:space="preserve"> </w:t>
      </w:r>
      <w:r w:rsidR="004771D4" w:rsidRPr="005355BA">
        <w:rPr>
          <w:rFonts w:hint="cs"/>
          <w:b/>
          <w:bCs/>
          <w:rtl/>
        </w:rPr>
        <w:t>על</w:t>
      </w:r>
      <w:r w:rsidR="004771D4" w:rsidRPr="005355BA">
        <w:rPr>
          <w:b/>
          <w:bCs/>
          <w:rtl/>
        </w:rPr>
        <w:t xml:space="preserve"> </w:t>
      </w:r>
      <w:r w:rsidR="004771D4" w:rsidRPr="005355BA">
        <w:rPr>
          <w:rFonts w:hint="cs"/>
          <w:b/>
          <w:bCs/>
          <w:rtl/>
        </w:rPr>
        <w:t>המחוקק</w:t>
      </w:r>
      <w:r w:rsidR="004771D4" w:rsidRPr="005355BA">
        <w:rPr>
          <w:b/>
          <w:bCs/>
          <w:rtl/>
        </w:rPr>
        <w:t xml:space="preserve"> </w:t>
      </w:r>
      <w:r w:rsidR="004771D4" w:rsidRPr="005355BA">
        <w:rPr>
          <w:rFonts w:hint="cs"/>
          <w:b/>
          <w:bCs/>
          <w:rtl/>
        </w:rPr>
        <w:t>הישראלי</w:t>
      </w:r>
      <w:r w:rsidR="004771D4" w:rsidRPr="005355BA">
        <w:rPr>
          <w:b/>
          <w:bCs/>
          <w:rtl/>
        </w:rPr>
        <w:t xml:space="preserve"> (</w:t>
      </w:r>
      <w:r w:rsidR="004771D4" w:rsidRPr="005355BA">
        <w:rPr>
          <w:rFonts w:hint="cs"/>
          <w:b/>
          <w:bCs/>
          <w:rtl/>
        </w:rPr>
        <w:t>לרבות</w:t>
      </w:r>
      <w:r w:rsidR="004771D4" w:rsidRPr="005355BA">
        <w:rPr>
          <w:b/>
          <w:bCs/>
          <w:rtl/>
        </w:rPr>
        <w:t xml:space="preserve"> </w:t>
      </w:r>
      <w:r w:rsidR="004771D4" w:rsidRPr="005355BA">
        <w:rPr>
          <w:rFonts w:hint="cs"/>
          <w:b/>
          <w:bCs/>
          <w:rtl/>
        </w:rPr>
        <w:t>מחוקק</w:t>
      </w:r>
      <w:r w:rsidR="004771D4" w:rsidRPr="005355BA">
        <w:rPr>
          <w:b/>
          <w:bCs/>
          <w:rtl/>
        </w:rPr>
        <w:t xml:space="preserve"> </w:t>
      </w:r>
      <w:r w:rsidR="004771D4" w:rsidRPr="005355BA">
        <w:rPr>
          <w:rFonts w:hint="cs"/>
          <w:b/>
          <w:bCs/>
          <w:rtl/>
        </w:rPr>
        <w:t>משנה</w:t>
      </w:r>
      <w:r w:rsidR="004771D4" w:rsidRPr="005355BA">
        <w:rPr>
          <w:b/>
          <w:bCs/>
          <w:rtl/>
        </w:rPr>
        <w:t xml:space="preserve">) </w:t>
      </w:r>
      <w:r w:rsidR="004771D4" w:rsidRPr="005355BA">
        <w:rPr>
          <w:rFonts w:hint="cs"/>
          <w:b/>
          <w:bCs/>
          <w:rtl/>
        </w:rPr>
        <w:t>שלא</w:t>
      </w:r>
      <w:r w:rsidR="004771D4" w:rsidRPr="005355BA">
        <w:rPr>
          <w:b/>
          <w:bCs/>
          <w:rtl/>
        </w:rPr>
        <w:t xml:space="preserve"> </w:t>
      </w:r>
      <w:r w:rsidR="004771D4" w:rsidRPr="005355BA">
        <w:rPr>
          <w:rFonts w:hint="cs"/>
          <w:b/>
          <w:bCs/>
          <w:rtl/>
        </w:rPr>
        <w:t>התכוון</w:t>
      </w:r>
      <w:r w:rsidR="004771D4" w:rsidRPr="005355BA">
        <w:rPr>
          <w:b/>
          <w:bCs/>
          <w:rtl/>
        </w:rPr>
        <w:t xml:space="preserve"> </w:t>
      </w:r>
      <w:r w:rsidR="004771D4" w:rsidRPr="005355BA">
        <w:rPr>
          <w:rFonts w:hint="cs"/>
          <w:b/>
          <w:bCs/>
          <w:rtl/>
        </w:rPr>
        <w:t>לסתור</w:t>
      </w:r>
      <w:r w:rsidR="004771D4" w:rsidRPr="005355BA">
        <w:rPr>
          <w:b/>
          <w:bCs/>
          <w:rtl/>
        </w:rPr>
        <w:t xml:space="preserve"> </w:t>
      </w:r>
      <w:r w:rsidR="004771D4" w:rsidRPr="005355BA">
        <w:rPr>
          <w:rFonts w:hint="cs"/>
          <w:b/>
          <w:bCs/>
          <w:rtl/>
        </w:rPr>
        <w:t>נורמה</w:t>
      </w:r>
      <w:r w:rsidR="004771D4" w:rsidRPr="005355BA">
        <w:rPr>
          <w:b/>
          <w:bCs/>
          <w:rtl/>
        </w:rPr>
        <w:t xml:space="preserve"> </w:t>
      </w:r>
      <w:r w:rsidR="004771D4" w:rsidRPr="005355BA">
        <w:rPr>
          <w:rFonts w:hint="cs"/>
          <w:b/>
          <w:bCs/>
          <w:rtl/>
        </w:rPr>
        <w:t>של</w:t>
      </w:r>
      <w:r w:rsidR="004771D4" w:rsidRPr="005355BA">
        <w:rPr>
          <w:b/>
          <w:bCs/>
          <w:rtl/>
        </w:rPr>
        <w:t xml:space="preserve"> </w:t>
      </w:r>
      <w:r w:rsidR="004771D4" w:rsidRPr="005355BA">
        <w:rPr>
          <w:rFonts w:hint="cs"/>
          <w:b/>
          <w:bCs/>
          <w:rtl/>
        </w:rPr>
        <w:t>המשב</w:t>
      </w:r>
      <w:r w:rsidR="004771D4" w:rsidRPr="005355BA">
        <w:rPr>
          <w:b/>
          <w:bCs/>
          <w:rtl/>
        </w:rPr>
        <w:t>"</w:t>
      </w:r>
      <w:r w:rsidR="004771D4" w:rsidRPr="005355BA">
        <w:rPr>
          <w:rFonts w:hint="cs"/>
          <w:b/>
          <w:bCs/>
          <w:rtl/>
        </w:rPr>
        <w:t>ל</w:t>
      </w:r>
      <w:r w:rsidR="004771D4" w:rsidRPr="005355BA">
        <w:rPr>
          <w:b/>
          <w:bCs/>
          <w:rtl/>
        </w:rPr>
        <w:t xml:space="preserve"> </w:t>
      </w:r>
      <w:r w:rsidR="004771D4" w:rsidRPr="005355BA">
        <w:rPr>
          <w:rFonts w:hint="cs"/>
          <w:b/>
          <w:bCs/>
          <w:rtl/>
        </w:rPr>
        <w:t>שמדינת</w:t>
      </w:r>
      <w:r w:rsidR="004771D4" w:rsidRPr="005355BA">
        <w:rPr>
          <w:b/>
          <w:bCs/>
          <w:rtl/>
        </w:rPr>
        <w:t xml:space="preserve"> </w:t>
      </w:r>
      <w:r w:rsidR="004771D4" w:rsidRPr="005355BA">
        <w:rPr>
          <w:rFonts w:hint="cs"/>
          <w:b/>
          <w:bCs/>
          <w:rtl/>
        </w:rPr>
        <w:t>ישראל</w:t>
      </w:r>
      <w:r w:rsidR="004771D4" w:rsidRPr="005355BA">
        <w:rPr>
          <w:b/>
          <w:bCs/>
          <w:rtl/>
        </w:rPr>
        <w:t xml:space="preserve"> </w:t>
      </w:r>
      <w:r w:rsidR="004771D4" w:rsidRPr="005355BA">
        <w:rPr>
          <w:rFonts w:hint="cs"/>
          <w:b/>
          <w:bCs/>
          <w:rtl/>
        </w:rPr>
        <w:t>מחויבת</w:t>
      </w:r>
      <w:r w:rsidR="004771D4" w:rsidRPr="005355BA">
        <w:rPr>
          <w:b/>
          <w:bCs/>
          <w:rtl/>
        </w:rPr>
        <w:t xml:space="preserve"> </w:t>
      </w:r>
      <w:r w:rsidR="004771D4" w:rsidRPr="005355BA">
        <w:rPr>
          <w:rFonts w:hint="cs"/>
          <w:b/>
          <w:bCs/>
          <w:rtl/>
        </w:rPr>
        <w:t>לה</w:t>
      </w:r>
      <w:r w:rsidR="004771D4" w:rsidRPr="005355BA">
        <w:rPr>
          <w:b/>
          <w:bCs/>
          <w:rtl/>
        </w:rPr>
        <w:t>.</w:t>
      </w:r>
      <w:r w:rsidR="004771D4">
        <w:rPr>
          <w:rFonts w:hint="cs"/>
          <w:rtl/>
        </w:rPr>
        <w:t xml:space="preserve"> </w:t>
      </w:r>
      <w:r w:rsidR="004771D4">
        <w:rPr>
          <w:rFonts w:hint="cs"/>
          <w:b/>
          <w:bCs/>
          <w:rtl/>
        </w:rPr>
        <w:t xml:space="preserve">לכן על ביהמ"ש </w:t>
      </w:r>
      <w:r w:rsidR="004771D4" w:rsidRPr="005355BA">
        <w:rPr>
          <w:rFonts w:hint="cs"/>
          <w:b/>
          <w:bCs/>
          <w:rtl/>
        </w:rPr>
        <w:t>יש לפרש את דיני מדינת ישראל ככל הניתן באופן התואם את דיני המשפט הבינלאומי החל על מדינת ישראל</w:t>
      </w:r>
      <w:r w:rsidR="00CF27F1">
        <w:rPr>
          <w:rFonts w:hint="cs"/>
          <w:rtl/>
        </w:rPr>
        <w:t>. ע"פ הדין הישראלי חזקת ההתאמה חלה בין אם מדובר באמנה, דין הסכמי, שישראל צד לה ובין אם מדובר במנהג. החזקה חלה בין דין בינלאומי החל על ישראל לבין חקיקת משנה, בין אם הנורמה היא יצירת המשפט ובין אם היא חקיקה. השאלה היא האם חזקת ההתאמה הפרשנית חלה על חוקי יסוד?</w:t>
      </w:r>
    </w:p>
    <w:p w14:paraId="079D8331" w14:textId="77777777" w:rsidR="00CF27F1" w:rsidRDefault="00CF27F1" w:rsidP="00C6711A">
      <w:pPr>
        <w:tabs>
          <w:tab w:val="right" w:pos="8306"/>
        </w:tabs>
        <w:spacing w:after="200" w:line="360" w:lineRule="auto"/>
        <w:jc w:val="both"/>
        <w:rPr>
          <w:rtl/>
        </w:rPr>
      </w:pPr>
      <w:r w:rsidRPr="00CF27F1">
        <w:rPr>
          <w:rFonts w:hint="cs"/>
          <w:b/>
          <w:bCs/>
          <w:color w:val="CC99FF"/>
          <w:rtl/>
        </w:rPr>
        <w:t>פס"ד להיס</w:t>
      </w:r>
      <w:r>
        <w:rPr>
          <w:rFonts w:hint="cs"/>
          <w:b/>
          <w:bCs/>
          <w:color w:val="CC99FF"/>
          <w:rtl/>
        </w:rPr>
        <w:t xml:space="preserve"> </w:t>
      </w:r>
      <w:r>
        <w:rPr>
          <w:rFonts w:hint="cs"/>
          <w:rtl/>
        </w:rPr>
        <w:t>- כפר תחת כיבוש, מפקד הולך והורג עשרות תושבי הכפר, ככל הנראה כנקמה על מות חבריו.</w:t>
      </w:r>
      <w:r w:rsidR="00C833FE">
        <w:rPr>
          <w:rFonts w:hint="cs"/>
          <w:rtl/>
        </w:rPr>
        <w:t xml:space="preserve"> </w:t>
      </w:r>
      <w:r w:rsidR="00C6711A">
        <w:rPr>
          <w:rFonts w:hint="cs"/>
          <w:rtl/>
        </w:rPr>
        <w:t xml:space="preserve">הוא טען שזה נעשה בצורך, ביהמ"ש פירש את המילה צורך ע"פ דיני לחימה בינלאומיים. </w:t>
      </w:r>
      <w:r w:rsidR="00C833FE">
        <w:rPr>
          <w:rFonts w:hint="cs"/>
          <w:rtl/>
        </w:rPr>
        <w:t>הוא קיבל חנינה שכן הרבה פשעי מלחמה בוצעו ולא נשפטו.</w:t>
      </w:r>
      <w:r>
        <w:rPr>
          <w:rFonts w:hint="cs"/>
          <w:rtl/>
        </w:rPr>
        <w:t xml:space="preserve"> בית המשפט מפרש את תקנות האג (שהפכו למנהגיות) וסעיפים רלוונטיים של אמנת ז'נבה של 1929- דין הסכמי. אנחנו רואים שבית המשפט נסמך כאמור גם על דין מנהגי וגם על דין אמנתי. </w:t>
      </w:r>
    </w:p>
    <w:p w14:paraId="40BE91DE" w14:textId="77777777" w:rsidR="00C6711A" w:rsidRDefault="00C6711A" w:rsidP="00C6711A">
      <w:pPr>
        <w:tabs>
          <w:tab w:val="right" w:pos="8306"/>
        </w:tabs>
        <w:spacing w:after="200" w:line="360" w:lineRule="auto"/>
        <w:jc w:val="both"/>
        <w:rPr>
          <w:rtl/>
        </w:rPr>
      </w:pPr>
      <w:r w:rsidRPr="006820BF">
        <w:rPr>
          <w:rFonts w:hint="cs"/>
          <w:u w:val="single"/>
          <w:rtl/>
        </w:rPr>
        <w:t>האם חזקת ההתאמה חלה על חוקי יסוד</w:t>
      </w:r>
      <w:r>
        <w:rPr>
          <w:rFonts w:hint="cs"/>
          <w:rtl/>
        </w:rPr>
        <w:t xml:space="preserve">? לכאורה, שאלה זו לא עולה לכדי דיון עד לפני כ20 שנה. </w:t>
      </w:r>
      <w:r w:rsidR="006820BF">
        <w:rPr>
          <w:rFonts w:hint="cs"/>
          <w:rtl/>
        </w:rPr>
        <w:t>תחילה בג"ץ נרתע מכך אך לאט מתחיל גל פסיקה שבא השופטים החלו לסמן שבכוונתם להחיל את חזקת ההתאמה הפרשנית על חוקי יסוד. הסיבה היא כי הרציונליי</w:t>
      </w:r>
      <w:r w:rsidR="006820BF">
        <w:rPr>
          <w:rFonts w:hint="eastAsia"/>
          <w:rtl/>
        </w:rPr>
        <w:t>ם</w:t>
      </w:r>
      <w:r w:rsidR="006820BF">
        <w:rPr>
          <w:rFonts w:hint="cs"/>
          <w:rtl/>
        </w:rPr>
        <w:t xml:space="preserve"> להחלה על נורמות אחרות מתקיימים גם כאן. יתרה מכך, חוקי </w:t>
      </w:r>
      <w:r w:rsidR="00257543">
        <w:rPr>
          <w:rFonts w:hint="cs"/>
          <w:rtl/>
        </w:rPr>
        <w:t>היסוד של ישראל לא נולדו בוואקום, הם שאבו השראה מהמשב"ל ולכן פרשנותם בהתאם למשב"ל מתאימה.</w:t>
      </w:r>
    </w:p>
    <w:p w14:paraId="69EECBC9" w14:textId="77777777" w:rsidR="00F1410E" w:rsidRDefault="00737F72" w:rsidP="00F1410E">
      <w:pPr>
        <w:tabs>
          <w:tab w:val="right" w:pos="8306"/>
        </w:tabs>
        <w:spacing w:after="200" w:line="360" w:lineRule="auto"/>
        <w:jc w:val="both"/>
        <w:rPr>
          <w:rtl/>
        </w:rPr>
      </w:pPr>
      <w:r w:rsidRPr="00737F72">
        <w:rPr>
          <w:rFonts w:hint="cs"/>
          <w:b/>
          <w:bCs/>
          <w:color w:val="CC99FF"/>
          <w:rtl/>
        </w:rPr>
        <w:t>פס"ד סילוואד</w:t>
      </w:r>
      <w:r>
        <w:rPr>
          <w:rFonts w:hint="cs"/>
          <w:b/>
          <w:bCs/>
          <w:color w:val="CC99FF"/>
          <w:rtl/>
        </w:rPr>
        <w:t xml:space="preserve"> </w:t>
      </w:r>
      <w:r w:rsidRPr="00737F72">
        <w:rPr>
          <w:rFonts w:hint="cs"/>
          <w:rtl/>
        </w:rPr>
        <w:t xml:space="preserve">- </w:t>
      </w:r>
      <w:r>
        <w:rPr>
          <w:rFonts w:hint="cs"/>
          <w:rtl/>
        </w:rPr>
        <w:t xml:space="preserve">דיון על תחולת חזקת ההתאמה על חוקי היסוד. </w:t>
      </w:r>
      <w:r w:rsidR="00257543">
        <w:rPr>
          <w:rFonts w:hint="cs"/>
          <w:rtl/>
        </w:rPr>
        <w:t>הכנסת</w:t>
      </w:r>
      <w:r w:rsidR="004771D4">
        <w:rPr>
          <w:rFonts w:hint="cs"/>
          <w:rtl/>
        </w:rPr>
        <w:t xml:space="preserve">, </w:t>
      </w:r>
      <w:r w:rsidR="004771D4" w:rsidRPr="004771D4">
        <w:rPr>
          <w:rFonts w:hint="cs"/>
          <w:b/>
          <w:bCs/>
          <w:rtl/>
        </w:rPr>
        <w:t>בהשפעת קהלת</w:t>
      </w:r>
      <w:r w:rsidR="004771D4">
        <w:rPr>
          <w:rFonts w:hint="cs"/>
          <w:rtl/>
        </w:rPr>
        <w:t>,</w:t>
      </w:r>
      <w:r w:rsidR="00257543">
        <w:rPr>
          <w:rFonts w:hint="cs"/>
          <w:rtl/>
        </w:rPr>
        <w:t xml:space="preserve"> טוענת כי אסור להחיל את חזקת ההתאמה הפרשנית. בין השאר כי זה יהיה מתן פתח להעתקה של חוקים זרים לדין הישראלי. בנוסף, אין לכך הסמכה מפורשת. </w:t>
      </w:r>
      <w:r w:rsidR="004771D4" w:rsidRPr="004771D4">
        <w:rPr>
          <w:rFonts w:hint="cs"/>
          <w:b/>
          <w:bCs/>
          <w:rtl/>
        </w:rPr>
        <w:t xml:space="preserve">ד"ר בורר </w:t>
      </w:r>
      <w:r w:rsidR="004771D4">
        <w:rPr>
          <w:rFonts w:hint="cs"/>
          <w:rtl/>
        </w:rPr>
        <w:t xml:space="preserve">אומר כי ישנה הסמכה מפורשת במגילת העצמאות, על פיה מפרשים את חוקי היסוד, אשר בה נאמר כי יש </w:t>
      </w:r>
      <w:r w:rsidR="00F1410E">
        <w:rPr>
          <w:rFonts w:hint="cs"/>
          <w:rtl/>
        </w:rPr>
        <w:t xml:space="preserve">לשקוד לפעול בהתאם לכללי המשב"ל. הוא טוען כי יש לעשות הלכה על פיה מחילים את חזקת ההתאמה על חוקי יסוד. </w:t>
      </w:r>
    </w:p>
    <w:p w14:paraId="090CCB92" w14:textId="77777777" w:rsidR="00737F72" w:rsidRDefault="00737F72" w:rsidP="00737F72">
      <w:pPr>
        <w:tabs>
          <w:tab w:val="right" w:pos="8306"/>
        </w:tabs>
        <w:spacing w:after="200" w:line="360" w:lineRule="auto"/>
        <w:jc w:val="both"/>
        <w:rPr>
          <w:rtl/>
        </w:rPr>
      </w:pPr>
      <w:r w:rsidRPr="00737F72">
        <w:rPr>
          <w:rFonts w:hint="cs"/>
          <w:u w:val="single"/>
          <w:rtl/>
        </w:rPr>
        <w:t>מה מעמד המשב"ל המדינתי מרגע כריתתו</w:t>
      </w:r>
      <w:r>
        <w:rPr>
          <w:rFonts w:hint="cs"/>
          <w:rtl/>
        </w:rPr>
        <w:t xml:space="preserve">? במדינות משפט מקובל יש כללים שהם יצירת הפסיקה. מעמדם הנורמטיבי גבוה מחקיקת משנה ופעולות מנהל ונמוך משל חוק. </w:t>
      </w:r>
      <w:r w:rsidRPr="00737F72">
        <w:rPr>
          <w:rFonts w:hint="cs"/>
          <w:u w:val="single"/>
          <w:rtl/>
        </w:rPr>
        <w:t>לדוג'</w:t>
      </w:r>
      <w:r>
        <w:rPr>
          <w:rFonts w:hint="cs"/>
          <w:rtl/>
        </w:rPr>
        <w:t xml:space="preserve">: סבירות היא כלל יציר הפסיקה. ישנו כלל של המשב"ל שאומר </w:t>
      </w:r>
      <w:r w:rsidRPr="00CA7AA8">
        <w:rPr>
          <w:rFonts w:hint="cs"/>
          <w:b/>
          <w:bCs/>
          <w:rtl/>
        </w:rPr>
        <w:t>שהדין הבינלאומי שנקלט מעמדו כשל נורמה של המשפט המקובל</w:t>
      </w:r>
      <w:r>
        <w:rPr>
          <w:rFonts w:hint="cs"/>
          <w:rtl/>
        </w:rPr>
        <w:t xml:space="preserve">. </w:t>
      </w:r>
    </w:p>
    <w:p w14:paraId="4AEA4295" w14:textId="77777777" w:rsidR="009E2079" w:rsidRDefault="009E2079" w:rsidP="0091060A">
      <w:pPr>
        <w:spacing w:line="360" w:lineRule="auto"/>
        <w:jc w:val="center"/>
        <w:rPr>
          <w:u w:val="single"/>
          <w:rtl/>
        </w:rPr>
      </w:pPr>
      <w:r>
        <w:rPr>
          <w:noProof/>
        </w:rPr>
        <w:drawing>
          <wp:anchor distT="0" distB="0" distL="114300" distR="114300" simplePos="0" relativeHeight="251710464" behindDoc="0" locked="0" layoutInCell="1" allowOverlap="1" wp14:anchorId="2964AE29" wp14:editId="167A1A36">
            <wp:simplePos x="0" y="0"/>
            <wp:positionH relativeFrom="margin">
              <wp:posOffset>1523365</wp:posOffset>
            </wp:positionH>
            <wp:positionV relativeFrom="paragraph">
              <wp:posOffset>13970</wp:posOffset>
            </wp:positionV>
            <wp:extent cx="2807335" cy="2008505"/>
            <wp:effectExtent l="0" t="0" r="0" b="0"/>
            <wp:wrapThrough wrapText="bothSides">
              <wp:wrapPolygon edited="0">
                <wp:start x="0" y="0"/>
                <wp:lineTo x="0" y="21306"/>
                <wp:lineTo x="21400" y="21306"/>
                <wp:lineTo x="21400" y="0"/>
                <wp:lineTo x="0" y="0"/>
              </wp:wrapPolygon>
            </wp:wrapThrough>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7335" cy="2008505"/>
                    </a:xfrm>
                    <a:prstGeom prst="rect">
                      <a:avLst/>
                    </a:prstGeom>
                  </pic:spPr>
                </pic:pic>
              </a:graphicData>
            </a:graphic>
            <wp14:sizeRelH relativeFrom="page">
              <wp14:pctWidth>0</wp14:pctWidth>
            </wp14:sizeRelH>
            <wp14:sizeRelV relativeFrom="page">
              <wp14:pctHeight>0</wp14:pctHeight>
            </wp14:sizeRelV>
          </wp:anchor>
        </w:drawing>
      </w:r>
    </w:p>
    <w:p w14:paraId="18091DDB" w14:textId="77777777" w:rsidR="009E2079" w:rsidRDefault="009E2079" w:rsidP="0091060A">
      <w:pPr>
        <w:spacing w:line="360" w:lineRule="auto"/>
        <w:jc w:val="center"/>
        <w:rPr>
          <w:u w:val="single"/>
          <w:rtl/>
        </w:rPr>
      </w:pPr>
    </w:p>
    <w:p w14:paraId="30CB183A" w14:textId="77777777" w:rsidR="009E2079" w:rsidRDefault="009E2079" w:rsidP="0091060A">
      <w:pPr>
        <w:spacing w:line="360" w:lineRule="auto"/>
        <w:jc w:val="center"/>
        <w:rPr>
          <w:u w:val="single"/>
          <w:rtl/>
        </w:rPr>
      </w:pPr>
    </w:p>
    <w:p w14:paraId="7A6D2F5A" w14:textId="77777777" w:rsidR="009E2079" w:rsidRDefault="009E2079" w:rsidP="0091060A">
      <w:pPr>
        <w:spacing w:line="360" w:lineRule="auto"/>
        <w:jc w:val="center"/>
        <w:rPr>
          <w:u w:val="single"/>
          <w:rtl/>
        </w:rPr>
      </w:pPr>
    </w:p>
    <w:p w14:paraId="49BE7812" w14:textId="77777777" w:rsidR="009E2079" w:rsidRDefault="009E2079" w:rsidP="0091060A">
      <w:pPr>
        <w:spacing w:line="360" w:lineRule="auto"/>
        <w:jc w:val="center"/>
        <w:rPr>
          <w:u w:val="single"/>
          <w:rtl/>
        </w:rPr>
      </w:pPr>
    </w:p>
    <w:p w14:paraId="2B11256E" w14:textId="77777777" w:rsidR="009E2079" w:rsidRDefault="009E2079" w:rsidP="0091060A">
      <w:pPr>
        <w:spacing w:line="360" w:lineRule="auto"/>
        <w:jc w:val="center"/>
        <w:rPr>
          <w:u w:val="single"/>
          <w:rtl/>
        </w:rPr>
      </w:pPr>
    </w:p>
    <w:p w14:paraId="4BD5AD19" w14:textId="77777777" w:rsidR="0091060A" w:rsidRPr="007B1669" w:rsidRDefault="007B1669" w:rsidP="009E2079">
      <w:pPr>
        <w:spacing w:line="360" w:lineRule="auto"/>
        <w:jc w:val="center"/>
        <w:rPr>
          <w:u w:val="single"/>
          <w:rtl/>
        </w:rPr>
      </w:pPr>
      <w:r w:rsidRPr="007B1669">
        <w:rPr>
          <w:rFonts w:hint="cs"/>
          <w:u w:val="single"/>
          <w:rtl/>
        </w:rPr>
        <w:lastRenderedPageBreak/>
        <w:t>אופן קליטתו ומעמדו הנורמטיבי של הדין הבינ"ל המנהגי</w:t>
      </w:r>
      <w:r w:rsidR="0073277C" w:rsidRPr="007B1669">
        <w:rPr>
          <w:rFonts w:hint="cs"/>
          <w:u w:val="single"/>
          <w:rtl/>
        </w:rPr>
        <w:t>:</w:t>
      </w:r>
    </w:p>
    <w:p w14:paraId="5F5E8480" w14:textId="77777777" w:rsidR="00CF27F1" w:rsidRDefault="00353638" w:rsidP="00CF27F1">
      <w:pPr>
        <w:tabs>
          <w:tab w:val="right" w:pos="8306"/>
        </w:tabs>
        <w:spacing w:after="200" w:line="360" w:lineRule="auto"/>
        <w:jc w:val="both"/>
        <w:rPr>
          <w:rtl/>
        </w:rPr>
      </w:pPr>
      <w:r w:rsidRPr="00353638">
        <w:rPr>
          <w:rtl/>
        </w:rPr>
        <w:t>הדין הבינ"ל המנהגי נקלט אוטומטית- 'קליטה ישירה' בישראל, ויגבר על חקיקת משנה שסותרת אותו.</w:t>
      </w:r>
      <w:r>
        <w:rPr>
          <w:rFonts w:hint="cs"/>
          <w:rtl/>
        </w:rPr>
        <w:t xml:space="preserve"> </w:t>
      </w:r>
      <w:r w:rsidR="0073277C">
        <w:rPr>
          <w:rFonts w:hint="cs"/>
          <w:rtl/>
        </w:rPr>
        <w:t xml:space="preserve">מה ההשלכות לכך שנורמה זו נקלטת באופן ישיר במעמד שעליון לחקיקת משנה ונמוך מחקיקה? </w:t>
      </w:r>
    </w:p>
    <w:p w14:paraId="480E1C55" w14:textId="77777777" w:rsidR="0091060A" w:rsidRPr="0091060A" w:rsidRDefault="0091060A" w:rsidP="0091060A">
      <w:pPr>
        <w:spacing w:line="360" w:lineRule="auto"/>
        <w:rPr>
          <w:u w:val="single"/>
          <w:rtl/>
        </w:rPr>
      </w:pPr>
      <w:r w:rsidRPr="006A3670">
        <w:rPr>
          <w:rFonts w:hint="cs"/>
          <w:u w:val="single"/>
          <w:rtl/>
        </w:rPr>
        <w:t xml:space="preserve">השלכותיו של </w:t>
      </w:r>
      <w:r w:rsidRPr="0091060A">
        <w:rPr>
          <w:rFonts w:hint="cs"/>
          <w:u w:val="single"/>
          <w:rtl/>
        </w:rPr>
        <w:t>המשפט המנהגי בישראל</w:t>
      </w:r>
      <w:r w:rsidRPr="006A3670">
        <w:rPr>
          <w:rFonts w:hint="cs"/>
          <w:u w:val="single"/>
          <w:rtl/>
        </w:rPr>
        <w:t xml:space="preserve"> לאור מעמדו </w:t>
      </w:r>
      <w:r>
        <w:rPr>
          <w:rFonts w:hint="cs"/>
          <w:u w:val="single"/>
          <w:rtl/>
        </w:rPr>
        <w:t>הנורמטיבי:</w:t>
      </w:r>
    </w:p>
    <w:p w14:paraId="6061D00E" w14:textId="77777777" w:rsidR="0073277C" w:rsidRDefault="0073277C" w:rsidP="007F35F5">
      <w:pPr>
        <w:pStyle w:val="a7"/>
        <w:numPr>
          <w:ilvl w:val="0"/>
          <w:numId w:val="41"/>
        </w:numPr>
        <w:tabs>
          <w:tab w:val="right" w:pos="8306"/>
        </w:tabs>
        <w:spacing w:after="200" w:line="360" w:lineRule="auto"/>
        <w:jc w:val="both"/>
      </w:pPr>
      <w:r w:rsidRPr="00AE0F87">
        <w:rPr>
          <w:rFonts w:hint="cs"/>
          <w:u w:val="single"/>
          <w:rtl/>
        </w:rPr>
        <w:t xml:space="preserve">המשפט המנהגי: </w:t>
      </w:r>
      <w:r w:rsidRPr="00C61588">
        <w:rPr>
          <w:rFonts w:hint="cs"/>
          <w:b/>
          <w:bCs/>
          <w:u w:val="single"/>
          <w:rtl/>
        </w:rPr>
        <w:t>מקור להענקת זכויות</w:t>
      </w:r>
      <w:r w:rsidRPr="00AE0F87">
        <w:rPr>
          <w:rFonts w:hint="cs"/>
          <w:u w:val="single"/>
          <w:rtl/>
        </w:rPr>
        <w:t xml:space="preserve"> וסמכויות</w:t>
      </w:r>
      <w:r w:rsidRPr="0073277C">
        <w:rPr>
          <w:rFonts w:hint="cs"/>
          <w:rtl/>
        </w:rPr>
        <w:t>.</w:t>
      </w:r>
      <w:r>
        <w:rPr>
          <w:rFonts w:hint="cs"/>
          <w:rtl/>
        </w:rPr>
        <w:t xml:space="preserve"> </w:t>
      </w:r>
      <w:r w:rsidRPr="007A1AF1">
        <w:rPr>
          <w:rFonts w:hint="cs"/>
          <w:u w:val="single"/>
          <w:rtl/>
        </w:rPr>
        <w:t>לדוג'</w:t>
      </w:r>
      <w:r>
        <w:rPr>
          <w:rFonts w:hint="cs"/>
          <w:rtl/>
        </w:rPr>
        <w:t>: שגריר מצריים מזמין את שולמית שלום, רקדנית בטן ישראלית למופע. הוא מטריד אותה מינית ומנ</w:t>
      </w:r>
      <w:r w:rsidR="0051088E">
        <w:rPr>
          <w:rFonts w:hint="cs"/>
          <w:rtl/>
        </w:rPr>
        <w:t>ס</w:t>
      </w:r>
      <w:r>
        <w:rPr>
          <w:rFonts w:hint="cs"/>
          <w:rtl/>
        </w:rPr>
        <w:t>ה לאנוס אותה</w:t>
      </w:r>
      <w:r w:rsidR="0051088E">
        <w:rPr>
          <w:rFonts w:hint="cs"/>
          <w:rtl/>
        </w:rPr>
        <w:t>. האם היא יכולה לתבוע? לא כי יש</w:t>
      </w:r>
      <w:r>
        <w:rPr>
          <w:rFonts w:hint="cs"/>
          <w:rtl/>
        </w:rPr>
        <w:t xml:space="preserve"> חסינות. </w:t>
      </w:r>
      <w:r w:rsidRPr="005355BA">
        <w:rPr>
          <w:rFonts w:hint="cs"/>
          <w:rtl/>
        </w:rPr>
        <w:t>החוק לא קובע חסינות כזו</w:t>
      </w:r>
      <w:r>
        <w:rPr>
          <w:rFonts w:hint="cs"/>
          <w:rtl/>
        </w:rPr>
        <w:t xml:space="preserve">. </w:t>
      </w:r>
      <w:r w:rsidRPr="005355BA">
        <w:rPr>
          <w:rFonts w:hint="cs"/>
          <w:rtl/>
        </w:rPr>
        <w:t>ביהמ"ש קובע כי קיים מנהג בינלאומי של חסינות דיפלומטי</w:t>
      </w:r>
      <w:r w:rsidR="007A1AF1">
        <w:rPr>
          <w:rFonts w:hint="cs"/>
          <w:rtl/>
        </w:rPr>
        <w:t xml:space="preserve">ת גם בהעמדה לדין פלילי וגם בדין אזרחי. </w:t>
      </w:r>
    </w:p>
    <w:p w14:paraId="2377877F" w14:textId="77777777" w:rsidR="006A29C4" w:rsidRPr="006A29C4" w:rsidRDefault="007A1AF1" w:rsidP="00AE0F87">
      <w:pPr>
        <w:pStyle w:val="a7"/>
        <w:tabs>
          <w:tab w:val="right" w:pos="8306"/>
        </w:tabs>
        <w:spacing w:after="200" w:line="360" w:lineRule="auto"/>
        <w:ind w:left="502"/>
        <w:jc w:val="both"/>
      </w:pPr>
      <w:r w:rsidRPr="007A1AF1">
        <w:rPr>
          <w:rFonts w:hint="cs"/>
          <w:b/>
          <w:bCs/>
          <w:color w:val="CC99FF"/>
          <w:rtl/>
        </w:rPr>
        <w:t>בג"ץ הסיכול הממוקד</w:t>
      </w:r>
      <w:r>
        <w:rPr>
          <w:rFonts w:hint="cs"/>
          <w:b/>
          <w:bCs/>
          <w:rtl/>
        </w:rPr>
        <w:t xml:space="preserve"> </w:t>
      </w:r>
      <w:r w:rsidRPr="007A1AF1">
        <w:rPr>
          <w:rFonts w:hint="cs"/>
          <w:rtl/>
        </w:rPr>
        <w:t>-</w:t>
      </w:r>
      <w:r>
        <w:rPr>
          <w:rFonts w:hint="cs"/>
          <w:rtl/>
        </w:rPr>
        <w:t xml:space="preserve"> עלתה טענה כי סיכול מוקד הינו רצח. </w:t>
      </w:r>
      <w:r w:rsidRPr="007A1AF1">
        <w:rPr>
          <w:rtl/>
        </w:rPr>
        <w:t>אין חוק המתיר לחיילים להרוג (למעט בהגנה עצמית)- זו גרימת מוות בכוונה תחי</w:t>
      </w:r>
      <w:r>
        <w:rPr>
          <w:rtl/>
        </w:rPr>
        <w:t>לה</w:t>
      </w:r>
      <w:r>
        <w:rPr>
          <w:rFonts w:hint="cs"/>
          <w:rtl/>
        </w:rPr>
        <w:t xml:space="preserve"> ע"פ ס'34יג לחוק העונשין. </w:t>
      </w:r>
      <w:r w:rsidR="006A29C4">
        <w:rPr>
          <w:rFonts w:hint="cs"/>
          <w:rtl/>
        </w:rPr>
        <w:t xml:space="preserve">נקבע כי </w:t>
      </w:r>
      <w:r w:rsidR="006A29C4" w:rsidRPr="006A29C4">
        <w:rPr>
          <w:b/>
          <w:bCs/>
          <w:rtl/>
        </w:rPr>
        <w:t>חיילים מוסמכים להרוג לפי המשפט הבינ"ל המנהגי</w:t>
      </w:r>
      <w:r w:rsidR="006A29C4" w:rsidRPr="006A29C4">
        <w:rPr>
          <w:rtl/>
        </w:rPr>
        <w:t>- שהוא נורמה מחייבת בדין הישראלי. המשפט המנהגי מהווה את הדין המסמיך אותם לכך לשם הגנת הצידוק.</w:t>
      </w:r>
      <w:r w:rsidR="00AE0F87">
        <w:rPr>
          <w:rFonts w:hint="cs"/>
          <w:rtl/>
        </w:rPr>
        <w:t xml:space="preserve"> </w:t>
      </w:r>
      <w:r w:rsidR="006A29C4" w:rsidRPr="00AE0F87">
        <w:rPr>
          <w:u w:val="single"/>
          <w:rtl/>
        </w:rPr>
        <w:t>הערה</w:t>
      </w:r>
      <w:r w:rsidR="006A29C4" w:rsidRPr="006A29C4">
        <w:rPr>
          <w:rtl/>
        </w:rPr>
        <w:t>: יש אינדיקציה לכך שביהמ"ש נותן מעמד מיוחד למשב"ל המנהגי בדיני מלחמה. דיני המלחמה אלו תחומים שבאופן מסורתי הושארו להסדרת המשב"ל. דיני מלחמה הם תחום בו יש סיכון מוגבר להעמדה לדין בעולם.</w:t>
      </w:r>
    </w:p>
    <w:p w14:paraId="3B95E7E2" w14:textId="77777777" w:rsidR="00CC25BA" w:rsidRDefault="00AE0F87" w:rsidP="007F35F5">
      <w:pPr>
        <w:pStyle w:val="a7"/>
        <w:numPr>
          <w:ilvl w:val="0"/>
          <w:numId w:val="41"/>
        </w:numPr>
        <w:tabs>
          <w:tab w:val="right" w:pos="8306"/>
        </w:tabs>
        <w:spacing w:after="200" w:line="360" w:lineRule="auto"/>
        <w:jc w:val="both"/>
      </w:pPr>
      <w:r w:rsidRPr="00AE0F87">
        <w:rPr>
          <w:rFonts w:hint="cs"/>
          <w:u w:val="single"/>
          <w:rtl/>
        </w:rPr>
        <w:t xml:space="preserve">בהתנגשות בין </w:t>
      </w:r>
      <w:r w:rsidRPr="00C61588">
        <w:rPr>
          <w:rFonts w:hint="cs"/>
          <w:u w:val="single"/>
          <w:rtl/>
        </w:rPr>
        <w:t>מנהג</w:t>
      </w:r>
      <w:r w:rsidRPr="00AE0F87">
        <w:rPr>
          <w:rFonts w:hint="cs"/>
          <w:u w:val="single"/>
          <w:rtl/>
        </w:rPr>
        <w:t xml:space="preserve"> לחקיקת משנה או החלטת המנהל - </w:t>
      </w:r>
      <w:r w:rsidRPr="00C61588">
        <w:rPr>
          <w:rFonts w:hint="cs"/>
          <w:b/>
          <w:bCs/>
          <w:u w:val="single"/>
          <w:rtl/>
        </w:rPr>
        <w:t>המנהג יגבר</w:t>
      </w:r>
      <w:r>
        <w:rPr>
          <w:rFonts w:hint="cs"/>
          <w:rtl/>
        </w:rPr>
        <w:t xml:space="preserve">. </w:t>
      </w:r>
      <w:r w:rsidRPr="00AE0F87">
        <w:rPr>
          <w:u w:val="single"/>
          <w:rtl/>
        </w:rPr>
        <w:t>לדו</w:t>
      </w:r>
      <w:r w:rsidRPr="00AE0F87">
        <w:rPr>
          <w:rFonts w:hint="cs"/>
          <w:u w:val="single"/>
          <w:rtl/>
        </w:rPr>
        <w:t>ג'</w:t>
      </w:r>
      <w:r>
        <w:rPr>
          <w:rtl/>
        </w:rPr>
        <w:t>: נוהל שכן- פקודה צה"לית</w:t>
      </w:r>
      <w:r>
        <w:rPr>
          <w:rFonts w:hint="cs"/>
          <w:rtl/>
        </w:rPr>
        <w:t>, שרוצים להוציא אדם שמתבצר פונים לשכן.</w:t>
      </w:r>
      <w:r w:rsidRPr="00AE0F87">
        <w:rPr>
          <w:rtl/>
        </w:rPr>
        <w:t xml:space="preserve"> </w:t>
      </w:r>
      <w:r>
        <w:rPr>
          <w:rFonts w:hint="cs"/>
          <w:rtl/>
        </w:rPr>
        <w:t xml:space="preserve">הטענה היא כי אנשים אלה התנדבו. </w:t>
      </w:r>
      <w:r w:rsidRPr="00AE0F87">
        <w:rPr>
          <w:rtl/>
        </w:rPr>
        <w:t xml:space="preserve">בפועל </w:t>
      </w:r>
      <w:r>
        <w:rPr>
          <w:rFonts w:hint="cs"/>
          <w:rtl/>
        </w:rPr>
        <w:t>איימו על</w:t>
      </w:r>
      <w:r w:rsidRPr="00AE0F87">
        <w:rPr>
          <w:rtl/>
        </w:rPr>
        <w:t xml:space="preserve"> חיי השכנים הבלתי מעורבים. דיני הלחימה אומרים שאין לסכן באופן מכוון אזרחים שאינם מעורבים בלחימה. ביהמ"ש העליון אומר כי 'הפרקטיקה בשטח מפרה את דיני הלחימה'- הכלל הבסיסי ביותר של דיני הלחימה הוא עיקרון ההבחנה. </w:t>
      </w:r>
      <w:r w:rsidRPr="00E0781B">
        <w:rPr>
          <w:b/>
          <w:bCs/>
          <w:rtl/>
        </w:rPr>
        <w:t>ביהמ"ש העליון קבע כי יש סתירה בין נוהל שכן  לבין המשב"ל המנהגי</w:t>
      </w:r>
      <w:r w:rsidRPr="00AE0F87">
        <w:rPr>
          <w:rtl/>
        </w:rPr>
        <w:t xml:space="preserve"> (עקרון ההבחנה של דיני הלחימה) </w:t>
      </w:r>
      <w:r w:rsidRPr="00E0781B">
        <w:rPr>
          <w:b/>
          <w:bCs/>
          <w:rtl/>
        </w:rPr>
        <w:t>ולכן נוהל שכן מבוטל</w:t>
      </w:r>
      <w:r w:rsidR="00E0781B">
        <w:rPr>
          <w:rtl/>
        </w:rPr>
        <w:t xml:space="preserve">. </w:t>
      </w:r>
      <w:r w:rsidRPr="00AE0F87">
        <w:rPr>
          <w:rtl/>
        </w:rPr>
        <w:t>ולכן נוהל שכן בטל.</w:t>
      </w:r>
      <w:r w:rsidR="00E0781B">
        <w:rPr>
          <w:rFonts w:hint="cs"/>
          <w:rtl/>
        </w:rPr>
        <w:t xml:space="preserve"> </w:t>
      </w:r>
    </w:p>
    <w:p w14:paraId="00ED8D4A" w14:textId="77777777" w:rsidR="007A1AF1" w:rsidRPr="00CC25BA" w:rsidRDefault="00CC25BA" w:rsidP="007F35F5">
      <w:pPr>
        <w:pStyle w:val="a7"/>
        <w:numPr>
          <w:ilvl w:val="0"/>
          <w:numId w:val="41"/>
        </w:numPr>
        <w:spacing w:after="0" w:line="360" w:lineRule="auto"/>
        <w:jc w:val="both"/>
        <w:rPr>
          <w:u w:val="single"/>
        </w:rPr>
      </w:pPr>
      <w:r w:rsidRPr="00CC25BA">
        <w:rPr>
          <w:rFonts w:hint="cs"/>
          <w:u w:val="single"/>
          <w:rtl/>
        </w:rPr>
        <w:t>בהתנגשות בין מנהג ל</w:t>
      </w:r>
      <w:r w:rsidR="00C61588" w:rsidRPr="00CC25BA">
        <w:rPr>
          <w:rFonts w:hint="cs"/>
          <w:u w:val="single"/>
          <w:rtl/>
        </w:rPr>
        <w:t xml:space="preserve">חקיקה ראשית </w:t>
      </w:r>
      <w:r w:rsidRPr="00CC25BA">
        <w:rPr>
          <w:rFonts w:hint="cs"/>
          <w:u w:val="single"/>
          <w:rtl/>
        </w:rPr>
        <w:t xml:space="preserve">- </w:t>
      </w:r>
      <w:r w:rsidRPr="00C61588">
        <w:rPr>
          <w:rFonts w:hint="cs"/>
          <w:b/>
          <w:bCs/>
          <w:u w:val="single"/>
          <w:rtl/>
        </w:rPr>
        <w:t>החוק גובר</w:t>
      </w:r>
      <w:r w:rsidRPr="00CC25BA">
        <w:rPr>
          <w:rFonts w:hint="cs"/>
          <w:rtl/>
        </w:rPr>
        <w:t xml:space="preserve">. </w:t>
      </w:r>
      <w:r w:rsidR="00E0781B" w:rsidRPr="00CC25BA">
        <w:rPr>
          <w:rFonts w:hint="cs"/>
          <w:b/>
          <w:bCs/>
          <w:rtl/>
        </w:rPr>
        <w:t>כאשר יש סתירה בין דין בינלאומי</w:t>
      </w:r>
      <w:r w:rsidRPr="00CC25BA">
        <w:rPr>
          <w:rFonts w:hint="cs"/>
          <w:b/>
          <w:bCs/>
          <w:rtl/>
        </w:rPr>
        <w:t xml:space="preserve"> מנהגי</w:t>
      </w:r>
      <w:r w:rsidR="00E0781B" w:rsidRPr="00CC25BA">
        <w:rPr>
          <w:rFonts w:hint="cs"/>
          <w:b/>
          <w:bCs/>
          <w:rtl/>
        </w:rPr>
        <w:t xml:space="preserve"> לחוק, החקיקה תגבר</w:t>
      </w:r>
      <w:r w:rsidR="00E0781B">
        <w:rPr>
          <w:rFonts w:hint="cs"/>
          <w:rtl/>
        </w:rPr>
        <w:t xml:space="preserve">. </w:t>
      </w:r>
    </w:p>
    <w:p w14:paraId="34520E99" w14:textId="77777777" w:rsidR="00E0781B" w:rsidRDefault="00E0781B" w:rsidP="00E0781B">
      <w:pPr>
        <w:pStyle w:val="a7"/>
        <w:tabs>
          <w:tab w:val="right" w:pos="8306"/>
        </w:tabs>
        <w:spacing w:after="200" w:line="360" w:lineRule="auto"/>
        <w:ind w:left="502"/>
        <w:jc w:val="both"/>
        <w:rPr>
          <w:rtl/>
        </w:rPr>
      </w:pPr>
      <w:r w:rsidRPr="00E0781B">
        <w:rPr>
          <w:rFonts w:hint="cs"/>
          <w:b/>
          <w:bCs/>
          <w:color w:val="CC99FF"/>
          <w:rtl/>
        </w:rPr>
        <w:t>פרשת עפו</w:t>
      </w:r>
      <w:r w:rsidRPr="00E0781B">
        <w:rPr>
          <w:rFonts w:hint="cs"/>
          <w:rtl/>
        </w:rPr>
        <w:t xml:space="preserve"> -</w:t>
      </w:r>
      <w:r>
        <w:rPr>
          <w:rFonts w:hint="cs"/>
          <w:rtl/>
        </w:rPr>
        <w:t xml:space="preserve"> גירוש מחבלים. ס'49 לאמנת ג'נבה קובע שאסור לגרש, גם גירוש אינדיבידואלי. החוק הישראלי, תקנות ההגנה (חקיקה ראשית) מאפשרות לגרש אנשים. </w:t>
      </w:r>
      <w:r w:rsidR="00CC25BA">
        <w:rPr>
          <w:rFonts w:hint="cs"/>
          <w:rtl/>
        </w:rPr>
        <w:t xml:space="preserve">רוצים לגרש אנשים. עולות 2 טענות: (1) הגירוש סותר דין בינלאומי </w:t>
      </w:r>
      <w:r w:rsidR="002A058A">
        <w:rPr>
          <w:rFonts w:hint="cs"/>
          <w:rtl/>
        </w:rPr>
        <w:t xml:space="preserve">מנהגי </w:t>
      </w:r>
      <w:r w:rsidR="00CC25BA">
        <w:rPr>
          <w:rFonts w:hint="cs"/>
          <w:rtl/>
        </w:rPr>
        <w:t xml:space="preserve">שסותר גירוש. (2) הגירוש סותר דין בינלאומי הסכמי ס'49. שמגר אומר כי הדין המנהגי אוסר רק גירוש קולקטיבי. הדין המנהגי לא אוסר, וגם אם הוא אוסר גירוש יחידני, הרי שהחקיקה הישראלית הראשית גוברת. </w:t>
      </w:r>
    </w:p>
    <w:p w14:paraId="4B06DEB2" w14:textId="77777777" w:rsidR="00CC25BA" w:rsidRPr="00CC25BA" w:rsidRDefault="00CC25BA" w:rsidP="004B0644">
      <w:pPr>
        <w:spacing w:line="360" w:lineRule="auto"/>
        <w:jc w:val="center"/>
        <w:rPr>
          <w:u w:val="single"/>
          <w:rtl/>
        </w:rPr>
      </w:pPr>
      <w:r w:rsidRPr="00CC25BA">
        <w:rPr>
          <w:rFonts w:hint="cs"/>
          <w:u w:val="single"/>
          <w:rtl/>
        </w:rPr>
        <w:t>אופן הקליטה והמעמד של דין בינלאומי הסכמי (אמנות) בישראל</w:t>
      </w:r>
    </w:p>
    <w:p w14:paraId="619A3335" w14:textId="77777777" w:rsidR="00937CE2" w:rsidRDefault="00B4532E" w:rsidP="002E7551">
      <w:pPr>
        <w:spacing w:line="360" w:lineRule="auto"/>
        <w:jc w:val="both"/>
      </w:pPr>
      <w:r w:rsidRPr="00B4532E">
        <w:rPr>
          <w:rFonts w:hint="cs"/>
          <w:rtl/>
        </w:rPr>
        <w:t>הגוף</w:t>
      </w:r>
      <w:r w:rsidRPr="00B4532E">
        <w:rPr>
          <w:rtl/>
        </w:rPr>
        <w:t xml:space="preserve"> </w:t>
      </w:r>
      <w:r w:rsidRPr="00B4532E">
        <w:rPr>
          <w:rFonts w:hint="cs"/>
          <w:rtl/>
        </w:rPr>
        <w:t>שחותם</w:t>
      </w:r>
      <w:r w:rsidRPr="00B4532E">
        <w:rPr>
          <w:rtl/>
        </w:rPr>
        <w:t xml:space="preserve"> </w:t>
      </w:r>
      <w:r w:rsidRPr="00B4532E">
        <w:rPr>
          <w:rFonts w:hint="cs"/>
          <w:rtl/>
        </w:rPr>
        <w:t>ו</w:t>
      </w:r>
      <w:r w:rsidRPr="00B4532E">
        <w:rPr>
          <w:rtl/>
        </w:rPr>
        <w:t>/</w:t>
      </w:r>
      <w:r w:rsidRPr="00B4532E">
        <w:rPr>
          <w:rFonts w:hint="cs"/>
          <w:rtl/>
        </w:rPr>
        <w:t>או</w:t>
      </w:r>
      <w:r w:rsidRPr="00B4532E">
        <w:rPr>
          <w:rtl/>
        </w:rPr>
        <w:t xml:space="preserve"> </w:t>
      </w:r>
      <w:r w:rsidRPr="00B4532E">
        <w:rPr>
          <w:rFonts w:hint="cs"/>
          <w:rtl/>
        </w:rPr>
        <w:t>מאשרר</w:t>
      </w:r>
      <w:r w:rsidRPr="00B4532E">
        <w:rPr>
          <w:rtl/>
        </w:rPr>
        <w:t xml:space="preserve"> </w:t>
      </w:r>
      <w:r w:rsidRPr="00B4532E">
        <w:rPr>
          <w:rFonts w:hint="cs"/>
          <w:rtl/>
        </w:rPr>
        <w:t>אמנה</w:t>
      </w:r>
      <w:r w:rsidRPr="00B4532E">
        <w:rPr>
          <w:rtl/>
        </w:rPr>
        <w:t xml:space="preserve"> </w:t>
      </w:r>
      <w:r w:rsidRPr="00B4532E">
        <w:rPr>
          <w:rFonts w:hint="cs"/>
          <w:rtl/>
        </w:rPr>
        <w:t>הוא</w:t>
      </w:r>
      <w:r w:rsidRPr="00B4532E">
        <w:rPr>
          <w:rtl/>
        </w:rPr>
        <w:t xml:space="preserve"> </w:t>
      </w:r>
      <w:r w:rsidRPr="00B4532E">
        <w:rPr>
          <w:rFonts w:hint="cs"/>
          <w:rtl/>
        </w:rPr>
        <w:t>ממשלת</w:t>
      </w:r>
      <w:r w:rsidRPr="00B4532E">
        <w:rPr>
          <w:rtl/>
        </w:rPr>
        <w:t xml:space="preserve"> </w:t>
      </w:r>
      <w:r w:rsidRPr="00B4532E">
        <w:rPr>
          <w:rFonts w:hint="cs"/>
          <w:rtl/>
        </w:rPr>
        <w:t>ישראל,</w:t>
      </w:r>
      <w:r w:rsidRPr="00B4532E">
        <w:rPr>
          <w:rtl/>
        </w:rPr>
        <w:t xml:space="preserve"> </w:t>
      </w:r>
      <w:r w:rsidRPr="00B4532E">
        <w:rPr>
          <w:rFonts w:hint="cs"/>
          <w:rtl/>
        </w:rPr>
        <w:t>כאשר</w:t>
      </w:r>
      <w:r w:rsidRPr="00B4532E">
        <w:rPr>
          <w:rtl/>
        </w:rPr>
        <w:t xml:space="preserve"> </w:t>
      </w:r>
      <w:r w:rsidRPr="00B4532E">
        <w:rPr>
          <w:rFonts w:hint="cs"/>
          <w:rtl/>
        </w:rPr>
        <w:t>לפעמים</w:t>
      </w:r>
      <w:r w:rsidRPr="00B4532E">
        <w:rPr>
          <w:rtl/>
        </w:rPr>
        <w:t xml:space="preserve"> </w:t>
      </w:r>
      <w:r w:rsidRPr="00B4532E">
        <w:rPr>
          <w:rFonts w:hint="cs"/>
          <w:rtl/>
        </w:rPr>
        <w:t>מואצלת</w:t>
      </w:r>
      <w:r w:rsidRPr="00B4532E">
        <w:rPr>
          <w:rtl/>
        </w:rPr>
        <w:t xml:space="preserve"> </w:t>
      </w:r>
      <w:r w:rsidRPr="00B4532E">
        <w:rPr>
          <w:rFonts w:hint="cs"/>
          <w:rtl/>
        </w:rPr>
        <w:t>הסמכות</w:t>
      </w:r>
      <w:r w:rsidRPr="00B4532E">
        <w:rPr>
          <w:rtl/>
        </w:rPr>
        <w:t xml:space="preserve"> </w:t>
      </w:r>
      <w:r w:rsidRPr="00B4532E">
        <w:rPr>
          <w:rFonts w:hint="cs"/>
          <w:rtl/>
        </w:rPr>
        <w:t>לראש</w:t>
      </w:r>
      <w:r w:rsidRPr="00B4532E">
        <w:rPr>
          <w:rtl/>
        </w:rPr>
        <w:t xml:space="preserve"> </w:t>
      </w:r>
      <w:r w:rsidRPr="00B4532E">
        <w:rPr>
          <w:rFonts w:hint="cs"/>
          <w:rtl/>
        </w:rPr>
        <w:t>הממשלה</w:t>
      </w:r>
      <w:r w:rsidRPr="00B4532E">
        <w:rPr>
          <w:rtl/>
        </w:rPr>
        <w:t xml:space="preserve">, </w:t>
      </w:r>
      <w:r w:rsidRPr="00B4532E">
        <w:rPr>
          <w:rFonts w:hint="cs"/>
          <w:rtl/>
        </w:rPr>
        <w:t>שר</w:t>
      </w:r>
      <w:r w:rsidRPr="00B4532E">
        <w:rPr>
          <w:rtl/>
        </w:rPr>
        <w:t xml:space="preserve"> </w:t>
      </w:r>
      <w:r w:rsidRPr="00B4532E">
        <w:rPr>
          <w:rFonts w:hint="cs"/>
          <w:rtl/>
        </w:rPr>
        <w:t>החוץ</w:t>
      </w:r>
      <w:r w:rsidRPr="00B4532E">
        <w:rPr>
          <w:rtl/>
        </w:rPr>
        <w:t xml:space="preserve"> </w:t>
      </w:r>
      <w:r w:rsidRPr="00B4532E">
        <w:rPr>
          <w:rFonts w:hint="cs"/>
          <w:rtl/>
        </w:rPr>
        <w:t>או</w:t>
      </w:r>
      <w:r w:rsidRPr="00B4532E">
        <w:rPr>
          <w:rtl/>
        </w:rPr>
        <w:t xml:space="preserve"> </w:t>
      </w:r>
      <w:r w:rsidRPr="00B4532E">
        <w:rPr>
          <w:rFonts w:hint="cs"/>
          <w:rtl/>
        </w:rPr>
        <w:t>שר</w:t>
      </w:r>
      <w:r w:rsidRPr="00B4532E">
        <w:rPr>
          <w:rtl/>
        </w:rPr>
        <w:t xml:space="preserve"> </w:t>
      </w:r>
      <w:r w:rsidRPr="00B4532E">
        <w:rPr>
          <w:rFonts w:hint="cs"/>
          <w:rtl/>
        </w:rPr>
        <w:t>אחר. הדין הבינלאומי ההסכמי לא הופך להיות חלק מהדין בישראל. אמנה</w:t>
      </w:r>
      <w:r w:rsidRPr="00B4532E">
        <w:rPr>
          <w:rtl/>
        </w:rPr>
        <w:t xml:space="preserve">, </w:t>
      </w:r>
      <w:r w:rsidRPr="00B4532E">
        <w:rPr>
          <w:rFonts w:hint="cs"/>
          <w:rtl/>
        </w:rPr>
        <w:t>אף</w:t>
      </w:r>
      <w:r w:rsidRPr="00B4532E">
        <w:rPr>
          <w:rtl/>
        </w:rPr>
        <w:t xml:space="preserve"> </w:t>
      </w:r>
      <w:r w:rsidRPr="00B4532E">
        <w:rPr>
          <w:rFonts w:hint="cs"/>
          <w:rtl/>
        </w:rPr>
        <w:t>אם</w:t>
      </w:r>
      <w:r w:rsidRPr="00B4532E">
        <w:rPr>
          <w:rtl/>
        </w:rPr>
        <w:t xml:space="preserve"> </w:t>
      </w:r>
      <w:r w:rsidRPr="00B4532E">
        <w:rPr>
          <w:rFonts w:hint="cs"/>
          <w:rtl/>
        </w:rPr>
        <w:t>ישראל</w:t>
      </w:r>
      <w:r w:rsidRPr="00B4532E">
        <w:rPr>
          <w:rtl/>
        </w:rPr>
        <w:t xml:space="preserve"> </w:t>
      </w:r>
      <w:r w:rsidRPr="00B4532E">
        <w:rPr>
          <w:rFonts w:hint="cs"/>
          <w:rtl/>
        </w:rPr>
        <w:t>צד</w:t>
      </w:r>
      <w:r w:rsidRPr="00B4532E">
        <w:rPr>
          <w:rtl/>
        </w:rPr>
        <w:t xml:space="preserve"> </w:t>
      </w:r>
      <w:r w:rsidRPr="00B4532E">
        <w:rPr>
          <w:rFonts w:hint="cs"/>
          <w:rtl/>
        </w:rPr>
        <w:t>לה</w:t>
      </w:r>
      <w:r w:rsidRPr="00B4532E">
        <w:rPr>
          <w:rtl/>
        </w:rPr>
        <w:t xml:space="preserve">, </w:t>
      </w:r>
      <w:r w:rsidRPr="00B4532E">
        <w:rPr>
          <w:rFonts w:hint="cs"/>
          <w:rtl/>
        </w:rPr>
        <w:t>לעולם</w:t>
      </w:r>
      <w:r w:rsidRPr="00B4532E">
        <w:rPr>
          <w:rtl/>
        </w:rPr>
        <w:t xml:space="preserve"> </w:t>
      </w:r>
      <w:r w:rsidRPr="00B4532E">
        <w:rPr>
          <w:rFonts w:hint="cs"/>
          <w:rtl/>
        </w:rPr>
        <w:t>אינה</w:t>
      </w:r>
      <w:r w:rsidRPr="00B4532E">
        <w:rPr>
          <w:rtl/>
        </w:rPr>
        <w:t xml:space="preserve"> </w:t>
      </w:r>
      <w:r w:rsidRPr="00B4532E">
        <w:rPr>
          <w:rFonts w:hint="cs"/>
          <w:rtl/>
        </w:rPr>
        <w:t>זוכה</w:t>
      </w:r>
      <w:r w:rsidRPr="00B4532E">
        <w:rPr>
          <w:rtl/>
        </w:rPr>
        <w:t xml:space="preserve"> </w:t>
      </w:r>
      <w:r w:rsidRPr="00B4532E">
        <w:rPr>
          <w:rFonts w:hint="cs"/>
          <w:rtl/>
        </w:rPr>
        <w:t>למעמד</w:t>
      </w:r>
      <w:r w:rsidRPr="00B4532E">
        <w:rPr>
          <w:rtl/>
        </w:rPr>
        <w:t xml:space="preserve"> </w:t>
      </w:r>
      <w:r w:rsidRPr="00B4532E">
        <w:rPr>
          <w:rFonts w:hint="cs"/>
          <w:rtl/>
        </w:rPr>
        <w:t>נורמטיבי</w:t>
      </w:r>
      <w:r w:rsidRPr="00B4532E">
        <w:rPr>
          <w:rtl/>
        </w:rPr>
        <w:t xml:space="preserve"> </w:t>
      </w:r>
      <w:r w:rsidRPr="00B4532E">
        <w:rPr>
          <w:rFonts w:hint="cs"/>
          <w:rtl/>
        </w:rPr>
        <w:t>פורמאלי</w:t>
      </w:r>
      <w:r w:rsidRPr="00B4532E">
        <w:rPr>
          <w:rtl/>
        </w:rPr>
        <w:t>-</w:t>
      </w:r>
      <w:r w:rsidRPr="00B4532E">
        <w:rPr>
          <w:rFonts w:hint="cs"/>
          <w:rtl/>
        </w:rPr>
        <w:t>מחייב</w:t>
      </w:r>
      <w:r w:rsidRPr="00B4532E">
        <w:rPr>
          <w:rtl/>
        </w:rPr>
        <w:t xml:space="preserve"> </w:t>
      </w:r>
      <w:r w:rsidRPr="00B4532E">
        <w:rPr>
          <w:rFonts w:hint="cs"/>
          <w:rtl/>
        </w:rPr>
        <w:t>במשפט הישראלי. לכל</w:t>
      </w:r>
      <w:r w:rsidRPr="00B4532E">
        <w:rPr>
          <w:rtl/>
        </w:rPr>
        <w:t xml:space="preserve"> </w:t>
      </w:r>
      <w:r w:rsidRPr="00B4532E">
        <w:rPr>
          <w:rFonts w:hint="cs"/>
          <w:rtl/>
        </w:rPr>
        <w:t>היותר</w:t>
      </w:r>
      <w:r w:rsidRPr="00B4532E">
        <w:rPr>
          <w:rtl/>
        </w:rPr>
        <w:t xml:space="preserve">, </w:t>
      </w:r>
      <w:r w:rsidRPr="00B4532E">
        <w:rPr>
          <w:rFonts w:hint="cs"/>
          <w:rtl/>
        </w:rPr>
        <w:t>לעיתים</w:t>
      </w:r>
      <w:r w:rsidRPr="00B4532E">
        <w:rPr>
          <w:rtl/>
        </w:rPr>
        <w:t xml:space="preserve"> </w:t>
      </w:r>
      <w:r w:rsidRPr="00B4532E">
        <w:rPr>
          <w:rFonts w:hint="cs"/>
          <w:rtl/>
        </w:rPr>
        <w:t>קיים</w:t>
      </w:r>
      <w:r w:rsidRPr="00B4532E">
        <w:rPr>
          <w:rtl/>
        </w:rPr>
        <w:t xml:space="preserve"> </w:t>
      </w:r>
      <w:r w:rsidRPr="00B4532E">
        <w:rPr>
          <w:rFonts w:hint="cs"/>
          <w:b/>
          <w:bCs/>
          <w:rtl/>
        </w:rPr>
        <w:t>חיקוק</w:t>
      </w:r>
      <w:r w:rsidRPr="00B4532E">
        <w:rPr>
          <w:rtl/>
        </w:rPr>
        <w:t xml:space="preserve"> </w:t>
      </w:r>
      <w:r w:rsidRPr="00B4532E">
        <w:rPr>
          <w:rFonts w:hint="cs"/>
          <w:rtl/>
        </w:rPr>
        <w:t>ישראלי</w:t>
      </w:r>
      <w:r w:rsidRPr="00B4532E">
        <w:rPr>
          <w:rtl/>
        </w:rPr>
        <w:t xml:space="preserve"> </w:t>
      </w:r>
      <w:r w:rsidRPr="00B4532E">
        <w:rPr>
          <w:rFonts w:hint="cs"/>
          <w:rtl/>
        </w:rPr>
        <w:t>אליו</w:t>
      </w:r>
      <w:r w:rsidRPr="00B4532E">
        <w:rPr>
          <w:rtl/>
        </w:rPr>
        <w:t xml:space="preserve"> </w:t>
      </w:r>
      <w:r w:rsidRPr="00B4532E">
        <w:rPr>
          <w:rFonts w:hint="cs"/>
          <w:rtl/>
        </w:rPr>
        <w:t>הועתקו</w:t>
      </w:r>
      <w:r w:rsidRPr="00B4532E">
        <w:rPr>
          <w:rtl/>
        </w:rPr>
        <w:t xml:space="preserve"> </w:t>
      </w:r>
      <w:r w:rsidRPr="00B4532E">
        <w:rPr>
          <w:rFonts w:hint="cs"/>
          <w:rtl/>
        </w:rPr>
        <w:t>הסדרים</w:t>
      </w:r>
      <w:r w:rsidRPr="00B4532E">
        <w:rPr>
          <w:rtl/>
        </w:rPr>
        <w:t xml:space="preserve"> </w:t>
      </w:r>
      <w:r w:rsidRPr="00B4532E">
        <w:rPr>
          <w:rFonts w:hint="cs"/>
          <w:rtl/>
        </w:rPr>
        <w:t>מאמנה</w:t>
      </w:r>
      <w:r w:rsidRPr="00B4532E">
        <w:rPr>
          <w:rtl/>
        </w:rPr>
        <w:t xml:space="preserve">, </w:t>
      </w:r>
      <w:r w:rsidRPr="00B4532E">
        <w:rPr>
          <w:rFonts w:hint="cs"/>
          <w:rtl/>
        </w:rPr>
        <w:t>ומבחינת</w:t>
      </w:r>
      <w:r w:rsidRPr="00B4532E">
        <w:rPr>
          <w:rtl/>
        </w:rPr>
        <w:t xml:space="preserve"> </w:t>
      </w:r>
      <w:r w:rsidRPr="00B4532E">
        <w:rPr>
          <w:rFonts w:hint="cs"/>
          <w:rtl/>
        </w:rPr>
        <w:t>המשפט הישראלי</w:t>
      </w:r>
      <w:r w:rsidRPr="00B4532E">
        <w:rPr>
          <w:rtl/>
        </w:rPr>
        <w:t xml:space="preserve">, </w:t>
      </w:r>
      <w:r w:rsidRPr="00B4532E">
        <w:rPr>
          <w:rFonts w:hint="cs"/>
          <w:b/>
          <w:bCs/>
          <w:rtl/>
        </w:rPr>
        <w:t>החיקוק</w:t>
      </w:r>
      <w:r w:rsidRPr="00B4532E">
        <w:rPr>
          <w:b/>
          <w:bCs/>
          <w:rtl/>
        </w:rPr>
        <w:t xml:space="preserve"> "</w:t>
      </w:r>
      <w:r w:rsidRPr="00B4532E">
        <w:rPr>
          <w:rFonts w:hint="cs"/>
          <w:b/>
          <w:bCs/>
          <w:rtl/>
        </w:rPr>
        <w:t>הקולט</w:t>
      </w:r>
      <w:r w:rsidRPr="00B4532E">
        <w:rPr>
          <w:b/>
          <w:bCs/>
          <w:rtl/>
        </w:rPr>
        <w:t xml:space="preserve">", </w:t>
      </w:r>
      <w:r w:rsidRPr="00B4532E">
        <w:rPr>
          <w:rFonts w:hint="cs"/>
          <w:b/>
          <w:bCs/>
          <w:rtl/>
        </w:rPr>
        <w:t>ולא</w:t>
      </w:r>
      <w:r w:rsidRPr="00B4532E">
        <w:rPr>
          <w:b/>
          <w:bCs/>
          <w:rtl/>
        </w:rPr>
        <w:t xml:space="preserve"> </w:t>
      </w:r>
      <w:r w:rsidRPr="00B4532E">
        <w:rPr>
          <w:rFonts w:hint="cs"/>
          <w:b/>
          <w:bCs/>
          <w:rtl/>
        </w:rPr>
        <w:t>האמנה</w:t>
      </w:r>
      <w:r w:rsidRPr="00B4532E">
        <w:rPr>
          <w:b/>
          <w:bCs/>
          <w:rtl/>
        </w:rPr>
        <w:t xml:space="preserve">, </w:t>
      </w:r>
      <w:r w:rsidRPr="00B4532E">
        <w:rPr>
          <w:rFonts w:hint="cs"/>
          <w:b/>
          <w:bCs/>
          <w:rtl/>
        </w:rPr>
        <w:t>הוא</w:t>
      </w:r>
      <w:r w:rsidRPr="00B4532E">
        <w:rPr>
          <w:b/>
          <w:bCs/>
          <w:rtl/>
        </w:rPr>
        <w:t xml:space="preserve"> </w:t>
      </w:r>
      <w:r w:rsidRPr="00B4532E">
        <w:rPr>
          <w:rFonts w:hint="cs"/>
          <w:b/>
          <w:bCs/>
          <w:rtl/>
        </w:rPr>
        <w:t>זה</w:t>
      </w:r>
      <w:r w:rsidRPr="00B4532E">
        <w:rPr>
          <w:b/>
          <w:bCs/>
          <w:rtl/>
        </w:rPr>
        <w:t xml:space="preserve"> </w:t>
      </w:r>
      <w:r w:rsidRPr="00B4532E">
        <w:rPr>
          <w:rFonts w:hint="cs"/>
          <w:b/>
          <w:bCs/>
          <w:rtl/>
        </w:rPr>
        <w:t>המהווה</w:t>
      </w:r>
      <w:r w:rsidRPr="00B4532E">
        <w:rPr>
          <w:b/>
          <w:bCs/>
          <w:rtl/>
        </w:rPr>
        <w:t xml:space="preserve"> </w:t>
      </w:r>
      <w:r w:rsidRPr="00B4532E">
        <w:rPr>
          <w:rFonts w:hint="cs"/>
          <w:b/>
          <w:bCs/>
          <w:rtl/>
        </w:rPr>
        <w:t>דין</w:t>
      </w:r>
      <w:r w:rsidRPr="00B4532E">
        <w:rPr>
          <w:b/>
          <w:bCs/>
          <w:rtl/>
        </w:rPr>
        <w:t xml:space="preserve"> </w:t>
      </w:r>
      <w:r w:rsidRPr="00B4532E">
        <w:rPr>
          <w:rFonts w:hint="cs"/>
          <w:b/>
          <w:bCs/>
          <w:rtl/>
        </w:rPr>
        <w:t>משפטי</w:t>
      </w:r>
      <w:r w:rsidRPr="00B4532E">
        <w:rPr>
          <w:b/>
          <w:bCs/>
          <w:rtl/>
        </w:rPr>
        <w:t xml:space="preserve"> </w:t>
      </w:r>
      <w:r w:rsidRPr="00B4532E">
        <w:rPr>
          <w:rFonts w:hint="cs"/>
          <w:b/>
          <w:bCs/>
          <w:rtl/>
        </w:rPr>
        <w:t>מחייב</w:t>
      </w:r>
      <w:r w:rsidRPr="00B4532E">
        <w:rPr>
          <w:rFonts w:hint="cs"/>
          <w:rtl/>
        </w:rPr>
        <w:t xml:space="preserve">. </w:t>
      </w:r>
      <w:r w:rsidRPr="002A1265">
        <w:rPr>
          <w:rFonts w:hint="cs"/>
          <w:rtl/>
        </w:rPr>
        <w:t>מרגע</w:t>
      </w:r>
      <w:r w:rsidRPr="002A1265">
        <w:rPr>
          <w:rtl/>
        </w:rPr>
        <w:t xml:space="preserve"> </w:t>
      </w:r>
      <w:r w:rsidRPr="002A1265">
        <w:rPr>
          <w:rFonts w:hint="cs"/>
          <w:rtl/>
        </w:rPr>
        <w:t>הקליטה</w:t>
      </w:r>
      <w:r w:rsidRPr="002A1265">
        <w:rPr>
          <w:rtl/>
        </w:rPr>
        <w:t xml:space="preserve"> </w:t>
      </w:r>
      <w:r w:rsidRPr="002A1265">
        <w:rPr>
          <w:rFonts w:hint="cs"/>
          <w:rtl/>
        </w:rPr>
        <w:t>מעמדה</w:t>
      </w:r>
      <w:r w:rsidRPr="002A1265">
        <w:rPr>
          <w:rtl/>
        </w:rPr>
        <w:t xml:space="preserve"> </w:t>
      </w:r>
      <w:r w:rsidRPr="002A1265">
        <w:rPr>
          <w:rFonts w:hint="cs"/>
          <w:rtl/>
        </w:rPr>
        <w:t>כמעמד</w:t>
      </w:r>
      <w:r w:rsidRPr="002A1265">
        <w:rPr>
          <w:rtl/>
        </w:rPr>
        <w:t xml:space="preserve"> </w:t>
      </w:r>
      <w:r w:rsidRPr="002A1265">
        <w:rPr>
          <w:rFonts w:hint="cs"/>
          <w:rtl/>
        </w:rPr>
        <w:t>הנורמה</w:t>
      </w:r>
      <w:r w:rsidRPr="002A1265">
        <w:rPr>
          <w:rtl/>
        </w:rPr>
        <w:t xml:space="preserve">- </w:t>
      </w:r>
      <w:r w:rsidRPr="002A1265">
        <w:rPr>
          <w:rFonts w:hint="cs"/>
          <w:rtl/>
        </w:rPr>
        <w:t>תקנה</w:t>
      </w:r>
      <w:r w:rsidRPr="002A1265">
        <w:rPr>
          <w:rtl/>
        </w:rPr>
        <w:t xml:space="preserve"> </w:t>
      </w:r>
      <w:r w:rsidRPr="002A1265">
        <w:rPr>
          <w:rFonts w:hint="cs"/>
          <w:rtl/>
        </w:rPr>
        <w:t>כתקנה</w:t>
      </w:r>
      <w:r w:rsidRPr="002A1265">
        <w:rPr>
          <w:rtl/>
        </w:rPr>
        <w:t xml:space="preserve">, </w:t>
      </w:r>
      <w:r w:rsidRPr="002A1265">
        <w:rPr>
          <w:rFonts w:hint="cs"/>
          <w:rtl/>
        </w:rPr>
        <w:t>חוק</w:t>
      </w:r>
      <w:r w:rsidRPr="002A1265">
        <w:rPr>
          <w:rtl/>
        </w:rPr>
        <w:t xml:space="preserve"> </w:t>
      </w:r>
      <w:r w:rsidRPr="002A1265">
        <w:rPr>
          <w:rFonts w:hint="cs"/>
          <w:rtl/>
        </w:rPr>
        <w:t>כחוק</w:t>
      </w:r>
      <w:r w:rsidRPr="002A1265">
        <w:rPr>
          <w:rtl/>
        </w:rPr>
        <w:t xml:space="preserve">, </w:t>
      </w:r>
      <w:r w:rsidRPr="002A1265">
        <w:rPr>
          <w:rFonts w:hint="cs"/>
          <w:rtl/>
        </w:rPr>
        <w:t>חוק</w:t>
      </w:r>
      <w:r w:rsidRPr="002A1265">
        <w:rPr>
          <w:rtl/>
        </w:rPr>
        <w:t xml:space="preserve"> </w:t>
      </w:r>
      <w:r w:rsidRPr="002A1265">
        <w:rPr>
          <w:rFonts w:hint="cs"/>
          <w:rtl/>
        </w:rPr>
        <w:t>יסוד</w:t>
      </w:r>
      <w:r w:rsidRPr="002A1265">
        <w:rPr>
          <w:rtl/>
        </w:rPr>
        <w:t xml:space="preserve"> </w:t>
      </w:r>
      <w:r w:rsidRPr="002A1265">
        <w:rPr>
          <w:rFonts w:hint="cs"/>
          <w:rtl/>
        </w:rPr>
        <w:t>כחוק</w:t>
      </w:r>
      <w:r w:rsidRPr="002A1265">
        <w:rPr>
          <w:rtl/>
        </w:rPr>
        <w:t xml:space="preserve"> </w:t>
      </w:r>
      <w:r w:rsidRPr="002A1265">
        <w:rPr>
          <w:rFonts w:hint="cs"/>
          <w:rtl/>
        </w:rPr>
        <w:t>יסוד</w:t>
      </w:r>
      <w:r w:rsidRPr="002A1265">
        <w:rPr>
          <w:rtl/>
        </w:rPr>
        <w:t xml:space="preserve">. </w:t>
      </w:r>
      <w:r>
        <w:rPr>
          <w:rFonts w:hint="cs"/>
          <w:rtl/>
        </w:rPr>
        <w:t xml:space="preserve">במקרה של </w:t>
      </w:r>
      <w:r>
        <w:rPr>
          <w:rFonts w:hint="cs"/>
          <w:rtl/>
        </w:rPr>
        <w:lastRenderedPageBreak/>
        <w:t xml:space="preserve">סתירה בין הדין הישראלי לדין האמנתי- מה שיקבע הוא הדין הישראלי. </w:t>
      </w:r>
      <w:r w:rsidRPr="00BC12D8">
        <w:rPr>
          <w:rFonts w:hint="cs"/>
          <w:b/>
          <w:bCs/>
          <w:rtl/>
        </w:rPr>
        <w:t>לכן בסתירה בין אמנה לחוק- החוק גובר</w:t>
      </w:r>
      <w:r>
        <w:rPr>
          <w:rFonts w:hint="cs"/>
          <w:rtl/>
        </w:rPr>
        <w:t>.</w:t>
      </w:r>
      <w:r w:rsidR="00CC25BA">
        <w:rPr>
          <w:rFonts w:hint="cs"/>
          <w:rtl/>
        </w:rPr>
        <w:t xml:space="preserve"> </w:t>
      </w:r>
    </w:p>
    <w:p w14:paraId="73AB66FF" w14:textId="77777777" w:rsidR="00CC25BA" w:rsidRDefault="00CC25BA" w:rsidP="002E7551">
      <w:pPr>
        <w:spacing w:line="360" w:lineRule="auto"/>
        <w:jc w:val="both"/>
        <w:rPr>
          <w:rtl/>
        </w:rPr>
      </w:pPr>
      <w:r w:rsidRPr="00B4532E">
        <w:rPr>
          <w:rFonts w:hint="cs"/>
          <w:u w:val="single"/>
          <w:rtl/>
        </w:rPr>
        <w:t>אמנה שישראל צד לה ונקלטה</w:t>
      </w:r>
      <w:r w:rsidR="00B4532E">
        <w:rPr>
          <w:rFonts w:hint="cs"/>
          <w:rtl/>
        </w:rPr>
        <w:t xml:space="preserve"> -</w:t>
      </w:r>
      <w:r>
        <w:rPr>
          <w:rFonts w:hint="cs"/>
          <w:rtl/>
        </w:rPr>
        <w:t xml:space="preserve"> מבחינה פורמאלית אין מעמד</w:t>
      </w:r>
      <w:r w:rsidR="002E7551">
        <w:rPr>
          <w:rFonts w:hint="cs"/>
          <w:rtl/>
        </w:rPr>
        <w:t xml:space="preserve">. </w:t>
      </w:r>
      <w:r>
        <w:rPr>
          <w:rFonts w:hint="cs"/>
          <w:rtl/>
        </w:rPr>
        <w:t xml:space="preserve">מבחינה מעשית, </w:t>
      </w:r>
      <w:r w:rsidR="00937CE2">
        <w:rPr>
          <w:rFonts w:hint="cs"/>
          <w:rtl/>
        </w:rPr>
        <w:t>היא בעלת המעמד של החיקוק הקולט.</w:t>
      </w:r>
      <w:r w:rsidR="00B4532E">
        <w:rPr>
          <w:rFonts w:hint="cs"/>
          <w:rtl/>
        </w:rPr>
        <w:t xml:space="preserve"> </w:t>
      </w:r>
      <w:r w:rsidRPr="00937CE2">
        <w:rPr>
          <w:rFonts w:hint="cs"/>
          <w:u w:val="single"/>
          <w:rtl/>
        </w:rPr>
        <w:t>לדוג</w:t>
      </w:r>
      <w:r>
        <w:rPr>
          <w:rFonts w:hint="cs"/>
          <w:rtl/>
        </w:rPr>
        <w:t xml:space="preserve">': אם נקלטה בחוק יסוד, מעמדה של חוק יסוד. החיקוק הקולט הוא בעל מעמד. לכן אם יש הבדל בין החיקוק לאמנה עצמה מבחינת המשב"ל האמנה מחייבת ומבחינת הדין הישראלי בחיקוק הקולט. </w:t>
      </w:r>
    </w:p>
    <w:p w14:paraId="119B3050" w14:textId="77777777" w:rsidR="00CC25BA" w:rsidRPr="00CC25BA" w:rsidRDefault="00CC25BA" w:rsidP="00E9453A">
      <w:pPr>
        <w:spacing w:line="360" w:lineRule="auto"/>
        <w:jc w:val="both"/>
        <w:rPr>
          <w:rtl/>
        </w:rPr>
      </w:pPr>
      <w:r w:rsidRPr="00CC25BA">
        <w:rPr>
          <w:rFonts w:hint="cs"/>
          <w:b/>
          <w:bCs/>
          <w:color w:val="CC99FF"/>
          <w:rtl/>
        </w:rPr>
        <w:t>פס"ד סמרה</w:t>
      </w:r>
      <w:r>
        <w:rPr>
          <w:rFonts w:hint="cs"/>
          <w:rtl/>
        </w:rPr>
        <w:t xml:space="preserve"> </w:t>
      </w:r>
      <w:r w:rsidRPr="00E9453A">
        <w:rPr>
          <w:rFonts w:hint="cs"/>
          <w:rtl/>
        </w:rPr>
        <w:t xml:space="preserve">- </w:t>
      </w:r>
      <w:r w:rsidR="0007209E" w:rsidRPr="00E9453A">
        <w:rPr>
          <w:rFonts w:hint="cs"/>
          <w:rtl/>
        </w:rPr>
        <w:t xml:space="preserve">במלחמת השחרור שרטטו את הקו הירוק שקבע גבול בין ישראל לירדן. נוצר מצב שכפריים מצאו את עצמם רגל אחת בישראל ורגל שניה בירדן. לגבי אותם כפריים נקבעו (במסגרת הסכמי הפסקת האש) הסדרים שנועדו להגן על זכויותיהם. ישראל לא קיימה את ההסדרים שנקבעו ואותם תושבים עתרו לבג"ץ. </w:t>
      </w:r>
      <w:r w:rsidR="0007209E" w:rsidRPr="00E9453A">
        <w:rPr>
          <w:rFonts w:hint="cs"/>
          <w:b/>
          <w:bCs/>
          <w:rtl/>
        </w:rPr>
        <w:t>בג"ץ קבע כי מדובר באמנה</w:t>
      </w:r>
      <w:r w:rsidR="0007209E" w:rsidRPr="00E9453A">
        <w:rPr>
          <w:rFonts w:hint="cs"/>
          <w:rtl/>
        </w:rPr>
        <w:t xml:space="preserve"> (הסכם הפסקת אש) </w:t>
      </w:r>
      <w:r w:rsidR="0007209E" w:rsidRPr="00E9453A">
        <w:rPr>
          <w:rFonts w:hint="cs"/>
          <w:b/>
          <w:bCs/>
          <w:rtl/>
        </w:rPr>
        <w:t>שלא נקלטה בנורמה ישראלית, ולכן אין לה מעמד בדין ואי אפשר לחייב את המדינה לקיים אותה.</w:t>
      </w:r>
    </w:p>
    <w:p w14:paraId="0999214B" w14:textId="77777777" w:rsidR="00B4532E" w:rsidRDefault="0007209E" w:rsidP="00B4532E">
      <w:pPr>
        <w:tabs>
          <w:tab w:val="right" w:pos="8306"/>
        </w:tabs>
        <w:spacing w:after="200" w:line="360" w:lineRule="auto"/>
        <w:jc w:val="both"/>
        <w:rPr>
          <w:rtl/>
        </w:rPr>
      </w:pPr>
      <w:r w:rsidRPr="00E9453A">
        <w:rPr>
          <w:rFonts w:hint="cs"/>
          <w:u w:val="single"/>
          <w:rtl/>
        </w:rPr>
        <w:t>אמנה שיש</w:t>
      </w:r>
      <w:r w:rsidR="002E7551">
        <w:rPr>
          <w:rFonts w:hint="cs"/>
          <w:u w:val="single"/>
          <w:rtl/>
        </w:rPr>
        <w:t>ר</w:t>
      </w:r>
      <w:r w:rsidRPr="00E9453A">
        <w:rPr>
          <w:rFonts w:hint="cs"/>
          <w:u w:val="single"/>
          <w:rtl/>
        </w:rPr>
        <w:t xml:space="preserve">אל צד לא ולא נקלטה </w:t>
      </w:r>
      <w:r w:rsidR="00E9453A">
        <w:rPr>
          <w:rFonts w:hint="cs"/>
          <w:rtl/>
        </w:rPr>
        <w:t xml:space="preserve">- </w:t>
      </w:r>
      <w:r>
        <w:rPr>
          <w:rFonts w:hint="cs"/>
          <w:rtl/>
        </w:rPr>
        <w:t xml:space="preserve">אינה בעלת מעמד, בסתירה בין האמנה לחוק, אין לאמנה כלל מעמד. </w:t>
      </w:r>
      <w:r w:rsidRPr="0007209E">
        <w:rPr>
          <w:rFonts w:hint="cs"/>
          <w:b/>
          <w:bCs/>
          <w:color w:val="CC99FF"/>
          <w:rtl/>
        </w:rPr>
        <w:t>בפס"ד אפו</w:t>
      </w:r>
      <w:r>
        <w:rPr>
          <w:rFonts w:hint="cs"/>
          <w:rtl/>
        </w:rPr>
        <w:t xml:space="preserve"> - יש סתירה בין ס'49 לאמנת ג'נבה לבין תקנות האמנה. לכן השופטים קבעו כי החקיקה הישראלית גוברת. </w:t>
      </w:r>
    </w:p>
    <w:p w14:paraId="529EDE83" w14:textId="77777777" w:rsidR="00937CE2" w:rsidRDefault="00937CE2" w:rsidP="00B4532E">
      <w:pPr>
        <w:tabs>
          <w:tab w:val="right" w:pos="8306"/>
        </w:tabs>
        <w:spacing w:after="200" w:line="360" w:lineRule="auto"/>
        <w:jc w:val="both"/>
        <w:rPr>
          <w:rtl/>
        </w:rPr>
      </w:pPr>
      <w:r w:rsidRPr="00937CE2">
        <w:rPr>
          <w:rFonts w:hint="cs"/>
          <w:b/>
          <w:bCs/>
          <w:color w:val="CC99FF"/>
          <w:rtl/>
        </w:rPr>
        <w:t>בג"ץ וופה עלי</w:t>
      </w:r>
      <w:r>
        <w:rPr>
          <w:rFonts w:hint="cs"/>
          <w:rtl/>
        </w:rPr>
        <w:t xml:space="preserve"> - עתירה כנגד העובדה שבתי הסוהר שמחזיקים מחבלים מהשטחים נמצאים בקו הירוק. זאת הפרה שכן אסור להוציא אותם מהשטח הכבוש. </w:t>
      </w:r>
      <w:r w:rsidR="00E9453A">
        <w:rPr>
          <w:rFonts w:hint="cs"/>
          <w:rtl/>
        </w:rPr>
        <w:t xml:space="preserve">אמירה של ביהמ"ש המעדיפה את הדין הבינלאומי בשנת 2009 הינה בעייתית. לכן, בייניש אומרת כי הדין המדינתי גובר, </w:t>
      </w:r>
      <w:r w:rsidR="00E9453A" w:rsidRPr="00E9453A">
        <w:rPr>
          <w:rFonts w:hint="cs"/>
          <w:b/>
          <w:bCs/>
          <w:rtl/>
        </w:rPr>
        <w:t>יש לעשות פרשנות תכליתית לאמנה</w:t>
      </w:r>
      <w:r w:rsidR="00E9453A">
        <w:rPr>
          <w:rFonts w:hint="cs"/>
          <w:rtl/>
        </w:rPr>
        <w:t xml:space="preserve">. בפועל, תנאי הכליאה והנגישות של המשפחות לכלואים לא נפגעות. פרשנות תכליתית של הסעיף מביאה למסקנה שהוא לא הופר. מבחינה פורמאלית היא יכלה להגיד כי הדין המדינתי גובר אך כדי למנוע חיכוך היא נימקה. </w:t>
      </w:r>
    </w:p>
    <w:tbl>
      <w:tblPr>
        <w:tblStyle w:val="a8"/>
        <w:bidiVisual/>
        <w:tblW w:w="8589" w:type="dxa"/>
        <w:tblInd w:w="470" w:type="dxa"/>
        <w:tblLook w:val="04A0" w:firstRow="1" w:lastRow="0" w:firstColumn="1" w:lastColumn="0" w:noHBand="0" w:noVBand="1"/>
      </w:tblPr>
      <w:tblGrid>
        <w:gridCol w:w="4391"/>
        <w:gridCol w:w="4198"/>
      </w:tblGrid>
      <w:tr w:rsidR="00BD7A7A" w:rsidRPr="0093666E" w14:paraId="1AF7CF0E" w14:textId="77777777" w:rsidTr="00BD7A7A">
        <w:trPr>
          <w:trHeight w:val="100"/>
        </w:trPr>
        <w:tc>
          <w:tcPr>
            <w:tcW w:w="4391" w:type="dxa"/>
          </w:tcPr>
          <w:p w14:paraId="33CB1E22" w14:textId="77777777" w:rsidR="00BD7A7A" w:rsidRPr="0093666E" w:rsidRDefault="00BD7A7A" w:rsidP="00D3127F">
            <w:pPr>
              <w:tabs>
                <w:tab w:val="right" w:pos="8306"/>
              </w:tabs>
              <w:spacing w:line="360" w:lineRule="auto"/>
              <w:jc w:val="center"/>
              <w:rPr>
                <w:rtl/>
              </w:rPr>
            </w:pPr>
            <w:r w:rsidRPr="003E1103">
              <w:rPr>
                <w:rFonts w:hint="cs"/>
                <w:b/>
                <w:bCs/>
                <w:rtl/>
              </w:rPr>
              <w:t>דין מנהגי</w:t>
            </w:r>
          </w:p>
        </w:tc>
        <w:tc>
          <w:tcPr>
            <w:tcW w:w="4198" w:type="dxa"/>
          </w:tcPr>
          <w:p w14:paraId="124FD054" w14:textId="77777777" w:rsidR="00BD7A7A" w:rsidRPr="0093666E" w:rsidRDefault="00BD7A7A" w:rsidP="00D3127F">
            <w:pPr>
              <w:pStyle w:val="a7"/>
              <w:tabs>
                <w:tab w:val="right" w:pos="8306"/>
              </w:tabs>
              <w:spacing w:line="360" w:lineRule="auto"/>
              <w:ind w:left="0"/>
              <w:jc w:val="center"/>
              <w:rPr>
                <w:b/>
                <w:bCs/>
                <w:rtl/>
              </w:rPr>
            </w:pPr>
            <w:r w:rsidRPr="0093666E">
              <w:rPr>
                <w:rFonts w:hint="cs"/>
                <w:b/>
                <w:bCs/>
                <w:rtl/>
              </w:rPr>
              <w:t>דין הסכמי</w:t>
            </w:r>
          </w:p>
        </w:tc>
      </w:tr>
      <w:tr w:rsidR="00BD7A7A" w14:paraId="32272FF5" w14:textId="77777777" w:rsidTr="00BD7A7A">
        <w:trPr>
          <w:trHeight w:val="53"/>
        </w:trPr>
        <w:tc>
          <w:tcPr>
            <w:tcW w:w="4391" w:type="dxa"/>
          </w:tcPr>
          <w:p w14:paraId="2FCF09D4" w14:textId="77777777" w:rsidR="00BD7A7A" w:rsidRPr="0093666E" w:rsidRDefault="00BD7A7A" w:rsidP="00D3127F">
            <w:pPr>
              <w:tabs>
                <w:tab w:val="right" w:pos="8306"/>
              </w:tabs>
              <w:spacing w:line="360" w:lineRule="auto"/>
              <w:jc w:val="both"/>
              <w:rPr>
                <w:b/>
                <w:bCs/>
                <w:rtl/>
              </w:rPr>
            </w:pPr>
            <w:r w:rsidRPr="003E1103">
              <w:rPr>
                <w:rFonts w:hint="cs"/>
                <w:rtl/>
              </w:rPr>
              <w:t xml:space="preserve">נקלט אוטומטית </w:t>
            </w:r>
          </w:p>
        </w:tc>
        <w:tc>
          <w:tcPr>
            <w:tcW w:w="4198" w:type="dxa"/>
          </w:tcPr>
          <w:p w14:paraId="34B8D745" w14:textId="77777777" w:rsidR="00BD7A7A" w:rsidRDefault="00BD7A7A" w:rsidP="00D3127F">
            <w:pPr>
              <w:pStyle w:val="a7"/>
              <w:tabs>
                <w:tab w:val="right" w:pos="8306"/>
              </w:tabs>
              <w:spacing w:line="360" w:lineRule="auto"/>
              <w:ind w:left="0"/>
              <w:jc w:val="both"/>
              <w:rPr>
                <w:rtl/>
              </w:rPr>
            </w:pPr>
            <w:r>
              <w:rPr>
                <w:rFonts w:hint="cs"/>
                <w:rtl/>
              </w:rPr>
              <w:t>ניתן לקלוט רק באמצעות חקיקה (תוקף מכוח חוק)</w:t>
            </w:r>
          </w:p>
        </w:tc>
      </w:tr>
      <w:tr w:rsidR="00BD7A7A" w14:paraId="26461B80" w14:textId="77777777" w:rsidTr="00BD7A7A">
        <w:trPr>
          <w:trHeight w:val="690"/>
        </w:trPr>
        <w:tc>
          <w:tcPr>
            <w:tcW w:w="4391" w:type="dxa"/>
          </w:tcPr>
          <w:p w14:paraId="2467A532" w14:textId="77777777" w:rsidR="00BD7A7A" w:rsidRDefault="00BD7A7A" w:rsidP="00D3127F">
            <w:pPr>
              <w:tabs>
                <w:tab w:val="right" w:pos="8306"/>
              </w:tabs>
              <w:spacing w:line="360" w:lineRule="auto"/>
              <w:jc w:val="both"/>
              <w:rPr>
                <w:rtl/>
              </w:rPr>
            </w:pPr>
            <w:r w:rsidRPr="003E1103">
              <w:rPr>
                <w:rFonts w:hint="cs"/>
                <w:rtl/>
              </w:rPr>
              <w:t>מעמד נורמטיבי כשל כללי המשפט הציבורי המקובל (יציר הפסיקה)</w:t>
            </w:r>
            <w:r>
              <w:rPr>
                <w:rFonts w:hint="cs"/>
                <w:rtl/>
              </w:rPr>
              <w:t xml:space="preserve">- </w:t>
            </w:r>
            <w:r w:rsidRPr="00B14A21">
              <w:rPr>
                <w:rFonts w:hint="cs"/>
                <w:b/>
                <w:bCs/>
                <w:rtl/>
              </w:rPr>
              <w:t>הרשות השופטת מאתרת אותו.</w:t>
            </w:r>
          </w:p>
        </w:tc>
        <w:tc>
          <w:tcPr>
            <w:tcW w:w="4198" w:type="dxa"/>
          </w:tcPr>
          <w:p w14:paraId="373924D0" w14:textId="77777777" w:rsidR="00BD7A7A" w:rsidRDefault="00BD7A7A" w:rsidP="00D3127F">
            <w:pPr>
              <w:pStyle w:val="a7"/>
              <w:tabs>
                <w:tab w:val="right" w:pos="8306"/>
              </w:tabs>
              <w:spacing w:line="360" w:lineRule="auto"/>
              <w:ind w:left="0"/>
              <w:jc w:val="both"/>
              <w:rPr>
                <w:rtl/>
              </w:rPr>
            </w:pPr>
            <w:r>
              <w:rPr>
                <w:rFonts w:hint="cs"/>
                <w:rtl/>
              </w:rPr>
              <w:t xml:space="preserve">חסר מעמד נורמטיבי </w:t>
            </w:r>
            <w:r w:rsidRPr="003E1103">
              <w:rPr>
                <w:rFonts w:hint="cs"/>
                <w:b/>
                <w:bCs/>
                <w:rtl/>
              </w:rPr>
              <w:t>פורמלי</w:t>
            </w:r>
            <w:r>
              <w:rPr>
                <w:rFonts w:hint="cs"/>
                <w:rtl/>
              </w:rPr>
              <w:t xml:space="preserve"> בדין הישראלי</w:t>
            </w:r>
          </w:p>
        </w:tc>
      </w:tr>
      <w:tr w:rsidR="00BD7A7A" w14:paraId="79A1F849" w14:textId="77777777" w:rsidTr="00BD7A7A">
        <w:trPr>
          <w:trHeight w:val="360"/>
        </w:trPr>
        <w:tc>
          <w:tcPr>
            <w:tcW w:w="4391" w:type="dxa"/>
          </w:tcPr>
          <w:p w14:paraId="6A99D277" w14:textId="77777777" w:rsidR="00BD7A7A" w:rsidRDefault="00BD7A7A" w:rsidP="00D3127F">
            <w:pPr>
              <w:tabs>
                <w:tab w:val="right" w:pos="8306"/>
              </w:tabs>
              <w:spacing w:line="360" w:lineRule="auto"/>
              <w:jc w:val="both"/>
              <w:rPr>
                <w:rtl/>
              </w:rPr>
            </w:pPr>
            <w:r w:rsidRPr="003E1103">
              <w:rPr>
                <w:rFonts w:hint="cs"/>
                <w:rtl/>
              </w:rPr>
              <w:t>חוק גובר על מנהג</w:t>
            </w:r>
          </w:p>
        </w:tc>
        <w:tc>
          <w:tcPr>
            <w:tcW w:w="4198" w:type="dxa"/>
          </w:tcPr>
          <w:p w14:paraId="2A2C1EAF" w14:textId="77777777" w:rsidR="00BD7A7A" w:rsidRDefault="00BD7A7A" w:rsidP="00D3127F">
            <w:pPr>
              <w:pStyle w:val="a7"/>
              <w:tabs>
                <w:tab w:val="right" w:pos="8306"/>
              </w:tabs>
              <w:spacing w:line="360" w:lineRule="auto"/>
              <w:ind w:left="0"/>
              <w:jc w:val="both"/>
              <w:rPr>
                <w:rtl/>
              </w:rPr>
            </w:pPr>
            <w:r>
              <w:rPr>
                <w:rFonts w:hint="cs"/>
                <w:rtl/>
              </w:rPr>
              <w:t>רציונל: שהרשות המבצעת לא תעקוף את הרשות המחוקקת</w:t>
            </w:r>
          </w:p>
        </w:tc>
      </w:tr>
      <w:tr w:rsidR="00BD7A7A" w14:paraId="1A1A1781" w14:textId="77777777" w:rsidTr="00BD7A7A">
        <w:trPr>
          <w:trHeight w:val="345"/>
        </w:trPr>
        <w:tc>
          <w:tcPr>
            <w:tcW w:w="4391" w:type="dxa"/>
          </w:tcPr>
          <w:p w14:paraId="55BF0B1E" w14:textId="77777777" w:rsidR="00BD7A7A" w:rsidRDefault="00BD7A7A" w:rsidP="00D3127F">
            <w:pPr>
              <w:tabs>
                <w:tab w:val="right" w:pos="8306"/>
              </w:tabs>
              <w:spacing w:line="360" w:lineRule="auto"/>
              <w:jc w:val="both"/>
              <w:rPr>
                <w:rtl/>
              </w:rPr>
            </w:pPr>
            <w:r w:rsidRPr="003E1103">
              <w:rPr>
                <w:rFonts w:hint="cs"/>
                <w:rtl/>
              </w:rPr>
              <w:t>מנהג גובר על תקנה/החלטת מנהל</w:t>
            </w:r>
          </w:p>
        </w:tc>
        <w:tc>
          <w:tcPr>
            <w:tcW w:w="4198" w:type="dxa"/>
          </w:tcPr>
          <w:p w14:paraId="1D1A6ED1" w14:textId="77777777" w:rsidR="00BD7A7A" w:rsidRDefault="00BD7A7A" w:rsidP="00D3127F">
            <w:pPr>
              <w:pStyle w:val="a7"/>
              <w:tabs>
                <w:tab w:val="right" w:pos="8306"/>
              </w:tabs>
              <w:spacing w:line="360" w:lineRule="auto"/>
              <w:ind w:left="0"/>
              <w:jc w:val="both"/>
              <w:rPr>
                <w:rtl/>
              </w:rPr>
            </w:pPr>
            <w:r>
              <w:rPr>
                <w:rFonts w:hint="cs"/>
                <w:rtl/>
              </w:rPr>
              <w:t>מגמה חדשה: התגברות כוח האמנות והקטנת החיכוך</w:t>
            </w:r>
          </w:p>
        </w:tc>
      </w:tr>
      <w:tr w:rsidR="00BD7A7A" w14:paraId="03C618A7" w14:textId="77777777" w:rsidTr="00BD7A7A">
        <w:trPr>
          <w:trHeight w:val="121"/>
        </w:trPr>
        <w:tc>
          <w:tcPr>
            <w:tcW w:w="4391" w:type="dxa"/>
          </w:tcPr>
          <w:p w14:paraId="76045F97" w14:textId="77777777" w:rsidR="00BD7A7A" w:rsidRPr="003E1103" w:rsidRDefault="00BD7A7A" w:rsidP="00D3127F">
            <w:pPr>
              <w:tabs>
                <w:tab w:val="right" w:pos="8306"/>
              </w:tabs>
              <w:spacing w:line="360" w:lineRule="auto"/>
              <w:jc w:val="both"/>
              <w:rPr>
                <w:rtl/>
              </w:rPr>
            </w:pPr>
            <w:r>
              <w:rPr>
                <w:rFonts w:hint="cs"/>
                <w:rtl/>
              </w:rPr>
              <w:t>רציונל: הגבלת פעולת יתר של הרשות המבצעת</w:t>
            </w:r>
          </w:p>
        </w:tc>
        <w:tc>
          <w:tcPr>
            <w:tcW w:w="4198" w:type="dxa"/>
          </w:tcPr>
          <w:p w14:paraId="20D418BF" w14:textId="77777777" w:rsidR="00BD7A7A" w:rsidRDefault="00BD7A7A" w:rsidP="00D3127F">
            <w:pPr>
              <w:pStyle w:val="a7"/>
              <w:tabs>
                <w:tab w:val="right" w:pos="8306"/>
              </w:tabs>
              <w:spacing w:line="360" w:lineRule="auto"/>
              <w:ind w:left="0"/>
              <w:jc w:val="both"/>
              <w:rPr>
                <w:rtl/>
              </w:rPr>
            </w:pPr>
          </w:p>
        </w:tc>
      </w:tr>
    </w:tbl>
    <w:p w14:paraId="61AC7A29" w14:textId="77777777" w:rsidR="00E9453A" w:rsidRDefault="00E9453A" w:rsidP="0007209E">
      <w:pPr>
        <w:tabs>
          <w:tab w:val="right" w:pos="8306"/>
        </w:tabs>
        <w:spacing w:after="200" w:line="360" w:lineRule="auto"/>
        <w:jc w:val="both"/>
        <w:rPr>
          <w:u w:val="single"/>
          <w:rtl/>
        </w:rPr>
      </w:pPr>
    </w:p>
    <w:p w14:paraId="30D75947" w14:textId="77777777" w:rsidR="00941218" w:rsidRDefault="00941218" w:rsidP="008B21CE">
      <w:pPr>
        <w:tabs>
          <w:tab w:val="right" w:pos="8306"/>
        </w:tabs>
        <w:spacing w:after="200" w:line="360" w:lineRule="auto"/>
        <w:jc w:val="center"/>
        <w:rPr>
          <w:u w:val="single"/>
          <w:rtl/>
        </w:rPr>
      </w:pPr>
    </w:p>
    <w:p w14:paraId="5088BF3A" w14:textId="77777777" w:rsidR="00941218" w:rsidRDefault="00941218" w:rsidP="008B21CE">
      <w:pPr>
        <w:tabs>
          <w:tab w:val="right" w:pos="8306"/>
        </w:tabs>
        <w:spacing w:after="200" w:line="360" w:lineRule="auto"/>
        <w:jc w:val="center"/>
        <w:rPr>
          <w:u w:val="single"/>
          <w:rtl/>
        </w:rPr>
      </w:pPr>
    </w:p>
    <w:p w14:paraId="291CE405" w14:textId="77777777" w:rsidR="00941218" w:rsidRDefault="00941218" w:rsidP="008B21CE">
      <w:pPr>
        <w:tabs>
          <w:tab w:val="right" w:pos="8306"/>
        </w:tabs>
        <w:spacing w:after="200" w:line="360" w:lineRule="auto"/>
        <w:jc w:val="center"/>
        <w:rPr>
          <w:u w:val="single"/>
          <w:rtl/>
        </w:rPr>
      </w:pPr>
    </w:p>
    <w:p w14:paraId="54646663" w14:textId="77777777" w:rsidR="008B21CE" w:rsidRDefault="008B21CE" w:rsidP="008B21CE">
      <w:pPr>
        <w:tabs>
          <w:tab w:val="right" w:pos="8306"/>
        </w:tabs>
        <w:spacing w:after="200" w:line="360" w:lineRule="auto"/>
        <w:jc w:val="center"/>
        <w:rPr>
          <w:u w:val="single"/>
          <w:rtl/>
        </w:rPr>
      </w:pPr>
      <w:r>
        <w:rPr>
          <w:rFonts w:hint="cs"/>
          <w:u w:val="single"/>
          <w:rtl/>
        </w:rPr>
        <w:lastRenderedPageBreak/>
        <w:t>מגמת צמצום הפער בין מעמד האמנות והמנהגים:</w:t>
      </w:r>
    </w:p>
    <w:p w14:paraId="2AB8C440" w14:textId="77777777" w:rsidR="00277F33" w:rsidRDefault="00002F4E" w:rsidP="0007209E">
      <w:pPr>
        <w:tabs>
          <w:tab w:val="right" w:pos="8306"/>
        </w:tabs>
        <w:spacing w:after="200" w:line="360" w:lineRule="auto"/>
        <w:jc w:val="both"/>
        <w:rPr>
          <w:rtl/>
        </w:rPr>
      </w:pPr>
      <w:r>
        <w:rPr>
          <w:rFonts w:hint="cs"/>
          <w:rtl/>
        </w:rPr>
        <w:t xml:space="preserve">בפועל יש מגמה בפסיקה המקטינה את הפער בין משפט בינלאומי מנהגי לבין הסכמי הפסיקה </w:t>
      </w:r>
      <w:r w:rsidRPr="00BD7A7A">
        <w:rPr>
          <w:rFonts w:hint="cs"/>
          <w:b/>
          <w:bCs/>
          <w:rtl/>
        </w:rPr>
        <w:t>מגבירה את ההשפעה של דין בינלאומי הסכמי</w:t>
      </w:r>
      <w:r>
        <w:rPr>
          <w:rFonts w:hint="cs"/>
          <w:rtl/>
        </w:rPr>
        <w:t xml:space="preserve"> שלא נקלטו. בפועל, לאמנות אלה השפעה משמעותית, לא זהה לדין מנהגי, אך קרובה אליה. </w:t>
      </w:r>
    </w:p>
    <w:p w14:paraId="0D4D8E64" w14:textId="77777777" w:rsidR="0030739C" w:rsidRDefault="0030739C" w:rsidP="00D3127F">
      <w:pPr>
        <w:tabs>
          <w:tab w:val="right" w:pos="8306"/>
        </w:tabs>
        <w:spacing w:after="200" w:line="360" w:lineRule="auto"/>
        <w:jc w:val="both"/>
        <w:rPr>
          <w:rtl/>
        </w:rPr>
      </w:pPr>
      <w:r>
        <w:rPr>
          <w:rFonts w:hint="cs"/>
          <w:rtl/>
        </w:rPr>
        <w:t xml:space="preserve">עצם זה שנקבע שחזקת ההתאמה הפרשנית חלה על אמנות, מחזק את מעמד האמנות. </w:t>
      </w:r>
      <w:r w:rsidRPr="00D3127F">
        <w:rPr>
          <w:rFonts w:hint="cs"/>
          <w:b/>
          <w:bCs/>
          <w:rtl/>
        </w:rPr>
        <w:t>חזקת ההתאמה חלה גם על אמנה שישראל צד לה ולא נקלטה</w:t>
      </w:r>
      <w:r>
        <w:rPr>
          <w:rFonts w:hint="cs"/>
          <w:rtl/>
        </w:rPr>
        <w:t>.</w:t>
      </w:r>
      <w:r w:rsidR="00D3127F">
        <w:rPr>
          <w:rFonts w:hint="cs"/>
          <w:rtl/>
        </w:rPr>
        <w:t xml:space="preserve"> </w:t>
      </w:r>
      <w:r w:rsidR="00D3127F" w:rsidRPr="009B3B73">
        <w:rPr>
          <w:rFonts w:hint="cs"/>
          <w:rtl/>
        </w:rPr>
        <w:t>חזקת ההתאמה הפרשנית בהקשר לאמנות - קובעת שעל ביהמ"ש לעשות ככל שניתן כדי לפרש את הדין הישראלי באופן שלא יהווה סתירה בין הדין הישראלי לאמנה שישראל חברה בה (אך לא קלטה).</w:t>
      </w:r>
      <w:r w:rsidR="00D3127F">
        <w:rPr>
          <w:rFonts w:hint="cs"/>
          <w:rtl/>
        </w:rPr>
        <w:t xml:space="preserve"> </w:t>
      </w:r>
      <w:r>
        <w:rPr>
          <w:rFonts w:hint="cs"/>
          <w:rtl/>
        </w:rPr>
        <w:t xml:space="preserve"> </w:t>
      </w:r>
      <w:r w:rsidRPr="000B67DA">
        <w:rPr>
          <w:rFonts w:hint="cs"/>
          <w:b/>
          <w:bCs/>
          <w:color w:val="CC99FF"/>
          <w:rtl/>
        </w:rPr>
        <w:t>בפרשת להיס</w:t>
      </w:r>
      <w:r>
        <w:rPr>
          <w:rFonts w:hint="cs"/>
          <w:rtl/>
        </w:rPr>
        <w:t xml:space="preserve"> - לא הוכרע אם הנורמות באמנת ג'נבה השלישית הם מנהגיות או לא. בין אם הם מנהגיות ובין אם הסכמיות יש לפרש על פיהם. </w:t>
      </w:r>
    </w:p>
    <w:p w14:paraId="735C3C36" w14:textId="77777777" w:rsidR="0030739C" w:rsidRDefault="000B67DA" w:rsidP="0007209E">
      <w:pPr>
        <w:tabs>
          <w:tab w:val="right" w:pos="8306"/>
        </w:tabs>
        <w:spacing w:after="200" w:line="360" w:lineRule="auto"/>
        <w:jc w:val="both"/>
        <w:rPr>
          <w:rtl/>
        </w:rPr>
      </w:pPr>
      <w:r w:rsidRPr="000B67DA">
        <w:rPr>
          <w:rFonts w:hint="cs"/>
          <w:b/>
          <w:bCs/>
          <w:color w:val="CC99FF"/>
          <w:rtl/>
        </w:rPr>
        <w:t>פרשת פלונים</w:t>
      </w:r>
      <w:r>
        <w:rPr>
          <w:rFonts w:hint="cs"/>
          <w:rtl/>
        </w:rPr>
        <w:t xml:space="preserve"> - ע"פ ס'2 לחוק חירום מעצרים </w:t>
      </w:r>
      <w:r w:rsidR="0030739C">
        <w:rPr>
          <w:rFonts w:hint="cs"/>
          <w:rtl/>
        </w:rPr>
        <w:t>שר הביטחון יכול להכניס אדם למעצר מנהלי לחצי שנה. המשב"ל מאפשר להכניס אנשים למעצר מנהלי כאשר הסיכון נובע מן הבן אדם. אנשי חיז</w:t>
      </w:r>
      <w:r w:rsidR="007840BC">
        <w:rPr>
          <w:rFonts w:hint="cs"/>
          <w:rtl/>
        </w:rPr>
        <w:t>באללה הוחזקו כקלפי מיקוח</w:t>
      </w:r>
      <w:r w:rsidR="0030739C">
        <w:rPr>
          <w:rFonts w:hint="cs"/>
          <w:rtl/>
        </w:rPr>
        <w:t xml:space="preserve">. </w:t>
      </w:r>
      <w:r>
        <w:rPr>
          <w:rFonts w:hint="cs"/>
          <w:rtl/>
        </w:rPr>
        <w:t>ביהמ"ש קובע כי הדין הישראלי גובר. בדי</w:t>
      </w:r>
      <w:r w:rsidR="00921944">
        <w:rPr>
          <w:rFonts w:hint="cs"/>
          <w:rtl/>
        </w:rPr>
        <w:t>ו</w:t>
      </w:r>
      <w:r>
        <w:rPr>
          <w:rFonts w:hint="cs"/>
          <w:rtl/>
        </w:rPr>
        <w:t xml:space="preserve">ן נוסף נאמר כי </w:t>
      </w:r>
      <w:r w:rsidRPr="00921944">
        <w:rPr>
          <w:rFonts w:hint="cs"/>
          <w:b/>
          <w:bCs/>
          <w:rtl/>
        </w:rPr>
        <w:t>חזקת ההתאמה מחייבת לפרש את טעמי ביטחון המדינה לאור המשב"ל</w:t>
      </w:r>
      <w:r>
        <w:rPr>
          <w:rFonts w:hint="cs"/>
          <w:rtl/>
        </w:rPr>
        <w:t xml:space="preserve"> הרלוונטי. לכן, לקבוע שטעמי ביטחון המדינה זה רק אם הבן אדם מהווה סיכון אישי. </w:t>
      </w:r>
    </w:p>
    <w:p w14:paraId="347ED210" w14:textId="77777777" w:rsidR="000B67DA" w:rsidRDefault="000B67DA" w:rsidP="0007209E">
      <w:pPr>
        <w:tabs>
          <w:tab w:val="right" w:pos="8306"/>
        </w:tabs>
        <w:spacing w:after="200" w:line="360" w:lineRule="auto"/>
        <w:jc w:val="both"/>
        <w:rPr>
          <w:rtl/>
        </w:rPr>
      </w:pPr>
      <w:r>
        <w:rPr>
          <w:rFonts w:hint="cs"/>
          <w:rtl/>
        </w:rPr>
        <w:t>פורמאל</w:t>
      </w:r>
      <w:r w:rsidR="008B21CE">
        <w:rPr>
          <w:rFonts w:hint="cs"/>
          <w:rtl/>
        </w:rPr>
        <w:t>ית, החלת חזקת ההתאמה הפרשנית חלה</w:t>
      </w:r>
      <w:r>
        <w:rPr>
          <w:rFonts w:hint="cs"/>
          <w:rtl/>
        </w:rPr>
        <w:t xml:space="preserve"> כבר מ48'. יחד עם זאת, מידת החשיבות בפועל גוברת משנות ה90. המעבר בולט כאשר אנו עובדים מהדיון הראשון לדיון הנוסף בבג"ץ פלונים (פרשת קלפי המיקוח). </w:t>
      </w:r>
    </w:p>
    <w:p w14:paraId="004D7FC4" w14:textId="77777777" w:rsidR="00983E3C" w:rsidRDefault="00983E3C" w:rsidP="00E95B89">
      <w:pPr>
        <w:tabs>
          <w:tab w:val="right" w:pos="8306"/>
        </w:tabs>
        <w:spacing w:after="200" w:line="360" w:lineRule="auto"/>
        <w:jc w:val="both"/>
        <w:rPr>
          <w:rtl/>
        </w:rPr>
      </w:pPr>
      <w:r>
        <w:rPr>
          <w:rFonts w:hint="cs"/>
          <w:rtl/>
        </w:rPr>
        <w:t xml:space="preserve">כלל הסבירות הוא נורמה של המשפט המנהלי המקובל יציר הפסיקה. </w:t>
      </w:r>
      <w:r w:rsidR="00E95B89">
        <w:rPr>
          <w:rFonts w:hint="cs"/>
          <w:rtl/>
        </w:rPr>
        <w:t xml:space="preserve">פסיקה </w:t>
      </w:r>
      <w:r>
        <w:rPr>
          <w:rFonts w:hint="cs"/>
          <w:rtl/>
        </w:rPr>
        <w:t>קובעת כי חזקת ההתאמה הפרשנית חלה גם שמדובר בנורמה של המשפט הישראלי יציר הפסיקה יש כבר משנות ה50'. יחד עם זאת, בעשורים האחרונים, הפסיקה הזאת מקבלת כוח גדול ומחזקת את ההשפעה בפועל של אמנות שישראל צד להן, אף אם לא נקלטו. ז</w:t>
      </w:r>
      <w:r w:rsidR="00844228">
        <w:rPr>
          <w:rFonts w:hint="cs"/>
          <w:rtl/>
        </w:rPr>
        <w:t>את מכיוון שמכוח הלכה זו הוחלה חז</w:t>
      </w:r>
      <w:r>
        <w:rPr>
          <w:rFonts w:hint="cs"/>
          <w:rtl/>
        </w:rPr>
        <w:t>קת ההלכה הפרשנית על נורמת הסבירות. חזקת ההתאמה הפרשנית צריכה להשפיע על החלטה האם פעולת הראשות המנהלית היא סבירה. לכן, יהיו מקרים שלולא התקיימות אמנה (שישראל צד לה) היה נקבע כי הפעולה לא סבירה ואנו נקבע כי היא סבירה, ולהפך.</w:t>
      </w:r>
    </w:p>
    <w:p w14:paraId="382B2E69" w14:textId="77777777" w:rsidR="00037B34" w:rsidRDefault="00983E3C" w:rsidP="00037B34">
      <w:pPr>
        <w:tabs>
          <w:tab w:val="right" w:pos="8306"/>
        </w:tabs>
        <w:spacing w:after="200" w:line="360" w:lineRule="auto"/>
        <w:jc w:val="both"/>
        <w:rPr>
          <w:rtl/>
        </w:rPr>
      </w:pPr>
      <w:r w:rsidRPr="00983E3C">
        <w:rPr>
          <w:rFonts w:hint="cs"/>
          <w:b/>
          <w:bCs/>
          <w:color w:val="CC99FF"/>
          <w:rtl/>
        </w:rPr>
        <w:t>דרזנר נ' גיל</w:t>
      </w:r>
      <w:r>
        <w:rPr>
          <w:rFonts w:hint="cs"/>
          <w:rtl/>
        </w:rPr>
        <w:t xml:space="preserve"> - </w:t>
      </w:r>
      <w:r w:rsidR="00037B34">
        <w:rPr>
          <w:rFonts w:hint="cs"/>
          <w:rtl/>
        </w:rPr>
        <w:t>א</w:t>
      </w:r>
      <w:r w:rsidR="00AB21E7">
        <w:rPr>
          <w:rFonts w:hint="cs"/>
          <w:rtl/>
        </w:rPr>
        <w:t>ד</w:t>
      </w:r>
      <w:r w:rsidR="00037B34">
        <w:rPr>
          <w:rFonts w:hint="cs"/>
          <w:rtl/>
        </w:rPr>
        <w:t xml:space="preserve">ם חייב רוצה לצאת מהארץ ונושיו רוצים צו איסור יציאה מהארץ נותנים, ההחלטה לצאת מהארץ לא מגנה על זכות הקניין של הנושים. גיל עומד לדין למשפט בשוויץ, יש אמנת הסגרה, הוצאתו מהארץ היא מימוש אמנת הסגרה. לכן, למרות הפגיעה בקניין הנושים נקבע כי הוא יכול לצאת מהארץ לשוויץ. </w:t>
      </w:r>
      <w:r w:rsidR="00037B34" w:rsidRPr="00037B34">
        <w:rPr>
          <w:rFonts w:hint="cs"/>
          <w:b/>
          <w:bCs/>
          <w:rtl/>
        </w:rPr>
        <w:t>לולא האמנה הייתה נתפסת היציאה כבלתי סבירה אך היא סבירה בשל האמנה</w:t>
      </w:r>
      <w:r w:rsidR="00037B34">
        <w:rPr>
          <w:rFonts w:hint="cs"/>
          <w:rtl/>
        </w:rPr>
        <w:t xml:space="preserve">. </w:t>
      </w:r>
    </w:p>
    <w:p w14:paraId="6BA0526D" w14:textId="77777777" w:rsidR="00983E3C" w:rsidRDefault="00037B34" w:rsidP="008B21CE">
      <w:pPr>
        <w:tabs>
          <w:tab w:val="right" w:pos="8306"/>
        </w:tabs>
        <w:spacing w:after="200" w:line="360" w:lineRule="auto"/>
        <w:jc w:val="both"/>
        <w:rPr>
          <w:rtl/>
        </w:rPr>
      </w:pPr>
      <w:r w:rsidRPr="00037B34">
        <w:rPr>
          <w:rFonts w:hint="cs"/>
          <w:b/>
          <w:bCs/>
          <w:color w:val="CC99FF"/>
          <w:rtl/>
        </w:rPr>
        <w:t>בג"ץ בית לחם</w:t>
      </w:r>
      <w:r>
        <w:rPr>
          <w:rFonts w:hint="cs"/>
          <w:rtl/>
        </w:rPr>
        <w:t xml:space="preserve"> - </w:t>
      </w:r>
      <w:r w:rsidR="008C50E4">
        <w:rPr>
          <w:rFonts w:hint="cs"/>
          <w:rtl/>
        </w:rPr>
        <w:t xml:space="preserve">בהפקעות עומדת זכות הקניין אל מול האינטרס הציבורי. </w:t>
      </w:r>
      <w:r w:rsidR="008B21CE">
        <w:rPr>
          <w:rFonts w:hint="cs"/>
          <w:rtl/>
        </w:rPr>
        <w:t>הש' חיות אומרת כי יש דיני כיבוש במשפט הבינלאומי</w:t>
      </w:r>
      <w:r w:rsidR="008C50E4">
        <w:rPr>
          <w:rFonts w:hint="cs"/>
          <w:rtl/>
        </w:rPr>
        <w:t xml:space="preserve">. סתירה של דינים אלה בלתי סבירה. </w:t>
      </w:r>
    </w:p>
    <w:p w14:paraId="0087177D" w14:textId="77777777" w:rsidR="008C50E4" w:rsidRDefault="008C50E4" w:rsidP="00037B34">
      <w:pPr>
        <w:tabs>
          <w:tab w:val="right" w:pos="8306"/>
        </w:tabs>
        <w:spacing w:after="200" w:line="360" w:lineRule="auto"/>
        <w:jc w:val="both"/>
        <w:rPr>
          <w:rtl/>
        </w:rPr>
      </w:pPr>
      <w:r w:rsidRPr="00E455E2">
        <w:rPr>
          <w:rFonts w:hint="cs"/>
          <w:u w:val="single"/>
          <w:rtl/>
        </w:rPr>
        <w:t>מסקנה</w:t>
      </w:r>
      <w:r>
        <w:rPr>
          <w:rFonts w:hint="cs"/>
          <w:rtl/>
        </w:rPr>
        <w:t xml:space="preserve">: הפער בין ההשפעה של דין מנהגי לדין הסכמי מצומצם. אם תקנה סותרת דין מנהגי היא בטלה. אם תקנה סותרת אמנה שלא נקלטה לפני ההלכות ההחלטה המנהלית גברה. כיום, לרוב יקבע כי היא בטלה מהיותה בלתי סבירה. </w:t>
      </w:r>
      <w:r w:rsidR="00E455E2">
        <w:rPr>
          <w:rFonts w:hint="cs"/>
          <w:rtl/>
        </w:rPr>
        <w:t xml:space="preserve">יש פער, אך הוא קטן מבעבר. </w:t>
      </w:r>
    </w:p>
    <w:p w14:paraId="599CBB80" w14:textId="77777777" w:rsidR="005A6BB0" w:rsidRDefault="00E455E2" w:rsidP="005A6BB0">
      <w:pPr>
        <w:tabs>
          <w:tab w:val="right" w:pos="8306"/>
        </w:tabs>
        <w:spacing w:after="200" w:line="360" w:lineRule="auto"/>
        <w:jc w:val="both"/>
        <w:rPr>
          <w:rtl/>
        </w:rPr>
      </w:pPr>
      <w:r w:rsidRPr="00E455E2">
        <w:rPr>
          <w:rFonts w:hint="cs"/>
          <w:b/>
          <w:bCs/>
          <w:rtl/>
        </w:rPr>
        <w:lastRenderedPageBreak/>
        <w:t>הדין הישראלי החל כיחסית דואליסטי ואימץ מנגנונים שחיזקו בצורה מסוימת, לא מוחלטת את המשב"ל</w:t>
      </w:r>
      <w:r>
        <w:rPr>
          <w:rFonts w:hint="cs"/>
          <w:rtl/>
        </w:rPr>
        <w:t xml:space="preserve">. זוהי מגמה כללית שמשקפת מגמת התמרכזות, </w:t>
      </w:r>
      <w:r w:rsidRPr="00E455E2">
        <w:rPr>
          <w:rFonts w:hint="cs"/>
          <w:b/>
          <w:bCs/>
          <w:rtl/>
        </w:rPr>
        <w:t>רעיון של פשרה</w:t>
      </w:r>
      <w:r>
        <w:rPr>
          <w:rFonts w:hint="cs"/>
          <w:rtl/>
        </w:rPr>
        <w:t xml:space="preserve"> בין מערכות המשפט.</w:t>
      </w:r>
    </w:p>
    <w:p w14:paraId="6CD1F3F7" w14:textId="77777777" w:rsidR="005A6BB0" w:rsidRPr="005A6BB0" w:rsidRDefault="005A6BB0" w:rsidP="005A6BB0">
      <w:pPr>
        <w:shd w:val="clear" w:color="auto" w:fill="E6CDFF"/>
        <w:jc w:val="center"/>
        <w:rPr>
          <w:u w:val="single"/>
          <w:rtl/>
        </w:rPr>
      </w:pPr>
      <w:r>
        <w:rPr>
          <w:rFonts w:hint="cs"/>
          <w:u w:val="single"/>
          <w:rtl/>
        </w:rPr>
        <w:t>המדינה:</w:t>
      </w:r>
    </w:p>
    <w:p w14:paraId="4D89478F" w14:textId="77777777" w:rsidR="00E15EC1" w:rsidRDefault="0056609D" w:rsidP="005A6BB0">
      <w:pPr>
        <w:tabs>
          <w:tab w:val="right" w:pos="8306"/>
        </w:tabs>
        <w:spacing w:after="200" w:line="360" w:lineRule="auto"/>
        <w:jc w:val="both"/>
        <w:rPr>
          <w:rtl/>
        </w:rPr>
      </w:pPr>
      <w:r>
        <w:rPr>
          <w:rFonts w:hint="cs"/>
          <w:rtl/>
        </w:rPr>
        <w:t>למה</w:t>
      </w:r>
      <w:r w:rsidR="00B10ACA">
        <w:rPr>
          <w:rFonts w:hint="cs"/>
          <w:rtl/>
        </w:rPr>
        <w:t xml:space="preserve"> שישות תרצה לקום בבוקר ולהכריז על עצמה כמדינה?</w:t>
      </w:r>
    </w:p>
    <w:p w14:paraId="268B2A78" w14:textId="77777777" w:rsidR="008776E1" w:rsidRDefault="00AA49CC" w:rsidP="007F35F5">
      <w:pPr>
        <w:pStyle w:val="a7"/>
        <w:numPr>
          <w:ilvl w:val="0"/>
          <w:numId w:val="42"/>
        </w:numPr>
        <w:tabs>
          <w:tab w:val="right" w:pos="8306"/>
        </w:tabs>
        <w:spacing w:after="200" w:line="360" w:lineRule="auto"/>
        <w:jc w:val="both"/>
      </w:pPr>
      <w:r>
        <w:rPr>
          <w:rFonts w:hint="cs"/>
          <w:rtl/>
        </w:rPr>
        <w:t xml:space="preserve">הפריווילגיה הראשונה שהמשב"ל מעניק למדינות הוא </w:t>
      </w:r>
      <w:r w:rsidRPr="008776E1">
        <w:rPr>
          <w:rFonts w:hint="cs"/>
          <w:b/>
          <w:bCs/>
          <w:rtl/>
        </w:rPr>
        <w:t>שוויון</w:t>
      </w:r>
      <w:r>
        <w:rPr>
          <w:rFonts w:hint="cs"/>
          <w:rtl/>
        </w:rPr>
        <w:t>, כל המדינות שוות מבחינה משפטית.</w:t>
      </w:r>
    </w:p>
    <w:p w14:paraId="43E8F830" w14:textId="77777777" w:rsidR="008776E1" w:rsidRDefault="008776E1" w:rsidP="007F35F5">
      <w:pPr>
        <w:pStyle w:val="a7"/>
        <w:numPr>
          <w:ilvl w:val="0"/>
          <w:numId w:val="42"/>
        </w:numPr>
        <w:tabs>
          <w:tab w:val="right" w:pos="8306"/>
        </w:tabs>
        <w:spacing w:after="200" w:line="360" w:lineRule="auto"/>
        <w:jc w:val="both"/>
      </w:pPr>
      <w:r>
        <w:rPr>
          <w:rFonts w:hint="cs"/>
          <w:rtl/>
        </w:rPr>
        <w:t>הפריווילגיה השנייה,</w:t>
      </w:r>
      <w:r w:rsidR="00AA49CC">
        <w:rPr>
          <w:rFonts w:hint="cs"/>
          <w:rtl/>
        </w:rPr>
        <w:t xml:space="preserve"> </w:t>
      </w:r>
      <w:r>
        <w:rPr>
          <w:rFonts w:hint="cs"/>
          <w:rtl/>
        </w:rPr>
        <w:t xml:space="preserve">ע"פ </w:t>
      </w:r>
      <w:r w:rsidRPr="008776E1">
        <w:rPr>
          <w:rFonts w:hint="cs"/>
          <w:b/>
          <w:bCs/>
          <w:color w:val="CC99FF"/>
          <w:rtl/>
        </w:rPr>
        <w:t>פס"ד לוטוס</w:t>
      </w:r>
      <w:r>
        <w:rPr>
          <w:rFonts w:hint="cs"/>
          <w:rtl/>
        </w:rPr>
        <w:t xml:space="preserve">, שחל בחלק מתחומי המשב"ל קובע כי </w:t>
      </w:r>
      <w:r w:rsidRPr="008776E1">
        <w:rPr>
          <w:rFonts w:hint="cs"/>
          <w:b/>
          <w:bCs/>
          <w:rtl/>
        </w:rPr>
        <w:t>מדינה ראשית לעשות כל דבר שאינו נאסר מפורשות במשב"ל</w:t>
      </w:r>
      <w:r>
        <w:rPr>
          <w:rFonts w:hint="cs"/>
          <w:rtl/>
        </w:rPr>
        <w:t xml:space="preserve">. </w:t>
      </w:r>
    </w:p>
    <w:p w14:paraId="5B8624EC" w14:textId="77777777" w:rsidR="008776E1" w:rsidRDefault="008776E1" w:rsidP="007F35F5">
      <w:pPr>
        <w:pStyle w:val="a7"/>
        <w:numPr>
          <w:ilvl w:val="0"/>
          <w:numId w:val="42"/>
        </w:numPr>
        <w:tabs>
          <w:tab w:val="right" w:pos="8306"/>
        </w:tabs>
        <w:spacing w:after="200" w:line="360" w:lineRule="auto"/>
        <w:jc w:val="both"/>
      </w:pPr>
      <w:r>
        <w:rPr>
          <w:rFonts w:hint="cs"/>
          <w:rtl/>
        </w:rPr>
        <w:t xml:space="preserve">הפריווילגיה השלישית הינה כי המשב"ל מעמיד למדינה ולנציגיה </w:t>
      </w:r>
      <w:r w:rsidRPr="008776E1">
        <w:rPr>
          <w:rFonts w:hint="cs"/>
          <w:b/>
          <w:bCs/>
          <w:rtl/>
        </w:rPr>
        <w:t>חסיונות</w:t>
      </w:r>
      <w:r>
        <w:rPr>
          <w:rFonts w:hint="cs"/>
          <w:rtl/>
        </w:rPr>
        <w:t xml:space="preserve"> וזכויות יתר שונות. </w:t>
      </w:r>
    </w:p>
    <w:p w14:paraId="4443699F" w14:textId="77777777" w:rsidR="00B10ACA" w:rsidRDefault="008776E1" w:rsidP="007F35F5">
      <w:pPr>
        <w:pStyle w:val="a7"/>
        <w:numPr>
          <w:ilvl w:val="0"/>
          <w:numId w:val="42"/>
        </w:numPr>
        <w:tabs>
          <w:tab w:val="right" w:pos="8306"/>
        </w:tabs>
        <w:spacing w:after="200" w:line="360" w:lineRule="auto"/>
        <w:jc w:val="both"/>
      </w:pPr>
      <w:r w:rsidRPr="008776E1">
        <w:rPr>
          <w:rFonts w:hint="cs"/>
          <w:rtl/>
        </w:rPr>
        <w:t>הפריווילגיה האחרונה</w:t>
      </w:r>
      <w:r>
        <w:rPr>
          <w:rFonts w:hint="cs"/>
          <w:b/>
          <w:bCs/>
          <w:color w:val="CC99FF"/>
          <w:rtl/>
        </w:rPr>
        <w:t xml:space="preserve"> </w:t>
      </w:r>
      <w:r w:rsidRPr="008776E1">
        <w:rPr>
          <w:rFonts w:hint="cs"/>
          <w:rtl/>
        </w:rPr>
        <w:t>מצויה</w:t>
      </w:r>
      <w:r>
        <w:rPr>
          <w:rFonts w:hint="cs"/>
          <w:b/>
          <w:bCs/>
          <w:color w:val="CC99FF"/>
          <w:rtl/>
        </w:rPr>
        <w:t xml:space="preserve"> </w:t>
      </w:r>
      <w:r w:rsidRPr="008776E1">
        <w:rPr>
          <w:rFonts w:hint="cs"/>
          <w:b/>
          <w:bCs/>
          <w:color w:val="CC99FF"/>
          <w:rtl/>
        </w:rPr>
        <w:t>בפס"ד איי פלמס</w:t>
      </w:r>
      <w:r>
        <w:rPr>
          <w:rFonts w:hint="cs"/>
          <w:rtl/>
        </w:rPr>
        <w:t xml:space="preserve"> נקבע </w:t>
      </w:r>
      <w:r w:rsidRPr="008776E1">
        <w:rPr>
          <w:rFonts w:hint="cs"/>
          <w:b/>
          <w:bCs/>
          <w:rtl/>
        </w:rPr>
        <w:t>עקרון אי ההתערבות</w:t>
      </w:r>
      <w:r>
        <w:rPr>
          <w:rFonts w:hint="cs"/>
          <w:rtl/>
        </w:rPr>
        <w:t xml:space="preserve"> בענייני המדינה הפנימיים. </w:t>
      </w:r>
    </w:p>
    <w:p w14:paraId="6937C436" w14:textId="77777777" w:rsidR="008776E1" w:rsidRDefault="008776E1" w:rsidP="008776E1">
      <w:pPr>
        <w:tabs>
          <w:tab w:val="right" w:pos="8306"/>
        </w:tabs>
        <w:spacing w:after="200" w:line="360" w:lineRule="auto"/>
        <w:jc w:val="both"/>
        <w:rPr>
          <w:rtl/>
        </w:rPr>
      </w:pPr>
      <w:r w:rsidRPr="008776E1">
        <w:rPr>
          <w:rFonts w:hint="cs"/>
          <w:u w:val="single"/>
          <w:rtl/>
        </w:rPr>
        <w:t>מה התנאים למדינה</w:t>
      </w:r>
      <w:r>
        <w:rPr>
          <w:rFonts w:hint="cs"/>
          <w:rtl/>
        </w:rPr>
        <w:t>?</w:t>
      </w:r>
    </w:p>
    <w:p w14:paraId="1B6F4873" w14:textId="77777777" w:rsidR="008776E1" w:rsidRDefault="008776E1" w:rsidP="008776E1">
      <w:pPr>
        <w:tabs>
          <w:tab w:val="right" w:pos="8306"/>
        </w:tabs>
        <w:spacing w:after="200" w:line="360" w:lineRule="auto"/>
        <w:jc w:val="both"/>
        <w:rPr>
          <w:rtl/>
        </w:rPr>
      </w:pPr>
      <w:r>
        <w:rPr>
          <w:rFonts w:hint="cs"/>
          <w:rtl/>
        </w:rPr>
        <w:t xml:space="preserve">אמנה שנחתמה בין מדינות דרום אמריקה </w:t>
      </w:r>
      <w:r w:rsidR="00CF4D1D">
        <w:rPr>
          <w:rFonts w:hint="cs"/>
          <w:rtl/>
        </w:rPr>
        <w:t>במונטווידא</w:t>
      </w:r>
      <w:r w:rsidR="00CF4D1D">
        <w:rPr>
          <w:rFonts w:hint="eastAsia"/>
          <w:rtl/>
        </w:rPr>
        <w:t>ו</w:t>
      </w:r>
      <w:r>
        <w:rPr>
          <w:rFonts w:hint="cs"/>
          <w:rtl/>
        </w:rPr>
        <w:t xml:space="preserve"> קובעת 4 כללים למהי מדינה? כללים אלה מהווים חלק מהמשב"ל המנהגי ולכן מחייבים גם מדינות שאינן צד לאמנה. </w:t>
      </w:r>
    </w:p>
    <w:p w14:paraId="173B2EC9" w14:textId="77777777" w:rsidR="00B26CAE" w:rsidRDefault="008776E1" w:rsidP="007F35F5">
      <w:pPr>
        <w:pStyle w:val="a7"/>
        <w:numPr>
          <w:ilvl w:val="0"/>
          <w:numId w:val="43"/>
        </w:numPr>
        <w:tabs>
          <w:tab w:val="right" w:pos="8306"/>
        </w:tabs>
        <w:spacing w:after="200" w:line="360" w:lineRule="auto"/>
        <w:jc w:val="both"/>
      </w:pPr>
      <w:r w:rsidRPr="00B26CAE">
        <w:rPr>
          <w:rFonts w:hint="cs"/>
          <w:u w:val="single"/>
          <w:rtl/>
        </w:rPr>
        <w:t>טריטוריה</w:t>
      </w:r>
      <w:r>
        <w:rPr>
          <w:rFonts w:hint="cs"/>
          <w:rtl/>
        </w:rPr>
        <w:t xml:space="preserve"> - </w:t>
      </w:r>
      <w:r w:rsidR="001C2CE6">
        <w:rPr>
          <w:rFonts w:hint="cs"/>
          <w:rtl/>
        </w:rPr>
        <w:t xml:space="preserve">טריטוריה היא </w:t>
      </w:r>
      <w:r w:rsidR="001C2CE6" w:rsidRPr="001C2CE6">
        <w:rPr>
          <w:rFonts w:hint="cs"/>
          <w:b/>
          <w:bCs/>
          <w:rtl/>
        </w:rPr>
        <w:t>יבשה</w:t>
      </w:r>
      <w:r w:rsidR="001C2CE6">
        <w:rPr>
          <w:rFonts w:hint="cs"/>
          <w:rtl/>
        </w:rPr>
        <w:t xml:space="preserve">, אין מגבלת גודל על יבשה זו והטריטוריה אינה נדרשת להיות רציפה ואין דרישה כי הגבולות יהיו מוסכמים. </w:t>
      </w:r>
      <w:r w:rsidR="00C0694F">
        <w:rPr>
          <w:rFonts w:hint="cs"/>
          <w:rtl/>
        </w:rPr>
        <w:t xml:space="preserve">לישות </w:t>
      </w:r>
      <w:r w:rsidR="006D5168">
        <w:rPr>
          <w:rFonts w:hint="cs"/>
          <w:rtl/>
        </w:rPr>
        <w:t xml:space="preserve">לא צריך להיות שליטה מלאה על הטריטוריה על מנת שתהווה מדינה. </w:t>
      </w:r>
      <w:r w:rsidR="008770A5" w:rsidRPr="00393816">
        <w:rPr>
          <w:rFonts w:hint="cs"/>
          <w:u w:val="single"/>
          <w:rtl/>
        </w:rPr>
        <w:t>לדוג'</w:t>
      </w:r>
      <w:r w:rsidR="008770A5">
        <w:rPr>
          <w:rFonts w:hint="cs"/>
          <w:rtl/>
        </w:rPr>
        <w:t>: ארה"ב במשך שנים ניהלה מאבק עם ה</w:t>
      </w:r>
      <w:r w:rsidR="008770A5">
        <w:t xml:space="preserve">native </w:t>
      </w:r>
      <w:r w:rsidR="00B362C1">
        <w:t>Americans</w:t>
      </w:r>
      <w:r w:rsidR="008770A5">
        <w:rPr>
          <w:rFonts w:hint="cs"/>
          <w:rtl/>
        </w:rPr>
        <w:t xml:space="preserve"> על </w:t>
      </w:r>
      <w:r w:rsidR="00B362C1">
        <w:rPr>
          <w:rFonts w:hint="cs"/>
          <w:rtl/>
        </w:rPr>
        <w:t xml:space="preserve">המערב. </w:t>
      </w:r>
    </w:p>
    <w:p w14:paraId="547E81AD" w14:textId="77777777" w:rsidR="005A6BB0" w:rsidRDefault="00B91643" w:rsidP="001C2CE6">
      <w:pPr>
        <w:pStyle w:val="a7"/>
        <w:tabs>
          <w:tab w:val="right" w:pos="8306"/>
        </w:tabs>
        <w:spacing w:after="200" w:line="360" w:lineRule="auto"/>
        <w:jc w:val="both"/>
        <w:rPr>
          <w:rtl/>
        </w:rPr>
      </w:pPr>
      <w:r>
        <w:rPr>
          <w:rFonts w:hint="cs"/>
          <w:b/>
          <w:bCs/>
          <w:color w:val="CC99FF"/>
          <w:rtl/>
        </w:rPr>
        <w:t>פס"ד ס</w:t>
      </w:r>
      <w:r w:rsidR="00B26CAE" w:rsidRPr="00B26CAE">
        <w:rPr>
          <w:rFonts w:hint="cs"/>
          <w:b/>
          <w:bCs/>
          <w:color w:val="CC99FF"/>
          <w:rtl/>
        </w:rPr>
        <w:t>ילנד</w:t>
      </w:r>
      <w:r w:rsidR="00B26CAE">
        <w:rPr>
          <w:rFonts w:hint="cs"/>
          <w:rtl/>
        </w:rPr>
        <w:t xml:space="preserve"> - </w:t>
      </w:r>
      <w:r w:rsidR="008776E1">
        <w:rPr>
          <w:rFonts w:hint="cs"/>
          <w:rtl/>
        </w:rPr>
        <w:t>הבריטים הקימו פלטפורמות בים מחוץ לשטחם הטריטוריאלי בהם אכסנו נשקים, בשנות ה50 הם נוטשים את הפלטפורמות. בשנות ה60 משתלטים על ה</w:t>
      </w:r>
      <w:r>
        <w:rPr>
          <w:rFonts w:hint="cs"/>
          <w:rtl/>
        </w:rPr>
        <w:t>טריטוריה ומקימים שם מדינה בשם "ס</w:t>
      </w:r>
      <w:r w:rsidR="008776E1">
        <w:rPr>
          <w:rFonts w:hint="cs"/>
          <w:rtl/>
        </w:rPr>
        <w:t xml:space="preserve">ילנד". מדינה זו הרוויחה ממכירת אזרחויות. רשויות מס ההכנסה הגרמניות </w:t>
      </w:r>
      <w:r w:rsidR="007E716A">
        <w:rPr>
          <w:rFonts w:hint="cs"/>
          <w:rtl/>
        </w:rPr>
        <w:t>פונות לאזרח</w:t>
      </w:r>
      <w:r w:rsidR="008776E1">
        <w:rPr>
          <w:rFonts w:hint="cs"/>
          <w:rtl/>
        </w:rPr>
        <w:t xml:space="preserve"> המדינה כי הוא לא שילם מיסים, הוא טוען כי הוא שגריר </w:t>
      </w:r>
      <w:r>
        <w:rPr>
          <w:rFonts w:hint="cs"/>
          <w:rtl/>
        </w:rPr>
        <w:t>מטעם ס</w:t>
      </w:r>
      <w:r w:rsidR="008776E1">
        <w:rPr>
          <w:rFonts w:hint="cs"/>
          <w:rtl/>
        </w:rPr>
        <w:t xml:space="preserve">ילנד. הוא טוען כי לא ניתן לתבוע אותו כי הוא בעל חסינות </w:t>
      </w:r>
      <w:r w:rsidR="00D317B8">
        <w:rPr>
          <w:rFonts w:hint="cs"/>
          <w:rtl/>
        </w:rPr>
        <w:t>של נציג</w:t>
      </w:r>
      <w:r w:rsidR="008776E1">
        <w:rPr>
          <w:rFonts w:hint="cs"/>
          <w:rtl/>
        </w:rPr>
        <w:t xml:space="preserve"> דיפלומטי</w:t>
      </w:r>
      <w:r w:rsidR="00D317B8">
        <w:rPr>
          <w:rFonts w:hint="cs"/>
          <w:rtl/>
        </w:rPr>
        <w:t>.</w:t>
      </w:r>
      <w:r w:rsidR="008776E1">
        <w:rPr>
          <w:rFonts w:hint="cs"/>
          <w:rtl/>
        </w:rPr>
        <w:t xml:space="preserve"> </w:t>
      </w:r>
    </w:p>
    <w:p w14:paraId="1441AD95" w14:textId="77777777" w:rsidR="00900996" w:rsidRDefault="00393816" w:rsidP="007F35F5">
      <w:pPr>
        <w:pStyle w:val="a7"/>
        <w:numPr>
          <w:ilvl w:val="0"/>
          <w:numId w:val="43"/>
        </w:numPr>
        <w:tabs>
          <w:tab w:val="right" w:pos="8306"/>
        </w:tabs>
        <w:spacing w:after="200" w:line="360" w:lineRule="auto"/>
        <w:jc w:val="both"/>
      </w:pPr>
      <w:r w:rsidRPr="00393816">
        <w:rPr>
          <w:rFonts w:hint="cs"/>
          <w:u w:val="single"/>
          <w:rtl/>
        </w:rPr>
        <w:t>אוכלוסייה קבועה</w:t>
      </w:r>
      <w:r>
        <w:rPr>
          <w:rFonts w:hint="cs"/>
          <w:rtl/>
        </w:rPr>
        <w:t xml:space="preserve"> - אב שביתו רצתה להיות נסיכה גילה שיש שטח ריק ליד סודן, הוא רץ לשטח ותקע שלט והכריז את ביתו כנסיכה של השטח. האם זו מדינה? לא, </w:t>
      </w:r>
      <w:r w:rsidRPr="00393816">
        <w:rPr>
          <w:rFonts w:hint="cs"/>
          <w:b/>
          <w:bCs/>
          <w:rtl/>
        </w:rPr>
        <w:t>אין אוכלוסייה קבועה</w:t>
      </w:r>
      <w:r>
        <w:rPr>
          <w:rFonts w:hint="cs"/>
          <w:rtl/>
        </w:rPr>
        <w:t xml:space="preserve">. </w:t>
      </w:r>
      <w:r w:rsidRPr="00393816">
        <w:rPr>
          <w:rFonts w:hint="cs"/>
          <w:u w:val="single"/>
          <w:rtl/>
        </w:rPr>
        <w:t>לדוג'</w:t>
      </w:r>
      <w:r>
        <w:rPr>
          <w:rFonts w:hint="cs"/>
          <w:rtl/>
        </w:rPr>
        <w:t xml:space="preserve">: בוותיקן אין אוכלוסייה קבועה, האזרחים הם חלקם חיילים מצבא שוויץ, חיילים שוויצרים יכולים לבחור האם לשרת בשוויץ או בוותיקן. רוב אזרחי הוותיקן אף מגיעים לשם כחלק מקידום בעבודה (נזירים) והם לא יולדים שם. האוכלוסייה הקטנה קבועה. </w:t>
      </w:r>
    </w:p>
    <w:p w14:paraId="36ACD78A" w14:textId="77777777" w:rsidR="0075706B" w:rsidRDefault="002E05A8" w:rsidP="007F35F5">
      <w:pPr>
        <w:pStyle w:val="a7"/>
        <w:numPr>
          <w:ilvl w:val="0"/>
          <w:numId w:val="43"/>
        </w:numPr>
        <w:tabs>
          <w:tab w:val="right" w:pos="8306"/>
        </w:tabs>
        <w:spacing w:after="200" w:line="360" w:lineRule="auto"/>
        <w:jc w:val="both"/>
      </w:pPr>
      <w:r>
        <w:rPr>
          <w:rFonts w:hint="cs"/>
          <w:u w:val="single"/>
          <w:rtl/>
        </w:rPr>
        <w:t xml:space="preserve">שלטון </w:t>
      </w:r>
      <w:r w:rsidRPr="002E05A8">
        <w:rPr>
          <w:rFonts w:hint="cs"/>
          <w:rtl/>
        </w:rPr>
        <w:t>-</w:t>
      </w:r>
      <w:r>
        <w:rPr>
          <w:rFonts w:hint="cs"/>
          <w:rtl/>
        </w:rPr>
        <w:t xml:space="preserve"> </w:t>
      </w:r>
      <w:r w:rsidRPr="002E05A8">
        <w:rPr>
          <w:rFonts w:hint="cs"/>
          <w:b/>
          <w:bCs/>
          <w:rtl/>
        </w:rPr>
        <w:t>האפשרות של מוסדות מרכזיים</w:t>
      </w:r>
      <w:r>
        <w:rPr>
          <w:rFonts w:hint="cs"/>
          <w:rtl/>
        </w:rPr>
        <w:t xml:space="preserve"> </w:t>
      </w:r>
      <w:r w:rsidRPr="002E05A8">
        <w:rPr>
          <w:rFonts w:hint="cs"/>
          <w:b/>
          <w:bCs/>
          <w:rtl/>
        </w:rPr>
        <w:t>להטיל מרות על האוכלוסייה</w:t>
      </w:r>
      <w:r>
        <w:rPr>
          <w:rFonts w:hint="cs"/>
          <w:rtl/>
        </w:rPr>
        <w:t xml:space="preserve"> שנמצאת בשטח. </w:t>
      </w:r>
      <w:r w:rsidR="00D4032B" w:rsidRPr="00D4032B">
        <w:rPr>
          <w:rFonts w:hint="cs"/>
          <w:u w:val="single"/>
          <w:rtl/>
        </w:rPr>
        <w:t>דוג'</w:t>
      </w:r>
      <w:r w:rsidR="00BA25A6">
        <w:rPr>
          <w:rFonts w:hint="cs"/>
          <w:u w:val="single"/>
          <w:rtl/>
        </w:rPr>
        <w:t xml:space="preserve"> 1</w:t>
      </w:r>
      <w:r w:rsidR="00D4032B">
        <w:rPr>
          <w:rFonts w:hint="cs"/>
          <w:rtl/>
        </w:rPr>
        <w:t xml:space="preserve">: שיוגוסלביה מתפרקת אחת המדינות היא בוסניה. כאשר בוסניה מכריזה על עצמאות, חלק נכבד משטחה נשלט לא על ידי מוסדותיה, אלה ע"י מוסדות של מיעוט אתני סרבי (לא אזרחי סרביה אלה אנשים בני הלאום הסרבי). עדיין, העמדה הרווחת היא כי ביום בו בוסניה הכריזה על הקמת מדינה קיבלו זאת והיא ממשה את תנאי השלטון. </w:t>
      </w:r>
      <w:r w:rsidR="00D4032B">
        <w:rPr>
          <w:rFonts w:hint="cs"/>
          <w:u w:val="single"/>
          <w:rtl/>
        </w:rPr>
        <w:t>דוג' 2</w:t>
      </w:r>
      <w:r w:rsidR="00D4032B">
        <w:rPr>
          <w:rFonts w:hint="cs"/>
          <w:rtl/>
        </w:rPr>
        <w:t xml:space="preserve">: שלטביה מתפרקת מברית המועצות, לא השלטון הלטבי שולט ברוב השטח, אלה ברית </w:t>
      </w:r>
      <w:r w:rsidR="00D4032B">
        <w:rPr>
          <w:rFonts w:hint="cs"/>
          <w:rtl/>
        </w:rPr>
        <w:lastRenderedPageBreak/>
        <w:t xml:space="preserve">המועצות. לוקח כשנה עד שיורדת שליטת ברית המועצות ומתגבש קונצנזוס שמדובר במדינה. </w:t>
      </w:r>
      <w:r w:rsidR="00C322C4">
        <w:rPr>
          <w:rFonts w:hint="cs"/>
          <w:rtl/>
        </w:rPr>
        <w:t xml:space="preserve">** </w:t>
      </w:r>
      <w:r w:rsidR="0075706B">
        <w:rPr>
          <w:rFonts w:hint="cs"/>
          <w:rtl/>
        </w:rPr>
        <w:t xml:space="preserve">מרגע שמדינה קיימת, </w:t>
      </w:r>
      <w:r w:rsidR="0075706B" w:rsidRPr="00C322C4">
        <w:rPr>
          <w:rFonts w:hint="cs"/>
          <w:b/>
          <w:bCs/>
          <w:rtl/>
        </w:rPr>
        <w:t>גם אם מתפרקים מוסדות השלטון, הישות תמשיך להתקיים כמדינה</w:t>
      </w:r>
      <w:r w:rsidR="0075706B">
        <w:rPr>
          <w:rFonts w:hint="cs"/>
          <w:rtl/>
        </w:rPr>
        <w:t xml:space="preserve">. </w:t>
      </w:r>
      <w:r w:rsidR="00443A33" w:rsidRPr="00C322C4">
        <w:rPr>
          <w:rFonts w:hint="cs"/>
          <w:u w:val="single"/>
          <w:rtl/>
        </w:rPr>
        <w:t>דוג'</w:t>
      </w:r>
      <w:r w:rsidR="00443A33">
        <w:rPr>
          <w:rFonts w:hint="cs"/>
          <w:rtl/>
        </w:rPr>
        <w:t xml:space="preserve">: לוב ותימן היום, בהם אין שלטון מתפקד. </w:t>
      </w:r>
    </w:p>
    <w:p w14:paraId="1FD59BA2" w14:textId="77777777" w:rsidR="00C322C4" w:rsidRDefault="00C322C4" w:rsidP="007F35F5">
      <w:pPr>
        <w:pStyle w:val="a7"/>
        <w:numPr>
          <w:ilvl w:val="0"/>
          <w:numId w:val="43"/>
        </w:numPr>
        <w:tabs>
          <w:tab w:val="right" w:pos="8306"/>
        </w:tabs>
        <w:spacing w:after="200" w:line="360" w:lineRule="auto"/>
        <w:jc w:val="both"/>
      </w:pPr>
      <w:r>
        <w:rPr>
          <w:rFonts w:hint="cs"/>
          <w:u w:val="single"/>
          <w:rtl/>
        </w:rPr>
        <w:t xml:space="preserve">עצמאות </w:t>
      </w:r>
      <w:r w:rsidRPr="00C322C4">
        <w:rPr>
          <w:rFonts w:hint="cs"/>
          <w:rtl/>
        </w:rPr>
        <w:t>-</w:t>
      </w:r>
      <w:r>
        <w:rPr>
          <w:rFonts w:hint="cs"/>
          <w:rtl/>
        </w:rPr>
        <w:t xml:space="preserve"> </w:t>
      </w:r>
      <w:r w:rsidR="004F02E8" w:rsidRPr="004F02E8">
        <w:rPr>
          <w:rFonts w:hint="cs"/>
          <w:b/>
          <w:bCs/>
          <w:rtl/>
        </w:rPr>
        <w:t>יכולת לנהל יחסים בינלאומיים</w:t>
      </w:r>
      <w:r w:rsidR="004F02E8">
        <w:rPr>
          <w:rFonts w:hint="cs"/>
          <w:rtl/>
        </w:rPr>
        <w:t xml:space="preserve">, כאשר גם פה נמצא מדינות שמאתגרות את האלמנט ומראות כי הוא יכול לא להתממש באופן מושלם. </w:t>
      </w:r>
      <w:r w:rsidR="004F02E8" w:rsidRPr="004F02E8">
        <w:rPr>
          <w:rFonts w:hint="cs"/>
          <w:u w:val="single"/>
          <w:rtl/>
        </w:rPr>
        <w:t>לדוג'</w:t>
      </w:r>
      <w:r w:rsidR="004F02E8">
        <w:rPr>
          <w:rFonts w:hint="cs"/>
          <w:rtl/>
        </w:rPr>
        <w:t>:</w:t>
      </w:r>
      <w:r w:rsidR="00D17707">
        <w:rPr>
          <w:rFonts w:hint="cs"/>
          <w:rtl/>
        </w:rPr>
        <w:t xml:space="preserve"> איי קוק כאשר היא מקבלת עצמאות </w:t>
      </w:r>
      <w:r w:rsidR="004F02E8">
        <w:rPr>
          <w:rFonts w:hint="cs"/>
          <w:rtl/>
        </w:rPr>
        <w:t xml:space="preserve">מניו זילנד חותמת על אמנה כי ניו זילנד תמשיך לנהל את יחסי החוץ שלה, לכן הם לא חברים באו"ם. זה לא שאין להם בכלל יחסי חוץ עצמאים, לדוג' הם הצטרפו לאמנת רומא. לאור העובדה שיש להם יחסי חוץ כלשהם העמדה הרווחת רואה בהם כמדינה. </w:t>
      </w:r>
    </w:p>
    <w:p w14:paraId="60C048CD" w14:textId="77777777" w:rsidR="00F303FF" w:rsidRDefault="00F303FF" w:rsidP="00527792">
      <w:pPr>
        <w:tabs>
          <w:tab w:val="right" w:pos="8306"/>
        </w:tabs>
        <w:spacing w:after="200" w:line="360" w:lineRule="auto"/>
        <w:jc w:val="center"/>
        <w:rPr>
          <w:rtl/>
        </w:rPr>
      </w:pPr>
      <w:r w:rsidRPr="00527792">
        <w:rPr>
          <w:rFonts w:hint="cs"/>
          <w:u w:val="single"/>
          <w:rtl/>
        </w:rPr>
        <w:t>פרמטרים נוספים בעלי חשיבות לצורך זיהוי ישות כמדינה</w:t>
      </w:r>
      <w:r>
        <w:rPr>
          <w:rFonts w:hint="cs"/>
          <w:rtl/>
        </w:rPr>
        <w:t>:</w:t>
      </w:r>
    </w:p>
    <w:p w14:paraId="4BB5CE18" w14:textId="77777777" w:rsidR="00F303FF" w:rsidRDefault="00F303FF" w:rsidP="00F303FF">
      <w:pPr>
        <w:tabs>
          <w:tab w:val="right" w:pos="8306"/>
        </w:tabs>
        <w:spacing w:after="200" w:line="360" w:lineRule="auto"/>
        <w:jc w:val="both"/>
        <w:rPr>
          <w:rtl/>
        </w:rPr>
      </w:pPr>
      <w:r>
        <w:rPr>
          <w:rFonts w:hint="cs"/>
          <w:rtl/>
        </w:rPr>
        <w:t xml:space="preserve">לאור העובדה כי פרמטרים אלה הינם על ספקטרום יהיה מקרים ודאיים ויהיו מקרים בהם יהיו חילוקי דעות על האם ישות היא מדינה. יתרה מכך, ישנם </w:t>
      </w:r>
      <w:r w:rsidRPr="00527792">
        <w:rPr>
          <w:rFonts w:hint="cs"/>
          <w:b/>
          <w:bCs/>
          <w:rtl/>
        </w:rPr>
        <w:t xml:space="preserve">אלמנטים נוספים </w:t>
      </w:r>
      <w:r>
        <w:rPr>
          <w:rFonts w:hint="cs"/>
          <w:rtl/>
        </w:rPr>
        <w:t xml:space="preserve">שקיומם יגרום לנו להיות מקלים במידת התממשות תנאי מונטווידאו. ויש אלמנטים שיגרמו לנו להגיד כי אפילו אם התנאים מתממשים באופן מוחלט הישות לא תהווה מדינה. </w:t>
      </w:r>
    </w:p>
    <w:p w14:paraId="18B03E98" w14:textId="77777777" w:rsidR="00575055" w:rsidRDefault="00F303FF" w:rsidP="005B4132">
      <w:pPr>
        <w:tabs>
          <w:tab w:val="right" w:pos="8306"/>
        </w:tabs>
        <w:spacing w:after="200" w:line="360" w:lineRule="auto"/>
        <w:jc w:val="both"/>
        <w:rPr>
          <w:rtl/>
        </w:rPr>
      </w:pPr>
      <w:r w:rsidRPr="00F303FF">
        <w:rPr>
          <w:rFonts w:hint="cs"/>
          <w:u w:val="single"/>
          <w:rtl/>
        </w:rPr>
        <w:t>הכרה</w:t>
      </w:r>
      <w:r>
        <w:rPr>
          <w:rFonts w:hint="cs"/>
          <w:rtl/>
        </w:rPr>
        <w:t xml:space="preserve">: </w:t>
      </w:r>
      <w:r w:rsidR="00426B9F">
        <w:rPr>
          <w:rFonts w:hint="cs"/>
          <w:rtl/>
        </w:rPr>
        <w:t xml:space="preserve">זהו תנאי </w:t>
      </w:r>
      <w:r w:rsidR="00426B9F" w:rsidRPr="006E2E77">
        <w:rPr>
          <w:rFonts w:hint="cs"/>
          <w:b/>
          <w:bCs/>
          <w:rtl/>
        </w:rPr>
        <w:t>שמקל על תנאי מונטווידאו</w:t>
      </w:r>
      <w:r w:rsidR="00426B9F">
        <w:rPr>
          <w:rFonts w:hint="cs"/>
          <w:rtl/>
        </w:rPr>
        <w:t xml:space="preserve">. </w:t>
      </w:r>
    </w:p>
    <w:p w14:paraId="3C5E18D2" w14:textId="77777777" w:rsidR="00527792" w:rsidRDefault="00F303FF" w:rsidP="005B4132">
      <w:pPr>
        <w:tabs>
          <w:tab w:val="right" w:pos="8306"/>
        </w:tabs>
        <w:spacing w:after="200" w:line="360" w:lineRule="auto"/>
        <w:jc w:val="both"/>
        <w:rPr>
          <w:rtl/>
        </w:rPr>
      </w:pPr>
      <w:r>
        <w:rPr>
          <w:rFonts w:hint="cs"/>
          <w:rtl/>
        </w:rPr>
        <w:t xml:space="preserve">ישנם 2 דעות: (1) </w:t>
      </w:r>
      <w:r w:rsidRPr="00F303FF">
        <w:rPr>
          <w:rFonts w:hint="cs"/>
          <w:u w:val="single"/>
          <w:rtl/>
        </w:rPr>
        <w:t>עמדת מיעוט</w:t>
      </w:r>
      <w:r>
        <w:rPr>
          <w:rFonts w:hint="cs"/>
          <w:rtl/>
        </w:rPr>
        <w:t xml:space="preserve"> - </w:t>
      </w:r>
      <w:r w:rsidR="005B4132" w:rsidRPr="00BE188F">
        <w:rPr>
          <w:rFonts w:hint="cs"/>
          <w:b/>
          <w:bCs/>
          <w:rtl/>
        </w:rPr>
        <w:t>גישה קונסטיטוטיבי</w:t>
      </w:r>
      <w:r w:rsidR="005B4132" w:rsidRPr="00BE188F">
        <w:rPr>
          <w:rFonts w:hint="eastAsia"/>
          <w:b/>
          <w:bCs/>
          <w:rtl/>
        </w:rPr>
        <w:t>ת</w:t>
      </w:r>
      <w:r w:rsidR="005B4132">
        <w:rPr>
          <w:rFonts w:hint="cs"/>
          <w:rtl/>
        </w:rPr>
        <w:t xml:space="preserve">. </w:t>
      </w:r>
      <w:r>
        <w:rPr>
          <w:rFonts w:hint="cs"/>
          <w:rtl/>
        </w:rPr>
        <w:t xml:space="preserve">הכרה היא </w:t>
      </w:r>
      <w:r w:rsidRPr="00BE188F">
        <w:rPr>
          <w:rFonts w:hint="cs"/>
          <w:b/>
          <w:bCs/>
          <w:rtl/>
        </w:rPr>
        <w:t>תנאי הכרכי</w:t>
      </w:r>
      <w:r>
        <w:rPr>
          <w:rFonts w:hint="cs"/>
          <w:rtl/>
        </w:rPr>
        <w:t xml:space="preserve"> לקיום מדינה (בנוסף לתנאי מונטווידאו). (2) </w:t>
      </w:r>
      <w:r w:rsidRPr="00F303FF">
        <w:rPr>
          <w:rFonts w:hint="cs"/>
          <w:u w:val="single"/>
          <w:rtl/>
        </w:rPr>
        <w:t>העמדה הרווחת</w:t>
      </w:r>
      <w:r>
        <w:rPr>
          <w:rFonts w:hint="cs"/>
          <w:rtl/>
        </w:rPr>
        <w:t xml:space="preserve"> - </w:t>
      </w:r>
      <w:r w:rsidRPr="00BE188F">
        <w:rPr>
          <w:rFonts w:hint="cs"/>
          <w:b/>
          <w:bCs/>
          <w:rtl/>
        </w:rPr>
        <w:t>עמדה דקלרטיבית</w:t>
      </w:r>
      <w:r>
        <w:rPr>
          <w:rFonts w:hint="cs"/>
          <w:rtl/>
        </w:rPr>
        <w:t xml:space="preserve">. ההכרה של מדינות אחרות </w:t>
      </w:r>
      <w:r w:rsidRPr="00BE188F">
        <w:rPr>
          <w:rFonts w:hint="cs"/>
          <w:b/>
          <w:bCs/>
          <w:rtl/>
        </w:rPr>
        <w:t>אינה מייצרת מדינה</w:t>
      </w:r>
      <w:r>
        <w:rPr>
          <w:rFonts w:hint="cs"/>
          <w:rtl/>
        </w:rPr>
        <w:t xml:space="preserve">, המדינות מזהות כי מופיעה מולם מדינה. </w:t>
      </w:r>
    </w:p>
    <w:p w14:paraId="00EB14B2" w14:textId="77777777" w:rsidR="00F303FF" w:rsidRDefault="00527792" w:rsidP="00F303FF">
      <w:pPr>
        <w:tabs>
          <w:tab w:val="right" w:pos="8306"/>
        </w:tabs>
        <w:spacing w:after="200" w:line="360" w:lineRule="auto"/>
        <w:jc w:val="both"/>
        <w:rPr>
          <w:rtl/>
        </w:rPr>
      </w:pPr>
      <w:r>
        <w:rPr>
          <w:rFonts w:hint="cs"/>
          <w:rtl/>
        </w:rPr>
        <w:t xml:space="preserve">הסיבה כי העמדה הקונסטיטוטיבית איבדה מכוחה היא היסטורית. בעבד עמדה זו הייתה השולטת. היו מקבץ מדינות + 1 שנקראו הקונצרט של אירופה. הם מודיעות כי אם הם לא מכירות בישות כמדינה זוהי לא מדינה, הם עושות זאת כי בתקופה זו ישנה השתחררות משלטון קולוניאליסטי והם לא רוצות להכיר במדינות אלה שבורחות משלטונן. הסדר זה יצר חוסר צדק ולכן התפתחה תמיכה בגישה הדקלרטיבית. הבעיה בגישה הדקלרטיבית היא שהיא מייצרת חילוקי דעות. </w:t>
      </w:r>
      <w:r w:rsidRPr="00527792">
        <w:rPr>
          <w:rFonts w:hint="cs"/>
          <w:u w:val="single"/>
          <w:rtl/>
        </w:rPr>
        <w:t>לדוג'</w:t>
      </w:r>
      <w:r>
        <w:rPr>
          <w:rFonts w:hint="cs"/>
          <w:rtl/>
        </w:rPr>
        <w:t>: בטאיווא</w:t>
      </w:r>
      <w:r>
        <w:rPr>
          <w:rFonts w:hint="eastAsia"/>
          <w:rtl/>
        </w:rPr>
        <w:t>ן</w:t>
      </w:r>
      <w:r>
        <w:rPr>
          <w:rFonts w:hint="cs"/>
          <w:rtl/>
        </w:rPr>
        <w:t xml:space="preserve"> מכירים רק כ80 מדינות. </w:t>
      </w:r>
    </w:p>
    <w:p w14:paraId="5585B36D" w14:textId="77777777" w:rsidR="00BE188F" w:rsidRDefault="00BE188F" w:rsidP="00F303FF">
      <w:pPr>
        <w:tabs>
          <w:tab w:val="right" w:pos="8306"/>
        </w:tabs>
        <w:spacing w:after="200" w:line="360" w:lineRule="auto"/>
        <w:jc w:val="both"/>
        <w:rPr>
          <w:rtl/>
        </w:rPr>
      </w:pPr>
      <w:r>
        <w:rPr>
          <w:rFonts w:hint="cs"/>
          <w:rtl/>
        </w:rPr>
        <w:t xml:space="preserve">כאשר יש </w:t>
      </w:r>
      <w:r w:rsidRPr="00BE188F">
        <w:rPr>
          <w:rFonts w:hint="cs"/>
          <w:b/>
          <w:bCs/>
          <w:rtl/>
        </w:rPr>
        <w:t>הכרה רחבה</w:t>
      </w:r>
      <w:r>
        <w:rPr>
          <w:rFonts w:hint="cs"/>
          <w:rtl/>
        </w:rPr>
        <w:t xml:space="preserve">, נהייה סלחנים יותר לגבי התקיימות תנאי מונטווידאו. להכרה יש </w:t>
      </w:r>
      <w:r w:rsidRPr="00BE188F">
        <w:rPr>
          <w:rFonts w:hint="cs"/>
          <w:b/>
          <w:bCs/>
          <w:rtl/>
        </w:rPr>
        <w:t>השלכות נוספות</w:t>
      </w:r>
      <w:r>
        <w:rPr>
          <w:rFonts w:hint="cs"/>
          <w:rtl/>
        </w:rPr>
        <w:t xml:space="preserve">: </w:t>
      </w:r>
    </w:p>
    <w:p w14:paraId="0541305F" w14:textId="77777777" w:rsidR="00BE188F" w:rsidRDefault="00BE188F" w:rsidP="007F35F5">
      <w:pPr>
        <w:pStyle w:val="a7"/>
        <w:numPr>
          <w:ilvl w:val="0"/>
          <w:numId w:val="44"/>
        </w:numPr>
        <w:tabs>
          <w:tab w:val="right" w:pos="8306"/>
        </w:tabs>
        <w:spacing w:after="200" w:line="360" w:lineRule="auto"/>
        <w:jc w:val="both"/>
      </w:pPr>
      <w:r>
        <w:rPr>
          <w:rFonts w:hint="cs"/>
          <w:rtl/>
        </w:rPr>
        <w:t xml:space="preserve">ההכרה מחזקת את הטענה כי הישות היא מדינה. </w:t>
      </w:r>
    </w:p>
    <w:p w14:paraId="30E96E4D" w14:textId="77777777" w:rsidR="00BE188F" w:rsidRDefault="00BE188F" w:rsidP="007F35F5">
      <w:pPr>
        <w:pStyle w:val="a7"/>
        <w:numPr>
          <w:ilvl w:val="0"/>
          <w:numId w:val="44"/>
        </w:numPr>
        <w:tabs>
          <w:tab w:val="right" w:pos="8306"/>
        </w:tabs>
        <w:spacing w:after="200" w:line="360" w:lineRule="auto"/>
        <w:jc w:val="both"/>
      </w:pPr>
      <w:r>
        <w:rPr>
          <w:rFonts w:hint="cs"/>
          <w:rtl/>
        </w:rPr>
        <w:t>ההכרה מקלה בהצטרפות לארגונים בינלאומיים.</w:t>
      </w:r>
    </w:p>
    <w:p w14:paraId="063945E2" w14:textId="77777777" w:rsidR="00BE188F" w:rsidRDefault="00BE188F" w:rsidP="007F35F5">
      <w:pPr>
        <w:pStyle w:val="a7"/>
        <w:numPr>
          <w:ilvl w:val="0"/>
          <w:numId w:val="44"/>
        </w:numPr>
        <w:tabs>
          <w:tab w:val="right" w:pos="8306"/>
        </w:tabs>
        <w:spacing w:after="200" w:line="360" w:lineRule="auto"/>
        <w:jc w:val="both"/>
      </w:pPr>
      <w:r>
        <w:rPr>
          <w:rFonts w:hint="cs"/>
          <w:rtl/>
        </w:rPr>
        <w:t>ההכרה יכול להוות פוטנציאל לקיום יחסים דיפלומטיים עם המדינות.</w:t>
      </w:r>
    </w:p>
    <w:p w14:paraId="5E3AB4A2" w14:textId="77777777" w:rsidR="00BE188F" w:rsidRDefault="00BE188F" w:rsidP="007F35F5">
      <w:pPr>
        <w:pStyle w:val="a7"/>
        <w:numPr>
          <w:ilvl w:val="0"/>
          <w:numId w:val="44"/>
        </w:numPr>
        <w:tabs>
          <w:tab w:val="right" w:pos="8306"/>
        </w:tabs>
        <w:spacing w:after="200" w:line="360" w:lineRule="auto"/>
        <w:jc w:val="both"/>
      </w:pPr>
      <w:r>
        <w:rPr>
          <w:rFonts w:hint="cs"/>
          <w:rtl/>
        </w:rPr>
        <w:t xml:space="preserve">ההכרה תורמת להכרה בעיקרון השלמות הטריטוריאלית - שמדינה מוכרת מכירים בגבולותיה וזה משפיע על היחס לשטח. </w:t>
      </w:r>
      <w:r w:rsidRPr="00BE188F">
        <w:rPr>
          <w:rFonts w:hint="cs"/>
          <w:u w:val="single"/>
          <w:rtl/>
        </w:rPr>
        <w:t>דוג'</w:t>
      </w:r>
      <w:r>
        <w:rPr>
          <w:rFonts w:hint="cs"/>
          <w:rtl/>
        </w:rPr>
        <w:t xml:space="preserve">: קוסובו הוא שטח אוטונומי בתוך סרביה. יחד עם זאת, הרוב האתני בשטח הוא לא סרבי, אלה אלבני (במובן האתני). שקוסובו מכריזה עצמאות סרביה מנסה לבצע שם רצח עם, נטו משתלט על השטח ומעביר אותם לשלטונות הקוסובריים למעט חלק קטן מהשטח שעובר לסרביה. אם אנו רואים בקוסובו מדינה, </w:t>
      </w:r>
      <w:r>
        <w:rPr>
          <w:rFonts w:hint="cs"/>
          <w:rtl/>
        </w:rPr>
        <w:lastRenderedPageBreak/>
        <w:t xml:space="preserve">הצפון של קוסובו הוא שטח כבוש, אם אנו לא רואים בקוסובו מדינה, הרי שכל השטח שייך לסרביה והוא לא כבוש. </w:t>
      </w:r>
    </w:p>
    <w:p w14:paraId="0D309A46" w14:textId="77777777" w:rsidR="00426B9F" w:rsidRDefault="00575055" w:rsidP="007F35F5">
      <w:pPr>
        <w:pStyle w:val="a7"/>
        <w:numPr>
          <w:ilvl w:val="0"/>
          <w:numId w:val="44"/>
        </w:numPr>
        <w:tabs>
          <w:tab w:val="right" w:pos="8306"/>
        </w:tabs>
        <w:spacing w:after="200" w:line="360" w:lineRule="auto"/>
        <w:jc w:val="both"/>
        <w:rPr>
          <w:rtl/>
        </w:rPr>
      </w:pPr>
      <w:r>
        <w:rPr>
          <w:rFonts w:hint="cs"/>
          <w:rtl/>
        </w:rPr>
        <w:t xml:space="preserve">ההכרה מקנה למדינה ולנציגיה שלל זכויות וחסינויות מטעם המדינה המכירה. </w:t>
      </w:r>
    </w:p>
    <w:p w14:paraId="1C9B26BB" w14:textId="77777777" w:rsidR="004074D2" w:rsidRDefault="004074D2" w:rsidP="004074D2">
      <w:pPr>
        <w:tabs>
          <w:tab w:val="right" w:pos="8306"/>
        </w:tabs>
        <w:spacing w:after="200" w:line="360" w:lineRule="auto"/>
        <w:jc w:val="both"/>
        <w:rPr>
          <w:rtl/>
        </w:rPr>
      </w:pPr>
      <w:r w:rsidRPr="004074D2">
        <w:rPr>
          <w:rFonts w:hint="cs"/>
          <w:u w:val="single"/>
          <w:rtl/>
        </w:rPr>
        <w:t>מדינות אפרטהייד, מדינות המוקמות בכיבוש לא חוקי</w:t>
      </w:r>
      <w:r w:rsidR="008751CB">
        <w:rPr>
          <w:rFonts w:hint="cs"/>
          <w:u w:val="single"/>
          <w:rtl/>
        </w:rPr>
        <w:t xml:space="preserve"> ומדינות שקמו תוך ביצוע רצח עם</w:t>
      </w:r>
      <w:r>
        <w:rPr>
          <w:rFonts w:hint="cs"/>
          <w:rtl/>
        </w:rPr>
        <w:t xml:space="preserve">: </w:t>
      </w:r>
    </w:p>
    <w:p w14:paraId="0729895C" w14:textId="77777777" w:rsidR="004074D2" w:rsidRDefault="004074D2" w:rsidP="004074D2">
      <w:pPr>
        <w:tabs>
          <w:tab w:val="right" w:pos="8306"/>
        </w:tabs>
        <w:spacing w:after="200" w:line="360" w:lineRule="auto"/>
        <w:jc w:val="both"/>
        <w:rPr>
          <w:rtl/>
        </w:rPr>
      </w:pPr>
      <w:r>
        <w:rPr>
          <w:rFonts w:hint="cs"/>
          <w:rtl/>
        </w:rPr>
        <w:t xml:space="preserve">אלו 3 פרמטרים שאם אחד מהם מתקיים, </w:t>
      </w:r>
      <w:r w:rsidRPr="006E2E77">
        <w:rPr>
          <w:rFonts w:hint="cs"/>
          <w:b/>
          <w:bCs/>
          <w:rtl/>
        </w:rPr>
        <w:t>גם אם הישות מקיימת את תנאי מונטווידאו לא נראה בה כמדינה</w:t>
      </w:r>
      <w:r>
        <w:rPr>
          <w:rFonts w:hint="cs"/>
          <w:rtl/>
        </w:rPr>
        <w:t xml:space="preserve">. </w:t>
      </w:r>
    </w:p>
    <w:p w14:paraId="5F875574" w14:textId="77777777" w:rsidR="004074D2" w:rsidRDefault="004074D2" w:rsidP="004074D2">
      <w:pPr>
        <w:tabs>
          <w:tab w:val="right" w:pos="8306"/>
        </w:tabs>
        <w:spacing w:after="200" w:line="360" w:lineRule="auto"/>
        <w:jc w:val="both"/>
        <w:rPr>
          <w:rtl/>
        </w:rPr>
      </w:pPr>
      <w:r w:rsidRPr="004074D2">
        <w:rPr>
          <w:rFonts w:hint="cs"/>
          <w:u w:val="single"/>
          <w:rtl/>
        </w:rPr>
        <w:t>מדינות אפרטהיי</w:t>
      </w:r>
      <w:r w:rsidRPr="004074D2">
        <w:rPr>
          <w:rFonts w:hint="eastAsia"/>
          <w:u w:val="single"/>
          <w:rtl/>
        </w:rPr>
        <w:t>ד</w:t>
      </w:r>
      <w:r>
        <w:rPr>
          <w:rFonts w:hint="cs"/>
          <w:rtl/>
        </w:rPr>
        <w:t xml:space="preserve"> - </w:t>
      </w:r>
      <w:r w:rsidR="00852F18" w:rsidRPr="00852F18">
        <w:rPr>
          <w:rFonts w:hint="cs"/>
          <w:u w:val="single"/>
          <w:rtl/>
        </w:rPr>
        <w:t>דוג'</w:t>
      </w:r>
      <w:r w:rsidR="00852F18" w:rsidRPr="00852F18">
        <w:rPr>
          <w:u w:val="single"/>
        </w:rPr>
        <w:t>:</w:t>
      </w:r>
      <w:r w:rsidR="00852F18">
        <w:rPr>
          <w:rFonts w:hint="cs"/>
          <w:rtl/>
        </w:rPr>
        <w:t xml:space="preserve"> </w:t>
      </w:r>
      <w:r>
        <w:rPr>
          <w:rFonts w:hint="cs"/>
          <w:rtl/>
        </w:rPr>
        <w:t xml:space="preserve">אחרי השתחררות דרום אפריקה מהשלטון הבריטי עולה לשלטון מפלגה במייצגת את המיעוט הלבן, התומכת בהפרדה גזעית. בהתחלה מדיניות זו לא זוכה לביקורת אך תוף עשור משתנה היחס ויש ביקורת רצינית כנגד דרום אפריקה. בשאיפה להנמיך ביקורת ולטפל בבעיה כי השחורים הם הרוב, עושים אזורים בהם מרוכזים שחורים וקובעים כי זוהי מדינה אחרת. אם האנשים במדינה זו רוצים לעבוד בדרום אפריקה זה בסדר כחלק מיחסי שת"פ. לכאורה יש ישות עם שטח, אוכלוסייה קבועה, אף היו להם מוסדות שלטון ונראה כי יש יחסי שת"פ עם דרום אפריקה. במשב"ל התגבש כלל כי </w:t>
      </w:r>
      <w:r w:rsidRPr="004074D2">
        <w:rPr>
          <w:rFonts w:hint="cs"/>
          <w:b/>
          <w:bCs/>
          <w:rtl/>
        </w:rPr>
        <w:t>מדינות שהתפתחו כדי לחזק את משטר האפרטהייד לא יראו בישות כמדינה</w:t>
      </w:r>
      <w:r>
        <w:rPr>
          <w:rFonts w:hint="cs"/>
          <w:rtl/>
        </w:rPr>
        <w:t xml:space="preserve"> למרות עמידה בתנאי מונטווידאו. </w:t>
      </w:r>
    </w:p>
    <w:p w14:paraId="65E62478" w14:textId="77777777" w:rsidR="003D7B64" w:rsidRDefault="003D7B64" w:rsidP="003D7B64">
      <w:pPr>
        <w:tabs>
          <w:tab w:val="right" w:pos="8306"/>
        </w:tabs>
        <w:spacing w:after="200" w:line="360" w:lineRule="auto"/>
        <w:jc w:val="both"/>
        <w:rPr>
          <w:rtl/>
        </w:rPr>
      </w:pPr>
      <w:r w:rsidRPr="00D44DE8">
        <w:rPr>
          <w:rFonts w:hint="cs"/>
          <w:u w:val="single"/>
          <w:rtl/>
        </w:rPr>
        <w:t>מדינות שקמו תוך ביצוע רצח עם</w:t>
      </w:r>
      <w:r>
        <w:rPr>
          <w:rFonts w:hint="cs"/>
          <w:rtl/>
        </w:rPr>
        <w:t xml:space="preserve"> .</w:t>
      </w:r>
    </w:p>
    <w:p w14:paraId="49120DEC" w14:textId="77777777" w:rsidR="004074D2" w:rsidRDefault="004074D2" w:rsidP="004074D2">
      <w:pPr>
        <w:tabs>
          <w:tab w:val="right" w:pos="8306"/>
        </w:tabs>
        <w:spacing w:after="200" w:line="360" w:lineRule="auto"/>
        <w:jc w:val="both"/>
        <w:rPr>
          <w:rtl/>
        </w:rPr>
      </w:pPr>
      <w:r w:rsidRPr="004074D2">
        <w:rPr>
          <w:rFonts w:hint="cs"/>
          <w:u w:val="single"/>
          <w:rtl/>
        </w:rPr>
        <w:t>מדינה המוקמת בכיבוש לא חוקי</w:t>
      </w:r>
      <w:r>
        <w:rPr>
          <w:rFonts w:hint="cs"/>
          <w:rtl/>
        </w:rPr>
        <w:t xml:space="preserve"> - כיבוש יכול להיות חוקי, הוא מצב משפטי המוכר במשב"ל, הוא מתרחש כששלטון שולט בשטח שאינו חלק מהמדינה. </w:t>
      </w:r>
      <w:r w:rsidRPr="004074D2">
        <w:rPr>
          <w:rFonts w:hint="cs"/>
          <w:b/>
          <w:bCs/>
          <w:rtl/>
        </w:rPr>
        <w:t>כיבוש לא חוקי נעשה תוך הפרת נורמות במשב"ל</w:t>
      </w:r>
      <w:r>
        <w:rPr>
          <w:rFonts w:hint="cs"/>
          <w:rtl/>
        </w:rPr>
        <w:t xml:space="preserve">. </w:t>
      </w:r>
      <w:r w:rsidRPr="004074D2">
        <w:rPr>
          <w:rFonts w:hint="cs"/>
          <w:u w:val="single"/>
          <w:rtl/>
        </w:rPr>
        <w:t>לדוג'</w:t>
      </w:r>
      <w:r>
        <w:rPr>
          <w:rFonts w:hint="cs"/>
          <w:rtl/>
        </w:rPr>
        <w:t xml:space="preserve">: צפון קפריסין. קפריסין היא מדינת אי בה יש רוב אתני יווני ומיעוט אתני טורקי. בשנות ה70' פורצת מלחמת אזרחים, יש הסכמים שמסדירים את המצב ובהפרת ההסכמים הצבא הטורקי מגיע לאי וכובש באופן לא חוקי את צפון קפריסין. בשטח אותו הוא כובש, מוסדות של אנשים מהמוצא הטורקי מכריזים עצמאות בשטח ועל מדינת צפון קפריסין. לכאורה הם מקיימים את תנאי מונטווידאו. עדיין, נקבע במשב"ל כלל לפיו </w:t>
      </w:r>
      <w:r w:rsidRPr="004074D2">
        <w:rPr>
          <w:rFonts w:hint="cs"/>
          <w:b/>
          <w:bCs/>
          <w:rtl/>
        </w:rPr>
        <w:t>מדינה שהוקמה באמצעות כיבוש לא חוקי לא תוכר</w:t>
      </w:r>
      <w:r>
        <w:rPr>
          <w:rFonts w:hint="cs"/>
          <w:rtl/>
        </w:rPr>
        <w:t xml:space="preserve">. </w:t>
      </w:r>
    </w:p>
    <w:p w14:paraId="54ACFA03" w14:textId="77777777" w:rsidR="002B18F5" w:rsidRDefault="002B18F5" w:rsidP="002B18F5">
      <w:pPr>
        <w:tabs>
          <w:tab w:val="right" w:pos="8306"/>
        </w:tabs>
        <w:spacing w:after="200" w:line="360" w:lineRule="auto"/>
        <w:jc w:val="both"/>
        <w:rPr>
          <w:rtl/>
        </w:rPr>
      </w:pPr>
      <w:r w:rsidRPr="002B18F5">
        <w:rPr>
          <w:rFonts w:hint="cs"/>
          <w:u w:val="single"/>
          <w:rtl/>
        </w:rPr>
        <w:t>עקרון ההגדרה העצמית</w:t>
      </w:r>
      <w:r>
        <w:rPr>
          <w:rFonts w:hint="cs"/>
          <w:rtl/>
        </w:rPr>
        <w:t>:</w:t>
      </w:r>
      <w:r w:rsidRPr="002B18F5">
        <w:rPr>
          <w:rFonts w:hint="cs"/>
          <w:rtl/>
        </w:rPr>
        <w:t xml:space="preserve"> </w:t>
      </w:r>
      <w:r>
        <w:rPr>
          <w:rFonts w:hint="cs"/>
          <w:rtl/>
        </w:rPr>
        <w:t xml:space="preserve">זהו תנאי </w:t>
      </w:r>
      <w:r w:rsidRPr="006E2E77">
        <w:rPr>
          <w:rFonts w:hint="cs"/>
          <w:b/>
          <w:bCs/>
          <w:rtl/>
        </w:rPr>
        <w:t>שמקל על תנאי מונטווידאו</w:t>
      </w:r>
      <w:r>
        <w:rPr>
          <w:rFonts w:hint="cs"/>
          <w:rtl/>
        </w:rPr>
        <w:t>.</w:t>
      </w:r>
    </w:p>
    <w:p w14:paraId="0B0038C8" w14:textId="77777777" w:rsidR="002B18F5" w:rsidRDefault="002B18F5" w:rsidP="006B2CC5">
      <w:pPr>
        <w:tabs>
          <w:tab w:val="right" w:pos="8306"/>
        </w:tabs>
        <w:spacing w:after="200" w:line="360" w:lineRule="auto"/>
        <w:jc w:val="both"/>
        <w:rPr>
          <w:rtl/>
        </w:rPr>
      </w:pPr>
      <w:r>
        <w:rPr>
          <w:rFonts w:hint="cs"/>
          <w:rtl/>
        </w:rPr>
        <w:t xml:space="preserve">עקרון זה מתפתח באירופה כעיקרון פוליטי במאה ה19. עקרון זה אומר כי </w:t>
      </w:r>
      <w:r w:rsidRPr="002B18F5">
        <w:rPr>
          <w:rFonts w:hint="cs"/>
          <w:b/>
          <w:bCs/>
          <w:rtl/>
        </w:rPr>
        <w:t>עם צריך להיות מסוגל לנהל את חייו</w:t>
      </w:r>
      <w:r>
        <w:rPr>
          <w:rFonts w:hint="cs"/>
          <w:rtl/>
        </w:rPr>
        <w:t xml:space="preserve">. עקרון זה הופך לעקרון משפטי באמנת האו"ם. היום מוכר עיקרון זה כ </w:t>
      </w:r>
      <w:r w:rsidRPr="006B2CC5">
        <w:t>Era Omnos</w:t>
      </w:r>
      <w:r>
        <w:rPr>
          <w:rFonts w:hint="cs"/>
          <w:rtl/>
        </w:rPr>
        <w:t xml:space="preserve">, הפרה של עקרון זה מהווה הפרה כלפי כלל המדינות. יש גם השקפה שאומרת כי זה עיקרון </w:t>
      </w:r>
      <w:r w:rsidR="006B2CC5" w:rsidRPr="006B2CC5">
        <w:t>Jus Cogens</w:t>
      </w:r>
      <w:r>
        <w:rPr>
          <w:rFonts w:hint="cs"/>
          <w:rtl/>
        </w:rPr>
        <w:t>, לא כולם תומכים בהשקפה זו</w:t>
      </w:r>
      <w:r w:rsidR="00AA028C">
        <w:rPr>
          <w:rFonts w:hint="cs"/>
          <w:rtl/>
        </w:rPr>
        <w:t xml:space="preserve">, </w:t>
      </w:r>
      <w:r w:rsidR="00AA028C" w:rsidRPr="003F4060">
        <w:rPr>
          <w:rFonts w:hint="cs"/>
          <w:u w:val="single"/>
          <w:rtl/>
        </w:rPr>
        <w:t>לדוג'</w:t>
      </w:r>
      <w:r w:rsidR="003F4060">
        <w:rPr>
          <w:rFonts w:hint="cs"/>
          <w:rtl/>
        </w:rPr>
        <w:t>:</w:t>
      </w:r>
      <w:r w:rsidR="00AA028C">
        <w:rPr>
          <w:rFonts w:hint="cs"/>
          <w:rtl/>
        </w:rPr>
        <w:t xml:space="preserve"> ישראל</w:t>
      </w:r>
      <w:r>
        <w:rPr>
          <w:rFonts w:hint="cs"/>
          <w:rtl/>
        </w:rPr>
        <w:t xml:space="preserve">. </w:t>
      </w:r>
    </w:p>
    <w:p w14:paraId="228F1584" w14:textId="77777777" w:rsidR="009341B7" w:rsidRDefault="00AA028C" w:rsidP="00AA028C">
      <w:pPr>
        <w:tabs>
          <w:tab w:val="left" w:pos="5619"/>
          <w:tab w:val="left" w:pos="8544"/>
        </w:tabs>
        <w:spacing w:line="360" w:lineRule="auto"/>
        <w:jc w:val="both"/>
        <w:rPr>
          <w:rtl/>
        </w:rPr>
      </w:pPr>
      <w:r>
        <w:rPr>
          <w:rFonts w:hint="cs"/>
          <w:rtl/>
        </w:rPr>
        <w:t xml:space="preserve">לא כל ישות יכולה להחליט על עצמה כעם לפי עיקרון זה. </w:t>
      </w:r>
      <w:r w:rsidR="002B18F5">
        <w:rPr>
          <w:rFonts w:hint="cs"/>
          <w:rtl/>
        </w:rPr>
        <w:t xml:space="preserve">עם צריך להיות </w:t>
      </w:r>
      <w:r w:rsidR="002B18F5" w:rsidRPr="009341B7">
        <w:rPr>
          <w:rFonts w:hint="cs"/>
          <w:b/>
          <w:bCs/>
          <w:rtl/>
        </w:rPr>
        <w:t>קבוצה גדולה</w:t>
      </w:r>
      <w:r w:rsidR="002B18F5">
        <w:rPr>
          <w:rFonts w:hint="cs"/>
          <w:rtl/>
        </w:rPr>
        <w:t xml:space="preserve">, עם </w:t>
      </w:r>
      <w:r w:rsidR="002B18F5" w:rsidRPr="009341B7">
        <w:rPr>
          <w:rFonts w:hint="cs"/>
          <w:b/>
          <w:bCs/>
          <w:rtl/>
        </w:rPr>
        <w:t>תרבות משותפת</w:t>
      </w:r>
      <w:r w:rsidR="002B18F5">
        <w:rPr>
          <w:rFonts w:hint="cs"/>
          <w:rtl/>
        </w:rPr>
        <w:t xml:space="preserve">, שככלל </w:t>
      </w:r>
      <w:r w:rsidR="002B18F5" w:rsidRPr="009341B7">
        <w:rPr>
          <w:rFonts w:hint="cs"/>
          <w:b/>
          <w:bCs/>
          <w:rtl/>
        </w:rPr>
        <w:t>נולדים לתוכה ומתים בה</w:t>
      </w:r>
      <w:r w:rsidR="002B18F5">
        <w:rPr>
          <w:rFonts w:hint="cs"/>
          <w:rtl/>
        </w:rPr>
        <w:t xml:space="preserve">. אי אפשר לממש </w:t>
      </w:r>
      <w:r>
        <w:rPr>
          <w:rFonts w:hint="cs"/>
          <w:rtl/>
        </w:rPr>
        <w:t xml:space="preserve">עקרון </w:t>
      </w:r>
      <w:r w:rsidR="002B18F5">
        <w:rPr>
          <w:rFonts w:hint="cs"/>
          <w:rtl/>
        </w:rPr>
        <w:t>זה באופן מוחלט, יש כ7000 עמים בעולם וכ200 מדינות. אם ניתן לכל עם מדינה יהיה מלחמות בלתי סופיות, עמים</w:t>
      </w:r>
      <w:r>
        <w:rPr>
          <w:rFonts w:hint="cs"/>
          <w:rtl/>
        </w:rPr>
        <w:t xml:space="preserve"> גרים בערבוב אחד עם השני. לכן, </w:t>
      </w:r>
      <w:r w:rsidR="002B18F5">
        <w:rPr>
          <w:rFonts w:hint="cs"/>
          <w:rtl/>
        </w:rPr>
        <w:t xml:space="preserve">עיקרון </w:t>
      </w:r>
      <w:r>
        <w:rPr>
          <w:rFonts w:hint="cs"/>
          <w:rtl/>
        </w:rPr>
        <w:t xml:space="preserve">ההגדרה העצמית אינו עיקרון בעל לו השפעה אבסולוטית והוא מאוזן עם פרמטרים אחרים. בהקשר של הקמת מדינה הוא יהיה </w:t>
      </w:r>
      <w:r w:rsidR="0021744E">
        <w:rPr>
          <w:rFonts w:hint="cs"/>
          <w:rtl/>
        </w:rPr>
        <w:t xml:space="preserve">בעל </w:t>
      </w:r>
      <w:r>
        <w:rPr>
          <w:rFonts w:hint="cs"/>
          <w:rtl/>
        </w:rPr>
        <w:t xml:space="preserve">השפעה מסוימת לרמה הסלחנות של תנאי </w:t>
      </w:r>
      <w:r w:rsidR="001C6260">
        <w:rPr>
          <w:rFonts w:hint="cs"/>
          <w:rtl/>
        </w:rPr>
        <w:t xml:space="preserve">מונטווידאו </w:t>
      </w:r>
      <w:r>
        <w:rPr>
          <w:rFonts w:hint="cs"/>
          <w:rtl/>
        </w:rPr>
        <w:t>אך מידת הסלחנות משתנה בשתי נסיבות:</w:t>
      </w:r>
    </w:p>
    <w:p w14:paraId="66394005" w14:textId="77777777" w:rsidR="00815432" w:rsidRPr="00815432" w:rsidRDefault="00AA028C" w:rsidP="00876F71">
      <w:pPr>
        <w:pStyle w:val="a7"/>
        <w:numPr>
          <w:ilvl w:val="0"/>
          <w:numId w:val="45"/>
        </w:numPr>
        <w:tabs>
          <w:tab w:val="right" w:pos="8306"/>
        </w:tabs>
        <w:spacing w:after="200" w:line="360" w:lineRule="auto"/>
        <w:jc w:val="both"/>
        <w:rPr>
          <w:u w:val="single"/>
        </w:rPr>
      </w:pPr>
      <w:r w:rsidRPr="000B5DE7">
        <w:rPr>
          <w:rFonts w:hint="cs"/>
          <w:u w:val="single"/>
          <w:rtl/>
        </w:rPr>
        <w:lastRenderedPageBreak/>
        <w:t>אין ריבון חוקי קודם על השטח</w:t>
      </w:r>
      <w:r w:rsidRPr="00940498">
        <w:rPr>
          <w:rFonts w:hint="cs"/>
          <w:rtl/>
        </w:rPr>
        <w:t xml:space="preserve"> - </w:t>
      </w:r>
      <w:r w:rsidR="00126AED" w:rsidRPr="00940498">
        <w:rPr>
          <w:rFonts w:hint="cs"/>
          <w:rtl/>
        </w:rPr>
        <w:t>יש 2 מצבים ע</w:t>
      </w:r>
      <w:r w:rsidR="00940498">
        <w:rPr>
          <w:rFonts w:hint="cs"/>
          <w:rtl/>
        </w:rPr>
        <w:t>י</w:t>
      </w:r>
      <w:r w:rsidR="00126AED" w:rsidRPr="00940498">
        <w:rPr>
          <w:rFonts w:hint="cs"/>
          <w:rtl/>
        </w:rPr>
        <w:t>קריים בהם ישות יכולה להכריז</w:t>
      </w:r>
      <w:r w:rsidR="00940498" w:rsidRPr="00940498">
        <w:rPr>
          <w:rFonts w:hint="cs"/>
          <w:rtl/>
        </w:rPr>
        <w:t xml:space="preserve"> על עצמה כמדינה שאין ריבון קודם: </w:t>
      </w:r>
      <w:r w:rsidR="00126AED" w:rsidRPr="00940498">
        <w:rPr>
          <w:rFonts w:hint="cs"/>
          <w:rtl/>
        </w:rPr>
        <w:t xml:space="preserve">(1) </w:t>
      </w:r>
      <w:r w:rsidR="00940498">
        <w:rPr>
          <w:rFonts w:hint="cs"/>
          <w:rtl/>
        </w:rPr>
        <w:t>שלטון קולוניאליסטי שנסוג ולכן נוצר שטח ללא ריבון חוקי קודם</w:t>
      </w:r>
      <w:r w:rsidR="00126AED" w:rsidRPr="00940498">
        <w:rPr>
          <w:rFonts w:hint="cs"/>
          <w:rtl/>
        </w:rPr>
        <w:t xml:space="preserve">. (2) </w:t>
      </w:r>
      <w:r w:rsidR="00940498" w:rsidRPr="00940498">
        <w:rPr>
          <w:rFonts w:hint="cs"/>
          <w:rtl/>
        </w:rPr>
        <w:t>מדינה פדרטיבית</w:t>
      </w:r>
      <w:r w:rsidR="00940498">
        <w:rPr>
          <w:rFonts w:hint="cs"/>
          <w:rtl/>
        </w:rPr>
        <w:t xml:space="preserve"> מתפרקת</w:t>
      </w:r>
      <w:r w:rsidR="00126AED" w:rsidRPr="00940498">
        <w:rPr>
          <w:rFonts w:hint="cs"/>
          <w:rtl/>
        </w:rPr>
        <w:t xml:space="preserve">. </w:t>
      </w:r>
      <w:r w:rsidR="00126AED" w:rsidRPr="000B5DE7">
        <w:rPr>
          <w:rFonts w:hint="cs"/>
          <w:u w:val="single"/>
          <w:rtl/>
        </w:rPr>
        <w:t>לדוג'</w:t>
      </w:r>
      <w:r w:rsidR="00126AED" w:rsidRPr="00940498">
        <w:rPr>
          <w:rFonts w:hint="cs"/>
          <w:rtl/>
        </w:rPr>
        <w:t>: יוגוסלביה התפרקה לחלקיה</w:t>
      </w:r>
      <w:r w:rsidR="00940498" w:rsidRPr="00940498">
        <w:rPr>
          <w:rFonts w:hint="cs"/>
          <w:rtl/>
        </w:rPr>
        <w:t>.</w:t>
      </w:r>
      <w:r w:rsidR="00CA1A39" w:rsidRPr="00940498">
        <w:rPr>
          <w:rFonts w:hint="cs"/>
          <w:rtl/>
        </w:rPr>
        <w:t xml:space="preserve"> </w:t>
      </w:r>
      <w:r w:rsidR="00940498" w:rsidRPr="00940498">
        <w:rPr>
          <w:rFonts w:hint="cs"/>
          <w:rtl/>
        </w:rPr>
        <w:t xml:space="preserve">במקרה זה לעיקרון הגדרה העצמית תהיה השפעה רבה אך הוא מתאזן עם עיקרון נגדי </w:t>
      </w:r>
      <w:r w:rsidR="00940498" w:rsidRPr="000B5DE7">
        <w:rPr>
          <w:rFonts w:hint="cs"/>
          <w:b/>
          <w:bCs/>
          <w:rtl/>
        </w:rPr>
        <w:t xml:space="preserve">"עיקרון שימור הגבולות" </w:t>
      </w:r>
      <w:r w:rsidR="00CA1A39" w:rsidRPr="00940498">
        <w:rPr>
          <w:rFonts w:hint="cs"/>
          <w:rtl/>
        </w:rPr>
        <w:t>(</w:t>
      </w:r>
      <w:r w:rsidR="00CA1A39" w:rsidRPr="00940498">
        <w:t>uti possidetis</w:t>
      </w:r>
      <w:r w:rsidR="00940498" w:rsidRPr="00940498">
        <w:rPr>
          <w:rFonts w:hint="cs"/>
          <w:rtl/>
        </w:rPr>
        <w:t xml:space="preserve">). </w:t>
      </w:r>
      <w:r w:rsidR="00940498" w:rsidRPr="007B229E">
        <w:rPr>
          <w:rFonts w:hint="cs"/>
          <w:rtl/>
        </w:rPr>
        <w:t xml:space="preserve">עיקרון זה אומר שכאשר הישות תכריז על היותה מדינה בשטח שקודם היה </w:t>
      </w:r>
      <w:r w:rsidR="00940498">
        <w:rPr>
          <w:rFonts w:hint="cs"/>
          <w:rtl/>
        </w:rPr>
        <w:t>ק</w:t>
      </w:r>
      <w:r w:rsidR="00940498" w:rsidRPr="007B229E">
        <w:rPr>
          <w:rFonts w:hint="cs"/>
          <w:rtl/>
        </w:rPr>
        <w:t xml:space="preserve">ולוניה, גבולותיה יהיו גבולות הקולוניה ולא ניתן לה ככלל לחלקים שונים בקולוניה </w:t>
      </w:r>
      <w:r w:rsidR="00940498" w:rsidRPr="00940498">
        <w:rPr>
          <w:rFonts w:hint="cs"/>
          <w:rtl/>
        </w:rPr>
        <w:t>להכריז על עצמאות לבד, כנ"ל לגבי מדינה פדרטיבית. לעומת זאת, לישויות שהן לא היו סטייטים נפרדים בתוך המדינה הפדרטיבית יהיה קושי להכיר בהם בגלל עיקרון שימור הגבולות.</w:t>
      </w:r>
      <w:r w:rsidR="00CA1A39" w:rsidRPr="00940498">
        <w:rPr>
          <w:rFonts w:hint="cs"/>
          <w:rtl/>
        </w:rPr>
        <w:t xml:space="preserve"> </w:t>
      </w:r>
      <w:r w:rsidR="00CA1A39" w:rsidRPr="000B5DE7">
        <w:rPr>
          <w:rFonts w:hint="cs"/>
          <w:u w:val="single"/>
          <w:rtl/>
        </w:rPr>
        <w:t>לדוג':</w:t>
      </w:r>
      <w:r w:rsidR="00CA1A39" w:rsidRPr="00940498">
        <w:rPr>
          <w:rFonts w:hint="cs"/>
          <w:rtl/>
        </w:rPr>
        <w:t xml:space="preserve"> שיוגוסלביה מתפר</w:t>
      </w:r>
      <w:r w:rsidR="00940498" w:rsidRPr="00940498">
        <w:rPr>
          <w:rFonts w:hint="cs"/>
          <w:rtl/>
        </w:rPr>
        <w:t xml:space="preserve">קת אין בעיה להכיר במדינות רבות, </w:t>
      </w:r>
      <w:r w:rsidR="00CA1A39" w:rsidRPr="00940498">
        <w:rPr>
          <w:rFonts w:hint="cs"/>
          <w:rtl/>
        </w:rPr>
        <w:t xml:space="preserve">אך יש בעיה להכיר בקוסובו שמהווה שטח אוטונומי בתוך סרביה שהיא חלק מיוגוסלביה. </w:t>
      </w:r>
      <w:r w:rsidR="006B2CC5" w:rsidRPr="00940498">
        <w:rPr>
          <w:rFonts w:hint="cs"/>
          <w:rtl/>
        </w:rPr>
        <w:t xml:space="preserve">החיסרון בדבקות בעיקרון </w:t>
      </w:r>
      <w:r w:rsidR="00940498" w:rsidRPr="00940498">
        <w:rPr>
          <w:rFonts w:hint="cs"/>
          <w:rtl/>
        </w:rPr>
        <w:t>שימור הגבולות זו יצירת מדינות לא הומוגניות מה שעלול להוביל למלחמות אזרחים, מנגד אי דבקות</w:t>
      </w:r>
      <w:r w:rsidR="00940498">
        <w:rPr>
          <w:rFonts w:hint="cs"/>
          <w:rtl/>
        </w:rPr>
        <w:t xml:space="preserve"> אנו נפתח את שאלת הגבולות מה שיגרום למלחמות אינסופיות, היתרון זה ייצור יציבות.</w:t>
      </w:r>
    </w:p>
    <w:p w14:paraId="3D59DC34" w14:textId="77777777" w:rsidR="00815432" w:rsidRDefault="00BC6297" w:rsidP="00876F71">
      <w:pPr>
        <w:pStyle w:val="a7"/>
        <w:numPr>
          <w:ilvl w:val="0"/>
          <w:numId w:val="45"/>
        </w:numPr>
        <w:tabs>
          <w:tab w:val="right" w:pos="8306"/>
        </w:tabs>
        <w:spacing w:after="200" w:line="360" w:lineRule="auto"/>
        <w:jc w:val="both"/>
      </w:pPr>
      <w:r w:rsidRPr="00815432">
        <w:rPr>
          <w:rFonts w:hint="cs"/>
          <w:u w:val="single"/>
          <w:rtl/>
        </w:rPr>
        <w:t xml:space="preserve">כאשר קיים ריבון עכשיו על השטח </w:t>
      </w:r>
      <w:r w:rsidRPr="00BC6297">
        <w:rPr>
          <w:rFonts w:hint="cs"/>
          <w:rtl/>
        </w:rPr>
        <w:t>-</w:t>
      </w:r>
      <w:r>
        <w:rPr>
          <w:rFonts w:hint="cs"/>
          <w:rtl/>
        </w:rPr>
        <w:t xml:space="preserve"> מצב בו מיעוט שנמצא בשטח רוצה להקים מדינה בשטח של המדינה בו הוא רוב. כאשר ישנו ריבון עכשיו חוקי על השטח  יש 2 גישות: (1) </w:t>
      </w:r>
      <w:r w:rsidRPr="00815432">
        <w:rPr>
          <w:rFonts w:hint="cs"/>
          <w:rtl/>
        </w:rPr>
        <w:t xml:space="preserve">גישת ביהמ"ש העליון הקנדי </w:t>
      </w:r>
      <w:r w:rsidR="00FC3A12">
        <w:rPr>
          <w:rFonts w:hint="cs"/>
          <w:rtl/>
        </w:rPr>
        <w:t xml:space="preserve"> (2) גישת ה</w:t>
      </w:r>
      <w:r w:rsidR="00FC3A12">
        <w:t xml:space="preserve"> ICJ</w:t>
      </w:r>
      <w:r w:rsidR="00FC3A12">
        <w:rPr>
          <w:rFonts w:hint="cs"/>
          <w:rtl/>
        </w:rPr>
        <w:t xml:space="preserve">. </w:t>
      </w:r>
    </w:p>
    <w:p w14:paraId="3B618F4E" w14:textId="77777777" w:rsidR="00815432" w:rsidRPr="00815432" w:rsidRDefault="00815432" w:rsidP="00815432">
      <w:pPr>
        <w:pStyle w:val="a7"/>
        <w:tabs>
          <w:tab w:val="right" w:pos="8306"/>
        </w:tabs>
        <w:spacing w:after="200" w:line="360" w:lineRule="auto"/>
        <w:ind w:left="502"/>
        <w:jc w:val="both"/>
        <w:rPr>
          <w:rtl/>
        </w:rPr>
      </w:pPr>
    </w:p>
    <w:p w14:paraId="28C38A10" w14:textId="77777777" w:rsidR="00BC6297" w:rsidRDefault="00815432" w:rsidP="00815432">
      <w:pPr>
        <w:pStyle w:val="a7"/>
        <w:tabs>
          <w:tab w:val="right" w:pos="8306"/>
        </w:tabs>
        <w:spacing w:after="200" w:line="360" w:lineRule="auto"/>
        <w:ind w:left="360"/>
        <w:contextualSpacing w:val="0"/>
        <w:jc w:val="both"/>
        <w:rPr>
          <w:rtl/>
        </w:rPr>
      </w:pPr>
      <w:r w:rsidRPr="00815432">
        <w:rPr>
          <w:rFonts w:hint="cs"/>
          <w:u w:val="single"/>
          <w:rtl/>
        </w:rPr>
        <w:t xml:space="preserve">גישת ביהמ"ש העליון הקנדי </w:t>
      </w:r>
      <w:r w:rsidRPr="00BC6297">
        <w:rPr>
          <w:rFonts w:hint="cs"/>
          <w:rtl/>
        </w:rPr>
        <w:t xml:space="preserve">- </w:t>
      </w:r>
      <w:r w:rsidR="00BC6297" w:rsidRPr="00BC6297">
        <w:rPr>
          <w:rFonts w:hint="cs"/>
          <w:rtl/>
        </w:rPr>
        <w:t>קנדה מורכבת ממספר קבוצות אתניות החלוקה הגסה היא בין הקבוצה האתנית הדוברת צרפתית</w:t>
      </w:r>
      <w:r w:rsidR="00BC6297">
        <w:rPr>
          <w:rFonts w:hint="cs"/>
          <w:rtl/>
        </w:rPr>
        <w:t xml:space="preserve"> (ה</w:t>
      </w:r>
      <w:r w:rsidR="00BC6297" w:rsidRPr="00B255E0">
        <w:rPr>
          <w:rFonts w:hint="cs"/>
          <w:rtl/>
        </w:rPr>
        <w:t>פרנקופונים</w:t>
      </w:r>
      <w:r w:rsidR="00BC6297">
        <w:rPr>
          <w:rFonts w:hint="cs"/>
          <w:rtl/>
        </w:rPr>
        <w:t>)</w:t>
      </w:r>
      <w:r w:rsidR="00BC6297" w:rsidRPr="00BC6297">
        <w:rPr>
          <w:rFonts w:hint="cs"/>
          <w:rtl/>
        </w:rPr>
        <w:t xml:space="preserve"> לבין דוברי האנגלית</w:t>
      </w:r>
      <w:r w:rsidR="00BC6297">
        <w:rPr>
          <w:rFonts w:hint="cs"/>
          <w:rtl/>
        </w:rPr>
        <w:t xml:space="preserve"> (</w:t>
      </w:r>
      <w:r w:rsidR="00BC6297" w:rsidRPr="00B255E0">
        <w:rPr>
          <w:rFonts w:hint="cs"/>
          <w:rtl/>
        </w:rPr>
        <w:t>אנגלופונית</w:t>
      </w:r>
      <w:r w:rsidR="00BC6297">
        <w:rPr>
          <w:rFonts w:hint="cs"/>
          <w:rtl/>
        </w:rPr>
        <w:t>).</w:t>
      </w:r>
      <w:r w:rsidR="00BC6297" w:rsidRPr="00BC6297">
        <w:rPr>
          <w:rFonts w:hint="cs"/>
          <w:rtl/>
        </w:rPr>
        <w:t xml:space="preserve"> דוברי הצרפתית </w:t>
      </w:r>
      <w:r w:rsidR="00BC6297">
        <w:rPr>
          <w:rFonts w:hint="cs"/>
          <w:rtl/>
        </w:rPr>
        <w:t xml:space="preserve">במיעוט ברוב השטח מלבד באזור אחד, קוויבק. </w:t>
      </w:r>
      <w:r w:rsidR="00BC6297" w:rsidRPr="00BC6297">
        <w:rPr>
          <w:rFonts w:hint="cs"/>
          <w:rtl/>
        </w:rPr>
        <w:t>בבחירות המקומיות עולה מפלגה לאומנית והיא מעלה משאל עם בשאלה: "</w:t>
      </w:r>
      <w:r w:rsidR="00BC6297" w:rsidRPr="00BC6297">
        <w:rPr>
          <w:rFonts w:hint="cs"/>
          <w:b/>
          <w:bCs/>
          <w:rtl/>
        </w:rPr>
        <w:t>האם לפרוש מקנדה ולהקים מדינה עצמאית</w:t>
      </w:r>
      <w:r w:rsidR="00BC6297" w:rsidRPr="00BC6297">
        <w:rPr>
          <w:rFonts w:hint="cs"/>
          <w:rtl/>
        </w:rPr>
        <w:t>?".</w:t>
      </w:r>
      <w:r w:rsidR="00BC6297">
        <w:rPr>
          <w:rFonts w:hint="cs"/>
          <w:rtl/>
        </w:rPr>
        <w:t xml:space="preserve"> הם מכינים ממש את כל הרקע למשאל עם. הם מפסידים כי </w:t>
      </w:r>
      <w:r w:rsidR="00BC6297" w:rsidRPr="00B255E0">
        <w:rPr>
          <w:rFonts w:hint="cs"/>
          <w:rtl/>
        </w:rPr>
        <w:t>50.2% מהאוכלוסייה הצביעו נגד פרישה.</w:t>
      </w:r>
      <w:r w:rsidR="00BC6297">
        <w:rPr>
          <w:rFonts w:hint="cs"/>
          <w:rtl/>
        </w:rPr>
        <w:t xml:space="preserve"> האנגלופונים נכנסים לפאניקה ופונים לביהמ"ש העליון בבקשה לחו"ד מחייב בנוגע לסוגיה החוקתית. הם שואלים האם מבחינה חוקית רשאים </w:t>
      </w:r>
      <w:r>
        <w:rPr>
          <w:rFonts w:hint="cs"/>
          <w:rtl/>
        </w:rPr>
        <w:t xml:space="preserve">קוויבק לפרוש. ביהמ"ש אומר כי יש 2 סיטואציות בהם זכאי מיעוט לפרוש ולהקדים מדינה. (1) מדובר במיעוט נרדף שלא זוכה למימוש זכויותיו במדינה הקיימת. (2) שמקבלים הסכמה כפולה - רוב במשאל עם בתוך הטריטוריה הפורשת והסכמה של המדינה הקיימת בכללותה ע"י משאל עם או ע"י הממשל. </w:t>
      </w:r>
      <w:r w:rsidR="00FC3A12" w:rsidRPr="00FC3A12">
        <w:rPr>
          <w:rFonts w:hint="cs"/>
          <w:b/>
          <w:bCs/>
          <w:rtl/>
        </w:rPr>
        <w:t>אין הכרה בפרישה חד צדדית של מיעוט ללא הסכמת הרוב , אלא כמוצא אחרון של מיעוט תחת דיכוי</w:t>
      </w:r>
      <w:r w:rsidR="00FC3A12">
        <w:rPr>
          <w:rFonts w:hint="cs"/>
          <w:rtl/>
        </w:rPr>
        <w:t xml:space="preserve">. </w:t>
      </w:r>
    </w:p>
    <w:p w14:paraId="709462C6" w14:textId="77777777" w:rsidR="00FC3A12" w:rsidRDefault="00DF7CEC" w:rsidP="00EE07AC">
      <w:pPr>
        <w:pStyle w:val="a7"/>
        <w:tabs>
          <w:tab w:val="right" w:pos="8306"/>
        </w:tabs>
        <w:spacing w:after="200" w:line="360" w:lineRule="auto"/>
        <w:ind w:left="360"/>
        <w:contextualSpacing w:val="0"/>
        <w:jc w:val="both"/>
        <w:rPr>
          <w:rtl/>
        </w:rPr>
      </w:pPr>
      <w:r w:rsidRPr="00EE07AC">
        <w:rPr>
          <w:rFonts w:hint="cs"/>
          <w:u w:val="single"/>
          <w:rtl/>
        </w:rPr>
        <w:t>גישת ה</w:t>
      </w:r>
      <w:r w:rsidRPr="00EE07AC">
        <w:rPr>
          <w:rFonts w:hint="cs"/>
          <w:u w:val="single"/>
        </w:rPr>
        <w:t xml:space="preserve"> ICJ</w:t>
      </w:r>
      <w:r w:rsidRPr="00EE07AC">
        <w:rPr>
          <w:rFonts w:hint="cs"/>
          <w:u w:val="single"/>
          <w:rtl/>
        </w:rPr>
        <w:t xml:space="preserve"> </w:t>
      </w:r>
      <w:r>
        <w:rPr>
          <w:rFonts w:hint="cs"/>
          <w:rtl/>
        </w:rPr>
        <w:t xml:space="preserve">- </w:t>
      </w:r>
      <w:r w:rsidR="00EE07AC">
        <w:rPr>
          <w:rFonts w:hint="cs"/>
          <w:rtl/>
        </w:rPr>
        <w:t xml:space="preserve">קוסובו היתה במעמד של תת-פדרציה בסרביה. </w:t>
      </w:r>
      <w:r w:rsidR="00EE07AC" w:rsidRPr="00B255E0">
        <w:rPr>
          <w:rFonts w:hint="cs"/>
          <w:rtl/>
        </w:rPr>
        <w:t>אחרי התפרקות יוגוסלביה הרוב האלבני</w:t>
      </w:r>
      <w:r w:rsidR="00EE07AC">
        <w:rPr>
          <w:rFonts w:hint="cs"/>
          <w:rtl/>
        </w:rPr>
        <w:t xml:space="preserve"> </w:t>
      </w:r>
      <w:r w:rsidR="00EE07AC" w:rsidRPr="00EE07AC">
        <w:rPr>
          <w:rFonts w:hint="cs"/>
          <w:rtl/>
        </w:rPr>
        <w:t>בחבל קוסובו רצה להכריז על עצמאות, אבל העולם לא הכיר בהם מתוך עיקרון שימור הגבולות. "למזלם" בסרביה שלט רודן בשם מילוסוביץ' שביצע טיהור אתני. בתגובה לניסיון הכרזת העצמאות של קוסובו, מילוסוביץ' הכניס כוחות הצבאיים לתוך קוסובו (כנראה במטרה לבצע</w:t>
      </w:r>
      <w:r w:rsidR="00EE07AC" w:rsidRPr="00B255E0">
        <w:rPr>
          <w:rFonts w:hint="cs"/>
          <w:rtl/>
        </w:rPr>
        <w:t xml:space="preserve"> רצח עם). נאט"ו התערב</w:t>
      </w:r>
      <w:r w:rsidR="00EE07AC">
        <w:rPr>
          <w:rFonts w:hint="cs"/>
          <w:rtl/>
        </w:rPr>
        <w:t xml:space="preserve"> מגרש את צבא סרביה ו</w:t>
      </w:r>
      <w:r w:rsidR="00EE07AC" w:rsidRPr="00B255E0">
        <w:rPr>
          <w:rFonts w:hint="cs"/>
          <w:rtl/>
        </w:rPr>
        <w:t>ת</w:t>
      </w:r>
      <w:r w:rsidR="00EE07AC">
        <w:rPr>
          <w:rFonts w:hint="cs"/>
          <w:rtl/>
        </w:rPr>
        <w:t>ו</w:t>
      </w:r>
      <w:r w:rsidR="00EE07AC" w:rsidRPr="00B255E0">
        <w:rPr>
          <w:rFonts w:hint="cs"/>
          <w:rtl/>
        </w:rPr>
        <w:t>פס את השליטה באזור.</w:t>
      </w:r>
      <w:r w:rsidR="00EE07AC">
        <w:rPr>
          <w:rFonts w:hint="cs"/>
          <w:rtl/>
        </w:rPr>
        <w:t xml:space="preserve"> מועברת החלטת מועצת הביטחון שאוסרת על סרביה להכניס צבא בחזרה לקוסובו ומאפשרת התפתחות שלטון עצמאי. אבל קובעת </w:t>
      </w:r>
      <w:r w:rsidR="00EE07AC" w:rsidRPr="00EE07AC">
        <w:rPr>
          <w:rFonts w:hint="cs"/>
          <w:b/>
          <w:bCs/>
          <w:rtl/>
        </w:rPr>
        <w:t>שעל הצדדים לנהל מו"מ ולהכריע במו"מ על מעמדה של קוסובו</w:t>
      </w:r>
      <w:r w:rsidR="00EE07AC">
        <w:rPr>
          <w:rFonts w:hint="cs"/>
          <w:rtl/>
        </w:rPr>
        <w:t xml:space="preserve">. הזמן עובר והמו"מ אינו מבשיל. ב2007 האיחוד האירופי אומר כי ראוי שתוצאת המו"מ תהייה מדינה. כשנה לאחר מכאן קוסובו מכריזה על עצמאות ו77 מדינות בעולם </w:t>
      </w:r>
      <w:r w:rsidR="00EE07AC">
        <w:rPr>
          <w:rFonts w:hint="cs"/>
          <w:rtl/>
        </w:rPr>
        <w:lastRenderedPageBreak/>
        <w:t xml:space="preserve">מכירות בה. </w:t>
      </w:r>
      <w:r w:rsidR="00D402B7">
        <w:rPr>
          <w:rFonts w:hint="cs"/>
          <w:rtl/>
        </w:rPr>
        <w:t>נניח כי קוסובו עומדת בתנאי מונטווידא</w:t>
      </w:r>
      <w:r w:rsidR="00D402B7">
        <w:rPr>
          <w:rFonts w:hint="eastAsia"/>
          <w:rtl/>
        </w:rPr>
        <w:t>ו</w:t>
      </w:r>
      <w:r w:rsidR="00D402B7">
        <w:rPr>
          <w:rFonts w:hint="cs"/>
          <w:rtl/>
        </w:rPr>
        <w:t xml:space="preserve"> וכעת יש לבדוק </w:t>
      </w:r>
      <w:r w:rsidR="00D402B7" w:rsidRPr="00D402B7">
        <w:rPr>
          <w:rFonts w:hint="cs"/>
          <w:b/>
          <w:bCs/>
          <w:rtl/>
        </w:rPr>
        <w:t>כמה דגש נשים על עיקרון ההגדרה העצמית</w:t>
      </w:r>
      <w:r w:rsidR="00D402B7">
        <w:rPr>
          <w:rFonts w:hint="cs"/>
          <w:rtl/>
        </w:rPr>
        <w:t xml:space="preserve">? </w:t>
      </w:r>
    </w:p>
    <w:p w14:paraId="079E3367" w14:textId="77777777" w:rsidR="00D402B7" w:rsidRDefault="00D402B7" w:rsidP="00EE07AC">
      <w:pPr>
        <w:pStyle w:val="a7"/>
        <w:tabs>
          <w:tab w:val="right" w:pos="8306"/>
        </w:tabs>
        <w:spacing w:after="200" w:line="360" w:lineRule="auto"/>
        <w:ind w:left="360"/>
        <w:contextualSpacing w:val="0"/>
        <w:jc w:val="both"/>
        <w:rPr>
          <w:rtl/>
        </w:rPr>
      </w:pPr>
      <w:r>
        <w:rPr>
          <w:rFonts w:hint="cs"/>
          <w:rtl/>
        </w:rPr>
        <w:t xml:space="preserve">חברי קוסובו פונים ל </w:t>
      </w:r>
      <w:r>
        <w:rPr>
          <w:rFonts w:hint="cs"/>
        </w:rPr>
        <w:t>ICJ</w:t>
      </w:r>
      <w:r>
        <w:rPr>
          <w:rFonts w:hint="cs"/>
          <w:rtl/>
        </w:rPr>
        <w:t xml:space="preserve"> ומבקשים את חוות דעתם אם היא מדינה. סרביה טוענת כי א) קוסובו אינה מדינה כי קיומה נעשה תוך הפרת עקרון השלמות הטריטוריאלי. ב) יש החלטת מועצת ביטחון והכרזת העצמאות מהווה הפרה שלה ושל ההסכמה שהנושא יוכרע במו"מ. </w:t>
      </w:r>
      <w:r w:rsidR="009D2AB9">
        <w:rPr>
          <w:rFonts w:hint="cs"/>
          <w:rtl/>
        </w:rPr>
        <w:t>קוסובו טוענים כי הם מיעוט נרדף וכי הסכמתם וההכרזה לא רלוונטיי</w:t>
      </w:r>
      <w:r w:rsidR="009D2AB9">
        <w:rPr>
          <w:rFonts w:hint="eastAsia"/>
          <w:rtl/>
        </w:rPr>
        <w:t>ם</w:t>
      </w:r>
      <w:r w:rsidR="009D2AB9">
        <w:rPr>
          <w:rFonts w:hint="cs"/>
          <w:rtl/>
        </w:rPr>
        <w:t xml:space="preserve"> כי הסרבים לא מקדמים את המו"מ. ה </w:t>
      </w:r>
      <w:r w:rsidR="009D2AB9">
        <w:rPr>
          <w:rFonts w:hint="cs"/>
        </w:rPr>
        <w:t>ICJ</w:t>
      </w:r>
      <w:r w:rsidR="009D2AB9">
        <w:rPr>
          <w:rFonts w:hint="cs"/>
          <w:rtl/>
        </w:rPr>
        <w:t xml:space="preserve"> הולך בגישה לפיה </w:t>
      </w:r>
      <w:r w:rsidR="009D2AB9" w:rsidRPr="009D2AB9">
        <w:rPr>
          <w:rFonts w:hint="cs"/>
          <w:b/>
          <w:bCs/>
          <w:rtl/>
        </w:rPr>
        <w:t>המשב"ל פונה למדינות</w:t>
      </w:r>
      <w:r w:rsidR="009D2AB9">
        <w:rPr>
          <w:rFonts w:hint="cs"/>
          <w:rtl/>
        </w:rPr>
        <w:t xml:space="preserve">. כל עוד לא הכריזו על קוסובו כמדינה היא אינה מדינה והדרישה לשלמות טריטוריאלית אינה חלה עליה. הישות של קוסובו הם לא מדינה ולכן לא מחויבים. הם יהיו מדינה אחרי שיש שינוי של הגבול הטריטוריאלי ולכן זה לא רלוונטי. </w:t>
      </w:r>
      <w:r w:rsidR="009D2AB9" w:rsidRPr="007C2505">
        <w:rPr>
          <w:rFonts w:hint="cs"/>
          <w:b/>
          <w:bCs/>
          <w:rtl/>
        </w:rPr>
        <w:t xml:space="preserve">ל </w:t>
      </w:r>
      <w:r w:rsidR="009D2AB9" w:rsidRPr="007C2505">
        <w:rPr>
          <w:rFonts w:hint="cs"/>
          <w:b/>
          <w:bCs/>
        </w:rPr>
        <w:t>ICJ</w:t>
      </w:r>
      <w:r w:rsidR="009D2AB9" w:rsidRPr="007C2505">
        <w:rPr>
          <w:rFonts w:hint="cs"/>
          <w:b/>
          <w:bCs/>
          <w:rtl/>
        </w:rPr>
        <w:t xml:space="preserve"> יש את "שיטת המצליח" - מיעוט אתני יכול לנסות להכריז על פרישה. לפעמים זה יצליח ולפעמים לא.</w:t>
      </w:r>
      <w:r w:rsidR="009D2AB9">
        <w:rPr>
          <w:rFonts w:hint="cs"/>
          <w:rtl/>
        </w:rPr>
        <w:t xml:space="preserve"> הפעמים היחידות שמה שקורה בשטח אינו רלוונטי הוא שהמדינה הפורשת נוצרה כדי לבצע אפרטהייד, לבצע רצח עם או תוך הפרה של כיבוש לא חוקי. </w:t>
      </w:r>
    </w:p>
    <w:p w14:paraId="5B26B86E" w14:textId="77777777" w:rsidR="004F1C58" w:rsidRDefault="004F1C58" w:rsidP="00EE07AC">
      <w:pPr>
        <w:pStyle w:val="a7"/>
        <w:tabs>
          <w:tab w:val="right" w:pos="8306"/>
        </w:tabs>
        <w:spacing w:after="200" w:line="360" w:lineRule="auto"/>
        <w:ind w:left="360"/>
        <w:contextualSpacing w:val="0"/>
        <w:jc w:val="both"/>
        <w:rPr>
          <w:rtl/>
        </w:rPr>
      </w:pPr>
      <w:r>
        <w:rPr>
          <w:rFonts w:hint="cs"/>
          <w:rtl/>
        </w:rPr>
        <w:t>החלטת מועצת הביטחון וההסכמה הקוסוברית הם אמצעי לשלב בינים. לכן, ככל שמתרחק ה</w:t>
      </w:r>
      <w:r w:rsidR="00510AB8">
        <w:rPr>
          <w:rFonts w:hint="cs"/>
          <w:rtl/>
        </w:rPr>
        <w:t>ז</w:t>
      </w:r>
      <w:r>
        <w:rPr>
          <w:rFonts w:hint="cs"/>
          <w:rtl/>
        </w:rPr>
        <w:t xml:space="preserve">מן מהמועד בו היו אמורים להגיע להסכמה, ההסכמה אינה רלוונטית. </w:t>
      </w:r>
      <w:r w:rsidR="00510AB8" w:rsidRPr="00510AB8">
        <w:rPr>
          <w:rFonts w:hint="cs"/>
          <w:b/>
          <w:bCs/>
          <w:rtl/>
        </w:rPr>
        <w:t xml:space="preserve">ה </w:t>
      </w:r>
      <w:r w:rsidR="00510AB8" w:rsidRPr="00510AB8">
        <w:rPr>
          <w:rFonts w:hint="cs"/>
          <w:b/>
          <w:bCs/>
        </w:rPr>
        <w:t>ICJ</w:t>
      </w:r>
      <w:r w:rsidR="00510AB8" w:rsidRPr="00510AB8">
        <w:rPr>
          <w:rFonts w:hint="cs"/>
          <w:b/>
          <w:bCs/>
          <w:rtl/>
        </w:rPr>
        <w:t xml:space="preserve"> רומז כי עיקרון ההכרזה העצמית וצריך להילקח בחשבון כאשר נקים מדינה</w:t>
      </w:r>
      <w:r w:rsidR="00510AB8">
        <w:rPr>
          <w:rFonts w:hint="cs"/>
          <w:rtl/>
        </w:rPr>
        <w:t xml:space="preserve">. </w:t>
      </w:r>
    </w:p>
    <w:p w14:paraId="777E2EC5" w14:textId="77777777" w:rsidR="001B37F0" w:rsidRDefault="001B37F0" w:rsidP="00E62171">
      <w:pPr>
        <w:pStyle w:val="a7"/>
        <w:tabs>
          <w:tab w:val="right" w:pos="8306"/>
        </w:tabs>
        <w:spacing w:after="200" w:line="360" w:lineRule="auto"/>
        <w:ind w:left="360"/>
        <w:contextualSpacing w:val="0"/>
        <w:jc w:val="both"/>
        <w:rPr>
          <w:rtl/>
        </w:rPr>
      </w:pPr>
      <w:r>
        <w:rPr>
          <w:rFonts w:hint="cs"/>
          <w:rtl/>
        </w:rPr>
        <w:t xml:space="preserve">לעיקרון ההגדרה העצמית יש מידה מסוימת של השפעה. עוצמתו משתנה בין 2 מצבים: (1) </w:t>
      </w:r>
      <w:r w:rsidRPr="001B37F0">
        <w:rPr>
          <w:rFonts w:hint="cs"/>
          <w:u w:val="single"/>
          <w:rtl/>
        </w:rPr>
        <w:t>כאשר אין ריבון חוקי</w:t>
      </w:r>
      <w:r>
        <w:rPr>
          <w:rFonts w:hint="cs"/>
          <w:rtl/>
        </w:rPr>
        <w:t xml:space="preserve"> - אז יש השפעה משמעותית המאוזנת ע"י שימוש הגבולות. (2</w:t>
      </w:r>
      <w:r>
        <w:rPr>
          <w:rFonts w:hint="cs"/>
          <w:u w:val="single"/>
          <w:rtl/>
        </w:rPr>
        <w:t xml:space="preserve">) כאשר יש </w:t>
      </w:r>
      <w:r w:rsidRPr="001B37F0">
        <w:rPr>
          <w:rFonts w:hint="cs"/>
          <w:rtl/>
        </w:rPr>
        <w:t>ריבון</w:t>
      </w:r>
      <w:r>
        <w:rPr>
          <w:rFonts w:hint="cs"/>
          <w:rtl/>
        </w:rPr>
        <w:t xml:space="preserve"> - </w:t>
      </w:r>
      <w:r w:rsidRPr="001B37F0">
        <w:rPr>
          <w:rFonts w:hint="cs"/>
          <w:rtl/>
        </w:rPr>
        <w:t>יש</w:t>
      </w:r>
      <w:r>
        <w:rPr>
          <w:rFonts w:hint="cs"/>
          <w:rtl/>
        </w:rPr>
        <w:t xml:space="preserve"> 2 גישות. הגישה הקנדית </w:t>
      </w:r>
      <w:r w:rsidR="00E62171">
        <w:rPr>
          <w:rFonts w:hint="cs"/>
          <w:rtl/>
        </w:rPr>
        <w:t xml:space="preserve">על פיה אין הכרה בפרישה חד צדדית של מיעוט ללא הסכמת הרוב, אלא כמוצא אחרון של מיעוט אתני. </w:t>
      </w:r>
      <w:r>
        <w:rPr>
          <w:rFonts w:hint="cs"/>
          <w:rtl/>
        </w:rPr>
        <w:t xml:space="preserve">וגישת ה </w:t>
      </w:r>
      <w:r>
        <w:rPr>
          <w:rFonts w:hint="cs"/>
        </w:rPr>
        <w:t>ICJ</w:t>
      </w:r>
      <w:r>
        <w:rPr>
          <w:rFonts w:hint="cs"/>
          <w:rtl/>
        </w:rPr>
        <w:t xml:space="preserve"> </w:t>
      </w:r>
      <w:r w:rsidR="00E62171">
        <w:rPr>
          <w:rFonts w:hint="cs"/>
          <w:rtl/>
        </w:rPr>
        <w:t>אשר מעניק משקל גדול יותר לעקרון ההכרזה העצמית</w:t>
      </w:r>
      <w:r>
        <w:rPr>
          <w:rFonts w:hint="cs"/>
          <w:rtl/>
        </w:rPr>
        <w:t xml:space="preserve">. </w:t>
      </w:r>
    </w:p>
    <w:p w14:paraId="3ED54177" w14:textId="77777777" w:rsidR="001B37F0" w:rsidRDefault="001B37F0" w:rsidP="001B37F0">
      <w:pPr>
        <w:tabs>
          <w:tab w:val="right" w:pos="8306"/>
        </w:tabs>
        <w:spacing w:after="200" w:line="360" w:lineRule="auto"/>
        <w:jc w:val="both"/>
        <w:rPr>
          <w:rtl/>
        </w:rPr>
      </w:pPr>
      <w:r>
        <w:rPr>
          <w:noProof/>
          <w:rtl/>
        </w:rPr>
        <mc:AlternateContent>
          <mc:Choice Requires="wps">
            <w:drawing>
              <wp:anchor distT="0" distB="0" distL="114300" distR="114300" simplePos="0" relativeHeight="251711488" behindDoc="0" locked="0" layoutInCell="1" allowOverlap="1" wp14:anchorId="654C4FC0" wp14:editId="3B9C5330">
                <wp:simplePos x="0" y="0"/>
                <wp:positionH relativeFrom="margin">
                  <wp:align>right</wp:align>
                </wp:positionH>
                <wp:positionV relativeFrom="paragraph">
                  <wp:posOffset>266700</wp:posOffset>
                </wp:positionV>
                <wp:extent cx="3190875" cy="285750"/>
                <wp:effectExtent l="0" t="0" r="28575" b="19050"/>
                <wp:wrapNone/>
                <wp:docPr id="29" name="מלבן מעוגל 29"/>
                <wp:cNvGraphicFramePr/>
                <a:graphic xmlns:a="http://schemas.openxmlformats.org/drawingml/2006/main">
                  <a:graphicData uri="http://schemas.microsoft.com/office/word/2010/wordprocessingShape">
                    <wps:wsp>
                      <wps:cNvSpPr/>
                      <wps:spPr>
                        <a:xfrm>
                          <a:off x="0" y="0"/>
                          <a:ext cx="3190875" cy="285750"/>
                        </a:xfrm>
                        <a:prstGeom prst="roundRect">
                          <a:avLst/>
                        </a:prstGeom>
                        <a:solidFill>
                          <a:srgbClr val="F3E7FF"/>
                        </a:solidFill>
                        <a:ln w="19050">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4C76D" w14:textId="77777777" w:rsidR="00F21D12" w:rsidRPr="001B37F0" w:rsidRDefault="00F21D12" w:rsidP="001B37F0">
                            <w:pPr>
                              <w:jc w:val="center"/>
                              <w:rPr>
                                <w:color w:val="000000" w:themeColor="text1"/>
                              </w:rPr>
                            </w:pPr>
                            <w:r w:rsidRPr="001B37F0">
                              <w:rPr>
                                <w:rFonts w:hint="cs"/>
                                <w:b/>
                                <w:bCs/>
                                <w:color w:val="000000" w:themeColor="text1"/>
                                <w:rtl/>
                              </w:rPr>
                              <w:t>שלב א'</w:t>
                            </w:r>
                            <w:r w:rsidRPr="001B37F0">
                              <w:rPr>
                                <w:rFonts w:hint="cs"/>
                                <w:color w:val="000000" w:themeColor="text1"/>
                                <w:rtl/>
                              </w:rPr>
                              <w:t xml:space="preserve">: האם מתקיימים תנאי אמנת מונטווידאו?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C4FC0" id="מלבן מעוגל 29" o:spid="_x0000_s1043" style="position:absolute;left:0;text-align:left;margin-left:200.05pt;margin-top:21pt;width:251.25pt;height:22.5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" fillcolor="#f3e7ff" strokecolor="#c9f" strokeweight="1.5pt">
                <v:stroke joinstyle="miter"/>
                <v:textbox>
                  <w:txbxContent>
                    <w:p w14:paraId="6704C76D" w14:textId="77777777" w:rsidR="00F21D12" w:rsidRPr="001B37F0" w:rsidRDefault="00F21D12" w:rsidP="001B37F0">
                      <w:pPr>
                        <w:jc w:val="center"/>
                        <w:rPr>
                          <w:color w:val="000000" w:themeColor="text1"/>
                        </w:rPr>
                      </w:pPr>
                      <w:r w:rsidRPr="001B37F0">
                        <w:rPr>
                          <w:rFonts w:hint="cs"/>
                          <w:b/>
                          <w:bCs/>
                          <w:color w:val="000000" w:themeColor="text1"/>
                          <w:rtl/>
                        </w:rPr>
                        <w:t>שלב א'</w:t>
                      </w:r>
                      <w:r w:rsidRPr="001B37F0">
                        <w:rPr>
                          <w:rFonts w:hint="cs"/>
                          <w:color w:val="000000" w:themeColor="text1"/>
                          <w:rtl/>
                        </w:rPr>
                        <w:t xml:space="preserve">: האם מתקיימים תנאי אמנת מונטווידאו? </w:t>
                      </w:r>
                    </w:p>
                  </w:txbxContent>
                </v:textbox>
                <w10:wrap anchorx="margin"/>
              </v:roundrect>
            </w:pict>
          </mc:Fallback>
        </mc:AlternateContent>
      </w:r>
      <w:r w:rsidRPr="001B37F0">
        <w:rPr>
          <w:rFonts w:hint="cs"/>
          <w:u w:val="single"/>
          <w:rtl/>
        </w:rPr>
        <w:t>סיכום - אז מהי מדינה</w:t>
      </w:r>
      <w:r>
        <w:rPr>
          <w:rFonts w:hint="cs"/>
          <w:rtl/>
        </w:rPr>
        <w:t>?</w:t>
      </w:r>
    </w:p>
    <w:p w14:paraId="163D3C7D" w14:textId="77777777" w:rsidR="001B37F0" w:rsidRDefault="001B37F0" w:rsidP="001B37F0">
      <w:pPr>
        <w:pStyle w:val="a7"/>
        <w:tabs>
          <w:tab w:val="right" w:pos="8306"/>
        </w:tabs>
        <w:spacing w:after="200" w:line="360" w:lineRule="auto"/>
        <w:ind w:left="360"/>
        <w:contextualSpacing w:val="0"/>
        <w:jc w:val="both"/>
        <w:rPr>
          <w:rtl/>
        </w:rPr>
      </w:pPr>
    </w:p>
    <w:p w14:paraId="46463B1C" w14:textId="77777777" w:rsidR="001B37F0" w:rsidRDefault="001B37F0" w:rsidP="001B37F0">
      <w:pPr>
        <w:pStyle w:val="a7"/>
        <w:numPr>
          <w:ilvl w:val="0"/>
          <w:numId w:val="44"/>
        </w:numPr>
        <w:tabs>
          <w:tab w:val="right" w:pos="8306"/>
        </w:tabs>
        <w:spacing w:after="200" w:line="360" w:lineRule="auto"/>
        <w:jc w:val="both"/>
      </w:pPr>
      <w:r>
        <w:rPr>
          <w:rFonts w:hint="cs"/>
          <w:rtl/>
        </w:rPr>
        <w:t>טריטוריה</w:t>
      </w:r>
    </w:p>
    <w:p w14:paraId="0F5687C1" w14:textId="77777777" w:rsidR="001B37F0" w:rsidRDefault="001B37F0" w:rsidP="001B37F0">
      <w:pPr>
        <w:pStyle w:val="a7"/>
        <w:numPr>
          <w:ilvl w:val="0"/>
          <w:numId w:val="44"/>
        </w:numPr>
        <w:tabs>
          <w:tab w:val="right" w:pos="8306"/>
        </w:tabs>
        <w:spacing w:after="200" w:line="360" w:lineRule="auto"/>
        <w:jc w:val="both"/>
      </w:pPr>
      <w:r>
        <w:rPr>
          <w:rFonts w:hint="cs"/>
          <w:rtl/>
        </w:rPr>
        <w:t>אוכלוסייה קבועה</w:t>
      </w:r>
    </w:p>
    <w:p w14:paraId="05A29DC8" w14:textId="77777777" w:rsidR="001B37F0" w:rsidRDefault="001B37F0" w:rsidP="001B37F0">
      <w:pPr>
        <w:pStyle w:val="a7"/>
        <w:numPr>
          <w:ilvl w:val="0"/>
          <w:numId w:val="44"/>
        </w:numPr>
        <w:tabs>
          <w:tab w:val="right" w:pos="8306"/>
        </w:tabs>
        <w:spacing w:after="200" w:line="360" w:lineRule="auto"/>
        <w:jc w:val="both"/>
      </w:pPr>
      <w:r>
        <w:rPr>
          <w:rFonts w:hint="cs"/>
          <w:rtl/>
        </w:rPr>
        <w:t>שלטון - יכולת להחליט מהות בשטח</w:t>
      </w:r>
    </w:p>
    <w:p w14:paraId="4A8BAAA4" w14:textId="77777777" w:rsidR="001B37F0" w:rsidRDefault="001B37F0" w:rsidP="001B37F0">
      <w:pPr>
        <w:pStyle w:val="a7"/>
        <w:numPr>
          <w:ilvl w:val="0"/>
          <w:numId w:val="44"/>
        </w:numPr>
        <w:tabs>
          <w:tab w:val="right" w:pos="8306"/>
        </w:tabs>
        <w:spacing w:after="200" w:line="360" w:lineRule="auto"/>
        <w:jc w:val="both"/>
      </w:pPr>
      <w:r>
        <w:rPr>
          <w:rFonts w:hint="cs"/>
          <w:rtl/>
        </w:rPr>
        <w:t>עצמאות - יכולת לקיים יחסים בינלאומיי</w:t>
      </w:r>
      <w:r>
        <w:rPr>
          <w:rFonts w:hint="eastAsia"/>
          <w:rtl/>
        </w:rPr>
        <w:t>ם</w:t>
      </w:r>
      <w:r>
        <w:rPr>
          <w:rFonts w:hint="cs"/>
          <w:rtl/>
        </w:rPr>
        <w:t>.</w:t>
      </w:r>
    </w:p>
    <w:p w14:paraId="6B1E3D20" w14:textId="77777777" w:rsidR="00F12237" w:rsidRDefault="00866A8E" w:rsidP="00F12237">
      <w:pPr>
        <w:tabs>
          <w:tab w:val="right" w:pos="8306"/>
        </w:tabs>
        <w:spacing w:after="200" w:line="360" w:lineRule="auto"/>
        <w:ind w:left="360"/>
        <w:jc w:val="both"/>
      </w:pPr>
      <w:r>
        <w:rPr>
          <w:noProof/>
          <w:rtl/>
        </w:rPr>
        <mc:AlternateContent>
          <mc:Choice Requires="wps">
            <w:drawing>
              <wp:anchor distT="0" distB="0" distL="114300" distR="114300" simplePos="0" relativeHeight="251713536" behindDoc="0" locked="0" layoutInCell="1" allowOverlap="1" wp14:anchorId="77303B7D" wp14:editId="10672F90">
                <wp:simplePos x="0" y="0"/>
                <wp:positionH relativeFrom="margin">
                  <wp:posOffset>3419475</wp:posOffset>
                </wp:positionH>
                <wp:positionV relativeFrom="paragraph">
                  <wp:posOffset>308610</wp:posOffset>
                </wp:positionV>
                <wp:extent cx="1800225" cy="285750"/>
                <wp:effectExtent l="0" t="0" r="28575" b="19050"/>
                <wp:wrapNone/>
                <wp:docPr id="30" name="מלבן מעוגל 30"/>
                <wp:cNvGraphicFramePr/>
                <a:graphic xmlns:a="http://schemas.openxmlformats.org/drawingml/2006/main">
                  <a:graphicData uri="http://schemas.microsoft.com/office/word/2010/wordprocessingShape">
                    <wps:wsp>
                      <wps:cNvSpPr/>
                      <wps:spPr>
                        <a:xfrm>
                          <a:off x="0" y="0"/>
                          <a:ext cx="1800225" cy="285750"/>
                        </a:xfrm>
                        <a:prstGeom prst="roundRect">
                          <a:avLst/>
                        </a:prstGeom>
                        <a:solidFill>
                          <a:srgbClr val="F3E7FF"/>
                        </a:solidFill>
                        <a:ln w="19050">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A82B8" w14:textId="77777777" w:rsidR="00F21D12" w:rsidRPr="001B37F0" w:rsidRDefault="00F21D12" w:rsidP="00F97C1C">
                            <w:pPr>
                              <w:rPr>
                                <w:color w:val="000000" w:themeColor="text1"/>
                              </w:rPr>
                            </w:pPr>
                            <w:r w:rsidRPr="001B37F0">
                              <w:rPr>
                                <w:rFonts w:hint="cs"/>
                                <w:b/>
                                <w:bCs/>
                                <w:color w:val="000000" w:themeColor="text1"/>
                                <w:rtl/>
                              </w:rPr>
                              <w:t xml:space="preserve">שלב </w:t>
                            </w:r>
                            <w:r>
                              <w:rPr>
                                <w:rFonts w:hint="cs"/>
                                <w:b/>
                                <w:bCs/>
                                <w:color w:val="000000" w:themeColor="text1"/>
                                <w:rtl/>
                              </w:rPr>
                              <w:t>ב'</w:t>
                            </w:r>
                            <w:r w:rsidRPr="001B37F0">
                              <w:rPr>
                                <w:rFonts w:hint="cs"/>
                                <w:color w:val="000000" w:themeColor="text1"/>
                                <w:rtl/>
                              </w:rPr>
                              <w:t xml:space="preserve">: האם </w:t>
                            </w:r>
                            <w:r>
                              <w:rPr>
                                <w:rFonts w:hint="cs"/>
                                <w:color w:val="000000" w:themeColor="text1"/>
                                <w:rtl/>
                              </w:rPr>
                              <w:t>אפשר להקל?</w:t>
                            </w:r>
                            <w:r w:rsidRPr="001B37F0">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303B7D" id="מלבן מעוגל 30" o:spid="_x0000_s1044" style="position:absolute;left:0;text-align:left;margin-left:269.25pt;margin-top:24.3pt;width:141.75pt;height:22.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" fillcolor="#f3e7ff" strokecolor="#c9f" strokeweight="1.5pt">
                <v:stroke joinstyle="miter"/>
                <v:textbox>
                  <w:txbxContent>
                    <w:p w14:paraId="2FFA82B8" w14:textId="77777777" w:rsidR="00F21D12" w:rsidRPr="001B37F0" w:rsidRDefault="00F21D12" w:rsidP="00F97C1C">
                      <w:pPr>
                        <w:rPr>
                          <w:color w:val="000000" w:themeColor="text1"/>
                        </w:rPr>
                      </w:pPr>
                      <w:r w:rsidRPr="001B37F0">
                        <w:rPr>
                          <w:rFonts w:hint="cs"/>
                          <w:b/>
                          <w:bCs/>
                          <w:color w:val="000000" w:themeColor="text1"/>
                          <w:rtl/>
                        </w:rPr>
                        <w:t xml:space="preserve">שלב </w:t>
                      </w:r>
                      <w:r>
                        <w:rPr>
                          <w:rFonts w:hint="cs"/>
                          <w:b/>
                          <w:bCs/>
                          <w:color w:val="000000" w:themeColor="text1"/>
                          <w:rtl/>
                        </w:rPr>
                        <w:t>ב'</w:t>
                      </w:r>
                      <w:r w:rsidRPr="001B37F0">
                        <w:rPr>
                          <w:rFonts w:hint="cs"/>
                          <w:color w:val="000000" w:themeColor="text1"/>
                          <w:rtl/>
                        </w:rPr>
                        <w:t xml:space="preserve">: האם </w:t>
                      </w:r>
                      <w:r>
                        <w:rPr>
                          <w:rFonts w:hint="cs"/>
                          <w:color w:val="000000" w:themeColor="text1"/>
                          <w:rtl/>
                        </w:rPr>
                        <w:t>אפשר להקל?</w:t>
                      </w:r>
                      <w:r w:rsidRPr="001B37F0">
                        <w:rPr>
                          <w:rFonts w:hint="cs"/>
                          <w:color w:val="000000" w:themeColor="text1"/>
                          <w:rtl/>
                        </w:rPr>
                        <w:t xml:space="preserve"> </w:t>
                      </w:r>
                    </w:p>
                  </w:txbxContent>
                </v:textbox>
                <w10:wrap anchorx="margin"/>
              </v:roundrect>
            </w:pict>
          </mc:Fallback>
        </mc:AlternateContent>
      </w:r>
      <w:r w:rsidR="00F12237" w:rsidRPr="00F12237">
        <w:rPr>
          <w:rFonts w:hint="cs"/>
          <w:u w:val="single"/>
          <w:rtl/>
        </w:rPr>
        <w:t>חריגים</w:t>
      </w:r>
      <w:r w:rsidR="00F12237">
        <w:rPr>
          <w:rFonts w:hint="cs"/>
          <w:rtl/>
        </w:rPr>
        <w:t xml:space="preserve">: </w:t>
      </w:r>
      <w:r>
        <w:rPr>
          <w:rFonts w:hint="cs"/>
          <w:rtl/>
        </w:rPr>
        <w:t xml:space="preserve">אפרטהייד, כיבוש לא חוקי, טיהור אתני/רצח עם/אלימות רחבה. </w:t>
      </w:r>
    </w:p>
    <w:p w14:paraId="021BF5E1" w14:textId="77777777" w:rsidR="00866A8E" w:rsidRDefault="00866A8E" w:rsidP="001B37F0">
      <w:pPr>
        <w:tabs>
          <w:tab w:val="right" w:pos="8306"/>
        </w:tabs>
        <w:spacing w:after="200" w:line="360" w:lineRule="auto"/>
        <w:jc w:val="center"/>
        <w:rPr>
          <w:rtl/>
        </w:rPr>
      </w:pPr>
    </w:p>
    <w:p w14:paraId="05B478F5" w14:textId="77777777" w:rsidR="00866A8E" w:rsidRDefault="00866A8E" w:rsidP="00876F71">
      <w:pPr>
        <w:pStyle w:val="a7"/>
        <w:numPr>
          <w:ilvl w:val="0"/>
          <w:numId w:val="48"/>
        </w:numPr>
        <w:tabs>
          <w:tab w:val="right" w:pos="8306"/>
        </w:tabs>
        <w:spacing w:after="200" w:line="360" w:lineRule="auto"/>
      </w:pPr>
      <w:r>
        <w:rPr>
          <w:rFonts w:hint="cs"/>
          <w:rtl/>
        </w:rPr>
        <w:t>אין ריבון אחר בשטח.</w:t>
      </w:r>
    </w:p>
    <w:p w14:paraId="7790F5AB" w14:textId="77777777" w:rsidR="00866A8E" w:rsidRDefault="00866A8E" w:rsidP="00876F71">
      <w:pPr>
        <w:pStyle w:val="a7"/>
        <w:numPr>
          <w:ilvl w:val="0"/>
          <w:numId w:val="48"/>
        </w:numPr>
        <w:tabs>
          <w:tab w:val="right" w:pos="8306"/>
        </w:tabs>
        <w:spacing w:after="200" w:line="360" w:lineRule="auto"/>
      </w:pPr>
      <w:r>
        <w:rPr>
          <w:rFonts w:hint="cs"/>
          <w:rtl/>
        </w:rPr>
        <w:t>הזכות להגדרה עצמית</w:t>
      </w:r>
    </w:p>
    <w:p w14:paraId="0F2D8778" w14:textId="77777777" w:rsidR="00866A8E" w:rsidRDefault="00866A8E" w:rsidP="00876F71">
      <w:pPr>
        <w:pStyle w:val="a7"/>
        <w:numPr>
          <w:ilvl w:val="0"/>
          <w:numId w:val="48"/>
        </w:numPr>
        <w:tabs>
          <w:tab w:val="right" w:pos="8306"/>
        </w:tabs>
        <w:spacing w:after="200" w:line="360" w:lineRule="auto"/>
      </w:pPr>
      <w:r>
        <w:rPr>
          <w:rFonts w:hint="cs"/>
          <w:rtl/>
        </w:rPr>
        <w:t>הכרה ע"י מדינות אחרות</w:t>
      </w:r>
    </w:p>
    <w:p w14:paraId="60B2AF94" w14:textId="77777777" w:rsidR="00866A8E" w:rsidRDefault="00866A8E" w:rsidP="00866A8E">
      <w:pPr>
        <w:tabs>
          <w:tab w:val="right" w:pos="8306"/>
        </w:tabs>
        <w:spacing w:after="200" w:line="360" w:lineRule="auto"/>
        <w:ind w:left="360"/>
        <w:rPr>
          <w:rtl/>
        </w:rPr>
      </w:pPr>
      <w:r w:rsidRPr="00F97C1C">
        <w:rPr>
          <w:rFonts w:hint="cs"/>
          <w:u w:val="single"/>
          <w:rtl/>
        </w:rPr>
        <w:t>חריגים</w:t>
      </w:r>
      <w:r>
        <w:rPr>
          <w:rFonts w:hint="cs"/>
          <w:rtl/>
        </w:rPr>
        <w:t xml:space="preserve">: מו"מ בתום לב עשוי </w:t>
      </w:r>
      <w:r w:rsidR="006F0547">
        <w:rPr>
          <w:rFonts w:hint="cs"/>
          <w:rtl/>
        </w:rPr>
        <w:t xml:space="preserve">להביא </w:t>
      </w:r>
      <w:r>
        <w:rPr>
          <w:rFonts w:hint="cs"/>
          <w:rtl/>
        </w:rPr>
        <w:t xml:space="preserve">הכרה בהכרזה חד צדדית (קוסובו). </w:t>
      </w:r>
    </w:p>
    <w:p w14:paraId="4206A851" w14:textId="77777777" w:rsidR="001B37F0" w:rsidRPr="00F9583E" w:rsidRDefault="001B37F0" w:rsidP="001B37F0">
      <w:pPr>
        <w:tabs>
          <w:tab w:val="right" w:pos="8306"/>
        </w:tabs>
        <w:spacing w:after="200" w:line="360" w:lineRule="auto"/>
        <w:jc w:val="center"/>
        <w:rPr>
          <w:b/>
          <w:bCs/>
          <w:u w:val="single"/>
          <w:rtl/>
        </w:rPr>
      </w:pPr>
      <w:r w:rsidRPr="00F9583E">
        <w:rPr>
          <w:rFonts w:hint="cs"/>
          <w:b/>
          <w:bCs/>
          <w:u w:val="single"/>
          <w:rtl/>
        </w:rPr>
        <w:lastRenderedPageBreak/>
        <w:t>מה לגבי הרשות הפלסטינית?</w:t>
      </w:r>
    </w:p>
    <w:p w14:paraId="14740651" w14:textId="77777777" w:rsidR="00F12237" w:rsidRDefault="00F12237" w:rsidP="00F12237">
      <w:pPr>
        <w:tabs>
          <w:tab w:val="right" w:pos="8306"/>
        </w:tabs>
        <w:spacing w:after="200" w:line="360" w:lineRule="auto"/>
        <w:rPr>
          <w:rtl/>
        </w:rPr>
      </w:pPr>
      <w:r>
        <w:rPr>
          <w:rFonts w:hint="cs"/>
          <w:u w:val="single"/>
          <w:rtl/>
        </w:rPr>
        <w:t>שלב א:</w:t>
      </w:r>
      <w:r w:rsidR="00E50ED7">
        <w:rPr>
          <w:rFonts w:hint="cs"/>
          <w:rtl/>
        </w:rPr>
        <w:t xml:space="preserve"> בחינת תנאי אמנת מונטווידאו: </w:t>
      </w:r>
    </w:p>
    <w:p w14:paraId="42231191" w14:textId="77777777" w:rsidR="00532506" w:rsidRDefault="00AB2A6A" w:rsidP="00876F71">
      <w:pPr>
        <w:pStyle w:val="a7"/>
        <w:numPr>
          <w:ilvl w:val="0"/>
          <w:numId w:val="46"/>
        </w:numPr>
        <w:tabs>
          <w:tab w:val="right" w:pos="8306"/>
        </w:tabs>
        <w:spacing w:after="200" w:line="360" w:lineRule="auto"/>
        <w:jc w:val="both"/>
      </w:pPr>
      <w:r>
        <w:rPr>
          <w:rFonts w:hint="cs"/>
          <w:u w:val="single"/>
          <w:rtl/>
        </w:rPr>
        <w:t xml:space="preserve">אוכלוסייה קבועה </w:t>
      </w:r>
      <w:r w:rsidRPr="00AB2A6A">
        <w:rPr>
          <w:rFonts w:hint="cs"/>
          <w:rtl/>
        </w:rPr>
        <w:t>-</w:t>
      </w:r>
      <w:r>
        <w:rPr>
          <w:rFonts w:hint="cs"/>
          <w:rtl/>
        </w:rPr>
        <w:t xml:space="preserve"> יש. </w:t>
      </w:r>
    </w:p>
    <w:p w14:paraId="5665ADBC" w14:textId="77777777" w:rsidR="00AB2A6A" w:rsidRDefault="00F12237" w:rsidP="00876F71">
      <w:pPr>
        <w:pStyle w:val="a7"/>
        <w:numPr>
          <w:ilvl w:val="0"/>
          <w:numId w:val="46"/>
        </w:numPr>
        <w:tabs>
          <w:tab w:val="right" w:pos="8306"/>
        </w:tabs>
        <w:spacing w:after="200" w:line="360" w:lineRule="auto"/>
        <w:jc w:val="both"/>
      </w:pPr>
      <w:r w:rsidRPr="00532506">
        <w:rPr>
          <w:rFonts w:hint="cs"/>
          <w:u w:val="single"/>
          <w:rtl/>
        </w:rPr>
        <w:t>טריטוריה</w:t>
      </w:r>
      <w:r w:rsidRPr="00363DD7">
        <w:rPr>
          <w:rFonts w:hint="cs"/>
          <w:rtl/>
        </w:rPr>
        <w:t xml:space="preserve"> - </w:t>
      </w:r>
      <w:r w:rsidR="00AB2A6A" w:rsidRPr="00AB2A6A">
        <w:rPr>
          <w:rFonts w:hint="cs"/>
          <w:b/>
          <w:bCs/>
          <w:rtl/>
        </w:rPr>
        <w:t xml:space="preserve">עמדת </w:t>
      </w:r>
      <w:r w:rsidRPr="00AB2A6A">
        <w:rPr>
          <w:rFonts w:hint="cs"/>
          <w:b/>
          <w:bCs/>
          <w:rtl/>
        </w:rPr>
        <w:t>היועמ</w:t>
      </w:r>
      <w:r w:rsidR="00363DD7" w:rsidRPr="00AB2A6A">
        <w:rPr>
          <w:rFonts w:hint="cs"/>
          <w:b/>
          <w:bCs/>
          <w:rtl/>
        </w:rPr>
        <w:t>"</w:t>
      </w:r>
      <w:r w:rsidR="00AB2A6A" w:rsidRPr="00AB2A6A">
        <w:rPr>
          <w:rFonts w:hint="cs"/>
          <w:b/>
          <w:bCs/>
          <w:rtl/>
        </w:rPr>
        <w:t>ש</w:t>
      </w:r>
      <w:r w:rsidR="00AB2A6A">
        <w:rPr>
          <w:rFonts w:hint="cs"/>
          <w:rtl/>
        </w:rPr>
        <w:t xml:space="preserve"> הולכת</w:t>
      </w:r>
      <w:r w:rsidRPr="00363DD7">
        <w:rPr>
          <w:rFonts w:hint="cs"/>
          <w:rtl/>
        </w:rPr>
        <w:t xml:space="preserve"> ב2 כיוונים: (1) </w:t>
      </w:r>
      <w:r w:rsidRPr="00AB2A6A">
        <w:rPr>
          <w:rFonts w:hint="cs"/>
          <w:u w:val="single"/>
          <w:rtl/>
        </w:rPr>
        <w:t>החזקה בשטח</w:t>
      </w:r>
      <w:r w:rsidRPr="00363DD7">
        <w:rPr>
          <w:rFonts w:hint="cs"/>
          <w:rtl/>
        </w:rPr>
        <w:t xml:space="preserve"> - </w:t>
      </w:r>
      <w:r w:rsidR="00363DD7" w:rsidRPr="00363DD7">
        <w:rPr>
          <w:rFonts w:hint="cs"/>
          <w:rtl/>
        </w:rPr>
        <w:t>הפלסטינים לא שולטים בשטח כי צה"ל מחזיק ביו"ש והחמאס מחזיק בעזה. (2) גם מנק' מבטם של הפלסטינים אין החזקה בשטח כי הם טוענים שהשטח כבוש- כלומר שאין להם שטח משלהם.</w:t>
      </w:r>
      <w:r w:rsidR="00363DD7">
        <w:rPr>
          <w:rFonts w:hint="cs"/>
          <w:rtl/>
        </w:rPr>
        <w:t xml:space="preserve"> (3) </w:t>
      </w:r>
      <w:r w:rsidR="00AB2A6A" w:rsidRPr="00AB2A6A">
        <w:rPr>
          <w:rtl/>
        </w:rPr>
        <w:t>בנוסף אין גבולות ברורים לטריטוריה</w:t>
      </w:r>
      <w:r w:rsidR="00AB2A6A">
        <w:rPr>
          <w:rFonts w:hint="cs"/>
          <w:rtl/>
        </w:rPr>
        <w:t xml:space="preserve">. </w:t>
      </w:r>
      <w:r w:rsidR="00363DD7" w:rsidRPr="00AB2A6A">
        <w:rPr>
          <w:rFonts w:hint="cs"/>
          <w:b/>
          <w:bCs/>
          <w:rtl/>
        </w:rPr>
        <w:t>לעמדת התובעת</w:t>
      </w:r>
      <w:r w:rsidR="00AB2A6A">
        <w:rPr>
          <w:rFonts w:hint="cs"/>
          <w:rtl/>
        </w:rPr>
        <w:t xml:space="preserve"> שליטה על טריטוריה היא ספקטרום.</w:t>
      </w:r>
      <w:r w:rsidR="00363DD7">
        <w:rPr>
          <w:rFonts w:hint="cs"/>
          <w:rtl/>
        </w:rPr>
        <w:t xml:space="preserve"> יכול להיות מספיק שליטה אפקטיבית של הפלסטינאים על מנת להכיר בתנאי </w:t>
      </w:r>
      <w:r w:rsidR="00AB2A6A">
        <w:rPr>
          <w:rFonts w:hint="cs"/>
          <w:rtl/>
        </w:rPr>
        <w:t>מונטווידאו</w:t>
      </w:r>
      <w:r w:rsidR="00363DD7">
        <w:rPr>
          <w:rFonts w:hint="cs"/>
          <w:rtl/>
        </w:rPr>
        <w:t xml:space="preserve">. אך מנגד, מספיק שליטה אפקטיבית לצה"ל כדי שנגיד שיש כיבוש. לגבי הטענה כי הגבולות שנויים במחלוקת - היא אומרת כי ישנם מדינות רבות כאלה. </w:t>
      </w:r>
      <w:r w:rsidR="00AB2A6A" w:rsidRPr="00AB2A6A">
        <w:rPr>
          <w:rFonts w:hint="cs"/>
          <w:rtl/>
        </w:rPr>
        <w:t>כמו כן, יש גרסה צרפתית להחלטת 242 המדברת על דו טריטוריה על השטחים שנכבשו, ולכן על ישראל תמורת של</w:t>
      </w:r>
      <w:r w:rsidR="00AB2A6A">
        <w:rPr>
          <w:rFonts w:hint="cs"/>
          <w:rtl/>
        </w:rPr>
        <w:t>ו</w:t>
      </w:r>
      <w:r w:rsidR="00AB2A6A" w:rsidRPr="00AB2A6A">
        <w:rPr>
          <w:rFonts w:hint="cs"/>
          <w:rtl/>
        </w:rPr>
        <w:t>ם לסגת מכל השטחים. בנוסף, ממשל אובאמה אמר שהגבול הוא של 67 והתיקונים יהיו מינימליים. העמדה המקובלת היא שהשטח נתון להחלטה הפלסטינאית אלא אם יסכימו לש</w:t>
      </w:r>
      <w:r w:rsidR="00AB2A6A">
        <w:rPr>
          <w:rFonts w:hint="cs"/>
          <w:rtl/>
        </w:rPr>
        <w:t>נ</w:t>
      </w:r>
      <w:r w:rsidR="00AB2A6A" w:rsidRPr="00AB2A6A">
        <w:rPr>
          <w:rFonts w:hint="cs"/>
          <w:rtl/>
        </w:rPr>
        <w:t>ות את הגבול בינם לבין ישראל.</w:t>
      </w:r>
      <w:r w:rsidR="00AB2A6A">
        <w:rPr>
          <w:rFonts w:hint="cs"/>
          <w:rtl/>
        </w:rPr>
        <w:t xml:space="preserve"> </w:t>
      </w:r>
      <w:r w:rsidR="00AB2A6A" w:rsidRPr="00AB2A6A">
        <w:rPr>
          <w:rFonts w:hint="cs"/>
          <w:rtl/>
        </w:rPr>
        <w:t>ישראל צריכה לסגת מהשטחים (הכל), שטחים (יכולה להישאר בחלק).</w:t>
      </w:r>
    </w:p>
    <w:p w14:paraId="15C6D8C5" w14:textId="77777777" w:rsidR="00AB2A6A" w:rsidRPr="00AB2A6A" w:rsidRDefault="00D15707" w:rsidP="00876F71">
      <w:pPr>
        <w:pStyle w:val="a7"/>
        <w:numPr>
          <w:ilvl w:val="0"/>
          <w:numId w:val="46"/>
        </w:numPr>
        <w:tabs>
          <w:tab w:val="right" w:pos="8306"/>
        </w:tabs>
        <w:spacing w:after="200" w:line="360" w:lineRule="auto"/>
        <w:jc w:val="both"/>
      </w:pPr>
      <w:r w:rsidRPr="00AB2A6A">
        <w:rPr>
          <w:rFonts w:hint="cs"/>
          <w:u w:val="single"/>
          <w:rtl/>
        </w:rPr>
        <w:t>שלטון</w:t>
      </w:r>
      <w:r>
        <w:rPr>
          <w:rFonts w:hint="cs"/>
          <w:rtl/>
        </w:rPr>
        <w:t xml:space="preserve"> - </w:t>
      </w:r>
      <w:r w:rsidR="00AB2A6A" w:rsidRPr="00AB2A6A">
        <w:rPr>
          <w:rFonts w:hint="cs"/>
          <w:b/>
          <w:bCs/>
          <w:rtl/>
        </w:rPr>
        <w:t>ע"פ עמדת היועמ"ש</w:t>
      </w:r>
      <w:r w:rsidR="00AB2A6A">
        <w:rPr>
          <w:rFonts w:hint="cs"/>
          <w:rtl/>
        </w:rPr>
        <w:t xml:space="preserve"> בדומה לעניין הטריטוריה. (1) </w:t>
      </w:r>
      <w:r w:rsidR="00AB2A6A" w:rsidRPr="00AB2A6A">
        <w:rPr>
          <w:rFonts w:hint="cs"/>
          <w:rtl/>
        </w:rPr>
        <w:t>בפועל - הפלסטינים לא שולטים בשטח, צה"ל שולט ביו"ש, חמאס בעזה. (2) גם מנק' המבט של הפלסטינים אין שליטה בשטח כי הם אומרים שהוא שטח כבוש. גם מבחינה משפטית אם מסתכלים על הסכמי אוסלו הם נחשבים הסכם בין שלטון כובש לבין נציגות האוכלוסיי</w:t>
      </w:r>
      <w:r w:rsidR="00AB2A6A" w:rsidRPr="00AB2A6A">
        <w:rPr>
          <w:rFonts w:hint="eastAsia"/>
          <w:rtl/>
        </w:rPr>
        <w:t>ה</w:t>
      </w:r>
      <w:r w:rsidR="00AB2A6A" w:rsidRPr="00AB2A6A">
        <w:rPr>
          <w:rFonts w:hint="cs"/>
          <w:rtl/>
        </w:rPr>
        <w:t xml:space="preserve"> בשטח הכובש. לכן פורמאלית, המפקד הישראלי האציל סמכויות</w:t>
      </w:r>
      <w:r w:rsidR="00AB2A6A">
        <w:rPr>
          <w:rFonts w:hint="cs"/>
          <w:rtl/>
        </w:rPr>
        <w:t xml:space="preserve"> לרשות הפלסטינאית. ע"פ </w:t>
      </w:r>
      <w:r w:rsidR="00AB2A6A" w:rsidRPr="00AB2A6A">
        <w:rPr>
          <w:rFonts w:hint="cs"/>
          <w:b/>
          <w:bCs/>
          <w:rtl/>
        </w:rPr>
        <w:t>עמדת התובעת</w:t>
      </w:r>
      <w:r w:rsidR="00AB2A6A">
        <w:rPr>
          <w:rFonts w:hint="cs"/>
          <w:rtl/>
        </w:rPr>
        <w:t xml:space="preserve"> יש שליטה</w:t>
      </w:r>
      <w:r w:rsidR="00AB2A6A" w:rsidRPr="00AB2A6A">
        <w:rPr>
          <w:rFonts w:hint="cs"/>
          <w:rtl/>
        </w:rPr>
        <w:t xml:space="preserve"> מסוימת משמעותית לפחות בחלקים משמעותיים מהשטח (פלוס כמו שנדון בהמשך קיימות בהקשר הפלסטיני נסיבות מקילות). על המענה שלה לטענות היועמ"ש מבחינה משפטית נדבר בהמשך כי בכל מקרה מה שמשנה כאן זה מה שקורה בפועל. </w:t>
      </w:r>
    </w:p>
    <w:p w14:paraId="0876BE62" w14:textId="77777777" w:rsidR="007D5918" w:rsidRDefault="007D5918" w:rsidP="00876F71">
      <w:pPr>
        <w:pStyle w:val="a7"/>
        <w:numPr>
          <w:ilvl w:val="0"/>
          <w:numId w:val="46"/>
        </w:numPr>
        <w:tabs>
          <w:tab w:val="right" w:pos="8306"/>
        </w:tabs>
        <w:spacing w:after="200" w:line="360" w:lineRule="auto"/>
        <w:jc w:val="both"/>
        <w:rPr>
          <w:rtl/>
        </w:rPr>
      </w:pPr>
      <w:r w:rsidRPr="00AB2A6A">
        <w:rPr>
          <w:rFonts w:hint="cs"/>
          <w:u w:val="single"/>
          <w:rtl/>
        </w:rPr>
        <w:t>עצמאות</w:t>
      </w:r>
      <w:r>
        <w:rPr>
          <w:rFonts w:hint="cs"/>
          <w:rtl/>
        </w:rPr>
        <w:t xml:space="preserve"> - </w:t>
      </w:r>
      <w:r w:rsidRPr="00AB2A6A">
        <w:rPr>
          <w:rFonts w:hint="cs"/>
          <w:b/>
          <w:bCs/>
          <w:rtl/>
        </w:rPr>
        <w:t>ע"פ היועמ"ש</w:t>
      </w:r>
      <w:r w:rsidRPr="00840D54">
        <w:rPr>
          <w:rFonts w:hint="cs"/>
          <w:rtl/>
        </w:rPr>
        <w:t xml:space="preserve"> הסכמי אוסלו אוסרים על קיום יחסי חוץ של הפלסטינים.</w:t>
      </w:r>
      <w:r>
        <w:rPr>
          <w:rFonts w:hint="cs"/>
          <w:rtl/>
        </w:rPr>
        <w:t xml:space="preserve"> </w:t>
      </w:r>
      <w:r w:rsidRPr="00AB2A6A">
        <w:rPr>
          <w:rFonts w:hint="cs"/>
          <w:b/>
          <w:bCs/>
          <w:rtl/>
        </w:rPr>
        <w:t>ע"פ התובעת</w:t>
      </w:r>
      <w:r>
        <w:rPr>
          <w:rFonts w:hint="cs"/>
          <w:rtl/>
        </w:rPr>
        <w:t>: (1) בפועל, יותר מ120 מדינות מקיימות יחסי חוץ עם הפלסטינים והם גם חברים בארגונים בינלאומיים רבים. מה שמשנה כאן זה מה שקורה בפועל (שיש עצמאות לפלסטינים). (2)  בעקיפין אנלוגיה לאיי קוק- ישות שלא מנהלת את יחסי החוץ שלה אך נחשבת כמדינה.</w:t>
      </w:r>
    </w:p>
    <w:p w14:paraId="4E726DA6" w14:textId="77777777" w:rsidR="007D5918" w:rsidRDefault="007D5918" w:rsidP="007D5918">
      <w:pPr>
        <w:tabs>
          <w:tab w:val="right" w:pos="8306"/>
        </w:tabs>
        <w:spacing w:after="200" w:line="360" w:lineRule="auto"/>
        <w:jc w:val="both"/>
        <w:rPr>
          <w:rtl/>
        </w:rPr>
      </w:pPr>
      <w:r w:rsidRPr="007D5918">
        <w:rPr>
          <w:rFonts w:hint="cs"/>
          <w:u w:val="single"/>
          <w:rtl/>
        </w:rPr>
        <w:t>שלב ב'</w:t>
      </w:r>
      <w:r>
        <w:rPr>
          <w:rFonts w:hint="cs"/>
          <w:rtl/>
        </w:rPr>
        <w:t>: האם אפשר להקל?</w:t>
      </w:r>
    </w:p>
    <w:p w14:paraId="16E54E0D" w14:textId="77777777" w:rsidR="006E2084" w:rsidRDefault="007D5918" w:rsidP="00876F71">
      <w:pPr>
        <w:pStyle w:val="a7"/>
        <w:numPr>
          <w:ilvl w:val="0"/>
          <w:numId w:val="47"/>
        </w:numPr>
        <w:tabs>
          <w:tab w:val="left" w:pos="5619"/>
        </w:tabs>
        <w:spacing w:line="360" w:lineRule="auto"/>
        <w:jc w:val="both"/>
      </w:pPr>
      <w:r w:rsidRPr="00655664">
        <w:rPr>
          <w:rFonts w:hint="cs"/>
          <w:u w:val="single"/>
          <w:rtl/>
        </w:rPr>
        <w:t>קיומו של ריבון אחר על השטח</w:t>
      </w:r>
      <w:r>
        <w:rPr>
          <w:rFonts w:hint="cs"/>
          <w:rtl/>
        </w:rPr>
        <w:t xml:space="preserve"> -</w:t>
      </w:r>
      <w:r w:rsidR="00B5381D">
        <w:rPr>
          <w:rFonts w:hint="cs"/>
          <w:rtl/>
        </w:rPr>
        <w:t xml:space="preserve"> ע"פ </w:t>
      </w:r>
      <w:r w:rsidR="00B5381D" w:rsidRPr="00655664">
        <w:rPr>
          <w:rFonts w:hint="cs"/>
          <w:b/>
          <w:bCs/>
          <w:rtl/>
        </w:rPr>
        <w:t xml:space="preserve">עמדת ישראל </w:t>
      </w:r>
      <w:r w:rsidR="00B5381D" w:rsidRPr="007A1936">
        <w:rPr>
          <w:rFonts w:hint="cs"/>
          <w:rtl/>
        </w:rPr>
        <w:t>לא מדובר בשטח ללא ריבון, אלא מדובר ב</w:t>
      </w:r>
      <w:r w:rsidR="00B5381D">
        <w:rPr>
          <w:rFonts w:hint="cs"/>
          <w:rtl/>
        </w:rPr>
        <w:t xml:space="preserve">: </w:t>
      </w:r>
      <w:r w:rsidR="00B5381D" w:rsidRPr="00655664">
        <w:rPr>
          <w:rFonts w:hint="cs"/>
          <w:b/>
          <w:bCs/>
          <w:rtl/>
        </w:rPr>
        <w:t>(א)</w:t>
      </w:r>
      <w:r w:rsidR="00B5381D" w:rsidRPr="007A1936">
        <w:rPr>
          <w:rFonts w:hint="cs"/>
          <w:rtl/>
        </w:rPr>
        <w:t xml:space="preserve"> שטח שהריבונות עלי</w:t>
      </w:r>
      <w:r w:rsidR="00B5381D">
        <w:rPr>
          <w:rFonts w:hint="cs"/>
          <w:rtl/>
        </w:rPr>
        <w:t>ו</w:t>
      </w:r>
      <w:r w:rsidR="00B5381D" w:rsidRPr="007A1936">
        <w:rPr>
          <w:rFonts w:hint="cs"/>
          <w:rtl/>
        </w:rPr>
        <w:t xml:space="preserve"> הושמה במצב של 'הקפאה' בתקופת המנדט ומאז טרם יצאה מהקפאה.</w:t>
      </w:r>
      <w:r w:rsidR="00B5381D">
        <w:rPr>
          <w:rFonts w:hint="cs"/>
          <w:rtl/>
        </w:rPr>
        <w:t xml:space="preserve"> </w:t>
      </w:r>
      <w:r w:rsidR="00B5381D" w:rsidRPr="00655664">
        <w:rPr>
          <w:rFonts w:hint="cs"/>
          <w:b/>
          <w:bCs/>
          <w:rtl/>
        </w:rPr>
        <w:t>(ב)</w:t>
      </w:r>
      <w:r w:rsidR="00B5381D" w:rsidRPr="008D71B3">
        <w:rPr>
          <w:rFonts w:hint="cs"/>
          <w:rtl/>
        </w:rPr>
        <w:t xml:space="preserve"> לישראל יש בסיס משפטי לטענה לריבונות על השטח (כתב המנדט). </w:t>
      </w:r>
      <w:r w:rsidR="00B5381D" w:rsidRPr="00655664">
        <w:rPr>
          <w:rFonts w:hint="cs"/>
          <w:b/>
          <w:bCs/>
          <w:rtl/>
        </w:rPr>
        <w:t>(ג)</w:t>
      </w:r>
      <w:r w:rsidR="00B5381D">
        <w:rPr>
          <w:rFonts w:hint="cs"/>
          <w:rtl/>
        </w:rPr>
        <w:t xml:space="preserve"> </w:t>
      </w:r>
      <w:r w:rsidR="00B5381D" w:rsidRPr="008D71B3">
        <w:rPr>
          <w:rFonts w:hint="cs"/>
          <w:rtl/>
        </w:rPr>
        <w:t>הצדדים הסכימו לרגע זה לא להסכים על סוגיית הריבונות על השטח וגבולותיו [הסכמי הפסקת האש והסכמי אוסלו</w:t>
      </w:r>
      <w:r w:rsidR="00B5381D" w:rsidRPr="003B656F">
        <w:rPr>
          <w:rFonts w:hint="cs"/>
          <w:rtl/>
        </w:rPr>
        <w:t>].</w:t>
      </w:r>
      <w:r w:rsidR="00B5381D" w:rsidRPr="00655664">
        <w:rPr>
          <w:rFonts w:hint="cs"/>
          <w:b/>
          <w:bCs/>
          <w:rtl/>
        </w:rPr>
        <w:t xml:space="preserve"> (ד)</w:t>
      </w:r>
      <w:r w:rsidR="00B5381D" w:rsidRPr="00C5505C">
        <w:rPr>
          <w:rFonts w:hint="cs"/>
          <w:rtl/>
        </w:rPr>
        <w:t xml:space="preserve"> הקהילה הבינלאומית הכירה שלישראל יכולה להיות טענה לגבי לפחות חלק מהשטח</w:t>
      </w:r>
      <w:r w:rsidR="00532506">
        <w:rPr>
          <w:rFonts w:hint="cs"/>
          <w:rtl/>
        </w:rPr>
        <w:t xml:space="preserve">. מנגד, ע"פ </w:t>
      </w:r>
      <w:r w:rsidR="00532506" w:rsidRPr="00655664">
        <w:rPr>
          <w:rFonts w:hint="cs"/>
          <w:b/>
          <w:bCs/>
          <w:rtl/>
        </w:rPr>
        <w:t>עמדת התובעת</w:t>
      </w:r>
      <w:r w:rsidR="00532506">
        <w:rPr>
          <w:rFonts w:hint="cs"/>
          <w:rtl/>
        </w:rPr>
        <w:t xml:space="preserve"> אין ר</w:t>
      </w:r>
      <w:r w:rsidR="00BA6C42">
        <w:rPr>
          <w:rFonts w:hint="cs"/>
          <w:rtl/>
        </w:rPr>
        <w:t xml:space="preserve">יבון חוקי קיים על השטח כי: </w:t>
      </w:r>
      <w:r w:rsidR="003B656F" w:rsidRPr="00655664">
        <w:rPr>
          <w:rFonts w:hint="cs"/>
          <w:b/>
          <w:bCs/>
          <w:rtl/>
        </w:rPr>
        <w:t>(א)</w:t>
      </w:r>
      <w:r w:rsidR="00BA6C42" w:rsidRPr="00655664">
        <w:rPr>
          <w:rFonts w:hint="cs"/>
          <w:b/>
          <w:bCs/>
          <w:rtl/>
        </w:rPr>
        <w:t xml:space="preserve"> </w:t>
      </w:r>
      <w:r w:rsidR="00BA6C42" w:rsidRPr="004B7E96">
        <w:rPr>
          <w:rFonts w:hint="cs"/>
          <w:rtl/>
        </w:rPr>
        <w:t>השטח</w:t>
      </w:r>
      <w:r w:rsidR="00BA6C42">
        <w:rPr>
          <w:rFonts w:hint="cs"/>
          <w:rtl/>
        </w:rPr>
        <w:t xml:space="preserve"> </w:t>
      </w:r>
      <w:r w:rsidR="00BA6C42" w:rsidRPr="004B7E96">
        <w:rPr>
          <w:rFonts w:hint="cs"/>
          <w:rtl/>
        </w:rPr>
        <w:t>לא סופח בפועל.</w:t>
      </w:r>
      <w:r w:rsidR="00BA6C42">
        <w:rPr>
          <w:rFonts w:hint="cs"/>
          <w:rtl/>
        </w:rPr>
        <w:t xml:space="preserve"> </w:t>
      </w:r>
      <w:r w:rsidR="003B656F" w:rsidRPr="00655664">
        <w:rPr>
          <w:rFonts w:hint="cs"/>
          <w:b/>
          <w:bCs/>
          <w:rtl/>
        </w:rPr>
        <w:t>(ב)</w:t>
      </w:r>
      <w:r w:rsidR="00BA6C42">
        <w:rPr>
          <w:rFonts w:hint="cs"/>
          <w:rtl/>
        </w:rPr>
        <w:t xml:space="preserve"> הפרשנות המקובלת של החלטה 242 </w:t>
      </w:r>
      <w:r w:rsidR="00BA6C42">
        <w:rPr>
          <w:rtl/>
        </w:rPr>
        <w:t>–</w:t>
      </w:r>
      <w:r w:rsidR="00BA6C42">
        <w:rPr>
          <w:rFonts w:hint="cs"/>
          <w:rtl/>
        </w:rPr>
        <w:t xml:space="preserve"> ההתנחלויות הן </w:t>
      </w:r>
      <w:r w:rsidR="00BA6C42">
        <w:rPr>
          <w:rFonts w:hint="cs"/>
          <w:rtl/>
        </w:rPr>
        <w:lastRenderedPageBreak/>
        <w:t xml:space="preserve">מכשול בדרך לשלום בין שתי המדינות. </w:t>
      </w:r>
      <w:r w:rsidR="003B656F" w:rsidRPr="00655664">
        <w:rPr>
          <w:rFonts w:hint="cs"/>
          <w:b/>
          <w:bCs/>
          <w:rtl/>
        </w:rPr>
        <w:t>(ג)</w:t>
      </w:r>
      <w:r w:rsidR="00BA6C42">
        <w:rPr>
          <w:rFonts w:hint="cs"/>
          <w:rtl/>
        </w:rPr>
        <w:t xml:space="preserve"> מאז כתב המנדט קרו דברים: הנורמות הבינ"ל העכשוויות אינן מכירות בשטח יו"ש כחלק מהבית הלאומי היהודי, אלא כשטח שנועד למימוש זכות הגדרה עצמית של העם הפלסטיני.</w:t>
      </w:r>
    </w:p>
    <w:p w14:paraId="75F00CE8" w14:textId="77777777" w:rsidR="006E2084" w:rsidRDefault="006E2084" w:rsidP="00876F71">
      <w:pPr>
        <w:pStyle w:val="a7"/>
        <w:numPr>
          <w:ilvl w:val="0"/>
          <w:numId w:val="47"/>
        </w:numPr>
        <w:tabs>
          <w:tab w:val="left" w:pos="5619"/>
        </w:tabs>
        <w:spacing w:line="360" w:lineRule="auto"/>
        <w:jc w:val="both"/>
        <w:rPr>
          <w:rtl/>
        </w:rPr>
      </w:pPr>
      <w:r w:rsidRPr="006E2084">
        <w:rPr>
          <w:rFonts w:hint="cs"/>
          <w:u w:val="single"/>
          <w:rtl/>
        </w:rPr>
        <w:t xml:space="preserve">הזכות להגדרה עצמית </w:t>
      </w:r>
      <w:r w:rsidRPr="006E2084">
        <w:rPr>
          <w:rFonts w:hint="cs"/>
          <w:rtl/>
        </w:rPr>
        <w:t>-</w:t>
      </w:r>
      <w:r>
        <w:rPr>
          <w:rFonts w:hint="cs"/>
          <w:rtl/>
        </w:rPr>
        <w:t xml:space="preserve"> ע"פ </w:t>
      </w:r>
      <w:r w:rsidRPr="006E2084">
        <w:rPr>
          <w:rFonts w:hint="cs"/>
          <w:b/>
          <w:bCs/>
          <w:rtl/>
        </w:rPr>
        <w:t>עמדת ישראל</w:t>
      </w:r>
      <w:r>
        <w:rPr>
          <w:rFonts w:hint="cs"/>
          <w:rtl/>
        </w:rPr>
        <w:t xml:space="preserve"> הזכות להגדרה עצמית אינה מחייבת מתן מדינה. בנוסף, השליטה קטנה ויש גבול לכמה ניתן להיות סלחניים עם תנאי מונטווידאו. </w:t>
      </w:r>
      <w:r w:rsidRPr="006E2084">
        <w:rPr>
          <w:rFonts w:hint="cs"/>
          <w:b/>
          <w:bCs/>
          <w:rtl/>
        </w:rPr>
        <w:t xml:space="preserve">עמדת התובעת: </w:t>
      </w:r>
      <w:r>
        <w:rPr>
          <w:rFonts w:hint="cs"/>
          <w:b/>
          <w:bCs/>
          <w:rtl/>
        </w:rPr>
        <w:t>(א)</w:t>
      </w:r>
      <w:r>
        <w:rPr>
          <w:rFonts w:hint="cs"/>
          <w:rtl/>
        </w:rPr>
        <w:t xml:space="preserve"> הזכות להגדרה עצמית היא </w:t>
      </w:r>
      <w:r w:rsidRPr="006E2084">
        <w:rPr>
          <w:rFonts w:hint="cs"/>
          <w:b/>
          <w:bCs/>
          <w:color w:val="000000" w:themeColor="text1"/>
          <w:rtl/>
        </w:rPr>
        <w:t>יוס קוגנס</w:t>
      </w:r>
      <w:r>
        <w:rPr>
          <w:rFonts w:hint="cs"/>
          <w:rtl/>
        </w:rPr>
        <w:t xml:space="preserve">. </w:t>
      </w:r>
      <w:r>
        <w:rPr>
          <w:rFonts w:hint="cs"/>
          <w:b/>
          <w:bCs/>
          <w:rtl/>
        </w:rPr>
        <w:t>(ב)</w:t>
      </w:r>
      <w:r>
        <w:rPr>
          <w:rFonts w:hint="cs"/>
          <w:rtl/>
        </w:rPr>
        <w:t xml:space="preserve"> זכותם של הפלסטינים להגדרה עצמית הוכרה על ידי הקהילה הבינ"ל, ואף ע"י מדינת ישראל</w:t>
      </w:r>
      <w:r w:rsidRPr="005A3543">
        <w:rPr>
          <w:rFonts w:hint="cs"/>
          <w:rtl/>
        </w:rPr>
        <w:t xml:space="preserve">. </w:t>
      </w:r>
      <w:r>
        <w:rPr>
          <w:rFonts w:hint="cs"/>
          <w:b/>
          <w:bCs/>
          <w:rtl/>
        </w:rPr>
        <w:t>(ג)</w:t>
      </w:r>
      <w:r>
        <w:rPr>
          <w:rFonts w:hint="cs"/>
          <w:rtl/>
        </w:rPr>
        <w:t xml:space="preserve"> הפלסטינים מקיימים את כל תנאי מונטווידאו במידה מסוימת. ניתן להקל בבחינת תנאי מונטווידאו כאשר מדובר במקרה בו ההכרה בישות כמדינה תהווה מימוש של זכות ההגדרה העצמית, לבטח</w:t>
      </w:r>
      <w:r w:rsidR="00AB2A6A">
        <w:rPr>
          <w:rFonts w:hint="cs"/>
          <w:rtl/>
        </w:rPr>
        <w:t>ו</w:t>
      </w:r>
      <w:r>
        <w:rPr>
          <w:rFonts w:hint="cs"/>
          <w:rtl/>
        </w:rPr>
        <w:t>ן כשמדובר בשטח ללא ריבון אחר.</w:t>
      </w:r>
    </w:p>
    <w:p w14:paraId="152C055D" w14:textId="77777777" w:rsidR="00957A88" w:rsidRDefault="006E2084" w:rsidP="00876F71">
      <w:pPr>
        <w:pStyle w:val="a7"/>
        <w:numPr>
          <w:ilvl w:val="0"/>
          <w:numId w:val="47"/>
        </w:numPr>
        <w:tabs>
          <w:tab w:val="left" w:pos="5619"/>
        </w:tabs>
        <w:spacing w:line="360" w:lineRule="auto"/>
        <w:jc w:val="both"/>
        <w:rPr>
          <w:b/>
          <w:bCs/>
        </w:rPr>
      </w:pPr>
      <w:r w:rsidRPr="006E2084">
        <w:rPr>
          <w:rFonts w:hint="cs"/>
          <w:u w:val="single"/>
          <w:rtl/>
        </w:rPr>
        <w:t>הכרה</w:t>
      </w:r>
      <w:r>
        <w:rPr>
          <w:rFonts w:hint="cs"/>
          <w:rtl/>
        </w:rPr>
        <w:t xml:space="preserve"> - הפלסטינאים מבקשים מעמד של מדינה משקיפה באו"ם ו138 מדינות מכירות בהן כמדינה משקיפה. גם אם נתעלם מכך, הרבה מדינות מכירות ב</w:t>
      </w:r>
      <w:r w:rsidR="00F021C0">
        <w:rPr>
          <w:rFonts w:hint="cs"/>
          <w:rtl/>
        </w:rPr>
        <w:t>הם כמדינה ללא קשר להחלטת האו"ם.</w:t>
      </w:r>
      <w:r>
        <w:rPr>
          <w:rFonts w:hint="cs"/>
          <w:rtl/>
        </w:rPr>
        <w:t xml:space="preserve"> </w:t>
      </w:r>
      <w:r w:rsidRPr="006E2084">
        <w:rPr>
          <w:rFonts w:hint="cs"/>
          <w:b/>
          <w:bCs/>
          <w:rtl/>
        </w:rPr>
        <w:t>ע"פ עמדת היועמ"ש</w:t>
      </w:r>
      <w:r>
        <w:rPr>
          <w:rFonts w:hint="cs"/>
          <w:rtl/>
        </w:rPr>
        <w:t xml:space="preserve"> -</w:t>
      </w:r>
      <w:r w:rsidRPr="006E2084">
        <w:rPr>
          <w:rFonts w:hint="cs"/>
          <w:rtl/>
        </w:rPr>
        <w:t xml:space="preserve"> </w:t>
      </w:r>
      <w:r w:rsidR="00957A88">
        <w:rPr>
          <w:rFonts w:hint="cs"/>
          <w:rtl/>
        </w:rPr>
        <w:t xml:space="preserve">הכרה אינה תנאי ויש גבול להוזלת תנאי מונטווידאו. ע"פ </w:t>
      </w:r>
      <w:r w:rsidR="00957A88" w:rsidRPr="00F021C0">
        <w:rPr>
          <w:rFonts w:hint="cs"/>
          <w:b/>
          <w:bCs/>
          <w:rtl/>
        </w:rPr>
        <w:t>עמדת התובעת</w:t>
      </w:r>
      <w:r w:rsidR="00957A88">
        <w:rPr>
          <w:rFonts w:hint="cs"/>
          <w:rtl/>
        </w:rPr>
        <w:t xml:space="preserve"> </w:t>
      </w:r>
      <w:r w:rsidRPr="006E2084">
        <w:rPr>
          <w:rFonts w:hint="cs"/>
          <w:rtl/>
        </w:rPr>
        <w:t>הכרה מאפשרת הקלה באופן בו בוחנים את תנאי מונטווידאו, ויש הכרה רחבה במדינה פלסטינית.</w:t>
      </w:r>
      <w:r w:rsidR="00957A88" w:rsidRPr="00957A88">
        <w:rPr>
          <w:rFonts w:hint="cs"/>
          <w:rtl/>
        </w:rPr>
        <w:t xml:space="preserve"> לדעת התובעת יש סיבה נוספת להקל בתנאי מונטווידאו והיא ש'אין לאפשר למעוול לצאת נשכר', ישראל היא שמונעת את ההכרה.</w:t>
      </w:r>
    </w:p>
    <w:p w14:paraId="54D6759C" w14:textId="77777777" w:rsidR="00957A88" w:rsidRPr="009E3383" w:rsidRDefault="00957A88" w:rsidP="00700CF9">
      <w:pPr>
        <w:tabs>
          <w:tab w:val="left" w:pos="5619"/>
        </w:tabs>
        <w:spacing w:after="0" w:line="360" w:lineRule="auto"/>
        <w:jc w:val="both"/>
        <w:rPr>
          <w:rtl/>
        </w:rPr>
      </w:pPr>
      <w:r w:rsidRPr="00957A88">
        <w:rPr>
          <w:rFonts w:hint="cs"/>
          <w:u w:val="single"/>
          <w:rtl/>
        </w:rPr>
        <w:t xml:space="preserve">האם קיים חריג קוסובו? </w:t>
      </w:r>
      <w:r w:rsidRPr="009E3383">
        <w:rPr>
          <w:rFonts w:hint="cs"/>
          <w:b/>
          <w:bCs/>
          <w:rtl/>
        </w:rPr>
        <w:t>עמדת ישראל</w:t>
      </w:r>
      <w:r w:rsidRPr="009E3383">
        <w:rPr>
          <w:rFonts w:hint="cs"/>
          <w:rtl/>
        </w:rPr>
        <w:t xml:space="preserve">: </w:t>
      </w:r>
      <w:r w:rsidR="00700CF9" w:rsidRPr="00700CF9">
        <w:rPr>
          <w:rFonts w:hint="cs"/>
          <w:b/>
          <w:bCs/>
          <w:rtl/>
        </w:rPr>
        <w:t>(א)</w:t>
      </w:r>
      <w:r w:rsidRPr="009E3383">
        <w:rPr>
          <w:rFonts w:hint="cs"/>
          <w:rtl/>
        </w:rPr>
        <w:t xml:space="preserve"> נקבע בהסכמים כי אסור לפלסטינים להקים מדינה באופן חד-צדדי. </w:t>
      </w:r>
      <w:r w:rsidR="00700CF9" w:rsidRPr="00700CF9">
        <w:rPr>
          <w:rFonts w:hint="cs"/>
          <w:b/>
          <w:bCs/>
          <w:rtl/>
        </w:rPr>
        <w:t>(ב)</w:t>
      </w:r>
      <w:r w:rsidRPr="009E3383">
        <w:rPr>
          <w:rFonts w:hint="cs"/>
          <w:rtl/>
        </w:rPr>
        <w:t xml:space="preserve"> המו"מ בין ישראל לפלסטינים טרם הסתיים. </w:t>
      </w:r>
      <w:r w:rsidRPr="00957A88">
        <w:rPr>
          <w:rFonts w:hint="cs"/>
          <w:b/>
          <w:bCs/>
          <w:rtl/>
        </w:rPr>
        <w:t>עמדת התובעת</w:t>
      </w:r>
      <w:r w:rsidRPr="009E3383">
        <w:rPr>
          <w:rFonts w:hint="cs"/>
          <w:rtl/>
        </w:rPr>
        <w:t xml:space="preserve">: </w:t>
      </w:r>
      <w:r w:rsidR="00700CF9" w:rsidRPr="00700CF9">
        <w:rPr>
          <w:rFonts w:hint="cs"/>
          <w:b/>
          <w:bCs/>
          <w:rtl/>
        </w:rPr>
        <w:t>(א)</w:t>
      </w:r>
      <w:r w:rsidR="00700CF9" w:rsidRPr="009E3383">
        <w:rPr>
          <w:rFonts w:hint="cs"/>
          <w:rtl/>
        </w:rPr>
        <w:t xml:space="preserve"> </w:t>
      </w:r>
      <w:r w:rsidRPr="009E3383">
        <w:rPr>
          <w:rFonts w:hint="cs"/>
          <w:rtl/>
        </w:rPr>
        <w:t xml:space="preserve">קידום סיפוח השטחים אינו עולה בקנה אחד עם מו"מ בין הצדדים </w:t>
      </w:r>
      <w:r w:rsidR="00700CF9" w:rsidRPr="009B4751">
        <w:rPr>
          <w:rFonts w:hint="cs"/>
          <w:b/>
          <w:bCs/>
          <w:rtl/>
        </w:rPr>
        <w:t>(</w:t>
      </w:r>
      <w:r w:rsidR="00700CF9" w:rsidRPr="00700CF9">
        <w:rPr>
          <w:rFonts w:hint="cs"/>
          <w:b/>
          <w:bCs/>
          <w:rtl/>
        </w:rPr>
        <w:t>ב)</w:t>
      </w:r>
      <w:r w:rsidRPr="009E3383">
        <w:rPr>
          <w:rFonts w:hint="cs"/>
          <w:rtl/>
        </w:rPr>
        <w:t xml:space="preserve"> בפועל אין כיום משא ומתן.</w:t>
      </w:r>
    </w:p>
    <w:p w14:paraId="426ABDAF" w14:textId="77777777" w:rsidR="00957A88" w:rsidRPr="00957A88" w:rsidRDefault="00957A88" w:rsidP="00957A88">
      <w:pPr>
        <w:tabs>
          <w:tab w:val="left" w:pos="5619"/>
        </w:tabs>
        <w:spacing w:line="360" w:lineRule="auto"/>
        <w:jc w:val="both"/>
      </w:pPr>
    </w:p>
    <w:p w14:paraId="13FBBE84" w14:textId="77777777" w:rsidR="00D15707" w:rsidRPr="00F9583E" w:rsidRDefault="00F9583E" w:rsidP="00F9583E">
      <w:pPr>
        <w:tabs>
          <w:tab w:val="right" w:pos="8306"/>
        </w:tabs>
        <w:spacing w:after="200" w:line="360" w:lineRule="auto"/>
        <w:jc w:val="center"/>
        <w:rPr>
          <w:b/>
          <w:bCs/>
          <w:u w:val="single"/>
          <w:rtl/>
        </w:rPr>
      </w:pPr>
      <w:r w:rsidRPr="00F9583E">
        <w:rPr>
          <w:rFonts w:hint="cs"/>
          <w:b/>
          <w:bCs/>
          <w:u w:val="single"/>
          <w:rtl/>
        </w:rPr>
        <w:t>דיני אחריות המדינה</w:t>
      </w:r>
    </w:p>
    <w:p w14:paraId="3BC87C8F" w14:textId="77777777" w:rsidR="00F9583E" w:rsidRDefault="006F1B89" w:rsidP="00363DD7">
      <w:pPr>
        <w:tabs>
          <w:tab w:val="right" w:pos="8306"/>
        </w:tabs>
        <w:spacing w:after="200" w:line="360" w:lineRule="auto"/>
        <w:jc w:val="both"/>
        <w:rPr>
          <w:rtl/>
        </w:rPr>
      </w:pPr>
      <w:r>
        <w:rPr>
          <w:rFonts w:hint="cs"/>
          <w:noProof/>
          <w:rtl/>
        </w:rPr>
        <mc:AlternateContent>
          <mc:Choice Requires="wps">
            <w:drawing>
              <wp:anchor distT="0" distB="0" distL="114300" distR="114300" simplePos="0" relativeHeight="251716608" behindDoc="0" locked="0" layoutInCell="1" allowOverlap="1" wp14:anchorId="6198523F" wp14:editId="2B9817CD">
                <wp:simplePos x="0" y="0"/>
                <wp:positionH relativeFrom="column">
                  <wp:posOffset>2228215</wp:posOffset>
                </wp:positionH>
                <wp:positionV relativeFrom="paragraph">
                  <wp:posOffset>295910</wp:posOffset>
                </wp:positionV>
                <wp:extent cx="1171575" cy="638175"/>
                <wp:effectExtent l="0" t="0" r="28575" b="28575"/>
                <wp:wrapNone/>
                <wp:docPr id="32" name="מלבן מעוגל 32"/>
                <wp:cNvGraphicFramePr/>
                <a:graphic xmlns:a="http://schemas.openxmlformats.org/drawingml/2006/main">
                  <a:graphicData uri="http://schemas.microsoft.com/office/word/2010/wordprocessingShape">
                    <wps:wsp>
                      <wps:cNvSpPr/>
                      <wps:spPr>
                        <a:xfrm>
                          <a:off x="0" y="0"/>
                          <a:ext cx="1171575" cy="638175"/>
                        </a:xfrm>
                        <a:prstGeom prst="roundRect">
                          <a:avLst/>
                        </a:prstGeom>
                        <a:solidFill>
                          <a:srgbClr val="F3E7FF"/>
                        </a:solidFill>
                        <a:ln w="19050">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30115" w14:textId="77777777" w:rsidR="00F21D12" w:rsidRPr="00F469E3" w:rsidRDefault="00F21D12" w:rsidP="006F1B89">
                            <w:pPr>
                              <w:jc w:val="center"/>
                              <w:rPr>
                                <w:color w:val="000000" w:themeColor="text1"/>
                              </w:rPr>
                            </w:pPr>
                            <w:r>
                              <w:rPr>
                                <w:rFonts w:hint="cs"/>
                                <w:color w:val="000000" w:themeColor="text1"/>
                                <w:rtl/>
                              </w:rPr>
                              <w:t xml:space="preserve">הפרה של דין בינלאומי שתקף במועד ההפרה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98523F" id="מלבן מעוגל 32" o:spid="_x0000_s1045" style="position:absolute;left:0;text-align:left;margin-left:175.45pt;margin-top:23.3pt;width:92.25pt;height:50.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" fillcolor="#f3e7ff" strokecolor="#c9f" strokeweight="1.5pt">
                <v:stroke joinstyle="miter"/>
                <v:textbox>
                  <w:txbxContent>
                    <w:p w14:paraId="11130115" w14:textId="77777777" w:rsidR="00F21D12" w:rsidRPr="00F469E3" w:rsidRDefault="00F21D12" w:rsidP="006F1B89">
                      <w:pPr>
                        <w:jc w:val="center"/>
                        <w:rPr>
                          <w:color w:val="000000" w:themeColor="text1"/>
                        </w:rPr>
                      </w:pPr>
                      <w:r>
                        <w:rPr>
                          <w:rFonts w:hint="cs"/>
                          <w:color w:val="000000" w:themeColor="text1"/>
                          <w:rtl/>
                        </w:rPr>
                        <w:t xml:space="preserve">הפרה של דין בינלאומי שתקף במועד ההפרה </w:t>
                      </w:r>
                    </w:p>
                  </w:txbxContent>
                </v:textbox>
              </v:roundrect>
            </w:pict>
          </mc:Fallback>
        </mc:AlternateContent>
      </w:r>
      <w:r>
        <w:rPr>
          <w:rFonts w:hint="cs"/>
          <w:noProof/>
          <w:rtl/>
        </w:rPr>
        <mc:AlternateContent>
          <mc:Choice Requires="wps">
            <w:drawing>
              <wp:anchor distT="0" distB="0" distL="114300" distR="114300" simplePos="0" relativeHeight="251718656" behindDoc="0" locked="0" layoutInCell="1" allowOverlap="1" wp14:anchorId="04D5CFF2" wp14:editId="19971A6F">
                <wp:simplePos x="0" y="0"/>
                <wp:positionH relativeFrom="column">
                  <wp:posOffset>571500</wp:posOffset>
                </wp:positionH>
                <wp:positionV relativeFrom="paragraph">
                  <wp:posOffset>295910</wp:posOffset>
                </wp:positionV>
                <wp:extent cx="1171575" cy="638175"/>
                <wp:effectExtent l="0" t="0" r="28575" b="28575"/>
                <wp:wrapNone/>
                <wp:docPr id="33" name="מלבן מעוגל 33"/>
                <wp:cNvGraphicFramePr/>
                <a:graphic xmlns:a="http://schemas.openxmlformats.org/drawingml/2006/main">
                  <a:graphicData uri="http://schemas.microsoft.com/office/word/2010/wordprocessingShape">
                    <wps:wsp>
                      <wps:cNvSpPr/>
                      <wps:spPr>
                        <a:xfrm>
                          <a:off x="0" y="0"/>
                          <a:ext cx="1171575" cy="638175"/>
                        </a:xfrm>
                        <a:prstGeom prst="roundRect">
                          <a:avLst/>
                        </a:prstGeom>
                        <a:solidFill>
                          <a:srgbClr val="F3E7FF"/>
                        </a:solidFill>
                        <a:ln w="19050">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EB690" w14:textId="77777777" w:rsidR="00F21D12" w:rsidRPr="006F1B89" w:rsidRDefault="00F21D12" w:rsidP="006F1B89">
                            <w:pPr>
                              <w:jc w:val="center"/>
                              <w:rPr>
                                <w:b/>
                                <w:bCs/>
                                <w:color w:val="000000" w:themeColor="text1"/>
                              </w:rPr>
                            </w:pPr>
                            <w:r w:rsidRPr="006F1B89">
                              <w:rPr>
                                <w:rFonts w:hint="cs"/>
                                <w:b/>
                                <w:bCs/>
                                <w:color w:val="000000" w:themeColor="text1"/>
                                <w:rtl/>
                              </w:rPr>
                              <w:t xml:space="preserve">אחריות המדינה ס'2.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D5CFF2" id="מלבן מעוגל 33" o:spid="_x0000_s1046" style="position:absolute;left:0;text-align:left;margin-left:45pt;margin-top:23.3pt;width:92.25pt;height:50.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" fillcolor="#f3e7ff" strokecolor="#c9f" strokeweight="1.5pt">
                <v:stroke joinstyle="miter"/>
                <v:textbox>
                  <w:txbxContent>
                    <w:p w14:paraId="791EB690" w14:textId="77777777" w:rsidR="00F21D12" w:rsidRPr="006F1B89" w:rsidRDefault="00F21D12" w:rsidP="006F1B89">
                      <w:pPr>
                        <w:jc w:val="center"/>
                        <w:rPr>
                          <w:b/>
                          <w:bCs/>
                          <w:color w:val="000000" w:themeColor="text1"/>
                        </w:rPr>
                      </w:pPr>
                      <w:r w:rsidRPr="006F1B89">
                        <w:rPr>
                          <w:rFonts w:hint="cs"/>
                          <w:b/>
                          <w:bCs/>
                          <w:color w:val="000000" w:themeColor="text1"/>
                          <w:rtl/>
                        </w:rPr>
                        <w:t xml:space="preserve">אחריות המדינה ס'2.  </w:t>
                      </w:r>
                    </w:p>
                  </w:txbxContent>
                </v:textbox>
              </v:roundrect>
            </w:pict>
          </mc:Fallback>
        </mc:AlternateContent>
      </w:r>
      <w:r>
        <w:rPr>
          <w:rFonts w:hint="cs"/>
          <w:noProof/>
          <w:rtl/>
        </w:rPr>
        <mc:AlternateContent>
          <mc:Choice Requires="wps">
            <w:drawing>
              <wp:anchor distT="0" distB="0" distL="114300" distR="114300" simplePos="0" relativeHeight="251714560" behindDoc="0" locked="0" layoutInCell="1" allowOverlap="1" wp14:anchorId="54DDCB8C" wp14:editId="5BD68EAD">
                <wp:simplePos x="0" y="0"/>
                <wp:positionH relativeFrom="column">
                  <wp:posOffset>3857625</wp:posOffset>
                </wp:positionH>
                <wp:positionV relativeFrom="paragraph">
                  <wp:posOffset>295910</wp:posOffset>
                </wp:positionV>
                <wp:extent cx="1047750" cy="638175"/>
                <wp:effectExtent l="0" t="0" r="19050" b="28575"/>
                <wp:wrapNone/>
                <wp:docPr id="31" name="מלבן מעוגל 31"/>
                <wp:cNvGraphicFramePr/>
                <a:graphic xmlns:a="http://schemas.openxmlformats.org/drawingml/2006/main">
                  <a:graphicData uri="http://schemas.microsoft.com/office/word/2010/wordprocessingShape">
                    <wps:wsp>
                      <wps:cNvSpPr/>
                      <wps:spPr>
                        <a:xfrm>
                          <a:off x="0" y="0"/>
                          <a:ext cx="1047750" cy="638175"/>
                        </a:xfrm>
                        <a:prstGeom prst="roundRect">
                          <a:avLst/>
                        </a:prstGeom>
                        <a:solidFill>
                          <a:srgbClr val="F3E7FF"/>
                        </a:solidFill>
                        <a:ln w="19050">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949E9" w14:textId="77777777" w:rsidR="00F21D12" w:rsidRPr="00F469E3" w:rsidRDefault="00F21D12" w:rsidP="00F469E3">
                            <w:pPr>
                              <w:jc w:val="center"/>
                              <w:rPr>
                                <w:color w:val="000000" w:themeColor="text1"/>
                              </w:rPr>
                            </w:pPr>
                            <w:r w:rsidRPr="00F469E3">
                              <w:rPr>
                                <w:rFonts w:hint="cs"/>
                                <w:color w:val="000000" w:themeColor="text1"/>
                                <w:rtl/>
                              </w:rPr>
                              <w:t>מעשה/מחדל שניתן לשייך למדינה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DDCB8C" id="מלבן מעוגל 31" o:spid="_x0000_s1047" style="position:absolute;left:0;text-align:left;margin-left:303.75pt;margin-top:23.3pt;width:82.5pt;height:50.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" fillcolor="#f3e7ff" strokecolor="#c9f" strokeweight="1.5pt">
                <v:stroke joinstyle="miter"/>
                <v:textbox>
                  <w:txbxContent>
                    <w:p w14:paraId="279949E9" w14:textId="77777777" w:rsidR="00F21D12" w:rsidRPr="00F469E3" w:rsidRDefault="00F21D12" w:rsidP="00F469E3">
                      <w:pPr>
                        <w:jc w:val="center"/>
                        <w:rPr>
                          <w:color w:val="000000" w:themeColor="text1"/>
                        </w:rPr>
                      </w:pPr>
                      <w:r w:rsidRPr="00F469E3">
                        <w:rPr>
                          <w:rFonts w:hint="cs"/>
                          <w:color w:val="000000" w:themeColor="text1"/>
                          <w:rtl/>
                        </w:rPr>
                        <w:t>מעשה/מחדל שניתן לשייך למדינה</w:t>
                      </w:r>
                    </w:p>
                  </w:txbxContent>
                </v:textbox>
              </v:roundrect>
            </w:pict>
          </mc:Fallback>
        </mc:AlternateContent>
      </w:r>
      <w:r w:rsidR="00F9583E">
        <w:rPr>
          <w:rFonts w:hint="cs"/>
          <w:rtl/>
        </w:rPr>
        <w:t xml:space="preserve">מדינה </w:t>
      </w:r>
      <w:r w:rsidR="00F9583E" w:rsidRPr="00F9583E">
        <w:rPr>
          <w:rFonts w:hint="cs"/>
          <w:b/>
          <w:bCs/>
          <w:rtl/>
        </w:rPr>
        <w:t>אחראית על הפרות של המשב"ל שנעשו על ידה</w:t>
      </w:r>
      <w:r w:rsidR="00F9583E">
        <w:rPr>
          <w:rFonts w:hint="cs"/>
          <w:rtl/>
        </w:rPr>
        <w:t xml:space="preserve">. </w:t>
      </w:r>
    </w:p>
    <w:p w14:paraId="155F530B" w14:textId="77777777" w:rsidR="00F469E3" w:rsidRDefault="006F1B89" w:rsidP="00363DD7">
      <w:pPr>
        <w:tabs>
          <w:tab w:val="right" w:pos="8306"/>
        </w:tabs>
        <w:spacing w:after="200" w:line="360" w:lineRule="auto"/>
        <w:jc w:val="both"/>
        <w:rPr>
          <w:rtl/>
        </w:rPr>
      </w:pPr>
      <w:r>
        <w:rPr>
          <w:noProof/>
          <w:rtl/>
        </w:rPr>
        <mc:AlternateContent>
          <mc:Choice Requires="wps">
            <w:drawing>
              <wp:anchor distT="0" distB="0" distL="114300" distR="114300" simplePos="0" relativeHeight="251719680" behindDoc="0" locked="0" layoutInCell="1" allowOverlap="1" wp14:anchorId="512C745D" wp14:editId="3178F4BE">
                <wp:simplePos x="0" y="0"/>
                <wp:positionH relativeFrom="column">
                  <wp:posOffset>3457575</wp:posOffset>
                </wp:positionH>
                <wp:positionV relativeFrom="paragraph">
                  <wp:posOffset>134620</wp:posOffset>
                </wp:positionV>
                <wp:extent cx="333375" cy="295275"/>
                <wp:effectExtent l="0" t="0" r="9525" b="9525"/>
                <wp:wrapNone/>
                <wp:docPr id="34" name="תיבת טקסט 34"/>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47F13856" w14:textId="77777777" w:rsidR="00F21D12" w:rsidRPr="006F1B89" w:rsidRDefault="00F21D12" w:rsidP="006F1B89">
                            <w:pPr>
                              <w:rPr>
                                <w:sz w:val="28"/>
                                <w:szCs w:val="28"/>
                              </w:rPr>
                            </w:pPr>
                            <w:r w:rsidRPr="006F1B89">
                              <w:rPr>
                                <w:rFonts w:hint="cs"/>
                                <w:sz w:val="28"/>
                                <w:szCs w:val="28"/>
                                <w:rtl/>
                              </w:rPr>
                              <w:t>+</w:t>
                            </w:r>
                          </w:p>
                          <w:p w14:paraId="0C0B16F5" w14:textId="77777777" w:rsidR="00F21D12" w:rsidRPr="006F1B89" w:rsidRDefault="00F21D12">
                            <w:pPr>
                              <w:rPr>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745D" id="תיבת טקסט 34" o:spid="_x0000_s1048" type="#_x0000_t202" style="position:absolute;left:0;text-align:left;margin-left:272.25pt;margin-top:10.6pt;width:26.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" fillcolor="white [3201]" stroked="f" strokeweight=".5pt">
                <v:textbox>
                  <w:txbxContent>
                    <w:p w14:paraId="47F13856" w14:textId="77777777" w:rsidR="00F21D12" w:rsidRPr="006F1B89" w:rsidRDefault="00F21D12" w:rsidP="006F1B89">
                      <w:pPr>
                        <w:rPr>
                          <w:sz w:val="28"/>
                          <w:szCs w:val="28"/>
                        </w:rPr>
                      </w:pPr>
                      <w:r w:rsidRPr="006F1B89">
                        <w:rPr>
                          <w:rFonts w:hint="cs"/>
                          <w:sz w:val="28"/>
                          <w:szCs w:val="28"/>
                          <w:rtl/>
                        </w:rPr>
                        <w:t>+</w:t>
                      </w:r>
                    </w:p>
                    <w:p w14:paraId="0C0B16F5" w14:textId="77777777" w:rsidR="00F21D12" w:rsidRPr="006F1B89" w:rsidRDefault="00F21D12">
                      <w:pPr>
                        <w:rPr>
                          <w:sz w:val="28"/>
                          <w:szCs w:val="28"/>
                        </w:rPr>
                      </w:pPr>
                    </w:p>
                  </w:txbxContent>
                </v:textbox>
              </v:shape>
            </w:pict>
          </mc:Fallback>
        </mc:AlternateContent>
      </w:r>
      <w:r>
        <w:rPr>
          <w:noProof/>
          <w:rtl/>
        </w:rPr>
        <mc:AlternateContent>
          <mc:Choice Requires="wps">
            <w:drawing>
              <wp:anchor distT="0" distB="0" distL="114300" distR="114300" simplePos="0" relativeHeight="251721728" behindDoc="0" locked="0" layoutInCell="1" allowOverlap="1" wp14:anchorId="0851F884" wp14:editId="4BB78B1D">
                <wp:simplePos x="0" y="0"/>
                <wp:positionH relativeFrom="column">
                  <wp:posOffset>1809750</wp:posOffset>
                </wp:positionH>
                <wp:positionV relativeFrom="paragraph">
                  <wp:posOffset>115570</wp:posOffset>
                </wp:positionV>
                <wp:extent cx="333375" cy="295275"/>
                <wp:effectExtent l="0" t="0" r="9525" b="9525"/>
                <wp:wrapNone/>
                <wp:docPr id="35" name="תיבת טקסט 35"/>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noFill/>
                        </a:ln>
                      </wps:spPr>
                      <wps:txbx>
                        <w:txbxContent>
                          <w:p w14:paraId="61A3F2A1" w14:textId="77777777" w:rsidR="00F21D12" w:rsidRPr="006F1B89" w:rsidRDefault="00F21D12" w:rsidP="006F1B89">
                            <w:pPr>
                              <w:rPr>
                                <w:sz w:val="28"/>
                                <w:szCs w:val="28"/>
                              </w:rPr>
                            </w:pPr>
                            <w:r>
                              <w:rPr>
                                <w:rFonts w:hint="cs"/>
                                <w:sz w:val="28"/>
                                <w:szCs w:val="28"/>
                                <w:rtl/>
                              </w:rPr>
                              <w:t>=</w:t>
                            </w:r>
                          </w:p>
                          <w:p w14:paraId="699FE214" w14:textId="77777777" w:rsidR="00F21D12" w:rsidRPr="006F1B89" w:rsidRDefault="00F21D12" w:rsidP="006F1B89">
                            <w:pPr>
                              <w:rPr>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F884" id="תיבת טקסט 35" o:spid="_x0000_s1049" type="#_x0000_t202" style="position:absolute;left:0;text-align:left;margin-left:142.5pt;margin-top:9.1pt;width:26.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" fillcolor="white [3201]" stroked="f" strokeweight=".5pt">
                <v:textbox>
                  <w:txbxContent>
                    <w:p w14:paraId="61A3F2A1" w14:textId="77777777" w:rsidR="00F21D12" w:rsidRPr="006F1B89" w:rsidRDefault="00F21D12" w:rsidP="006F1B89">
                      <w:pPr>
                        <w:rPr>
                          <w:sz w:val="28"/>
                          <w:szCs w:val="28"/>
                        </w:rPr>
                      </w:pPr>
                      <w:r>
                        <w:rPr>
                          <w:rFonts w:hint="cs"/>
                          <w:sz w:val="28"/>
                          <w:szCs w:val="28"/>
                          <w:rtl/>
                        </w:rPr>
                        <w:t>=</w:t>
                      </w:r>
                    </w:p>
                    <w:p w14:paraId="699FE214" w14:textId="77777777" w:rsidR="00F21D12" w:rsidRPr="006F1B89" w:rsidRDefault="00F21D12" w:rsidP="006F1B89">
                      <w:pPr>
                        <w:rPr>
                          <w:sz w:val="28"/>
                          <w:szCs w:val="28"/>
                        </w:rPr>
                      </w:pPr>
                    </w:p>
                  </w:txbxContent>
                </v:textbox>
              </v:shape>
            </w:pict>
          </mc:Fallback>
        </mc:AlternateContent>
      </w:r>
    </w:p>
    <w:p w14:paraId="05017F5A" w14:textId="77777777" w:rsidR="00F469E3" w:rsidRDefault="00F469E3" w:rsidP="00363DD7">
      <w:pPr>
        <w:tabs>
          <w:tab w:val="right" w:pos="8306"/>
        </w:tabs>
        <w:spacing w:after="200" w:line="360" w:lineRule="auto"/>
        <w:jc w:val="both"/>
        <w:rPr>
          <w:rtl/>
        </w:rPr>
      </w:pPr>
    </w:p>
    <w:p w14:paraId="257F5592" w14:textId="77777777" w:rsidR="00F9583E" w:rsidRDefault="00E03686" w:rsidP="00F9583E">
      <w:pPr>
        <w:tabs>
          <w:tab w:val="right" w:pos="8306"/>
        </w:tabs>
        <w:spacing w:after="200" w:line="360" w:lineRule="auto"/>
        <w:jc w:val="both"/>
        <w:rPr>
          <w:rtl/>
        </w:rPr>
      </w:pPr>
      <w:r>
        <w:rPr>
          <w:rtl/>
        </w:rPr>
        <w:br/>
      </w:r>
      <w:r>
        <w:rPr>
          <w:rFonts w:hint="cs"/>
          <w:rtl/>
        </w:rPr>
        <w:t>מכאן עולות השאלות</w:t>
      </w:r>
      <w:r w:rsidR="00F9583E">
        <w:rPr>
          <w:rFonts w:hint="cs"/>
          <w:rtl/>
        </w:rPr>
        <w:t xml:space="preserve"> </w:t>
      </w:r>
      <w:r w:rsidR="00F9583E" w:rsidRPr="00E03686">
        <w:rPr>
          <w:rFonts w:hint="cs"/>
          <w:b/>
          <w:bCs/>
          <w:rtl/>
        </w:rPr>
        <w:t>מהן ה</w:t>
      </w:r>
      <w:r w:rsidRPr="00E03686">
        <w:rPr>
          <w:rFonts w:hint="cs"/>
          <w:b/>
          <w:bCs/>
          <w:rtl/>
        </w:rPr>
        <w:t>פרות וכיצד יודעים שהם נעשו מצד המדינה</w:t>
      </w:r>
      <w:r w:rsidR="00F9583E">
        <w:rPr>
          <w:rFonts w:hint="cs"/>
          <w:rtl/>
        </w:rPr>
        <w:t xml:space="preserve">? (1) צריך למצוא כי קיים דין בינלאומי רלוונטי במועד ההפרה. (2) פעולת מעשה או מחדל שניתן לשייך למדינה. </w:t>
      </w:r>
    </w:p>
    <w:p w14:paraId="21028C85" w14:textId="77777777" w:rsidR="006557ED" w:rsidRDefault="006557ED" w:rsidP="00F9583E">
      <w:pPr>
        <w:tabs>
          <w:tab w:val="right" w:pos="8306"/>
        </w:tabs>
        <w:spacing w:after="200" w:line="360" w:lineRule="auto"/>
        <w:jc w:val="both"/>
        <w:rPr>
          <w:rtl/>
        </w:rPr>
      </w:pPr>
      <w:r>
        <w:rPr>
          <w:rFonts w:hint="cs"/>
          <w:rtl/>
        </w:rPr>
        <w:t>הפרה מכוח הדין המדינתי אינה מהווה "תירוץ" להפרה.</w:t>
      </w:r>
    </w:p>
    <w:p w14:paraId="79D592EB" w14:textId="77777777" w:rsidR="006557ED" w:rsidRDefault="006557ED" w:rsidP="00F9583E">
      <w:pPr>
        <w:tabs>
          <w:tab w:val="right" w:pos="8306"/>
        </w:tabs>
        <w:spacing w:after="200" w:line="360" w:lineRule="auto"/>
        <w:jc w:val="both"/>
        <w:rPr>
          <w:rtl/>
        </w:rPr>
      </w:pPr>
      <w:r>
        <w:rPr>
          <w:rFonts w:hint="cs"/>
          <w:rtl/>
        </w:rPr>
        <w:t xml:space="preserve">בכל </w:t>
      </w:r>
      <w:r w:rsidRPr="00B078C6">
        <w:rPr>
          <w:rFonts w:hint="cs"/>
          <w:b/>
          <w:bCs/>
          <w:rtl/>
        </w:rPr>
        <w:t>מקרה של הפרה אנו בוחנים 2 דינים</w:t>
      </w:r>
      <w:r>
        <w:rPr>
          <w:rFonts w:hint="cs"/>
          <w:rtl/>
        </w:rPr>
        <w:t xml:space="preserve">: (1) </w:t>
      </w:r>
      <w:r w:rsidRPr="006557ED">
        <w:rPr>
          <w:rFonts w:hint="cs"/>
          <w:u w:val="single"/>
          <w:rtl/>
        </w:rPr>
        <w:t>דיני אחריות המדינה</w:t>
      </w:r>
      <w:r>
        <w:rPr>
          <w:rFonts w:hint="cs"/>
          <w:rtl/>
        </w:rPr>
        <w:t xml:space="preserve"> - גוף של דין בינלאומי מנהגי שחל בנוגע לכל הפרה, דין זה אינו כתוב אך יש מסמך של ה </w:t>
      </w:r>
      <w:r>
        <w:rPr>
          <w:rFonts w:hint="cs"/>
        </w:rPr>
        <w:t>ILC</w:t>
      </w:r>
      <w:r>
        <w:rPr>
          <w:rFonts w:hint="cs"/>
          <w:rtl/>
        </w:rPr>
        <w:t xml:space="preserve"> שמסכם דין זה. (2) </w:t>
      </w:r>
      <w:r w:rsidRPr="006557ED">
        <w:rPr>
          <w:rFonts w:hint="cs"/>
          <w:u w:val="single"/>
          <w:rtl/>
        </w:rPr>
        <w:t>הדין המהותי הרלוונטי</w:t>
      </w:r>
      <w:r>
        <w:rPr>
          <w:rFonts w:hint="cs"/>
          <w:rtl/>
        </w:rPr>
        <w:t xml:space="preserve"> - </w:t>
      </w:r>
      <w:r w:rsidR="004751F6">
        <w:rPr>
          <w:rFonts w:hint="cs"/>
          <w:rtl/>
        </w:rPr>
        <w:t xml:space="preserve">בדין זה יש תשובה לשאלות כמו "האם נדרש אלמנט של נזק?", "מהו היסוד הנפשי של ההפרה?", "האם ההפרה היא רק במעשה או מחדל?". בנוסף, יהיו הסדרים ספציפיים בנוגע להפרה. </w:t>
      </w:r>
      <w:r w:rsidR="004751F6" w:rsidRPr="00B078C6">
        <w:rPr>
          <w:rFonts w:hint="cs"/>
          <w:u w:val="single"/>
          <w:rtl/>
        </w:rPr>
        <w:t>לדוג'</w:t>
      </w:r>
      <w:r w:rsidR="004751F6">
        <w:rPr>
          <w:rFonts w:hint="cs"/>
          <w:rtl/>
        </w:rPr>
        <w:t xml:space="preserve">: אמנה שקובעת מהם הסעדים של הפרתה, סעדים אלה מתווספים לאלה הקיימים בדיני האחריות המדינית. </w:t>
      </w:r>
    </w:p>
    <w:p w14:paraId="117241F4" w14:textId="77777777" w:rsidR="006557ED" w:rsidRDefault="00924D2F" w:rsidP="00F9583E">
      <w:pPr>
        <w:tabs>
          <w:tab w:val="right" w:pos="8306"/>
        </w:tabs>
        <w:spacing w:after="200" w:line="360" w:lineRule="auto"/>
        <w:jc w:val="both"/>
        <w:rPr>
          <w:rtl/>
        </w:rPr>
      </w:pPr>
      <w:r w:rsidRPr="00924D2F">
        <w:rPr>
          <w:rFonts w:hint="cs"/>
          <w:u w:val="single"/>
          <w:rtl/>
        </w:rPr>
        <w:lastRenderedPageBreak/>
        <w:t>ייחוס פעולות למדינה</w:t>
      </w:r>
      <w:r>
        <w:rPr>
          <w:rFonts w:hint="cs"/>
          <w:rtl/>
        </w:rPr>
        <w:t>:</w:t>
      </w:r>
    </w:p>
    <w:p w14:paraId="6758D56D" w14:textId="77777777" w:rsidR="00B07DAA" w:rsidRDefault="00924D2F" w:rsidP="00F9583E">
      <w:pPr>
        <w:tabs>
          <w:tab w:val="right" w:pos="8306"/>
        </w:tabs>
        <w:spacing w:after="200" w:line="360" w:lineRule="auto"/>
        <w:jc w:val="both"/>
        <w:rPr>
          <w:rtl/>
        </w:rPr>
      </w:pPr>
      <w:r>
        <w:rPr>
          <w:rFonts w:hint="cs"/>
          <w:rtl/>
        </w:rPr>
        <w:t xml:space="preserve">ככלל, כדי שפעולה תחשב פעולה של המדינה צריך </w:t>
      </w:r>
      <w:r w:rsidRPr="00924D2F">
        <w:rPr>
          <w:rFonts w:hint="cs"/>
          <w:b/>
          <w:bCs/>
          <w:rtl/>
        </w:rPr>
        <w:t>שהפעולה תבוצע ע"י אורגן של המדינה</w:t>
      </w:r>
      <w:r>
        <w:rPr>
          <w:rFonts w:hint="cs"/>
          <w:rtl/>
        </w:rPr>
        <w:t xml:space="preserve">. </w:t>
      </w:r>
      <w:r w:rsidR="00B07DAA">
        <w:rPr>
          <w:rFonts w:hint="cs"/>
          <w:rtl/>
        </w:rPr>
        <w:t xml:space="preserve">מיהו אורגן? </w:t>
      </w:r>
    </w:p>
    <w:p w14:paraId="5600A1BE" w14:textId="77777777" w:rsidR="00924D2F" w:rsidRDefault="00B07DAA" w:rsidP="00B07DAA">
      <w:pPr>
        <w:pStyle w:val="a7"/>
        <w:numPr>
          <w:ilvl w:val="0"/>
          <w:numId w:val="49"/>
        </w:numPr>
        <w:tabs>
          <w:tab w:val="right" w:pos="8306"/>
        </w:tabs>
        <w:spacing w:after="200" w:line="360" w:lineRule="auto"/>
        <w:jc w:val="both"/>
      </w:pPr>
      <w:r w:rsidRPr="00B07DAA">
        <w:rPr>
          <w:rFonts w:hint="cs"/>
          <w:u w:val="single"/>
          <w:rtl/>
        </w:rPr>
        <w:t>אורגן דה- יורה</w:t>
      </w:r>
      <w:r>
        <w:rPr>
          <w:rFonts w:hint="cs"/>
          <w:rtl/>
        </w:rPr>
        <w:t xml:space="preserve"> - מי שהמדינה </w:t>
      </w:r>
      <w:r w:rsidRPr="000A60EC">
        <w:rPr>
          <w:rFonts w:hint="cs"/>
          <w:b/>
          <w:bCs/>
          <w:rtl/>
        </w:rPr>
        <w:t>קבעה בדין שלה שהוא אורגן שלה</w:t>
      </w:r>
      <w:r>
        <w:rPr>
          <w:rFonts w:hint="cs"/>
          <w:rtl/>
        </w:rPr>
        <w:t>, כאשר אין משמעות להיררכיה.</w:t>
      </w:r>
    </w:p>
    <w:p w14:paraId="7149EC7B" w14:textId="77777777" w:rsidR="00B07DAA" w:rsidRDefault="000A60EC" w:rsidP="00B07DAA">
      <w:pPr>
        <w:pStyle w:val="a7"/>
        <w:numPr>
          <w:ilvl w:val="0"/>
          <w:numId w:val="49"/>
        </w:numPr>
        <w:tabs>
          <w:tab w:val="right" w:pos="8306"/>
        </w:tabs>
        <w:spacing w:after="200" w:line="360" w:lineRule="auto"/>
        <w:jc w:val="both"/>
      </w:pPr>
      <w:r w:rsidRPr="000A60EC">
        <w:rPr>
          <w:rFonts w:hint="cs"/>
          <w:u w:val="single"/>
          <w:rtl/>
        </w:rPr>
        <w:t>אורגן דה - פקטו</w:t>
      </w:r>
      <w:r w:rsidR="00B078C6">
        <w:rPr>
          <w:rFonts w:hint="cs"/>
          <w:rtl/>
        </w:rPr>
        <w:t xml:space="preserve"> - חריג. לא ניתן למדינה</w:t>
      </w:r>
      <w:r>
        <w:rPr>
          <w:rFonts w:hint="cs"/>
          <w:rtl/>
        </w:rPr>
        <w:t xml:space="preserve"> להתחמק באמצעות הדין שלה ונטיל אחריות גם על גוף שמהווה אורגן דה פקטו. כדי שאורגן יהווה אורגן דה פקטו צריך להיות לו </w:t>
      </w:r>
      <w:r w:rsidRPr="000A60EC">
        <w:rPr>
          <w:rFonts w:hint="cs"/>
          <w:b/>
          <w:bCs/>
          <w:rtl/>
        </w:rPr>
        <w:t>תלות מוחלטת במדינה</w:t>
      </w:r>
      <w:r>
        <w:rPr>
          <w:rFonts w:hint="cs"/>
          <w:rtl/>
        </w:rPr>
        <w:t xml:space="preserve">. </w:t>
      </w:r>
      <w:r w:rsidRPr="000A60EC">
        <w:rPr>
          <w:rFonts w:hint="cs"/>
          <w:u w:val="single"/>
          <w:rtl/>
        </w:rPr>
        <w:t>לדוג'</w:t>
      </w:r>
      <w:r>
        <w:rPr>
          <w:rFonts w:hint="cs"/>
          <w:rtl/>
        </w:rPr>
        <w:t xml:space="preserve">: שיוגוסלביה התפרקה נוצרה מלחמה בבוסניה הרצגובינה. הבוסנים המוסלמים מקימים ישות בוסנית והבוסנים הסרבים מקימים ישות נפרדת. צבא הבוסנים הסרבים מבצע רצח עם בבוסנים המוסלמים. מי שמממן ומאמן את הבוסנים הסרבים הם סרביה. האם אפשר לשייך את מעשה רצח העם למדינת סרביה? השאלה עולה ב </w:t>
      </w:r>
      <w:r>
        <w:rPr>
          <w:rFonts w:hint="cs"/>
        </w:rPr>
        <w:t>ICJ</w:t>
      </w:r>
      <w:r>
        <w:rPr>
          <w:rFonts w:hint="cs"/>
          <w:rtl/>
        </w:rPr>
        <w:t xml:space="preserve"> כי עשור אחרי המלחמה בוסניה תובעת את סרביה על ביצוע רצח עם. ה </w:t>
      </w:r>
      <w:r>
        <w:rPr>
          <w:rFonts w:hint="cs"/>
        </w:rPr>
        <w:t>ICJ</w:t>
      </w:r>
      <w:r>
        <w:rPr>
          <w:rFonts w:hint="cs"/>
          <w:rtl/>
        </w:rPr>
        <w:t xml:space="preserve"> קובע כי אין אורגן דה-פקטו. </w:t>
      </w:r>
      <w:r w:rsidRPr="000A60EC">
        <w:rPr>
          <w:rFonts w:hint="cs"/>
          <w:b/>
          <w:bCs/>
          <w:rtl/>
        </w:rPr>
        <w:t>למרות שיש מימון, אימון, יעוץ ועזרה הם אינם אורגן דה-פקטו</w:t>
      </w:r>
      <w:r>
        <w:rPr>
          <w:rFonts w:hint="cs"/>
          <w:rtl/>
        </w:rPr>
        <w:t xml:space="preserve">, כי אין תלות מוחלטת, הם מתקיימים גם ללא סרביה. </w:t>
      </w:r>
    </w:p>
    <w:p w14:paraId="3C02318E" w14:textId="77777777" w:rsidR="0049450F" w:rsidRDefault="0049450F" w:rsidP="0049450F">
      <w:pPr>
        <w:tabs>
          <w:tab w:val="right" w:pos="8306"/>
        </w:tabs>
        <w:spacing w:after="200" w:line="360" w:lineRule="auto"/>
        <w:jc w:val="both"/>
        <w:rPr>
          <w:rtl/>
        </w:rPr>
      </w:pPr>
      <w:r w:rsidRPr="0049450F">
        <w:rPr>
          <w:rFonts w:hint="cs"/>
          <w:u w:val="single"/>
          <w:rtl/>
        </w:rPr>
        <w:t>פעולה בחריגה מסמכות</w:t>
      </w:r>
      <w:r>
        <w:rPr>
          <w:rFonts w:hint="cs"/>
          <w:rtl/>
        </w:rPr>
        <w:t>:</w:t>
      </w:r>
    </w:p>
    <w:p w14:paraId="3B33ECA1" w14:textId="77777777" w:rsidR="0049450F" w:rsidRDefault="0049450F" w:rsidP="006A4ED1">
      <w:pPr>
        <w:tabs>
          <w:tab w:val="right" w:pos="8306"/>
        </w:tabs>
        <w:spacing w:after="200" w:line="360" w:lineRule="auto"/>
        <w:jc w:val="both"/>
        <w:rPr>
          <w:rtl/>
        </w:rPr>
      </w:pPr>
      <w:r>
        <w:rPr>
          <w:rFonts w:hint="cs"/>
          <w:rtl/>
        </w:rPr>
        <w:t xml:space="preserve">מה קורה כאשר מתבצעת פעולה בחריגה מסמכות? </w:t>
      </w:r>
      <w:r w:rsidRPr="0049450F">
        <w:rPr>
          <w:rFonts w:hint="cs"/>
          <w:u w:val="single"/>
          <w:rtl/>
        </w:rPr>
        <w:t>לדוג'</w:t>
      </w:r>
      <w:r>
        <w:rPr>
          <w:rFonts w:hint="cs"/>
          <w:rtl/>
        </w:rPr>
        <w:t xml:space="preserve">: שוטר מדינת ישראל </w:t>
      </w:r>
      <w:r w:rsidR="006A4ED1">
        <w:rPr>
          <w:rFonts w:hint="cs"/>
          <w:rtl/>
        </w:rPr>
        <w:t>עוצר</w:t>
      </w:r>
      <w:r>
        <w:rPr>
          <w:rFonts w:hint="cs"/>
          <w:rtl/>
        </w:rPr>
        <w:t xml:space="preserve"> שגריר. האם נטיל אחריות?</w:t>
      </w:r>
    </w:p>
    <w:p w14:paraId="5209A05F" w14:textId="77777777" w:rsidR="0049450F" w:rsidRDefault="0049450F" w:rsidP="00A75CB1">
      <w:pPr>
        <w:tabs>
          <w:tab w:val="right" w:pos="8306"/>
        </w:tabs>
        <w:spacing w:after="200" w:line="360" w:lineRule="auto"/>
        <w:jc w:val="both"/>
        <w:rPr>
          <w:rtl/>
        </w:rPr>
      </w:pPr>
      <w:r>
        <w:rPr>
          <w:rFonts w:hint="cs"/>
          <w:rtl/>
        </w:rPr>
        <w:t>חריגה מסמכות יכולה להיות: (1) כאשר אורגן של המדינה מבצע פעולה שהוא לא מוסמך לעשות אך ג</w:t>
      </w:r>
      <w:r w:rsidR="00A75CB1">
        <w:rPr>
          <w:rFonts w:hint="cs"/>
          <w:rtl/>
        </w:rPr>
        <w:t>וף מדינתי אחר כן. (2) כאשר אורגן</w:t>
      </w:r>
      <w:r>
        <w:rPr>
          <w:rFonts w:hint="cs"/>
          <w:rtl/>
        </w:rPr>
        <w:t xml:space="preserve"> עושה פעולה בניגוד להוראת גורם מוסמך שאומרת לא לבצע את הפעולה. </w:t>
      </w:r>
    </w:p>
    <w:p w14:paraId="565A4C14" w14:textId="77777777" w:rsidR="006C6DC2" w:rsidRDefault="006C6DC2" w:rsidP="00A75CB1">
      <w:pPr>
        <w:tabs>
          <w:tab w:val="right" w:pos="8306"/>
        </w:tabs>
        <w:spacing w:after="200" w:line="360" w:lineRule="auto"/>
        <w:jc w:val="both"/>
        <w:rPr>
          <w:rtl/>
        </w:rPr>
      </w:pPr>
      <w:r>
        <w:rPr>
          <w:rFonts w:hint="cs"/>
          <w:rtl/>
        </w:rPr>
        <w:t xml:space="preserve">ניתן לייחס אחריות למדינה על פעילות אורגן </w:t>
      </w:r>
      <w:r w:rsidRPr="006C6DC2">
        <w:rPr>
          <w:rFonts w:hint="cs"/>
          <w:b/>
          <w:bCs/>
          <w:rtl/>
        </w:rPr>
        <w:t>שביצעו בחריגה מסמכות אם המעשים הם בכשרות</w:t>
      </w:r>
      <w:r w:rsidRPr="006C6DC2">
        <w:rPr>
          <w:rFonts w:hint="eastAsia"/>
          <w:b/>
          <w:bCs/>
          <w:rtl/>
        </w:rPr>
        <w:t>ו</w:t>
      </w:r>
      <w:r w:rsidRPr="006C6DC2">
        <w:rPr>
          <w:rFonts w:hint="cs"/>
          <w:b/>
          <w:bCs/>
          <w:rtl/>
        </w:rPr>
        <w:t xml:space="preserve"> של האורגן</w:t>
      </w:r>
      <w:r>
        <w:rPr>
          <w:rFonts w:hint="cs"/>
          <w:rtl/>
        </w:rPr>
        <w:t xml:space="preserve">. קיומה של כשרות נקבע בעזרת 2 מבחנים מצטברים: (1) </w:t>
      </w:r>
      <w:r w:rsidRPr="00910C86">
        <w:rPr>
          <w:rFonts w:hint="cs"/>
          <w:u w:val="single"/>
          <w:rtl/>
        </w:rPr>
        <w:t>מבחן הזיקה המהותית</w:t>
      </w:r>
      <w:r>
        <w:rPr>
          <w:rFonts w:hint="cs"/>
          <w:rtl/>
        </w:rPr>
        <w:t xml:space="preserve"> - יש קשר בין הפעולה לבין התפקיד. (2) </w:t>
      </w:r>
      <w:r w:rsidRPr="00910C86">
        <w:rPr>
          <w:rFonts w:hint="cs"/>
          <w:u w:val="single"/>
          <w:rtl/>
        </w:rPr>
        <w:t>סמכות נחזית</w:t>
      </w:r>
      <w:r w:rsidR="00910C86">
        <w:rPr>
          <w:rFonts w:hint="cs"/>
          <w:rtl/>
        </w:rPr>
        <w:t xml:space="preserve"> - אם נדמה כי הא</w:t>
      </w:r>
      <w:r w:rsidR="00B078C6">
        <w:rPr>
          <w:rFonts w:hint="cs"/>
          <w:rtl/>
        </w:rPr>
        <w:t>ד</w:t>
      </w:r>
      <w:r w:rsidR="00910C86">
        <w:rPr>
          <w:rFonts w:hint="cs"/>
          <w:rtl/>
        </w:rPr>
        <w:t xml:space="preserve">ם פעל בסמכות והמעשים הינם בכשרות האורגן ניטה לייחס אחריות למדינה, </w:t>
      </w:r>
      <w:r w:rsidR="00910C86" w:rsidRPr="00910C86">
        <w:rPr>
          <w:rFonts w:hint="cs"/>
          <w:u w:val="single"/>
          <w:rtl/>
        </w:rPr>
        <w:t>לדוג'</w:t>
      </w:r>
      <w:r w:rsidR="00910C86">
        <w:rPr>
          <w:rFonts w:hint="cs"/>
          <w:rtl/>
        </w:rPr>
        <w:t>: חייל צה"ל אשר משתמש בנשק המעשה בכשרותו ולכן ניטה להאמין כי ישנה סמכות</w:t>
      </w:r>
      <w:r>
        <w:rPr>
          <w:rFonts w:hint="cs"/>
          <w:rtl/>
        </w:rPr>
        <w:t xml:space="preserve">. </w:t>
      </w:r>
    </w:p>
    <w:p w14:paraId="612586DC" w14:textId="77777777" w:rsidR="006E6005" w:rsidRDefault="006E6005" w:rsidP="006E6005">
      <w:pPr>
        <w:tabs>
          <w:tab w:val="right" w:pos="8306"/>
        </w:tabs>
        <w:spacing w:after="200" w:line="360" w:lineRule="auto"/>
        <w:jc w:val="both"/>
        <w:rPr>
          <w:rtl/>
        </w:rPr>
      </w:pPr>
      <w:r>
        <w:rPr>
          <w:rFonts w:hint="cs"/>
          <w:rtl/>
        </w:rPr>
        <w:t xml:space="preserve">** </w:t>
      </w:r>
      <w:r w:rsidRPr="006E6005">
        <w:rPr>
          <w:rFonts w:hint="cs"/>
          <w:u w:val="single"/>
          <w:rtl/>
        </w:rPr>
        <w:t>חריג</w:t>
      </w:r>
      <w:r w:rsidR="00B078C6">
        <w:rPr>
          <w:rFonts w:hint="cs"/>
          <w:rtl/>
        </w:rPr>
        <w:t xml:space="preserve"> - בדיני הלחימה</w:t>
      </w:r>
      <w:r>
        <w:rPr>
          <w:rFonts w:hint="cs"/>
          <w:rtl/>
        </w:rPr>
        <w:t xml:space="preserve"> אין מבחן כשירות. אם חייל מפר במלחמה דין מדיני הלחימה אוטומטית מוטלת אחריות על המדינה. דיני הלחימה מאפשרים להרוג אנשים, עם סמכות עוצמתית מוטלת אחריות גדולה. </w:t>
      </w:r>
    </w:p>
    <w:p w14:paraId="77B39FD4" w14:textId="77777777" w:rsidR="006C6DC2" w:rsidRDefault="006C6DC2" w:rsidP="00A75CB1">
      <w:pPr>
        <w:tabs>
          <w:tab w:val="right" w:pos="8306"/>
        </w:tabs>
        <w:spacing w:after="200" w:line="360" w:lineRule="auto"/>
        <w:jc w:val="both"/>
        <w:rPr>
          <w:rtl/>
        </w:rPr>
      </w:pPr>
      <w:r w:rsidRPr="006C6DC2">
        <w:rPr>
          <w:rFonts w:hint="cs"/>
          <w:b/>
          <w:bCs/>
          <w:color w:val="CC99FF"/>
          <w:rtl/>
        </w:rPr>
        <w:t>פס"ד בוררות</w:t>
      </w:r>
      <w:r>
        <w:rPr>
          <w:rFonts w:hint="cs"/>
          <w:rtl/>
        </w:rPr>
        <w:t xml:space="preserve"> - הגדש הוא על מבחן הסמכות הנחזית.</w:t>
      </w:r>
    </w:p>
    <w:p w14:paraId="41077629" w14:textId="77777777" w:rsidR="007C4300" w:rsidRDefault="007C4300" w:rsidP="00A75CB1">
      <w:pPr>
        <w:tabs>
          <w:tab w:val="right" w:pos="8306"/>
        </w:tabs>
        <w:spacing w:after="200" w:line="360" w:lineRule="auto"/>
        <w:jc w:val="both"/>
        <w:rPr>
          <w:rtl/>
        </w:rPr>
      </w:pPr>
      <w:r w:rsidRPr="007C4300">
        <w:rPr>
          <w:rFonts w:hint="cs"/>
          <w:b/>
          <w:bCs/>
          <w:color w:val="CC99FF"/>
        </w:rPr>
        <w:t>E</w:t>
      </w:r>
      <w:r w:rsidRPr="007C4300">
        <w:rPr>
          <w:b/>
          <w:bCs/>
          <w:color w:val="CC99FF"/>
        </w:rPr>
        <w:t>state of jean</w:t>
      </w:r>
      <w:r w:rsidRPr="007C4300">
        <w:rPr>
          <w:rFonts w:hint="cs"/>
          <w:b/>
          <w:bCs/>
          <w:color w:val="CC99FF"/>
          <w:rtl/>
        </w:rPr>
        <w:t xml:space="preserve"> </w:t>
      </w:r>
      <w:r>
        <w:rPr>
          <w:rFonts w:hint="cs"/>
          <w:rtl/>
        </w:rPr>
        <w:t xml:space="preserve">- סכסוך של מקסיקו מול ארה"ב. אנשי צבא מקסיקו שדדו קרקס אמריקאי והרגו אחד מנערי הקרקס. ההליך אפשר לאזרחים לתבוע, מנהל הקרקס תבע על הנזק הכלכלי שנגרם לו. </w:t>
      </w:r>
    </w:p>
    <w:p w14:paraId="564CDD55" w14:textId="77777777" w:rsidR="00532299" w:rsidRDefault="00532299" w:rsidP="00A75CB1">
      <w:pPr>
        <w:tabs>
          <w:tab w:val="right" w:pos="8306"/>
        </w:tabs>
        <w:spacing w:after="200" w:line="360" w:lineRule="auto"/>
        <w:jc w:val="both"/>
        <w:rPr>
          <w:u w:val="single"/>
          <w:rtl/>
        </w:rPr>
      </w:pPr>
    </w:p>
    <w:p w14:paraId="5DD3E8EF" w14:textId="77777777" w:rsidR="00532299" w:rsidRDefault="00532299" w:rsidP="00A75CB1">
      <w:pPr>
        <w:tabs>
          <w:tab w:val="right" w:pos="8306"/>
        </w:tabs>
        <w:spacing w:after="200" w:line="360" w:lineRule="auto"/>
        <w:jc w:val="both"/>
        <w:rPr>
          <w:u w:val="single"/>
          <w:rtl/>
        </w:rPr>
      </w:pPr>
    </w:p>
    <w:p w14:paraId="259BF79C" w14:textId="77777777" w:rsidR="00614121" w:rsidRDefault="00614121" w:rsidP="00A75CB1">
      <w:pPr>
        <w:tabs>
          <w:tab w:val="right" w:pos="8306"/>
        </w:tabs>
        <w:spacing w:after="200" w:line="360" w:lineRule="auto"/>
        <w:jc w:val="both"/>
        <w:rPr>
          <w:rtl/>
        </w:rPr>
      </w:pPr>
      <w:r w:rsidRPr="00614121">
        <w:rPr>
          <w:rFonts w:hint="cs"/>
          <w:u w:val="single"/>
          <w:rtl/>
        </w:rPr>
        <w:lastRenderedPageBreak/>
        <w:t>אחריות המדינה למעשי אזרחים</w:t>
      </w:r>
      <w:r>
        <w:rPr>
          <w:rFonts w:hint="cs"/>
          <w:rtl/>
        </w:rPr>
        <w:t>:</w:t>
      </w:r>
    </w:p>
    <w:p w14:paraId="6B76ECE4" w14:textId="77777777" w:rsidR="00614121" w:rsidRDefault="00614121" w:rsidP="00A75CB1">
      <w:pPr>
        <w:tabs>
          <w:tab w:val="right" w:pos="8306"/>
        </w:tabs>
        <w:spacing w:after="200" w:line="360" w:lineRule="auto"/>
        <w:jc w:val="both"/>
        <w:rPr>
          <w:rtl/>
        </w:rPr>
      </w:pPr>
      <w:r>
        <w:rPr>
          <w:rFonts w:hint="cs"/>
          <w:rtl/>
        </w:rPr>
        <w:t xml:space="preserve">המדינה ככלל אינה אחראית למעשים שביצעו אזרחיה. עם זאת, </w:t>
      </w:r>
      <w:r w:rsidRPr="00A63836">
        <w:rPr>
          <w:rFonts w:hint="cs"/>
          <w:b/>
          <w:bCs/>
          <w:rtl/>
        </w:rPr>
        <w:t>יש מקרים בהם המדינה אחראית למעשי אזרחיה או למעשי אורגנים שאינם בכשירות</w:t>
      </w:r>
      <w:r>
        <w:rPr>
          <w:rFonts w:hint="cs"/>
          <w:rtl/>
        </w:rPr>
        <w:t>. ישנם 3 חריגים:</w:t>
      </w:r>
    </w:p>
    <w:p w14:paraId="4C6AE322" w14:textId="77777777" w:rsidR="00614121" w:rsidRDefault="001931B1" w:rsidP="00614121">
      <w:pPr>
        <w:pStyle w:val="a7"/>
        <w:numPr>
          <w:ilvl w:val="0"/>
          <w:numId w:val="50"/>
        </w:numPr>
        <w:tabs>
          <w:tab w:val="right" w:pos="8306"/>
        </w:tabs>
        <w:spacing w:after="200" w:line="360" w:lineRule="auto"/>
        <w:jc w:val="both"/>
      </w:pPr>
      <w:r>
        <w:rPr>
          <w:rFonts w:hint="cs"/>
          <w:u w:val="single"/>
          <w:rtl/>
        </w:rPr>
        <w:t>אימוץ בדיעבד, במפורש או במשתמע, של מעשים של אזרחים</w:t>
      </w:r>
      <w:r w:rsidRPr="001931B1">
        <w:rPr>
          <w:rFonts w:hint="cs"/>
          <w:rtl/>
        </w:rPr>
        <w:t xml:space="preserve"> - </w:t>
      </w:r>
      <w:r w:rsidRPr="001931B1">
        <w:rPr>
          <w:rFonts w:hint="cs"/>
          <w:u w:val="single"/>
          <w:rtl/>
        </w:rPr>
        <w:t>לדוג':</w:t>
      </w:r>
      <w:r>
        <w:rPr>
          <w:rFonts w:hint="cs"/>
          <w:rtl/>
        </w:rPr>
        <w:t xml:space="preserve"> סטודנטים אירנים ביוזמתם משתלטים על השגרירות האמריקאית ומחזיקים שם כבני ערובה אנשי סגל אמריקאים. לכאורה, לא צריכה להיות פה אחריות מצד אירן, זוהי "יוזמה" פרטית. אירן מאמצת בדיעבד את פעולת הסטודנטים. </w:t>
      </w:r>
    </w:p>
    <w:p w14:paraId="3B987661" w14:textId="77777777" w:rsidR="00D074D0" w:rsidRDefault="00D074D0" w:rsidP="00614121">
      <w:pPr>
        <w:pStyle w:val="a7"/>
        <w:numPr>
          <w:ilvl w:val="0"/>
          <w:numId w:val="50"/>
        </w:numPr>
        <w:tabs>
          <w:tab w:val="right" w:pos="8306"/>
        </w:tabs>
        <w:spacing w:after="200" w:line="360" w:lineRule="auto"/>
        <w:jc w:val="both"/>
      </w:pPr>
      <w:r>
        <w:rPr>
          <w:rFonts w:hint="cs"/>
          <w:u w:val="single"/>
          <w:rtl/>
        </w:rPr>
        <w:t>הדין הבינלאומי המהותי הספציפי מחייב את המדינה</w:t>
      </w:r>
      <w:r w:rsidR="00495A3F">
        <w:rPr>
          <w:rFonts w:hint="cs"/>
          <w:u w:val="single"/>
          <w:rtl/>
        </w:rPr>
        <w:t xml:space="preserve"> למנוע/להעניש בגין הפעולה והיא לא פעלה בהתאם</w:t>
      </w:r>
      <w:r w:rsidR="00495A3F">
        <w:rPr>
          <w:rFonts w:hint="cs"/>
          <w:rtl/>
        </w:rPr>
        <w:t xml:space="preserve"> </w:t>
      </w:r>
      <w:r w:rsidRPr="00D074D0">
        <w:rPr>
          <w:rFonts w:hint="cs"/>
          <w:rtl/>
        </w:rPr>
        <w:t>-</w:t>
      </w:r>
      <w:r>
        <w:rPr>
          <w:rFonts w:hint="cs"/>
          <w:rtl/>
        </w:rPr>
        <w:t xml:space="preserve"> יש מקרים שהדין המהותי מטיל על המדינה חובה למנוע. </w:t>
      </w:r>
      <w:r w:rsidRPr="00D074D0">
        <w:rPr>
          <w:rFonts w:hint="cs"/>
          <w:u w:val="single"/>
          <w:rtl/>
        </w:rPr>
        <w:t>לדוג'</w:t>
      </w:r>
      <w:r>
        <w:rPr>
          <w:rFonts w:hint="cs"/>
          <w:rtl/>
        </w:rPr>
        <w:t xml:space="preserve">: דיני המשב"ל שעוסקים בשגרירויות מטילים חובה אקטיבית להגן על שגרירים. לכן אירן אחראית על מעשי האזרחים כי יש בדין חובה אקטיבית למנוע מעשים אלה. </w:t>
      </w:r>
      <w:r w:rsidRPr="00D074D0">
        <w:rPr>
          <w:rFonts w:hint="cs"/>
          <w:u w:val="single"/>
          <w:rtl/>
        </w:rPr>
        <w:t>לדוג'</w:t>
      </w:r>
      <w:r>
        <w:rPr>
          <w:rFonts w:hint="cs"/>
          <w:rtl/>
        </w:rPr>
        <w:t xml:space="preserve">: ישנה אמנה המחייבת לפעול מנוע מעשי רצח עם. </w:t>
      </w:r>
      <w:r w:rsidR="00495A3F">
        <w:rPr>
          <w:rFonts w:hint="cs"/>
          <w:rtl/>
        </w:rPr>
        <w:t xml:space="preserve">הדרישה היא לחריצות ראויה. לכן, סרביה הואשמה בסיוע לרצח עם כי לא פעלה למנוע את קיום רצח העם בסרביה. </w:t>
      </w:r>
    </w:p>
    <w:p w14:paraId="630237B6" w14:textId="77777777" w:rsidR="001A0F49" w:rsidRDefault="00C0372A" w:rsidP="00FC1AB7">
      <w:pPr>
        <w:pStyle w:val="a7"/>
        <w:numPr>
          <w:ilvl w:val="0"/>
          <w:numId w:val="50"/>
        </w:numPr>
        <w:tabs>
          <w:tab w:val="right" w:pos="8306"/>
        </w:tabs>
        <w:spacing w:after="200" w:line="360" w:lineRule="auto"/>
        <w:jc w:val="both"/>
      </w:pPr>
      <w:r>
        <w:rPr>
          <w:rFonts w:hint="cs"/>
          <w:u w:val="single"/>
          <w:rtl/>
        </w:rPr>
        <w:t xml:space="preserve">האזרח פועל תחת הנחייה או שליטה של המדינה </w:t>
      </w:r>
      <w:r w:rsidRPr="00C0372A">
        <w:rPr>
          <w:rFonts w:hint="cs"/>
          <w:rtl/>
        </w:rPr>
        <w:t>-</w:t>
      </w:r>
      <w:r>
        <w:rPr>
          <w:rFonts w:hint="cs"/>
          <w:rtl/>
        </w:rPr>
        <w:t xml:space="preserve"> האדם/גוף הרלוונטי שאינו אורגן של המדינה או אורגן שאינו בכשירות (יכול להיות אף אזרח זר), </w:t>
      </w:r>
      <w:r w:rsidRPr="00C0372A">
        <w:rPr>
          <w:rFonts w:hint="cs"/>
          <w:b/>
          <w:bCs/>
          <w:rtl/>
        </w:rPr>
        <w:t>פועל בהחניה או בשליטת המדינה</w:t>
      </w:r>
      <w:r>
        <w:rPr>
          <w:rFonts w:hint="cs"/>
          <w:rtl/>
        </w:rPr>
        <w:t xml:space="preserve">. </w:t>
      </w:r>
      <w:r w:rsidRPr="00C0372A">
        <w:rPr>
          <w:rFonts w:hint="cs"/>
          <w:b/>
          <w:bCs/>
          <w:rtl/>
        </w:rPr>
        <w:t>הנחיה</w:t>
      </w:r>
      <w:r>
        <w:rPr>
          <w:rFonts w:hint="cs"/>
          <w:rtl/>
        </w:rPr>
        <w:t xml:space="preserve"> משמעותה כי המדינה אמרה ל</w:t>
      </w:r>
      <w:r>
        <w:t xml:space="preserve"> X </w:t>
      </w:r>
      <w:r>
        <w:rPr>
          <w:rFonts w:hint="cs"/>
          <w:rtl/>
        </w:rPr>
        <w:t xml:space="preserve"> לעשות </w:t>
      </w:r>
      <w:r>
        <w:rPr>
          <w:rFonts w:hint="cs"/>
        </w:rPr>
        <w:t>Y</w:t>
      </w:r>
      <w:r>
        <w:rPr>
          <w:rFonts w:hint="cs"/>
          <w:rtl/>
        </w:rPr>
        <w:t xml:space="preserve">. ישנם 2 גישות למהי </w:t>
      </w:r>
      <w:r w:rsidRPr="00C0372A">
        <w:rPr>
          <w:rFonts w:hint="cs"/>
          <w:b/>
          <w:bCs/>
          <w:rtl/>
        </w:rPr>
        <w:t>שליטה</w:t>
      </w:r>
      <w:r w:rsidR="001A0F49">
        <w:rPr>
          <w:rFonts w:hint="cs"/>
          <w:rtl/>
        </w:rPr>
        <w:t xml:space="preserve">: (1) </w:t>
      </w:r>
      <w:r w:rsidR="001A0F49" w:rsidRPr="001A0F49">
        <w:rPr>
          <w:rFonts w:hint="cs"/>
          <w:u w:val="single"/>
          <w:rtl/>
        </w:rPr>
        <w:t xml:space="preserve">ה </w:t>
      </w:r>
      <w:r w:rsidR="001A0F49" w:rsidRPr="001A0F49">
        <w:rPr>
          <w:rFonts w:hint="cs"/>
          <w:u w:val="single"/>
        </w:rPr>
        <w:t>ICJ</w:t>
      </w:r>
      <w:r w:rsidR="001A0F49" w:rsidRPr="001A0F49">
        <w:rPr>
          <w:rFonts w:hint="cs"/>
          <w:u w:val="single"/>
          <w:rtl/>
        </w:rPr>
        <w:t xml:space="preserve"> שליטה אפקטיבית - המדינה מכווינה את פעולות הארגון</w:t>
      </w:r>
      <w:r w:rsidR="001A0F49">
        <w:rPr>
          <w:rFonts w:hint="cs"/>
          <w:rtl/>
        </w:rPr>
        <w:t xml:space="preserve"> - </w:t>
      </w:r>
      <w:r w:rsidR="001A0F49" w:rsidRPr="001A0F49">
        <w:rPr>
          <w:rFonts w:hint="cs"/>
          <w:u w:val="single"/>
          <w:rtl/>
        </w:rPr>
        <w:t>לדוג'</w:t>
      </w:r>
      <w:r w:rsidR="001A0F49">
        <w:rPr>
          <w:rFonts w:hint="cs"/>
          <w:rtl/>
        </w:rPr>
        <w:t xml:space="preserve">: </w:t>
      </w:r>
      <w:r w:rsidR="001A0F49" w:rsidRPr="001A0F49">
        <w:rPr>
          <w:rFonts w:hint="cs"/>
          <w:b/>
          <w:bCs/>
          <w:color w:val="CC99FF"/>
          <w:rtl/>
        </w:rPr>
        <w:t>פרשת אירן קונטר</w:t>
      </w:r>
      <w:r w:rsidRPr="001A0F49">
        <w:rPr>
          <w:rFonts w:hint="cs"/>
          <w:b/>
          <w:bCs/>
          <w:color w:val="CC99FF"/>
          <w:rtl/>
        </w:rPr>
        <w:t>ס</w:t>
      </w:r>
      <w:r w:rsidRPr="001A0F49">
        <w:rPr>
          <w:rFonts w:hint="cs"/>
          <w:color w:val="CC99FF"/>
          <w:rtl/>
        </w:rPr>
        <w:t xml:space="preserve"> </w:t>
      </w:r>
      <w:r>
        <w:rPr>
          <w:rFonts w:hint="cs"/>
          <w:rtl/>
        </w:rPr>
        <w:t xml:space="preserve">- </w:t>
      </w:r>
      <w:r w:rsidR="001A0F49">
        <w:rPr>
          <w:rFonts w:hint="cs"/>
          <w:rtl/>
        </w:rPr>
        <w:t>בניקרגואה עולה בבחירות שלטון דמוקרטי סוציאליסטי, האמריקאים לא אוהבים זאת. על מנת לצאת למלחמה צריך את אישור הקונגרס והם יודעים כי הם לא יקבלו. הוא רוצה לממן גוף מורד שנקרה הקונטרס. האמריקאים פונים לישראל ואומרים לה למכור נשק לאירן על מנת להשיג כסף. האירנים יעבירו את</w:t>
      </w:r>
      <w:r w:rsidR="00532299">
        <w:rPr>
          <w:rFonts w:hint="cs"/>
          <w:rtl/>
        </w:rPr>
        <w:t xml:space="preserve"> הנשק לחיזבאללה שבתמורה ישחרר בנ</w:t>
      </w:r>
      <w:r w:rsidR="001A0F49">
        <w:rPr>
          <w:rFonts w:hint="cs"/>
          <w:rtl/>
        </w:rPr>
        <w:t xml:space="preserve">י ערובה אמריקאים בלבנון. הכסף יעבור לאמריקאי שיעבור לקונטרס. הנשק שהגיע לחיזבאללה הביא לפגיעה בישראל. ניקרגואה תובעת את ארה"ב בטענה כי היא אחראית לפעולות הקונטרס. הטענה לא מתקבלת. ע"פ ה </w:t>
      </w:r>
      <w:r w:rsidR="001A0F49">
        <w:rPr>
          <w:rFonts w:hint="cs"/>
        </w:rPr>
        <w:t>ICJ</w:t>
      </w:r>
      <w:r w:rsidR="001A0F49">
        <w:rPr>
          <w:rFonts w:hint="cs"/>
          <w:rtl/>
        </w:rPr>
        <w:t xml:space="preserve"> כדי לייחס מעשה למדינה </w:t>
      </w:r>
      <w:r w:rsidR="001A0F49" w:rsidRPr="001A0F49">
        <w:rPr>
          <w:rFonts w:hint="cs"/>
          <w:b/>
          <w:bCs/>
          <w:rtl/>
        </w:rPr>
        <w:t>צריך להיות שליטה אפקטיבית.</w:t>
      </w:r>
      <w:r w:rsidR="001A0F49">
        <w:rPr>
          <w:rFonts w:hint="cs"/>
          <w:rtl/>
        </w:rPr>
        <w:t xml:space="preserve"> משמעותה כי </w:t>
      </w:r>
      <w:r w:rsidR="001A0F49" w:rsidRPr="001A0F49">
        <w:rPr>
          <w:rFonts w:hint="cs"/>
          <w:b/>
          <w:bCs/>
          <w:rtl/>
        </w:rPr>
        <w:t>למדינה יש יכולת מלאה לכוון את כל פעולות הארגון</w:t>
      </w:r>
      <w:r w:rsidR="001A0F49">
        <w:rPr>
          <w:rFonts w:hint="cs"/>
          <w:rtl/>
        </w:rPr>
        <w:t xml:space="preserve">. (2) </w:t>
      </w:r>
      <w:r w:rsidR="001A0F49" w:rsidRPr="00B078C6">
        <w:rPr>
          <w:rFonts w:hint="cs"/>
          <w:u w:val="single"/>
          <w:rtl/>
        </w:rPr>
        <w:t xml:space="preserve">גישת ה </w:t>
      </w:r>
      <w:r w:rsidR="001A0F49" w:rsidRPr="00B078C6">
        <w:rPr>
          <w:rFonts w:hint="cs"/>
          <w:u w:val="single"/>
        </w:rPr>
        <w:t>ICTY</w:t>
      </w:r>
      <w:r w:rsidR="001A0F49">
        <w:rPr>
          <w:rFonts w:hint="cs"/>
          <w:rtl/>
        </w:rPr>
        <w:t xml:space="preserve"> - שיוגוסלביה מתפרקת יש מלחמה בבוסניה הרצגובינה וישנם 2 צבאות. סרביה מממנת, מאמנת, מייעצת ומדריכה את הצבא של רפבליקה סרבסקה. אין תלות מוחלטת ואין שליטה אפקטיבית. ה </w:t>
      </w:r>
      <w:r w:rsidR="001A0F49">
        <w:rPr>
          <w:rFonts w:hint="cs"/>
        </w:rPr>
        <w:t>ICTY</w:t>
      </w:r>
      <w:r w:rsidR="001A0F49">
        <w:rPr>
          <w:rFonts w:hint="cs"/>
          <w:rtl/>
        </w:rPr>
        <w:t xml:space="preserve"> הוא בי"ד בינלאומי שהוקם לשפוט פשעי מלחמה במלחות שנגרמו מהתפרקות יוגוסלבי</w:t>
      </w:r>
      <w:r w:rsidR="001A0F49">
        <w:rPr>
          <w:rFonts w:hint="eastAsia"/>
          <w:rtl/>
        </w:rPr>
        <w:t>ה</w:t>
      </w:r>
      <w:r w:rsidR="001A0F49">
        <w:rPr>
          <w:rFonts w:hint="cs"/>
          <w:rtl/>
        </w:rPr>
        <w:t>.</w:t>
      </w:r>
      <w:r w:rsidR="004B2A4C">
        <w:rPr>
          <w:rFonts w:hint="cs"/>
          <w:rtl/>
        </w:rPr>
        <w:t xml:space="preserve"> ה </w:t>
      </w:r>
      <w:r w:rsidR="004B2A4C">
        <w:rPr>
          <w:rFonts w:hint="cs"/>
        </w:rPr>
        <w:t>ICTY</w:t>
      </w:r>
      <w:r w:rsidR="004B2A4C">
        <w:rPr>
          <w:rFonts w:hint="cs"/>
          <w:rtl/>
        </w:rPr>
        <w:t xml:space="preserve"> צריך להכריע אם ניתן לשייך את מעשי הצבא לסרביה כי ע"פ דיני הלחימה יש 2 סוגי מלחמות: (1) סכסוך מזויין בין מדינתי. (2) סכסוך מזויין שאינו בין מדינתי. לשני סכסוכים אלה נפקויות בדיני הלחימה שחלים. אם אפשר לשייך זה סכסוך בין מדינתי ואם לא זה סכסוך שאינו בין מדינתי. ה </w:t>
      </w:r>
      <w:r w:rsidR="004B2A4C">
        <w:rPr>
          <w:rFonts w:hint="cs"/>
        </w:rPr>
        <w:t>ICTY</w:t>
      </w:r>
      <w:r w:rsidR="004B2A4C">
        <w:rPr>
          <w:rFonts w:hint="cs"/>
          <w:rtl/>
        </w:rPr>
        <w:t xml:space="preserve"> א</w:t>
      </w:r>
      <w:r w:rsidR="003D31C4">
        <w:rPr>
          <w:rFonts w:hint="cs"/>
          <w:rtl/>
        </w:rPr>
        <w:t>י</w:t>
      </w:r>
      <w:r w:rsidR="004B2A4C">
        <w:rPr>
          <w:rFonts w:hint="cs"/>
          <w:rtl/>
        </w:rPr>
        <w:t xml:space="preserve">נו מקבל את עמדת ה </w:t>
      </w:r>
      <w:r w:rsidR="004B2A4C">
        <w:rPr>
          <w:rFonts w:hint="cs"/>
        </w:rPr>
        <w:t>ICJ</w:t>
      </w:r>
      <w:r w:rsidR="004B2A4C">
        <w:rPr>
          <w:rFonts w:hint="cs"/>
          <w:rtl/>
        </w:rPr>
        <w:t xml:space="preserve"> הוא טוען כי הוא טועה מ2 סיבות: (1) סיבה מהותית - אם נקבע רף גבוה מדינות יעשו פעולות באמצעות אחר ויתחמקו מאחריות. (2) לא ככה מדינות נוהגות בפועל - בפועל מדינות מבצעות פעולות דרך גופים שאינם בעלי שליטה אפקטיבית. לכן, ה </w:t>
      </w:r>
      <w:r w:rsidR="004B2A4C">
        <w:rPr>
          <w:rFonts w:hint="cs"/>
        </w:rPr>
        <w:t>ICTY</w:t>
      </w:r>
      <w:r w:rsidR="004B2A4C">
        <w:rPr>
          <w:rFonts w:hint="cs"/>
          <w:rtl/>
        </w:rPr>
        <w:t xml:space="preserve"> מאמץ מבחן פחות מחמיר שנקרא </w:t>
      </w:r>
      <w:r w:rsidR="004B2A4C" w:rsidRPr="00FC1AB7">
        <w:rPr>
          <w:rFonts w:hint="cs"/>
          <w:b/>
          <w:bCs/>
          <w:rtl/>
        </w:rPr>
        <w:t>מבחן השליטה הכוללת</w:t>
      </w:r>
      <w:r w:rsidR="00FC1AB7">
        <w:rPr>
          <w:rFonts w:hint="cs"/>
          <w:rtl/>
        </w:rPr>
        <w:t xml:space="preserve"> - צריך </w:t>
      </w:r>
      <w:r w:rsidR="00FC1AB7" w:rsidRPr="00FC1AB7">
        <w:rPr>
          <w:rFonts w:hint="cs"/>
          <w:b/>
          <w:bCs/>
          <w:rtl/>
        </w:rPr>
        <w:t xml:space="preserve">יכולת השפעה על מדיניות הארגון אך אין צורך ביכולת לכוון כל פעולה ופעולה </w:t>
      </w:r>
      <w:r w:rsidR="00FC1AB7">
        <w:rPr>
          <w:rFonts w:hint="cs"/>
          <w:rtl/>
        </w:rPr>
        <w:t xml:space="preserve">של הארגון. </w:t>
      </w:r>
    </w:p>
    <w:p w14:paraId="67201E1A" w14:textId="77777777" w:rsidR="005D710F" w:rsidRDefault="008D3468" w:rsidP="008D3468">
      <w:pPr>
        <w:pStyle w:val="a7"/>
        <w:tabs>
          <w:tab w:val="right" w:pos="8306"/>
        </w:tabs>
        <w:spacing w:after="200" w:line="360" w:lineRule="auto"/>
        <w:jc w:val="both"/>
        <w:rPr>
          <w:rtl/>
        </w:rPr>
      </w:pPr>
      <w:r w:rsidRPr="008D3468">
        <w:rPr>
          <w:rFonts w:hint="cs"/>
          <w:rtl/>
        </w:rPr>
        <w:lastRenderedPageBreak/>
        <w:t xml:space="preserve">** כאשר הסיפור מגיע לפני עשור ל </w:t>
      </w:r>
      <w:r w:rsidRPr="008D3468">
        <w:rPr>
          <w:rFonts w:hint="cs"/>
        </w:rPr>
        <w:t>ICJ</w:t>
      </w:r>
      <w:r w:rsidRPr="008D3468">
        <w:rPr>
          <w:rFonts w:hint="cs"/>
          <w:rtl/>
        </w:rPr>
        <w:t xml:space="preserve"> כל מומחי המשב"ל חיכו לשמוע מה יקרה. או שה </w:t>
      </w:r>
      <w:r w:rsidRPr="008D3468">
        <w:rPr>
          <w:rFonts w:hint="cs"/>
        </w:rPr>
        <w:t>ICJ</w:t>
      </w:r>
      <w:r w:rsidRPr="008D3468">
        <w:rPr>
          <w:rFonts w:hint="cs"/>
          <w:rtl/>
        </w:rPr>
        <w:t xml:space="preserve"> יכנס ב </w:t>
      </w:r>
      <w:r w:rsidRPr="008D3468">
        <w:rPr>
          <w:rFonts w:hint="cs"/>
        </w:rPr>
        <w:t>ICTY</w:t>
      </w:r>
      <w:r w:rsidRPr="008D3468">
        <w:rPr>
          <w:rFonts w:hint="cs"/>
          <w:rtl/>
        </w:rPr>
        <w:t xml:space="preserve"> או שהוא יחזור בו מהלכתו ויאמץ את גישת ה </w:t>
      </w:r>
      <w:r w:rsidRPr="008D3468">
        <w:rPr>
          <w:rFonts w:hint="cs"/>
        </w:rPr>
        <w:t>ICTY</w:t>
      </w:r>
      <w:r w:rsidRPr="008D3468">
        <w:rPr>
          <w:rFonts w:hint="cs"/>
          <w:rtl/>
        </w:rPr>
        <w:t>. ה</w:t>
      </w:r>
      <w:r w:rsidRPr="008D3468">
        <w:rPr>
          <w:rFonts w:hint="cs"/>
        </w:rPr>
        <w:t xml:space="preserve"> </w:t>
      </w:r>
      <w:r w:rsidRPr="008D3468">
        <w:t>ICJ</w:t>
      </w:r>
      <w:r w:rsidRPr="008D3468">
        <w:rPr>
          <w:rFonts w:hint="cs"/>
          <w:rtl/>
        </w:rPr>
        <w:t xml:space="preserve"> דבק במבחן שלו (שליטה אפקטיבית). הוא אינו פותח עימות ישיר ואומר כי יכול להיות שמבחן  ה </w:t>
      </w:r>
      <w:r w:rsidRPr="008D3468">
        <w:rPr>
          <w:rFonts w:hint="cs"/>
        </w:rPr>
        <w:t xml:space="preserve">ICTY </w:t>
      </w:r>
      <w:r w:rsidRPr="008D3468">
        <w:rPr>
          <w:rFonts w:hint="cs"/>
          <w:rtl/>
        </w:rPr>
        <w:t xml:space="preserve"> הוא המבחן הנכון לשאלת סיווג הסכסוך. </w:t>
      </w:r>
    </w:p>
    <w:p w14:paraId="562FB53E" w14:textId="77777777" w:rsidR="008D3468" w:rsidRDefault="00F00807" w:rsidP="008D3468">
      <w:pPr>
        <w:pStyle w:val="a7"/>
        <w:tabs>
          <w:tab w:val="right" w:pos="8306"/>
        </w:tabs>
        <w:spacing w:after="200" w:line="360" w:lineRule="auto"/>
        <w:jc w:val="both"/>
        <w:rPr>
          <w:rtl/>
        </w:rPr>
      </w:pPr>
      <w:r>
        <w:rPr>
          <w:rFonts w:hint="cs"/>
          <w:rtl/>
        </w:rPr>
        <w:t xml:space="preserve">** </w:t>
      </w:r>
      <w:r w:rsidR="005D710F">
        <w:rPr>
          <w:rFonts w:hint="cs"/>
          <w:rtl/>
        </w:rPr>
        <w:t xml:space="preserve">יש לנו מצב שכל גישה מנסה לפתור בעיה מסוימת ויוצרת אחרת. הבעיה בגישת ה </w:t>
      </w:r>
      <w:r w:rsidR="005D710F">
        <w:rPr>
          <w:rFonts w:hint="cs"/>
        </w:rPr>
        <w:t>ICJ</w:t>
      </w:r>
      <w:r w:rsidR="005D710F">
        <w:rPr>
          <w:rFonts w:hint="cs"/>
          <w:rtl/>
        </w:rPr>
        <w:t xml:space="preserve"> היא כי מדינות יכולות לעשות רע ולהתחמק מאחריות. הבעיה בגישת ה </w:t>
      </w:r>
      <w:r w:rsidR="005D710F">
        <w:rPr>
          <w:rFonts w:hint="cs"/>
        </w:rPr>
        <w:t>ICTY</w:t>
      </w:r>
      <w:r w:rsidR="005D710F">
        <w:rPr>
          <w:rFonts w:hint="cs"/>
          <w:rtl/>
        </w:rPr>
        <w:t xml:space="preserve"> היא שהיא מתעלמת מן העובדה כי הרבה פעמים מדינות צריכות לכרות בריתות עם גורמים "בעייתיים" כדי להילחם באויביה. </w:t>
      </w:r>
      <w:r w:rsidR="005D710F" w:rsidRPr="005D710F">
        <w:rPr>
          <w:rFonts w:hint="cs"/>
          <w:u w:val="single"/>
          <w:rtl/>
        </w:rPr>
        <w:t>לדוג'</w:t>
      </w:r>
      <w:r w:rsidR="007C42E3">
        <w:rPr>
          <w:rFonts w:hint="cs"/>
          <w:rtl/>
        </w:rPr>
        <w:t>: ישראל כורת</w:t>
      </w:r>
      <w:r w:rsidR="005D710F">
        <w:rPr>
          <w:rFonts w:hint="cs"/>
          <w:rtl/>
        </w:rPr>
        <w:t>ת ברית עם הפלנגות שמבצעים רצח עם כדי להילח</w:t>
      </w:r>
      <w:r w:rsidR="005D710F">
        <w:rPr>
          <w:rFonts w:hint="eastAsia"/>
          <w:rtl/>
        </w:rPr>
        <w:t>ם</w:t>
      </w:r>
      <w:r w:rsidR="005D710F">
        <w:rPr>
          <w:rFonts w:hint="cs"/>
          <w:rtl/>
        </w:rPr>
        <w:t xml:space="preserve"> בלבנון. האם לישראל יש אחריות לרצח העם של הפלנגות? יש פה מצב "מורכב". </w:t>
      </w:r>
      <w:r>
        <w:rPr>
          <w:rFonts w:hint="cs"/>
          <w:rtl/>
        </w:rPr>
        <w:t xml:space="preserve">שום נוסחה משפטית לא תגיע לתוצאה טובה. אין פיתרון משפטי טוב. </w:t>
      </w:r>
    </w:p>
    <w:p w14:paraId="7F48F7A4" w14:textId="77777777" w:rsidR="00F00807" w:rsidRDefault="00F00807" w:rsidP="008D3468">
      <w:pPr>
        <w:pStyle w:val="a7"/>
        <w:tabs>
          <w:tab w:val="right" w:pos="8306"/>
        </w:tabs>
        <w:spacing w:after="200" w:line="360" w:lineRule="auto"/>
        <w:jc w:val="both"/>
        <w:rPr>
          <w:rtl/>
        </w:rPr>
      </w:pPr>
      <w:r>
        <w:rPr>
          <w:rFonts w:hint="cs"/>
          <w:rtl/>
        </w:rPr>
        <w:t xml:space="preserve">** זוהי דוגמה נהדרת לפרגמנטציה - שני מוסדות שאין ביניהם היררכיה שמתייחסים לאותו מקרה ומגיעים לקביעה שונה לגבי מהו הדין. אז מה מחייב? אין תשובה. </w:t>
      </w:r>
    </w:p>
    <w:p w14:paraId="2D5152E7" w14:textId="77777777" w:rsidR="001E14FA" w:rsidRDefault="001E14FA" w:rsidP="008D3468">
      <w:pPr>
        <w:tabs>
          <w:tab w:val="right" w:pos="8306"/>
        </w:tabs>
        <w:spacing w:after="200" w:line="360" w:lineRule="auto"/>
        <w:jc w:val="both"/>
        <w:rPr>
          <w:rtl/>
        </w:rPr>
      </w:pPr>
      <w:r w:rsidRPr="001E14FA">
        <w:rPr>
          <w:rFonts w:hint="cs"/>
          <w:u w:val="single"/>
          <w:rtl/>
        </w:rPr>
        <w:t>חריגים לאחריות בינלאומית</w:t>
      </w:r>
      <w:r>
        <w:rPr>
          <w:rFonts w:hint="cs"/>
          <w:rtl/>
        </w:rPr>
        <w:t>:</w:t>
      </w:r>
    </w:p>
    <w:p w14:paraId="23E6395E" w14:textId="77777777" w:rsidR="001E14FA" w:rsidRDefault="001E14FA" w:rsidP="008D3468">
      <w:pPr>
        <w:tabs>
          <w:tab w:val="right" w:pos="8306"/>
        </w:tabs>
        <w:spacing w:after="200" w:line="360" w:lineRule="auto"/>
        <w:jc w:val="both"/>
        <w:rPr>
          <w:rtl/>
        </w:rPr>
      </w:pPr>
      <w:r>
        <w:rPr>
          <w:rFonts w:hint="cs"/>
          <w:rtl/>
        </w:rPr>
        <w:t xml:space="preserve">ישנם מקרים </w:t>
      </w:r>
      <w:r w:rsidRPr="001E14FA">
        <w:rPr>
          <w:rFonts w:hint="cs"/>
          <w:b/>
          <w:bCs/>
          <w:rtl/>
        </w:rPr>
        <w:t>שב</w:t>
      </w:r>
      <w:r w:rsidR="00316A14">
        <w:rPr>
          <w:rFonts w:hint="cs"/>
          <w:b/>
          <w:bCs/>
          <w:rtl/>
        </w:rPr>
        <w:t>ה</w:t>
      </w:r>
      <w:r w:rsidRPr="001E14FA">
        <w:rPr>
          <w:rFonts w:hint="cs"/>
          <w:b/>
          <w:bCs/>
          <w:rtl/>
        </w:rPr>
        <w:t>ם לא תוטל על מדינה אחריות</w:t>
      </w:r>
      <w:r>
        <w:rPr>
          <w:rFonts w:hint="cs"/>
          <w:rtl/>
        </w:rPr>
        <w:t>:</w:t>
      </w:r>
    </w:p>
    <w:p w14:paraId="52338FA2" w14:textId="77777777" w:rsidR="001E14FA" w:rsidRDefault="001E14FA" w:rsidP="001E14FA">
      <w:pPr>
        <w:pStyle w:val="a7"/>
        <w:numPr>
          <w:ilvl w:val="0"/>
          <w:numId w:val="51"/>
        </w:numPr>
        <w:tabs>
          <w:tab w:val="right" w:pos="8306"/>
        </w:tabs>
        <w:spacing w:after="200" w:line="360" w:lineRule="auto"/>
        <w:jc w:val="both"/>
      </w:pPr>
      <w:r w:rsidRPr="001E14FA">
        <w:rPr>
          <w:rFonts w:hint="cs"/>
          <w:u w:val="single"/>
          <w:rtl/>
        </w:rPr>
        <w:t>הסכמה</w:t>
      </w:r>
      <w:r>
        <w:rPr>
          <w:rFonts w:hint="cs"/>
          <w:rtl/>
        </w:rPr>
        <w:t xml:space="preserve"> - מדינה מפרה דין בינלאומי כלפי מדינה אחרת בהסכמת המדינה האחרת. </w:t>
      </w:r>
      <w:r w:rsidRPr="00316A14">
        <w:rPr>
          <w:rFonts w:hint="cs"/>
          <w:u w:val="single"/>
          <w:rtl/>
        </w:rPr>
        <w:t>לדוג'</w:t>
      </w:r>
      <w:r>
        <w:rPr>
          <w:rFonts w:hint="cs"/>
          <w:rtl/>
        </w:rPr>
        <w:t>: הנספח להסכם השלום קובע כי למצרים אסור להכניס כוחות צבא לסיני. מאז שנחתם ההסכם התפתחו כוחות דעאש בסיני. מידי כמה שנים ישראל נותנת הסכמה למצרים להכניס כוחות גדולים לסיני כדי להילחם בדעאש.</w:t>
      </w:r>
    </w:p>
    <w:p w14:paraId="1F1A1471" w14:textId="77777777" w:rsidR="001E14FA" w:rsidRDefault="001E14FA" w:rsidP="001E14FA">
      <w:pPr>
        <w:pStyle w:val="a7"/>
        <w:numPr>
          <w:ilvl w:val="0"/>
          <w:numId w:val="51"/>
        </w:numPr>
        <w:tabs>
          <w:tab w:val="right" w:pos="8306"/>
        </w:tabs>
        <w:spacing w:after="200" w:line="360" w:lineRule="auto"/>
        <w:jc w:val="both"/>
      </w:pPr>
      <w:r w:rsidRPr="001E14FA">
        <w:rPr>
          <w:rFonts w:hint="cs"/>
          <w:u w:val="single"/>
          <w:rtl/>
        </w:rPr>
        <w:t>הגנה עצמית</w:t>
      </w:r>
      <w:r>
        <w:rPr>
          <w:rFonts w:hint="cs"/>
          <w:rtl/>
        </w:rPr>
        <w:t xml:space="preserve"> - יש כלל כי אסור לעשות שימוש בכוח, החריג הוא הגנה עצמית.</w:t>
      </w:r>
    </w:p>
    <w:p w14:paraId="468EFDAE" w14:textId="77777777" w:rsidR="001E14FA" w:rsidRDefault="001E14FA" w:rsidP="001E14FA">
      <w:pPr>
        <w:pStyle w:val="a7"/>
        <w:numPr>
          <w:ilvl w:val="0"/>
          <w:numId w:val="51"/>
        </w:numPr>
        <w:tabs>
          <w:tab w:val="right" w:pos="8306"/>
        </w:tabs>
        <w:spacing w:after="200" w:line="360" w:lineRule="auto"/>
        <w:jc w:val="both"/>
      </w:pPr>
      <w:r w:rsidRPr="001E14FA">
        <w:rPr>
          <w:rFonts w:hint="cs"/>
          <w:u w:val="single"/>
          <w:rtl/>
        </w:rPr>
        <w:t>צעדי גמול</w:t>
      </w:r>
      <w:r>
        <w:rPr>
          <w:rFonts w:hint="cs"/>
          <w:rtl/>
        </w:rPr>
        <w:t xml:space="preserve"> - המדינה מפרה כתגובה להפרת הצד השני.</w:t>
      </w:r>
    </w:p>
    <w:p w14:paraId="76A6D2C0" w14:textId="77777777" w:rsidR="001E14FA" w:rsidRDefault="001E14FA" w:rsidP="001E14FA">
      <w:pPr>
        <w:pStyle w:val="a7"/>
        <w:numPr>
          <w:ilvl w:val="0"/>
          <w:numId w:val="51"/>
        </w:numPr>
        <w:tabs>
          <w:tab w:val="right" w:pos="8306"/>
        </w:tabs>
        <w:spacing w:after="200" w:line="360" w:lineRule="auto"/>
        <w:jc w:val="both"/>
      </w:pPr>
      <w:r w:rsidRPr="001E14FA">
        <w:rPr>
          <w:rFonts w:hint="cs"/>
          <w:u w:val="single"/>
          <w:rtl/>
        </w:rPr>
        <w:t>צורך</w:t>
      </w:r>
      <w:r>
        <w:rPr>
          <w:rFonts w:hint="cs"/>
          <w:rtl/>
        </w:rPr>
        <w:t xml:space="preserve"> - </w:t>
      </w:r>
      <w:r w:rsidR="00316A14">
        <w:rPr>
          <w:rFonts w:hint="cs"/>
          <w:rtl/>
        </w:rPr>
        <w:t xml:space="preserve">תנאי הצורך: </w:t>
      </w:r>
      <w:r>
        <w:rPr>
          <w:rFonts w:hint="cs"/>
          <w:rtl/>
        </w:rPr>
        <w:t xml:space="preserve">(1) על הפעולה המפרה להיות הדרך היחידה למנוע סכנה. (2) המדינה המפרה לא תרמה להיווצרות המצב המסוכן. (3) הפעולה המפרה לא פוגעת באינטרס חיוני של המדינות כלפיהן החובה הופרה או של הקהילה הבינלאומית. </w:t>
      </w:r>
    </w:p>
    <w:p w14:paraId="78F00815" w14:textId="77777777" w:rsidR="00316A14" w:rsidRDefault="00316A14" w:rsidP="001E14FA">
      <w:pPr>
        <w:pStyle w:val="a7"/>
        <w:numPr>
          <w:ilvl w:val="0"/>
          <w:numId w:val="51"/>
        </w:numPr>
        <w:tabs>
          <w:tab w:val="right" w:pos="8306"/>
        </w:tabs>
        <w:spacing w:after="200" w:line="360" w:lineRule="auto"/>
        <w:jc w:val="both"/>
      </w:pPr>
      <w:r>
        <w:rPr>
          <w:rFonts w:hint="cs"/>
          <w:u w:val="single"/>
          <w:rtl/>
        </w:rPr>
        <w:t>מצוקה</w:t>
      </w:r>
      <w:r w:rsidRPr="00316A14">
        <w:rPr>
          <w:rFonts w:hint="cs"/>
          <w:rtl/>
        </w:rPr>
        <w:t>.</w:t>
      </w:r>
    </w:p>
    <w:p w14:paraId="2B73030B" w14:textId="77777777" w:rsidR="00316A14" w:rsidRDefault="00316A14" w:rsidP="001E14FA">
      <w:pPr>
        <w:pStyle w:val="a7"/>
        <w:numPr>
          <w:ilvl w:val="0"/>
          <w:numId w:val="51"/>
        </w:numPr>
        <w:tabs>
          <w:tab w:val="right" w:pos="8306"/>
        </w:tabs>
        <w:spacing w:after="200" w:line="360" w:lineRule="auto"/>
        <w:jc w:val="both"/>
      </w:pPr>
      <w:r>
        <w:rPr>
          <w:rFonts w:hint="cs"/>
          <w:u w:val="single"/>
          <w:rtl/>
        </w:rPr>
        <w:t>כוח עליון</w:t>
      </w:r>
      <w:r w:rsidRPr="00316A14">
        <w:rPr>
          <w:rFonts w:hint="cs"/>
          <w:rtl/>
        </w:rPr>
        <w:t>.</w:t>
      </w:r>
    </w:p>
    <w:p w14:paraId="764888BF" w14:textId="77777777" w:rsidR="00593D4F" w:rsidRPr="00593D4F" w:rsidRDefault="00614F12" w:rsidP="00593D4F">
      <w:pPr>
        <w:tabs>
          <w:tab w:val="right" w:pos="8306"/>
        </w:tabs>
        <w:spacing w:after="200" w:line="360" w:lineRule="auto"/>
        <w:jc w:val="center"/>
        <w:rPr>
          <w:u w:val="single"/>
        </w:rPr>
      </w:pPr>
      <w:r>
        <w:rPr>
          <w:rFonts w:hint="cs"/>
          <w:u w:val="single"/>
          <w:rtl/>
        </w:rPr>
        <w:t xml:space="preserve">תוצאות </w:t>
      </w:r>
      <w:r w:rsidR="00593D4F" w:rsidRPr="00593D4F">
        <w:rPr>
          <w:rFonts w:hint="cs"/>
          <w:u w:val="single"/>
          <w:rtl/>
        </w:rPr>
        <w:t>הפרת נורמה במשב"ל:</w:t>
      </w:r>
    </w:p>
    <w:p w14:paraId="57B2F9BA" w14:textId="77777777" w:rsidR="00593D4F" w:rsidRDefault="00593D4F" w:rsidP="00593D4F">
      <w:pPr>
        <w:tabs>
          <w:tab w:val="right" w:pos="8306"/>
        </w:tabs>
        <w:spacing w:after="200" w:line="360" w:lineRule="auto"/>
        <w:jc w:val="both"/>
        <w:rPr>
          <w:rtl/>
        </w:rPr>
      </w:pPr>
      <w:r>
        <w:rPr>
          <w:rFonts w:hint="cs"/>
          <w:rtl/>
        </w:rPr>
        <w:t>ברגע שזיהינו הפרה של דין בינלאומי, מה אנו מצפים מהמדינה המפרה?</w:t>
      </w:r>
    </w:p>
    <w:p w14:paraId="0823359B" w14:textId="77777777" w:rsidR="00593D4F" w:rsidRDefault="00593D4F" w:rsidP="00593D4F">
      <w:pPr>
        <w:tabs>
          <w:tab w:val="left" w:pos="5619"/>
        </w:tabs>
        <w:spacing w:line="360" w:lineRule="auto"/>
        <w:jc w:val="both"/>
        <w:rPr>
          <w:rtl/>
        </w:rPr>
      </w:pPr>
      <w:r>
        <w:rPr>
          <w:rFonts w:hint="cs"/>
          <w:rtl/>
        </w:rPr>
        <w:t xml:space="preserve">ס' 29 אומר </w:t>
      </w:r>
      <w:r w:rsidRPr="00B67081">
        <w:rPr>
          <w:rFonts w:hint="cs"/>
          <w:b/>
          <w:bCs/>
          <w:rtl/>
        </w:rPr>
        <w:t>שעצם ההפרה לא משפיעה על החובה להמשיך לכבד את הנורמה שהופרה</w:t>
      </w:r>
      <w:r>
        <w:rPr>
          <w:rFonts w:hint="cs"/>
          <w:rtl/>
        </w:rPr>
        <w:t xml:space="preserve">. </w:t>
      </w:r>
    </w:p>
    <w:p w14:paraId="49CC3767" w14:textId="77777777" w:rsidR="00593D4F" w:rsidRDefault="00593D4F" w:rsidP="00593D4F">
      <w:pPr>
        <w:tabs>
          <w:tab w:val="left" w:pos="5619"/>
        </w:tabs>
        <w:spacing w:line="360" w:lineRule="auto"/>
        <w:jc w:val="both"/>
        <w:rPr>
          <w:rtl/>
        </w:rPr>
      </w:pPr>
      <w:r>
        <w:rPr>
          <w:rFonts w:hint="cs"/>
          <w:rtl/>
        </w:rPr>
        <w:t xml:space="preserve">ס' 30 אומר שכשיש הפרה </w:t>
      </w:r>
      <w:r w:rsidRPr="00B67081">
        <w:rPr>
          <w:rFonts w:hint="cs"/>
          <w:b/>
          <w:bCs/>
          <w:rtl/>
        </w:rPr>
        <w:t>מדינה מחויבת להפסיק את ההפרה</w:t>
      </w:r>
      <w:r>
        <w:rPr>
          <w:rFonts w:hint="cs"/>
          <w:b/>
          <w:bCs/>
          <w:rtl/>
        </w:rPr>
        <w:t xml:space="preserve"> ולהתחייב שלא תפר שנית את החובה</w:t>
      </w:r>
      <w:r w:rsidRPr="00B67081">
        <w:rPr>
          <w:rFonts w:hint="cs"/>
          <w:b/>
          <w:bCs/>
          <w:rtl/>
        </w:rPr>
        <w:t>.</w:t>
      </w:r>
      <w:r>
        <w:rPr>
          <w:rFonts w:hint="cs"/>
          <w:rtl/>
        </w:rPr>
        <w:t xml:space="preserve"> </w:t>
      </w:r>
    </w:p>
    <w:p w14:paraId="3A7637D2" w14:textId="77777777" w:rsidR="00593D4F" w:rsidRDefault="00593D4F" w:rsidP="00593D4F">
      <w:pPr>
        <w:tabs>
          <w:tab w:val="left" w:pos="5619"/>
        </w:tabs>
        <w:spacing w:line="360" w:lineRule="auto"/>
        <w:jc w:val="both"/>
        <w:rPr>
          <w:rtl/>
        </w:rPr>
      </w:pPr>
      <w:r>
        <w:rPr>
          <w:rFonts w:hint="cs"/>
          <w:rtl/>
        </w:rPr>
        <w:t xml:space="preserve">ס' 31 </w:t>
      </w:r>
      <w:r w:rsidRPr="00593D4F">
        <w:rPr>
          <w:rFonts w:hint="cs"/>
          <w:b/>
          <w:bCs/>
          <w:rtl/>
        </w:rPr>
        <w:t>יש חובה לתקן את המצב (</w:t>
      </w:r>
      <w:r w:rsidRPr="00593D4F">
        <w:rPr>
          <w:b/>
          <w:bCs/>
        </w:rPr>
        <w:t>Reparation</w:t>
      </w:r>
      <w:r w:rsidRPr="00593D4F">
        <w:rPr>
          <w:rFonts w:hint="cs"/>
          <w:b/>
          <w:bCs/>
          <w:rtl/>
        </w:rPr>
        <w:t>)</w:t>
      </w:r>
      <w:r>
        <w:rPr>
          <w:rFonts w:hint="cs"/>
          <w:rtl/>
        </w:rPr>
        <w:t xml:space="preserve">. יש שלוש דרכים לתיקון המצב המפורטות בס' 34-37): </w:t>
      </w:r>
    </w:p>
    <w:p w14:paraId="64483F1D" w14:textId="77777777" w:rsidR="00593D4F" w:rsidRPr="00D26F21" w:rsidRDefault="00593D4F" w:rsidP="00593D4F">
      <w:pPr>
        <w:tabs>
          <w:tab w:val="left" w:pos="5619"/>
        </w:tabs>
        <w:spacing w:after="0" w:line="360" w:lineRule="auto"/>
        <w:jc w:val="both"/>
        <w:rPr>
          <w:rtl/>
        </w:rPr>
      </w:pPr>
      <w:r w:rsidRPr="00593D4F">
        <w:rPr>
          <w:rFonts w:hint="cs"/>
          <w:b/>
          <w:bCs/>
          <w:rtl/>
        </w:rPr>
        <w:t>תיקון המצב הכולל</w:t>
      </w:r>
      <w:r w:rsidRPr="00D26F21">
        <w:rPr>
          <w:rFonts w:hint="cs"/>
          <w:rtl/>
        </w:rPr>
        <w:t xml:space="preserve"> (ס' 34)</w:t>
      </w:r>
      <w:r>
        <w:rPr>
          <w:rFonts w:hint="cs"/>
          <w:rtl/>
        </w:rPr>
        <w:t>:</w:t>
      </w:r>
    </w:p>
    <w:p w14:paraId="42AA34D8" w14:textId="77777777" w:rsidR="00593D4F" w:rsidRPr="00593D4F" w:rsidRDefault="00593D4F" w:rsidP="00FE78DD">
      <w:pPr>
        <w:pStyle w:val="a7"/>
        <w:numPr>
          <w:ilvl w:val="0"/>
          <w:numId w:val="52"/>
        </w:numPr>
        <w:tabs>
          <w:tab w:val="left" w:pos="5619"/>
        </w:tabs>
        <w:spacing w:after="0" w:line="360" w:lineRule="auto"/>
        <w:jc w:val="both"/>
        <w:rPr>
          <w:b/>
          <w:bCs/>
        </w:rPr>
      </w:pPr>
      <w:r w:rsidRPr="00593D4F">
        <w:rPr>
          <w:rFonts w:hint="cs"/>
          <w:b/>
          <w:bCs/>
          <w:rtl/>
        </w:rPr>
        <w:lastRenderedPageBreak/>
        <w:t>השבה פיזית של המצב לקדמותו</w:t>
      </w:r>
      <w:r w:rsidRPr="007A3A35">
        <w:rPr>
          <w:rFonts w:hint="cs"/>
          <w:rtl/>
        </w:rPr>
        <w:t xml:space="preserve"> ככל שניתן (ס' 35).</w:t>
      </w:r>
      <w:r>
        <w:rPr>
          <w:rFonts w:hint="cs"/>
          <w:rtl/>
        </w:rPr>
        <w:t xml:space="preserve"> השבת המצב אינה תמיד אפשרית ולעיתים לא ת</w:t>
      </w:r>
      <w:r w:rsidR="003D31C4">
        <w:rPr>
          <w:rFonts w:hint="cs"/>
          <w:rtl/>
        </w:rPr>
        <w:t>י</w:t>
      </w:r>
      <w:r>
        <w:rPr>
          <w:rFonts w:hint="cs"/>
          <w:rtl/>
        </w:rPr>
        <w:t>דרש בשל העדר פרופורציונליות לתועלת אשר תצמח.</w:t>
      </w:r>
      <w:r w:rsidRPr="007A3A35">
        <w:rPr>
          <w:rFonts w:hint="cs"/>
          <w:rtl/>
        </w:rPr>
        <w:t xml:space="preserve"> </w:t>
      </w:r>
    </w:p>
    <w:p w14:paraId="16BA1F3C" w14:textId="77777777" w:rsidR="00593D4F" w:rsidRPr="00593D4F" w:rsidRDefault="00593D4F" w:rsidP="00593D4F">
      <w:pPr>
        <w:pStyle w:val="a7"/>
        <w:numPr>
          <w:ilvl w:val="0"/>
          <w:numId w:val="52"/>
        </w:numPr>
        <w:tabs>
          <w:tab w:val="left" w:pos="5619"/>
        </w:tabs>
        <w:spacing w:after="0" w:line="360" w:lineRule="auto"/>
        <w:jc w:val="both"/>
        <w:rPr>
          <w:b/>
          <w:bCs/>
        </w:rPr>
      </w:pPr>
      <w:r w:rsidRPr="00593D4F">
        <w:rPr>
          <w:rFonts w:hint="cs"/>
          <w:b/>
          <w:bCs/>
          <w:rtl/>
        </w:rPr>
        <w:t xml:space="preserve">פיצויים על הנזק שנגרם </w:t>
      </w:r>
      <w:r w:rsidRPr="00593D4F">
        <w:rPr>
          <w:b/>
          <w:bCs/>
          <w:rtl/>
        </w:rPr>
        <w:t>–</w:t>
      </w:r>
      <w:r w:rsidRPr="00593D4F">
        <w:rPr>
          <w:rFonts w:hint="cs"/>
          <w:b/>
          <w:bCs/>
          <w:rtl/>
        </w:rPr>
        <w:t xml:space="preserve"> "</w:t>
      </w:r>
      <w:r w:rsidRPr="00593D4F">
        <w:rPr>
          <w:rFonts w:hint="cs"/>
          <w:b/>
          <w:bCs/>
        </w:rPr>
        <w:t>C</w:t>
      </w:r>
      <w:r w:rsidRPr="00593D4F">
        <w:rPr>
          <w:b/>
          <w:bCs/>
        </w:rPr>
        <w:t>ompensation</w:t>
      </w:r>
      <w:r w:rsidRPr="007A3A35">
        <w:rPr>
          <w:rFonts w:hint="cs"/>
          <w:rtl/>
        </w:rPr>
        <w:t>" (ס' 36).</w:t>
      </w:r>
      <w:r w:rsidRPr="00593D4F">
        <w:rPr>
          <w:rFonts w:hint="cs"/>
          <w:b/>
          <w:bCs/>
          <w:rtl/>
        </w:rPr>
        <w:t xml:space="preserve"> </w:t>
      </w:r>
      <w:r>
        <w:rPr>
          <w:rFonts w:hint="cs"/>
          <w:rtl/>
        </w:rPr>
        <w:t xml:space="preserve">במשב"ל אין פיצויים עונשיים. </w:t>
      </w:r>
    </w:p>
    <w:p w14:paraId="7D4CEF53" w14:textId="77777777" w:rsidR="00593D4F" w:rsidRPr="00593D4F" w:rsidRDefault="00593D4F" w:rsidP="00593D4F">
      <w:pPr>
        <w:pStyle w:val="a7"/>
        <w:numPr>
          <w:ilvl w:val="0"/>
          <w:numId w:val="52"/>
        </w:numPr>
        <w:tabs>
          <w:tab w:val="left" w:pos="5619"/>
        </w:tabs>
        <w:spacing w:after="0" w:line="360" w:lineRule="auto"/>
        <w:jc w:val="both"/>
        <w:rPr>
          <w:b/>
          <w:bCs/>
        </w:rPr>
      </w:pPr>
      <w:r w:rsidRPr="00593D4F">
        <w:rPr>
          <w:rFonts w:hint="cs"/>
          <w:b/>
          <w:bCs/>
          <w:rtl/>
        </w:rPr>
        <w:t>הליך שנקרא "</w:t>
      </w:r>
      <w:r w:rsidRPr="00593D4F">
        <w:rPr>
          <w:b/>
          <w:bCs/>
        </w:rPr>
        <w:t>satisfaction</w:t>
      </w:r>
      <w:r w:rsidRPr="00593D4F">
        <w:rPr>
          <w:rFonts w:hint="cs"/>
          <w:b/>
          <w:bCs/>
          <w:rtl/>
        </w:rPr>
        <w:t>" - הכרה והתנצלות</w:t>
      </w:r>
      <w:r w:rsidRPr="007A3A35">
        <w:rPr>
          <w:rFonts w:hint="cs"/>
          <w:rtl/>
        </w:rPr>
        <w:t xml:space="preserve"> (ס' 36). </w:t>
      </w:r>
      <w:r>
        <w:rPr>
          <w:rFonts w:hint="cs"/>
          <w:rtl/>
        </w:rPr>
        <w:t>לבקש סליחה בגין הנזק הנגרם</w:t>
      </w:r>
      <w:r w:rsidRPr="00593D4F">
        <w:rPr>
          <w:rFonts w:hint="cs"/>
          <w:b/>
          <w:bCs/>
          <w:rtl/>
        </w:rPr>
        <w:t xml:space="preserve">. </w:t>
      </w:r>
    </w:p>
    <w:p w14:paraId="0B863BA4" w14:textId="77777777" w:rsidR="00593D4F" w:rsidRDefault="00593D4F" w:rsidP="00593D4F">
      <w:pPr>
        <w:tabs>
          <w:tab w:val="left" w:pos="5619"/>
        </w:tabs>
        <w:spacing w:line="360" w:lineRule="auto"/>
        <w:jc w:val="both"/>
        <w:rPr>
          <w:rtl/>
        </w:rPr>
      </w:pPr>
      <w:r>
        <w:rPr>
          <w:rtl/>
        </w:rPr>
        <w:br/>
      </w:r>
      <w:r w:rsidRPr="00593D4F">
        <w:rPr>
          <w:rFonts w:hint="cs"/>
          <w:rtl/>
        </w:rPr>
        <w:t>יש מקרים</w:t>
      </w:r>
      <w:r>
        <w:rPr>
          <w:rFonts w:hint="cs"/>
          <w:rtl/>
        </w:rPr>
        <w:t xml:space="preserve"> בהם גם השבה, גם פיצוי וגם התנצלות רלוונטית ויש מקרים בהם כל האופציות רלוונטיות. </w:t>
      </w:r>
      <w:r w:rsidRPr="00593D4F">
        <w:rPr>
          <w:rFonts w:hint="cs"/>
          <w:u w:val="single"/>
          <w:rtl/>
        </w:rPr>
        <w:t>לדוג'</w:t>
      </w:r>
      <w:r>
        <w:rPr>
          <w:rFonts w:hint="cs"/>
          <w:rtl/>
        </w:rPr>
        <w:t>: במרמרה הוקמו כמה וועדות כאשר בסוף הייתה וועדה בה הגיעו להסכמה שגם ישראל וגם טורקיה אשמות. ישראל נשאה באשמה וטורקיה לא. באופן מפתיע הדו"ח מודלף יום לפני פרסומו וטורקיה טוענת כי זה הפרה ולכן היא מתנערת מן הדו"ח. מתנהל מו"מ בין ישראל לטורקיה בו ישראל מכירה בכך שהיא הפרה את המשב"ל.</w:t>
      </w:r>
      <w:r w:rsidR="00967E0A">
        <w:rPr>
          <w:rFonts w:hint="cs"/>
          <w:rtl/>
        </w:rPr>
        <w:t xml:space="preserve"> יש השבה כי הספינה נמצאת בטורקיה, נקבע פיצוי וישראל העבירה כסף לניזוקים ויש התנצלות מטעם ישראל ע"י נתניהו. </w:t>
      </w:r>
    </w:p>
    <w:p w14:paraId="37AAB90D" w14:textId="77777777" w:rsidR="00614F12" w:rsidRDefault="00614F12" w:rsidP="00593D4F">
      <w:pPr>
        <w:tabs>
          <w:tab w:val="left" w:pos="5619"/>
        </w:tabs>
        <w:spacing w:line="360" w:lineRule="auto"/>
        <w:jc w:val="both"/>
        <w:rPr>
          <w:rtl/>
        </w:rPr>
      </w:pPr>
      <w:r w:rsidRPr="00614F12">
        <w:rPr>
          <w:rFonts w:hint="cs"/>
          <w:u w:val="single"/>
          <w:rtl/>
        </w:rPr>
        <w:t>הבעיה - אכיפה במשב"ל</w:t>
      </w:r>
      <w:r>
        <w:rPr>
          <w:rFonts w:hint="cs"/>
          <w:rtl/>
        </w:rPr>
        <w:t>:</w:t>
      </w:r>
    </w:p>
    <w:p w14:paraId="2B8A0396" w14:textId="77777777" w:rsidR="00614F12" w:rsidRDefault="00614F12" w:rsidP="00593D4F">
      <w:pPr>
        <w:tabs>
          <w:tab w:val="left" w:pos="5619"/>
        </w:tabs>
        <w:spacing w:line="360" w:lineRule="auto"/>
        <w:jc w:val="both"/>
        <w:rPr>
          <w:rtl/>
        </w:rPr>
      </w:pPr>
      <w:r>
        <w:rPr>
          <w:rFonts w:hint="cs"/>
          <w:rtl/>
        </w:rPr>
        <w:t xml:space="preserve">בדר"כ במשב"ל אין בי"ד שיקבע כי יש הפרה ומה הסעדים. בנוסף, כשיש בי"ד אין מי שיאכוף. לכן, </w:t>
      </w:r>
      <w:r w:rsidRPr="00614F12">
        <w:rPr>
          <w:rFonts w:hint="cs"/>
          <w:b/>
          <w:bCs/>
          <w:rtl/>
        </w:rPr>
        <w:t>המשב"ל מבוסס בעיקרו על אכיפה עצמית</w:t>
      </w:r>
      <w:r w:rsidR="006826C5">
        <w:rPr>
          <w:rFonts w:hint="cs"/>
          <w:rtl/>
        </w:rPr>
        <w:t xml:space="preserve"> (אין צד שלישי, מוסד מלמעלה שמבצע אכיפה)</w:t>
      </w:r>
      <w:r>
        <w:rPr>
          <w:rFonts w:hint="cs"/>
          <w:rtl/>
        </w:rPr>
        <w:t xml:space="preserve">. </w:t>
      </w:r>
    </w:p>
    <w:p w14:paraId="68B85F7E" w14:textId="77777777" w:rsidR="00614F12" w:rsidRDefault="00614F12" w:rsidP="00593D4F">
      <w:pPr>
        <w:tabs>
          <w:tab w:val="left" w:pos="5619"/>
        </w:tabs>
        <w:spacing w:line="360" w:lineRule="auto"/>
        <w:jc w:val="both"/>
        <w:rPr>
          <w:rtl/>
        </w:rPr>
      </w:pPr>
      <w:r>
        <w:rPr>
          <w:rFonts w:hint="cs"/>
          <w:rtl/>
        </w:rPr>
        <w:t xml:space="preserve">ישנם 2 מנגנוני שהם </w:t>
      </w:r>
      <w:r w:rsidRPr="00614F12">
        <w:rPr>
          <w:rFonts w:hint="cs"/>
          <w:u w:val="single"/>
          <w:rtl/>
        </w:rPr>
        <w:t>סוג של אכיפה עצמית</w:t>
      </w:r>
      <w:r>
        <w:rPr>
          <w:rFonts w:hint="cs"/>
          <w:rtl/>
        </w:rPr>
        <w:t>:</w:t>
      </w:r>
    </w:p>
    <w:p w14:paraId="043441FD" w14:textId="77777777" w:rsidR="00614F12" w:rsidRDefault="00614F12" w:rsidP="00614F12">
      <w:pPr>
        <w:pStyle w:val="a7"/>
        <w:numPr>
          <w:ilvl w:val="0"/>
          <w:numId w:val="53"/>
        </w:numPr>
        <w:tabs>
          <w:tab w:val="left" w:pos="5619"/>
        </w:tabs>
        <w:spacing w:line="360" w:lineRule="auto"/>
        <w:jc w:val="both"/>
      </w:pPr>
      <w:r w:rsidRPr="00614F12">
        <w:rPr>
          <w:rFonts w:hint="cs"/>
          <w:u w:val="single"/>
          <w:rtl/>
        </w:rPr>
        <w:t>מועצת הביטחון</w:t>
      </w:r>
      <w:r>
        <w:rPr>
          <w:rFonts w:hint="cs"/>
          <w:rtl/>
        </w:rPr>
        <w:t xml:space="preserve"> - יכולה להכריז על סנקציות, לשלוח כוח צבאי לאזור, להטיל מצור. כדי שזה יקרה צריך גיבוי בינלאומי, במיוחד של החברות במועצת הביטחון (בעיקר הקבועות). למועצת הביטחון יש סמכות לכך רק במקרים של איום על שלום עולמי, הפרה של שלום עולמי או מעשה תוקפנות. </w:t>
      </w:r>
    </w:p>
    <w:p w14:paraId="63D438E3" w14:textId="77777777" w:rsidR="00614F12" w:rsidRDefault="00614F12" w:rsidP="00614F12">
      <w:pPr>
        <w:pStyle w:val="a7"/>
        <w:numPr>
          <w:ilvl w:val="0"/>
          <w:numId w:val="53"/>
        </w:numPr>
        <w:tabs>
          <w:tab w:val="left" w:pos="5619"/>
        </w:tabs>
        <w:spacing w:line="360" w:lineRule="auto"/>
        <w:jc w:val="both"/>
      </w:pPr>
      <w:r>
        <w:rPr>
          <w:rFonts w:hint="cs"/>
          <w:u w:val="single"/>
          <w:rtl/>
        </w:rPr>
        <w:t xml:space="preserve">שההפרה מהווה פשע בינלאומי גרעיני </w:t>
      </w:r>
      <w:r w:rsidRPr="00614F12">
        <w:rPr>
          <w:rFonts w:hint="cs"/>
          <w:rtl/>
        </w:rPr>
        <w:t>-</w:t>
      </w:r>
      <w:r>
        <w:rPr>
          <w:rFonts w:hint="cs"/>
          <w:rtl/>
        </w:rPr>
        <w:t xml:space="preserve"> פשע מלחמה, רצח עם, תוקפנות, פשעים נגד האנושות. במקרה שזה יש פוטנציאל לתפוס את הבן אדם שביצע את המעשה מטעם המדינה ולהעמידו לדין פלילי מטעם המעשה. </w:t>
      </w:r>
    </w:p>
    <w:p w14:paraId="5F973C39" w14:textId="77777777" w:rsidR="00614F12" w:rsidRDefault="00614F12" w:rsidP="00A94AE5">
      <w:pPr>
        <w:tabs>
          <w:tab w:val="left" w:pos="5619"/>
        </w:tabs>
        <w:spacing w:line="360" w:lineRule="auto"/>
        <w:jc w:val="both"/>
        <w:rPr>
          <w:rtl/>
        </w:rPr>
      </w:pPr>
      <w:r>
        <w:rPr>
          <w:rFonts w:hint="cs"/>
          <w:rtl/>
        </w:rPr>
        <w:t xml:space="preserve">מנגנונים אלה רלוונטיים בקטגוריות מצומצמות של מקרים ואינם המנגנונים העיקריים. בשאר המנגנונים יש כלים אחרים שהם </w:t>
      </w:r>
      <w:r w:rsidR="00A94AE5">
        <w:rPr>
          <w:rFonts w:hint="cs"/>
          <w:u w:val="single"/>
          <w:rtl/>
        </w:rPr>
        <w:t>דרכים מרכזיות</w:t>
      </w:r>
      <w:r w:rsidRPr="00614F12">
        <w:rPr>
          <w:rFonts w:hint="cs"/>
          <w:u w:val="single"/>
          <w:rtl/>
        </w:rPr>
        <w:t xml:space="preserve"> של אכיפה עצמית</w:t>
      </w:r>
      <w:r>
        <w:rPr>
          <w:rFonts w:hint="cs"/>
          <w:rtl/>
        </w:rPr>
        <w:t xml:space="preserve">: </w:t>
      </w:r>
    </w:p>
    <w:p w14:paraId="47EE35CA" w14:textId="77777777" w:rsidR="00464861" w:rsidRDefault="00A94AE5" w:rsidP="00464861">
      <w:pPr>
        <w:pStyle w:val="a7"/>
        <w:numPr>
          <w:ilvl w:val="0"/>
          <w:numId w:val="54"/>
        </w:numPr>
        <w:tabs>
          <w:tab w:val="left" w:pos="5619"/>
        </w:tabs>
        <w:spacing w:line="360" w:lineRule="auto"/>
        <w:jc w:val="both"/>
      </w:pPr>
      <w:r w:rsidRPr="00A94AE5">
        <w:rPr>
          <w:u w:val="single"/>
        </w:rPr>
        <w:t>Retortion</w:t>
      </w:r>
      <w:r>
        <w:rPr>
          <w:rFonts w:hint="cs"/>
          <w:rtl/>
        </w:rPr>
        <w:t xml:space="preserve"> - </w:t>
      </w:r>
      <w:r w:rsidR="00FF7604">
        <w:rPr>
          <w:rFonts w:hint="cs"/>
          <w:rtl/>
        </w:rPr>
        <w:t xml:space="preserve">פעולה חד צדדית של המדינה הנפגעת כלפי המדינה המפרה, </w:t>
      </w:r>
      <w:r w:rsidR="00FF7604" w:rsidRPr="003D58CF">
        <w:rPr>
          <w:rFonts w:hint="cs"/>
          <w:b/>
          <w:bCs/>
          <w:rtl/>
        </w:rPr>
        <w:t>שלא</w:t>
      </w:r>
      <w:r w:rsidR="00FF7604">
        <w:rPr>
          <w:rFonts w:hint="cs"/>
          <w:rtl/>
        </w:rPr>
        <w:t xml:space="preserve"> כרוכה באי קיום של התחייבות משפטית מצד המדינה שמבצעת את הפעולה. </w:t>
      </w:r>
      <w:r>
        <w:rPr>
          <w:rFonts w:hint="cs"/>
          <w:rtl/>
        </w:rPr>
        <w:t xml:space="preserve">לעשות למדינה האחרת פעולות "לא נעימות" שלא מהוות הפרה של דין בינלאומי. </w:t>
      </w:r>
      <w:r w:rsidRPr="00A94AE5">
        <w:rPr>
          <w:rFonts w:hint="cs"/>
          <w:u w:val="single"/>
          <w:rtl/>
        </w:rPr>
        <w:t>לדוג'</w:t>
      </w:r>
      <w:r w:rsidR="00FF7604">
        <w:rPr>
          <w:rFonts w:hint="cs"/>
          <w:rtl/>
        </w:rPr>
        <w:t xml:space="preserve">: לקרוא לשגריר לנזיפה, להפסיק מעשים מתוך רצון טוב כלפי המדינה. </w:t>
      </w:r>
    </w:p>
    <w:p w14:paraId="1892737B" w14:textId="77777777" w:rsidR="00464861" w:rsidRDefault="00B83337" w:rsidP="00464861">
      <w:pPr>
        <w:pStyle w:val="a7"/>
        <w:numPr>
          <w:ilvl w:val="0"/>
          <w:numId w:val="54"/>
        </w:numPr>
        <w:tabs>
          <w:tab w:val="left" w:pos="5619"/>
        </w:tabs>
        <w:spacing w:line="360" w:lineRule="auto"/>
        <w:jc w:val="both"/>
      </w:pPr>
      <w:r w:rsidRPr="00464861">
        <w:rPr>
          <w:rFonts w:hint="cs"/>
          <w:u w:val="single"/>
          <w:rtl/>
        </w:rPr>
        <w:t xml:space="preserve">צעדי גמול </w:t>
      </w:r>
      <w:r w:rsidRPr="00B83337">
        <w:rPr>
          <w:rFonts w:hint="cs"/>
          <w:rtl/>
        </w:rPr>
        <w:t>-</w:t>
      </w:r>
      <w:r>
        <w:rPr>
          <w:rFonts w:hint="cs"/>
          <w:rtl/>
        </w:rPr>
        <w:t xml:space="preserve"> </w:t>
      </w:r>
      <w:r w:rsidR="003D58CF">
        <w:rPr>
          <w:rFonts w:hint="cs"/>
          <w:rtl/>
        </w:rPr>
        <w:t xml:space="preserve">פעולה חד צדדית של המדינה הנפגעת כלפי המדינה המפרה, </w:t>
      </w:r>
      <w:r w:rsidR="003D58CF" w:rsidRPr="00464861">
        <w:rPr>
          <w:rFonts w:hint="cs"/>
          <w:b/>
          <w:bCs/>
          <w:rtl/>
        </w:rPr>
        <w:t>שכן</w:t>
      </w:r>
      <w:r w:rsidR="003D58CF">
        <w:rPr>
          <w:rFonts w:hint="cs"/>
          <w:rtl/>
        </w:rPr>
        <w:t xml:space="preserve"> כרוכה באי קיום של התחייבות משפטית מצד המדינה שמבצעת את צעדי הגמול. </w:t>
      </w:r>
      <w:r>
        <w:rPr>
          <w:rFonts w:hint="cs"/>
          <w:rtl/>
        </w:rPr>
        <w:t xml:space="preserve">המדינה מפרה התחייבות כלפי המדינה המפרה כאמצעי ללחוץ על המדינה המפרה להפסיק את הפרתה. </w:t>
      </w:r>
    </w:p>
    <w:p w14:paraId="4564FB24" w14:textId="77777777" w:rsidR="00464861" w:rsidRDefault="00AC7589" w:rsidP="00D35E9F">
      <w:pPr>
        <w:tabs>
          <w:tab w:val="left" w:pos="5619"/>
        </w:tabs>
        <w:spacing w:line="360" w:lineRule="auto"/>
        <w:jc w:val="both"/>
        <w:rPr>
          <w:rtl/>
        </w:rPr>
      </w:pPr>
      <w:r>
        <w:rPr>
          <w:rFonts w:hint="cs"/>
          <w:rtl/>
        </w:rPr>
        <w:t xml:space="preserve">לצעדי גמול </w:t>
      </w:r>
      <w:r w:rsidRPr="00464861">
        <w:rPr>
          <w:rFonts w:hint="cs"/>
          <w:b/>
          <w:bCs/>
          <w:rtl/>
        </w:rPr>
        <w:t>תנאים</w:t>
      </w:r>
      <w:r>
        <w:rPr>
          <w:rFonts w:hint="cs"/>
          <w:rtl/>
        </w:rPr>
        <w:t xml:space="preserve">: </w:t>
      </w:r>
      <w:r w:rsidRPr="009D0C8A">
        <w:rPr>
          <w:rFonts w:hint="cs"/>
          <w:b/>
          <w:bCs/>
          <w:rtl/>
        </w:rPr>
        <w:t>(1)</w:t>
      </w:r>
      <w:r>
        <w:rPr>
          <w:rFonts w:hint="cs"/>
          <w:rtl/>
        </w:rPr>
        <w:t xml:space="preserve"> </w:t>
      </w:r>
      <w:r w:rsidR="002950CF">
        <w:rPr>
          <w:rFonts w:hint="cs"/>
          <w:rtl/>
        </w:rPr>
        <w:t xml:space="preserve">שהמדינה המפרה מפסיקה את ההפרה על צעדי הגמול להפסק. </w:t>
      </w:r>
      <w:r w:rsidR="002950CF" w:rsidRPr="009D0C8A">
        <w:rPr>
          <w:rFonts w:hint="cs"/>
          <w:b/>
          <w:bCs/>
          <w:rtl/>
        </w:rPr>
        <w:t xml:space="preserve">(2) </w:t>
      </w:r>
      <w:r w:rsidR="002950CF">
        <w:rPr>
          <w:rFonts w:hint="cs"/>
          <w:rtl/>
        </w:rPr>
        <w:t xml:space="preserve">צעדים זמניים. </w:t>
      </w:r>
      <w:r w:rsidR="002950CF" w:rsidRPr="009D0C8A">
        <w:rPr>
          <w:rFonts w:hint="cs"/>
          <w:b/>
          <w:bCs/>
          <w:rtl/>
        </w:rPr>
        <w:t>(3)</w:t>
      </w:r>
      <w:r w:rsidR="002950CF">
        <w:rPr>
          <w:rFonts w:hint="cs"/>
          <w:rtl/>
        </w:rPr>
        <w:t xml:space="preserve"> צעדים הפיכים. </w:t>
      </w:r>
      <w:r w:rsidR="002950CF" w:rsidRPr="009D0C8A">
        <w:rPr>
          <w:rFonts w:hint="cs"/>
          <w:b/>
          <w:bCs/>
          <w:rtl/>
        </w:rPr>
        <w:t xml:space="preserve">(4) </w:t>
      </w:r>
      <w:r w:rsidR="002950CF">
        <w:rPr>
          <w:rFonts w:hint="cs"/>
          <w:rtl/>
        </w:rPr>
        <w:t>צעדים בעלי תכלית שאינה עונשית</w:t>
      </w:r>
      <w:r w:rsidR="009D0C8A">
        <w:rPr>
          <w:rFonts w:hint="cs"/>
          <w:rtl/>
        </w:rPr>
        <w:t xml:space="preserve">. </w:t>
      </w:r>
      <w:r w:rsidR="002950CF" w:rsidRPr="009D0C8A">
        <w:rPr>
          <w:rFonts w:hint="cs"/>
          <w:b/>
          <w:bCs/>
          <w:rtl/>
        </w:rPr>
        <w:t>(5)</w:t>
      </w:r>
      <w:r w:rsidR="002950CF">
        <w:rPr>
          <w:rFonts w:hint="cs"/>
          <w:rtl/>
        </w:rPr>
        <w:t xml:space="preserve"> </w:t>
      </w:r>
      <w:r w:rsidR="002950CF" w:rsidRPr="00A929E6">
        <w:rPr>
          <w:rFonts w:hint="cs"/>
          <w:rtl/>
        </w:rPr>
        <w:t>צעדים נגד המדינה המפירה בלבד</w:t>
      </w:r>
      <w:r w:rsidR="002950CF">
        <w:rPr>
          <w:rFonts w:hint="cs"/>
          <w:rtl/>
        </w:rPr>
        <w:t xml:space="preserve">. </w:t>
      </w:r>
      <w:r w:rsidR="002950CF" w:rsidRPr="00464861">
        <w:rPr>
          <w:rFonts w:hint="cs"/>
          <w:u w:val="single"/>
          <w:rtl/>
        </w:rPr>
        <w:t>הערה</w:t>
      </w:r>
      <w:r w:rsidR="002950CF">
        <w:rPr>
          <w:rFonts w:hint="cs"/>
          <w:rtl/>
        </w:rPr>
        <w:t>: צעדי הנגד אינם</w:t>
      </w:r>
      <w:r w:rsidR="006A5D32">
        <w:rPr>
          <w:rFonts w:hint="cs"/>
          <w:rtl/>
        </w:rPr>
        <w:t xml:space="preserve"> צריכים להיות קשורים לאותו נושא, אם נרצה שצעדי הנגד יהיו אפקטיביים יש לאפשר למדינה אפשרות אמיתית להפעיל לחץ על המדינה המפרה באופן שישפיע. למדינות שונות יש דברים שונים חשובים ולכן צריך להרחיב את היקף הנושאים בהם ניתן להפעיל </w:t>
      </w:r>
      <w:r w:rsidR="006A5D32">
        <w:rPr>
          <w:rFonts w:hint="cs"/>
          <w:rtl/>
        </w:rPr>
        <w:lastRenderedPageBreak/>
        <w:t>צעדי נגד.</w:t>
      </w:r>
      <w:r w:rsidR="002950CF">
        <w:rPr>
          <w:rFonts w:hint="cs"/>
          <w:rtl/>
        </w:rPr>
        <w:t xml:space="preserve"> </w:t>
      </w:r>
      <w:r w:rsidR="002950CF" w:rsidRPr="00464861">
        <w:rPr>
          <w:rFonts w:hint="cs"/>
          <w:u w:val="single"/>
          <w:rtl/>
        </w:rPr>
        <w:t>לדוג'</w:t>
      </w:r>
      <w:r w:rsidR="002950CF">
        <w:rPr>
          <w:rFonts w:hint="cs"/>
          <w:rtl/>
        </w:rPr>
        <w:t xml:space="preserve">: טורקיה טוענת כי ישראל מפרה את המשב"ל בהקשר לדיני הים ולכן מפרה חוזים כלכליים אל מולה. </w:t>
      </w:r>
    </w:p>
    <w:p w14:paraId="4E037C87" w14:textId="77777777" w:rsidR="006826C5" w:rsidRDefault="00464861" w:rsidP="00F53301">
      <w:pPr>
        <w:pStyle w:val="a7"/>
        <w:tabs>
          <w:tab w:val="left" w:pos="6292"/>
        </w:tabs>
        <w:spacing w:line="360" w:lineRule="auto"/>
        <w:ind w:left="0"/>
        <w:jc w:val="both"/>
        <w:rPr>
          <w:rtl/>
        </w:rPr>
      </w:pPr>
      <w:r>
        <w:rPr>
          <w:rFonts w:hint="cs"/>
          <w:rtl/>
        </w:rPr>
        <w:t xml:space="preserve">לצעדי גמול גם </w:t>
      </w:r>
      <w:r w:rsidRPr="00464861">
        <w:rPr>
          <w:rFonts w:hint="cs"/>
          <w:b/>
          <w:bCs/>
          <w:rtl/>
        </w:rPr>
        <w:t>מגבלות</w:t>
      </w:r>
      <w:r>
        <w:rPr>
          <w:rFonts w:hint="cs"/>
          <w:rtl/>
        </w:rPr>
        <w:t xml:space="preserve">: </w:t>
      </w:r>
      <w:r>
        <w:rPr>
          <w:rtl/>
        </w:rPr>
        <w:t xml:space="preserve">מגבלות לצעדי הגמול הן </w:t>
      </w:r>
      <w:r w:rsidRPr="009D0C8A">
        <w:rPr>
          <w:rFonts w:hint="cs"/>
          <w:b/>
          <w:bCs/>
          <w:rtl/>
        </w:rPr>
        <w:t xml:space="preserve">(1) </w:t>
      </w:r>
      <w:r w:rsidRPr="009D0C8A">
        <w:rPr>
          <w:rtl/>
        </w:rPr>
        <w:t>דרישת פרופורציה לנזק שנג</w:t>
      </w:r>
      <w:r w:rsidR="006352AB" w:rsidRPr="009D0C8A">
        <w:rPr>
          <w:rtl/>
        </w:rPr>
        <w:t>רם מההפרה המקורית ולחומרת ההפרה</w:t>
      </w:r>
      <w:r w:rsidR="006352AB" w:rsidRPr="009D0C8A">
        <w:rPr>
          <w:rFonts w:hint="cs"/>
          <w:rtl/>
        </w:rPr>
        <w:t xml:space="preserve">. לפי </w:t>
      </w:r>
      <w:r w:rsidR="006352AB" w:rsidRPr="00ED204C">
        <w:rPr>
          <w:rFonts w:hint="cs"/>
          <w:u w:val="single"/>
          <w:rtl/>
        </w:rPr>
        <w:t>העמדה הרווחת</w:t>
      </w:r>
      <w:r w:rsidR="00ED204C">
        <w:rPr>
          <w:rFonts w:hint="cs"/>
          <w:rtl/>
        </w:rPr>
        <w:t xml:space="preserve"> צעדי הגמול</w:t>
      </w:r>
      <w:r w:rsidR="006352AB" w:rsidRPr="009D0C8A">
        <w:rPr>
          <w:rFonts w:hint="cs"/>
          <w:rtl/>
        </w:rPr>
        <w:t xml:space="preserve"> צריכים להיות פרופורציונליי</w:t>
      </w:r>
      <w:r w:rsidR="006352AB" w:rsidRPr="009D0C8A">
        <w:rPr>
          <w:rFonts w:hint="eastAsia"/>
          <w:rtl/>
        </w:rPr>
        <w:t>ם</w:t>
      </w:r>
      <w:r w:rsidR="006352AB" w:rsidRPr="009D0C8A">
        <w:rPr>
          <w:rFonts w:hint="cs"/>
          <w:rtl/>
        </w:rPr>
        <w:t xml:space="preserve"> ביחס לנזק שנגרם מהפרה המקורית (מבחן כמותני) ולחומרת ההפרה </w:t>
      </w:r>
      <w:r w:rsidR="00ED204C">
        <w:rPr>
          <w:rFonts w:hint="cs"/>
          <w:rtl/>
        </w:rPr>
        <w:t xml:space="preserve">מבחינת סוג הזכויות והעקרונות שנפגעו </w:t>
      </w:r>
      <w:r w:rsidR="006352AB" w:rsidRPr="009D0C8A">
        <w:rPr>
          <w:rFonts w:hint="cs"/>
          <w:rtl/>
        </w:rPr>
        <w:t xml:space="preserve">(מבחן איכותני). ע"פ </w:t>
      </w:r>
      <w:r w:rsidR="006352AB" w:rsidRPr="00ED204C">
        <w:rPr>
          <w:rFonts w:hint="cs"/>
          <w:u w:val="single"/>
          <w:rtl/>
        </w:rPr>
        <w:t>גישת המיעוט</w:t>
      </w:r>
      <w:r w:rsidR="006352AB" w:rsidRPr="009D0C8A">
        <w:rPr>
          <w:rFonts w:hint="cs"/>
          <w:rtl/>
        </w:rPr>
        <w:t xml:space="preserve"> של ארה"ב יש אלמנט נוסף: צעד הנגד צריך להיות פרופורציונלי להתנגדות של המדינה המפרה, יגרום לה להפסיק להפר. צריך לאפשר כלים יותר נוקש</w:t>
      </w:r>
      <w:r w:rsidR="00ED204C">
        <w:rPr>
          <w:rFonts w:hint="cs"/>
          <w:rtl/>
        </w:rPr>
        <w:t>ים אם רוצים שהם יהיו אפקטיביים. יתרון העמדה הזו: אפקטיביות, הרי אם נרצה שהם יהיו אפקטיביים במקרים שבהם המבחן האיכותני וכמותני לא מגיעים לעוצמה מספקת המדינה לא תקבל את שמגיע לה. היא צריכה לקבל עוד. לעומת זאת, החיסרון הוא שהערכת הפרופורציונליות היא סובייקטיבית, לכך נוספת העובדה שאנו בד"כ מניחים הנחות מוגזמות לגבי יכולות העמיתים שלנו. שילוב של השניים גורם לכך שאם ניתן רשות למדינות להכניס את אלמנט זה לכדי חשבון, עוצמת צעדי הנגד תגבר, המדינה המפרה תגיד שהצעד היה לא פרופרציונלי וזה נוגד את המשב"ל, והיא כתגובה תעשה צעד נגד חריף יותר. כך שבפועל נדרדר את היחסים הבינ"ל. והרי אם אחת ממטרות העל של המשב"ל זה לשמור על היציבות והשלום, הרי שמטרה זו תיפגע.</w:t>
      </w:r>
      <w:r w:rsidR="00ED204C" w:rsidRPr="00ED204C">
        <w:rPr>
          <w:rFonts w:hint="cs"/>
          <w:b/>
          <w:bCs/>
          <w:rtl/>
        </w:rPr>
        <w:t xml:space="preserve"> </w:t>
      </w:r>
      <w:r w:rsidRPr="00ED204C">
        <w:rPr>
          <w:rFonts w:hint="cs"/>
          <w:b/>
          <w:bCs/>
          <w:rtl/>
        </w:rPr>
        <w:t>(2)</w:t>
      </w:r>
      <w:r w:rsidRPr="009D0C8A">
        <w:rPr>
          <w:rtl/>
        </w:rPr>
        <w:t xml:space="preserve"> איסור על שימוש בכוח (פרט להגנה עצמית).  </w:t>
      </w:r>
      <w:r w:rsidRPr="00ED204C">
        <w:rPr>
          <w:rFonts w:hint="cs"/>
          <w:b/>
          <w:bCs/>
          <w:rtl/>
        </w:rPr>
        <w:t>(3)</w:t>
      </w:r>
      <w:r w:rsidRPr="009D0C8A">
        <w:rPr>
          <w:rFonts w:hint="cs"/>
          <w:rtl/>
        </w:rPr>
        <w:t xml:space="preserve"> </w:t>
      </w:r>
      <w:r w:rsidRPr="009D0C8A">
        <w:rPr>
          <w:rtl/>
        </w:rPr>
        <w:t xml:space="preserve">איסור על פגיעה בזכויות אדם יסודיות. </w:t>
      </w:r>
      <w:r w:rsidRPr="00ED204C">
        <w:rPr>
          <w:rFonts w:hint="cs"/>
          <w:b/>
          <w:bCs/>
          <w:rtl/>
        </w:rPr>
        <w:t>(4)</w:t>
      </w:r>
      <w:r w:rsidRPr="009D0C8A">
        <w:rPr>
          <w:rtl/>
        </w:rPr>
        <w:t xml:space="preserve"> אסור להפר הוראות משב"ל הומניטריות המגבילות את השימוש במעשי גמול.</w:t>
      </w:r>
      <w:r w:rsidRPr="00ED204C">
        <w:rPr>
          <w:b/>
          <w:bCs/>
          <w:rtl/>
        </w:rPr>
        <w:t xml:space="preserve"> </w:t>
      </w:r>
      <w:r w:rsidRPr="00ED204C">
        <w:rPr>
          <w:rFonts w:hint="cs"/>
          <w:b/>
          <w:bCs/>
          <w:rtl/>
        </w:rPr>
        <w:t>(5)</w:t>
      </w:r>
      <w:r w:rsidRPr="009D0C8A">
        <w:rPr>
          <w:rtl/>
        </w:rPr>
        <w:t xml:space="preserve"> אסור לפגוע בכללי </w:t>
      </w:r>
      <w:r w:rsidRPr="009D0C8A">
        <w:t>jus cogens</w:t>
      </w:r>
      <w:r w:rsidRPr="009D0C8A">
        <w:rPr>
          <w:rFonts w:hint="cs"/>
          <w:rtl/>
        </w:rPr>
        <w:t xml:space="preserve">. </w:t>
      </w:r>
      <w:r w:rsidR="006352AB" w:rsidRPr="00ED204C">
        <w:rPr>
          <w:rFonts w:hint="cs"/>
          <w:b/>
          <w:bCs/>
          <w:rtl/>
        </w:rPr>
        <w:t>(6)</w:t>
      </w:r>
      <w:r w:rsidR="006352AB" w:rsidRPr="009D0C8A">
        <w:rPr>
          <w:rFonts w:hint="cs"/>
          <w:rtl/>
        </w:rPr>
        <w:t xml:space="preserve"> אסור להפר הוראות של דיני לחימה המגבילות שימוש בהוראות תגמול (</w:t>
      </w:r>
      <w:r w:rsidR="006352AB" w:rsidRPr="009D0C8A">
        <w:t>reprisals</w:t>
      </w:r>
      <w:r w:rsidR="006352AB" w:rsidRPr="009D0C8A">
        <w:rPr>
          <w:rFonts w:hint="cs"/>
          <w:rtl/>
        </w:rPr>
        <w:t>) - בתחום דיני הלחימה יש סוג מיוחד של סעדי גמול שנקרא פעולות תגמול, הוראות אלה מאפשרות למדינה נפגעת להפר את דיני הלחימה על מנת לגרום למדינה המפרה להפסיק את הפרותיה. יש דינים מיוחדים הקובעים איך וכנגד מי ניתן לעשות פעולות תגמול. הכלל אומר כי לא ניתן באמצעי תגמול לעקוף את מגבלות פעולות התגמול.</w:t>
      </w:r>
      <w:r w:rsidR="006352AB">
        <w:rPr>
          <w:rFonts w:hint="cs"/>
          <w:rtl/>
        </w:rPr>
        <w:t xml:space="preserve"> </w:t>
      </w:r>
      <w:r w:rsidR="003D2BAF" w:rsidRPr="00ED204C">
        <w:rPr>
          <w:rFonts w:hint="cs"/>
          <w:b/>
          <w:bCs/>
          <w:rtl/>
        </w:rPr>
        <w:t xml:space="preserve">(7) </w:t>
      </w:r>
      <w:r w:rsidR="003D2BAF">
        <w:rPr>
          <w:rFonts w:hint="cs"/>
          <w:rtl/>
        </w:rPr>
        <w:t xml:space="preserve">איסור לפגוע בחסיונות דיפלומטיות. </w:t>
      </w:r>
      <w:r w:rsidR="003D2BAF" w:rsidRPr="00ED204C">
        <w:rPr>
          <w:rFonts w:hint="cs"/>
          <w:b/>
          <w:bCs/>
          <w:rtl/>
        </w:rPr>
        <w:t xml:space="preserve">(8) </w:t>
      </w:r>
      <w:r w:rsidR="003D2BAF">
        <w:rPr>
          <w:rFonts w:hint="cs"/>
          <w:rtl/>
        </w:rPr>
        <w:t xml:space="preserve">אם הסכסוך הופנה להליך שיפוטי בנוגע לסכסוך, בזמן התנהלות ההליך לא ניתן לקיים/לבצע צעדי גמול. </w:t>
      </w:r>
    </w:p>
    <w:p w14:paraId="76CD28D2" w14:textId="77777777" w:rsidR="00593D4F" w:rsidRPr="00753C54" w:rsidRDefault="006826C5" w:rsidP="00F53301">
      <w:pPr>
        <w:shd w:val="clear" w:color="auto" w:fill="E6CDFF"/>
        <w:jc w:val="center"/>
        <w:rPr>
          <w:u w:val="single"/>
          <w:rtl/>
        </w:rPr>
      </w:pPr>
      <w:r w:rsidRPr="00753C54">
        <w:rPr>
          <w:rFonts w:hint="cs"/>
          <w:u w:val="single"/>
          <w:rtl/>
        </w:rPr>
        <w:t>הגנה דיפלומטית:</w:t>
      </w:r>
    </w:p>
    <w:p w14:paraId="37A40211" w14:textId="77777777" w:rsidR="00CA2E32" w:rsidRPr="00D35E9F" w:rsidRDefault="00CA2E32" w:rsidP="00D35E9F">
      <w:pPr>
        <w:tabs>
          <w:tab w:val="left" w:pos="5619"/>
        </w:tabs>
        <w:spacing w:line="360" w:lineRule="auto"/>
        <w:jc w:val="both"/>
        <w:rPr>
          <w:rtl/>
        </w:rPr>
      </w:pPr>
      <w:r>
        <w:rPr>
          <w:rFonts w:hint="cs"/>
          <w:u w:val="single"/>
          <w:rtl/>
        </w:rPr>
        <w:t>רקע:</w:t>
      </w:r>
      <w:r w:rsidRPr="00CA2E32">
        <w:rPr>
          <w:rFonts w:hint="cs"/>
          <w:rtl/>
        </w:rPr>
        <w:t xml:space="preserve"> </w:t>
      </w:r>
      <w:r>
        <w:rPr>
          <w:rFonts w:hint="cs"/>
          <w:rtl/>
        </w:rPr>
        <w:t xml:space="preserve">טורקיה עוצרת אזרחים ישראלים. האם לאזרח הישראלי יש אפשרות לעשות משהו? לא! הוא יכול לפעול המערכת המשפטית של המדינה הפוגעת אך זה לא אפקטיבי. היום, </w:t>
      </w:r>
      <w:r w:rsidR="00D35E9F">
        <w:rPr>
          <w:rFonts w:hint="cs"/>
          <w:rtl/>
        </w:rPr>
        <w:t xml:space="preserve">יש בהקשרים ספציפיים, באמנות ספציפיות </w:t>
      </w:r>
      <w:r>
        <w:rPr>
          <w:rFonts w:hint="cs"/>
          <w:rtl/>
        </w:rPr>
        <w:t>אפשרות לאזרח הנפגע לפעול באופן עצמאי,</w:t>
      </w:r>
      <w:r w:rsidR="00D35E9F">
        <w:rPr>
          <w:rFonts w:hint="cs"/>
          <w:rtl/>
        </w:rPr>
        <w:t xml:space="preserve"> </w:t>
      </w:r>
      <w:r w:rsidR="00D35E9F" w:rsidRPr="00D35E9F">
        <w:rPr>
          <w:rFonts w:hint="cs"/>
          <w:u w:val="single"/>
          <w:rtl/>
        </w:rPr>
        <w:t>למשל</w:t>
      </w:r>
      <w:r w:rsidR="00D35E9F">
        <w:rPr>
          <w:rFonts w:hint="cs"/>
          <w:rtl/>
        </w:rPr>
        <w:t>:</w:t>
      </w:r>
      <w:r>
        <w:rPr>
          <w:rFonts w:hint="cs"/>
          <w:rtl/>
        </w:rPr>
        <w:t xml:space="preserve"> </w:t>
      </w:r>
      <w:r w:rsidR="00D35E9F" w:rsidRPr="00D35E9F">
        <w:rPr>
          <w:rtl/>
        </w:rPr>
        <w:t xml:space="preserve">האמנה האירופית בדבר זכויות אדם המאפשר לאזרחי המדינות החתומות, לתבוע בגין פגיעת זכויות אדם את החתומות על האמנה. </w:t>
      </w:r>
      <w:r w:rsidR="00D35E9F" w:rsidRPr="00D35E9F">
        <w:rPr>
          <w:u w:val="single"/>
          <w:rtl/>
        </w:rPr>
        <w:t>דוגמא נוספות</w:t>
      </w:r>
      <w:r w:rsidR="00D35E9F" w:rsidRPr="00D35E9F">
        <w:rPr>
          <w:rtl/>
        </w:rPr>
        <w:t>: בין ישראל לקפריסין יש אמנה שמטרתה לעודד משקיעים מהמדינות להשקיע במדינה השני</w:t>
      </w:r>
      <w:r w:rsidR="00D35E9F">
        <w:rPr>
          <w:rFonts w:hint="cs"/>
          <w:rtl/>
        </w:rPr>
        <w:t>י</w:t>
      </w:r>
      <w:r w:rsidR="00D35E9F" w:rsidRPr="00D35E9F">
        <w:rPr>
          <w:rtl/>
        </w:rPr>
        <w:t xml:space="preserve">ה ובתמורה נקבע שאם המדינה האחרת פוגעת בזכויות מסוימת של המשקיע הוא יכול לתבוע בבית הדין לא של המדינה הפוגעת אלא בית דין בינ"ל. אולם, אלו חריגים היות ובמרבית ההקשרים של המשב"ל לאזרח </w:t>
      </w:r>
      <w:r w:rsidR="00D35E9F">
        <w:rPr>
          <w:rtl/>
        </w:rPr>
        <w:t>הזר אין אפשרות עמידה בזירה הבי</w:t>
      </w:r>
      <w:r w:rsidR="00D35E9F">
        <w:rPr>
          <w:rFonts w:hint="cs"/>
          <w:rtl/>
        </w:rPr>
        <w:t>נלאומית</w:t>
      </w:r>
      <w:r w:rsidR="00D35E9F" w:rsidRPr="00D35E9F">
        <w:rPr>
          <w:rtl/>
        </w:rPr>
        <w:t>, לכן עוד לפי יצירת החריגים התפת</w:t>
      </w:r>
      <w:r w:rsidR="00D35E9F">
        <w:rPr>
          <w:rtl/>
        </w:rPr>
        <w:t>ח מנגנון שנקרא "</w:t>
      </w:r>
      <w:r w:rsidR="00D35E9F" w:rsidRPr="00D35E9F">
        <w:rPr>
          <w:b/>
          <w:bCs/>
          <w:rtl/>
        </w:rPr>
        <w:t>הגנת דיפלומטית</w:t>
      </w:r>
      <w:r w:rsidR="00D35E9F">
        <w:rPr>
          <w:rtl/>
        </w:rPr>
        <w:t>"</w:t>
      </w:r>
      <w:r w:rsidR="00D35E9F">
        <w:rPr>
          <w:rFonts w:hint="cs"/>
          <w:rtl/>
        </w:rPr>
        <w:t>.</w:t>
      </w:r>
    </w:p>
    <w:p w14:paraId="29F010BB" w14:textId="77777777" w:rsidR="006826C5" w:rsidRPr="002950CF" w:rsidRDefault="00CA2E32" w:rsidP="00E06D98">
      <w:pPr>
        <w:tabs>
          <w:tab w:val="left" w:pos="5619"/>
        </w:tabs>
        <w:spacing w:line="360" w:lineRule="auto"/>
        <w:jc w:val="both"/>
        <w:rPr>
          <w:rtl/>
        </w:rPr>
      </w:pPr>
      <w:r>
        <w:rPr>
          <w:rFonts w:hint="cs"/>
          <w:rtl/>
        </w:rPr>
        <w:t xml:space="preserve">הגנה דיפלומטית היא </w:t>
      </w:r>
      <w:r w:rsidRPr="00CA2E32">
        <w:rPr>
          <w:rFonts w:hint="cs"/>
          <w:b/>
          <w:bCs/>
          <w:rtl/>
        </w:rPr>
        <w:t xml:space="preserve">פיקציה </w:t>
      </w:r>
      <w:r w:rsidR="00D35E9F">
        <w:rPr>
          <w:rFonts w:hint="cs"/>
          <w:b/>
          <w:bCs/>
          <w:rtl/>
        </w:rPr>
        <w:t xml:space="preserve">משפטית </w:t>
      </w:r>
      <w:r w:rsidRPr="00CA2E32">
        <w:rPr>
          <w:rFonts w:hint="cs"/>
          <w:b/>
          <w:bCs/>
          <w:rtl/>
        </w:rPr>
        <w:t xml:space="preserve">המניחה כי כל פגיעה בזכויות של אדם ע"י מדינה זרה </w:t>
      </w:r>
      <w:r w:rsidR="00D35E9F">
        <w:rPr>
          <w:rFonts w:hint="cs"/>
          <w:b/>
          <w:bCs/>
          <w:rtl/>
        </w:rPr>
        <w:t xml:space="preserve">היא הפרה של הדין הבינלאומי ביחס </w:t>
      </w:r>
      <w:r w:rsidRPr="00CA2E32">
        <w:rPr>
          <w:rFonts w:hint="cs"/>
          <w:b/>
          <w:bCs/>
          <w:rtl/>
        </w:rPr>
        <w:t>למדינתו של אותו אדם</w:t>
      </w:r>
      <w:r w:rsidR="00E06D98">
        <w:rPr>
          <w:rFonts w:hint="cs"/>
          <w:rtl/>
        </w:rPr>
        <w:t xml:space="preserve">. </w:t>
      </w:r>
      <w:r w:rsidR="00E06D98" w:rsidRPr="00E06D98">
        <w:rPr>
          <w:rtl/>
        </w:rPr>
        <w:t>סמכות שיש למדינה בזירה הבינ"ל כשפוגעים באזרח שלה.</w:t>
      </w:r>
      <w:r w:rsidR="006826C5">
        <w:rPr>
          <w:rFonts w:hint="cs"/>
          <w:rtl/>
        </w:rPr>
        <w:t xml:space="preserve"> </w:t>
      </w:r>
      <w:r w:rsidR="00787C3C">
        <w:rPr>
          <w:rFonts w:hint="cs"/>
          <w:rtl/>
        </w:rPr>
        <w:t xml:space="preserve">מדינה יכולה "לאמץ" את הפגיעה באזרח. </w:t>
      </w:r>
      <w:r w:rsidR="00254B80">
        <w:rPr>
          <w:rFonts w:hint="cs"/>
          <w:rtl/>
        </w:rPr>
        <w:t>כתוצאה מכך, היא יכולה לפעול בזירה הבינלאומית כאילו</w:t>
      </w:r>
      <w:r w:rsidR="009746CD">
        <w:rPr>
          <w:rFonts w:hint="cs"/>
          <w:rtl/>
        </w:rPr>
        <w:t xml:space="preserve"> ההפרה בוצעה כנגדה (לעשות</w:t>
      </w:r>
      <w:r w:rsidR="004B3C8A">
        <w:rPr>
          <w:rFonts w:hint="cs"/>
          <w:rtl/>
        </w:rPr>
        <w:t xml:space="preserve"> צעדי נגד, פעילות קונסולרית,</w:t>
      </w:r>
      <w:r w:rsidR="009746CD">
        <w:rPr>
          <w:rFonts w:hint="cs"/>
          <w:rtl/>
        </w:rPr>
        <w:t xml:space="preserve"> צעדי </w:t>
      </w:r>
      <w:r w:rsidR="00254B80">
        <w:rPr>
          <w:rFonts w:hint="cs"/>
          <w:rtl/>
        </w:rPr>
        <w:t>גמול, לנהל מו"מ דיפלומטי,</w:t>
      </w:r>
      <w:r w:rsidR="00EA1A5B">
        <w:rPr>
          <w:rFonts w:hint="cs"/>
          <w:rtl/>
        </w:rPr>
        <w:t xml:space="preserve"> ניתוק יחסים דיפלומטיים,</w:t>
      </w:r>
      <w:r w:rsidR="00254B80">
        <w:rPr>
          <w:rFonts w:hint="cs"/>
          <w:rtl/>
        </w:rPr>
        <w:t xml:space="preserve"> להפעיל הליך שיפוטי). </w:t>
      </w:r>
    </w:p>
    <w:p w14:paraId="79BEA581" w14:textId="77777777" w:rsidR="00593D4F" w:rsidRDefault="00E06D98" w:rsidP="00593D4F">
      <w:pPr>
        <w:tabs>
          <w:tab w:val="right" w:pos="8306"/>
        </w:tabs>
        <w:spacing w:after="200" w:line="360" w:lineRule="auto"/>
        <w:jc w:val="both"/>
        <w:rPr>
          <w:rtl/>
        </w:rPr>
      </w:pPr>
      <w:r w:rsidRPr="00E06D98">
        <w:rPr>
          <w:rFonts w:hint="cs"/>
          <w:u w:val="single"/>
          <w:rtl/>
        </w:rPr>
        <w:lastRenderedPageBreak/>
        <w:t>במישור הבינלאומי</w:t>
      </w:r>
      <w:r>
        <w:rPr>
          <w:rFonts w:hint="cs"/>
          <w:rtl/>
        </w:rPr>
        <w:t>:</w:t>
      </w:r>
    </w:p>
    <w:p w14:paraId="21E04252" w14:textId="77777777" w:rsidR="00E06D98" w:rsidRDefault="00E06D98" w:rsidP="00593D4F">
      <w:pPr>
        <w:tabs>
          <w:tab w:val="right" w:pos="8306"/>
        </w:tabs>
        <w:spacing w:after="200" w:line="360" w:lineRule="auto"/>
        <w:jc w:val="both"/>
        <w:rPr>
          <w:rtl/>
        </w:rPr>
      </w:pPr>
      <w:r w:rsidRPr="00384D51">
        <w:rPr>
          <w:rFonts w:hint="cs"/>
          <w:u w:val="single"/>
          <w:rtl/>
        </w:rPr>
        <w:t>האם מדינה חייבת להעניק הגנה דיפלומטית</w:t>
      </w:r>
      <w:r>
        <w:rPr>
          <w:rFonts w:hint="cs"/>
          <w:rtl/>
        </w:rPr>
        <w:t xml:space="preserve">? ע"פ </w:t>
      </w:r>
      <w:r w:rsidRPr="00E06D98">
        <w:rPr>
          <w:rFonts w:hint="cs"/>
          <w:u w:val="single"/>
          <w:rtl/>
        </w:rPr>
        <w:t>עמדת הרוב</w:t>
      </w:r>
      <w:r>
        <w:rPr>
          <w:rFonts w:hint="cs"/>
          <w:rtl/>
        </w:rPr>
        <w:t xml:space="preserve"> - </w:t>
      </w:r>
      <w:r w:rsidRPr="00E06D98">
        <w:rPr>
          <w:rFonts w:hint="cs"/>
          <w:b/>
          <w:bCs/>
          <w:rtl/>
        </w:rPr>
        <w:t>מבחינת המשב"ל</w:t>
      </w:r>
      <w:r>
        <w:rPr>
          <w:rFonts w:hint="cs"/>
          <w:rtl/>
        </w:rPr>
        <w:t xml:space="preserve"> למדינה יש שיקול דעת מוחלט להחליט אם להעניק הגנה דיפלומטית או לא להעניק הגנה דיפלומטית. ע"פ </w:t>
      </w:r>
      <w:r w:rsidRPr="00E06D98">
        <w:rPr>
          <w:rFonts w:hint="cs"/>
          <w:u w:val="single"/>
          <w:rtl/>
        </w:rPr>
        <w:t>עמדת המיעוט</w:t>
      </w:r>
      <w:r>
        <w:rPr>
          <w:rFonts w:hint="cs"/>
          <w:rtl/>
        </w:rPr>
        <w:t xml:space="preserve"> - בעידן הנוכחי בו לדיני זכויות האדם יש השפעה על המשב"ל הכלל הקלאסי לא תקף ולמדינה יש חובה ע"פ המשב"ל להעניק לאזרח הגנה דיפלומטית מקום בו מדובר בפגיעה בזכויות אדם יסודיות. </w:t>
      </w:r>
      <w:r w:rsidRPr="00E06D98">
        <w:rPr>
          <w:rFonts w:hint="cs"/>
          <w:u w:val="single"/>
          <w:rtl/>
        </w:rPr>
        <w:t>ה</w:t>
      </w:r>
      <w:r w:rsidRPr="00E06D98">
        <w:rPr>
          <w:u w:val="single"/>
        </w:rPr>
        <w:t>-</w:t>
      </w:r>
      <w:r w:rsidRPr="00E06D98">
        <w:rPr>
          <w:rFonts w:hint="cs"/>
          <w:u w:val="single"/>
        </w:rPr>
        <w:t xml:space="preserve"> </w:t>
      </w:r>
      <w:r w:rsidRPr="00E06D98">
        <w:rPr>
          <w:u w:val="single"/>
        </w:rPr>
        <w:t xml:space="preserve"> ILC</w:t>
      </w:r>
      <w:r>
        <w:rPr>
          <w:rFonts w:hint="cs"/>
          <w:rtl/>
        </w:rPr>
        <w:t xml:space="preserve"> עושה פשרה בין עמדת הרוב למיעוט. בדין המנהגי אין חובה להעניק הגנה דיפלומטית (שיקול דעת למדינה). יחד עם זאת, קיימת מגמה של עליית התמיכה בעמדה לפיה מדובר בחובה כאשר נפגעות זכויות אדם יסודיות. בעתיד, הדין המנהגי ישקף את דעת המיעוט</w:t>
      </w:r>
      <w:r w:rsidR="00FC3396">
        <w:rPr>
          <w:rFonts w:hint="cs"/>
          <w:rtl/>
        </w:rPr>
        <w:t>, אך לא כרגע</w:t>
      </w:r>
      <w:r>
        <w:rPr>
          <w:rFonts w:hint="cs"/>
          <w:rtl/>
        </w:rPr>
        <w:t xml:space="preserve">. </w:t>
      </w:r>
    </w:p>
    <w:p w14:paraId="335D1264" w14:textId="77777777" w:rsidR="00384D51" w:rsidRDefault="00384D51" w:rsidP="00D35E9F">
      <w:pPr>
        <w:tabs>
          <w:tab w:val="right" w:pos="8306"/>
        </w:tabs>
        <w:spacing w:after="200" w:line="360" w:lineRule="auto"/>
        <w:jc w:val="both"/>
        <w:rPr>
          <w:rtl/>
        </w:rPr>
      </w:pPr>
      <w:r w:rsidRPr="00E06D98">
        <w:rPr>
          <w:rFonts w:hint="cs"/>
          <w:b/>
          <w:bCs/>
          <w:color w:val="CC99FF"/>
          <w:rtl/>
        </w:rPr>
        <w:t>פס"ד מימון כהן</w:t>
      </w:r>
      <w:r w:rsidRPr="00E06D98">
        <w:rPr>
          <w:rFonts w:hint="cs"/>
          <w:color w:val="CC99FF"/>
          <w:rtl/>
        </w:rPr>
        <w:t xml:space="preserve"> </w:t>
      </w:r>
      <w:r>
        <w:rPr>
          <w:rFonts w:hint="cs"/>
          <w:rtl/>
        </w:rPr>
        <w:t xml:space="preserve">- </w:t>
      </w:r>
      <w:r w:rsidR="00D35E9F">
        <w:rPr>
          <w:rFonts w:hint="cs"/>
          <w:rtl/>
        </w:rPr>
        <w:t xml:space="preserve">רצח את גרושתו בתאילנד. </w:t>
      </w:r>
      <w:r>
        <w:rPr>
          <w:rFonts w:hint="cs"/>
          <w:rtl/>
        </w:rPr>
        <w:t xml:space="preserve">ביהמ"ש הישראלי </w:t>
      </w:r>
      <w:r w:rsidRPr="00187C2C">
        <w:rPr>
          <w:rFonts w:hint="cs"/>
          <w:b/>
          <w:bCs/>
          <w:rtl/>
        </w:rPr>
        <w:t>מאמץ את עמדת הרוב</w:t>
      </w:r>
      <w:r>
        <w:rPr>
          <w:rFonts w:hint="cs"/>
          <w:rtl/>
        </w:rPr>
        <w:t>. יחד עם זאת, בפועל, במדינות שונות בעולם מתגבשת עמדה לפיה במקרים מסוימים תהייה למדינה חובה להעניק</w:t>
      </w:r>
      <w:r w:rsidR="000D5783">
        <w:rPr>
          <w:rFonts w:hint="cs"/>
          <w:rtl/>
        </w:rPr>
        <w:t xml:space="preserve"> לאזרח הגנה דיפלומטית. מקור החוב</w:t>
      </w:r>
      <w:r>
        <w:rPr>
          <w:rFonts w:hint="cs"/>
          <w:rtl/>
        </w:rPr>
        <w:t xml:space="preserve">ה הוא לא במשב"ל אלה במשפט הציבורי (חוקתי, מנהלי) של אותה המדינה. </w:t>
      </w:r>
    </w:p>
    <w:p w14:paraId="14974E90" w14:textId="77777777" w:rsidR="00FE78DD" w:rsidRDefault="00FE78DD" w:rsidP="00384D51">
      <w:pPr>
        <w:tabs>
          <w:tab w:val="right" w:pos="8306"/>
        </w:tabs>
        <w:spacing w:after="200" w:line="360" w:lineRule="auto"/>
        <w:jc w:val="both"/>
        <w:rPr>
          <w:rtl/>
        </w:rPr>
      </w:pPr>
      <w:r w:rsidRPr="00FE78DD">
        <w:rPr>
          <w:rFonts w:hint="cs"/>
          <w:u w:val="single"/>
          <w:rtl/>
        </w:rPr>
        <w:t>במישור המדינתי</w:t>
      </w:r>
      <w:r>
        <w:rPr>
          <w:rFonts w:hint="cs"/>
          <w:rtl/>
        </w:rPr>
        <w:t>:</w:t>
      </w:r>
    </w:p>
    <w:p w14:paraId="0BADA1B0" w14:textId="77777777" w:rsidR="00FC3396" w:rsidRDefault="00FC3396" w:rsidP="00FC3396">
      <w:pPr>
        <w:tabs>
          <w:tab w:val="right" w:pos="8306"/>
        </w:tabs>
        <w:spacing w:after="200" w:line="360" w:lineRule="auto"/>
        <w:jc w:val="both"/>
        <w:rPr>
          <w:rtl/>
        </w:rPr>
      </w:pPr>
      <w:r>
        <w:rPr>
          <w:rFonts w:hint="cs"/>
          <w:rtl/>
        </w:rPr>
        <w:t xml:space="preserve">בפועל במדינות שונות בעולם מתגבשת עמדה לפיה במקרים מסוימים תהיה חובה על המדינה להעניק לאזרח הגנה דיפלומטית ומקור החובה אינו מהמשב"ל אלא </w:t>
      </w:r>
      <w:r w:rsidRPr="00FC3396">
        <w:rPr>
          <w:rFonts w:hint="cs"/>
          <w:b/>
          <w:bCs/>
          <w:color w:val="000000" w:themeColor="text1"/>
          <w:rtl/>
        </w:rPr>
        <w:t>המשפט הציבורי המדינתי.</w:t>
      </w:r>
    </w:p>
    <w:p w14:paraId="1F209955" w14:textId="77777777" w:rsidR="00AA108B" w:rsidRDefault="00FE78DD" w:rsidP="00AA108B">
      <w:pPr>
        <w:tabs>
          <w:tab w:val="right" w:pos="8306"/>
        </w:tabs>
        <w:spacing w:after="200" w:line="360" w:lineRule="auto"/>
        <w:jc w:val="both"/>
        <w:rPr>
          <w:rtl/>
        </w:rPr>
      </w:pPr>
      <w:r w:rsidRPr="0068506D">
        <w:rPr>
          <w:rFonts w:hint="cs"/>
          <w:b/>
          <w:bCs/>
          <w:color w:val="CC99FF"/>
          <w:rtl/>
        </w:rPr>
        <w:t xml:space="preserve">פס"ד </w:t>
      </w:r>
      <w:r w:rsidRPr="0068506D">
        <w:rPr>
          <w:b/>
          <w:bCs/>
          <w:color w:val="CC99FF"/>
        </w:rPr>
        <w:t>abbasi</w:t>
      </w:r>
      <w:r>
        <w:rPr>
          <w:rFonts w:hint="cs"/>
          <w:rtl/>
        </w:rPr>
        <w:t xml:space="preserve"> - אזרח בריטי שנעצר ע"י האמריקאים ומושם בגואנטנמו. </w:t>
      </w:r>
      <w:r w:rsidR="0068506D">
        <w:rPr>
          <w:rFonts w:hint="cs"/>
          <w:rtl/>
        </w:rPr>
        <w:t>הוא מבקש מממשלת בריטניה שתתערב עבורו</w:t>
      </w:r>
      <w:r w:rsidR="00FC3396">
        <w:rPr>
          <w:rFonts w:hint="cs"/>
          <w:rtl/>
        </w:rPr>
        <w:t>, אך אינה רוצה לפגוע ביחסים הדיפלומטיים עם ארה"ב לכן היא בוחרת שלא.</w:t>
      </w:r>
      <w:r w:rsidR="0068506D">
        <w:rPr>
          <w:rFonts w:hint="cs"/>
          <w:rtl/>
        </w:rPr>
        <w:t xml:space="preserve"> הוא פונה לביהמ"ש באנגליה וביהמ"ש קובע כי מבחינת המשב"ל הגנה דיפלומטית היא בשיקול דעת המדינה. הוא טוען כי ע"פ המשפט הציבורי הבריטי מצד אחד למדינה יש שיקול דעת אדיר. אך מצד שני שיקול הדעת לא בלתי מוגבל. </w:t>
      </w:r>
      <w:r w:rsidR="0068506D" w:rsidRPr="0068506D">
        <w:rPr>
          <w:rFonts w:hint="cs"/>
          <w:b/>
          <w:bCs/>
          <w:rtl/>
        </w:rPr>
        <w:t>אחד המקרים הבודדים בהם המדינה מחויבת להתערב היא שיש חשש לעיוות דין ממשי</w:t>
      </w:r>
      <w:r w:rsidR="0068506D">
        <w:rPr>
          <w:rFonts w:hint="cs"/>
          <w:rtl/>
        </w:rPr>
        <w:t xml:space="preserve">. </w:t>
      </w:r>
    </w:p>
    <w:p w14:paraId="40A714CA" w14:textId="77777777" w:rsidR="00FC3396" w:rsidRDefault="0068506D" w:rsidP="00AA108B">
      <w:pPr>
        <w:tabs>
          <w:tab w:val="right" w:pos="8306"/>
        </w:tabs>
        <w:spacing w:after="200" w:line="360" w:lineRule="auto"/>
        <w:jc w:val="both"/>
      </w:pPr>
      <w:r>
        <w:rPr>
          <w:rFonts w:hint="cs"/>
          <w:rtl/>
        </w:rPr>
        <w:t xml:space="preserve">בחזרה </w:t>
      </w:r>
      <w:r w:rsidRPr="0068506D">
        <w:rPr>
          <w:rFonts w:hint="cs"/>
          <w:b/>
          <w:bCs/>
          <w:color w:val="CC99FF"/>
          <w:rtl/>
        </w:rPr>
        <w:t>לפס"ד מימון</w:t>
      </w:r>
      <w:r>
        <w:rPr>
          <w:rFonts w:hint="cs"/>
          <w:rtl/>
        </w:rPr>
        <w:t xml:space="preserve"> - מימון טוען לפגיעה בזכות לחיים ולהליך הוגן. אם הוא צודק זה עיוות דין ממשי. ביהמ"ש אומר כי הוא לא יכול לקבוע שיש חשש לעיוות דין ממשי. </w:t>
      </w:r>
      <w:r w:rsidR="00FC3396" w:rsidRPr="00FC3396">
        <w:rPr>
          <w:rtl/>
        </w:rPr>
        <w:t>בהתייחסות ל</w:t>
      </w:r>
      <w:r w:rsidR="00FC3396">
        <w:rPr>
          <w:rFonts w:hint="cs"/>
          <w:rtl/>
        </w:rPr>
        <w:t xml:space="preserve">שאלה </w:t>
      </w:r>
      <w:r w:rsidR="00FC3396" w:rsidRPr="00FC3396">
        <w:rPr>
          <w:rtl/>
        </w:rPr>
        <w:t xml:space="preserve">האם על המדינה לפעול ברמה המדינתית, </w:t>
      </w:r>
      <w:r w:rsidR="003D74D8">
        <w:rPr>
          <w:rFonts w:hint="cs"/>
          <w:rtl/>
        </w:rPr>
        <w:t xml:space="preserve">ברמה הפורמאלית, נאמר כי ביהמ"ש לא נדרש להכריע בשאלה זו. אך יש להסתכל ולראות מה הסיבה המרכזית בגללה הוא לא מכריע בשאלה: (1) יש שיקולים למה ביהמ"ש לא מתערב. (2) הוא לא נדרש להכריע כי המדינה הכירה כי בנסיבות מסוימות יש חובה לפעול - אם יקבעו עונש מוות יבקשו בשבילו חנינה. </w:t>
      </w:r>
      <w:r w:rsidR="00FC3396">
        <w:rPr>
          <w:rFonts w:hint="cs"/>
          <w:rtl/>
        </w:rPr>
        <w:t>זוהי קריאה לא פורמליסטית שאומרת על אף שביהמ"ש קבע שאין חשש לעיוות דין ממשי</w:t>
      </w:r>
      <w:r w:rsidR="00FC3396">
        <w:rPr>
          <w:rFonts w:hint="cs"/>
          <w:b/>
          <w:bCs/>
          <w:rtl/>
        </w:rPr>
        <w:t xml:space="preserve">, </w:t>
      </w:r>
      <w:r w:rsidR="003D74D8" w:rsidRPr="003D74D8">
        <w:rPr>
          <w:rFonts w:hint="cs"/>
          <w:b/>
          <w:bCs/>
          <w:rtl/>
        </w:rPr>
        <w:t xml:space="preserve">יתכנו מקרים בהם לא סביר כי המדינה לא </w:t>
      </w:r>
      <w:r w:rsidR="003D74D8" w:rsidRPr="00FC3396">
        <w:rPr>
          <w:rFonts w:hint="cs"/>
          <w:b/>
          <w:bCs/>
          <w:color w:val="000000" w:themeColor="text1"/>
          <w:rtl/>
        </w:rPr>
        <w:t>תתערב, כאשר מדובר בזכויות יסודיות</w:t>
      </w:r>
      <w:r w:rsidR="003D74D8" w:rsidRPr="00FC3396">
        <w:rPr>
          <w:rFonts w:hint="cs"/>
          <w:color w:val="000000" w:themeColor="text1"/>
          <w:rtl/>
        </w:rPr>
        <w:t xml:space="preserve"> כמו הזכות לחיים. </w:t>
      </w:r>
      <w:r w:rsidR="00FC3396" w:rsidRPr="00FC3396">
        <w:rPr>
          <w:rFonts w:hint="cs"/>
          <w:color w:val="000000" w:themeColor="text1"/>
          <w:rtl/>
        </w:rPr>
        <w:t>עם זאת, ביהמ"ש עושה זאת בצורה</w:t>
      </w:r>
      <w:r w:rsidR="00FC3396" w:rsidRPr="00FC3396">
        <w:rPr>
          <w:rFonts w:hint="cs"/>
          <w:b/>
          <w:bCs/>
          <w:color w:val="000000" w:themeColor="text1"/>
          <w:rtl/>
        </w:rPr>
        <w:t xml:space="preserve"> עקיפה ופתלתלה </w:t>
      </w:r>
      <w:r w:rsidR="00FC3396">
        <w:rPr>
          <w:rFonts w:hint="cs"/>
          <w:rtl/>
        </w:rPr>
        <w:t xml:space="preserve">שייתכן שהנאמר לעיל זו פרשנות של פסק הדין.  </w:t>
      </w:r>
    </w:p>
    <w:p w14:paraId="64D56B16" w14:textId="77777777" w:rsidR="00187C2C" w:rsidRDefault="00187C2C" w:rsidP="00FC3396">
      <w:pPr>
        <w:tabs>
          <w:tab w:val="right" w:pos="8306"/>
        </w:tabs>
        <w:spacing w:after="200" w:line="360" w:lineRule="auto"/>
        <w:jc w:val="both"/>
        <w:rPr>
          <w:rtl/>
        </w:rPr>
      </w:pPr>
      <w:r w:rsidRPr="00187C2C">
        <w:rPr>
          <w:rFonts w:hint="cs"/>
          <w:u w:val="single"/>
          <w:rtl/>
        </w:rPr>
        <w:t>מיהו אזרח</w:t>
      </w:r>
      <w:r>
        <w:rPr>
          <w:rFonts w:hint="cs"/>
          <w:rtl/>
        </w:rPr>
        <w:t xml:space="preserve">? </w:t>
      </w:r>
    </w:p>
    <w:p w14:paraId="6A7A25CC" w14:textId="77777777" w:rsidR="008244EC" w:rsidRDefault="008244EC" w:rsidP="00AA108B">
      <w:pPr>
        <w:tabs>
          <w:tab w:val="right" w:pos="8306"/>
        </w:tabs>
        <w:spacing w:after="200" w:line="360" w:lineRule="auto"/>
        <w:jc w:val="both"/>
        <w:rPr>
          <w:rtl/>
        </w:rPr>
      </w:pPr>
      <w:r w:rsidRPr="00CF7DB1">
        <w:rPr>
          <w:rFonts w:hint="cs"/>
          <w:b/>
          <w:bCs/>
          <w:rtl/>
        </w:rPr>
        <w:t>הדין המדינתי הוא מי שקובע</w:t>
      </w:r>
      <w:r>
        <w:rPr>
          <w:rFonts w:hint="cs"/>
          <w:rtl/>
        </w:rPr>
        <w:t xml:space="preserve">. </w:t>
      </w:r>
      <w:r w:rsidRPr="008244EC">
        <w:rPr>
          <w:rFonts w:hint="cs"/>
          <w:u w:val="single"/>
          <w:rtl/>
        </w:rPr>
        <w:t>חריג</w:t>
      </w:r>
      <w:r>
        <w:rPr>
          <w:rFonts w:hint="cs"/>
          <w:rtl/>
        </w:rPr>
        <w:t xml:space="preserve">: המשב"ל מגביל את אפשרות המדינה להעניק אזרחות למשל: ס'9(1) לאמנה למניעת אפליית נשים קובע כי אישה לא יכולה לקבל אזרחות אוטומטית </w:t>
      </w:r>
      <w:r w:rsidR="00AA108B">
        <w:rPr>
          <w:rFonts w:hint="cs"/>
          <w:rtl/>
        </w:rPr>
        <w:t>מעצם כך שבעלה בעל אזרחות זו,</w:t>
      </w:r>
      <w:r>
        <w:rPr>
          <w:rFonts w:hint="cs"/>
          <w:rtl/>
        </w:rPr>
        <w:t xml:space="preserve"> יש לשאול אותה. </w:t>
      </w:r>
    </w:p>
    <w:p w14:paraId="6B08F825" w14:textId="77777777" w:rsidR="00187C2C" w:rsidRDefault="00AA108B" w:rsidP="00AA108B">
      <w:pPr>
        <w:tabs>
          <w:tab w:val="left" w:pos="5617"/>
        </w:tabs>
        <w:spacing w:line="360" w:lineRule="auto"/>
        <w:jc w:val="both"/>
        <w:rPr>
          <w:rtl/>
        </w:rPr>
      </w:pPr>
      <w:r w:rsidRPr="00AA108B">
        <w:rPr>
          <w:rFonts w:hint="cs"/>
          <w:u w:val="single"/>
          <w:rtl/>
        </w:rPr>
        <w:lastRenderedPageBreak/>
        <w:t>חריג נוסף:</w:t>
      </w:r>
      <w:r>
        <w:rPr>
          <w:rFonts w:hint="cs"/>
          <w:b/>
          <w:bCs/>
          <w:color w:val="CC99FF"/>
          <w:rtl/>
        </w:rPr>
        <w:t xml:space="preserve"> </w:t>
      </w:r>
      <w:r w:rsidR="008244EC" w:rsidRPr="008244EC">
        <w:rPr>
          <w:rFonts w:hint="cs"/>
          <w:b/>
          <w:bCs/>
          <w:color w:val="CC99FF"/>
          <w:rtl/>
        </w:rPr>
        <w:t>פס"ד נוטבאום</w:t>
      </w:r>
      <w:r w:rsidR="008244EC" w:rsidRPr="008244EC">
        <w:rPr>
          <w:rFonts w:hint="cs"/>
          <w:color w:val="CC99FF"/>
          <w:rtl/>
        </w:rPr>
        <w:t xml:space="preserve"> </w:t>
      </w:r>
      <w:r w:rsidR="008244EC">
        <w:rPr>
          <w:rFonts w:hint="cs"/>
          <w:rtl/>
        </w:rPr>
        <w:t xml:space="preserve">- אזרח גוואטמלה מסתבך אך לפני שמסתבך קונה אזרחות של ליכטנשטיין. ליכטנשטיין מתייצבת להגן עליו מול גואטמלה. גואטמלה טוענת כי למקרה אין קשר לליכטנשטיין. ה </w:t>
      </w:r>
      <w:r w:rsidR="008244EC">
        <w:rPr>
          <w:rFonts w:hint="cs"/>
        </w:rPr>
        <w:t>ICJ</w:t>
      </w:r>
      <w:r w:rsidR="008244EC">
        <w:rPr>
          <w:rFonts w:hint="cs"/>
          <w:rtl/>
        </w:rPr>
        <w:t xml:space="preserve"> קובע כי </w:t>
      </w:r>
      <w:r w:rsidR="008244EC" w:rsidRPr="00CF7DB1">
        <w:rPr>
          <w:rFonts w:hint="cs"/>
          <w:b/>
          <w:bCs/>
          <w:rtl/>
        </w:rPr>
        <w:t>אין זיקה בין האזרח לליכטנשטיין עד לכדי שהיא לא יכולה להגן עליו</w:t>
      </w:r>
      <w:r w:rsidR="008244EC">
        <w:rPr>
          <w:rFonts w:hint="cs"/>
          <w:rtl/>
        </w:rPr>
        <w:t xml:space="preserve">. יש ביקורת כי הפס"ד נוגד את הכלל לפיה למדינה יש שיקול דעת מוחלט לקבוע מי אזרחיה. </w:t>
      </w:r>
      <w:r>
        <w:rPr>
          <w:rFonts w:hint="cs"/>
          <w:rtl/>
        </w:rPr>
        <w:t>לכן ה</w:t>
      </w:r>
      <w:r>
        <w:rPr>
          <w:rFonts w:hint="cs"/>
        </w:rPr>
        <w:t>ILC</w:t>
      </w:r>
      <w:r>
        <w:rPr>
          <w:rFonts w:hint="cs"/>
          <w:rtl/>
        </w:rPr>
        <w:t xml:space="preserve"> אומר שההלכה בנוטבאום זו אינה העמדה המקובלת. אך בכל זאת הוא לא נסתר ולכן עלינו לדעת את שתי העמדות ואת החריגים.</w:t>
      </w:r>
    </w:p>
    <w:p w14:paraId="52249901" w14:textId="77777777" w:rsidR="00CF7DB1" w:rsidRDefault="00CF7DB1" w:rsidP="00187C2C">
      <w:pPr>
        <w:tabs>
          <w:tab w:val="right" w:pos="8306"/>
        </w:tabs>
        <w:spacing w:after="200" w:line="360" w:lineRule="auto"/>
        <w:jc w:val="both"/>
        <w:rPr>
          <w:rtl/>
        </w:rPr>
      </w:pPr>
      <w:r w:rsidRPr="00CF7DB1">
        <w:rPr>
          <w:rFonts w:hint="cs"/>
          <w:u w:val="single"/>
          <w:rtl/>
        </w:rPr>
        <w:t>מיצוי הליכים</w:t>
      </w:r>
      <w:r>
        <w:rPr>
          <w:rFonts w:hint="cs"/>
          <w:rtl/>
        </w:rPr>
        <w:t>:</w:t>
      </w:r>
    </w:p>
    <w:p w14:paraId="610E950D" w14:textId="77777777" w:rsidR="00316A14" w:rsidRDefault="00CF7DB1" w:rsidP="00090B61">
      <w:pPr>
        <w:tabs>
          <w:tab w:val="right" w:pos="8306"/>
        </w:tabs>
        <w:spacing w:after="200" w:line="360" w:lineRule="auto"/>
        <w:jc w:val="both"/>
        <w:rPr>
          <w:rtl/>
        </w:rPr>
      </w:pPr>
      <w:r>
        <w:rPr>
          <w:rFonts w:hint="cs"/>
          <w:rtl/>
        </w:rPr>
        <w:t xml:space="preserve">מדינה רשאית להעניק לאזרח הגנה דיפלומטית </w:t>
      </w:r>
      <w:r w:rsidRPr="00C330F8">
        <w:rPr>
          <w:rFonts w:hint="cs"/>
          <w:b/>
          <w:bCs/>
          <w:rtl/>
        </w:rPr>
        <w:t xml:space="preserve">רק לאחר שמוצו </w:t>
      </w:r>
      <w:r w:rsidR="00644FC7" w:rsidRPr="00C330F8">
        <w:rPr>
          <w:rFonts w:hint="cs"/>
          <w:b/>
          <w:bCs/>
          <w:rtl/>
        </w:rPr>
        <w:t>כל ההליכים האפשריים בזירה המדינתית</w:t>
      </w:r>
      <w:r w:rsidR="00644FC7">
        <w:rPr>
          <w:rFonts w:hint="cs"/>
          <w:rtl/>
        </w:rPr>
        <w:t xml:space="preserve">. </w:t>
      </w:r>
      <w:r w:rsidR="00644FC7" w:rsidRPr="00644FC7">
        <w:rPr>
          <w:rFonts w:hint="cs"/>
          <w:u w:val="single"/>
          <w:rtl/>
        </w:rPr>
        <w:t>סיבות</w:t>
      </w:r>
      <w:r w:rsidR="00644FC7">
        <w:rPr>
          <w:rFonts w:hint="cs"/>
          <w:rtl/>
        </w:rPr>
        <w:t xml:space="preserve">: </w:t>
      </w:r>
      <w:r w:rsidR="00CA19B4">
        <w:rPr>
          <w:rFonts w:hint="cs"/>
          <w:rtl/>
        </w:rPr>
        <w:t xml:space="preserve">יעילות, כיבוד ריבונות המדינה </w:t>
      </w:r>
      <w:r w:rsidR="00C330F8">
        <w:rPr>
          <w:rFonts w:hint="cs"/>
          <w:rtl/>
        </w:rPr>
        <w:t>ו</w:t>
      </w:r>
      <w:r w:rsidR="00C330F8" w:rsidRPr="00C330F8">
        <w:rPr>
          <w:rFonts w:hint="cs"/>
          <w:rtl/>
        </w:rPr>
        <w:t>הקטנת סכסוכים בזירה הבינ"ל</w:t>
      </w:r>
      <w:r w:rsidR="00CA19B4">
        <w:rPr>
          <w:rFonts w:hint="cs"/>
          <w:rtl/>
        </w:rPr>
        <w:t xml:space="preserve">. </w:t>
      </w:r>
      <w:r w:rsidR="00644FC7">
        <w:rPr>
          <w:rFonts w:hint="cs"/>
          <w:rtl/>
        </w:rPr>
        <w:t xml:space="preserve"> </w:t>
      </w:r>
      <w:r w:rsidR="00644FC7" w:rsidRPr="00644FC7">
        <w:rPr>
          <w:rFonts w:hint="cs"/>
          <w:u w:val="single"/>
          <w:rtl/>
        </w:rPr>
        <w:t>חריגים</w:t>
      </w:r>
      <w:r w:rsidR="00644FC7">
        <w:rPr>
          <w:rFonts w:hint="cs"/>
          <w:rtl/>
        </w:rPr>
        <w:t>:</w:t>
      </w:r>
      <w:r w:rsidR="00644FC7" w:rsidRPr="00CA19B4">
        <w:rPr>
          <w:rFonts w:hint="cs"/>
          <w:b/>
          <w:bCs/>
          <w:rtl/>
        </w:rPr>
        <w:t xml:space="preserve"> (1) </w:t>
      </w:r>
      <w:r w:rsidR="00644FC7">
        <w:rPr>
          <w:rFonts w:hint="cs"/>
          <w:rtl/>
        </w:rPr>
        <w:t xml:space="preserve">כאשר ההליך שלא מוצה לא רלוונטי למקרה. </w:t>
      </w:r>
      <w:r w:rsidR="00644FC7" w:rsidRPr="00C330F8">
        <w:rPr>
          <w:rFonts w:hint="cs"/>
          <w:u w:val="single"/>
          <w:rtl/>
        </w:rPr>
        <w:t>לדוג'</w:t>
      </w:r>
      <w:r w:rsidR="00644FC7">
        <w:rPr>
          <w:rFonts w:hint="cs"/>
          <w:rtl/>
        </w:rPr>
        <w:t>: יש סכסוך בין חברת ספנות פינית לבריטניה. חברת הספנות מפסידה ופינלנ</w:t>
      </w:r>
      <w:r w:rsidR="00644FC7">
        <w:rPr>
          <w:rFonts w:hint="eastAsia"/>
          <w:rtl/>
        </w:rPr>
        <w:t>ד</w:t>
      </w:r>
      <w:r w:rsidR="00644FC7">
        <w:rPr>
          <w:rFonts w:hint="cs"/>
          <w:rtl/>
        </w:rPr>
        <w:t xml:space="preserve"> </w:t>
      </w:r>
      <w:r w:rsidR="005E654A">
        <w:rPr>
          <w:rFonts w:hint="cs"/>
          <w:rtl/>
        </w:rPr>
        <w:t>מתערבת ומעניקה חסינות</w:t>
      </w:r>
      <w:r w:rsidR="00644FC7">
        <w:rPr>
          <w:rFonts w:hint="cs"/>
          <w:rtl/>
        </w:rPr>
        <w:t xml:space="preserve">. בריטניה טעונת לאי מיצוי הליכים כי החברה יכולה להגיש ערעור. בדין הבריטי מותר להגיש ערעור רק על שאלה משפטית והסכסוך הוא על קביעה עובדתית.  </w:t>
      </w:r>
      <w:r w:rsidR="00644FC7" w:rsidRPr="00CA19B4">
        <w:rPr>
          <w:rFonts w:hint="cs"/>
          <w:b/>
          <w:bCs/>
          <w:rtl/>
        </w:rPr>
        <w:t xml:space="preserve">(2) </w:t>
      </w:r>
      <w:r w:rsidR="00644FC7">
        <w:rPr>
          <w:rFonts w:hint="cs"/>
          <w:rtl/>
        </w:rPr>
        <w:t xml:space="preserve">אין חובת מיצוי הליכים כאשר הנפגעת היא המדינה. החובה חלה רק כאשר הפגיעה היא באזרח והמדינה מאמצת פגיעה בו. שיש פגיעה באזרח ובמדינה הולכים לפי הפגיעה המשמעותית יותר. </w:t>
      </w:r>
    </w:p>
    <w:p w14:paraId="0778FDD3" w14:textId="77777777" w:rsidR="00A6737F" w:rsidRPr="005A6BB0" w:rsidRDefault="007D462F" w:rsidP="00A6737F">
      <w:pPr>
        <w:shd w:val="clear" w:color="auto" w:fill="E6CDFF"/>
        <w:jc w:val="center"/>
        <w:rPr>
          <w:u w:val="single"/>
          <w:rtl/>
        </w:rPr>
      </w:pPr>
      <w:r>
        <w:rPr>
          <w:rFonts w:hint="cs"/>
          <w:u w:val="single"/>
          <w:rtl/>
        </w:rPr>
        <w:t>חסינויות מדינה:</w:t>
      </w:r>
    </w:p>
    <w:p w14:paraId="47AE42EC" w14:textId="77777777" w:rsidR="001E14FA" w:rsidRDefault="00F94A58" w:rsidP="008D3468">
      <w:pPr>
        <w:tabs>
          <w:tab w:val="right" w:pos="8306"/>
        </w:tabs>
        <w:spacing w:after="200" w:line="360" w:lineRule="auto"/>
        <w:jc w:val="both"/>
        <w:rPr>
          <w:rtl/>
        </w:rPr>
      </w:pPr>
      <w:r>
        <w:rPr>
          <w:rFonts w:hint="cs"/>
          <w:rtl/>
        </w:rPr>
        <w:t xml:space="preserve">תחום שמעוגן בעיקרו במשב"ל המנהגי </w:t>
      </w:r>
      <w:r w:rsidRPr="00F94A58">
        <w:rPr>
          <w:rFonts w:hint="cs"/>
          <w:b/>
          <w:bCs/>
          <w:rtl/>
        </w:rPr>
        <w:t>שמסדיר את החסיונות שתוענקנה למדינה או נציגיה</w:t>
      </w:r>
      <w:r>
        <w:rPr>
          <w:rFonts w:hint="cs"/>
          <w:rtl/>
        </w:rPr>
        <w:t xml:space="preserve">. חסינות היא </w:t>
      </w:r>
      <w:r w:rsidRPr="00F94A58">
        <w:rPr>
          <w:rFonts w:hint="cs"/>
          <w:b/>
          <w:bCs/>
          <w:rtl/>
        </w:rPr>
        <w:t>כלל משפטי המונע הפעלת הליך משפטי</w:t>
      </w:r>
      <w:r>
        <w:rPr>
          <w:rFonts w:hint="cs"/>
          <w:rtl/>
        </w:rPr>
        <w:t xml:space="preserve"> כלפי אדם או גורם. בהקשר המשב"ל, חסינויות מדינה הן חסינויות שמונעות הפעלה של הליך משפטי במערכת משפטית של מדינה אחת ביחס למדינה אחרת או לנציגיה של המדינה. </w:t>
      </w:r>
    </w:p>
    <w:p w14:paraId="034A2537" w14:textId="77777777" w:rsidR="00452620" w:rsidRDefault="00452620" w:rsidP="008D3468">
      <w:pPr>
        <w:tabs>
          <w:tab w:val="right" w:pos="8306"/>
        </w:tabs>
        <w:spacing w:after="200" w:line="360" w:lineRule="auto"/>
        <w:jc w:val="both"/>
        <w:rPr>
          <w:rtl/>
        </w:rPr>
      </w:pPr>
      <w:r w:rsidRPr="00452620">
        <w:rPr>
          <w:rFonts w:hint="cs"/>
          <w:u w:val="single"/>
          <w:rtl/>
        </w:rPr>
        <w:t>למה התפתחו החסיונות</w:t>
      </w:r>
      <w:r>
        <w:rPr>
          <w:rFonts w:hint="cs"/>
          <w:rtl/>
        </w:rPr>
        <w:t>?</w:t>
      </w:r>
    </w:p>
    <w:p w14:paraId="4E825B6A" w14:textId="77777777" w:rsidR="00452620" w:rsidRDefault="00452620" w:rsidP="008D3468">
      <w:pPr>
        <w:tabs>
          <w:tab w:val="right" w:pos="8306"/>
        </w:tabs>
        <w:spacing w:after="200" w:line="360" w:lineRule="auto"/>
        <w:jc w:val="both"/>
        <w:rPr>
          <w:rtl/>
        </w:rPr>
      </w:pPr>
      <w:r>
        <w:rPr>
          <w:rFonts w:hint="cs"/>
          <w:rtl/>
        </w:rPr>
        <w:t xml:space="preserve">למה ראוי למנוע הליכים משפטיים כנגד מדינה ונציגיה במערכות משפט אחרות? </w:t>
      </w:r>
    </w:p>
    <w:p w14:paraId="79F9C055" w14:textId="77777777" w:rsidR="00F66B86" w:rsidRDefault="00F66B86" w:rsidP="00F66B86">
      <w:pPr>
        <w:pStyle w:val="a7"/>
        <w:numPr>
          <w:ilvl w:val="0"/>
          <w:numId w:val="58"/>
        </w:numPr>
        <w:tabs>
          <w:tab w:val="right" w:pos="8306"/>
        </w:tabs>
        <w:spacing w:after="200" w:line="360" w:lineRule="auto"/>
        <w:jc w:val="both"/>
      </w:pPr>
      <w:r w:rsidRPr="00F66B86">
        <w:rPr>
          <w:rFonts w:hint="cs"/>
          <w:u w:val="single"/>
          <w:rtl/>
        </w:rPr>
        <w:t>עקרונות ריבונות המדינה</w:t>
      </w:r>
      <w:r>
        <w:rPr>
          <w:rFonts w:hint="cs"/>
          <w:rtl/>
        </w:rPr>
        <w:t xml:space="preserve"> - מעקרון זה נגזר עקרון איסור ההתערבות בענייני המדינה הפנימיים.</w:t>
      </w:r>
    </w:p>
    <w:p w14:paraId="7D547104" w14:textId="77777777" w:rsidR="00F66B86" w:rsidRDefault="00F66B86" w:rsidP="00F66B86">
      <w:pPr>
        <w:pStyle w:val="a7"/>
        <w:numPr>
          <w:ilvl w:val="0"/>
          <w:numId w:val="58"/>
        </w:numPr>
        <w:tabs>
          <w:tab w:val="right" w:pos="8306"/>
        </w:tabs>
        <w:spacing w:after="200" w:line="360" w:lineRule="auto"/>
        <w:jc w:val="both"/>
      </w:pPr>
      <w:r w:rsidRPr="00F66B86">
        <w:rPr>
          <w:rFonts w:hint="cs"/>
          <w:u w:val="single"/>
          <w:rtl/>
        </w:rPr>
        <w:t>עקרון השוויון בין המדינות</w:t>
      </w:r>
      <w:r>
        <w:rPr>
          <w:rFonts w:hint="cs"/>
          <w:rtl/>
        </w:rPr>
        <w:t xml:space="preserve"> - הליך משפטי מטבעו מכפיף את הצדדים להליך. ביהמ"ש מכפיף מדינה אחת למוסדות מדינה אחרת. </w:t>
      </w:r>
    </w:p>
    <w:p w14:paraId="2B809546" w14:textId="77777777" w:rsidR="00F66B86" w:rsidRPr="008E44D1" w:rsidRDefault="008E44D1" w:rsidP="00F66B86">
      <w:pPr>
        <w:pStyle w:val="a7"/>
        <w:numPr>
          <w:ilvl w:val="0"/>
          <w:numId w:val="58"/>
        </w:numPr>
        <w:tabs>
          <w:tab w:val="right" w:pos="8306"/>
        </w:tabs>
        <w:spacing w:after="200" w:line="360" w:lineRule="auto"/>
        <w:jc w:val="both"/>
      </w:pPr>
      <w:r w:rsidRPr="008E44D1">
        <w:rPr>
          <w:rFonts w:hint="cs"/>
          <w:rtl/>
        </w:rPr>
        <w:t>לאפשר למדינות לנהוג באופן חופשי ובכך לצמצם את הסכסוכים בין המדינות.</w:t>
      </w:r>
    </w:p>
    <w:p w14:paraId="7EEB6AC7" w14:textId="77777777" w:rsidR="008E44D1" w:rsidRDefault="008E44D1" w:rsidP="008E44D1">
      <w:pPr>
        <w:tabs>
          <w:tab w:val="right" w:pos="8306"/>
        </w:tabs>
        <w:spacing w:after="200" w:line="360" w:lineRule="auto"/>
        <w:jc w:val="both"/>
        <w:rPr>
          <w:rtl/>
        </w:rPr>
      </w:pPr>
      <w:r>
        <w:rPr>
          <w:rFonts w:hint="cs"/>
          <w:rtl/>
        </w:rPr>
        <w:t xml:space="preserve">** חסינויות בינלאומיות לא רלוונטיות להליכים בטריבונליים בינלאומיים, שכן טריבונל הוא אינו מערכת משפט של מדינה אחרת. </w:t>
      </w:r>
    </w:p>
    <w:p w14:paraId="286C5805" w14:textId="77777777" w:rsidR="002E15FB" w:rsidRDefault="002E15FB" w:rsidP="008E44D1">
      <w:pPr>
        <w:tabs>
          <w:tab w:val="right" w:pos="8306"/>
        </w:tabs>
        <w:spacing w:after="200" w:line="360" w:lineRule="auto"/>
        <w:jc w:val="both"/>
        <w:rPr>
          <w:rtl/>
        </w:rPr>
      </w:pPr>
      <w:r>
        <w:rPr>
          <w:rFonts w:hint="cs"/>
          <w:rtl/>
        </w:rPr>
        <w:t xml:space="preserve">ישנם 2 סוגי חסינויות: (1) </w:t>
      </w:r>
      <w:r w:rsidRPr="008036D3">
        <w:rPr>
          <w:rFonts w:hint="cs"/>
          <w:u w:val="single"/>
          <w:rtl/>
        </w:rPr>
        <w:t>חסינות ריבון/חסינות מדינה במובן הצר</w:t>
      </w:r>
      <w:r>
        <w:rPr>
          <w:rFonts w:hint="cs"/>
          <w:rtl/>
        </w:rPr>
        <w:t xml:space="preserve"> - חסינות שמוענקות למדינה הזרה עצמה. (2) </w:t>
      </w:r>
      <w:r w:rsidRPr="008036D3">
        <w:rPr>
          <w:rFonts w:hint="cs"/>
          <w:u w:val="single"/>
          <w:rtl/>
        </w:rPr>
        <w:t>חסינות לגורמים הקשורים למדינה מפני הליכים משפטיים מסוימים במערכת המשפט של מדינה אחרת</w:t>
      </w:r>
      <w:r>
        <w:rPr>
          <w:rFonts w:hint="cs"/>
          <w:rtl/>
        </w:rPr>
        <w:t xml:space="preserve"> - חסינויות שמוענקות לנציגי המדינה עצמה. </w:t>
      </w:r>
    </w:p>
    <w:p w14:paraId="5F7977E1" w14:textId="77777777" w:rsidR="002E15FB" w:rsidRDefault="002E15FB" w:rsidP="008E44D1">
      <w:pPr>
        <w:tabs>
          <w:tab w:val="right" w:pos="8306"/>
        </w:tabs>
        <w:spacing w:after="200" w:line="360" w:lineRule="auto"/>
        <w:jc w:val="both"/>
        <w:rPr>
          <w:rtl/>
        </w:rPr>
      </w:pPr>
      <w:r>
        <w:rPr>
          <w:rFonts w:hint="cs"/>
          <w:rtl/>
        </w:rPr>
        <w:t xml:space="preserve">** בכל סוגי החסיונות - המדינה (בלבד) רשאית לוותר על חסינות ולהסכים להליך משפט, גם בשם נציגיה. מעבר לכך, בכל מקרה סלי החסיונות שונים. </w:t>
      </w:r>
    </w:p>
    <w:p w14:paraId="51F8D831" w14:textId="77777777" w:rsidR="008E44D1" w:rsidRDefault="008E44D1" w:rsidP="008E44D1">
      <w:pPr>
        <w:tabs>
          <w:tab w:val="right" w:pos="8306"/>
        </w:tabs>
        <w:spacing w:after="200" w:line="360" w:lineRule="auto"/>
        <w:jc w:val="center"/>
        <w:rPr>
          <w:b/>
          <w:bCs/>
          <w:u w:val="single"/>
          <w:rtl/>
        </w:rPr>
      </w:pPr>
      <w:r w:rsidRPr="008E44D1">
        <w:rPr>
          <w:rFonts w:hint="cs"/>
          <w:b/>
          <w:bCs/>
          <w:u w:val="single"/>
          <w:rtl/>
        </w:rPr>
        <w:lastRenderedPageBreak/>
        <w:t>חסינויות ריבון/חסינות מדינה במובן הצר:</w:t>
      </w:r>
    </w:p>
    <w:p w14:paraId="528AA764" w14:textId="77777777" w:rsidR="008E44D1" w:rsidRDefault="002E15FB" w:rsidP="005B140C">
      <w:pPr>
        <w:tabs>
          <w:tab w:val="right" w:pos="8306"/>
        </w:tabs>
        <w:spacing w:after="200" w:line="360" w:lineRule="auto"/>
        <w:jc w:val="both"/>
        <w:rPr>
          <w:rtl/>
        </w:rPr>
      </w:pPr>
      <w:r>
        <w:rPr>
          <w:rFonts w:hint="cs"/>
          <w:rtl/>
        </w:rPr>
        <w:t xml:space="preserve">לא ניתן לתבוע מדינה בבית משפט של מדינה זרה. </w:t>
      </w:r>
      <w:r w:rsidR="008036D3">
        <w:rPr>
          <w:rFonts w:hint="cs"/>
          <w:rtl/>
        </w:rPr>
        <w:t xml:space="preserve">החסינות חלה </w:t>
      </w:r>
      <w:r w:rsidR="008036D3" w:rsidRPr="008036D3">
        <w:rPr>
          <w:rFonts w:hint="cs"/>
          <w:b/>
          <w:bCs/>
          <w:rtl/>
        </w:rPr>
        <w:t>בהליכים אזרחיים בלבד</w:t>
      </w:r>
      <w:r w:rsidR="008036D3">
        <w:rPr>
          <w:rFonts w:hint="cs"/>
          <w:rtl/>
        </w:rPr>
        <w:t xml:space="preserve">, משום שלא ניתן להעמיד מדינות לדין פלילי, אלא רק אזרחים. </w:t>
      </w:r>
    </w:p>
    <w:p w14:paraId="2C448E22" w14:textId="77777777" w:rsidR="005B140C" w:rsidRDefault="005B140C" w:rsidP="005B140C">
      <w:pPr>
        <w:tabs>
          <w:tab w:val="right" w:pos="8306"/>
        </w:tabs>
        <w:spacing w:after="200" w:line="360" w:lineRule="auto"/>
        <w:jc w:val="both"/>
        <w:rPr>
          <w:rtl/>
        </w:rPr>
      </w:pPr>
      <w:r w:rsidRPr="005B140C">
        <w:rPr>
          <w:rFonts w:hint="cs"/>
          <w:u w:val="single"/>
          <w:rtl/>
        </w:rPr>
        <w:t>אז איך תובעים מדינה</w:t>
      </w:r>
      <w:r>
        <w:rPr>
          <w:rFonts w:hint="cs"/>
          <w:rtl/>
        </w:rPr>
        <w:t xml:space="preserve">? </w:t>
      </w:r>
    </w:p>
    <w:p w14:paraId="5D0D69EB" w14:textId="77777777" w:rsidR="005B140C" w:rsidRDefault="005B140C" w:rsidP="005B140C">
      <w:pPr>
        <w:pStyle w:val="a7"/>
        <w:numPr>
          <w:ilvl w:val="0"/>
          <w:numId w:val="59"/>
        </w:numPr>
        <w:tabs>
          <w:tab w:val="right" w:pos="8306"/>
        </w:tabs>
        <w:spacing w:after="200" w:line="360" w:lineRule="auto"/>
        <w:jc w:val="both"/>
      </w:pPr>
      <w:r w:rsidRPr="005B140C">
        <w:rPr>
          <w:rFonts w:hint="cs"/>
          <w:u w:val="single"/>
          <w:rtl/>
        </w:rPr>
        <w:t>בי"ד בינלאומי</w:t>
      </w:r>
      <w:r>
        <w:rPr>
          <w:rFonts w:hint="cs"/>
          <w:rtl/>
        </w:rPr>
        <w:t xml:space="preserve"> - תנאי בסיס לתביעה בבי"ד בינלאומי הוא הסכמת הצדדים.</w:t>
      </w:r>
    </w:p>
    <w:p w14:paraId="66A545B8" w14:textId="77777777" w:rsidR="005B140C" w:rsidRDefault="005B140C" w:rsidP="005B140C">
      <w:pPr>
        <w:pStyle w:val="a7"/>
        <w:numPr>
          <w:ilvl w:val="0"/>
          <w:numId w:val="59"/>
        </w:numPr>
        <w:tabs>
          <w:tab w:val="right" w:pos="8306"/>
        </w:tabs>
        <w:spacing w:after="200" w:line="360" w:lineRule="auto"/>
        <w:jc w:val="both"/>
      </w:pPr>
      <w:r w:rsidRPr="005B140C">
        <w:rPr>
          <w:rFonts w:hint="cs"/>
          <w:u w:val="single"/>
          <w:rtl/>
        </w:rPr>
        <w:t>הגשת תביעה בבתי המשפט של המדינה עצמה</w:t>
      </w:r>
      <w:r>
        <w:rPr>
          <w:rFonts w:hint="cs"/>
          <w:rtl/>
        </w:rPr>
        <w:t xml:space="preserve"> - אפשרי רק אם החוק של אותה מדינה מאפשר להגיש תביעה כנגד המדינה, גם כאן מגולם עקרון הסכמת המדינה. </w:t>
      </w:r>
    </w:p>
    <w:p w14:paraId="6D708C84" w14:textId="77777777" w:rsidR="006B6DB3" w:rsidRDefault="005B140C" w:rsidP="006B6DB3">
      <w:pPr>
        <w:tabs>
          <w:tab w:val="right" w:pos="8306"/>
        </w:tabs>
        <w:spacing w:after="200" w:line="360" w:lineRule="auto"/>
        <w:jc w:val="both"/>
        <w:rPr>
          <w:rtl/>
        </w:rPr>
      </w:pPr>
      <w:r>
        <w:rPr>
          <w:rFonts w:hint="cs"/>
          <w:rtl/>
        </w:rPr>
        <w:t xml:space="preserve">בעבר, חסינות המדינה הייתה מוחלטת וכלל לא היה ניתן להגיש תביעות כנגד מדינה במערכת משפט של מדינה אחרת. </w:t>
      </w:r>
      <w:r w:rsidRPr="005B140C">
        <w:rPr>
          <w:rFonts w:hint="cs"/>
          <w:b/>
          <w:bCs/>
          <w:rtl/>
        </w:rPr>
        <w:t>אזרחים היו נפגעים</w:t>
      </w:r>
      <w:r>
        <w:rPr>
          <w:rFonts w:hint="cs"/>
          <w:rtl/>
        </w:rPr>
        <w:t xml:space="preserve"> כי הם לא יכולים לגשת לבי"ד בינלאומי והגשת תביעה במדינה אחרת אינה רלוונטית לרוב. חסינות מדינה היא בעלת חסרונות של פגיעה בזכויות אדם. לכן, עם השנים הצטמצמה החסיונות והתפתחו לה חריגים. </w:t>
      </w:r>
      <w:r w:rsidR="006B6DB3">
        <w:rPr>
          <w:rFonts w:hint="cs"/>
          <w:rtl/>
        </w:rPr>
        <w:t xml:space="preserve">התוצאה הינה כי ישנה מחלוקת בנוגע להיקף המנהג המקנה חסינות למדינה. מדינות מציגות את עמדתן בדין המדינתי. </w:t>
      </w:r>
    </w:p>
    <w:p w14:paraId="11CB9AA5" w14:textId="77777777" w:rsidR="005B140C" w:rsidRDefault="005B140C" w:rsidP="005B140C">
      <w:pPr>
        <w:tabs>
          <w:tab w:val="right" w:pos="8306"/>
        </w:tabs>
        <w:spacing w:after="200" w:line="360" w:lineRule="auto"/>
        <w:jc w:val="both"/>
        <w:rPr>
          <w:rtl/>
        </w:rPr>
      </w:pPr>
      <w:r w:rsidRPr="005B140C">
        <w:rPr>
          <w:rFonts w:hint="cs"/>
          <w:u w:val="single"/>
          <w:rtl/>
        </w:rPr>
        <w:t>היקף החסינות</w:t>
      </w:r>
      <w:r>
        <w:rPr>
          <w:rFonts w:hint="cs"/>
          <w:rtl/>
        </w:rPr>
        <w:t>:</w:t>
      </w:r>
    </w:p>
    <w:p w14:paraId="4AF854A1" w14:textId="77777777" w:rsidR="005B140C" w:rsidRDefault="005B140C" w:rsidP="005B140C">
      <w:pPr>
        <w:pStyle w:val="a7"/>
        <w:numPr>
          <w:ilvl w:val="0"/>
          <w:numId w:val="60"/>
        </w:numPr>
        <w:tabs>
          <w:tab w:val="right" w:pos="8306"/>
        </w:tabs>
        <w:spacing w:after="200" w:line="360" w:lineRule="auto"/>
        <w:jc w:val="both"/>
      </w:pPr>
      <w:r w:rsidRPr="00060299">
        <w:rPr>
          <w:rFonts w:hint="cs"/>
          <w:u w:val="single"/>
          <w:rtl/>
        </w:rPr>
        <w:t>הבחנה בין פעולה מסחרית לשלטונית</w:t>
      </w:r>
      <w:r>
        <w:rPr>
          <w:rFonts w:hint="cs"/>
          <w:rtl/>
        </w:rPr>
        <w:t xml:space="preserve"> </w:t>
      </w:r>
      <w:r w:rsidR="00060299">
        <w:rPr>
          <w:rFonts w:hint="cs"/>
          <w:rtl/>
        </w:rPr>
        <w:t>(ס'3)</w:t>
      </w:r>
      <w:r>
        <w:rPr>
          <w:rFonts w:hint="cs"/>
          <w:rtl/>
        </w:rPr>
        <w:t xml:space="preserve">- </w:t>
      </w:r>
      <w:r w:rsidRPr="00060299">
        <w:rPr>
          <w:rFonts w:hint="cs"/>
          <w:b/>
          <w:bCs/>
          <w:rtl/>
        </w:rPr>
        <w:t>לא תהייה חסינות על פעולה עסקית או מסחרית</w:t>
      </w:r>
      <w:r>
        <w:rPr>
          <w:rFonts w:hint="cs"/>
          <w:rtl/>
        </w:rPr>
        <w:t xml:space="preserve"> אל מול פעולה שלטונית לה תהייה חסינות.</w:t>
      </w:r>
    </w:p>
    <w:p w14:paraId="33D3702B" w14:textId="77777777" w:rsidR="005B140C" w:rsidRPr="005B140C" w:rsidRDefault="005B140C" w:rsidP="005B140C">
      <w:pPr>
        <w:tabs>
          <w:tab w:val="right" w:pos="8306"/>
        </w:tabs>
        <w:spacing w:after="200" w:line="360" w:lineRule="auto"/>
        <w:ind w:left="360"/>
        <w:jc w:val="both"/>
        <w:rPr>
          <w:rtl/>
        </w:rPr>
      </w:pPr>
      <w:r w:rsidRPr="005B140C">
        <w:rPr>
          <w:rFonts w:hint="cs"/>
          <w:b/>
          <w:bCs/>
          <w:color w:val="CC99FF"/>
          <w:rtl/>
        </w:rPr>
        <w:t>פס"ד קנדה נ' אדלסון</w:t>
      </w:r>
      <w:r w:rsidRPr="005B140C">
        <w:rPr>
          <w:rFonts w:hint="cs"/>
          <w:color w:val="CC99FF"/>
          <w:rtl/>
        </w:rPr>
        <w:t xml:space="preserve"> </w:t>
      </w:r>
      <w:r>
        <w:rPr>
          <w:rFonts w:hint="cs"/>
          <w:rtl/>
        </w:rPr>
        <w:t xml:space="preserve">- </w:t>
      </w:r>
      <w:r w:rsidRPr="00285181">
        <w:rPr>
          <w:rFonts w:hint="cs"/>
          <w:rtl/>
        </w:rPr>
        <w:t>בני</w:t>
      </w:r>
      <w:r w:rsidRPr="00285181">
        <w:rPr>
          <w:rtl/>
        </w:rPr>
        <w:t xml:space="preserve"> </w:t>
      </w:r>
      <w:r w:rsidRPr="00285181">
        <w:rPr>
          <w:rFonts w:hint="cs"/>
          <w:rtl/>
        </w:rPr>
        <w:t>זוג</w:t>
      </w:r>
      <w:r w:rsidRPr="00285181">
        <w:rPr>
          <w:rtl/>
        </w:rPr>
        <w:t xml:space="preserve"> </w:t>
      </w:r>
      <w:r w:rsidRPr="00285181">
        <w:rPr>
          <w:rFonts w:hint="cs"/>
          <w:rtl/>
        </w:rPr>
        <w:t>השכירו</w:t>
      </w:r>
      <w:r w:rsidRPr="00285181">
        <w:rPr>
          <w:rtl/>
        </w:rPr>
        <w:t xml:space="preserve"> </w:t>
      </w:r>
      <w:r w:rsidRPr="00285181">
        <w:rPr>
          <w:rFonts w:hint="cs"/>
          <w:rtl/>
        </w:rPr>
        <w:t>בית</w:t>
      </w:r>
      <w:r w:rsidRPr="00285181">
        <w:rPr>
          <w:rtl/>
        </w:rPr>
        <w:t xml:space="preserve"> </w:t>
      </w:r>
      <w:r w:rsidRPr="00285181">
        <w:rPr>
          <w:rFonts w:hint="cs"/>
          <w:rtl/>
        </w:rPr>
        <w:t>בהרצליה</w:t>
      </w:r>
      <w:r w:rsidRPr="00285181">
        <w:rPr>
          <w:rtl/>
        </w:rPr>
        <w:t xml:space="preserve"> </w:t>
      </w:r>
      <w:r w:rsidRPr="00285181">
        <w:rPr>
          <w:rFonts w:hint="cs"/>
          <w:rtl/>
        </w:rPr>
        <w:t>עבור</w:t>
      </w:r>
      <w:r w:rsidRPr="00285181">
        <w:rPr>
          <w:rtl/>
        </w:rPr>
        <w:t xml:space="preserve"> </w:t>
      </w:r>
      <w:r w:rsidRPr="00285181">
        <w:rPr>
          <w:rFonts w:hint="cs"/>
          <w:rtl/>
        </w:rPr>
        <w:t>מגורי</w:t>
      </w:r>
      <w:r w:rsidRPr="00285181">
        <w:rPr>
          <w:rtl/>
        </w:rPr>
        <w:t xml:space="preserve"> </w:t>
      </w:r>
      <w:r w:rsidRPr="00285181">
        <w:rPr>
          <w:rFonts w:hint="cs"/>
          <w:rtl/>
        </w:rPr>
        <w:t>שגריר</w:t>
      </w:r>
      <w:r w:rsidRPr="00285181">
        <w:rPr>
          <w:rtl/>
        </w:rPr>
        <w:t xml:space="preserve"> </w:t>
      </w:r>
      <w:r w:rsidRPr="00285181">
        <w:rPr>
          <w:rFonts w:hint="cs"/>
          <w:rtl/>
        </w:rPr>
        <w:t>קנדה</w:t>
      </w:r>
      <w:r w:rsidRPr="00285181">
        <w:rPr>
          <w:rtl/>
        </w:rPr>
        <w:t xml:space="preserve">. </w:t>
      </w:r>
      <w:r w:rsidRPr="00285181">
        <w:rPr>
          <w:rFonts w:hint="cs"/>
          <w:rtl/>
        </w:rPr>
        <w:t>חוזה</w:t>
      </w:r>
      <w:r w:rsidRPr="00285181">
        <w:rPr>
          <w:rtl/>
        </w:rPr>
        <w:t xml:space="preserve"> </w:t>
      </w:r>
      <w:r w:rsidRPr="00285181">
        <w:rPr>
          <w:rFonts w:hint="cs"/>
          <w:rtl/>
        </w:rPr>
        <w:t>השכירות</w:t>
      </w:r>
      <w:r w:rsidRPr="00285181">
        <w:rPr>
          <w:rtl/>
        </w:rPr>
        <w:t xml:space="preserve"> </w:t>
      </w:r>
      <w:r w:rsidRPr="00285181">
        <w:rPr>
          <w:rFonts w:hint="cs"/>
          <w:rtl/>
        </w:rPr>
        <w:t>נחתם</w:t>
      </w:r>
      <w:r w:rsidRPr="00285181">
        <w:rPr>
          <w:rtl/>
        </w:rPr>
        <w:t xml:space="preserve"> </w:t>
      </w:r>
      <w:r w:rsidRPr="00285181">
        <w:rPr>
          <w:rFonts w:hint="cs"/>
          <w:rtl/>
        </w:rPr>
        <w:t>בין</w:t>
      </w:r>
      <w:r w:rsidRPr="00285181">
        <w:rPr>
          <w:rtl/>
        </w:rPr>
        <w:t xml:space="preserve"> </w:t>
      </w:r>
      <w:r w:rsidRPr="00285181">
        <w:rPr>
          <w:rFonts w:hint="cs"/>
          <w:rtl/>
        </w:rPr>
        <w:t>בני</w:t>
      </w:r>
      <w:r w:rsidRPr="00285181">
        <w:rPr>
          <w:rtl/>
        </w:rPr>
        <w:t xml:space="preserve"> </w:t>
      </w:r>
      <w:r w:rsidRPr="00285181">
        <w:rPr>
          <w:rFonts w:hint="cs"/>
          <w:rtl/>
        </w:rPr>
        <w:t>הזוג</w:t>
      </w:r>
      <w:r w:rsidRPr="00285181">
        <w:rPr>
          <w:rtl/>
        </w:rPr>
        <w:t xml:space="preserve"> (</w:t>
      </w:r>
      <w:r w:rsidRPr="00285181">
        <w:rPr>
          <w:rFonts w:hint="cs"/>
          <w:rtl/>
        </w:rPr>
        <w:t>בעלי</w:t>
      </w:r>
      <w:r w:rsidRPr="00285181">
        <w:rPr>
          <w:rtl/>
        </w:rPr>
        <w:t xml:space="preserve"> </w:t>
      </w:r>
      <w:r w:rsidRPr="00285181">
        <w:rPr>
          <w:rFonts w:hint="cs"/>
          <w:rtl/>
        </w:rPr>
        <w:t>הנכס</w:t>
      </w:r>
      <w:r w:rsidRPr="00285181">
        <w:rPr>
          <w:rtl/>
        </w:rPr>
        <w:t xml:space="preserve">) </w:t>
      </w:r>
      <w:r w:rsidRPr="00285181">
        <w:rPr>
          <w:rFonts w:hint="cs"/>
          <w:rtl/>
        </w:rPr>
        <w:t>וממשלת</w:t>
      </w:r>
      <w:r w:rsidRPr="00285181">
        <w:rPr>
          <w:rtl/>
        </w:rPr>
        <w:t xml:space="preserve"> </w:t>
      </w:r>
      <w:r w:rsidRPr="00285181">
        <w:rPr>
          <w:rFonts w:hint="cs"/>
          <w:rtl/>
        </w:rPr>
        <w:t>קנדה</w:t>
      </w:r>
      <w:r w:rsidRPr="00285181">
        <w:rPr>
          <w:rtl/>
        </w:rPr>
        <w:t xml:space="preserve"> (</w:t>
      </w:r>
      <w:r w:rsidRPr="00285181">
        <w:rPr>
          <w:rFonts w:hint="cs"/>
          <w:rtl/>
        </w:rPr>
        <w:t>לא</w:t>
      </w:r>
      <w:r w:rsidRPr="00285181">
        <w:rPr>
          <w:rtl/>
        </w:rPr>
        <w:t xml:space="preserve"> </w:t>
      </w:r>
      <w:r w:rsidRPr="00285181">
        <w:rPr>
          <w:rFonts w:hint="cs"/>
          <w:rtl/>
        </w:rPr>
        <w:t>השגריר</w:t>
      </w:r>
      <w:r w:rsidRPr="00285181">
        <w:rPr>
          <w:rtl/>
        </w:rPr>
        <w:t xml:space="preserve"> </w:t>
      </w:r>
      <w:r w:rsidRPr="00285181">
        <w:rPr>
          <w:rFonts w:hint="cs"/>
          <w:rtl/>
        </w:rPr>
        <w:t>עצמו</w:t>
      </w:r>
      <w:r w:rsidRPr="00285181">
        <w:rPr>
          <w:rtl/>
        </w:rPr>
        <w:t xml:space="preserve">), </w:t>
      </w:r>
      <w:r w:rsidRPr="00285181">
        <w:rPr>
          <w:rFonts w:hint="cs"/>
          <w:rtl/>
        </w:rPr>
        <w:t>וקבע</w:t>
      </w:r>
      <w:r w:rsidRPr="00285181">
        <w:rPr>
          <w:rtl/>
        </w:rPr>
        <w:t xml:space="preserve"> </w:t>
      </w:r>
      <w:r w:rsidRPr="00285181">
        <w:rPr>
          <w:rFonts w:hint="cs"/>
          <w:rtl/>
        </w:rPr>
        <w:t>שבתנאים</w:t>
      </w:r>
      <w:r w:rsidRPr="00285181">
        <w:rPr>
          <w:rtl/>
        </w:rPr>
        <w:t xml:space="preserve"> </w:t>
      </w:r>
      <w:r w:rsidRPr="00285181">
        <w:rPr>
          <w:rFonts w:hint="cs"/>
          <w:rtl/>
        </w:rPr>
        <w:t>מסוימים</w:t>
      </w:r>
      <w:r w:rsidRPr="00285181">
        <w:rPr>
          <w:rtl/>
        </w:rPr>
        <w:t xml:space="preserve"> </w:t>
      </w:r>
      <w:r w:rsidRPr="00285181">
        <w:rPr>
          <w:rFonts w:hint="cs"/>
          <w:rtl/>
        </w:rPr>
        <w:t>תתארך</w:t>
      </w:r>
      <w:r w:rsidRPr="00285181">
        <w:rPr>
          <w:rtl/>
        </w:rPr>
        <w:t xml:space="preserve"> </w:t>
      </w:r>
      <w:r w:rsidRPr="00285181">
        <w:rPr>
          <w:rFonts w:hint="cs"/>
          <w:rtl/>
        </w:rPr>
        <w:t>תקופת</w:t>
      </w:r>
      <w:r w:rsidRPr="00285181">
        <w:rPr>
          <w:rtl/>
        </w:rPr>
        <w:t xml:space="preserve"> </w:t>
      </w:r>
      <w:r w:rsidRPr="00285181">
        <w:rPr>
          <w:rFonts w:hint="cs"/>
          <w:rtl/>
        </w:rPr>
        <w:t>השכירות</w:t>
      </w:r>
      <w:r w:rsidRPr="00285181">
        <w:rPr>
          <w:rtl/>
        </w:rPr>
        <w:t xml:space="preserve">. </w:t>
      </w:r>
      <w:r w:rsidRPr="00285181">
        <w:rPr>
          <w:rFonts w:hint="cs"/>
          <w:rtl/>
        </w:rPr>
        <w:t>קנדה</w:t>
      </w:r>
      <w:r w:rsidRPr="00285181">
        <w:rPr>
          <w:rtl/>
        </w:rPr>
        <w:t xml:space="preserve"> </w:t>
      </w:r>
      <w:r w:rsidRPr="00285181">
        <w:rPr>
          <w:rFonts w:hint="cs"/>
          <w:rtl/>
        </w:rPr>
        <w:t>טענה</w:t>
      </w:r>
      <w:r w:rsidRPr="00285181">
        <w:rPr>
          <w:rtl/>
        </w:rPr>
        <w:t xml:space="preserve"> </w:t>
      </w:r>
      <w:r w:rsidRPr="00285181">
        <w:rPr>
          <w:rFonts w:hint="cs"/>
          <w:rtl/>
        </w:rPr>
        <w:t>שהתנאים</w:t>
      </w:r>
      <w:r w:rsidRPr="00285181">
        <w:rPr>
          <w:rtl/>
        </w:rPr>
        <w:t xml:space="preserve"> </w:t>
      </w:r>
      <w:r w:rsidRPr="00285181">
        <w:rPr>
          <w:rFonts w:hint="cs"/>
          <w:rtl/>
        </w:rPr>
        <w:t>להתממשות</w:t>
      </w:r>
      <w:r w:rsidRPr="00285181">
        <w:rPr>
          <w:rtl/>
        </w:rPr>
        <w:t xml:space="preserve"> </w:t>
      </w:r>
      <w:r w:rsidRPr="00285181">
        <w:rPr>
          <w:rFonts w:hint="cs"/>
          <w:rtl/>
        </w:rPr>
        <w:t>אופציית</w:t>
      </w:r>
      <w:r w:rsidRPr="00285181">
        <w:rPr>
          <w:rtl/>
        </w:rPr>
        <w:t xml:space="preserve"> </w:t>
      </w:r>
      <w:r w:rsidRPr="00285181">
        <w:rPr>
          <w:rFonts w:hint="cs"/>
          <w:rtl/>
        </w:rPr>
        <w:t>הארכת</w:t>
      </w:r>
      <w:r w:rsidRPr="00285181">
        <w:rPr>
          <w:rtl/>
        </w:rPr>
        <w:t xml:space="preserve"> </w:t>
      </w:r>
      <w:r w:rsidRPr="00285181">
        <w:rPr>
          <w:rFonts w:hint="cs"/>
          <w:rtl/>
        </w:rPr>
        <w:t>החוזה</w:t>
      </w:r>
      <w:r w:rsidRPr="00285181">
        <w:rPr>
          <w:rtl/>
        </w:rPr>
        <w:t xml:space="preserve"> </w:t>
      </w:r>
      <w:r w:rsidRPr="00285181">
        <w:rPr>
          <w:rFonts w:hint="cs"/>
          <w:rtl/>
        </w:rPr>
        <w:t>התקיימו</w:t>
      </w:r>
      <w:r w:rsidRPr="00285181">
        <w:rPr>
          <w:rtl/>
        </w:rPr>
        <w:t xml:space="preserve">, </w:t>
      </w:r>
      <w:r w:rsidRPr="00285181">
        <w:rPr>
          <w:rFonts w:hint="cs"/>
          <w:rtl/>
        </w:rPr>
        <w:t>ואילו</w:t>
      </w:r>
      <w:r w:rsidRPr="00285181">
        <w:rPr>
          <w:rtl/>
        </w:rPr>
        <w:t xml:space="preserve"> </w:t>
      </w:r>
      <w:r w:rsidRPr="00285181">
        <w:rPr>
          <w:rFonts w:hint="cs"/>
          <w:rtl/>
        </w:rPr>
        <w:t>בעלי</w:t>
      </w:r>
      <w:r w:rsidRPr="00285181">
        <w:rPr>
          <w:rtl/>
        </w:rPr>
        <w:t xml:space="preserve"> </w:t>
      </w:r>
      <w:r w:rsidRPr="00285181">
        <w:rPr>
          <w:rFonts w:hint="cs"/>
          <w:rtl/>
        </w:rPr>
        <w:t>הנכס</w:t>
      </w:r>
      <w:r w:rsidRPr="00285181">
        <w:rPr>
          <w:rtl/>
        </w:rPr>
        <w:t xml:space="preserve"> </w:t>
      </w:r>
      <w:r w:rsidRPr="00285181">
        <w:rPr>
          <w:rFonts w:hint="cs"/>
          <w:rtl/>
        </w:rPr>
        <w:t>טענו</w:t>
      </w:r>
      <w:r w:rsidRPr="00285181">
        <w:rPr>
          <w:rtl/>
        </w:rPr>
        <w:t xml:space="preserve"> </w:t>
      </w:r>
      <w:r w:rsidRPr="00285181">
        <w:rPr>
          <w:rFonts w:hint="cs"/>
          <w:rtl/>
        </w:rPr>
        <w:t>שלא</w:t>
      </w:r>
      <w:r w:rsidRPr="00285181">
        <w:rPr>
          <w:rtl/>
        </w:rPr>
        <w:t xml:space="preserve"> </w:t>
      </w:r>
      <w:r w:rsidRPr="00285181">
        <w:rPr>
          <w:rFonts w:hint="cs"/>
          <w:rtl/>
        </w:rPr>
        <w:t>ופנו</w:t>
      </w:r>
      <w:r w:rsidRPr="00285181">
        <w:rPr>
          <w:rtl/>
        </w:rPr>
        <w:t xml:space="preserve"> </w:t>
      </w:r>
      <w:r w:rsidRPr="00285181">
        <w:rPr>
          <w:rFonts w:hint="cs"/>
          <w:rtl/>
        </w:rPr>
        <w:t>לביהמ</w:t>
      </w:r>
      <w:r w:rsidRPr="00285181">
        <w:rPr>
          <w:rtl/>
        </w:rPr>
        <w:t>"</w:t>
      </w:r>
      <w:r w:rsidRPr="00285181">
        <w:rPr>
          <w:rFonts w:hint="cs"/>
          <w:rtl/>
        </w:rPr>
        <w:t>ש</w:t>
      </w:r>
      <w:r w:rsidRPr="00285181">
        <w:rPr>
          <w:rtl/>
        </w:rPr>
        <w:t xml:space="preserve"> </w:t>
      </w:r>
      <w:r w:rsidRPr="00285181">
        <w:rPr>
          <w:rFonts w:hint="cs"/>
          <w:rtl/>
        </w:rPr>
        <w:t>כדי</w:t>
      </w:r>
      <w:r w:rsidRPr="00285181">
        <w:rPr>
          <w:rtl/>
        </w:rPr>
        <w:t xml:space="preserve"> </w:t>
      </w:r>
      <w:r w:rsidRPr="00285181">
        <w:rPr>
          <w:rFonts w:hint="cs"/>
          <w:rtl/>
        </w:rPr>
        <w:t>שיורה</w:t>
      </w:r>
      <w:r w:rsidRPr="00285181">
        <w:rPr>
          <w:rtl/>
        </w:rPr>
        <w:t xml:space="preserve"> </w:t>
      </w:r>
      <w:r w:rsidRPr="00285181">
        <w:rPr>
          <w:rFonts w:hint="cs"/>
          <w:rtl/>
        </w:rPr>
        <w:t>לשגריר</w:t>
      </w:r>
      <w:r w:rsidRPr="00285181">
        <w:rPr>
          <w:rtl/>
        </w:rPr>
        <w:t xml:space="preserve"> </w:t>
      </w:r>
      <w:r w:rsidRPr="00285181">
        <w:rPr>
          <w:rFonts w:hint="cs"/>
          <w:rtl/>
        </w:rPr>
        <w:t>להתפנות</w:t>
      </w:r>
      <w:r w:rsidRPr="00285181">
        <w:rPr>
          <w:rtl/>
        </w:rPr>
        <w:t xml:space="preserve"> </w:t>
      </w:r>
      <w:r w:rsidRPr="00285181">
        <w:rPr>
          <w:rFonts w:hint="cs"/>
          <w:rtl/>
        </w:rPr>
        <w:t>מהנכס</w:t>
      </w:r>
      <w:r w:rsidRPr="00285181">
        <w:rPr>
          <w:rtl/>
        </w:rPr>
        <w:t>.</w:t>
      </w:r>
      <w:r>
        <w:rPr>
          <w:rFonts w:hint="cs"/>
          <w:rtl/>
        </w:rPr>
        <w:t xml:space="preserve"> </w:t>
      </w:r>
      <w:r w:rsidRPr="00285181">
        <w:rPr>
          <w:rFonts w:hint="cs"/>
          <w:rtl/>
        </w:rPr>
        <w:t>קנדה</w:t>
      </w:r>
      <w:r w:rsidRPr="00285181">
        <w:rPr>
          <w:rtl/>
        </w:rPr>
        <w:t xml:space="preserve"> </w:t>
      </w:r>
      <w:r w:rsidRPr="00285181">
        <w:rPr>
          <w:rFonts w:hint="cs"/>
          <w:rtl/>
        </w:rPr>
        <w:t>טענה</w:t>
      </w:r>
      <w:r w:rsidRPr="00285181">
        <w:rPr>
          <w:rtl/>
        </w:rPr>
        <w:t xml:space="preserve"> </w:t>
      </w:r>
      <w:r w:rsidRPr="00285181">
        <w:rPr>
          <w:rFonts w:hint="cs"/>
          <w:rtl/>
        </w:rPr>
        <w:t>שתגובה</w:t>
      </w:r>
      <w:r w:rsidRPr="00285181">
        <w:rPr>
          <w:rtl/>
        </w:rPr>
        <w:t xml:space="preserve"> </w:t>
      </w:r>
      <w:r w:rsidRPr="00285181">
        <w:rPr>
          <w:rFonts w:hint="cs"/>
          <w:rtl/>
        </w:rPr>
        <w:t>שביהמ</w:t>
      </w:r>
      <w:r w:rsidRPr="00285181">
        <w:rPr>
          <w:rtl/>
        </w:rPr>
        <w:t>"</w:t>
      </w:r>
      <w:r w:rsidRPr="00285181">
        <w:rPr>
          <w:rFonts w:hint="cs"/>
          <w:rtl/>
        </w:rPr>
        <w:t>ש</w:t>
      </w:r>
      <w:r w:rsidRPr="00285181">
        <w:rPr>
          <w:rtl/>
        </w:rPr>
        <w:t xml:space="preserve"> </w:t>
      </w:r>
      <w:r w:rsidRPr="00285181">
        <w:rPr>
          <w:rFonts w:hint="cs"/>
          <w:rtl/>
        </w:rPr>
        <w:t>הישראלי</w:t>
      </w:r>
      <w:r w:rsidRPr="00285181">
        <w:rPr>
          <w:rtl/>
        </w:rPr>
        <w:t xml:space="preserve"> </w:t>
      </w:r>
      <w:r w:rsidRPr="00285181">
        <w:rPr>
          <w:rFonts w:hint="cs"/>
          <w:rtl/>
        </w:rPr>
        <w:t>לא</w:t>
      </w:r>
      <w:r w:rsidRPr="00285181">
        <w:rPr>
          <w:rtl/>
        </w:rPr>
        <w:t xml:space="preserve"> </w:t>
      </w:r>
      <w:r w:rsidRPr="00285181">
        <w:rPr>
          <w:rFonts w:hint="cs"/>
          <w:rtl/>
        </w:rPr>
        <w:t>יכול</w:t>
      </w:r>
      <w:r w:rsidRPr="00285181">
        <w:rPr>
          <w:rtl/>
        </w:rPr>
        <w:t xml:space="preserve"> </w:t>
      </w:r>
      <w:r w:rsidRPr="00285181">
        <w:rPr>
          <w:rFonts w:hint="cs"/>
          <w:rtl/>
        </w:rPr>
        <w:t>לדון</w:t>
      </w:r>
      <w:r w:rsidRPr="00285181">
        <w:rPr>
          <w:rtl/>
        </w:rPr>
        <w:t xml:space="preserve"> </w:t>
      </w:r>
      <w:r w:rsidRPr="00285181">
        <w:rPr>
          <w:rFonts w:hint="cs"/>
          <w:rtl/>
        </w:rPr>
        <w:t>בסכסוך</w:t>
      </w:r>
      <w:r w:rsidRPr="00285181">
        <w:rPr>
          <w:rtl/>
        </w:rPr>
        <w:t xml:space="preserve"> </w:t>
      </w:r>
      <w:r w:rsidRPr="00285181">
        <w:rPr>
          <w:rFonts w:hint="cs"/>
          <w:rtl/>
        </w:rPr>
        <w:t>כי</w:t>
      </w:r>
      <w:r w:rsidRPr="00285181">
        <w:rPr>
          <w:rtl/>
        </w:rPr>
        <w:t xml:space="preserve"> </w:t>
      </w:r>
      <w:r w:rsidRPr="00285181">
        <w:rPr>
          <w:rFonts w:hint="cs"/>
          <w:rtl/>
        </w:rPr>
        <w:t>קמה</w:t>
      </w:r>
      <w:r w:rsidRPr="00285181">
        <w:rPr>
          <w:rtl/>
        </w:rPr>
        <w:t xml:space="preserve"> </w:t>
      </w:r>
      <w:r w:rsidRPr="00285181">
        <w:rPr>
          <w:rFonts w:hint="cs"/>
          <w:rtl/>
        </w:rPr>
        <w:t>לקנדה</w:t>
      </w:r>
      <w:r w:rsidRPr="00285181">
        <w:rPr>
          <w:rtl/>
        </w:rPr>
        <w:t xml:space="preserve"> </w:t>
      </w:r>
      <w:r w:rsidRPr="00285181">
        <w:rPr>
          <w:rFonts w:hint="cs"/>
          <w:rtl/>
        </w:rPr>
        <w:t>חסינות</w:t>
      </w:r>
      <w:r w:rsidRPr="00285181">
        <w:rPr>
          <w:rtl/>
        </w:rPr>
        <w:t xml:space="preserve"> </w:t>
      </w:r>
      <w:r w:rsidRPr="00285181">
        <w:rPr>
          <w:rFonts w:hint="cs"/>
          <w:rtl/>
        </w:rPr>
        <w:t>ריבון</w:t>
      </w:r>
      <w:r>
        <w:rPr>
          <w:rFonts w:hint="cs"/>
          <w:rtl/>
        </w:rPr>
        <w:t xml:space="preserve">. </w:t>
      </w:r>
      <w:r w:rsidRPr="005B140C">
        <w:rPr>
          <w:rFonts w:hint="cs"/>
          <w:rtl/>
        </w:rPr>
        <w:t>הנשיא</w:t>
      </w:r>
      <w:r w:rsidRPr="005B140C">
        <w:rPr>
          <w:rtl/>
        </w:rPr>
        <w:t xml:space="preserve"> </w:t>
      </w:r>
      <w:r w:rsidRPr="005B140C">
        <w:rPr>
          <w:rFonts w:hint="cs"/>
          <w:rtl/>
        </w:rPr>
        <w:t>ברק</w:t>
      </w:r>
      <w:r w:rsidRPr="005B140C">
        <w:rPr>
          <w:rtl/>
        </w:rPr>
        <w:t xml:space="preserve"> </w:t>
      </w:r>
      <w:r w:rsidRPr="005B140C">
        <w:rPr>
          <w:rFonts w:hint="cs"/>
          <w:rtl/>
        </w:rPr>
        <w:t>קבע</w:t>
      </w:r>
      <w:r w:rsidRPr="005B140C">
        <w:rPr>
          <w:rtl/>
        </w:rPr>
        <w:t xml:space="preserve"> </w:t>
      </w:r>
      <w:r w:rsidRPr="005B140C">
        <w:rPr>
          <w:rFonts w:hint="cs"/>
          <w:rtl/>
        </w:rPr>
        <w:t>שדיני</w:t>
      </w:r>
      <w:r w:rsidRPr="005B140C">
        <w:rPr>
          <w:rtl/>
        </w:rPr>
        <w:t xml:space="preserve"> </w:t>
      </w:r>
      <w:r w:rsidRPr="005B140C">
        <w:rPr>
          <w:rFonts w:hint="cs"/>
          <w:rtl/>
        </w:rPr>
        <w:t>חסינות</w:t>
      </w:r>
      <w:r w:rsidRPr="005B140C">
        <w:rPr>
          <w:rtl/>
        </w:rPr>
        <w:t xml:space="preserve"> </w:t>
      </w:r>
      <w:r w:rsidRPr="005B140C">
        <w:rPr>
          <w:rFonts w:hint="cs"/>
          <w:rtl/>
        </w:rPr>
        <w:t>הריבון</w:t>
      </w:r>
      <w:r w:rsidRPr="005B140C">
        <w:rPr>
          <w:rtl/>
        </w:rPr>
        <w:t xml:space="preserve"> </w:t>
      </w:r>
      <w:r w:rsidRPr="005B140C">
        <w:rPr>
          <w:rFonts w:hint="cs"/>
          <w:rtl/>
        </w:rPr>
        <w:t>הם</w:t>
      </w:r>
      <w:r w:rsidRPr="005B140C">
        <w:rPr>
          <w:rtl/>
        </w:rPr>
        <w:t xml:space="preserve"> </w:t>
      </w:r>
      <w:r w:rsidRPr="005B140C">
        <w:rPr>
          <w:rFonts w:hint="cs"/>
          <w:rtl/>
        </w:rPr>
        <w:t>דינים</w:t>
      </w:r>
      <w:r w:rsidRPr="005B140C">
        <w:rPr>
          <w:rtl/>
        </w:rPr>
        <w:t xml:space="preserve"> </w:t>
      </w:r>
      <w:r w:rsidRPr="005B140C">
        <w:rPr>
          <w:rFonts w:hint="cs"/>
          <w:rtl/>
        </w:rPr>
        <w:t>של</w:t>
      </w:r>
      <w:r w:rsidRPr="005B140C">
        <w:rPr>
          <w:rtl/>
        </w:rPr>
        <w:t xml:space="preserve"> </w:t>
      </w:r>
      <w:r w:rsidRPr="005B140C">
        <w:rPr>
          <w:rFonts w:hint="cs"/>
          <w:rtl/>
        </w:rPr>
        <w:t>המשב</w:t>
      </w:r>
      <w:r w:rsidRPr="005B140C">
        <w:rPr>
          <w:rtl/>
        </w:rPr>
        <w:t>"</w:t>
      </w:r>
      <w:r w:rsidRPr="005B140C">
        <w:rPr>
          <w:rFonts w:hint="cs"/>
          <w:rtl/>
        </w:rPr>
        <w:t>ל</w:t>
      </w:r>
      <w:r w:rsidRPr="005B140C">
        <w:rPr>
          <w:rtl/>
        </w:rPr>
        <w:t xml:space="preserve"> </w:t>
      </w:r>
      <w:r w:rsidRPr="005B140C">
        <w:rPr>
          <w:rFonts w:hint="cs"/>
          <w:rtl/>
        </w:rPr>
        <w:t>המנהגי</w:t>
      </w:r>
      <w:r w:rsidRPr="005B140C">
        <w:rPr>
          <w:rtl/>
        </w:rPr>
        <w:t xml:space="preserve">, </w:t>
      </w:r>
      <w:r w:rsidRPr="005B140C">
        <w:rPr>
          <w:rFonts w:hint="cs"/>
          <w:rtl/>
        </w:rPr>
        <w:t>וככאלו</w:t>
      </w:r>
      <w:r w:rsidRPr="005B140C">
        <w:rPr>
          <w:rtl/>
        </w:rPr>
        <w:t xml:space="preserve"> </w:t>
      </w:r>
      <w:r w:rsidRPr="005B140C">
        <w:rPr>
          <w:rFonts w:hint="cs"/>
          <w:rtl/>
        </w:rPr>
        <w:t>נקלטים</w:t>
      </w:r>
      <w:r w:rsidRPr="005B140C">
        <w:rPr>
          <w:rtl/>
        </w:rPr>
        <w:t xml:space="preserve"> </w:t>
      </w:r>
      <w:r w:rsidRPr="005B140C">
        <w:rPr>
          <w:rFonts w:hint="cs"/>
          <w:rtl/>
        </w:rPr>
        <w:t>באופן</w:t>
      </w:r>
      <w:r w:rsidRPr="005B140C">
        <w:rPr>
          <w:rtl/>
        </w:rPr>
        <w:t xml:space="preserve"> </w:t>
      </w:r>
      <w:r w:rsidRPr="005B140C">
        <w:rPr>
          <w:rFonts w:hint="cs"/>
          <w:rtl/>
        </w:rPr>
        <w:t>ישיר</w:t>
      </w:r>
      <w:r w:rsidRPr="005B140C">
        <w:rPr>
          <w:rtl/>
        </w:rPr>
        <w:t xml:space="preserve"> </w:t>
      </w:r>
      <w:r w:rsidRPr="005B140C">
        <w:rPr>
          <w:rFonts w:hint="cs"/>
          <w:rtl/>
        </w:rPr>
        <w:t>לתוך</w:t>
      </w:r>
      <w:r w:rsidRPr="005B140C">
        <w:rPr>
          <w:rtl/>
        </w:rPr>
        <w:t xml:space="preserve"> </w:t>
      </w:r>
      <w:r w:rsidRPr="005B140C">
        <w:rPr>
          <w:rFonts w:hint="cs"/>
          <w:rtl/>
        </w:rPr>
        <w:t>המשפט</w:t>
      </w:r>
      <w:r w:rsidRPr="005B140C">
        <w:rPr>
          <w:rtl/>
        </w:rPr>
        <w:t xml:space="preserve"> </w:t>
      </w:r>
      <w:r w:rsidRPr="005B140C">
        <w:rPr>
          <w:rFonts w:hint="cs"/>
          <w:rtl/>
        </w:rPr>
        <w:t>הישראלי</w:t>
      </w:r>
      <w:r w:rsidRPr="005B140C">
        <w:rPr>
          <w:rtl/>
        </w:rPr>
        <w:t xml:space="preserve">. </w:t>
      </w:r>
      <w:r w:rsidRPr="005B140C">
        <w:rPr>
          <w:rFonts w:hint="cs"/>
          <w:rtl/>
        </w:rPr>
        <w:t>עם</w:t>
      </w:r>
      <w:r w:rsidRPr="005B140C">
        <w:rPr>
          <w:rtl/>
        </w:rPr>
        <w:t xml:space="preserve"> </w:t>
      </w:r>
      <w:r w:rsidRPr="005B140C">
        <w:rPr>
          <w:rFonts w:hint="cs"/>
          <w:rtl/>
        </w:rPr>
        <w:t>זאת</w:t>
      </w:r>
      <w:r w:rsidRPr="005B140C">
        <w:rPr>
          <w:rtl/>
        </w:rPr>
        <w:t xml:space="preserve">, </w:t>
      </w:r>
      <w:r w:rsidRPr="005B140C">
        <w:rPr>
          <w:rFonts w:hint="cs"/>
          <w:rtl/>
        </w:rPr>
        <w:t>דינים</w:t>
      </w:r>
      <w:r w:rsidRPr="005B140C">
        <w:rPr>
          <w:rtl/>
        </w:rPr>
        <w:t xml:space="preserve"> </w:t>
      </w:r>
      <w:r w:rsidRPr="005B140C">
        <w:rPr>
          <w:rFonts w:hint="cs"/>
          <w:rtl/>
        </w:rPr>
        <w:t>אלו</w:t>
      </w:r>
      <w:r w:rsidRPr="005B140C">
        <w:rPr>
          <w:rtl/>
        </w:rPr>
        <w:t xml:space="preserve"> </w:t>
      </w:r>
      <w:r w:rsidRPr="005B140C">
        <w:rPr>
          <w:rFonts w:hint="cs"/>
          <w:rtl/>
        </w:rPr>
        <w:t>קובעים</w:t>
      </w:r>
      <w:r w:rsidRPr="005B140C">
        <w:rPr>
          <w:rtl/>
        </w:rPr>
        <w:t xml:space="preserve"> </w:t>
      </w:r>
      <w:r w:rsidRPr="005B140C">
        <w:rPr>
          <w:rFonts w:hint="cs"/>
          <w:rtl/>
        </w:rPr>
        <w:t>שמדינה</w:t>
      </w:r>
      <w:r w:rsidRPr="005B140C">
        <w:rPr>
          <w:rtl/>
        </w:rPr>
        <w:t xml:space="preserve"> </w:t>
      </w:r>
      <w:r w:rsidRPr="005B140C">
        <w:rPr>
          <w:rFonts w:hint="cs"/>
          <w:b/>
          <w:bCs/>
          <w:rtl/>
        </w:rPr>
        <w:t>לא</w:t>
      </w:r>
      <w:r w:rsidRPr="005B140C">
        <w:rPr>
          <w:b/>
          <w:bCs/>
          <w:rtl/>
        </w:rPr>
        <w:t xml:space="preserve"> </w:t>
      </w:r>
      <w:r w:rsidRPr="005B140C">
        <w:rPr>
          <w:rFonts w:hint="cs"/>
          <w:b/>
          <w:bCs/>
          <w:rtl/>
        </w:rPr>
        <w:t>תהיה</w:t>
      </w:r>
      <w:r w:rsidRPr="005B140C">
        <w:rPr>
          <w:b/>
          <w:bCs/>
          <w:rtl/>
        </w:rPr>
        <w:t xml:space="preserve"> </w:t>
      </w:r>
      <w:r w:rsidRPr="005B140C">
        <w:rPr>
          <w:rFonts w:hint="cs"/>
          <w:b/>
          <w:bCs/>
          <w:rtl/>
        </w:rPr>
        <w:t>זכאית</w:t>
      </w:r>
      <w:r w:rsidRPr="005B140C">
        <w:rPr>
          <w:b/>
          <w:bCs/>
          <w:rtl/>
        </w:rPr>
        <w:t xml:space="preserve"> </w:t>
      </w:r>
      <w:r w:rsidRPr="005B140C">
        <w:rPr>
          <w:rFonts w:hint="cs"/>
          <w:b/>
          <w:bCs/>
          <w:rtl/>
        </w:rPr>
        <w:t>לחסינות</w:t>
      </w:r>
      <w:r w:rsidRPr="005B140C">
        <w:rPr>
          <w:b/>
          <w:bCs/>
          <w:rtl/>
        </w:rPr>
        <w:t xml:space="preserve"> </w:t>
      </w:r>
      <w:r w:rsidRPr="005B140C">
        <w:rPr>
          <w:rFonts w:hint="cs"/>
          <w:b/>
          <w:bCs/>
          <w:rtl/>
        </w:rPr>
        <w:t>ריבון</w:t>
      </w:r>
      <w:r w:rsidRPr="005B140C">
        <w:rPr>
          <w:b/>
          <w:bCs/>
          <w:rtl/>
        </w:rPr>
        <w:t xml:space="preserve"> </w:t>
      </w:r>
      <w:r w:rsidRPr="005B140C">
        <w:rPr>
          <w:rFonts w:hint="cs"/>
          <w:b/>
          <w:bCs/>
          <w:rtl/>
        </w:rPr>
        <w:t>אם</w:t>
      </w:r>
      <w:r w:rsidRPr="005B140C">
        <w:rPr>
          <w:b/>
          <w:bCs/>
          <w:rtl/>
        </w:rPr>
        <w:t xml:space="preserve"> </w:t>
      </w:r>
      <w:r w:rsidRPr="005B140C">
        <w:rPr>
          <w:rFonts w:hint="cs"/>
          <w:b/>
          <w:bCs/>
          <w:rtl/>
        </w:rPr>
        <w:t>מדובר</w:t>
      </w:r>
      <w:r w:rsidRPr="005B140C">
        <w:rPr>
          <w:b/>
          <w:bCs/>
          <w:rtl/>
        </w:rPr>
        <w:t xml:space="preserve"> </w:t>
      </w:r>
      <w:r w:rsidRPr="005B140C">
        <w:rPr>
          <w:rFonts w:hint="cs"/>
          <w:b/>
          <w:bCs/>
          <w:rtl/>
        </w:rPr>
        <w:t>בפעולה</w:t>
      </w:r>
      <w:r w:rsidRPr="005B140C">
        <w:rPr>
          <w:b/>
          <w:bCs/>
          <w:rtl/>
        </w:rPr>
        <w:t xml:space="preserve"> </w:t>
      </w:r>
      <w:r w:rsidRPr="005B140C">
        <w:rPr>
          <w:rFonts w:hint="cs"/>
          <w:b/>
          <w:bCs/>
          <w:rtl/>
        </w:rPr>
        <w:t>מסחרי</w:t>
      </w:r>
      <w:r w:rsidRPr="00134364">
        <w:rPr>
          <w:rFonts w:hint="cs"/>
          <w:b/>
          <w:bCs/>
          <w:rtl/>
        </w:rPr>
        <w:t>ת</w:t>
      </w:r>
      <w:r w:rsidRPr="005B140C">
        <w:rPr>
          <w:rtl/>
        </w:rPr>
        <w:t xml:space="preserve">. </w:t>
      </w:r>
      <w:r>
        <w:rPr>
          <w:rFonts w:hint="cs"/>
          <w:rtl/>
        </w:rPr>
        <w:t>ישנם 2 מבחנים להבחין האם פעולה מהווה</w:t>
      </w:r>
      <w:r w:rsidRPr="005B140C">
        <w:rPr>
          <w:rtl/>
        </w:rPr>
        <w:t xml:space="preserve"> </w:t>
      </w:r>
      <w:r w:rsidRPr="005B140C">
        <w:rPr>
          <w:rFonts w:hint="cs"/>
          <w:rtl/>
        </w:rPr>
        <w:t>פעולה</w:t>
      </w:r>
      <w:r w:rsidRPr="005B140C">
        <w:rPr>
          <w:rtl/>
        </w:rPr>
        <w:t xml:space="preserve"> </w:t>
      </w:r>
      <w:r w:rsidRPr="005B140C">
        <w:rPr>
          <w:rFonts w:hint="cs"/>
          <w:rtl/>
        </w:rPr>
        <w:t>מסחרית</w:t>
      </w:r>
      <w:r w:rsidRPr="005B140C">
        <w:rPr>
          <w:rtl/>
        </w:rPr>
        <w:t xml:space="preserve"> </w:t>
      </w:r>
      <w:r w:rsidRPr="005B140C">
        <w:rPr>
          <w:rFonts w:hint="cs"/>
          <w:rtl/>
        </w:rPr>
        <w:t>או</w:t>
      </w:r>
      <w:r w:rsidRPr="005B140C">
        <w:rPr>
          <w:rtl/>
        </w:rPr>
        <w:t xml:space="preserve"> </w:t>
      </w:r>
      <w:r w:rsidRPr="005B140C">
        <w:rPr>
          <w:rFonts w:hint="cs"/>
          <w:rtl/>
        </w:rPr>
        <w:t>שלטונית</w:t>
      </w:r>
      <w:r w:rsidRPr="005B140C">
        <w:rPr>
          <w:rtl/>
        </w:rPr>
        <w:t xml:space="preserve">. </w:t>
      </w:r>
      <w:r w:rsidRPr="005B140C">
        <w:rPr>
          <w:rFonts w:hint="cs"/>
          <w:u w:val="single"/>
          <w:rtl/>
        </w:rPr>
        <w:t>מבחן</w:t>
      </w:r>
      <w:r w:rsidRPr="005B140C">
        <w:rPr>
          <w:u w:val="single"/>
          <w:rtl/>
        </w:rPr>
        <w:t xml:space="preserve"> "</w:t>
      </w:r>
      <w:r w:rsidRPr="005B140C">
        <w:rPr>
          <w:rFonts w:hint="cs"/>
          <w:u w:val="single"/>
          <w:rtl/>
        </w:rPr>
        <w:t>מטרת</w:t>
      </w:r>
      <w:r w:rsidRPr="005B140C">
        <w:rPr>
          <w:u w:val="single"/>
          <w:rtl/>
        </w:rPr>
        <w:t xml:space="preserve"> </w:t>
      </w:r>
      <w:r w:rsidRPr="005B140C">
        <w:rPr>
          <w:rFonts w:hint="cs"/>
          <w:u w:val="single"/>
          <w:rtl/>
        </w:rPr>
        <w:t>הפעולה</w:t>
      </w:r>
      <w:r w:rsidRPr="005B140C">
        <w:rPr>
          <w:u w:val="single"/>
          <w:rtl/>
        </w:rPr>
        <w:t>"</w:t>
      </w:r>
      <w:r>
        <w:rPr>
          <w:rFonts w:hint="cs"/>
          <w:rtl/>
        </w:rPr>
        <w:t xml:space="preserve"> -</w:t>
      </w:r>
      <w:r w:rsidRPr="005B140C">
        <w:rPr>
          <w:b/>
          <w:bCs/>
          <w:rtl/>
        </w:rPr>
        <w:t xml:space="preserve"> </w:t>
      </w:r>
      <w:r w:rsidRPr="005B140C">
        <w:rPr>
          <w:rFonts w:hint="cs"/>
          <w:b/>
          <w:bCs/>
          <w:rtl/>
        </w:rPr>
        <w:t>מוביל</w:t>
      </w:r>
      <w:r w:rsidRPr="005B140C">
        <w:rPr>
          <w:b/>
          <w:bCs/>
          <w:rtl/>
        </w:rPr>
        <w:t xml:space="preserve"> </w:t>
      </w:r>
      <w:r w:rsidRPr="005B140C">
        <w:rPr>
          <w:rFonts w:hint="cs"/>
          <w:b/>
          <w:bCs/>
          <w:rtl/>
        </w:rPr>
        <w:t>למסקנה</w:t>
      </w:r>
      <w:r w:rsidRPr="005B140C">
        <w:rPr>
          <w:b/>
          <w:bCs/>
          <w:rtl/>
        </w:rPr>
        <w:t xml:space="preserve"> </w:t>
      </w:r>
      <w:r w:rsidRPr="005B140C">
        <w:rPr>
          <w:rFonts w:hint="cs"/>
          <w:b/>
          <w:bCs/>
          <w:rtl/>
        </w:rPr>
        <w:t>שמדובר</w:t>
      </w:r>
      <w:r w:rsidRPr="005B140C">
        <w:rPr>
          <w:b/>
          <w:bCs/>
          <w:rtl/>
        </w:rPr>
        <w:t xml:space="preserve"> </w:t>
      </w:r>
      <w:r w:rsidRPr="005B140C">
        <w:rPr>
          <w:rFonts w:hint="cs"/>
          <w:b/>
          <w:bCs/>
          <w:rtl/>
        </w:rPr>
        <w:t>בפעולה</w:t>
      </w:r>
      <w:r w:rsidRPr="005B140C">
        <w:rPr>
          <w:b/>
          <w:bCs/>
          <w:rtl/>
        </w:rPr>
        <w:t xml:space="preserve"> </w:t>
      </w:r>
      <w:r w:rsidRPr="005B140C">
        <w:rPr>
          <w:rFonts w:hint="cs"/>
          <w:b/>
          <w:bCs/>
          <w:rtl/>
        </w:rPr>
        <w:t>שלטונית</w:t>
      </w:r>
      <w:r w:rsidRPr="005B140C">
        <w:rPr>
          <w:rtl/>
        </w:rPr>
        <w:t xml:space="preserve"> (</w:t>
      </w:r>
      <w:r w:rsidRPr="005B140C">
        <w:rPr>
          <w:rFonts w:hint="cs"/>
          <w:rtl/>
        </w:rPr>
        <w:t>נעשתה</w:t>
      </w:r>
      <w:r w:rsidRPr="005B140C">
        <w:rPr>
          <w:rtl/>
        </w:rPr>
        <w:t xml:space="preserve"> </w:t>
      </w:r>
      <w:r w:rsidRPr="005B140C">
        <w:rPr>
          <w:rFonts w:hint="cs"/>
          <w:rtl/>
        </w:rPr>
        <w:t>לשם</w:t>
      </w:r>
      <w:r w:rsidRPr="005B140C">
        <w:rPr>
          <w:rtl/>
        </w:rPr>
        <w:t xml:space="preserve"> </w:t>
      </w:r>
      <w:r w:rsidRPr="005B140C">
        <w:rPr>
          <w:rFonts w:hint="cs"/>
          <w:rtl/>
        </w:rPr>
        <w:t>מטרה</w:t>
      </w:r>
      <w:r w:rsidRPr="005B140C">
        <w:rPr>
          <w:rtl/>
        </w:rPr>
        <w:t xml:space="preserve"> </w:t>
      </w:r>
      <w:r w:rsidRPr="005B140C">
        <w:rPr>
          <w:rFonts w:hint="cs"/>
          <w:rtl/>
        </w:rPr>
        <w:t>שלטונית</w:t>
      </w:r>
      <w:r w:rsidRPr="005B140C">
        <w:rPr>
          <w:rtl/>
        </w:rPr>
        <w:t xml:space="preserve">, </w:t>
      </w:r>
      <w:r w:rsidRPr="005B140C">
        <w:rPr>
          <w:rFonts w:hint="cs"/>
          <w:rtl/>
        </w:rPr>
        <w:t>שיכון</w:t>
      </w:r>
      <w:r w:rsidRPr="005B140C">
        <w:rPr>
          <w:rtl/>
        </w:rPr>
        <w:t xml:space="preserve"> </w:t>
      </w:r>
      <w:r w:rsidRPr="005B140C">
        <w:rPr>
          <w:rFonts w:hint="cs"/>
          <w:rtl/>
        </w:rPr>
        <w:t>שגריר</w:t>
      </w:r>
      <w:r w:rsidRPr="005B140C">
        <w:rPr>
          <w:rtl/>
        </w:rPr>
        <w:t xml:space="preserve"> </w:t>
      </w:r>
      <w:r w:rsidRPr="005B140C">
        <w:rPr>
          <w:rFonts w:hint="cs"/>
          <w:rtl/>
        </w:rPr>
        <w:t>-</w:t>
      </w:r>
      <w:r w:rsidRPr="005B140C">
        <w:rPr>
          <w:rtl/>
        </w:rPr>
        <w:t xml:space="preserve"> </w:t>
      </w:r>
      <w:r w:rsidRPr="005B140C">
        <w:rPr>
          <w:rFonts w:hint="cs"/>
          <w:rtl/>
        </w:rPr>
        <w:t>לאנשים</w:t>
      </w:r>
      <w:r w:rsidRPr="005B140C">
        <w:rPr>
          <w:rtl/>
        </w:rPr>
        <w:t xml:space="preserve"> </w:t>
      </w:r>
      <w:r w:rsidRPr="005B140C">
        <w:rPr>
          <w:rFonts w:hint="cs"/>
          <w:rtl/>
        </w:rPr>
        <w:t>פרטיים</w:t>
      </w:r>
      <w:r w:rsidRPr="005B140C">
        <w:rPr>
          <w:rtl/>
        </w:rPr>
        <w:t xml:space="preserve"> </w:t>
      </w:r>
      <w:r w:rsidRPr="005B140C">
        <w:rPr>
          <w:rFonts w:hint="cs"/>
          <w:rtl/>
        </w:rPr>
        <w:t>אין</w:t>
      </w:r>
      <w:r w:rsidRPr="005B140C">
        <w:rPr>
          <w:rtl/>
        </w:rPr>
        <w:t xml:space="preserve"> </w:t>
      </w:r>
      <w:r w:rsidRPr="005B140C">
        <w:rPr>
          <w:rFonts w:hint="cs"/>
          <w:rtl/>
        </w:rPr>
        <w:t>שגרירים</w:t>
      </w:r>
      <w:r w:rsidRPr="005B140C">
        <w:rPr>
          <w:rtl/>
        </w:rPr>
        <w:t xml:space="preserve">). </w:t>
      </w:r>
      <w:r w:rsidRPr="005B140C">
        <w:rPr>
          <w:rFonts w:hint="cs"/>
          <w:rtl/>
        </w:rPr>
        <w:t>עם</w:t>
      </w:r>
      <w:r w:rsidRPr="005B140C">
        <w:rPr>
          <w:rtl/>
        </w:rPr>
        <w:t xml:space="preserve"> </w:t>
      </w:r>
      <w:r w:rsidRPr="005B140C">
        <w:rPr>
          <w:rFonts w:hint="cs"/>
          <w:rtl/>
        </w:rPr>
        <w:t>זאת</w:t>
      </w:r>
      <w:r w:rsidRPr="005B140C">
        <w:rPr>
          <w:rtl/>
        </w:rPr>
        <w:t xml:space="preserve">, </w:t>
      </w:r>
      <w:r w:rsidRPr="000732F2">
        <w:rPr>
          <w:rFonts w:hint="cs"/>
          <w:u w:val="single"/>
          <w:rtl/>
        </w:rPr>
        <w:t>מבחן</w:t>
      </w:r>
      <w:r w:rsidRPr="000732F2">
        <w:rPr>
          <w:u w:val="single"/>
          <w:rtl/>
        </w:rPr>
        <w:t xml:space="preserve"> "</w:t>
      </w:r>
      <w:r w:rsidRPr="000732F2">
        <w:rPr>
          <w:rFonts w:hint="cs"/>
          <w:u w:val="single"/>
          <w:rtl/>
        </w:rPr>
        <w:t>טיב</w:t>
      </w:r>
      <w:r w:rsidRPr="000732F2">
        <w:rPr>
          <w:u w:val="single"/>
          <w:rtl/>
        </w:rPr>
        <w:t xml:space="preserve"> </w:t>
      </w:r>
      <w:r w:rsidRPr="000732F2">
        <w:rPr>
          <w:rFonts w:hint="cs"/>
          <w:u w:val="single"/>
          <w:rtl/>
        </w:rPr>
        <w:t>הפעולה</w:t>
      </w:r>
      <w:r w:rsidRPr="000732F2">
        <w:rPr>
          <w:u w:val="single"/>
          <w:rtl/>
        </w:rPr>
        <w:t>"</w:t>
      </w:r>
      <w:r w:rsidRPr="005B140C">
        <w:rPr>
          <w:b/>
          <w:bCs/>
          <w:rtl/>
        </w:rPr>
        <w:t xml:space="preserve"> </w:t>
      </w:r>
      <w:r w:rsidR="000732F2" w:rsidRPr="000732F2">
        <w:rPr>
          <w:rFonts w:hint="cs"/>
          <w:rtl/>
        </w:rPr>
        <w:t xml:space="preserve">- </w:t>
      </w:r>
      <w:r w:rsidRPr="005B140C">
        <w:rPr>
          <w:rFonts w:hint="cs"/>
          <w:b/>
          <w:bCs/>
          <w:rtl/>
        </w:rPr>
        <w:t>מוביל</w:t>
      </w:r>
      <w:r w:rsidRPr="005B140C">
        <w:rPr>
          <w:b/>
          <w:bCs/>
          <w:rtl/>
        </w:rPr>
        <w:t xml:space="preserve"> </w:t>
      </w:r>
      <w:r w:rsidRPr="005B140C">
        <w:rPr>
          <w:rFonts w:hint="cs"/>
          <w:b/>
          <w:bCs/>
          <w:rtl/>
        </w:rPr>
        <w:t>למסקנה</w:t>
      </w:r>
      <w:r w:rsidRPr="005B140C">
        <w:rPr>
          <w:b/>
          <w:bCs/>
          <w:rtl/>
        </w:rPr>
        <w:t xml:space="preserve"> </w:t>
      </w:r>
      <w:r w:rsidRPr="005B140C">
        <w:rPr>
          <w:rFonts w:hint="cs"/>
          <w:b/>
          <w:bCs/>
          <w:rtl/>
        </w:rPr>
        <w:t>שמדובר</w:t>
      </w:r>
      <w:r w:rsidRPr="005B140C">
        <w:rPr>
          <w:b/>
          <w:bCs/>
          <w:rtl/>
        </w:rPr>
        <w:t xml:space="preserve"> </w:t>
      </w:r>
      <w:r w:rsidRPr="005B140C">
        <w:rPr>
          <w:rFonts w:hint="cs"/>
          <w:b/>
          <w:bCs/>
          <w:rtl/>
        </w:rPr>
        <w:t>בפעולה</w:t>
      </w:r>
      <w:r w:rsidRPr="005B140C">
        <w:rPr>
          <w:b/>
          <w:bCs/>
          <w:rtl/>
        </w:rPr>
        <w:t xml:space="preserve"> </w:t>
      </w:r>
      <w:r w:rsidRPr="005B140C">
        <w:rPr>
          <w:rFonts w:hint="cs"/>
          <w:b/>
          <w:bCs/>
          <w:rtl/>
        </w:rPr>
        <w:t>מסחרית</w:t>
      </w:r>
      <w:r w:rsidRPr="005B140C">
        <w:rPr>
          <w:b/>
          <w:bCs/>
          <w:rtl/>
        </w:rPr>
        <w:t xml:space="preserve"> </w:t>
      </w:r>
      <w:r w:rsidRPr="005B140C">
        <w:rPr>
          <w:rtl/>
        </w:rPr>
        <w:t>(</w:t>
      </w:r>
      <w:r w:rsidRPr="005B140C">
        <w:rPr>
          <w:rFonts w:hint="cs"/>
          <w:rtl/>
        </w:rPr>
        <w:t>השכרת</w:t>
      </w:r>
      <w:r w:rsidRPr="005B140C">
        <w:rPr>
          <w:rtl/>
        </w:rPr>
        <w:t xml:space="preserve"> </w:t>
      </w:r>
      <w:r w:rsidRPr="005B140C">
        <w:rPr>
          <w:rFonts w:hint="cs"/>
          <w:rtl/>
        </w:rPr>
        <w:t>נכס</w:t>
      </w:r>
      <w:r w:rsidRPr="005B140C">
        <w:rPr>
          <w:rtl/>
        </w:rPr>
        <w:t xml:space="preserve"> </w:t>
      </w:r>
      <w:r w:rsidRPr="005B140C">
        <w:rPr>
          <w:rFonts w:hint="cs"/>
          <w:rtl/>
        </w:rPr>
        <w:t>למגורים</w:t>
      </w:r>
      <w:r w:rsidRPr="005B140C">
        <w:rPr>
          <w:rtl/>
        </w:rPr>
        <w:t xml:space="preserve"> </w:t>
      </w:r>
      <w:r w:rsidRPr="005B140C">
        <w:rPr>
          <w:rFonts w:hint="cs"/>
          <w:rtl/>
        </w:rPr>
        <w:t>היא</w:t>
      </w:r>
      <w:r w:rsidRPr="005B140C">
        <w:rPr>
          <w:rtl/>
        </w:rPr>
        <w:t xml:space="preserve"> </w:t>
      </w:r>
      <w:r w:rsidRPr="005B140C">
        <w:rPr>
          <w:rFonts w:hint="cs"/>
          <w:rtl/>
        </w:rPr>
        <w:t>פעולה</w:t>
      </w:r>
      <w:r w:rsidRPr="005B140C">
        <w:rPr>
          <w:rtl/>
        </w:rPr>
        <w:t xml:space="preserve"> </w:t>
      </w:r>
      <w:r w:rsidRPr="005B140C">
        <w:rPr>
          <w:rFonts w:hint="cs"/>
          <w:rtl/>
        </w:rPr>
        <w:t>שגם</w:t>
      </w:r>
      <w:r w:rsidRPr="005B140C">
        <w:rPr>
          <w:rtl/>
        </w:rPr>
        <w:t xml:space="preserve"> </w:t>
      </w:r>
      <w:r w:rsidRPr="005B140C">
        <w:rPr>
          <w:rFonts w:hint="cs"/>
          <w:rtl/>
        </w:rPr>
        <w:t>אדם</w:t>
      </w:r>
      <w:r w:rsidRPr="005B140C">
        <w:rPr>
          <w:rtl/>
        </w:rPr>
        <w:t xml:space="preserve"> </w:t>
      </w:r>
      <w:r w:rsidRPr="005B140C">
        <w:rPr>
          <w:rFonts w:hint="cs"/>
          <w:rtl/>
        </w:rPr>
        <w:t>פרטי</w:t>
      </w:r>
      <w:r w:rsidRPr="005B140C">
        <w:rPr>
          <w:rtl/>
        </w:rPr>
        <w:t xml:space="preserve"> </w:t>
      </w:r>
      <w:r w:rsidRPr="005B140C">
        <w:rPr>
          <w:rFonts w:hint="cs"/>
          <w:rtl/>
        </w:rPr>
        <w:t>יכול</w:t>
      </w:r>
      <w:r w:rsidRPr="005B140C">
        <w:rPr>
          <w:rtl/>
        </w:rPr>
        <w:t xml:space="preserve"> </w:t>
      </w:r>
      <w:r w:rsidRPr="005B140C">
        <w:rPr>
          <w:rFonts w:hint="cs"/>
          <w:rtl/>
        </w:rPr>
        <w:t>לבצע</w:t>
      </w:r>
      <w:r w:rsidRPr="005B140C">
        <w:rPr>
          <w:rtl/>
        </w:rPr>
        <w:t xml:space="preserve">). </w:t>
      </w:r>
      <w:r w:rsidRPr="005B140C">
        <w:rPr>
          <w:rFonts w:hint="cs"/>
          <w:rtl/>
        </w:rPr>
        <w:t>ברק</w:t>
      </w:r>
      <w:r w:rsidRPr="005B140C">
        <w:rPr>
          <w:rtl/>
        </w:rPr>
        <w:t xml:space="preserve"> </w:t>
      </w:r>
      <w:r w:rsidRPr="005B140C">
        <w:rPr>
          <w:rFonts w:hint="cs"/>
          <w:rtl/>
        </w:rPr>
        <w:t>קבע</w:t>
      </w:r>
      <w:r w:rsidRPr="005B140C">
        <w:rPr>
          <w:rtl/>
        </w:rPr>
        <w:t xml:space="preserve"> </w:t>
      </w:r>
      <w:r w:rsidRPr="005B140C">
        <w:rPr>
          <w:rFonts w:hint="cs"/>
          <w:b/>
          <w:bCs/>
          <w:rtl/>
        </w:rPr>
        <w:t>שמבחן</w:t>
      </w:r>
      <w:r w:rsidRPr="005B140C">
        <w:rPr>
          <w:b/>
          <w:bCs/>
          <w:rtl/>
        </w:rPr>
        <w:t xml:space="preserve"> "</w:t>
      </w:r>
      <w:r w:rsidRPr="005B140C">
        <w:rPr>
          <w:rFonts w:hint="cs"/>
          <w:b/>
          <w:bCs/>
          <w:rtl/>
        </w:rPr>
        <w:t>טיב</w:t>
      </w:r>
      <w:r w:rsidRPr="005B140C">
        <w:rPr>
          <w:b/>
          <w:bCs/>
          <w:rtl/>
        </w:rPr>
        <w:t xml:space="preserve"> </w:t>
      </w:r>
      <w:r w:rsidRPr="005B140C">
        <w:rPr>
          <w:rFonts w:hint="cs"/>
          <w:b/>
          <w:bCs/>
          <w:rtl/>
        </w:rPr>
        <w:t>הפעולה</w:t>
      </w:r>
      <w:r w:rsidRPr="005B140C">
        <w:rPr>
          <w:b/>
          <w:bCs/>
          <w:rtl/>
        </w:rPr>
        <w:t xml:space="preserve">" </w:t>
      </w:r>
      <w:r w:rsidRPr="005B140C">
        <w:rPr>
          <w:rFonts w:hint="cs"/>
          <w:b/>
          <w:bCs/>
          <w:rtl/>
        </w:rPr>
        <w:t>הוא</w:t>
      </w:r>
      <w:r w:rsidRPr="005B140C">
        <w:rPr>
          <w:b/>
          <w:bCs/>
          <w:rtl/>
        </w:rPr>
        <w:t xml:space="preserve"> </w:t>
      </w:r>
      <w:r w:rsidRPr="005B140C">
        <w:rPr>
          <w:rFonts w:hint="cs"/>
          <w:b/>
          <w:bCs/>
          <w:rtl/>
        </w:rPr>
        <w:t>הפרשנות</w:t>
      </w:r>
      <w:r w:rsidRPr="005B140C">
        <w:rPr>
          <w:b/>
          <w:bCs/>
          <w:rtl/>
        </w:rPr>
        <w:t xml:space="preserve"> </w:t>
      </w:r>
      <w:r w:rsidRPr="005B140C">
        <w:rPr>
          <w:rFonts w:hint="cs"/>
          <w:b/>
          <w:bCs/>
          <w:rtl/>
        </w:rPr>
        <w:t>הנכונה</w:t>
      </w:r>
      <w:r w:rsidRPr="005B140C">
        <w:rPr>
          <w:b/>
          <w:bCs/>
          <w:rtl/>
        </w:rPr>
        <w:t xml:space="preserve"> </w:t>
      </w:r>
      <w:r w:rsidRPr="005B140C">
        <w:rPr>
          <w:rFonts w:hint="cs"/>
          <w:b/>
          <w:bCs/>
          <w:rtl/>
        </w:rPr>
        <w:t>של</w:t>
      </w:r>
      <w:r w:rsidRPr="005B140C">
        <w:rPr>
          <w:b/>
          <w:bCs/>
          <w:rtl/>
        </w:rPr>
        <w:t xml:space="preserve"> </w:t>
      </w:r>
      <w:r w:rsidRPr="005B140C">
        <w:rPr>
          <w:rFonts w:hint="cs"/>
          <w:b/>
          <w:bCs/>
          <w:rtl/>
        </w:rPr>
        <w:t>הדין</w:t>
      </w:r>
      <w:r w:rsidRPr="005B140C">
        <w:rPr>
          <w:b/>
          <w:bCs/>
          <w:rtl/>
        </w:rPr>
        <w:t xml:space="preserve"> </w:t>
      </w:r>
      <w:r w:rsidRPr="005B140C">
        <w:rPr>
          <w:rFonts w:hint="cs"/>
          <w:b/>
          <w:bCs/>
          <w:rtl/>
        </w:rPr>
        <w:t>הבינ</w:t>
      </w:r>
      <w:r w:rsidRPr="005B140C">
        <w:rPr>
          <w:b/>
          <w:bCs/>
          <w:rtl/>
        </w:rPr>
        <w:t>"</w:t>
      </w:r>
      <w:r w:rsidRPr="005B140C">
        <w:rPr>
          <w:rFonts w:hint="cs"/>
          <w:b/>
          <w:bCs/>
          <w:rtl/>
        </w:rPr>
        <w:t>ל המנהגי</w:t>
      </w:r>
      <w:r w:rsidRPr="005B140C">
        <w:rPr>
          <w:b/>
          <w:bCs/>
          <w:rtl/>
        </w:rPr>
        <w:t>,</w:t>
      </w:r>
      <w:r w:rsidRPr="005B140C">
        <w:rPr>
          <w:rtl/>
        </w:rPr>
        <w:t xml:space="preserve"> </w:t>
      </w:r>
      <w:r w:rsidRPr="005B140C">
        <w:rPr>
          <w:rFonts w:hint="cs"/>
          <w:rtl/>
        </w:rPr>
        <w:t>שכן</w:t>
      </w:r>
      <w:r w:rsidRPr="005B140C">
        <w:rPr>
          <w:rtl/>
        </w:rPr>
        <w:t xml:space="preserve"> </w:t>
      </w:r>
      <w:r w:rsidRPr="005B140C">
        <w:rPr>
          <w:rFonts w:hint="cs"/>
          <w:rtl/>
        </w:rPr>
        <w:t>לדידו</w:t>
      </w:r>
      <w:r w:rsidRPr="005B140C">
        <w:rPr>
          <w:rtl/>
        </w:rPr>
        <w:t xml:space="preserve"> </w:t>
      </w:r>
      <w:r w:rsidRPr="005B140C">
        <w:rPr>
          <w:rFonts w:hint="cs"/>
          <w:rtl/>
        </w:rPr>
        <w:t>הוא</w:t>
      </w:r>
      <w:r w:rsidRPr="005B140C">
        <w:rPr>
          <w:rtl/>
        </w:rPr>
        <w:t xml:space="preserve"> </w:t>
      </w:r>
      <w:r w:rsidRPr="005B140C">
        <w:rPr>
          <w:rFonts w:hint="cs"/>
          <w:rtl/>
        </w:rPr>
        <w:t>מספק</w:t>
      </w:r>
      <w:r w:rsidRPr="005B140C">
        <w:rPr>
          <w:rtl/>
        </w:rPr>
        <w:t xml:space="preserve"> </w:t>
      </w:r>
      <w:r w:rsidRPr="005B140C">
        <w:rPr>
          <w:rFonts w:hint="cs"/>
          <w:rtl/>
        </w:rPr>
        <w:t>איזון</w:t>
      </w:r>
      <w:r w:rsidRPr="005B140C">
        <w:rPr>
          <w:rtl/>
        </w:rPr>
        <w:t xml:space="preserve"> </w:t>
      </w:r>
      <w:r w:rsidRPr="005B140C">
        <w:rPr>
          <w:rFonts w:hint="cs"/>
          <w:rtl/>
        </w:rPr>
        <w:t>ראוי</w:t>
      </w:r>
      <w:r w:rsidRPr="005B140C">
        <w:rPr>
          <w:rtl/>
        </w:rPr>
        <w:t xml:space="preserve"> </w:t>
      </w:r>
      <w:r w:rsidRPr="005B140C">
        <w:rPr>
          <w:rFonts w:hint="cs"/>
          <w:rtl/>
        </w:rPr>
        <w:t>יותר</w:t>
      </w:r>
      <w:r w:rsidRPr="005B140C">
        <w:rPr>
          <w:rtl/>
        </w:rPr>
        <w:t xml:space="preserve"> </w:t>
      </w:r>
      <w:r w:rsidRPr="005B140C">
        <w:rPr>
          <w:rFonts w:hint="cs"/>
          <w:rtl/>
        </w:rPr>
        <w:t>בין</w:t>
      </w:r>
      <w:r w:rsidRPr="005B140C">
        <w:rPr>
          <w:rtl/>
        </w:rPr>
        <w:t xml:space="preserve"> </w:t>
      </w:r>
      <w:r w:rsidRPr="005B140C">
        <w:rPr>
          <w:rFonts w:hint="cs"/>
          <w:rtl/>
        </w:rPr>
        <w:t>זכויות</w:t>
      </w:r>
      <w:r w:rsidRPr="005B140C">
        <w:rPr>
          <w:rtl/>
        </w:rPr>
        <w:t xml:space="preserve"> </w:t>
      </w:r>
      <w:r w:rsidRPr="005B140C">
        <w:rPr>
          <w:rFonts w:hint="cs"/>
          <w:rtl/>
        </w:rPr>
        <w:t>הפרט</w:t>
      </w:r>
      <w:r w:rsidRPr="005B140C">
        <w:rPr>
          <w:rtl/>
        </w:rPr>
        <w:t xml:space="preserve"> </w:t>
      </w:r>
      <w:r w:rsidRPr="005B140C">
        <w:rPr>
          <w:rFonts w:hint="cs"/>
          <w:rtl/>
        </w:rPr>
        <w:t>לאינטרס</w:t>
      </w:r>
      <w:r w:rsidRPr="005B140C">
        <w:rPr>
          <w:rtl/>
        </w:rPr>
        <w:t xml:space="preserve"> </w:t>
      </w:r>
      <w:r w:rsidRPr="005B140C">
        <w:rPr>
          <w:rFonts w:hint="cs"/>
          <w:rtl/>
        </w:rPr>
        <w:t>המדינה</w:t>
      </w:r>
      <w:r w:rsidRPr="005B140C">
        <w:rPr>
          <w:rtl/>
        </w:rPr>
        <w:t xml:space="preserve"> </w:t>
      </w:r>
      <w:r w:rsidRPr="005B140C">
        <w:rPr>
          <w:rFonts w:hint="cs"/>
          <w:rtl/>
        </w:rPr>
        <w:t>הזרה</w:t>
      </w:r>
      <w:r w:rsidRPr="005B140C">
        <w:rPr>
          <w:rtl/>
        </w:rPr>
        <w:t xml:space="preserve"> </w:t>
      </w:r>
      <w:r w:rsidRPr="005B140C">
        <w:rPr>
          <w:rFonts w:hint="cs"/>
          <w:rtl/>
        </w:rPr>
        <w:t>להגשים</w:t>
      </w:r>
      <w:r w:rsidRPr="005B140C">
        <w:rPr>
          <w:rtl/>
        </w:rPr>
        <w:t xml:space="preserve"> </w:t>
      </w:r>
      <w:r w:rsidRPr="005B140C">
        <w:rPr>
          <w:rFonts w:hint="cs"/>
          <w:rtl/>
        </w:rPr>
        <w:t>את</w:t>
      </w:r>
      <w:r w:rsidRPr="005B140C">
        <w:rPr>
          <w:rtl/>
        </w:rPr>
        <w:t xml:space="preserve"> </w:t>
      </w:r>
      <w:r w:rsidRPr="005B140C">
        <w:rPr>
          <w:rFonts w:hint="cs"/>
          <w:rtl/>
        </w:rPr>
        <w:t>מטרותיה</w:t>
      </w:r>
      <w:r w:rsidRPr="005B140C">
        <w:rPr>
          <w:rtl/>
        </w:rPr>
        <w:t xml:space="preserve"> </w:t>
      </w:r>
      <w:r w:rsidRPr="005B140C">
        <w:rPr>
          <w:rFonts w:hint="cs"/>
          <w:rtl/>
        </w:rPr>
        <w:t>הפוליטיות</w:t>
      </w:r>
      <w:r w:rsidRPr="005B140C">
        <w:rPr>
          <w:rtl/>
        </w:rPr>
        <w:t xml:space="preserve">. </w:t>
      </w:r>
      <w:r w:rsidRPr="005B140C">
        <w:rPr>
          <w:rFonts w:hint="cs"/>
          <w:rtl/>
        </w:rPr>
        <w:t>זוהי</w:t>
      </w:r>
      <w:r w:rsidRPr="005B140C">
        <w:rPr>
          <w:rtl/>
        </w:rPr>
        <w:t xml:space="preserve"> </w:t>
      </w:r>
      <w:r w:rsidRPr="005B140C">
        <w:rPr>
          <w:rFonts w:hint="cs"/>
          <w:b/>
          <w:bCs/>
          <w:rtl/>
        </w:rPr>
        <w:t>העמדה</w:t>
      </w:r>
      <w:r w:rsidRPr="005B140C">
        <w:rPr>
          <w:b/>
          <w:bCs/>
          <w:rtl/>
        </w:rPr>
        <w:t xml:space="preserve"> </w:t>
      </w:r>
      <w:r w:rsidRPr="005B140C">
        <w:rPr>
          <w:rFonts w:hint="cs"/>
          <w:b/>
          <w:bCs/>
          <w:rtl/>
        </w:rPr>
        <w:t>המשפטית</w:t>
      </w:r>
      <w:r w:rsidRPr="005B140C">
        <w:rPr>
          <w:b/>
          <w:bCs/>
          <w:rtl/>
        </w:rPr>
        <w:t xml:space="preserve"> </w:t>
      </w:r>
      <w:r w:rsidRPr="005B140C">
        <w:rPr>
          <w:rFonts w:hint="cs"/>
          <w:b/>
          <w:bCs/>
          <w:rtl/>
        </w:rPr>
        <w:t>הרווחת</w:t>
      </w:r>
      <w:r w:rsidRPr="005B140C">
        <w:rPr>
          <w:b/>
          <w:bCs/>
          <w:rtl/>
        </w:rPr>
        <w:t xml:space="preserve"> </w:t>
      </w:r>
      <w:r w:rsidRPr="005B140C">
        <w:rPr>
          <w:rFonts w:hint="cs"/>
          <w:b/>
          <w:bCs/>
          <w:rtl/>
        </w:rPr>
        <w:t>כיום</w:t>
      </w:r>
      <w:r w:rsidRPr="005B140C">
        <w:rPr>
          <w:b/>
          <w:bCs/>
          <w:rtl/>
        </w:rPr>
        <w:t xml:space="preserve"> </w:t>
      </w:r>
      <w:r w:rsidRPr="005B140C">
        <w:rPr>
          <w:rFonts w:hint="cs"/>
          <w:b/>
          <w:bCs/>
          <w:rtl/>
        </w:rPr>
        <w:t>במשב</w:t>
      </w:r>
      <w:r w:rsidRPr="005B140C">
        <w:rPr>
          <w:b/>
          <w:bCs/>
          <w:rtl/>
        </w:rPr>
        <w:t>"</w:t>
      </w:r>
      <w:r w:rsidRPr="005B140C">
        <w:rPr>
          <w:rFonts w:hint="cs"/>
          <w:b/>
          <w:bCs/>
          <w:rtl/>
        </w:rPr>
        <w:t>ל.</w:t>
      </w:r>
      <w:r w:rsidRPr="005B140C">
        <w:rPr>
          <w:rtl/>
        </w:rPr>
        <w:t xml:space="preserve"> </w:t>
      </w:r>
      <w:r w:rsidRPr="005B140C">
        <w:rPr>
          <w:rFonts w:hint="cs"/>
          <w:rtl/>
        </w:rPr>
        <w:t>עם</w:t>
      </w:r>
      <w:r w:rsidRPr="005B140C">
        <w:rPr>
          <w:rtl/>
        </w:rPr>
        <w:t xml:space="preserve"> </w:t>
      </w:r>
      <w:r w:rsidRPr="005B140C">
        <w:rPr>
          <w:rFonts w:hint="cs"/>
          <w:rtl/>
        </w:rPr>
        <w:t>זאת</w:t>
      </w:r>
      <w:r w:rsidRPr="005B140C">
        <w:rPr>
          <w:rtl/>
        </w:rPr>
        <w:t xml:space="preserve">, </w:t>
      </w:r>
      <w:r w:rsidRPr="005B140C">
        <w:rPr>
          <w:rFonts w:hint="cs"/>
          <w:rtl/>
        </w:rPr>
        <w:t>ישנן</w:t>
      </w:r>
      <w:r w:rsidRPr="005B140C">
        <w:rPr>
          <w:rtl/>
        </w:rPr>
        <w:t xml:space="preserve"> </w:t>
      </w:r>
      <w:r w:rsidRPr="005B140C">
        <w:rPr>
          <w:rFonts w:hint="cs"/>
          <w:rtl/>
        </w:rPr>
        <w:t>עדיין</w:t>
      </w:r>
      <w:r w:rsidRPr="005B140C">
        <w:rPr>
          <w:rtl/>
        </w:rPr>
        <w:t xml:space="preserve"> </w:t>
      </w:r>
      <w:r w:rsidRPr="005B140C">
        <w:rPr>
          <w:rFonts w:hint="cs"/>
          <w:rtl/>
        </w:rPr>
        <w:t>מדינות</w:t>
      </w:r>
      <w:r w:rsidRPr="005B140C">
        <w:rPr>
          <w:rtl/>
        </w:rPr>
        <w:t xml:space="preserve"> </w:t>
      </w:r>
      <w:r w:rsidRPr="005B140C">
        <w:rPr>
          <w:rFonts w:hint="cs"/>
          <w:rtl/>
        </w:rPr>
        <w:t>רבות</w:t>
      </w:r>
      <w:r w:rsidRPr="005B140C">
        <w:rPr>
          <w:rtl/>
        </w:rPr>
        <w:t xml:space="preserve"> </w:t>
      </w:r>
      <w:r w:rsidRPr="005B140C">
        <w:rPr>
          <w:rFonts w:hint="cs"/>
          <w:rtl/>
        </w:rPr>
        <w:t>בעולם</w:t>
      </w:r>
      <w:r w:rsidRPr="005B140C">
        <w:rPr>
          <w:rtl/>
        </w:rPr>
        <w:t xml:space="preserve"> </w:t>
      </w:r>
      <w:r w:rsidRPr="005B140C">
        <w:rPr>
          <w:rFonts w:hint="cs"/>
          <w:rtl/>
        </w:rPr>
        <w:t>שסבורות</w:t>
      </w:r>
      <w:r w:rsidRPr="005B140C">
        <w:rPr>
          <w:rtl/>
        </w:rPr>
        <w:t xml:space="preserve"> </w:t>
      </w:r>
      <w:r w:rsidRPr="005B140C">
        <w:rPr>
          <w:rFonts w:hint="cs"/>
          <w:rtl/>
        </w:rPr>
        <w:t>כי</w:t>
      </w:r>
      <w:r w:rsidRPr="005B140C">
        <w:rPr>
          <w:rtl/>
        </w:rPr>
        <w:t xml:space="preserve"> </w:t>
      </w:r>
      <w:r w:rsidRPr="005B140C">
        <w:rPr>
          <w:rFonts w:hint="cs"/>
          <w:rtl/>
        </w:rPr>
        <w:t>הפרשנות</w:t>
      </w:r>
      <w:r w:rsidRPr="005B140C">
        <w:rPr>
          <w:rtl/>
        </w:rPr>
        <w:t xml:space="preserve"> </w:t>
      </w:r>
      <w:r w:rsidRPr="005B140C">
        <w:rPr>
          <w:rFonts w:hint="cs"/>
          <w:rtl/>
        </w:rPr>
        <w:t>הנכונה</w:t>
      </w:r>
      <w:r w:rsidRPr="005B140C">
        <w:rPr>
          <w:rtl/>
        </w:rPr>
        <w:t xml:space="preserve"> </w:t>
      </w:r>
      <w:r w:rsidRPr="005B140C">
        <w:rPr>
          <w:rFonts w:hint="cs"/>
          <w:rtl/>
        </w:rPr>
        <w:t>לדין</w:t>
      </w:r>
      <w:r w:rsidRPr="005B140C">
        <w:rPr>
          <w:rtl/>
        </w:rPr>
        <w:t xml:space="preserve"> </w:t>
      </w:r>
      <w:r w:rsidRPr="005B140C">
        <w:rPr>
          <w:rFonts w:hint="cs"/>
          <w:rtl/>
        </w:rPr>
        <w:t>המנהגי</w:t>
      </w:r>
      <w:r w:rsidRPr="005B140C">
        <w:rPr>
          <w:rtl/>
        </w:rPr>
        <w:t xml:space="preserve"> </w:t>
      </w:r>
      <w:r w:rsidRPr="005B140C">
        <w:rPr>
          <w:rFonts w:hint="cs"/>
          <w:rtl/>
        </w:rPr>
        <w:t>היא</w:t>
      </w:r>
      <w:r w:rsidRPr="005B140C">
        <w:rPr>
          <w:rtl/>
        </w:rPr>
        <w:t xml:space="preserve"> </w:t>
      </w:r>
      <w:r w:rsidRPr="005B140C">
        <w:rPr>
          <w:rFonts w:hint="cs"/>
          <w:rtl/>
        </w:rPr>
        <w:t>מבחן</w:t>
      </w:r>
      <w:r w:rsidRPr="005B140C">
        <w:rPr>
          <w:rtl/>
        </w:rPr>
        <w:t xml:space="preserve"> "</w:t>
      </w:r>
      <w:r w:rsidRPr="005B140C">
        <w:rPr>
          <w:rFonts w:hint="cs"/>
          <w:rtl/>
        </w:rPr>
        <w:t>מטרת</w:t>
      </w:r>
      <w:r w:rsidRPr="005B140C">
        <w:rPr>
          <w:rtl/>
        </w:rPr>
        <w:t xml:space="preserve"> </w:t>
      </w:r>
      <w:r w:rsidRPr="005B140C">
        <w:rPr>
          <w:rFonts w:hint="cs"/>
          <w:rtl/>
        </w:rPr>
        <w:t>הפעולה</w:t>
      </w:r>
      <w:r w:rsidRPr="005B140C">
        <w:rPr>
          <w:rtl/>
        </w:rPr>
        <w:t xml:space="preserve">", </w:t>
      </w:r>
      <w:r w:rsidRPr="005B140C">
        <w:rPr>
          <w:rFonts w:hint="cs"/>
          <w:rtl/>
        </w:rPr>
        <w:t>ובחלקן</w:t>
      </w:r>
      <w:r w:rsidRPr="005B140C">
        <w:rPr>
          <w:rtl/>
        </w:rPr>
        <w:t xml:space="preserve"> </w:t>
      </w:r>
      <w:r w:rsidRPr="005B140C">
        <w:rPr>
          <w:rFonts w:hint="cs"/>
          <w:rtl/>
        </w:rPr>
        <w:t>הדין</w:t>
      </w:r>
      <w:r w:rsidRPr="005B140C">
        <w:rPr>
          <w:rtl/>
        </w:rPr>
        <w:t xml:space="preserve"> </w:t>
      </w:r>
      <w:r w:rsidRPr="005B140C">
        <w:rPr>
          <w:rFonts w:hint="cs"/>
          <w:rtl/>
        </w:rPr>
        <w:t>המדינתי</w:t>
      </w:r>
      <w:r w:rsidRPr="005B140C">
        <w:rPr>
          <w:rtl/>
        </w:rPr>
        <w:t xml:space="preserve"> </w:t>
      </w:r>
      <w:r w:rsidRPr="005B140C">
        <w:rPr>
          <w:rFonts w:hint="cs"/>
          <w:rtl/>
        </w:rPr>
        <w:t>אף</w:t>
      </w:r>
      <w:r w:rsidRPr="005B140C">
        <w:rPr>
          <w:rtl/>
        </w:rPr>
        <w:t xml:space="preserve"> </w:t>
      </w:r>
      <w:r w:rsidRPr="005B140C">
        <w:rPr>
          <w:rFonts w:hint="cs"/>
          <w:rtl/>
        </w:rPr>
        <w:t>מחייב</w:t>
      </w:r>
      <w:r w:rsidRPr="005B140C">
        <w:rPr>
          <w:rtl/>
        </w:rPr>
        <w:t xml:space="preserve"> </w:t>
      </w:r>
      <w:r w:rsidRPr="005B140C">
        <w:rPr>
          <w:rFonts w:hint="cs"/>
          <w:rtl/>
        </w:rPr>
        <w:t>את</w:t>
      </w:r>
      <w:r w:rsidRPr="005B140C">
        <w:rPr>
          <w:rtl/>
        </w:rPr>
        <w:t xml:space="preserve"> </w:t>
      </w:r>
      <w:r w:rsidRPr="005B140C">
        <w:rPr>
          <w:rFonts w:hint="cs"/>
          <w:rtl/>
        </w:rPr>
        <w:t>ביהמ</w:t>
      </w:r>
      <w:r w:rsidRPr="005B140C">
        <w:rPr>
          <w:rtl/>
        </w:rPr>
        <w:t>"</w:t>
      </w:r>
      <w:r w:rsidRPr="005B140C">
        <w:rPr>
          <w:rFonts w:hint="cs"/>
          <w:rtl/>
        </w:rPr>
        <w:t>ש</w:t>
      </w:r>
      <w:r w:rsidRPr="005B140C">
        <w:rPr>
          <w:rtl/>
        </w:rPr>
        <w:t xml:space="preserve"> </w:t>
      </w:r>
      <w:r w:rsidRPr="005B140C">
        <w:rPr>
          <w:rFonts w:hint="cs"/>
          <w:rtl/>
        </w:rPr>
        <w:t>לפעול</w:t>
      </w:r>
      <w:r w:rsidRPr="005B140C">
        <w:rPr>
          <w:rtl/>
        </w:rPr>
        <w:t xml:space="preserve"> </w:t>
      </w:r>
      <w:r w:rsidRPr="005B140C">
        <w:rPr>
          <w:rFonts w:hint="cs"/>
          <w:rtl/>
        </w:rPr>
        <w:t>לפי</w:t>
      </w:r>
      <w:r w:rsidRPr="005B140C">
        <w:rPr>
          <w:rtl/>
        </w:rPr>
        <w:t xml:space="preserve"> </w:t>
      </w:r>
      <w:r w:rsidRPr="005B140C">
        <w:rPr>
          <w:rFonts w:hint="cs"/>
          <w:rtl/>
        </w:rPr>
        <w:t>מבחן</w:t>
      </w:r>
      <w:r w:rsidRPr="005B140C">
        <w:rPr>
          <w:rtl/>
        </w:rPr>
        <w:t xml:space="preserve"> </w:t>
      </w:r>
      <w:r w:rsidRPr="005B140C">
        <w:rPr>
          <w:rFonts w:hint="cs"/>
          <w:rtl/>
        </w:rPr>
        <w:t>זה</w:t>
      </w:r>
      <w:r w:rsidRPr="005B140C">
        <w:rPr>
          <w:rtl/>
        </w:rPr>
        <w:t>.</w:t>
      </w:r>
    </w:p>
    <w:p w14:paraId="5182E6A1" w14:textId="77777777" w:rsidR="005B140C" w:rsidRDefault="00060299" w:rsidP="005B140C">
      <w:pPr>
        <w:tabs>
          <w:tab w:val="right" w:pos="8306"/>
        </w:tabs>
        <w:spacing w:after="200" w:line="360" w:lineRule="auto"/>
        <w:ind w:left="360"/>
        <w:jc w:val="both"/>
        <w:rPr>
          <w:rtl/>
        </w:rPr>
      </w:pPr>
      <w:r>
        <w:rPr>
          <w:rFonts w:hint="cs"/>
          <w:rtl/>
        </w:rPr>
        <w:t xml:space="preserve">** הרבה מדינות מחוקקות דין שמסדיר את חסינויות המדינות הזרות באותם מדינה. בכך הן משיגות 2 דברים: (1) הבהרת הדין כפי שהוא חל במשפטן. (2) הצהרה לעולם לגבי הפרשנות הנכונה למשב"ל בענייהם. לכן ב2007 ממליץ ברק לחוקק חוק חסינויות מדינות זרות. ב2018 מחוקק חוק חסינויות מדינה. </w:t>
      </w:r>
    </w:p>
    <w:p w14:paraId="25D6937E" w14:textId="77777777" w:rsidR="00060299" w:rsidRDefault="00060299" w:rsidP="005B140C">
      <w:pPr>
        <w:tabs>
          <w:tab w:val="right" w:pos="8306"/>
        </w:tabs>
        <w:spacing w:after="200" w:line="360" w:lineRule="auto"/>
        <w:ind w:left="360"/>
        <w:jc w:val="both"/>
        <w:rPr>
          <w:rtl/>
        </w:rPr>
      </w:pPr>
      <w:r w:rsidRPr="00060299">
        <w:rPr>
          <w:rFonts w:hint="cs"/>
          <w:u w:val="single"/>
          <w:rtl/>
        </w:rPr>
        <w:lastRenderedPageBreak/>
        <w:t xml:space="preserve">ס'2 </w:t>
      </w:r>
      <w:r>
        <w:rPr>
          <w:rFonts w:hint="cs"/>
          <w:rtl/>
        </w:rPr>
        <w:t xml:space="preserve">- למדינה זרה תהא חסינות מפני סמכות השיפוט של בתי המשפט בישראל, למעט סמכות השיפוט בעניינים פליליים. כמעט כל שאר סעיפים החוק עוסקים בחריגים. אנו נדבר על החריג של הפעולה המסחרית ועל החריג הנזיקי. </w:t>
      </w:r>
    </w:p>
    <w:p w14:paraId="33E51CEB" w14:textId="77777777" w:rsidR="0059663E" w:rsidRDefault="00060299" w:rsidP="00060299">
      <w:pPr>
        <w:pStyle w:val="a7"/>
        <w:numPr>
          <w:ilvl w:val="0"/>
          <w:numId w:val="60"/>
        </w:numPr>
        <w:tabs>
          <w:tab w:val="right" w:pos="8306"/>
        </w:tabs>
        <w:spacing w:after="200" w:line="360" w:lineRule="auto"/>
        <w:jc w:val="both"/>
      </w:pPr>
      <w:r w:rsidRPr="00060299">
        <w:rPr>
          <w:rFonts w:hint="cs"/>
          <w:u w:val="single"/>
          <w:rtl/>
        </w:rPr>
        <w:t>החריג הנזיקי (ס'5)</w:t>
      </w:r>
      <w:r>
        <w:rPr>
          <w:rFonts w:hint="cs"/>
          <w:rtl/>
        </w:rPr>
        <w:t xml:space="preserve"> - בוצעה עוולה נזיקית ע"י מדינה זרה בשטח ישראל ונגרם נזק גוף/רכוש מוחשי, אין חסינות. ע"פ העמדה הרווחת במקרה זה, אין הבחנה בין פעולות שלטוניות למסחריות. </w:t>
      </w:r>
    </w:p>
    <w:p w14:paraId="77933C88" w14:textId="77777777" w:rsidR="00060299" w:rsidRDefault="0059663E" w:rsidP="0059663E">
      <w:pPr>
        <w:tabs>
          <w:tab w:val="right" w:pos="8306"/>
        </w:tabs>
        <w:spacing w:after="200" w:line="360" w:lineRule="auto"/>
        <w:ind w:left="360"/>
        <w:jc w:val="both"/>
        <w:rPr>
          <w:rtl/>
        </w:rPr>
      </w:pPr>
      <w:r>
        <w:rPr>
          <w:rFonts w:hint="cs"/>
          <w:rtl/>
        </w:rPr>
        <w:t xml:space="preserve">** </w:t>
      </w:r>
      <w:r w:rsidRPr="0059663E">
        <w:rPr>
          <w:rFonts w:hint="cs"/>
          <w:u w:val="single"/>
          <w:rtl/>
        </w:rPr>
        <w:t>חריג לחריג הנזיקי</w:t>
      </w:r>
      <w:r>
        <w:rPr>
          <w:rFonts w:hint="cs"/>
          <w:rtl/>
        </w:rPr>
        <w:t xml:space="preserve"> - </w:t>
      </w:r>
      <w:r w:rsidRPr="00DD0CAE">
        <w:rPr>
          <w:rFonts w:hint="cs"/>
          <w:b/>
          <w:bCs/>
          <w:rtl/>
        </w:rPr>
        <w:t>כאשר מדובר בפעולה מלחמתית תהייה חסינות</w:t>
      </w:r>
      <w:r>
        <w:rPr>
          <w:rFonts w:hint="cs"/>
          <w:rtl/>
        </w:rPr>
        <w:t xml:space="preserve">, למרות שיש עוולה נזיקית ע"י מדינה תהייה חסינות. </w:t>
      </w:r>
      <w:r w:rsidRPr="0059663E">
        <w:rPr>
          <w:rFonts w:hint="cs"/>
          <w:u w:val="single"/>
          <w:rtl/>
        </w:rPr>
        <w:t>לדוג'</w:t>
      </w:r>
      <w:r>
        <w:rPr>
          <w:rFonts w:hint="cs"/>
          <w:rtl/>
        </w:rPr>
        <w:t>: אם בלחימה בין ישראל לסוריה ייפול טיל סורי על בית ישראלי, לא ניתן יהיה לתבוע את סוריה.</w:t>
      </w:r>
    </w:p>
    <w:p w14:paraId="66863373" w14:textId="77777777" w:rsidR="005A2A4F" w:rsidRDefault="0059663E" w:rsidP="0059663E">
      <w:pPr>
        <w:tabs>
          <w:tab w:val="right" w:pos="8306"/>
        </w:tabs>
        <w:spacing w:after="200" w:line="360" w:lineRule="auto"/>
        <w:ind w:left="360"/>
        <w:jc w:val="both"/>
        <w:rPr>
          <w:rtl/>
        </w:rPr>
      </w:pPr>
      <w:r>
        <w:rPr>
          <w:rFonts w:hint="cs"/>
          <w:rtl/>
        </w:rPr>
        <w:t xml:space="preserve">** </w:t>
      </w:r>
      <w:r w:rsidRPr="0059663E">
        <w:rPr>
          <w:rFonts w:hint="cs"/>
          <w:u w:val="single"/>
          <w:rtl/>
        </w:rPr>
        <w:t>חריג לחריג, לחריג הנזיקי</w:t>
      </w:r>
      <w:r>
        <w:rPr>
          <w:rFonts w:hint="cs"/>
          <w:rtl/>
        </w:rPr>
        <w:t xml:space="preserve"> - מקרים בהם אין חסינות למרות שהפעולה מלחמתית</w:t>
      </w:r>
      <w:r w:rsidR="005A2A4F">
        <w:rPr>
          <w:rFonts w:hint="cs"/>
          <w:rtl/>
        </w:rPr>
        <w:t xml:space="preserve">: </w:t>
      </w:r>
    </w:p>
    <w:p w14:paraId="4570C155" w14:textId="77777777" w:rsidR="005A2A4F" w:rsidRDefault="0059663E" w:rsidP="005A2A4F">
      <w:pPr>
        <w:pStyle w:val="a7"/>
        <w:numPr>
          <w:ilvl w:val="0"/>
          <w:numId w:val="61"/>
        </w:numPr>
        <w:tabs>
          <w:tab w:val="right" w:pos="8306"/>
        </w:tabs>
        <w:spacing w:after="200" w:line="360" w:lineRule="auto"/>
        <w:jc w:val="both"/>
      </w:pPr>
      <w:r>
        <w:rPr>
          <w:rFonts w:hint="cs"/>
          <w:rtl/>
        </w:rPr>
        <w:t xml:space="preserve">כאשר הפעולה המלחמתית הייתה </w:t>
      </w:r>
      <w:r w:rsidRPr="005A2A4F">
        <w:rPr>
          <w:rFonts w:hint="cs"/>
          <w:b/>
          <w:bCs/>
          <w:rtl/>
        </w:rPr>
        <w:t>פעולה שהיוותה פשע בינלאומי גרעיני</w:t>
      </w:r>
      <w:r>
        <w:rPr>
          <w:rFonts w:hint="cs"/>
          <w:rtl/>
        </w:rPr>
        <w:t xml:space="preserve"> (תוקפנות, רצח עם, פשע נגד האנושות). קיימת עמדה לפיה במקרה זה ניתן לתבוע את המדינה בתביעה נזיקית. </w:t>
      </w:r>
      <w:r w:rsidRPr="005A2A4F">
        <w:rPr>
          <w:rFonts w:hint="cs"/>
          <w:u w:val="single"/>
          <w:rtl/>
        </w:rPr>
        <w:t>דוג'</w:t>
      </w:r>
      <w:r>
        <w:rPr>
          <w:rFonts w:hint="cs"/>
          <w:rtl/>
        </w:rPr>
        <w:t xml:space="preserve">: הסיפור צץ בבתי המשפט ביוון ובאיטליה בנוגע למעשי הנאצים. איטליה ויוון בשלבים מסוימים תמכו בנאצים. אחרי המלחמה גרמניה משלמת פיצוים למדינות שונות. גם אם יוון ואיטליה יש אמנות אלה, תנאי אמנות אלה פחות מטיבים כי הם תמכו בה במלחמה. מה שיצר מצב כי אזרחים רבים שהיו קורבנות מלחמה נותרו ללא פיצוי. הם מגישים תביעות נזיקיות נגד גרמניה בבתי המשפט ביוון ואיטליה. גרמניה טוענת לחסינות. התובעים אומרים כי מעשים אלה היוו רצח עם ופשע נגד האנושות ולכן אין חסינות. </w:t>
      </w:r>
      <w:r w:rsidRPr="005A2A4F">
        <w:rPr>
          <w:rFonts w:hint="cs"/>
          <w:b/>
          <w:bCs/>
          <w:rtl/>
        </w:rPr>
        <w:t>בתי המשפט ביוון ואיטליה מקבלים את הטענה וקובעים חריג לחריג לפיו אין חסינות לפעולה מלחמתית שמהווה פשע בינלאומי גרעיני</w:t>
      </w:r>
      <w:r>
        <w:rPr>
          <w:rFonts w:hint="cs"/>
          <w:rtl/>
        </w:rPr>
        <w:t xml:space="preserve">. גרמניה הולכת ל </w:t>
      </w:r>
      <w:r>
        <w:rPr>
          <w:rFonts w:hint="cs"/>
        </w:rPr>
        <w:t>ICJ</w:t>
      </w:r>
      <w:r>
        <w:rPr>
          <w:rFonts w:hint="cs"/>
          <w:rtl/>
        </w:rPr>
        <w:t xml:space="preserve"> ותובעת את יוון ואיטליה בגין הפרת הנורמה של חסינות מדינה. </w:t>
      </w:r>
      <w:r w:rsidR="00DD0CAE" w:rsidRPr="005A2A4F">
        <w:rPr>
          <w:rFonts w:hint="cs"/>
          <w:b/>
          <w:bCs/>
          <w:rtl/>
        </w:rPr>
        <w:t xml:space="preserve">עמדת </w:t>
      </w:r>
      <w:r w:rsidRPr="005A2A4F">
        <w:rPr>
          <w:rFonts w:hint="cs"/>
          <w:b/>
          <w:bCs/>
          <w:rtl/>
        </w:rPr>
        <w:t>ה</w:t>
      </w:r>
      <w:r w:rsidRPr="005A2A4F">
        <w:rPr>
          <w:rFonts w:hint="cs"/>
          <w:b/>
          <w:bCs/>
        </w:rPr>
        <w:t xml:space="preserve"> </w:t>
      </w:r>
      <w:r w:rsidRPr="005A2A4F">
        <w:rPr>
          <w:b/>
          <w:bCs/>
        </w:rPr>
        <w:t>ICJ</w:t>
      </w:r>
      <w:r w:rsidRPr="005A2A4F">
        <w:rPr>
          <w:rFonts w:hint="cs"/>
          <w:b/>
          <w:bCs/>
          <w:rtl/>
        </w:rPr>
        <w:t xml:space="preserve"> (העמדה המקובלת) קובע שאין חריג</w:t>
      </w:r>
      <w:r>
        <w:rPr>
          <w:rFonts w:hint="cs"/>
          <w:rtl/>
        </w:rPr>
        <w:t>. כך שיש עמדת מיעוט לפיה יש חריג לחריג לחריג. איטליה ויוון לא מקבלות את עמדת ה</w:t>
      </w:r>
      <w:r>
        <w:rPr>
          <w:rFonts w:hint="cs"/>
        </w:rPr>
        <w:t xml:space="preserve"> ICJ</w:t>
      </w:r>
      <w:r>
        <w:rPr>
          <w:rFonts w:hint="cs"/>
          <w:rtl/>
        </w:rPr>
        <w:t xml:space="preserve"> וממשיכות להוציא פסקי דין כנגד גרמניה. </w:t>
      </w:r>
    </w:p>
    <w:p w14:paraId="11B5ABB4" w14:textId="77777777" w:rsidR="005A2A4F" w:rsidRDefault="0059663E" w:rsidP="005A2A4F">
      <w:pPr>
        <w:tabs>
          <w:tab w:val="right" w:pos="8306"/>
        </w:tabs>
        <w:spacing w:after="200" w:line="360" w:lineRule="auto"/>
        <w:ind w:left="567"/>
        <w:jc w:val="both"/>
        <w:rPr>
          <w:rtl/>
        </w:rPr>
      </w:pPr>
      <w:r w:rsidRPr="005A2A4F">
        <w:rPr>
          <w:rFonts w:hint="cs"/>
          <w:b/>
          <w:bCs/>
          <w:color w:val="CC99FF"/>
          <w:rtl/>
        </w:rPr>
        <w:t>פס"ד צמח נ' גרמניה</w:t>
      </w:r>
      <w:r w:rsidRPr="005A2A4F">
        <w:rPr>
          <w:rFonts w:hint="cs"/>
          <w:color w:val="CC99FF"/>
          <w:rtl/>
        </w:rPr>
        <w:t xml:space="preserve"> </w:t>
      </w:r>
      <w:r>
        <w:rPr>
          <w:rFonts w:hint="cs"/>
          <w:rtl/>
        </w:rPr>
        <w:t xml:space="preserve">- </w:t>
      </w:r>
      <w:r w:rsidR="002006F1">
        <w:rPr>
          <w:rFonts w:hint="cs"/>
          <w:rtl/>
        </w:rPr>
        <w:t xml:space="preserve">בישראל, הנושא לא נידון ע"י העליון. הוא נידון ע"י המחוזי ונקבע כי </w:t>
      </w:r>
      <w:r>
        <w:rPr>
          <w:rFonts w:hint="cs"/>
          <w:rtl/>
        </w:rPr>
        <w:t xml:space="preserve">לנוכח העובדה שהרפובליקה הפדרלית הגרמנית נהנית מחסינות הריבון הזר, הרי שלא ניתן יהיה לברר </w:t>
      </w:r>
      <w:r w:rsidR="002006F1">
        <w:rPr>
          <w:rFonts w:hint="cs"/>
          <w:rtl/>
        </w:rPr>
        <w:t xml:space="preserve">את התביעה לגופו של עניין - לא בדרך של תביעה רגילה וגם לא בדרך של תובענה ייצוגית. </w:t>
      </w:r>
    </w:p>
    <w:p w14:paraId="0188D95C" w14:textId="77777777" w:rsidR="005A2A4F" w:rsidRDefault="005A2A4F" w:rsidP="005A2A4F">
      <w:pPr>
        <w:pStyle w:val="a7"/>
        <w:numPr>
          <w:ilvl w:val="0"/>
          <w:numId w:val="61"/>
        </w:numPr>
        <w:tabs>
          <w:tab w:val="right" w:pos="8306"/>
        </w:tabs>
        <w:spacing w:after="200" w:line="360" w:lineRule="auto"/>
        <w:jc w:val="both"/>
      </w:pPr>
      <w:r>
        <w:rPr>
          <w:rFonts w:hint="cs"/>
          <w:rtl/>
        </w:rPr>
        <w:t xml:space="preserve">אם הפעולה המלחמתית היתה </w:t>
      </w:r>
      <w:r w:rsidRPr="006B6DB3">
        <w:rPr>
          <w:rFonts w:hint="cs"/>
          <w:b/>
          <w:bCs/>
          <w:rtl/>
        </w:rPr>
        <w:t>פעולה של סיוע למעשה טרור אין חסינות</w:t>
      </w:r>
      <w:r>
        <w:rPr>
          <w:rFonts w:hint="cs"/>
          <w:rtl/>
        </w:rPr>
        <w:t>. העמדה הרווחת בעולם היא שאין חריג כזה שכן אין הגדרה ברורה למהו טרור. בישראל הסוגיה לא נדונה ע"י העליון ובמחוזי יש פסיקות סותרות.</w:t>
      </w:r>
    </w:p>
    <w:p w14:paraId="7A073E0A" w14:textId="77777777" w:rsidR="005A2A4F" w:rsidRDefault="005A2A4F" w:rsidP="005A2A4F">
      <w:pPr>
        <w:tabs>
          <w:tab w:val="right" w:pos="8306"/>
        </w:tabs>
        <w:spacing w:after="200" w:line="360" w:lineRule="auto"/>
        <w:ind w:left="567"/>
        <w:jc w:val="both"/>
        <w:rPr>
          <w:rtl/>
        </w:rPr>
      </w:pPr>
      <w:r w:rsidRPr="005A2A4F">
        <w:rPr>
          <w:rFonts w:hint="cs"/>
          <w:b/>
          <w:bCs/>
          <w:color w:val="CC99FF"/>
          <w:rtl/>
        </w:rPr>
        <w:t>פס"ד רש"פ</w:t>
      </w:r>
      <w:r>
        <w:rPr>
          <w:rFonts w:hint="cs"/>
          <w:rtl/>
        </w:rPr>
        <w:t xml:space="preserve"> - </w:t>
      </w:r>
      <w:r w:rsidR="006B6DB3">
        <w:rPr>
          <w:rFonts w:hint="cs"/>
          <w:rtl/>
        </w:rPr>
        <w:t xml:space="preserve">גם אם הייתי מגיע למסקנה ... שמעמדה של הרשות הפלשתינית הוא כמעמד "ריבון" ... ספק בעייני אם היה מקום לסלק תביעה זו על הסף, במיוחד לאור הפסיקה המשמעותית המתפתחת במדינות העולם, אשר מאפשרת הגשת תביעות נזיקין כנגד מדינות המעודדות או שותפות בביצוע מעשי טבח. </w:t>
      </w:r>
    </w:p>
    <w:p w14:paraId="02E3F881" w14:textId="77777777" w:rsidR="00202FDA" w:rsidRDefault="005A2A4F" w:rsidP="00202FDA">
      <w:pPr>
        <w:tabs>
          <w:tab w:val="right" w:pos="8306"/>
        </w:tabs>
        <w:spacing w:after="200" w:line="360" w:lineRule="auto"/>
        <w:ind w:left="567"/>
        <w:jc w:val="both"/>
        <w:rPr>
          <w:rtl/>
        </w:rPr>
      </w:pPr>
      <w:r w:rsidRPr="005A2A4F">
        <w:rPr>
          <w:rFonts w:hint="cs"/>
          <w:b/>
          <w:bCs/>
          <w:color w:val="CC99FF"/>
          <w:rtl/>
        </w:rPr>
        <w:lastRenderedPageBreak/>
        <w:t>פס"ד יוסיפוב</w:t>
      </w:r>
      <w:r>
        <w:rPr>
          <w:rFonts w:hint="cs"/>
          <w:rtl/>
        </w:rPr>
        <w:t xml:space="preserve"> - </w:t>
      </w:r>
      <w:r w:rsidR="00AE391D">
        <w:rPr>
          <w:rFonts w:hint="cs"/>
          <w:rtl/>
        </w:rPr>
        <w:t>נוכח כל האמו</w:t>
      </w:r>
      <w:r w:rsidR="00AE391D" w:rsidRPr="00AE391D">
        <w:rPr>
          <w:rFonts w:hint="cs"/>
          <w:rtl/>
        </w:rPr>
        <w:t>ר...</w:t>
      </w:r>
      <w:r w:rsidR="00AE391D" w:rsidRPr="00AE391D">
        <w:rPr>
          <w:rFonts w:hint="cs"/>
          <w:b/>
          <w:bCs/>
          <w:rtl/>
        </w:rPr>
        <w:t xml:space="preserve"> לא ניתן לאפשר תביעה</w:t>
      </w:r>
      <w:r w:rsidR="00AE391D">
        <w:rPr>
          <w:rFonts w:hint="cs"/>
          <w:rtl/>
        </w:rPr>
        <w:t xml:space="preserve"> נגדה (מצרים) המופנית כנגד הפעלת מדיניותה בשטחה הריבוני, בטענה למעורבות במעשי טרור. </w:t>
      </w:r>
    </w:p>
    <w:p w14:paraId="7EC1170B" w14:textId="77777777" w:rsidR="000831C6" w:rsidRDefault="004B0740" w:rsidP="004B0740">
      <w:pPr>
        <w:pStyle w:val="a7"/>
        <w:numPr>
          <w:ilvl w:val="0"/>
          <w:numId w:val="60"/>
        </w:numPr>
        <w:tabs>
          <w:tab w:val="right" w:pos="8306"/>
        </w:tabs>
        <w:spacing w:after="200" w:line="360" w:lineRule="auto"/>
        <w:jc w:val="both"/>
        <w:rPr>
          <w:rtl/>
        </w:rPr>
      </w:pPr>
      <w:r>
        <w:rPr>
          <w:rFonts w:hint="cs"/>
          <w:rtl/>
        </w:rPr>
        <w:t xml:space="preserve">ניתן לראות כי ישנם </w:t>
      </w:r>
      <w:r w:rsidRPr="00B4055A">
        <w:rPr>
          <w:rFonts w:hint="cs"/>
          <w:u w:val="single"/>
          <w:rtl/>
        </w:rPr>
        <w:t>חריגים נוספים</w:t>
      </w:r>
      <w:r>
        <w:rPr>
          <w:rFonts w:hint="cs"/>
          <w:rtl/>
        </w:rPr>
        <w:t xml:space="preserve"> בנוסף לחריגים המרכזיים בהם עסקנו: </w:t>
      </w:r>
      <w:r w:rsidRPr="004B0740">
        <w:rPr>
          <w:rFonts w:hint="cs"/>
          <w:b/>
          <w:bCs/>
          <w:rtl/>
        </w:rPr>
        <w:t>(1)</w:t>
      </w:r>
      <w:r>
        <w:rPr>
          <w:rFonts w:hint="cs"/>
          <w:rtl/>
        </w:rPr>
        <w:t xml:space="preserve"> ס'4 שולל חסינות </w:t>
      </w:r>
      <w:r w:rsidRPr="004B0740">
        <w:rPr>
          <w:rFonts w:hint="cs"/>
          <w:b/>
          <w:bCs/>
          <w:rtl/>
        </w:rPr>
        <w:t>בתביעת עובד</w:t>
      </w:r>
      <w:r>
        <w:rPr>
          <w:rFonts w:hint="cs"/>
          <w:rtl/>
        </w:rPr>
        <w:t xml:space="preserve"> בהצטברות 3 תנאים: כאשר עילת התביעה היא בסמכות ביה"ד לעבודה, עניינה של התביעה בעבודה שאמורה להיעשות בישראל וכשקמה עילת התביעה היה העובד אזרח ישראל. </w:t>
      </w:r>
      <w:r w:rsidRPr="004B0740">
        <w:rPr>
          <w:rFonts w:hint="cs"/>
          <w:b/>
          <w:bCs/>
          <w:rtl/>
        </w:rPr>
        <w:t>(2)</w:t>
      </w:r>
      <w:r>
        <w:rPr>
          <w:rFonts w:hint="cs"/>
          <w:rtl/>
        </w:rPr>
        <w:t xml:space="preserve"> ס'6 שולל חסינות למדינה בתביעות הקשורות </w:t>
      </w:r>
      <w:r w:rsidRPr="004B0740">
        <w:rPr>
          <w:rFonts w:hint="cs"/>
          <w:b/>
          <w:bCs/>
          <w:rtl/>
        </w:rPr>
        <w:t>לנכסי מקרקעין</w:t>
      </w:r>
      <w:r>
        <w:rPr>
          <w:rFonts w:hint="cs"/>
          <w:rtl/>
        </w:rPr>
        <w:t xml:space="preserve"> בישראל. </w:t>
      </w:r>
      <w:r w:rsidRPr="004B0740">
        <w:rPr>
          <w:rFonts w:hint="cs"/>
          <w:b/>
          <w:bCs/>
          <w:rtl/>
        </w:rPr>
        <w:t>(3)</w:t>
      </w:r>
      <w:r>
        <w:rPr>
          <w:rFonts w:hint="cs"/>
          <w:rtl/>
        </w:rPr>
        <w:t xml:space="preserve"> ס'7 </w:t>
      </w:r>
      <w:r w:rsidR="003B1121">
        <w:rPr>
          <w:rFonts w:hint="cs"/>
          <w:rtl/>
        </w:rPr>
        <w:t xml:space="preserve">שולל את חסינות המדינה הזרה מפני תביעות הנוגעות </w:t>
      </w:r>
      <w:r w:rsidR="003B1121" w:rsidRPr="003B1121">
        <w:rPr>
          <w:rFonts w:hint="cs"/>
          <w:b/>
          <w:bCs/>
          <w:rtl/>
        </w:rPr>
        <w:t>לקניין רוחני</w:t>
      </w:r>
      <w:r w:rsidR="003B1121">
        <w:rPr>
          <w:rFonts w:hint="cs"/>
          <w:rtl/>
        </w:rPr>
        <w:t xml:space="preserve">. </w:t>
      </w:r>
      <w:r w:rsidRPr="003B1121">
        <w:rPr>
          <w:rFonts w:hint="cs"/>
          <w:b/>
          <w:bCs/>
          <w:rtl/>
        </w:rPr>
        <w:t>(4)</w:t>
      </w:r>
      <w:r>
        <w:rPr>
          <w:rFonts w:hint="cs"/>
          <w:rtl/>
        </w:rPr>
        <w:t xml:space="preserve"> ס'8 </w:t>
      </w:r>
      <w:r w:rsidR="003B1121">
        <w:rPr>
          <w:rFonts w:hint="cs"/>
          <w:rtl/>
        </w:rPr>
        <w:t xml:space="preserve">שולל חסינות ממדינה זרה בתביעות חפציות הנוגעות </w:t>
      </w:r>
      <w:r w:rsidR="003B1121" w:rsidRPr="003B1121">
        <w:rPr>
          <w:rFonts w:hint="cs"/>
          <w:b/>
          <w:bCs/>
          <w:rtl/>
        </w:rPr>
        <w:t>לאונייה או מטענה</w:t>
      </w:r>
      <w:r w:rsidR="003B1121">
        <w:rPr>
          <w:rFonts w:hint="cs"/>
          <w:rtl/>
        </w:rPr>
        <w:t xml:space="preserve">. </w:t>
      </w:r>
      <w:r w:rsidRPr="003B1121">
        <w:rPr>
          <w:rFonts w:hint="cs"/>
          <w:b/>
          <w:bCs/>
          <w:rtl/>
        </w:rPr>
        <w:t xml:space="preserve">(5) </w:t>
      </w:r>
      <w:r>
        <w:rPr>
          <w:rFonts w:hint="cs"/>
          <w:rtl/>
        </w:rPr>
        <w:t xml:space="preserve">ס'15  </w:t>
      </w:r>
      <w:r w:rsidR="003B1121">
        <w:rPr>
          <w:rFonts w:hint="cs"/>
          <w:rtl/>
        </w:rPr>
        <w:t xml:space="preserve">מקנה למדינה זרה חסינות יחסית בתביעות הנוגעות </w:t>
      </w:r>
      <w:r w:rsidR="003B1121" w:rsidRPr="003B1121">
        <w:rPr>
          <w:rFonts w:hint="cs"/>
          <w:b/>
          <w:bCs/>
          <w:rtl/>
        </w:rPr>
        <w:t>להוצאה לפועל</w:t>
      </w:r>
      <w:r w:rsidR="003B1121">
        <w:rPr>
          <w:rFonts w:hint="cs"/>
          <w:rtl/>
        </w:rPr>
        <w:t xml:space="preserve"> - </w:t>
      </w:r>
      <w:r w:rsidR="003B1121" w:rsidRPr="00285181">
        <w:rPr>
          <w:rFonts w:hint="cs"/>
          <w:rtl/>
        </w:rPr>
        <w:t>בחריגים</w:t>
      </w:r>
      <w:r w:rsidR="003B1121" w:rsidRPr="00285181">
        <w:rPr>
          <w:rtl/>
        </w:rPr>
        <w:t xml:space="preserve"> </w:t>
      </w:r>
      <w:r w:rsidR="003B1121" w:rsidRPr="00285181">
        <w:rPr>
          <w:rFonts w:hint="cs"/>
          <w:rtl/>
        </w:rPr>
        <w:t>מסוימים</w:t>
      </w:r>
      <w:r w:rsidR="003B1121" w:rsidRPr="00285181">
        <w:rPr>
          <w:rtl/>
        </w:rPr>
        <w:t xml:space="preserve"> </w:t>
      </w:r>
      <w:r w:rsidR="003B1121" w:rsidRPr="00285181">
        <w:rPr>
          <w:rFonts w:hint="cs"/>
          <w:rtl/>
        </w:rPr>
        <w:t>למדינה</w:t>
      </w:r>
      <w:r w:rsidR="003B1121">
        <w:rPr>
          <w:rFonts w:hint="cs"/>
          <w:rtl/>
        </w:rPr>
        <w:t xml:space="preserve"> זרה</w:t>
      </w:r>
      <w:r w:rsidR="003B1121" w:rsidRPr="00285181">
        <w:rPr>
          <w:rtl/>
        </w:rPr>
        <w:t xml:space="preserve"> </w:t>
      </w:r>
      <w:r w:rsidR="003B1121" w:rsidRPr="00285181">
        <w:rPr>
          <w:rFonts w:hint="cs"/>
          <w:rtl/>
        </w:rPr>
        <w:t>יש</w:t>
      </w:r>
      <w:r w:rsidR="003B1121" w:rsidRPr="00285181">
        <w:rPr>
          <w:rtl/>
        </w:rPr>
        <w:t xml:space="preserve"> </w:t>
      </w:r>
      <w:r w:rsidR="003B1121" w:rsidRPr="00285181">
        <w:rPr>
          <w:rFonts w:hint="cs"/>
          <w:rtl/>
        </w:rPr>
        <w:t>חסינות</w:t>
      </w:r>
      <w:r w:rsidR="003B1121" w:rsidRPr="00285181">
        <w:rPr>
          <w:rtl/>
        </w:rPr>
        <w:t xml:space="preserve"> </w:t>
      </w:r>
      <w:r w:rsidR="003B1121" w:rsidRPr="00285181">
        <w:rPr>
          <w:rFonts w:hint="cs"/>
          <w:rtl/>
        </w:rPr>
        <w:t>מפני</w:t>
      </w:r>
      <w:r w:rsidR="003B1121" w:rsidRPr="00285181">
        <w:rPr>
          <w:rtl/>
        </w:rPr>
        <w:t xml:space="preserve"> </w:t>
      </w:r>
      <w:r w:rsidR="003B1121" w:rsidRPr="00285181">
        <w:rPr>
          <w:rFonts w:hint="cs"/>
          <w:rtl/>
        </w:rPr>
        <w:t>הליכי</w:t>
      </w:r>
      <w:r w:rsidR="003B1121" w:rsidRPr="00285181">
        <w:rPr>
          <w:rtl/>
        </w:rPr>
        <w:t xml:space="preserve"> </w:t>
      </w:r>
      <w:r w:rsidR="003B1121" w:rsidRPr="00285181">
        <w:rPr>
          <w:rFonts w:hint="cs"/>
          <w:rtl/>
        </w:rPr>
        <w:t>הוצל</w:t>
      </w:r>
      <w:r w:rsidR="003B1121" w:rsidRPr="00285181">
        <w:rPr>
          <w:rtl/>
        </w:rPr>
        <w:t>"</w:t>
      </w:r>
      <w:r w:rsidR="003B1121" w:rsidRPr="00285181">
        <w:rPr>
          <w:rFonts w:hint="cs"/>
          <w:rtl/>
        </w:rPr>
        <w:t>פ</w:t>
      </w:r>
      <w:r w:rsidR="003B1121" w:rsidRPr="00285181">
        <w:rPr>
          <w:rtl/>
        </w:rPr>
        <w:t xml:space="preserve"> </w:t>
      </w:r>
      <w:r w:rsidR="003B1121" w:rsidRPr="00285181">
        <w:rPr>
          <w:rFonts w:hint="cs"/>
          <w:rtl/>
        </w:rPr>
        <w:t>בישראל</w:t>
      </w:r>
      <w:r w:rsidR="003B1121" w:rsidRPr="00285181">
        <w:rPr>
          <w:rtl/>
        </w:rPr>
        <w:t xml:space="preserve"> </w:t>
      </w:r>
      <w:r w:rsidR="003B1121" w:rsidRPr="00285181">
        <w:rPr>
          <w:rFonts w:hint="cs"/>
          <w:rtl/>
        </w:rPr>
        <w:t>וכן</w:t>
      </w:r>
      <w:r w:rsidR="003B1121" w:rsidRPr="00285181">
        <w:rPr>
          <w:rtl/>
        </w:rPr>
        <w:t xml:space="preserve"> </w:t>
      </w:r>
      <w:r w:rsidR="003B1121">
        <w:rPr>
          <w:rFonts w:hint="cs"/>
          <w:rtl/>
        </w:rPr>
        <w:t xml:space="preserve">לא יוטל </w:t>
      </w:r>
      <w:r w:rsidR="003B1121" w:rsidRPr="00285181">
        <w:rPr>
          <w:rFonts w:hint="cs"/>
          <w:rtl/>
        </w:rPr>
        <w:t>קנס</w:t>
      </w:r>
      <w:r w:rsidR="003B1121">
        <w:rPr>
          <w:rFonts w:hint="cs"/>
          <w:rtl/>
        </w:rPr>
        <w:t>/</w:t>
      </w:r>
      <w:r w:rsidR="003B1121" w:rsidRPr="00285181">
        <w:rPr>
          <w:rFonts w:hint="cs"/>
          <w:rtl/>
        </w:rPr>
        <w:t>מאסר</w:t>
      </w:r>
      <w:r w:rsidR="003B1121" w:rsidRPr="00285181">
        <w:rPr>
          <w:rtl/>
        </w:rPr>
        <w:t xml:space="preserve"> </w:t>
      </w:r>
      <w:r w:rsidR="003B1121" w:rsidRPr="00285181">
        <w:rPr>
          <w:rFonts w:hint="cs"/>
          <w:rtl/>
        </w:rPr>
        <w:t>על</w:t>
      </w:r>
      <w:r w:rsidR="003B1121" w:rsidRPr="00285181">
        <w:rPr>
          <w:rtl/>
        </w:rPr>
        <w:t xml:space="preserve"> </w:t>
      </w:r>
      <w:r w:rsidR="003B1121" w:rsidRPr="00285181">
        <w:rPr>
          <w:rFonts w:hint="cs"/>
          <w:rtl/>
        </w:rPr>
        <w:t>מדינה</w:t>
      </w:r>
      <w:r w:rsidR="003B1121" w:rsidRPr="00285181">
        <w:rPr>
          <w:rtl/>
        </w:rPr>
        <w:t xml:space="preserve"> </w:t>
      </w:r>
      <w:r w:rsidR="003B1121" w:rsidRPr="00285181">
        <w:rPr>
          <w:rFonts w:hint="cs"/>
          <w:rtl/>
        </w:rPr>
        <w:t>זרה</w:t>
      </w:r>
      <w:r w:rsidR="003B1121" w:rsidRPr="00285181">
        <w:rPr>
          <w:rtl/>
        </w:rPr>
        <w:t xml:space="preserve"> </w:t>
      </w:r>
      <w:r w:rsidR="003B1121" w:rsidRPr="00285181">
        <w:rPr>
          <w:rFonts w:hint="cs"/>
          <w:rtl/>
        </w:rPr>
        <w:t>או</w:t>
      </w:r>
      <w:r w:rsidR="003B1121" w:rsidRPr="00285181">
        <w:rPr>
          <w:rtl/>
        </w:rPr>
        <w:t xml:space="preserve"> </w:t>
      </w:r>
      <w:r w:rsidR="003B1121">
        <w:rPr>
          <w:rFonts w:hint="cs"/>
          <w:rtl/>
        </w:rPr>
        <w:t>מי</w:t>
      </w:r>
      <w:r w:rsidR="003B1121" w:rsidRPr="00285181">
        <w:rPr>
          <w:rtl/>
        </w:rPr>
        <w:t xml:space="preserve"> </w:t>
      </w:r>
      <w:r w:rsidR="003B1121">
        <w:rPr>
          <w:rFonts w:hint="cs"/>
          <w:rtl/>
        </w:rPr>
        <w:t>ש</w:t>
      </w:r>
      <w:r w:rsidR="003B1121" w:rsidRPr="00285181">
        <w:rPr>
          <w:rFonts w:hint="cs"/>
          <w:rtl/>
        </w:rPr>
        <w:t>פועל</w:t>
      </w:r>
      <w:r w:rsidR="003B1121" w:rsidRPr="00285181">
        <w:rPr>
          <w:rtl/>
        </w:rPr>
        <w:t xml:space="preserve"> </w:t>
      </w:r>
      <w:r w:rsidR="003B1121" w:rsidRPr="00285181">
        <w:rPr>
          <w:rFonts w:hint="cs"/>
          <w:rtl/>
        </w:rPr>
        <w:t>בשמה</w:t>
      </w:r>
      <w:r w:rsidR="003B1121" w:rsidRPr="00285181">
        <w:rPr>
          <w:rtl/>
        </w:rPr>
        <w:t xml:space="preserve">.  </w:t>
      </w:r>
    </w:p>
    <w:p w14:paraId="509E0B51" w14:textId="77777777" w:rsidR="00AE391D" w:rsidRPr="00202FDA" w:rsidRDefault="00AE391D" w:rsidP="00202FDA">
      <w:pPr>
        <w:tabs>
          <w:tab w:val="right" w:pos="8306"/>
        </w:tabs>
        <w:spacing w:after="200" w:line="360" w:lineRule="auto"/>
        <w:jc w:val="both"/>
        <w:rPr>
          <w:rtl/>
        </w:rPr>
      </w:pPr>
      <w:r w:rsidRPr="00AE391D">
        <w:rPr>
          <w:rFonts w:hint="cs"/>
          <w:u w:val="single"/>
          <w:rtl/>
        </w:rPr>
        <w:t>האם ניתן לאפשר חסינות לישות לא מדינית?</w:t>
      </w:r>
    </w:p>
    <w:p w14:paraId="5A24F8D1" w14:textId="77777777" w:rsidR="00AE391D" w:rsidRPr="00AE391D" w:rsidRDefault="00AE391D" w:rsidP="00202FDA">
      <w:pPr>
        <w:tabs>
          <w:tab w:val="right" w:pos="8306"/>
        </w:tabs>
        <w:spacing w:after="200" w:line="360" w:lineRule="auto"/>
        <w:jc w:val="both"/>
        <w:rPr>
          <w:rtl/>
        </w:rPr>
      </w:pPr>
      <w:r w:rsidRPr="00AE391D">
        <w:rPr>
          <w:rFonts w:hint="cs"/>
          <w:rtl/>
        </w:rPr>
        <w:t xml:space="preserve">ישנם </w:t>
      </w:r>
      <w:r w:rsidRPr="00B4055A">
        <w:rPr>
          <w:rFonts w:hint="cs"/>
          <w:u w:val="single"/>
          <w:rtl/>
        </w:rPr>
        <w:t>כמה עמדות</w:t>
      </w:r>
      <w:r w:rsidRPr="00AE391D">
        <w:rPr>
          <w:rFonts w:hint="cs"/>
          <w:rtl/>
        </w:rPr>
        <w:t>:</w:t>
      </w:r>
    </w:p>
    <w:p w14:paraId="576A5453" w14:textId="77777777" w:rsidR="00AE391D" w:rsidRPr="00AE391D" w:rsidRDefault="00AE391D" w:rsidP="00AE391D">
      <w:pPr>
        <w:pStyle w:val="a7"/>
        <w:numPr>
          <w:ilvl w:val="0"/>
          <w:numId w:val="62"/>
        </w:numPr>
        <w:tabs>
          <w:tab w:val="right" w:pos="8306"/>
        </w:tabs>
        <w:spacing w:after="200" w:line="360" w:lineRule="auto"/>
        <w:jc w:val="both"/>
      </w:pPr>
      <w:r w:rsidRPr="00AE391D">
        <w:rPr>
          <w:rFonts w:hint="cs"/>
          <w:rtl/>
        </w:rPr>
        <w:t>ביהמ"ש יכול לבחון ולהגיע למסקנה שישות שהיא לא מדינה, קרובה לתנאי מונטווידאו אבל לא מספיק זכאית לחסינות ריבון.</w:t>
      </w:r>
    </w:p>
    <w:p w14:paraId="2531CB4C" w14:textId="77777777" w:rsidR="00AE391D" w:rsidRPr="00AE391D" w:rsidRDefault="00AE391D" w:rsidP="00AE391D">
      <w:pPr>
        <w:pStyle w:val="a7"/>
        <w:numPr>
          <w:ilvl w:val="0"/>
          <w:numId w:val="62"/>
        </w:numPr>
        <w:tabs>
          <w:tab w:val="right" w:pos="8306"/>
        </w:tabs>
        <w:spacing w:after="200" w:line="360" w:lineRule="auto"/>
        <w:jc w:val="both"/>
      </w:pPr>
      <w:r w:rsidRPr="00AE391D">
        <w:rPr>
          <w:rFonts w:hint="cs"/>
          <w:rtl/>
        </w:rPr>
        <w:t xml:space="preserve">חסינות מדינה מוענקת רק למדינות. </w:t>
      </w:r>
    </w:p>
    <w:p w14:paraId="0250DF9B" w14:textId="77777777" w:rsidR="00AE391D" w:rsidRDefault="00AE391D" w:rsidP="00AE391D">
      <w:pPr>
        <w:pStyle w:val="a7"/>
        <w:numPr>
          <w:ilvl w:val="0"/>
          <w:numId w:val="62"/>
        </w:numPr>
        <w:tabs>
          <w:tab w:val="right" w:pos="8306"/>
        </w:tabs>
        <w:spacing w:after="200" w:line="360" w:lineRule="auto"/>
        <w:jc w:val="both"/>
      </w:pPr>
      <w:r w:rsidRPr="00AE391D">
        <w:rPr>
          <w:rFonts w:hint="cs"/>
          <w:rtl/>
        </w:rPr>
        <w:t xml:space="preserve">השאלה אינה שפיטה, זוהי שאלה פוליטית שהרשות המבצעת צריכה לעסוק בה, היא יכולה להחליט אם להעניק לאותה הרשות חסינות. </w:t>
      </w:r>
    </w:p>
    <w:p w14:paraId="739EEB3D" w14:textId="77777777" w:rsidR="00202FDA" w:rsidRDefault="00202FDA" w:rsidP="00202FDA">
      <w:pPr>
        <w:tabs>
          <w:tab w:val="right" w:pos="8306"/>
        </w:tabs>
        <w:spacing w:after="200" w:line="360" w:lineRule="auto"/>
        <w:jc w:val="both"/>
        <w:rPr>
          <w:rtl/>
        </w:rPr>
      </w:pPr>
      <w:r>
        <w:rPr>
          <w:rFonts w:hint="cs"/>
          <w:rtl/>
        </w:rPr>
        <w:t>העמדה שהתקבלה היא מעין עמדה שלישית.</w:t>
      </w:r>
      <w:r w:rsidRPr="00202FDA">
        <w:rPr>
          <w:rFonts w:hint="cs"/>
          <w:rtl/>
        </w:rPr>
        <w:t xml:space="preserve"> ס'20</w:t>
      </w:r>
      <w:r w:rsidRPr="00A24C90">
        <w:rPr>
          <w:rFonts w:hint="cs"/>
          <w:b/>
          <w:bCs/>
          <w:rtl/>
        </w:rPr>
        <w:t xml:space="preserve"> </w:t>
      </w:r>
      <w:r>
        <w:rPr>
          <w:rFonts w:hint="cs"/>
          <w:rtl/>
        </w:rPr>
        <w:t xml:space="preserve">לחוק חסינות מדינות זרות </w:t>
      </w:r>
      <w:r>
        <w:rPr>
          <w:rtl/>
        </w:rPr>
        <w:t>–</w:t>
      </w:r>
      <w:r>
        <w:rPr>
          <w:rFonts w:hint="cs"/>
          <w:rtl/>
        </w:rPr>
        <w:t xml:space="preserve"> "שר החוץ רשאי לקבוע בצו כי לישות מדינית תהא חסינות, אף שמעמדה המשפטי הבינ"ל אינו עולה כדי מעמד של מדינה". יחד עם זאת, אי השפיטות הוא לא אי שפיטות מוחלטת ובמקרים שבהם ההחלטה נגועה בפגם משפטי של ממש, הוא יכול להתערב, </w:t>
      </w:r>
      <w:r w:rsidRPr="00202FDA">
        <w:rPr>
          <w:rFonts w:hint="cs"/>
          <w:u w:val="single"/>
          <w:rtl/>
        </w:rPr>
        <w:t>לדוג'</w:t>
      </w:r>
      <w:r>
        <w:rPr>
          <w:rFonts w:hint="cs"/>
          <w:rtl/>
        </w:rPr>
        <w:t xml:space="preserve">: אם השר קיבל שוחד על מנת להעניק חסינות. לפני קביעת הסעיף היו סדרת פסקי דין סותרים במחוזי בנושא. </w:t>
      </w:r>
    </w:p>
    <w:p w14:paraId="32B36A44" w14:textId="77777777" w:rsidR="00492030" w:rsidRDefault="00492030" w:rsidP="00202FDA">
      <w:pPr>
        <w:tabs>
          <w:tab w:val="right" w:pos="8306"/>
        </w:tabs>
        <w:spacing w:after="200" w:line="360" w:lineRule="auto"/>
        <w:jc w:val="both"/>
        <w:rPr>
          <w:rtl/>
        </w:rPr>
      </w:pPr>
      <w:r w:rsidRPr="00492030">
        <w:rPr>
          <w:rFonts w:hint="cs"/>
          <w:u w:val="single"/>
          <w:rtl/>
        </w:rPr>
        <w:t>ויתור על חסינות</w:t>
      </w:r>
      <w:r>
        <w:rPr>
          <w:rFonts w:hint="cs"/>
          <w:rtl/>
        </w:rPr>
        <w:t>:</w:t>
      </w:r>
    </w:p>
    <w:p w14:paraId="28007ADC" w14:textId="77777777" w:rsidR="00492030" w:rsidRDefault="00492030" w:rsidP="00202FDA">
      <w:pPr>
        <w:tabs>
          <w:tab w:val="right" w:pos="8306"/>
        </w:tabs>
        <w:spacing w:after="200" w:line="360" w:lineRule="auto"/>
        <w:jc w:val="both"/>
        <w:rPr>
          <w:rtl/>
        </w:rPr>
      </w:pPr>
      <w:r>
        <w:rPr>
          <w:rFonts w:hint="cs"/>
          <w:rtl/>
        </w:rPr>
        <w:t xml:space="preserve">ס'9-10 לחוק חסינויות מדינה אומר כי מי שרשאית לוותר על החסינות היא המדינה הנתבעת. הוויתור יכול להיות מפורש או משתמע (מתייצבת לניהול ההליך). </w:t>
      </w:r>
    </w:p>
    <w:p w14:paraId="357620B1" w14:textId="77777777" w:rsidR="00DD678E" w:rsidRDefault="00DD678E" w:rsidP="00DD678E">
      <w:pPr>
        <w:tabs>
          <w:tab w:val="right" w:pos="8306"/>
        </w:tabs>
        <w:spacing w:after="200" w:line="360" w:lineRule="auto"/>
        <w:jc w:val="center"/>
        <w:rPr>
          <w:b/>
          <w:bCs/>
          <w:u w:val="single"/>
          <w:rtl/>
        </w:rPr>
      </w:pPr>
      <w:r w:rsidRPr="00DD678E">
        <w:rPr>
          <w:rFonts w:hint="cs"/>
          <w:b/>
          <w:bCs/>
          <w:u w:val="single"/>
          <w:rtl/>
        </w:rPr>
        <w:t>חסינות ראשי מדינה</w:t>
      </w:r>
      <w:r>
        <w:rPr>
          <w:rFonts w:hint="cs"/>
          <w:b/>
          <w:bCs/>
          <w:u w:val="single"/>
          <w:rtl/>
        </w:rPr>
        <w:t>:</w:t>
      </w:r>
    </w:p>
    <w:p w14:paraId="0FD0E6D1" w14:textId="77777777" w:rsidR="00DD678E" w:rsidRDefault="00DD678E" w:rsidP="00DD678E">
      <w:pPr>
        <w:tabs>
          <w:tab w:val="right" w:pos="8306"/>
        </w:tabs>
        <w:spacing w:after="200" w:line="360" w:lineRule="auto"/>
        <w:jc w:val="both"/>
        <w:rPr>
          <w:rtl/>
        </w:rPr>
      </w:pPr>
      <w:r>
        <w:rPr>
          <w:rFonts w:hint="cs"/>
          <w:rtl/>
        </w:rPr>
        <w:t>הדין המנהגי מעניק חסיונות לנציגים מסוימים של מד</w:t>
      </w:r>
      <w:r w:rsidR="009C7F34">
        <w:rPr>
          <w:rFonts w:hint="cs"/>
          <w:rtl/>
        </w:rPr>
        <w:t>י</w:t>
      </w:r>
      <w:r>
        <w:rPr>
          <w:rFonts w:hint="cs"/>
          <w:rtl/>
        </w:rPr>
        <w:t xml:space="preserve">נה בשני דרכים: (1) חסינות מהותית. (2) חסינות אישית. בכל מקרה, המדינה רשאית לוותר על חסינות ולהסכים להליך המשפטי גם אם האדם מתנגד לכך. </w:t>
      </w:r>
    </w:p>
    <w:p w14:paraId="5C33A276" w14:textId="77777777" w:rsidR="00B4055A" w:rsidRDefault="00B4055A" w:rsidP="00B4055A">
      <w:pPr>
        <w:tabs>
          <w:tab w:val="right" w:pos="8306"/>
        </w:tabs>
        <w:spacing w:after="200" w:line="360" w:lineRule="auto"/>
        <w:jc w:val="both"/>
        <w:rPr>
          <w:rtl/>
        </w:rPr>
      </w:pPr>
      <w:r>
        <w:rPr>
          <w:rFonts w:hint="cs"/>
          <w:rtl/>
        </w:rPr>
        <w:t xml:space="preserve">** </w:t>
      </w:r>
      <w:r w:rsidRPr="00B4055A">
        <w:rPr>
          <w:rFonts w:hint="cs"/>
          <w:rtl/>
        </w:rPr>
        <w:t xml:space="preserve">חשוב להדגיש </w:t>
      </w:r>
      <w:r>
        <w:rPr>
          <w:rFonts w:hint="cs"/>
          <w:rtl/>
        </w:rPr>
        <w:t>שחסינויות</w:t>
      </w:r>
      <w:r w:rsidRPr="00B4055A">
        <w:rPr>
          <w:rFonts w:hint="cs"/>
          <w:rtl/>
        </w:rPr>
        <w:t xml:space="preserve"> לא רלוונטיות בנוגע להליכים </w:t>
      </w:r>
      <w:r>
        <w:rPr>
          <w:rFonts w:hint="cs"/>
          <w:rtl/>
        </w:rPr>
        <w:t xml:space="preserve">משפטיים </w:t>
      </w:r>
      <w:r w:rsidRPr="00B4055A">
        <w:rPr>
          <w:rFonts w:hint="cs"/>
          <w:rtl/>
        </w:rPr>
        <w:t>במ</w:t>
      </w:r>
      <w:r>
        <w:rPr>
          <w:rFonts w:hint="cs"/>
          <w:rtl/>
        </w:rPr>
        <w:t>ד</w:t>
      </w:r>
      <w:r w:rsidRPr="00B4055A">
        <w:rPr>
          <w:rFonts w:hint="cs"/>
          <w:rtl/>
        </w:rPr>
        <w:t xml:space="preserve">ינתו של בעל התפקיד שמוסדרת בדין המדינתי. </w:t>
      </w:r>
    </w:p>
    <w:p w14:paraId="43EC6E18" w14:textId="77777777" w:rsidR="00DD678E" w:rsidRPr="00DD678E" w:rsidRDefault="00DD678E" w:rsidP="00DD678E">
      <w:pPr>
        <w:tabs>
          <w:tab w:val="right" w:pos="8306"/>
        </w:tabs>
        <w:spacing w:after="200" w:line="360" w:lineRule="auto"/>
        <w:jc w:val="both"/>
        <w:rPr>
          <w:rtl/>
        </w:rPr>
      </w:pPr>
      <w:r w:rsidRPr="00DD678E">
        <w:rPr>
          <w:rFonts w:hint="cs"/>
          <w:u w:val="single"/>
          <w:rtl/>
        </w:rPr>
        <w:t>חסינות פרסונלית</w:t>
      </w:r>
      <w:r>
        <w:rPr>
          <w:rFonts w:hint="cs"/>
          <w:rtl/>
        </w:rPr>
        <w:t>:</w:t>
      </w:r>
    </w:p>
    <w:p w14:paraId="604877C4" w14:textId="77777777" w:rsidR="00DD678E" w:rsidRDefault="00B4055A" w:rsidP="00B4055A">
      <w:pPr>
        <w:tabs>
          <w:tab w:val="right" w:pos="8306"/>
        </w:tabs>
        <w:spacing w:after="200" w:line="360" w:lineRule="auto"/>
        <w:jc w:val="both"/>
        <w:rPr>
          <w:rtl/>
        </w:rPr>
      </w:pPr>
      <w:r>
        <w:rPr>
          <w:rFonts w:hint="cs"/>
          <w:rtl/>
        </w:rPr>
        <w:lastRenderedPageBreak/>
        <w:t xml:space="preserve">החסינות </w:t>
      </w:r>
      <w:r w:rsidR="00DD678E" w:rsidRPr="00DD678E">
        <w:rPr>
          <w:rFonts w:hint="cs"/>
          <w:rtl/>
        </w:rPr>
        <w:t xml:space="preserve">חלה </w:t>
      </w:r>
      <w:r w:rsidR="00DD678E">
        <w:rPr>
          <w:rFonts w:hint="cs"/>
          <w:rtl/>
        </w:rPr>
        <w:t xml:space="preserve">על </w:t>
      </w:r>
      <w:r w:rsidR="00DD678E" w:rsidRPr="00DD678E">
        <w:rPr>
          <w:rFonts w:hint="cs"/>
          <w:b/>
          <w:bCs/>
          <w:rtl/>
        </w:rPr>
        <w:t>בכירי המדינה</w:t>
      </w:r>
      <w:r>
        <w:rPr>
          <w:rFonts w:hint="cs"/>
          <w:rtl/>
        </w:rPr>
        <w:t xml:space="preserve">, </w:t>
      </w:r>
      <w:r w:rsidR="00DD678E">
        <w:rPr>
          <w:rFonts w:hint="cs"/>
          <w:rtl/>
        </w:rPr>
        <w:t xml:space="preserve">שיש </w:t>
      </w:r>
      <w:r>
        <w:rPr>
          <w:rFonts w:hint="cs"/>
          <w:rtl/>
        </w:rPr>
        <w:t>לפעילותם</w:t>
      </w:r>
      <w:r w:rsidR="00DD678E">
        <w:rPr>
          <w:rFonts w:hint="cs"/>
          <w:rtl/>
        </w:rPr>
        <w:t xml:space="preserve"> </w:t>
      </w:r>
      <w:r w:rsidR="00DD678E" w:rsidRPr="00DD678E">
        <w:rPr>
          <w:rFonts w:hint="cs"/>
          <w:b/>
          <w:bCs/>
          <w:rtl/>
        </w:rPr>
        <w:t>נגיעה ליחסי חוץ</w:t>
      </w:r>
      <w:r>
        <w:rPr>
          <w:rFonts w:hint="cs"/>
          <w:rtl/>
        </w:rPr>
        <w:t xml:space="preserve">, </w:t>
      </w:r>
      <w:r w:rsidRPr="00B4055A">
        <w:rPr>
          <w:rFonts w:hint="cs"/>
          <w:u w:val="single"/>
          <w:rtl/>
        </w:rPr>
        <w:t>לדוג'</w:t>
      </w:r>
      <w:r>
        <w:rPr>
          <w:rFonts w:hint="cs"/>
          <w:rtl/>
        </w:rPr>
        <w:t xml:space="preserve">: </w:t>
      </w:r>
      <w:r w:rsidR="00DD678E">
        <w:rPr>
          <w:rFonts w:hint="cs"/>
          <w:rtl/>
        </w:rPr>
        <w:t xml:space="preserve">נשיא, ראש ממשלה, מלך, שר חוץ ושרים נוספים שיש להם נגיעה למדיניות חוץ, </w:t>
      </w:r>
      <w:r w:rsidR="00DD678E" w:rsidRPr="00DD678E">
        <w:rPr>
          <w:rFonts w:hint="cs"/>
          <w:u w:val="single"/>
          <w:rtl/>
        </w:rPr>
        <w:t>לדוג'</w:t>
      </w:r>
      <w:r w:rsidR="00DD678E">
        <w:rPr>
          <w:rFonts w:hint="cs"/>
          <w:rtl/>
        </w:rPr>
        <w:t xml:space="preserve">: שר נפט במדינות מפרץ, שר הסחר, שר האוצר. לגבי השאר ישנם ויכוחים. החסינות </w:t>
      </w:r>
      <w:r w:rsidR="00DD678E" w:rsidRPr="00DD678E">
        <w:rPr>
          <w:rFonts w:hint="cs"/>
          <w:b/>
          <w:bCs/>
          <w:rtl/>
        </w:rPr>
        <w:t>רלוונטית כל עוד האדם בתפקיד</w:t>
      </w:r>
      <w:r w:rsidR="00DD678E">
        <w:rPr>
          <w:rFonts w:hint="cs"/>
          <w:rtl/>
        </w:rPr>
        <w:t xml:space="preserve">, בעת סיום התפקיד אין חסינות, </w:t>
      </w:r>
      <w:r w:rsidR="00DD678E" w:rsidRPr="00B4055A">
        <w:rPr>
          <w:rFonts w:hint="cs"/>
          <w:u w:val="single"/>
          <w:rtl/>
        </w:rPr>
        <w:t>לדוג'</w:t>
      </w:r>
      <w:r w:rsidR="00DD678E">
        <w:rPr>
          <w:rFonts w:hint="cs"/>
          <w:rtl/>
        </w:rPr>
        <w:t>: בבלגיה נפתח הליך כנגד שרון, ההליך הוקפא שהוא החל</w:t>
      </w:r>
      <w:r>
        <w:rPr>
          <w:rFonts w:hint="cs"/>
          <w:rtl/>
        </w:rPr>
        <w:t xml:space="preserve"> בתפקידו והכוונה היתה להמשיך בהליך</w:t>
      </w:r>
      <w:r w:rsidR="00DD678E">
        <w:rPr>
          <w:rFonts w:hint="cs"/>
          <w:rtl/>
        </w:rPr>
        <w:t xml:space="preserve"> בסיומו. תכלית המעשים יכולה להיות כל תכלית, </w:t>
      </w:r>
      <w:r w:rsidR="00DD678E" w:rsidRPr="00DD678E">
        <w:rPr>
          <w:rFonts w:hint="cs"/>
          <w:b/>
          <w:bCs/>
          <w:rtl/>
        </w:rPr>
        <w:t>גם פעולה פרטית</w:t>
      </w:r>
      <w:r w:rsidR="00DD678E">
        <w:rPr>
          <w:rFonts w:hint="cs"/>
          <w:rtl/>
        </w:rPr>
        <w:t xml:space="preserve">. מועד המעשים עליהם חלה החסינות יכולים להיות מעשים שבוצעו לפני התפקיד ובזמן התפקיד. בסיום התפקיד ניתן יהיה להגיש תביעות על מעשים שבוצעו לפני התפקיד, בזמנו ואחריו. ביחס לחסינות המהותית, החסינות הפרסונלית מעניקה חסינות רחבה לקבוצה קטנה ולתקופת זמן מצומצמת. </w:t>
      </w:r>
    </w:p>
    <w:p w14:paraId="57278D5E" w14:textId="77777777" w:rsidR="00DD678E" w:rsidRDefault="00DD678E" w:rsidP="00DD678E">
      <w:pPr>
        <w:tabs>
          <w:tab w:val="right" w:pos="8306"/>
        </w:tabs>
        <w:spacing w:after="200" w:line="360" w:lineRule="auto"/>
        <w:jc w:val="both"/>
        <w:rPr>
          <w:rtl/>
        </w:rPr>
      </w:pPr>
      <w:r>
        <w:rPr>
          <w:rFonts w:hint="cs"/>
          <w:rtl/>
        </w:rPr>
        <w:t xml:space="preserve">יש לעשות </w:t>
      </w:r>
      <w:r w:rsidRPr="007439C7">
        <w:rPr>
          <w:rFonts w:hint="cs"/>
          <w:u w:val="single"/>
          <w:rtl/>
        </w:rPr>
        <w:t>הבחנה בין 3 סוגי הליכים</w:t>
      </w:r>
      <w:r w:rsidR="00B4055A">
        <w:rPr>
          <w:rFonts w:hint="cs"/>
          <w:rtl/>
        </w:rPr>
        <w:t xml:space="preserve"> בהקשרם חלה החסינות</w:t>
      </w:r>
      <w:r>
        <w:rPr>
          <w:rFonts w:hint="cs"/>
          <w:rtl/>
        </w:rPr>
        <w:t xml:space="preserve">: </w:t>
      </w:r>
    </w:p>
    <w:p w14:paraId="23672FF5" w14:textId="77777777" w:rsidR="00DD678E" w:rsidRDefault="00DD678E" w:rsidP="00DD678E">
      <w:pPr>
        <w:pStyle w:val="a7"/>
        <w:numPr>
          <w:ilvl w:val="0"/>
          <w:numId w:val="61"/>
        </w:numPr>
        <w:tabs>
          <w:tab w:val="right" w:pos="8306"/>
        </w:tabs>
        <w:spacing w:after="200" w:line="360" w:lineRule="auto"/>
        <w:jc w:val="both"/>
        <w:rPr>
          <w:rtl/>
        </w:rPr>
      </w:pPr>
      <w:r w:rsidRPr="00DD678E">
        <w:rPr>
          <w:rFonts w:hint="cs"/>
          <w:u w:val="single"/>
          <w:rtl/>
        </w:rPr>
        <w:t>הליכים אזרחיים</w:t>
      </w:r>
      <w:r>
        <w:rPr>
          <w:rFonts w:hint="cs"/>
          <w:rtl/>
        </w:rPr>
        <w:t xml:space="preserve"> - חסינות חלה. </w:t>
      </w:r>
    </w:p>
    <w:p w14:paraId="48A7978E" w14:textId="77777777" w:rsidR="001E70EE" w:rsidRDefault="00DD678E" w:rsidP="001E70EE">
      <w:pPr>
        <w:pStyle w:val="a7"/>
        <w:numPr>
          <w:ilvl w:val="0"/>
          <w:numId w:val="61"/>
        </w:numPr>
        <w:tabs>
          <w:tab w:val="right" w:pos="8306"/>
        </w:tabs>
        <w:spacing w:after="200" w:line="360" w:lineRule="auto"/>
        <w:jc w:val="both"/>
      </w:pPr>
      <w:r w:rsidRPr="00DD678E">
        <w:rPr>
          <w:rFonts w:hint="cs"/>
          <w:u w:val="single"/>
          <w:rtl/>
        </w:rPr>
        <w:t>הליכים פליליים</w:t>
      </w:r>
      <w:r>
        <w:rPr>
          <w:rFonts w:hint="cs"/>
          <w:rtl/>
        </w:rPr>
        <w:t xml:space="preserve"> - </w:t>
      </w:r>
    </w:p>
    <w:p w14:paraId="606DFC59" w14:textId="77777777" w:rsidR="001E70EE" w:rsidRDefault="00DD678E" w:rsidP="00A3728D">
      <w:pPr>
        <w:pStyle w:val="a7"/>
        <w:numPr>
          <w:ilvl w:val="0"/>
          <w:numId w:val="75"/>
        </w:numPr>
        <w:tabs>
          <w:tab w:val="right" w:pos="8306"/>
        </w:tabs>
        <w:spacing w:after="200" w:line="360" w:lineRule="auto"/>
        <w:jc w:val="both"/>
      </w:pPr>
      <w:r>
        <w:rPr>
          <w:rFonts w:hint="cs"/>
          <w:rtl/>
        </w:rPr>
        <w:t xml:space="preserve">הליכים פליליים שנוגעים </w:t>
      </w:r>
      <w:r w:rsidRPr="001E70EE">
        <w:rPr>
          <w:rFonts w:hint="cs"/>
          <w:u w:val="single"/>
          <w:rtl/>
        </w:rPr>
        <w:t>לעבירות שהם רק בדין המדינתי</w:t>
      </w:r>
      <w:r>
        <w:rPr>
          <w:rFonts w:hint="cs"/>
          <w:rtl/>
        </w:rPr>
        <w:t xml:space="preserve"> של המדינה הזרה - </w:t>
      </w:r>
      <w:r w:rsidR="00357C26" w:rsidRPr="001E70EE">
        <w:rPr>
          <w:rFonts w:hint="cs"/>
          <w:u w:val="single"/>
          <w:rtl/>
        </w:rPr>
        <w:t>לדוג'</w:t>
      </w:r>
      <w:r w:rsidR="00357C26">
        <w:rPr>
          <w:rFonts w:hint="cs"/>
          <w:rtl/>
        </w:rPr>
        <w:t xml:space="preserve">: ראש ממשלת ישראל גנב משה בארה"ב, </w:t>
      </w:r>
      <w:r w:rsidR="00D51303" w:rsidRPr="001E70EE">
        <w:rPr>
          <w:rFonts w:hint="cs"/>
          <w:b/>
          <w:bCs/>
          <w:rtl/>
        </w:rPr>
        <w:t>חסינות חלה</w:t>
      </w:r>
      <w:r w:rsidR="00D51303">
        <w:rPr>
          <w:rFonts w:hint="cs"/>
          <w:rtl/>
        </w:rPr>
        <w:t>.</w:t>
      </w:r>
      <w:r w:rsidR="001E70EE">
        <w:rPr>
          <w:rFonts w:hint="cs"/>
          <w:rtl/>
        </w:rPr>
        <w:t xml:space="preserve"> </w:t>
      </w:r>
    </w:p>
    <w:p w14:paraId="7676D365" w14:textId="77777777" w:rsidR="00A6270F" w:rsidRDefault="00B4055A" w:rsidP="00A3728D">
      <w:pPr>
        <w:pStyle w:val="a7"/>
        <w:numPr>
          <w:ilvl w:val="0"/>
          <w:numId w:val="75"/>
        </w:numPr>
        <w:tabs>
          <w:tab w:val="right" w:pos="8306"/>
        </w:tabs>
        <w:spacing w:after="200" w:line="360" w:lineRule="auto"/>
        <w:jc w:val="both"/>
      </w:pPr>
      <w:r>
        <w:rPr>
          <w:rFonts w:hint="cs"/>
          <w:rtl/>
        </w:rPr>
        <w:t xml:space="preserve">הליכים פליליים שנוגעים </w:t>
      </w:r>
      <w:r w:rsidRPr="001E70EE">
        <w:rPr>
          <w:rFonts w:hint="cs"/>
          <w:u w:val="single"/>
          <w:rtl/>
        </w:rPr>
        <w:t>ל</w:t>
      </w:r>
      <w:r w:rsidR="00DD678E" w:rsidRPr="001E70EE">
        <w:rPr>
          <w:rFonts w:hint="cs"/>
          <w:u w:val="single"/>
          <w:rtl/>
        </w:rPr>
        <w:t xml:space="preserve">עבירות שהן פשעים בינלאומיים חמורים </w:t>
      </w:r>
      <w:r w:rsidR="00DD678E">
        <w:rPr>
          <w:rFonts w:hint="cs"/>
          <w:rtl/>
        </w:rPr>
        <w:t xml:space="preserve">- </w:t>
      </w:r>
      <w:r w:rsidR="00A6270F">
        <w:rPr>
          <w:rFonts w:hint="cs"/>
          <w:rtl/>
        </w:rPr>
        <w:t xml:space="preserve">יש השקפה רווחת לפיה שמדובר </w:t>
      </w:r>
      <w:r w:rsidR="00A6270F" w:rsidRPr="001E70EE">
        <w:rPr>
          <w:rFonts w:hint="cs"/>
          <w:b/>
          <w:bCs/>
          <w:rtl/>
        </w:rPr>
        <w:t>באיסורים מיוחדים שמגנים על אינטרס אוניברסלי</w:t>
      </w:r>
      <w:r w:rsidR="00A6270F">
        <w:rPr>
          <w:rFonts w:hint="cs"/>
          <w:rtl/>
        </w:rPr>
        <w:t xml:space="preserve">. לכן ההשקפה היא שכאשר גורם אוכף </w:t>
      </w:r>
      <w:r>
        <w:rPr>
          <w:rFonts w:hint="cs"/>
          <w:rtl/>
        </w:rPr>
        <w:t>את פשעים אלה הוא</w:t>
      </w:r>
      <w:r w:rsidR="00A6270F">
        <w:rPr>
          <w:rFonts w:hint="cs"/>
          <w:rtl/>
        </w:rPr>
        <w:t xml:space="preserve"> לא פועל בשם האינטרס שלו אלה בשם האינטרס של הקהילה הבינלאומית כולה. כתוצאה מכך המשב"ל מאפשר בהקשרם של פשעים אלה 2 מנגנוני אכיפה ייחודיים. (א) </w:t>
      </w:r>
      <w:r w:rsidR="00A6270F" w:rsidRPr="001E70EE">
        <w:rPr>
          <w:rFonts w:hint="cs"/>
          <w:u w:val="single"/>
          <w:rtl/>
        </w:rPr>
        <w:t>סמכות אוניברסלית</w:t>
      </w:r>
      <w:r w:rsidR="00A6270F">
        <w:rPr>
          <w:rFonts w:hint="cs"/>
          <w:rtl/>
        </w:rPr>
        <w:t xml:space="preserve"> - לגבי פשעים אחרים מדינה צריכה קשר כדי להעמיד לדין, </w:t>
      </w:r>
      <w:r w:rsidR="00A6270F" w:rsidRPr="001E70EE">
        <w:rPr>
          <w:rFonts w:hint="cs"/>
          <w:u w:val="single"/>
          <w:rtl/>
        </w:rPr>
        <w:t>לדוג'</w:t>
      </w:r>
      <w:r>
        <w:rPr>
          <w:rFonts w:hint="cs"/>
          <w:rtl/>
        </w:rPr>
        <w:t>: קרה בטריטוריה שלה, המבצע</w:t>
      </w:r>
      <w:r w:rsidR="00A6270F">
        <w:rPr>
          <w:rFonts w:hint="cs"/>
          <w:rtl/>
        </w:rPr>
        <w:t xml:space="preserve"> הוא האזרח שלה. על פשעים אלה מותר למדינות להפעיל סמכ</w:t>
      </w:r>
      <w:r w:rsidR="001E70EE">
        <w:rPr>
          <w:rFonts w:hint="cs"/>
          <w:rtl/>
        </w:rPr>
        <w:t>ו</w:t>
      </w:r>
      <w:r w:rsidR="00A6270F">
        <w:rPr>
          <w:rFonts w:hint="cs"/>
          <w:rtl/>
        </w:rPr>
        <w:t xml:space="preserve">ת אוניברסלית, כל מדינה יכולה להעמיד לדין. (ב) </w:t>
      </w:r>
      <w:r w:rsidR="00A6270F" w:rsidRPr="001E70EE">
        <w:rPr>
          <w:rFonts w:hint="cs"/>
          <w:u w:val="single"/>
          <w:rtl/>
        </w:rPr>
        <w:t>העמדה לדין של אנשים בבתי דין פליליים בינלאומיים</w:t>
      </w:r>
      <w:r w:rsidR="00A6270F">
        <w:rPr>
          <w:rFonts w:hint="cs"/>
          <w:rtl/>
        </w:rPr>
        <w:t>. השאלה היא האם המאפיין הי</w:t>
      </w:r>
      <w:r w:rsidR="001E70EE">
        <w:rPr>
          <w:rFonts w:hint="cs"/>
          <w:rtl/>
        </w:rPr>
        <w:t>י</w:t>
      </w:r>
      <w:r w:rsidR="00A6270F">
        <w:rPr>
          <w:rFonts w:hint="cs"/>
          <w:rtl/>
        </w:rPr>
        <w:t xml:space="preserve">חודי של פשעים אלה + המנגנונים משפיעים על תחולת החסינות הפרסונלית. </w:t>
      </w:r>
      <w:r w:rsidR="00A6270F" w:rsidRPr="001E70EE">
        <w:rPr>
          <w:rFonts w:hint="cs"/>
          <w:u w:val="single"/>
          <w:rtl/>
        </w:rPr>
        <w:t>ישנם 3 עמדות</w:t>
      </w:r>
      <w:r w:rsidR="00A6270F">
        <w:rPr>
          <w:rFonts w:hint="cs"/>
          <w:rtl/>
        </w:rPr>
        <w:t xml:space="preserve">: </w:t>
      </w:r>
    </w:p>
    <w:p w14:paraId="4798CD91" w14:textId="77777777" w:rsidR="00A6270F" w:rsidRDefault="00D45B92" w:rsidP="00D45B92">
      <w:pPr>
        <w:pStyle w:val="a7"/>
        <w:numPr>
          <w:ilvl w:val="0"/>
          <w:numId w:val="70"/>
        </w:numPr>
        <w:tabs>
          <w:tab w:val="right" w:pos="8306"/>
        </w:tabs>
        <w:spacing w:after="200" w:line="360" w:lineRule="auto"/>
        <w:jc w:val="both"/>
      </w:pPr>
      <w:r w:rsidRPr="00D45B92">
        <w:rPr>
          <w:rFonts w:hint="cs"/>
          <w:u w:val="single"/>
          <w:rtl/>
        </w:rPr>
        <w:t xml:space="preserve">עמדה 1 </w:t>
      </w:r>
      <w:r>
        <w:rPr>
          <w:rFonts w:hint="cs"/>
          <w:rtl/>
        </w:rPr>
        <w:t xml:space="preserve">- </w:t>
      </w:r>
      <w:r w:rsidR="00A6270F">
        <w:rPr>
          <w:rFonts w:hint="cs"/>
          <w:rtl/>
        </w:rPr>
        <w:t>החסינות נועדה למנוע סכסוכים בין מדינות</w:t>
      </w:r>
      <w:r w:rsidR="001E70EE">
        <w:rPr>
          <w:rFonts w:hint="cs"/>
          <w:rtl/>
        </w:rPr>
        <w:t>, אך</w:t>
      </w:r>
      <w:r w:rsidR="00A6270F">
        <w:rPr>
          <w:rFonts w:hint="cs"/>
          <w:rtl/>
        </w:rPr>
        <w:t xml:space="preserve"> המדינה האוכפת פועלת בשם הקהילה הבינלאומית כולה. לכן, </w:t>
      </w:r>
      <w:r w:rsidR="00A6270F" w:rsidRPr="00D45B92">
        <w:rPr>
          <w:rFonts w:hint="cs"/>
          <w:b/>
          <w:bCs/>
          <w:rtl/>
        </w:rPr>
        <w:t>החסינות הפרסונלית אינה רלוונטית</w:t>
      </w:r>
      <w:r w:rsidR="00A6270F">
        <w:rPr>
          <w:rFonts w:hint="cs"/>
          <w:rtl/>
        </w:rPr>
        <w:t>, בין אם ההליך הפלילי מבוצע בבימ"ש של מדינה זרה ובין אם בבי"ד בינלאומי.</w:t>
      </w:r>
      <w:r>
        <w:rPr>
          <w:rFonts w:hint="cs"/>
          <w:rtl/>
        </w:rPr>
        <w:t xml:space="preserve"> </w:t>
      </w:r>
    </w:p>
    <w:p w14:paraId="4C130187" w14:textId="77777777" w:rsidR="00A6270F" w:rsidRDefault="00A6270F" w:rsidP="00D45B92">
      <w:pPr>
        <w:pStyle w:val="a7"/>
        <w:tabs>
          <w:tab w:val="right" w:pos="8306"/>
        </w:tabs>
        <w:spacing w:after="200" w:line="360" w:lineRule="auto"/>
        <w:ind w:left="502"/>
        <w:jc w:val="both"/>
        <w:rPr>
          <w:rtl/>
        </w:rPr>
      </w:pPr>
      <w:r w:rsidRPr="00A6270F">
        <w:rPr>
          <w:rFonts w:hint="cs"/>
          <w:b/>
          <w:bCs/>
          <w:color w:val="CC99FF"/>
          <w:rtl/>
        </w:rPr>
        <w:t>פס"ד פינושה</w:t>
      </w:r>
      <w:r>
        <w:rPr>
          <w:rFonts w:hint="cs"/>
          <w:u w:val="single"/>
          <w:rtl/>
        </w:rPr>
        <w:t xml:space="preserve"> </w:t>
      </w:r>
      <w:r w:rsidRPr="00A6270F">
        <w:rPr>
          <w:rFonts w:hint="cs"/>
          <w:rtl/>
        </w:rPr>
        <w:t>-</w:t>
      </w:r>
      <w:r>
        <w:rPr>
          <w:rFonts w:hint="cs"/>
          <w:rtl/>
        </w:rPr>
        <w:t xml:space="preserve"> רודן בצ'ילה שהיה מענה מתנגדי משטר. פרושה יורד מהמשטר ומסדר לעצמו עסקה כי הוא יהיה חבר פרלמנט לשארית חייו, לחברי פרלמנט בצ'ילה יש חסינות ולכן לא יהיה ניתן להעמיד אותו לדין בצ'ילה. </w:t>
      </w:r>
      <w:r w:rsidR="00D45B92">
        <w:rPr>
          <w:rFonts w:hint="cs"/>
          <w:rtl/>
        </w:rPr>
        <w:t xml:space="preserve">הוא טס לטיפול רפואי באנגליה ומוגשת בקשה של ספרד להסגירו על מנת שיכלו להעמידו לדין. הוא טוען כי הוא בעל חסינות. ביהמ"ש באנגליה אומר כי זה לא רלוונטי כי אין תחולה בהקשר של חסינות בגין פשעים בינלאומיים חמורים. </w:t>
      </w:r>
    </w:p>
    <w:p w14:paraId="102E6752" w14:textId="77777777" w:rsidR="00D45B92" w:rsidRDefault="00D45B92" w:rsidP="00E71E99">
      <w:pPr>
        <w:pStyle w:val="a7"/>
        <w:numPr>
          <w:ilvl w:val="0"/>
          <w:numId w:val="70"/>
        </w:numPr>
        <w:tabs>
          <w:tab w:val="right" w:pos="8306"/>
        </w:tabs>
        <w:spacing w:after="200" w:line="360" w:lineRule="auto"/>
        <w:jc w:val="both"/>
      </w:pPr>
      <w:r w:rsidRPr="00D45B92">
        <w:rPr>
          <w:rFonts w:hint="cs"/>
          <w:u w:val="single"/>
          <w:rtl/>
        </w:rPr>
        <w:t xml:space="preserve">עמדה 2 </w:t>
      </w:r>
      <w:r>
        <w:rPr>
          <w:rFonts w:hint="cs"/>
          <w:rtl/>
        </w:rPr>
        <w:t xml:space="preserve">- </w:t>
      </w:r>
      <w:r w:rsidRPr="00D45B92">
        <w:rPr>
          <w:rFonts w:hint="cs"/>
          <w:b/>
          <w:bCs/>
          <w:rtl/>
        </w:rPr>
        <w:t xml:space="preserve">אין חסינות מפני העמדה לדין בבתי דין </w:t>
      </w:r>
      <w:r w:rsidRPr="001E70EE">
        <w:rPr>
          <w:rFonts w:hint="cs"/>
          <w:b/>
          <w:bCs/>
          <w:rtl/>
        </w:rPr>
        <w:t>בינלאומיים</w:t>
      </w:r>
      <w:r w:rsidR="001E70EE" w:rsidRPr="001E70EE">
        <w:rPr>
          <w:rFonts w:hint="cs"/>
          <w:b/>
          <w:bCs/>
          <w:rtl/>
        </w:rPr>
        <w:t xml:space="preserve"> בלבד</w:t>
      </w:r>
      <w:r w:rsidR="001E70EE">
        <w:rPr>
          <w:rFonts w:hint="cs"/>
          <w:rtl/>
        </w:rPr>
        <w:t>.</w:t>
      </w:r>
      <w:r>
        <w:rPr>
          <w:rFonts w:hint="cs"/>
          <w:rtl/>
        </w:rPr>
        <w:t xml:space="preserve"> בלגיה מפעילה מכוח סמכות אוניברסלית הליכים כנגד בכיר בקונגו. קונגו מגישה תביעה ל </w:t>
      </w:r>
      <w:r>
        <w:rPr>
          <w:rFonts w:hint="cs"/>
        </w:rPr>
        <w:t>ICJ</w:t>
      </w:r>
      <w:r>
        <w:rPr>
          <w:rFonts w:hint="cs"/>
          <w:rtl/>
        </w:rPr>
        <w:t xml:space="preserve"> ששופך מים צוננים על העמדה הראשונה. הוא אומר כי יש חסינות פרסונלית גם על פשעים בינלאומיים חמורים בנוגע להליכים במדינות. אין חסינות כאשר מדובר בהליכים בבתי דין בינלאומיים. הרציונל הינו כי גם הליכים בנוגע לפשעים בינלאומיים חמורים הם בעלי אינטרס פוליטי. לכן, אין לאפשר זאת. ה </w:t>
      </w:r>
      <w:r>
        <w:rPr>
          <w:rFonts w:hint="cs"/>
        </w:rPr>
        <w:t>ICJ</w:t>
      </w:r>
      <w:r>
        <w:rPr>
          <w:rFonts w:hint="cs"/>
          <w:rtl/>
        </w:rPr>
        <w:t xml:space="preserve"> אומר שזה פחות קורה </w:t>
      </w:r>
      <w:r w:rsidR="00E71E99">
        <w:rPr>
          <w:rFonts w:hint="cs"/>
          <w:rtl/>
        </w:rPr>
        <w:t>בבתי משפט</w:t>
      </w:r>
      <w:r>
        <w:rPr>
          <w:rFonts w:hint="cs"/>
          <w:rtl/>
        </w:rPr>
        <w:t xml:space="preserve"> בינלאומיים כי להקמתם צריך הסכמה של מדינות רבות. זוהי העמדה המובילה.  </w:t>
      </w:r>
    </w:p>
    <w:p w14:paraId="5F3E6F02" w14:textId="77777777" w:rsidR="00D45B92" w:rsidRDefault="00D45B92" w:rsidP="00D45B92">
      <w:pPr>
        <w:pStyle w:val="a7"/>
        <w:numPr>
          <w:ilvl w:val="0"/>
          <w:numId w:val="70"/>
        </w:numPr>
        <w:tabs>
          <w:tab w:val="right" w:pos="8306"/>
        </w:tabs>
        <w:spacing w:after="200" w:line="360" w:lineRule="auto"/>
        <w:jc w:val="both"/>
      </w:pPr>
      <w:r w:rsidRPr="0036286F">
        <w:rPr>
          <w:rFonts w:hint="cs"/>
          <w:u w:val="single"/>
          <w:rtl/>
        </w:rPr>
        <w:lastRenderedPageBreak/>
        <w:t xml:space="preserve">עמדה 3 </w:t>
      </w:r>
      <w:r w:rsidRPr="0036286F">
        <w:rPr>
          <w:rFonts w:hint="cs"/>
          <w:rtl/>
        </w:rPr>
        <w:t>-</w:t>
      </w:r>
      <w:r w:rsidR="0036286F">
        <w:rPr>
          <w:rFonts w:hint="cs"/>
          <w:rtl/>
        </w:rPr>
        <w:t xml:space="preserve"> גישה לפיה </w:t>
      </w:r>
      <w:r w:rsidR="0036286F" w:rsidRPr="0036286F">
        <w:rPr>
          <w:rFonts w:hint="cs"/>
          <w:b/>
          <w:bCs/>
          <w:rtl/>
        </w:rPr>
        <w:t>חסינות חלה בכל מקום, גם בהליכים בבית דין בינלאומי</w:t>
      </w:r>
      <w:r w:rsidR="0036286F">
        <w:rPr>
          <w:rFonts w:hint="cs"/>
          <w:rtl/>
        </w:rPr>
        <w:t>.</w:t>
      </w:r>
      <w:r>
        <w:rPr>
          <w:rFonts w:hint="cs"/>
          <w:rtl/>
        </w:rPr>
        <w:t xml:space="preserve"> </w:t>
      </w:r>
      <w:r w:rsidRPr="00D45B92">
        <w:rPr>
          <w:rFonts w:hint="cs"/>
          <w:rtl/>
        </w:rPr>
        <w:t xml:space="preserve">ב </w:t>
      </w:r>
      <w:r w:rsidRPr="00D45B92">
        <w:rPr>
          <w:rFonts w:hint="cs"/>
        </w:rPr>
        <w:t>ICC</w:t>
      </w:r>
      <w:r w:rsidRPr="00D45B92">
        <w:rPr>
          <w:rFonts w:hint="cs"/>
          <w:rtl/>
        </w:rPr>
        <w:t xml:space="preserve"> חברות 120 מדינות.</w:t>
      </w:r>
      <w:r>
        <w:rPr>
          <w:rFonts w:hint="cs"/>
          <w:rtl/>
        </w:rPr>
        <w:t xml:space="preserve"> אמנת רומא קובעת כי בהליכים שנערכים ב</w:t>
      </w:r>
      <w:r>
        <w:t xml:space="preserve"> ICC</w:t>
      </w:r>
      <w:r>
        <w:rPr>
          <w:rFonts w:hint="cs"/>
          <w:rtl/>
        </w:rPr>
        <w:t xml:space="preserve"> אין חסינות לראשי מדינות. האמנה גם נותנת סמכות למועצת הביטחון להפנות ל</w:t>
      </w:r>
      <w:r>
        <w:rPr>
          <w:rFonts w:hint="cs"/>
        </w:rPr>
        <w:t xml:space="preserve"> ICC</w:t>
      </w:r>
      <w:r>
        <w:rPr>
          <w:rFonts w:hint="cs"/>
          <w:rtl/>
        </w:rPr>
        <w:t xml:space="preserve"> הליכים בנוגע למעשים שבוצעו ע"י מדינות שאינן חברות. </w:t>
      </w:r>
      <w:r w:rsidRPr="008B5931">
        <w:rPr>
          <w:rFonts w:hint="cs"/>
          <w:u w:val="single"/>
          <w:rtl/>
        </w:rPr>
        <w:t>לדוג'</w:t>
      </w:r>
      <w:r>
        <w:rPr>
          <w:rFonts w:hint="cs"/>
          <w:rtl/>
        </w:rPr>
        <w:t>: באשיר, נשיא סודאן, נגדו נ</w:t>
      </w:r>
      <w:r w:rsidR="001E70EE">
        <w:rPr>
          <w:rFonts w:hint="cs"/>
          <w:rtl/>
        </w:rPr>
        <w:t>פ</w:t>
      </w:r>
      <w:r>
        <w:rPr>
          <w:rFonts w:hint="cs"/>
          <w:rtl/>
        </w:rPr>
        <w:t>תח הליך ב</w:t>
      </w:r>
      <w:r>
        <w:rPr>
          <w:rFonts w:hint="cs"/>
        </w:rPr>
        <w:t xml:space="preserve"> ICC</w:t>
      </w:r>
      <w:r>
        <w:rPr>
          <w:rFonts w:hint="cs"/>
          <w:rtl/>
        </w:rPr>
        <w:t>. ברגע שנפתח הליך ב</w:t>
      </w:r>
      <w:r>
        <w:rPr>
          <w:rFonts w:hint="cs"/>
        </w:rPr>
        <w:t xml:space="preserve"> ICC</w:t>
      </w:r>
      <w:r>
        <w:rPr>
          <w:rFonts w:hint="cs"/>
          <w:rtl/>
        </w:rPr>
        <w:t xml:space="preserve"> נוצר צו מעצר וברגע שאדם נוחת במדינות חברות</w:t>
      </w:r>
      <w:r w:rsidR="001E70EE">
        <w:rPr>
          <w:rFonts w:hint="cs"/>
          <w:rtl/>
        </w:rPr>
        <w:t xml:space="preserve"> ב</w:t>
      </w:r>
      <w:r w:rsidR="001E70EE">
        <w:rPr>
          <w:rFonts w:hint="cs"/>
        </w:rPr>
        <w:t xml:space="preserve"> ICC</w:t>
      </w:r>
      <w:r>
        <w:rPr>
          <w:rFonts w:hint="cs"/>
          <w:rtl/>
        </w:rPr>
        <w:t xml:space="preserve"> יש לעצור אותו. באשיר מסתובב בעולם אך המדינות החברות ב</w:t>
      </w:r>
      <w:r>
        <w:rPr>
          <w:rFonts w:hint="cs"/>
        </w:rPr>
        <w:t xml:space="preserve"> ICC</w:t>
      </w:r>
      <w:r>
        <w:rPr>
          <w:rFonts w:hint="cs"/>
          <w:rtl/>
        </w:rPr>
        <w:t xml:space="preserve"> לא מסגירות אותו. נגד המדינות נפתחים הליכים מנהליים. המדינות טוענות בהליכים אלה כי הם לא יכלו לעצור אותו כי </w:t>
      </w:r>
      <w:r w:rsidRPr="001E70EE">
        <w:rPr>
          <w:rFonts w:hint="cs"/>
          <w:b/>
          <w:bCs/>
          <w:rtl/>
        </w:rPr>
        <w:t>הוא לא ממדינה חברה וחלה עליו החסינות</w:t>
      </w:r>
      <w:r>
        <w:rPr>
          <w:rFonts w:hint="cs"/>
          <w:rtl/>
        </w:rPr>
        <w:t>. הם טוענים כי החסינות חלה גם בהליכים בבתי דין בינלאומיים. ב</w:t>
      </w:r>
      <w:r>
        <w:rPr>
          <w:rFonts w:hint="cs"/>
        </w:rPr>
        <w:t xml:space="preserve"> </w:t>
      </w:r>
      <w:r>
        <w:t>ICC</w:t>
      </w:r>
      <w:r>
        <w:rPr>
          <w:rFonts w:hint="cs"/>
          <w:rtl/>
        </w:rPr>
        <w:t xml:space="preserve"> יש 2 סוגי פסיקות שדוחות את הטענה. </w:t>
      </w:r>
      <w:r w:rsidR="0036286F">
        <w:rPr>
          <w:rFonts w:hint="cs"/>
          <w:rtl/>
        </w:rPr>
        <w:t xml:space="preserve">(1) </w:t>
      </w:r>
      <w:r>
        <w:rPr>
          <w:rFonts w:hint="cs"/>
          <w:rtl/>
        </w:rPr>
        <w:t xml:space="preserve">חלק מהפסיקות אומרות כי החסינות חלה בבתי דין </w:t>
      </w:r>
      <w:r w:rsidR="001E70EE">
        <w:rPr>
          <w:rFonts w:hint="cs"/>
          <w:rtl/>
        </w:rPr>
        <w:t>בינ</w:t>
      </w:r>
      <w:r>
        <w:rPr>
          <w:rFonts w:hint="cs"/>
          <w:rtl/>
        </w:rPr>
        <w:t xml:space="preserve">לאומיים </w:t>
      </w:r>
      <w:r w:rsidR="001413C0">
        <w:rPr>
          <w:rFonts w:hint="cs"/>
          <w:rtl/>
        </w:rPr>
        <w:t>כל עוד המדינה לא הסכימה אחרת אלא</w:t>
      </w:r>
      <w:r>
        <w:rPr>
          <w:rFonts w:hint="cs"/>
          <w:rtl/>
        </w:rPr>
        <w:t xml:space="preserve"> אם מועצת הביטחון הסכימה אחרת. </w:t>
      </w:r>
      <w:r w:rsidR="0036286F">
        <w:rPr>
          <w:rFonts w:hint="cs"/>
          <w:rtl/>
        </w:rPr>
        <w:t>(2) גישת ה</w:t>
      </w:r>
      <w:r w:rsidR="0036286F">
        <w:t>- ICJ</w:t>
      </w:r>
      <w:r w:rsidR="0036286F">
        <w:rPr>
          <w:rFonts w:hint="cs"/>
          <w:rtl/>
        </w:rPr>
        <w:t xml:space="preserve"> עמדה לפיה אין חסינות פרסונלית על פשעים בינלאומיים בבתי דין בינלאומיים. </w:t>
      </w:r>
    </w:p>
    <w:p w14:paraId="79357EBC" w14:textId="77777777" w:rsidR="00E831D3" w:rsidRPr="00C242C5" w:rsidRDefault="00E831D3" w:rsidP="00C242C5">
      <w:pPr>
        <w:tabs>
          <w:tab w:val="right" w:pos="8306"/>
        </w:tabs>
        <w:spacing w:after="200" w:line="360" w:lineRule="auto"/>
        <w:rPr>
          <w:u w:val="single"/>
          <w:rtl/>
        </w:rPr>
      </w:pPr>
      <w:r w:rsidRPr="00C242C5">
        <w:rPr>
          <w:rFonts w:hint="cs"/>
          <w:u w:val="single"/>
          <w:rtl/>
        </w:rPr>
        <w:t>חסינות מהותית</w:t>
      </w:r>
      <w:r w:rsidR="00794C48">
        <w:rPr>
          <w:rFonts w:hint="cs"/>
          <w:u w:val="single"/>
          <w:rtl/>
        </w:rPr>
        <w:t xml:space="preserve"> (פונקציונלית)</w:t>
      </w:r>
      <w:r w:rsidRPr="00C242C5">
        <w:rPr>
          <w:rFonts w:hint="cs"/>
          <w:u w:val="single"/>
          <w:rtl/>
        </w:rPr>
        <w:t>:</w:t>
      </w:r>
    </w:p>
    <w:p w14:paraId="144BD86D" w14:textId="77777777" w:rsidR="00C242C5" w:rsidRDefault="00E831D3" w:rsidP="00E831D3">
      <w:pPr>
        <w:tabs>
          <w:tab w:val="right" w:pos="8306"/>
        </w:tabs>
        <w:spacing w:after="200" w:line="360" w:lineRule="auto"/>
        <w:jc w:val="both"/>
        <w:rPr>
          <w:rtl/>
        </w:rPr>
      </w:pPr>
      <w:r>
        <w:rPr>
          <w:rFonts w:hint="cs"/>
          <w:rtl/>
        </w:rPr>
        <w:t xml:space="preserve">החסינות מוענקת </w:t>
      </w:r>
      <w:r w:rsidRPr="00E831D3">
        <w:rPr>
          <w:rFonts w:hint="cs"/>
          <w:b/>
          <w:bCs/>
          <w:rtl/>
        </w:rPr>
        <w:t>לכל בעל תפקיד של המדינה</w:t>
      </w:r>
      <w:r w:rsidR="00794C48">
        <w:rPr>
          <w:rFonts w:hint="cs"/>
          <w:b/>
          <w:bCs/>
          <w:rtl/>
        </w:rPr>
        <w:t xml:space="preserve">, </w:t>
      </w:r>
      <w:r w:rsidR="00794C48" w:rsidRPr="00794C48">
        <w:rPr>
          <w:rFonts w:hint="cs"/>
          <w:rtl/>
        </w:rPr>
        <w:t>לא רק הבכירים</w:t>
      </w:r>
      <w:r>
        <w:rPr>
          <w:rFonts w:hint="cs"/>
          <w:rtl/>
        </w:rPr>
        <w:t xml:space="preserve">. החסינות </w:t>
      </w:r>
      <w:r w:rsidRPr="00E831D3">
        <w:rPr>
          <w:rFonts w:hint="cs"/>
          <w:b/>
          <w:bCs/>
          <w:rtl/>
        </w:rPr>
        <w:t>חלה גם אחרי סיום התפקיד</w:t>
      </w:r>
      <w:r>
        <w:rPr>
          <w:rFonts w:hint="cs"/>
          <w:rtl/>
        </w:rPr>
        <w:t xml:space="preserve"> והפיכה לאדם פרטי. תכלית המעשים בגינם החסינות ניתנת הינם </w:t>
      </w:r>
      <w:r w:rsidRPr="00E831D3">
        <w:rPr>
          <w:rFonts w:hint="cs"/>
          <w:b/>
          <w:bCs/>
          <w:rtl/>
        </w:rPr>
        <w:t>מעשים הקשורים באופן מהותי לתפקיד האדם</w:t>
      </w:r>
      <w:r w:rsidR="00794C48">
        <w:rPr>
          <w:rFonts w:hint="cs"/>
          <w:b/>
          <w:bCs/>
          <w:rtl/>
        </w:rPr>
        <w:t xml:space="preserve">, </w:t>
      </w:r>
      <w:r w:rsidR="00794C48">
        <w:rPr>
          <w:rFonts w:hint="cs"/>
          <w:rtl/>
        </w:rPr>
        <w:t>הדגש הוא על מהות הפעולה והיותה פעולה קשורה להפעלת סמכויות ריבוניות</w:t>
      </w:r>
      <w:r>
        <w:rPr>
          <w:rFonts w:hint="cs"/>
          <w:rtl/>
        </w:rPr>
        <w:t xml:space="preserve">. </w:t>
      </w:r>
      <w:r w:rsidR="00437DA3">
        <w:rPr>
          <w:rFonts w:hint="cs"/>
          <w:rtl/>
        </w:rPr>
        <w:t xml:space="preserve">מועד המעשים בהקשרם חלה החסינות הינם </w:t>
      </w:r>
      <w:r w:rsidR="00437DA3" w:rsidRPr="00437DA3">
        <w:rPr>
          <w:rFonts w:hint="cs"/>
          <w:b/>
          <w:bCs/>
          <w:rtl/>
        </w:rPr>
        <w:t>מעשים שאדם ביצע בזמן תפקידו</w:t>
      </w:r>
      <w:r w:rsidR="00794C48">
        <w:rPr>
          <w:rFonts w:hint="cs"/>
          <w:b/>
          <w:bCs/>
          <w:rtl/>
        </w:rPr>
        <w:t xml:space="preserve"> הציבורי</w:t>
      </w:r>
      <w:r w:rsidR="00437DA3">
        <w:rPr>
          <w:rFonts w:hint="cs"/>
          <w:rtl/>
        </w:rPr>
        <w:t xml:space="preserve">. </w:t>
      </w:r>
      <w:r w:rsidR="00C242C5">
        <w:rPr>
          <w:rFonts w:hint="cs"/>
          <w:rtl/>
        </w:rPr>
        <w:t xml:space="preserve">סוג ההליכים שבהקשרם חלה החסינות, ישנם כמה דעות כאשר גם כאן קיימת </w:t>
      </w:r>
      <w:r w:rsidR="00C242C5" w:rsidRPr="0000013B">
        <w:rPr>
          <w:rFonts w:hint="cs"/>
          <w:u w:val="single"/>
          <w:rtl/>
        </w:rPr>
        <w:t>הבחנה בין הליכים שונים</w:t>
      </w:r>
      <w:r w:rsidR="00C242C5">
        <w:rPr>
          <w:rFonts w:hint="cs"/>
          <w:rtl/>
        </w:rPr>
        <w:t xml:space="preserve">: </w:t>
      </w:r>
    </w:p>
    <w:p w14:paraId="3CBA9741" w14:textId="77777777" w:rsidR="0000013B" w:rsidRDefault="0000013B" w:rsidP="00A3728D">
      <w:pPr>
        <w:pStyle w:val="a7"/>
        <w:numPr>
          <w:ilvl w:val="0"/>
          <w:numId w:val="72"/>
        </w:numPr>
        <w:tabs>
          <w:tab w:val="right" w:pos="8306"/>
        </w:tabs>
        <w:spacing w:after="200" w:line="360" w:lineRule="auto"/>
        <w:jc w:val="both"/>
      </w:pPr>
      <w:r w:rsidRPr="00911C6C">
        <w:rPr>
          <w:rFonts w:hint="cs"/>
          <w:u w:val="single"/>
          <w:rtl/>
        </w:rPr>
        <w:t>חסינות מהותית ב</w:t>
      </w:r>
      <w:r w:rsidR="00C242C5" w:rsidRPr="00911C6C">
        <w:rPr>
          <w:rFonts w:hint="cs"/>
          <w:u w:val="single"/>
          <w:rtl/>
        </w:rPr>
        <w:t>הליכים פליליים בנוגע לעבירות מדינתיות זרות</w:t>
      </w:r>
      <w:r w:rsidR="00C242C5">
        <w:rPr>
          <w:rFonts w:hint="cs"/>
          <w:rtl/>
        </w:rPr>
        <w:t xml:space="preserve"> - </w:t>
      </w:r>
      <w:r w:rsidR="00911C6C">
        <w:rPr>
          <w:rFonts w:hint="cs"/>
          <w:rtl/>
        </w:rPr>
        <w:t>קיימות 3 עמדות:</w:t>
      </w:r>
    </w:p>
    <w:p w14:paraId="5D49614B" w14:textId="77777777" w:rsidR="0000013B" w:rsidRDefault="0000013B" w:rsidP="00A3728D">
      <w:pPr>
        <w:pStyle w:val="a7"/>
        <w:numPr>
          <w:ilvl w:val="0"/>
          <w:numId w:val="71"/>
        </w:numPr>
        <w:tabs>
          <w:tab w:val="right" w:pos="8306"/>
        </w:tabs>
        <w:spacing w:after="200" w:line="360" w:lineRule="auto"/>
        <w:jc w:val="both"/>
      </w:pPr>
      <w:r w:rsidRPr="0000013B">
        <w:rPr>
          <w:rFonts w:hint="cs"/>
          <w:u w:val="single"/>
          <w:rtl/>
        </w:rPr>
        <w:t xml:space="preserve">עמדה 1 </w:t>
      </w:r>
      <w:r>
        <w:rPr>
          <w:rFonts w:hint="cs"/>
          <w:rtl/>
        </w:rPr>
        <w:t xml:space="preserve">- </w:t>
      </w:r>
      <w:r w:rsidR="00C242C5">
        <w:rPr>
          <w:rFonts w:hint="cs"/>
          <w:rtl/>
        </w:rPr>
        <w:t xml:space="preserve">קיימת עמדה לפיה </w:t>
      </w:r>
      <w:r w:rsidR="00C242C5" w:rsidRPr="00911C6C">
        <w:rPr>
          <w:rFonts w:hint="cs"/>
          <w:b/>
          <w:bCs/>
          <w:rtl/>
        </w:rPr>
        <w:t>החסינות המהותית רלוונטית רק בהליכים אזרחיים</w:t>
      </w:r>
      <w:r w:rsidR="00C242C5">
        <w:rPr>
          <w:rFonts w:hint="cs"/>
          <w:rtl/>
        </w:rPr>
        <w:t xml:space="preserve"> ואינה רלוונטית בהליכים פליליים.</w:t>
      </w:r>
    </w:p>
    <w:p w14:paraId="63265B6D" w14:textId="77777777" w:rsidR="0000013B" w:rsidRDefault="00C242C5" w:rsidP="0000013B">
      <w:pPr>
        <w:pStyle w:val="a7"/>
        <w:tabs>
          <w:tab w:val="right" w:pos="8306"/>
        </w:tabs>
        <w:spacing w:after="200" w:line="360" w:lineRule="auto"/>
        <w:ind w:left="785"/>
        <w:jc w:val="both"/>
        <w:rPr>
          <w:rtl/>
        </w:rPr>
      </w:pPr>
      <w:r w:rsidRPr="0000013B">
        <w:rPr>
          <w:rFonts w:hint="cs"/>
          <w:b/>
          <w:bCs/>
          <w:color w:val="CC99FF"/>
          <w:rtl/>
        </w:rPr>
        <w:t xml:space="preserve">פס"ד </w:t>
      </w:r>
      <w:bookmarkStart w:id="2" w:name="_GoBack"/>
      <w:bookmarkEnd w:id="2"/>
      <w:r w:rsidRPr="0000013B">
        <w:rPr>
          <w:rFonts w:hint="cs"/>
          <w:b/>
          <w:bCs/>
          <w:color w:val="CC99FF"/>
          <w:rtl/>
        </w:rPr>
        <w:t>אבו עומר</w:t>
      </w:r>
      <w:r w:rsidRPr="0000013B">
        <w:rPr>
          <w:rFonts w:hint="cs"/>
          <w:color w:val="CC99FF"/>
          <w:rtl/>
        </w:rPr>
        <w:t xml:space="preserve"> </w:t>
      </w:r>
      <w:r>
        <w:rPr>
          <w:rFonts w:hint="cs"/>
          <w:rtl/>
        </w:rPr>
        <w:t>- מטיף דת מצרי ומתנגד שלטון. נחטף ע"י ה</w:t>
      </w:r>
      <w:r>
        <w:rPr>
          <w:rFonts w:hint="cs"/>
        </w:rPr>
        <w:t xml:space="preserve"> CIA</w:t>
      </w:r>
      <w:r>
        <w:rPr>
          <w:rFonts w:hint="cs"/>
          <w:rtl/>
        </w:rPr>
        <w:t xml:space="preserve"> באיטליה כדי להעבירו למצריים. הם טוענים לחסינות מהותית וביהמ"ש אומר כי זה אינו רלוונטי בהליכים פליליים.</w:t>
      </w:r>
    </w:p>
    <w:p w14:paraId="518E54FD" w14:textId="77777777" w:rsidR="0000013B" w:rsidRDefault="0000013B" w:rsidP="00A3728D">
      <w:pPr>
        <w:pStyle w:val="a7"/>
        <w:numPr>
          <w:ilvl w:val="0"/>
          <w:numId w:val="71"/>
        </w:numPr>
        <w:tabs>
          <w:tab w:val="right" w:pos="8306"/>
        </w:tabs>
        <w:spacing w:after="200" w:line="360" w:lineRule="auto"/>
        <w:jc w:val="both"/>
      </w:pPr>
      <w:r w:rsidRPr="0000013B">
        <w:rPr>
          <w:rFonts w:hint="cs"/>
          <w:u w:val="single"/>
          <w:rtl/>
        </w:rPr>
        <w:t>עמדה 2</w:t>
      </w:r>
      <w:r>
        <w:rPr>
          <w:rFonts w:hint="cs"/>
          <w:rtl/>
        </w:rPr>
        <w:t xml:space="preserve"> - </w:t>
      </w:r>
      <w:r w:rsidR="00C242C5" w:rsidRPr="001103CD">
        <w:rPr>
          <w:rFonts w:hint="cs"/>
          <w:b/>
          <w:bCs/>
          <w:rtl/>
        </w:rPr>
        <w:t xml:space="preserve">אין תחולה </w:t>
      </w:r>
      <w:r w:rsidR="00C242C5">
        <w:rPr>
          <w:rFonts w:hint="cs"/>
          <w:rtl/>
        </w:rPr>
        <w:t xml:space="preserve">לחסינות פרסונלית בנוגע להליכים פליליים </w:t>
      </w:r>
      <w:r w:rsidR="00C242C5" w:rsidRPr="001103CD">
        <w:rPr>
          <w:rFonts w:hint="cs"/>
          <w:b/>
          <w:bCs/>
          <w:rtl/>
        </w:rPr>
        <w:t>אם הופר הדין הפלילי המדינתי של המדינה</w:t>
      </w:r>
      <w:r w:rsidR="00C242C5">
        <w:rPr>
          <w:rFonts w:hint="cs"/>
          <w:rtl/>
        </w:rPr>
        <w:t xml:space="preserve"> שרוצה להעמיד לדין - מדינות לא צריכות לשלוח נציגים לבצע פשעים ולהפר דין פלילי של מדינות אחרות. </w:t>
      </w:r>
    </w:p>
    <w:p w14:paraId="5C5F596E" w14:textId="77777777" w:rsidR="0012175C" w:rsidRDefault="0000013B" w:rsidP="00A3728D">
      <w:pPr>
        <w:pStyle w:val="a7"/>
        <w:numPr>
          <w:ilvl w:val="0"/>
          <w:numId w:val="71"/>
        </w:numPr>
        <w:tabs>
          <w:tab w:val="right" w:pos="8306"/>
        </w:tabs>
        <w:spacing w:after="200" w:line="360" w:lineRule="auto"/>
        <w:jc w:val="both"/>
        <w:rPr>
          <w:rtl/>
        </w:rPr>
      </w:pPr>
      <w:r w:rsidRPr="0000013B">
        <w:rPr>
          <w:rFonts w:hint="cs"/>
          <w:u w:val="single"/>
          <w:rtl/>
        </w:rPr>
        <w:t>עמדה 3</w:t>
      </w:r>
      <w:r>
        <w:rPr>
          <w:rFonts w:hint="cs"/>
          <w:rtl/>
        </w:rPr>
        <w:t xml:space="preserve"> - </w:t>
      </w:r>
      <w:r w:rsidR="0012175C">
        <w:rPr>
          <w:rFonts w:hint="cs"/>
          <w:rtl/>
        </w:rPr>
        <w:t xml:space="preserve">אל מול עמדות אלה יש עמדה על פיה גם פה עלול להיות ניסיון </w:t>
      </w:r>
      <w:r w:rsidR="00911C6C">
        <w:rPr>
          <w:rFonts w:hint="cs"/>
          <w:rtl/>
        </w:rPr>
        <w:t>להתנקם</w:t>
      </w:r>
      <w:r w:rsidR="0012175C">
        <w:rPr>
          <w:rFonts w:hint="cs"/>
          <w:rtl/>
        </w:rPr>
        <w:t xml:space="preserve"> במדינה ע"י פגיעה באורגנה לכן </w:t>
      </w:r>
      <w:r w:rsidR="0012175C" w:rsidRPr="001103CD">
        <w:rPr>
          <w:rFonts w:hint="cs"/>
          <w:b/>
          <w:bCs/>
          <w:rtl/>
        </w:rPr>
        <w:t>החסינות חלה גם בהקשר להליכים פליליים בנוגע לעבירות מדינתיות זרות</w:t>
      </w:r>
      <w:r w:rsidR="0012175C">
        <w:rPr>
          <w:rFonts w:hint="cs"/>
          <w:rtl/>
        </w:rPr>
        <w:t xml:space="preserve">. </w:t>
      </w:r>
    </w:p>
    <w:p w14:paraId="50F6C3E6" w14:textId="77777777" w:rsidR="00911C6C" w:rsidRDefault="0000013B" w:rsidP="00330F35">
      <w:pPr>
        <w:pStyle w:val="a7"/>
        <w:numPr>
          <w:ilvl w:val="0"/>
          <w:numId w:val="72"/>
        </w:numPr>
        <w:tabs>
          <w:tab w:val="right" w:pos="8306"/>
        </w:tabs>
        <w:spacing w:after="200" w:line="360" w:lineRule="auto"/>
        <w:jc w:val="both"/>
        <w:rPr>
          <w:rtl/>
        </w:rPr>
      </w:pPr>
      <w:r w:rsidRPr="00911C6C">
        <w:rPr>
          <w:rFonts w:hint="cs"/>
          <w:u w:val="single"/>
          <w:rtl/>
        </w:rPr>
        <w:t xml:space="preserve">חסינות מהותית </w:t>
      </w:r>
      <w:r w:rsidR="00330F35">
        <w:rPr>
          <w:rFonts w:hint="cs"/>
          <w:u w:val="single"/>
          <w:rtl/>
        </w:rPr>
        <w:t>ב</w:t>
      </w:r>
      <w:r w:rsidR="00C242C5" w:rsidRPr="00911C6C">
        <w:rPr>
          <w:rFonts w:hint="cs"/>
          <w:u w:val="single"/>
          <w:rtl/>
        </w:rPr>
        <w:t>הליכים פליליים בנוגע לעבירות פליליות חמורות</w:t>
      </w:r>
      <w:r w:rsidR="00C242C5">
        <w:rPr>
          <w:rFonts w:hint="cs"/>
          <w:rtl/>
        </w:rPr>
        <w:t xml:space="preserve"> </w:t>
      </w:r>
      <w:r>
        <w:rPr>
          <w:rFonts w:hint="cs"/>
          <w:rtl/>
        </w:rPr>
        <w:t>- גם בקרב האנשים שסבורים שחסינות מהותית רלוונטית בהליכים פליליים יש וויכוח בשאלה האם היא חלה בנוגע לפשעים בינלאומיים חמורים. ה</w:t>
      </w:r>
      <w:r>
        <w:rPr>
          <w:rFonts w:hint="cs"/>
        </w:rPr>
        <w:t xml:space="preserve"> </w:t>
      </w:r>
      <w:r>
        <w:t xml:space="preserve">ILC </w:t>
      </w:r>
      <w:r>
        <w:rPr>
          <w:rFonts w:hint="cs"/>
          <w:rtl/>
        </w:rPr>
        <w:t xml:space="preserve"> אומר כי קיימת </w:t>
      </w:r>
      <w:r w:rsidRPr="00A20750">
        <w:rPr>
          <w:rFonts w:hint="cs"/>
          <w:b/>
          <w:bCs/>
          <w:rtl/>
        </w:rPr>
        <w:t>מגמה גוברת של אי הכרה בחסינות מהותית שמדובר בפשעים בינלאומיים חמורים</w:t>
      </w:r>
      <w:r>
        <w:rPr>
          <w:rFonts w:hint="cs"/>
          <w:rtl/>
        </w:rPr>
        <w:t xml:space="preserve">. </w:t>
      </w:r>
      <w:r w:rsidR="0045406F">
        <w:rPr>
          <w:rFonts w:hint="cs"/>
          <w:rtl/>
        </w:rPr>
        <w:t xml:space="preserve">יש קונצנזוס כי החסינות לא חלה אם ההליך מתקיים בבתי דין בינלאומיים. </w:t>
      </w:r>
      <w:r w:rsidR="00A20750" w:rsidRPr="00A20750">
        <w:rPr>
          <w:rFonts w:hint="cs"/>
          <w:u w:val="single"/>
          <w:rtl/>
        </w:rPr>
        <w:t>לדוג'</w:t>
      </w:r>
      <w:r w:rsidR="00A20750">
        <w:rPr>
          <w:rFonts w:hint="cs"/>
          <w:rtl/>
        </w:rPr>
        <w:t xml:space="preserve">: </w:t>
      </w:r>
      <w:r w:rsidR="0045406F" w:rsidRPr="0045406F">
        <w:rPr>
          <w:rFonts w:hint="cs"/>
          <w:rtl/>
        </w:rPr>
        <w:t>מגישים תביעה אזרחית</w:t>
      </w:r>
      <w:r w:rsidR="0045406F">
        <w:rPr>
          <w:rFonts w:hint="cs"/>
          <w:rtl/>
        </w:rPr>
        <w:t xml:space="preserve"> בהולנד</w:t>
      </w:r>
      <w:r w:rsidR="0045406F" w:rsidRPr="0045406F">
        <w:rPr>
          <w:rFonts w:hint="cs"/>
          <w:rtl/>
        </w:rPr>
        <w:t xml:space="preserve"> כנגד גנץ ומפקד חיל האוויר בגין פעולות המהוות פשע מלחמה בעזה.</w:t>
      </w:r>
      <w:r w:rsidR="0045406F">
        <w:rPr>
          <w:rFonts w:hint="cs"/>
          <w:rtl/>
        </w:rPr>
        <w:t xml:space="preserve"> ביה"ד אומר כי הוא מסיק </w:t>
      </w:r>
      <w:r w:rsidR="0045406F">
        <w:rPr>
          <w:rFonts w:hint="cs"/>
          <w:rtl/>
        </w:rPr>
        <w:lastRenderedPageBreak/>
        <w:t>מאמירת ה</w:t>
      </w:r>
      <w:r w:rsidR="0045406F">
        <w:rPr>
          <w:rFonts w:hint="cs"/>
        </w:rPr>
        <w:t xml:space="preserve"> ILC</w:t>
      </w:r>
      <w:r w:rsidR="0045406F">
        <w:rPr>
          <w:rFonts w:hint="cs"/>
          <w:rtl/>
        </w:rPr>
        <w:t>כי לא התפתח מנהג שאפשר להעמיד לדין. לעומת זאת, בערכאה פלילית בגרמניה שהעמידו חייל אפגני על פשעי מלחמה שביצע באפגניסט</w:t>
      </w:r>
      <w:r w:rsidR="0045406F">
        <w:rPr>
          <w:rFonts w:hint="eastAsia"/>
          <w:rtl/>
        </w:rPr>
        <w:t>ן</w:t>
      </w:r>
      <w:r w:rsidR="0045406F">
        <w:rPr>
          <w:rFonts w:hint="cs"/>
          <w:rtl/>
        </w:rPr>
        <w:t>, הוא טוען לחסינות מהותית ונאמר כי היא אינה חלה. נקבע הפוך כי מה</w:t>
      </w:r>
      <w:r w:rsidR="0045406F">
        <w:rPr>
          <w:rFonts w:hint="cs"/>
        </w:rPr>
        <w:t xml:space="preserve"> ILC</w:t>
      </w:r>
      <w:r w:rsidR="0045406F">
        <w:rPr>
          <w:rFonts w:hint="cs"/>
          <w:rtl/>
        </w:rPr>
        <w:t xml:space="preserve"> כן התפתח מנהג. </w:t>
      </w:r>
    </w:p>
    <w:p w14:paraId="25C640D2" w14:textId="77777777" w:rsidR="00A20750" w:rsidRDefault="00911C6C" w:rsidP="00330F35">
      <w:pPr>
        <w:pStyle w:val="a7"/>
        <w:numPr>
          <w:ilvl w:val="0"/>
          <w:numId w:val="72"/>
        </w:numPr>
        <w:tabs>
          <w:tab w:val="right" w:pos="8306"/>
        </w:tabs>
        <w:spacing w:after="200" w:line="360" w:lineRule="auto"/>
        <w:jc w:val="both"/>
      </w:pPr>
      <w:r w:rsidRPr="00911C6C">
        <w:rPr>
          <w:rFonts w:hint="cs"/>
          <w:u w:val="single"/>
          <w:rtl/>
        </w:rPr>
        <w:t>הליכים אזרחיים</w:t>
      </w:r>
      <w:r>
        <w:rPr>
          <w:rFonts w:hint="cs"/>
          <w:rtl/>
        </w:rPr>
        <w:t xml:space="preserve"> - העמדה הרווחת הינה כי </w:t>
      </w:r>
      <w:r w:rsidR="00B530C1">
        <w:rPr>
          <w:rFonts w:hint="cs"/>
          <w:rtl/>
        </w:rPr>
        <w:t xml:space="preserve">החסינות המהותית </w:t>
      </w:r>
      <w:r w:rsidR="00B530C1" w:rsidRPr="00B530C1">
        <w:rPr>
          <w:rFonts w:hint="cs"/>
          <w:b/>
          <w:bCs/>
          <w:rtl/>
        </w:rPr>
        <w:t>חלה בהליכים אזרחיים</w:t>
      </w:r>
      <w:r w:rsidR="00B530C1">
        <w:rPr>
          <w:rFonts w:hint="cs"/>
          <w:rtl/>
        </w:rPr>
        <w:t xml:space="preserve">. סוגיה אחת בה ישנו וויכוח הוא האם </w:t>
      </w:r>
      <w:r w:rsidR="00B530C1" w:rsidRPr="00074C06">
        <w:rPr>
          <w:rFonts w:hint="cs"/>
          <w:b/>
          <w:bCs/>
          <w:rtl/>
        </w:rPr>
        <w:t>כאשר הליכים אזרחיים נוגעים למעשה שמהווה פשע בינלאומי חמור</w:t>
      </w:r>
      <w:r w:rsidR="00B530C1">
        <w:rPr>
          <w:rFonts w:hint="cs"/>
          <w:rtl/>
        </w:rPr>
        <w:t xml:space="preserve">, </w:t>
      </w:r>
      <w:r w:rsidR="00074C06">
        <w:rPr>
          <w:rFonts w:hint="cs"/>
          <w:rtl/>
        </w:rPr>
        <w:t>השאלה היא האם במקרים אלה חלה חסינות?</w:t>
      </w:r>
      <w:r w:rsidR="00B530C1">
        <w:rPr>
          <w:rFonts w:hint="cs"/>
          <w:rtl/>
        </w:rPr>
        <w:t xml:space="preserve"> </w:t>
      </w:r>
      <w:r w:rsidR="00B530C1" w:rsidRPr="00B530C1">
        <w:rPr>
          <w:rFonts w:hint="cs"/>
          <w:u w:val="single"/>
          <w:rtl/>
        </w:rPr>
        <w:t>לדוג'</w:t>
      </w:r>
      <w:r w:rsidR="00B530C1">
        <w:rPr>
          <w:rFonts w:hint="cs"/>
          <w:rtl/>
        </w:rPr>
        <w:t xml:space="preserve">: תביעת נזיקית של קורבן במקביל להליך פלילי. </w:t>
      </w:r>
      <w:r w:rsidR="00DF02F7">
        <w:rPr>
          <w:rFonts w:hint="cs"/>
          <w:rtl/>
        </w:rPr>
        <w:t xml:space="preserve">ישנם </w:t>
      </w:r>
      <w:r w:rsidR="00DF02F7" w:rsidRPr="00074C06">
        <w:rPr>
          <w:rFonts w:hint="cs"/>
          <w:u w:val="single"/>
          <w:rtl/>
        </w:rPr>
        <w:t>3 עמדות</w:t>
      </w:r>
      <w:r w:rsidR="00DF02F7">
        <w:rPr>
          <w:rFonts w:hint="cs"/>
          <w:rtl/>
        </w:rPr>
        <w:t xml:space="preserve">: </w:t>
      </w:r>
      <w:r w:rsidR="00DF02F7" w:rsidRPr="00121A65">
        <w:rPr>
          <w:rFonts w:hint="cs"/>
          <w:b/>
          <w:bCs/>
          <w:rtl/>
        </w:rPr>
        <w:t>(1)</w:t>
      </w:r>
      <w:r w:rsidR="00DF02F7">
        <w:rPr>
          <w:rFonts w:hint="cs"/>
          <w:rtl/>
        </w:rPr>
        <w:t xml:space="preserve"> </w:t>
      </w:r>
      <w:r w:rsidR="00A20750" w:rsidRPr="00A20750">
        <w:rPr>
          <w:rFonts w:hint="cs"/>
          <w:u w:val="single"/>
          <w:rtl/>
        </w:rPr>
        <w:t>עמדת ביהמ"ש בהולנד</w:t>
      </w:r>
      <w:r w:rsidR="00A20750">
        <w:rPr>
          <w:rFonts w:hint="cs"/>
          <w:rtl/>
        </w:rPr>
        <w:t xml:space="preserve"> - </w:t>
      </w:r>
      <w:r w:rsidR="00DF02F7">
        <w:rPr>
          <w:rFonts w:hint="cs"/>
          <w:rtl/>
        </w:rPr>
        <w:t>מניחה שבנוגע לפשעים אלה ישנה חסינות מהותית, בהליכים בבתי משפט מדינתיים. מתוקף כך, ישנם חסינות בהליכים אזרחיים</w:t>
      </w:r>
      <w:r w:rsidR="00A20750">
        <w:rPr>
          <w:rFonts w:hint="cs"/>
          <w:rtl/>
        </w:rPr>
        <w:t>.</w:t>
      </w:r>
      <w:r w:rsidR="00DF02F7">
        <w:rPr>
          <w:rFonts w:hint="cs"/>
          <w:rtl/>
        </w:rPr>
        <w:t xml:space="preserve"> </w:t>
      </w:r>
      <w:r w:rsidR="00DF02F7" w:rsidRPr="00121A65">
        <w:rPr>
          <w:rFonts w:hint="cs"/>
          <w:b/>
          <w:bCs/>
          <w:rtl/>
        </w:rPr>
        <w:t xml:space="preserve">(2) </w:t>
      </w:r>
      <w:r w:rsidR="00A20750" w:rsidRPr="00A20750">
        <w:rPr>
          <w:rFonts w:hint="cs"/>
          <w:u w:val="single"/>
          <w:rtl/>
        </w:rPr>
        <w:t>עמדה רווחת בספרות</w:t>
      </w:r>
      <w:r w:rsidR="00A20750">
        <w:rPr>
          <w:rFonts w:hint="cs"/>
          <w:rtl/>
        </w:rPr>
        <w:t xml:space="preserve"> - </w:t>
      </w:r>
      <w:r w:rsidR="00DF02F7">
        <w:rPr>
          <w:rFonts w:hint="cs"/>
          <w:rtl/>
        </w:rPr>
        <w:t xml:space="preserve">אין חסינות בנוגע לפשעים אלה בהליכים מדינתיים. מכך, אין חסינות במקרים אלה בהליכים אזרחיים. </w:t>
      </w:r>
      <w:r w:rsidR="00DF02F7" w:rsidRPr="00121A65">
        <w:rPr>
          <w:rFonts w:hint="cs"/>
          <w:b/>
          <w:bCs/>
          <w:rtl/>
        </w:rPr>
        <w:t>(3)</w:t>
      </w:r>
      <w:r w:rsidR="00DF02F7">
        <w:rPr>
          <w:rFonts w:hint="cs"/>
          <w:rtl/>
        </w:rPr>
        <w:t xml:space="preserve"> </w:t>
      </w:r>
      <w:r w:rsidR="00A20750" w:rsidRPr="00A20750">
        <w:rPr>
          <w:rFonts w:hint="cs"/>
          <w:u w:val="single"/>
          <w:rtl/>
        </w:rPr>
        <w:t>עמדת ביה"ד האירופאי לזכויות אדם</w:t>
      </w:r>
      <w:r w:rsidR="00A20750">
        <w:rPr>
          <w:rFonts w:hint="cs"/>
          <w:rtl/>
        </w:rPr>
        <w:t xml:space="preserve"> - </w:t>
      </w:r>
      <w:r w:rsidR="00DF02F7">
        <w:rPr>
          <w:rFonts w:hint="cs"/>
          <w:rtl/>
        </w:rPr>
        <w:t>אין לעשות היקש, יש חסינות מהותית בהליכים אזרחיים גם אם אין חסינות מהותית</w:t>
      </w:r>
      <w:r w:rsidR="00074C06">
        <w:rPr>
          <w:rFonts w:hint="cs"/>
          <w:rtl/>
        </w:rPr>
        <w:t xml:space="preserve"> על פשע</w:t>
      </w:r>
      <w:r w:rsidR="00A20750">
        <w:rPr>
          <w:rFonts w:hint="cs"/>
          <w:rtl/>
        </w:rPr>
        <w:t>ים אלה בהליכים מדינתיים</w:t>
      </w:r>
      <w:r w:rsidR="00121A65">
        <w:rPr>
          <w:rFonts w:hint="cs"/>
          <w:rtl/>
        </w:rPr>
        <w:t xml:space="preserve">. </w:t>
      </w:r>
    </w:p>
    <w:p w14:paraId="41B19234" w14:textId="77777777" w:rsidR="00121A65" w:rsidRDefault="00121A65" w:rsidP="00121A65">
      <w:pPr>
        <w:tabs>
          <w:tab w:val="right" w:pos="8306"/>
        </w:tabs>
        <w:spacing w:after="200" w:line="360" w:lineRule="auto"/>
        <w:jc w:val="center"/>
        <w:rPr>
          <w:rtl/>
        </w:rPr>
      </w:pPr>
      <w:r w:rsidRPr="00121A65">
        <w:rPr>
          <w:rFonts w:hint="cs"/>
          <w:b/>
          <w:bCs/>
          <w:u w:val="single"/>
          <w:rtl/>
        </w:rPr>
        <w:t>חסינות דיפלומטית</w:t>
      </w:r>
      <w:r>
        <w:rPr>
          <w:rFonts w:hint="cs"/>
          <w:rtl/>
        </w:rPr>
        <w:t>:</w:t>
      </w:r>
    </w:p>
    <w:p w14:paraId="5442AD88" w14:textId="77777777" w:rsidR="00121A65" w:rsidRDefault="00EA258B" w:rsidP="00EA258B">
      <w:pPr>
        <w:tabs>
          <w:tab w:val="right" w:pos="8306"/>
        </w:tabs>
        <w:spacing w:after="200" w:line="360" w:lineRule="auto"/>
        <w:jc w:val="both"/>
        <w:rPr>
          <w:rtl/>
        </w:rPr>
      </w:pPr>
      <w:r>
        <w:rPr>
          <w:rFonts w:hint="cs"/>
          <w:rtl/>
        </w:rPr>
        <w:t xml:space="preserve">בין הדינים </w:t>
      </w:r>
      <w:r w:rsidR="00E62FBF">
        <w:rPr>
          <w:rFonts w:hint="cs"/>
          <w:rtl/>
        </w:rPr>
        <w:t>המנהגים</w:t>
      </w:r>
      <w:r>
        <w:rPr>
          <w:rFonts w:hint="cs"/>
          <w:rtl/>
        </w:rPr>
        <w:t xml:space="preserve"> הקדומים ביותר במשב"</w:t>
      </w:r>
      <w:r w:rsidR="00AB4717">
        <w:rPr>
          <w:rFonts w:hint="cs"/>
          <w:rtl/>
        </w:rPr>
        <w:t>ל. כיום, ישנה גם אמנת וינה בדבר</w:t>
      </w:r>
      <w:r>
        <w:rPr>
          <w:rFonts w:hint="cs"/>
          <w:rtl/>
        </w:rPr>
        <w:t xml:space="preserve"> חסינות דיפלומטית. עד 2008 לא היתה מעוגנת החסינות הדיפלומטית בישראל באף חוק. עם זאת, </w:t>
      </w:r>
      <w:r w:rsidRPr="00E62FBF">
        <w:rPr>
          <w:rFonts w:hint="cs"/>
          <w:b/>
          <w:bCs/>
          <w:color w:val="CC99FF"/>
          <w:rtl/>
        </w:rPr>
        <w:t>בפ</w:t>
      </w:r>
      <w:r w:rsidR="00E62FBF" w:rsidRPr="00E62FBF">
        <w:rPr>
          <w:rFonts w:hint="cs"/>
          <w:b/>
          <w:bCs/>
          <w:color w:val="CC99FF"/>
          <w:rtl/>
        </w:rPr>
        <w:t>ס</w:t>
      </w:r>
      <w:r w:rsidRPr="00E62FBF">
        <w:rPr>
          <w:rFonts w:hint="cs"/>
          <w:b/>
          <w:bCs/>
          <w:color w:val="CC99FF"/>
          <w:rtl/>
        </w:rPr>
        <w:t>"ד שולמית</w:t>
      </w:r>
      <w:r>
        <w:rPr>
          <w:rFonts w:hint="cs"/>
          <w:rtl/>
        </w:rPr>
        <w:t xml:space="preserve"> נקבע כי חסינות דיפלומטית היא חלק מהמשפט כי דין מנהגי נקלטת אוטומטית</w:t>
      </w:r>
      <w:r w:rsidR="00E62FBF">
        <w:rPr>
          <w:rFonts w:hint="cs"/>
          <w:rtl/>
        </w:rPr>
        <w:t xml:space="preserve">. היום יש אזכור </w:t>
      </w:r>
      <w:r>
        <w:rPr>
          <w:rFonts w:hint="cs"/>
          <w:rtl/>
        </w:rPr>
        <w:t>אחד לחסינות דיפלו</w:t>
      </w:r>
      <w:r w:rsidR="00E62FBF">
        <w:rPr>
          <w:rFonts w:hint="cs"/>
          <w:rtl/>
        </w:rPr>
        <w:t xml:space="preserve">מטית בחוק חסינויות מדינות זרות שם נאמר כי החוק אינו גורע מחסינות דיפלומטית. </w:t>
      </w:r>
    </w:p>
    <w:p w14:paraId="1D080FAD" w14:textId="77777777" w:rsidR="00E62FBF" w:rsidRDefault="009B423F" w:rsidP="00EA258B">
      <w:pPr>
        <w:tabs>
          <w:tab w:val="right" w:pos="8306"/>
        </w:tabs>
        <w:spacing w:after="200" w:line="360" w:lineRule="auto"/>
        <w:jc w:val="both"/>
        <w:rPr>
          <w:rtl/>
        </w:rPr>
      </w:pPr>
      <w:r w:rsidRPr="009B423F">
        <w:rPr>
          <w:rFonts w:hint="cs"/>
          <w:u w:val="single"/>
          <w:rtl/>
        </w:rPr>
        <w:t>כללי החסינות הדיפלומטית</w:t>
      </w:r>
      <w:r>
        <w:rPr>
          <w:rFonts w:hint="cs"/>
          <w:rtl/>
        </w:rPr>
        <w:t>:</w:t>
      </w:r>
    </w:p>
    <w:p w14:paraId="594E2E72" w14:textId="77777777" w:rsidR="002903B3" w:rsidRDefault="00AB4717" w:rsidP="002903B3">
      <w:pPr>
        <w:pStyle w:val="a7"/>
        <w:numPr>
          <w:ilvl w:val="0"/>
          <w:numId w:val="73"/>
        </w:numPr>
        <w:tabs>
          <w:tab w:val="right" w:pos="8306"/>
        </w:tabs>
        <w:spacing w:after="200" w:line="360" w:lineRule="auto"/>
        <w:jc w:val="both"/>
      </w:pPr>
      <w:r>
        <w:rPr>
          <w:rFonts w:hint="cs"/>
          <w:rtl/>
        </w:rPr>
        <w:t xml:space="preserve">דיני החסינות </w:t>
      </w:r>
      <w:r w:rsidR="009B423F">
        <w:rPr>
          <w:rFonts w:hint="cs"/>
          <w:rtl/>
        </w:rPr>
        <w:t>חלים מהרגע שמדינות החליטו לקיים יחסים דיפלומטיים.</w:t>
      </w:r>
    </w:p>
    <w:p w14:paraId="2758BA03" w14:textId="77777777" w:rsidR="00AB4717" w:rsidRDefault="00AB4717" w:rsidP="002903B3">
      <w:pPr>
        <w:pStyle w:val="a7"/>
        <w:numPr>
          <w:ilvl w:val="0"/>
          <w:numId w:val="73"/>
        </w:numPr>
        <w:tabs>
          <w:tab w:val="right" w:pos="8306"/>
        </w:tabs>
        <w:spacing w:after="200" w:line="360" w:lineRule="auto"/>
        <w:jc w:val="both"/>
      </w:pPr>
      <w:r>
        <w:rPr>
          <w:rFonts w:hint="cs"/>
          <w:rtl/>
        </w:rPr>
        <w:t xml:space="preserve">החסינויות הם פרוצדורליות ולא </w:t>
      </w:r>
      <w:r w:rsidR="009B423F">
        <w:rPr>
          <w:rFonts w:hint="cs"/>
          <w:rtl/>
        </w:rPr>
        <w:t xml:space="preserve">מהותיות. </w:t>
      </w:r>
      <w:r>
        <w:rPr>
          <w:rFonts w:hint="cs"/>
          <w:rtl/>
        </w:rPr>
        <w:t>אין בדיני החסינות הדיפלומטית להצדיק התעלמות מדיני המדינה המארחת או התערבות בענייניה הפנימיים.</w:t>
      </w:r>
    </w:p>
    <w:p w14:paraId="11E4BC77" w14:textId="77777777" w:rsidR="009B423F" w:rsidRDefault="009B423F" w:rsidP="00A3728D">
      <w:pPr>
        <w:pStyle w:val="a7"/>
        <w:numPr>
          <w:ilvl w:val="0"/>
          <w:numId w:val="73"/>
        </w:numPr>
        <w:tabs>
          <w:tab w:val="right" w:pos="8306"/>
        </w:tabs>
        <w:spacing w:after="200" w:line="360" w:lineRule="auto"/>
        <w:jc w:val="both"/>
      </w:pPr>
      <w:r>
        <w:rPr>
          <w:rFonts w:hint="cs"/>
          <w:rtl/>
        </w:rPr>
        <w:t xml:space="preserve">החסינות חלה על השגריר ועל משפחתו, אלא אם הם אזרחים/תושבי קבע של המדינה המארחת (תושב קבע - האם גם בהיותם מנותקים מהשגריר הם היו שוהים באותה המדינה). </w:t>
      </w:r>
    </w:p>
    <w:p w14:paraId="0F1EDDA0" w14:textId="77777777" w:rsidR="009B423F" w:rsidRDefault="009B423F" w:rsidP="009B423F">
      <w:pPr>
        <w:tabs>
          <w:tab w:val="right" w:pos="8306"/>
        </w:tabs>
        <w:spacing w:after="200" w:line="360" w:lineRule="auto"/>
        <w:jc w:val="both"/>
        <w:rPr>
          <w:rtl/>
        </w:rPr>
      </w:pPr>
      <w:r w:rsidRPr="009B423F">
        <w:rPr>
          <w:rFonts w:hint="cs"/>
          <w:u w:val="single"/>
          <w:rtl/>
        </w:rPr>
        <w:t>חובות</w:t>
      </w:r>
      <w:r w:rsidR="00AB4717">
        <w:rPr>
          <w:rFonts w:hint="cs"/>
          <w:u w:val="single"/>
          <w:rtl/>
        </w:rPr>
        <w:t xml:space="preserve"> המדינה כלפי שגרירים</w:t>
      </w:r>
      <w:r>
        <w:rPr>
          <w:rFonts w:hint="cs"/>
          <w:rtl/>
        </w:rPr>
        <w:t>:</w:t>
      </w:r>
    </w:p>
    <w:p w14:paraId="2E29060A" w14:textId="77777777" w:rsidR="009B423F" w:rsidRDefault="009B423F" w:rsidP="00A3728D">
      <w:pPr>
        <w:pStyle w:val="a7"/>
        <w:numPr>
          <w:ilvl w:val="0"/>
          <w:numId w:val="74"/>
        </w:numPr>
        <w:tabs>
          <w:tab w:val="right" w:pos="8306"/>
        </w:tabs>
        <w:spacing w:after="200" w:line="360" w:lineRule="auto"/>
        <w:jc w:val="both"/>
      </w:pPr>
      <w:r>
        <w:rPr>
          <w:rFonts w:hint="cs"/>
          <w:rtl/>
        </w:rPr>
        <w:t>יש לנהוג בשגריר בכבוד ולמנוע כל התקפה על גופו, חירותו או כבודו, וכן להעמידו לדין ולהסגיר את מי שתוקף שגריר.</w:t>
      </w:r>
    </w:p>
    <w:p w14:paraId="76D968F9" w14:textId="77777777" w:rsidR="009B423F" w:rsidRDefault="009B423F" w:rsidP="00A3728D">
      <w:pPr>
        <w:pStyle w:val="a7"/>
        <w:numPr>
          <w:ilvl w:val="0"/>
          <w:numId w:val="74"/>
        </w:numPr>
        <w:tabs>
          <w:tab w:val="right" w:pos="8306"/>
        </w:tabs>
        <w:spacing w:after="200" w:line="360" w:lineRule="auto"/>
        <w:jc w:val="both"/>
      </w:pPr>
      <w:r>
        <w:rPr>
          <w:rFonts w:hint="cs"/>
          <w:rtl/>
        </w:rPr>
        <w:t>אין לעצור</w:t>
      </w:r>
      <w:r w:rsidR="00AB4717">
        <w:rPr>
          <w:rFonts w:hint="cs"/>
          <w:rtl/>
        </w:rPr>
        <w:t>/לאסור</w:t>
      </w:r>
      <w:r>
        <w:rPr>
          <w:rFonts w:hint="cs"/>
          <w:rtl/>
        </w:rPr>
        <w:t xml:space="preserve"> נציג דיפלומטי.</w:t>
      </w:r>
    </w:p>
    <w:p w14:paraId="0D9D1345" w14:textId="77777777" w:rsidR="009B423F" w:rsidRDefault="009B423F" w:rsidP="00A3728D">
      <w:pPr>
        <w:pStyle w:val="a7"/>
        <w:numPr>
          <w:ilvl w:val="0"/>
          <w:numId w:val="74"/>
        </w:numPr>
        <w:tabs>
          <w:tab w:val="right" w:pos="8306"/>
        </w:tabs>
        <w:spacing w:after="200" w:line="360" w:lineRule="auto"/>
        <w:jc w:val="both"/>
      </w:pPr>
      <w:r>
        <w:rPr>
          <w:rFonts w:hint="cs"/>
          <w:rtl/>
        </w:rPr>
        <w:t xml:space="preserve">אין להעמיד לדין פלילי עובדים בשגרירות שאינם אזרחים/תושבי קבע. </w:t>
      </w:r>
    </w:p>
    <w:p w14:paraId="5DF8E674" w14:textId="77777777" w:rsidR="009B423F" w:rsidRDefault="009B423F" w:rsidP="009B423F">
      <w:pPr>
        <w:tabs>
          <w:tab w:val="right" w:pos="8306"/>
        </w:tabs>
        <w:spacing w:after="200" w:line="360" w:lineRule="auto"/>
        <w:jc w:val="both"/>
        <w:rPr>
          <w:rtl/>
        </w:rPr>
      </w:pPr>
      <w:r w:rsidRPr="009B423F">
        <w:rPr>
          <w:rFonts w:hint="cs"/>
          <w:u w:val="single"/>
          <w:rtl/>
        </w:rPr>
        <w:t>חריגים</w:t>
      </w:r>
      <w:r>
        <w:rPr>
          <w:rFonts w:hint="cs"/>
          <w:rtl/>
        </w:rPr>
        <w:t xml:space="preserve">: (1) ניתן לעכב נציג לשם שמירה על הסדר הציבורי/מניעת פשע חמור (2) אם מדובר במקרה שאינו במסגרת תפקיד ניתן להעמיד לדין לאחר סיום הכהונה. </w:t>
      </w:r>
    </w:p>
    <w:p w14:paraId="30ADC64F" w14:textId="77777777" w:rsidR="009B423F" w:rsidRDefault="009B423F" w:rsidP="008E5A1B">
      <w:pPr>
        <w:tabs>
          <w:tab w:val="left" w:pos="5506"/>
        </w:tabs>
        <w:spacing w:line="360" w:lineRule="auto"/>
        <w:jc w:val="both"/>
        <w:rPr>
          <w:rtl/>
        </w:rPr>
      </w:pPr>
      <w:r w:rsidRPr="00C36E1B">
        <w:rPr>
          <w:rFonts w:hint="cs"/>
          <w:rtl/>
        </w:rPr>
        <w:t>החסינות הדיפלומטי</w:t>
      </w:r>
      <w:r w:rsidR="008E5A1B">
        <w:rPr>
          <w:rFonts w:hint="cs"/>
          <w:rtl/>
        </w:rPr>
        <w:t>ת</w:t>
      </w:r>
      <w:r w:rsidRPr="00C36E1B">
        <w:rPr>
          <w:rFonts w:hint="cs"/>
          <w:rtl/>
        </w:rPr>
        <w:t xml:space="preserve"> היא חסינות דיונית ואינה הופכת מעשה לחוקי. </w:t>
      </w:r>
      <w:r w:rsidR="008E5A1B">
        <w:rPr>
          <w:rFonts w:hint="cs"/>
          <w:rtl/>
        </w:rPr>
        <w:t xml:space="preserve">לכן, </w:t>
      </w:r>
      <w:r w:rsidR="00AB4717" w:rsidRPr="00C36E1B">
        <w:rPr>
          <w:rFonts w:hint="cs"/>
          <w:rtl/>
        </w:rPr>
        <w:t>ישנן סנקציות שניתן להטיל במקרה של ניצול לרעה, כי הרי החסינות היא פריבילגי</w:t>
      </w:r>
      <w:r w:rsidR="00AB4717" w:rsidRPr="00C36E1B">
        <w:rPr>
          <w:rFonts w:hint="eastAsia"/>
          <w:rtl/>
        </w:rPr>
        <w:t>ה</w:t>
      </w:r>
      <w:r w:rsidR="00AB4717" w:rsidRPr="00C36E1B">
        <w:rPr>
          <w:rFonts w:hint="cs"/>
          <w:rtl/>
        </w:rPr>
        <w:t>:</w:t>
      </w:r>
      <w:r w:rsidR="008E5A1B">
        <w:rPr>
          <w:rFonts w:hint="cs"/>
          <w:rtl/>
        </w:rPr>
        <w:t xml:space="preserve"> </w:t>
      </w:r>
      <w:r w:rsidR="003C53B4">
        <w:rPr>
          <w:rFonts w:hint="cs"/>
          <w:rtl/>
        </w:rPr>
        <w:t>אי</w:t>
      </w:r>
      <w:r w:rsidRPr="00C36E1B">
        <w:rPr>
          <w:rFonts w:hint="cs"/>
          <w:b/>
          <w:bCs/>
          <w:rtl/>
        </w:rPr>
        <w:t xml:space="preserve">(1) </w:t>
      </w:r>
      <w:r w:rsidR="00C36E1B" w:rsidRPr="00C36E1B">
        <w:rPr>
          <w:rFonts w:hint="cs"/>
          <w:rtl/>
        </w:rPr>
        <w:t>לבקש מהמדינה השולחת לבטל את החסינות</w:t>
      </w:r>
      <w:r w:rsidRPr="00C36E1B">
        <w:rPr>
          <w:rFonts w:hint="cs"/>
          <w:rtl/>
        </w:rPr>
        <w:t xml:space="preserve">. </w:t>
      </w:r>
      <w:r w:rsidRPr="00C36E1B">
        <w:rPr>
          <w:rFonts w:hint="cs"/>
          <w:b/>
          <w:bCs/>
          <w:rtl/>
        </w:rPr>
        <w:t>(2)</w:t>
      </w:r>
      <w:r w:rsidRPr="00C36E1B">
        <w:rPr>
          <w:rFonts w:hint="cs"/>
          <w:rtl/>
        </w:rPr>
        <w:t xml:space="preserve"> המדינה</w:t>
      </w:r>
      <w:r>
        <w:rPr>
          <w:rFonts w:hint="cs"/>
          <w:rtl/>
        </w:rPr>
        <w:t xml:space="preserve"> יכולה לנקוט בצעדי נגד </w:t>
      </w:r>
      <w:r w:rsidRPr="00C36E1B">
        <w:rPr>
          <w:rFonts w:hint="cs"/>
          <w:b/>
          <w:bCs/>
          <w:rtl/>
        </w:rPr>
        <w:t xml:space="preserve">(3) </w:t>
      </w:r>
      <w:r>
        <w:rPr>
          <w:rFonts w:hint="cs"/>
          <w:rtl/>
        </w:rPr>
        <w:t xml:space="preserve">המדינה יכולה לגרש שגריר. </w:t>
      </w:r>
    </w:p>
    <w:p w14:paraId="159D9A32" w14:textId="77777777" w:rsidR="009B423F" w:rsidRDefault="009B423F" w:rsidP="009B423F">
      <w:pPr>
        <w:tabs>
          <w:tab w:val="right" w:pos="8306"/>
        </w:tabs>
        <w:spacing w:after="200" w:line="360" w:lineRule="auto"/>
        <w:jc w:val="both"/>
        <w:rPr>
          <w:rtl/>
        </w:rPr>
      </w:pPr>
      <w:r>
        <w:rPr>
          <w:rFonts w:hint="cs"/>
          <w:rtl/>
        </w:rPr>
        <w:lastRenderedPageBreak/>
        <w:t xml:space="preserve">החסינות היא </w:t>
      </w:r>
      <w:r w:rsidRPr="009B423F">
        <w:rPr>
          <w:rFonts w:hint="cs"/>
          <w:b/>
          <w:bCs/>
          <w:rtl/>
        </w:rPr>
        <w:t>בפני הליכים אזרחיים ופליליים</w:t>
      </w:r>
      <w:r>
        <w:rPr>
          <w:rFonts w:hint="cs"/>
          <w:rtl/>
        </w:rPr>
        <w:t>. חריגים: (1) עסקאות נדל"ן פרטיות</w:t>
      </w:r>
      <w:r w:rsidR="0057495C">
        <w:rPr>
          <w:rFonts w:hint="cs"/>
          <w:rtl/>
        </w:rPr>
        <w:t xml:space="preserve"> במדינה המארחת</w:t>
      </w:r>
      <w:r>
        <w:rPr>
          <w:rFonts w:hint="cs"/>
          <w:rtl/>
        </w:rPr>
        <w:t xml:space="preserve">. (2) ענייני ירושה פרטיים. (3) פעילות מקצועית מחות לתפקיד, </w:t>
      </w:r>
      <w:r w:rsidRPr="009B423F">
        <w:rPr>
          <w:rFonts w:hint="cs"/>
          <w:u w:val="single"/>
          <w:rtl/>
        </w:rPr>
        <w:t>לדוג'</w:t>
      </w:r>
      <w:r>
        <w:rPr>
          <w:rFonts w:hint="cs"/>
          <w:rtl/>
        </w:rPr>
        <w:t xml:space="preserve">: במקביל להיותו שגריר הוא גם רופא. אם הנציג הוא אזרח/תושב קבע, החסינות תחול רק על מעשים רשמיים. </w:t>
      </w:r>
    </w:p>
    <w:p w14:paraId="5A312D4E" w14:textId="77777777" w:rsidR="001710D0" w:rsidRDefault="009B423F" w:rsidP="006E587F">
      <w:pPr>
        <w:tabs>
          <w:tab w:val="right" w:pos="8306"/>
        </w:tabs>
        <w:spacing w:after="200" w:line="360" w:lineRule="auto"/>
        <w:jc w:val="both"/>
        <w:rPr>
          <w:rtl/>
        </w:rPr>
      </w:pPr>
      <w:r w:rsidRPr="00611295">
        <w:rPr>
          <w:rFonts w:hint="cs"/>
          <w:u w:val="single"/>
          <w:rtl/>
        </w:rPr>
        <w:t>חסינות השק הדיפלומטי</w:t>
      </w:r>
      <w:r>
        <w:rPr>
          <w:rFonts w:hint="cs"/>
          <w:rtl/>
        </w:rPr>
        <w:t>:</w:t>
      </w:r>
      <w:r w:rsidR="006E587F">
        <w:rPr>
          <w:rFonts w:hint="cs"/>
          <w:rtl/>
        </w:rPr>
        <w:t xml:space="preserve"> </w:t>
      </w:r>
      <w:r>
        <w:rPr>
          <w:rFonts w:hint="cs"/>
          <w:rtl/>
        </w:rPr>
        <w:t xml:space="preserve">דיברנו על השק הדיפלומטי ואמרנו כי </w:t>
      </w:r>
      <w:r w:rsidRPr="0057495C">
        <w:rPr>
          <w:rFonts w:hint="cs"/>
          <w:b/>
          <w:bCs/>
          <w:rtl/>
        </w:rPr>
        <w:t>החסינות יחסית מוחלטת</w:t>
      </w:r>
      <w:r>
        <w:rPr>
          <w:rFonts w:hint="cs"/>
          <w:rtl/>
        </w:rPr>
        <w:t>. אך</w:t>
      </w:r>
      <w:r w:rsidR="0057495C">
        <w:rPr>
          <w:rFonts w:hint="cs"/>
          <w:rtl/>
        </w:rPr>
        <w:t>,</w:t>
      </w:r>
      <w:r>
        <w:rPr>
          <w:rFonts w:hint="cs"/>
          <w:rtl/>
        </w:rPr>
        <w:t xml:space="preserve"> אם </w:t>
      </w:r>
      <w:r w:rsidR="006E587F">
        <w:rPr>
          <w:rFonts w:hint="cs"/>
          <w:rtl/>
        </w:rPr>
        <w:t xml:space="preserve"> </w:t>
      </w:r>
      <w:r>
        <w:rPr>
          <w:rFonts w:hint="cs"/>
          <w:rtl/>
        </w:rPr>
        <w:t>יש הסתייגויות, מדינה אחרת יכולה לנצל זאת.</w:t>
      </w:r>
      <w:r w:rsidR="00611295">
        <w:rPr>
          <w:rFonts w:hint="cs"/>
          <w:rtl/>
        </w:rPr>
        <w:t xml:space="preserve"> החריג היחיד לפתיחת השק הוא לצורך הגנה על חיי אדם.</w:t>
      </w:r>
    </w:p>
    <w:p w14:paraId="2BA3EB92" w14:textId="77777777" w:rsidR="009B423F" w:rsidRDefault="00611295" w:rsidP="006E587F">
      <w:pPr>
        <w:tabs>
          <w:tab w:val="right" w:pos="8306"/>
        </w:tabs>
        <w:spacing w:after="200" w:line="360" w:lineRule="auto"/>
        <w:jc w:val="both"/>
        <w:rPr>
          <w:rtl/>
        </w:rPr>
      </w:pPr>
      <w:r w:rsidRPr="00611295">
        <w:rPr>
          <w:rFonts w:hint="cs"/>
          <w:b/>
          <w:bCs/>
          <w:color w:val="CC99FF"/>
          <w:rtl/>
        </w:rPr>
        <w:t>פס"ד אומרו דיקלו</w:t>
      </w:r>
      <w:r w:rsidRPr="00611295">
        <w:rPr>
          <w:rFonts w:hint="cs"/>
          <w:color w:val="CC99FF"/>
          <w:rtl/>
        </w:rPr>
        <w:t xml:space="preserve"> </w:t>
      </w:r>
      <w:r w:rsidRPr="00611295">
        <w:rPr>
          <w:rFonts w:hint="cs"/>
          <w:rtl/>
        </w:rPr>
        <w:t xml:space="preserve">- </w:t>
      </w:r>
      <w:r>
        <w:rPr>
          <w:rFonts w:hint="cs"/>
          <w:rtl/>
        </w:rPr>
        <w:t>שר ניגרי שמסתכסך עם ראש מדינת ניגריה ובורח לאנגליה. ראש מדינת ניגריה רוצה להחזיר אותו ונעזר בסוכני מוסד. הם חוטפים אותו באנגליה ומכניסים לשק דיפלומטי ושולחים לניגריה. הדבר מתגלה בשדה התעופה. אנגליה טענה כי זה לצורך הגנה בחיי אדם וכי השק אינו מסומן.</w:t>
      </w:r>
      <w:r w:rsidR="006E587F">
        <w:rPr>
          <w:rFonts w:hint="cs"/>
          <w:rtl/>
        </w:rPr>
        <w:t xml:space="preserve"> ניגריה תובעת על פתיחת השק. </w:t>
      </w:r>
    </w:p>
    <w:p w14:paraId="4A90F889" w14:textId="77777777" w:rsidR="00611295" w:rsidRDefault="00611295" w:rsidP="009B423F">
      <w:pPr>
        <w:tabs>
          <w:tab w:val="right" w:pos="8306"/>
        </w:tabs>
        <w:spacing w:after="200" w:line="360" w:lineRule="auto"/>
        <w:jc w:val="both"/>
        <w:rPr>
          <w:rtl/>
        </w:rPr>
      </w:pPr>
      <w:r>
        <w:rPr>
          <w:rFonts w:hint="cs"/>
          <w:rtl/>
        </w:rPr>
        <w:t xml:space="preserve">** שק שאינו מסומן כמו שצריך מותר לפתוח, אם מגלים בפתיחה כי זה שק דיפלומטי צריך לסגור. </w:t>
      </w:r>
    </w:p>
    <w:p w14:paraId="369B77F6" w14:textId="77777777" w:rsidR="006E587F" w:rsidRPr="00E831D3" w:rsidRDefault="006E587F" w:rsidP="009B423F">
      <w:pPr>
        <w:tabs>
          <w:tab w:val="right" w:pos="8306"/>
        </w:tabs>
        <w:spacing w:after="200" w:line="360" w:lineRule="auto"/>
        <w:jc w:val="both"/>
        <w:rPr>
          <w:rtl/>
        </w:rPr>
      </w:pPr>
      <w:r w:rsidRPr="006E587F">
        <w:rPr>
          <w:rFonts w:hint="cs"/>
          <w:u w:val="single"/>
          <w:rtl/>
        </w:rPr>
        <w:t>חסינות למבנה השגריר</w:t>
      </w:r>
      <w:r>
        <w:rPr>
          <w:rFonts w:hint="cs"/>
          <w:rtl/>
        </w:rPr>
        <w:t xml:space="preserve">: האמירה לפיה השגרירות היא שטח של המדינה השולחת אינה נכונה. יחד עם זאת, </w:t>
      </w:r>
      <w:r w:rsidRPr="0057495C">
        <w:rPr>
          <w:rFonts w:hint="cs"/>
          <w:b/>
          <w:bCs/>
          <w:rtl/>
        </w:rPr>
        <w:t>השגרירות מוגנת מאוד</w:t>
      </w:r>
      <w:r>
        <w:rPr>
          <w:rFonts w:hint="cs"/>
          <w:rtl/>
        </w:rPr>
        <w:t xml:space="preserve"> כך שלא ניתן להתפרץ לשגרירות גם במקרה של סכנת חיים. </w:t>
      </w:r>
      <w:r w:rsidRPr="006E587F">
        <w:rPr>
          <w:rFonts w:hint="cs"/>
          <w:u w:val="single"/>
          <w:rtl/>
        </w:rPr>
        <w:t>לדוג'</w:t>
      </w:r>
      <w:r>
        <w:rPr>
          <w:rFonts w:hint="cs"/>
          <w:rtl/>
        </w:rPr>
        <w:t xml:space="preserve">: אם פושע בורח לשגרירות לא ניתן לחדור פנימה, אם שומעים ירי משגרירות לא ניתן לחדור פנימה. </w:t>
      </w:r>
      <w:r w:rsidR="00D81958">
        <w:rPr>
          <w:rFonts w:hint="cs"/>
          <w:rtl/>
        </w:rPr>
        <w:t xml:space="preserve">המדינה המאחרת חייבת להגן על מבנה השגרירות מפני נזק וחדירת גורמים פרטיים. בנוסף, יש לכבד את מבנה השגרירות גם לאחר סיום היחסים הדיפלומטיים. </w:t>
      </w:r>
      <w:r w:rsidR="009A3B2A">
        <w:rPr>
          <w:rFonts w:hint="cs"/>
          <w:rtl/>
        </w:rPr>
        <w:t xml:space="preserve">גם לרכב של השגרירות יש חסינות רחבה. </w:t>
      </w:r>
    </w:p>
    <w:p w14:paraId="0555EA31" w14:textId="77777777" w:rsidR="00FB7193" w:rsidRPr="005A6BB0" w:rsidRDefault="00FB7193" w:rsidP="00FB7193">
      <w:pPr>
        <w:shd w:val="clear" w:color="auto" w:fill="E6CDFF"/>
        <w:jc w:val="center"/>
        <w:rPr>
          <w:u w:val="single"/>
          <w:rtl/>
        </w:rPr>
      </w:pPr>
      <w:r>
        <w:rPr>
          <w:rFonts w:hint="cs"/>
          <w:u w:val="single"/>
          <w:rtl/>
        </w:rPr>
        <w:t>ארגונים בינלאומיים:</w:t>
      </w:r>
    </w:p>
    <w:p w14:paraId="4C061AC3" w14:textId="77777777" w:rsidR="00FB7193" w:rsidRDefault="00FB7193" w:rsidP="00B843E2">
      <w:pPr>
        <w:tabs>
          <w:tab w:val="right" w:pos="8306"/>
        </w:tabs>
        <w:spacing w:after="200" w:line="360" w:lineRule="auto"/>
        <w:jc w:val="both"/>
        <w:rPr>
          <w:rtl/>
        </w:rPr>
      </w:pPr>
      <w:r>
        <w:rPr>
          <w:rFonts w:hint="cs"/>
          <w:rtl/>
        </w:rPr>
        <w:t xml:space="preserve">בפרק זה נעסוק </w:t>
      </w:r>
      <w:r w:rsidRPr="00FB7193">
        <w:rPr>
          <w:rFonts w:hint="cs"/>
          <w:b/>
          <w:bCs/>
          <w:rtl/>
        </w:rPr>
        <w:t>בארגונים בינלאומיים</w:t>
      </w:r>
      <w:r>
        <w:rPr>
          <w:rFonts w:hint="cs"/>
          <w:rtl/>
        </w:rPr>
        <w:t xml:space="preserve">, המהווים מוסדות ייחודיים של המשב"ל. ארגונים בינלאומיים מהווים שחקן מרכזי (אחרי המדינות) במשב"ל. תפקידם של ארגונים אלה הופך למרכזי יותר בעידן הגלובליזציה. ישנם </w:t>
      </w:r>
      <w:r w:rsidRPr="00B843E2">
        <w:rPr>
          <w:rFonts w:hint="cs"/>
          <w:u w:val="single"/>
          <w:rtl/>
        </w:rPr>
        <w:t>2 סוגים של ארגונים בינלאומיים</w:t>
      </w:r>
      <w:r>
        <w:rPr>
          <w:rFonts w:hint="cs"/>
          <w:rtl/>
        </w:rPr>
        <w:t>:</w:t>
      </w:r>
    </w:p>
    <w:p w14:paraId="213D9730" w14:textId="77777777" w:rsidR="00FB7193" w:rsidRDefault="00FB7193" w:rsidP="00B111BC">
      <w:pPr>
        <w:pStyle w:val="a7"/>
        <w:numPr>
          <w:ilvl w:val="0"/>
          <w:numId w:val="55"/>
        </w:numPr>
        <w:tabs>
          <w:tab w:val="right" w:pos="8306"/>
        </w:tabs>
        <w:spacing w:after="200" w:line="360" w:lineRule="auto"/>
        <w:jc w:val="both"/>
      </w:pPr>
      <w:r w:rsidRPr="00FB7193">
        <w:rPr>
          <w:rFonts w:hint="cs"/>
          <w:u w:val="single"/>
        </w:rPr>
        <w:t>INGO</w:t>
      </w:r>
      <w:r w:rsidRPr="00FB7193">
        <w:rPr>
          <w:rFonts w:hint="cs"/>
          <w:u w:val="single"/>
          <w:rtl/>
        </w:rPr>
        <w:t xml:space="preserve"> </w:t>
      </w:r>
      <w:r>
        <w:rPr>
          <w:rFonts w:hint="cs"/>
          <w:rtl/>
        </w:rPr>
        <w:t>- ארגונים בינלאומיים לא ממשלתיים.</w:t>
      </w:r>
      <w:r w:rsidR="00E270A3">
        <w:rPr>
          <w:rFonts w:hint="cs"/>
          <w:rtl/>
        </w:rPr>
        <w:t xml:space="preserve"> לארגונים אלה ישנה </w:t>
      </w:r>
      <w:r w:rsidR="00E270A3" w:rsidRPr="00B843E2">
        <w:rPr>
          <w:rFonts w:hint="cs"/>
          <w:b/>
          <w:bCs/>
          <w:rtl/>
        </w:rPr>
        <w:t>השפעה בפועל</w:t>
      </w:r>
      <w:r w:rsidR="00E270A3">
        <w:rPr>
          <w:rFonts w:hint="cs"/>
          <w:rtl/>
        </w:rPr>
        <w:t xml:space="preserve"> על עיצוב המשב"ל. אך ככלל, הם </w:t>
      </w:r>
      <w:r w:rsidR="00E270A3" w:rsidRPr="00E270A3">
        <w:rPr>
          <w:rFonts w:hint="cs"/>
          <w:b/>
          <w:bCs/>
          <w:rtl/>
        </w:rPr>
        <w:t>מוסדרים ע"י הדין המדינתי</w:t>
      </w:r>
      <w:r w:rsidR="00E270A3">
        <w:rPr>
          <w:rFonts w:hint="cs"/>
          <w:rtl/>
        </w:rPr>
        <w:t xml:space="preserve">.  </w:t>
      </w:r>
    </w:p>
    <w:p w14:paraId="52DDD8F0" w14:textId="77777777" w:rsidR="00A65156" w:rsidRDefault="00FB7193" w:rsidP="00B111BC">
      <w:pPr>
        <w:pStyle w:val="a7"/>
        <w:numPr>
          <w:ilvl w:val="0"/>
          <w:numId w:val="55"/>
        </w:numPr>
        <w:tabs>
          <w:tab w:val="right" w:pos="8306"/>
        </w:tabs>
        <w:spacing w:after="200" w:line="360" w:lineRule="auto"/>
        <w:jc w:val="both"/>
      </w:pPr>
      <w:r w:rsidRPr="00FB7193">
        <w:rPr>
          <w:rFonts w:hint="cs"/>
          <w:u w:val="single"/>
        </w:rPr>
        <w:t>IGO</w:t>
      </w:r>
      <w:r>
        <w:rPr>
          <w:rFonts w:hint="cs"/>
          <w:rtl/>
        </w:rPr>
        <w:t xml:space="preserve"> - ארגונים בינלאומיים ממשלתיים. </w:t>
      </w:r>
      <w:r w:rsidR="00E270A3">
        <w:rPr>
          <w:rFonts w:hint="cs"/>
          <w:rtl/>
        </w:rPr>
        <w:t xml:space="preserve">אנו נתמקד בארגונים אלה ולכן שנעשה שימוש במונח "ארגונים בינלאומיים" נתייחס ל </w:t>
      </w:r>
      <w:r w:rsidR="00E270A3">
        <w:rPr>
          <w:rFonts w:hint="cs"/>
        </w:rPr>
        <w:t>IGO</w:t>
      </w:r>
      <w:r w:rsidR="00E270A3">
        <w:rPr>
          <w:rFonts w:hint="cs"/>
          <w:rtl/>
        </w:rPr>
        <w:t xml:space="preserve">. </w:t>
      </w:r>
    </w:p>
    <w:p w14:paraId="23D85A7D" w14:textId="77777777" w:rsidR="00E270A3" w:rsidRPr="009F6502" w:rsidRDefault="00E270A3" w:rsidP="009F6502">
      <w:pPr>
        <w:tabs>
          <w:tab w:val="right" w:pos="8306"/>
        </w:tabs>
        <w:spacing w:after="200" w:line="360" w:lineRule="auto"/>
        <w:jc w:val="center"/>
        <w:rPr>
          <w:b/>
          <w:bCs/>
          <w:rtl/>
        </w:rPr>
      </w:pPr>
      <w:r w:rsidRPr="009F6502">
        <w:rPr>
          <w:rFonts w:hint="cs"/>
          <w:b/>
          <w:bCs/>
          <w:u w:val="single"/>
          <w:rtl/>
        </w:rPr>
        <w:t>ארגונים בינלאומיים ממשלתיים (</w:t>
      </w:r>
      <w:r w:rsidRPr="009F6502">
        <w:rPr>
          <w:rFonts w:hint="cs"/>
          <w:b/>
          <w:bCs/>
          <w:u w:val="single"/>
        </w:rPr>
        <w:t>IGO</w:t>
      </w:r>
      <w:r w:rsidRPr="009F6502">
        <w:rPr>
          <w:rFonts w:hint="cs"/>
          <w:b/>
          <w:bCs/>
          <w:u w:val="single"/>
          <w:rtl/>
        </w:rPr>
        <w:t>)</w:t>
      </w:r>
      <w:r w:rsidRPr="009F6502">
        <w:rPr>
          <w:rFonts w:hint="cs"/>
          <w:b/>
          <w:bCs/>
          <w:rtl/>
        </w:rPr>
        <w:t>:</w:t>
      </w:r>
    </w:p>
    <w:p w14:paraId="3E142515" w14:textId="77777777" w:rsidR="00E270A3" w:rsidRDefault="00A65156" w:rsidP="00E270A3">
      <w:pPr>
        <w:tabs>
          <w:tab w:val="right" w:pos="8306"/>
        </w:tabs>
        <w:spacing w:after="200" w:line="360" w:lineRule="auto"/>
        <w:jc w:val="both"/>
        <w:rPr>
          <w:rtl/>
        </w:rPr>
      </w:pPr>
      <w:r>
        <w:rPr>
          <w:rFonts w:hint="cs"/>
          <w:rtl/>
        </w:rPr>
        <w:t xml:space="preserve">ה </w:t>
      </w:r>
      <w:r>
        <w:rPr>
          <w:rFonts w:hint="cs"/>
        </w:rPr>
        <w:t>IGO</w:t>
      </w:r>
      <w:r>
        <w:rPr>
          <w:rFonts w:hint="cs"/>
          <w:rtl/>
        </w:rPr>
        <w:t xml:space="preserve"> הם </w:t>
      </w:r>
      <w:r w:rsidRPr="00A65156">
        <w:rPr>
          <w:rFonts w:hint="cs"/>
          <w:b/>
          <w:bCs/>
          <w:rtl/>
        </w:rPr>
        <w:t>חלק אינטגרלי מהמשב"ל</w:t>
      </w:r>
      <w:r>
        <w:rPr>
          <w:rFonts w:hint="cs"/>
          <w:rtl/>
        </w:rPr>
        <w:t xml:space="preserve"> ותורמים להתפתחות נורמות ומוסדות במשב"ל. ה </w:t>
      </w:r>
      <w:r>
        <w:rPr>
          <w:rFonts w:hint="cs"/>
        </w:rPr>
        <w:t>IGO</w:t>
      </w:r>
      <w:r>
        <w:rPr>
          <w:rFonts w:hint="cs"/>
          <w:rtl/>
        </w:rPr>
        <w:t xml:space="preserve"> שונים מאחר לשני: (1) ישנם </w:t>
      </w:r>
      <w:r>
        <w:rPr>
          <w:rFonts w:hint="cs"/>
        </w:rPr>
        <w:t>IGO</w:t>
      </w:r>
      <w:r>
        <w:rPr>
          <w:rFonts w:hint="cs"/>
          <w:rtl/>
        </w:rPr>
        <w:t xml:space="preserve"> שכל מדינה יכולה להצטרף אליהם (</w:t>
      </w:r>
      <w:r w:rsidRPr="00FC2572">
        <w:rPr>
          <w:rFonts w:hint="cs"/>
          <w:u w:val="single"/>
          <w:rtl/>
        </w:rPr>
        <w:t>לדוג'</w:t>
      </w:r>
      <w:r>
        <w:rPr>
          <w:rFonts w:hint="cs"/>
          <w:rtl/>
        </w:rPr>
        <w:t>: האו"ם) וכאלה שרק מדינות מסוימות (</w:t>
      </w:r>
      <w:r w:rsidRPr="00FC2572">
        <w:rPr>
          <w:rFonts w:hint="cs"/>
          <w:u w:val="single"/>
          <w:rtl/>
        </w:rPr>
        <w:t>לדוג'</w:t>
      </w:r>
      <w:r>
        <w:rPr>
          <w:rFonts w:hint="cs"/>
          <w:rtl/>
        </w:rPr>
        <w:t xml:space="preserve">: האיחוד האירופי). (2) יש </w:t>
      </w:r>
      <w:r>
        <w:rPr>
          <w:rFonts w:hint="cs"/>
        </w:rPr>
        <w:t>IGO</w:t>
      </w:r>
      <w:r>
        <w:rPr>
          <w:rFonts w:hint="cs"/>
          <w:rtl/>
        </w:rPr>
        <w:t xml:space="preserve"> עם תחום עיסוק מצומצם (</w:t>
      </w:r>
      <w:r w:rsidRPr="00FC2572">
        <w:rPr>
          <w:rFonts w:hint="cs"/>
          <w:u w:val="single"/>
          <w:rtl/>
        </w:rPr>
        <w:t>לדוג'</w:t>
      </w:r>
      <w:r>
        <w:rPr>
          <w:rFonts w:hint="cs"/>
          <w:rtl/>
        </w:rPr>
        <w:t>: ארגון הבריאות העולמי) וכאלה עם תחום רחב (</w:t>
      </w:r>
      <w:r w:rsidRPr="00FC2572">
        <w:rPr>
          <w:rFonts w:hint="cs"/>
          <w:u w:val="single"/>
          <w:rtl/>
        </w:rPr>
        <w:t>לדוג'</w:t>
      </w:r>
      <w:r>
        <w:rPr>
          <w:rFonts w:hint="cs"/>
          <w:rtl/>
        </w:rPr>
        <w:t xml:space="preserve">: האו"ם). (3) </w:t>
      </w:r>
      <w:r w:rsidR="00FC2572">
        <w:rPr>
          <w:rFonts w:hint="cs"/>
          <w:rtl/>
        </w:rPr>
        <w:t xml:space="preserve">יש </w:t>
      </w:r>
      <w:r w:rsidR="00FC2572">
        <w:rPr>
          <w:rFonts w:hint="cs"/>
        </w:rPr>
        <w:t>IGO</w:t>
      </w:r>
      <w:r w:rsidR="00FC2572">
        <w:rPr>
          <w:rFonts w:hint="cs"/>
          <w:rtl/>
        </w:rPr>
        <w:t xml:space="preserve"> אזוריים ויש גלובליים. </w:t>
      </w:r>
    </w:p>
    <w:p w14:paraId="25DF6EE5" w14:textId="77777777" w:rsidR="00B843E2" w:rsidRDefault="00B843E2" w:rsidP="00A75CB1">
      <w:pPr>
        <w:tabs>
          <w:tab w:val="right" w:pos="8306"/>
        </w:tabs>
        <w:spacing w:after="200" w:line="360" w:lineRule="auto"/>
        <w:jc w:val="both"/>
        <w:rPr>
          <w:rtl/>
        </w:rPr>
      </w:pPr>
      <w:r w:rsidRPr="00B843E2">
        <w:rPr>
          <w:rFonts w:hint="cs"/>
          <w:u w:val="single"/>
          <w:rtl/>
        </w:rPr>
        <w:t>מאפייני ה</w:t>
      </w:r>
      <w:r w:rsidRPr="00B843E2">
        <w:rPr>
          <w:u w:val="single"/>
        </w:rPr>
        <w:t xml:space="preserve"> IGO</w:t>
      </w:r>
      <w:r w:rsidRPr="00B843E2">
        <w:rPr>
          <w:rFonts w:hint="cs"/>
          <w:u w:val="single"/>
          <w:rtl/>
        </w:rPr>
        <w:t>:</w:t>
      </w:r>
    </w:p>
    <w:p w14:paraId="07AE1FFC" w14:textId="77777777" w:rsidR="00FB7193" w:rsidRDefault="00B843E2" w:rsidP="00B111BC">
      <w:pPr>
        <w:pStyle w:val="a7"/>
        <w:numPr>
          <w:ilvl w:val="0"/>
          <w:numId w:val="56"/>
        </w:numPr>
        <w:tabs>
          <w:tab w:val="right" w:pos="8306"/>
        </w:tabs>
        <w:spacing w:after="200" w:line="360" w:lineRule="auto"/>
        <w:jc w:val="both"/>
      </w:pPr>
      <w:r w:rsidRPr="00192FA0">
        <w:rPr>
          <w:rFonts w:hint="cs"/>
          <w:rtl/>
        </w:rPr>
        <w:t xml:space="preserve">הארגון </w:t>
      </w:r>
      <w:r w:rsidRPr="00192FA0">
        <w:rPr>
          <w:rFonts w:hint="cs"/>
          <w:u w:val="single"/>
          <w:rtl/>
        </w:rPr>
        <w:t>מוקם ופועל ע"פ ומכוח המשב"ל</w:t>
      </w:r>
      <w:r w:rsidR="00192FA0">
        <w:rPr>
          <w:rFonts w:hint="cs"/>
          <w:rtl/>
        </w:rPr>
        <w:t>,</w:t>
      </w:r>
      <w:r>
        <w:rPr>
          <w:rFonts w:hint="cs"/>
          <w:rtl/>
        </w:rPr>
        <w:t xml:space="preserve"> ה</w:t>
      </w:r>
      <w:r>
        <w:rPr>
          <w:rtl/>
        </w:rPr>
        <w:t xml:space="preserve">דין הבינלאומי שחל על הארגון מורכב </w:t>
      </w:r>
      <w:r w:rsidRPr="00192FA0">
        <w:rPr>
          <w:b/>
          <w:bCs/>
          <w:rtl/>
        </w:rPr>
        <w:t xml:space="preserve">מכל האמנות </w:t>
      </w:r>
      <w:r>
        <w:rPr>
          <w:rtl/>
        </w:rPr>
        <w:t>שעוסקות בו</w:t>
      </w:r>
      <w:r>
        <w:rPr>
          <w:rFonts w:hint="cs"/>
          <w:rtl/>
        </w:rPr>
        <w:t xml:space="preserve"> ושהוא צד להן</w:t>
      </w:r>
      <w:r>
        <w:rPr>
          <w:rtl/>
        </w:rPr>
        <w:t xml:space="preserve">, וכל </w:t>
      </w:r>
      <w:r>
        <w:rPr>
          <w:rFonts w:hint="cs"/>
          <w:rtl/>
        </w:rPr>
        <w:t>דין</w:t>
      </w:r>
      <w:r>
        <w:rPr>
          <w:rtl/>
        </w:rPr>
        <w:t xml:space="preserve"> מנהגי הרלוונטי לפעילות</w:t>
      </w:r>
      <w:r>
        <w:rPr>
          <w:rFonts w:hint="cs"/>
          <w:rtl/>
        </w:rPr>
        <w:t xml:space="preserve">ו. </w:t>
      </w:r>
    </w:p>
    <w:p w14:paraId="3E0DC364" w14:textId="77777777" w:rsidR="00B843E2" w:rsidRDefault="00B843E2" w:rsidP="00B111BC">
      <w:pPr>
        <w:pStyle w:val="a7"/>
        <w:numPr>
          <w:ilvl w:val="0"/>
          <w:numId w:val="56"/>
        </w:numPr>
        <w:tabs>
          <w:tab w:val="right" w:pos="8306"/>
        </w:tabs>
        <w:spacing w:after="200" w:line="360" w:lineRule="auto"/>
        <w:jc w:val="both"/>
      </w:pPr>
      <w:r w:rsidRPr="00192FA0">
        <w:rPr>
          <w:rFonts w:hint="cs"/>
          <w:u w:val="single"/>
          <w:rtl/>
        </w:rPr>
        <w:lastRenderedPageBreak/>
        <w:t>רק מדינות יכולות להיות חברות ב</w:t>
      </w:r>
      <w:r w:rsidRPr="00192FA0">
        <w:rPr>
          <w:u w:val="single"/>
        </w:rPr>
        <w:t xml:space="preserve"> IGO</w:t>
      </w:r>
      <w:r w:rsidR="00192FA0">
        <w:rPr>
          <w:rFonts w:hint="cs"/>
          <w:rtl/>
        </w:rPr>
        <w:t>, זאת למעט חריגים בודדים.</w:t>
      </w:r>
    </w:p>
    <w:p w14:paraId="310D99B0" w14:textId="77777777" w:rsidR="00192FA0" w:rsidRDefault="00192FA0" w:rsidP="00B111BC">
      <w:pPr>
        <w:pStyle w:val="a7"/>
        <w:numPr>
          <w:ilvl w:val="0"/>
          <w:numId w:val="56"/>
        </w:numPr>
        <w:tabs>
          <w:tab w:val="right" w:pos="8306"/>
        </w:tabs>
        <w:spacing w:after="200" w:line="360" w:lineRule="auto"/>
        <w:jc w:val="both"/>
      </w:pPr>
      <w:r w:rsidRPr="00BA62E8">
        <w:rPr>
          <w:rFonts w:hint="cs"/>
          <w:rtl/>
        </w:rPr>
        <w:t>הארגון</w:t>
      </w:r>
      <w:r w:rsidRPr="00BA62E8">
        <w:rPr>
          <w:rtl/>
        </w:rPr>
        <w:t xml:space="preserve"> </w:t>
      </w:r>
      <w:r w:rsidRPr="00BA62E8">
        <w:rPr>
          <w:rFonts w:hint="cs"/>
          <w:rtl/>
        </w:rPr>
        <w:t>הוא</w:t>
      </w:r>
      <w:r w:rsidRPr="00BA62E8">
        <w:rPr>
          <w:rtl/>
        </w:rPr>
        <w:t xml:space="preserve"> </w:t>
      </w:r>
      <w:r w:rsidRPr="00192FA0">
        <w:rPr>
          <w:rFonts w:hint="cs"/>
          <w:u w:val="single"/>
          <w:rtl/>
        </w:rPr>
        <w:t>גוף</w:t>
      </w:r>
      <w:r w:rsidRPr="00192FA0">
        <w:rPr>
          <w:u w:val="single"/>
          <w:rtl/>
        </w:rPr>
        <w:t xml:space="preserve"> </w:t>
      </w:r>
      <w:r w:rsidRPr="00192FA0">
        <w:rPr>
          <w:rFonts w:hint="cs"/>
          <w:u w:val="single"/>
          <w:rtl/>
        </w:rPr>
        <w:t>קבוע</w:t>
      </w:r>
      <w:r w:rsidRPr="00192FA0">
        <w:rPr>
          <w:u w:val="single"/>
          <w:rtl/>
        </w:rPr>
        <w:t xml:space="preserve"> </w:t>
      </w:r>
      <w:r w:rsidRPr="00192FA0">
        <w:rPr>
          <w:rFonts w:hint="cs"/>
          <w:u w:val="single"/>
          <w:rtl/>
        </w:rPr>
        <w:t>ובעל</w:t>
      </w:r>
      <w:r w:rsidRPr="00192FA0">
        <w:rPr>
          <w:u w:val="single"/>
          <w:rtl/>
        </w:rPr>
        <w:t xml:space="preserve"> </w:t>
      </w:r>
      <w:r w:rsidRPr="00192FA0">
        <w:rPr>
          <w:rFonts w:hint="cs"/>
          <w:u w:val="single"/>
          <w:rtl/>
        </w:rPr>
        <w:t>מוסדות</w:t>
      </w:r>
      <w:r w:rsidRPr="00192FA0">
        <w:rPr>
          <w:u w:val="single"/>
          <w:rtl/>
        </w:rPr>
        <w:t xml:space="preserve"> </w:t>
      </w:r>
      <w:r w:rsidRPr="00192FA0">
        <w:rPr>
          <w:rFonts w:hint="cs"/>
          <w:u w:val="single"/>
          <w:rtl/>
        </w:rPr>
        <w:t>עצמאיים</w:t>
      </w:r>
      <w:r w:rsidRPr="00192FA0">
        <w:rPr>
          <w:rFonts w:hint="cs"/>
          <w:rtl/>
        </w:rPr>
        <w:t>.</w:t>
      </w:r>
      <w:r>
        <w:rPr>
          <w:rFonts w:hint="cs"/>
          <w:rtl/>
        </w:rPr>
        <w:t xml:space="preserve"> </w:t>
      </w:r>
      <w:r w:rsidRPr="00BA62E8">
        <w:rPr>
          <w:rFonts w:hint="cs"/>
          <w:rtl/>
        </w:rPr>
        <w:t>לארגון</w:t>
      </w:r>
      <w:r w:rsidRPr="00BA62E8">
        <w:rPr>
          <w:rtl/>
        </w:rPr>
        <w:t xml:space="preserve"> </w:t>
      </w:r>
      <w:r w:rsidRPr="00BA62E8">
        <w:rPr>
          <w:rFonts w:hint="cs"/>
          <w:rtl/>
        </w:rPr>
        <w:t>ומוסדותיו</w:t>
      </w:r>
      <w:r w:rsidRPr="00BA62E8">
        <w:rPr>
          <w:rtl/>
        </w:rPr>
        <w:t xml:space="preserve"> </w:t>
      </w:r>
      <w:r w:rsidRPr="00BA62E8">
        <w:rPr>
          <w:rFonts w:hint="cs"/>
          <w:rtl/>
        </w:rPr>
        <w:t>יש</w:t>
      </w:r>
      <w:r w:rsidRPr="00BA62E8">
        <w:rPr>
          <w:rtl/>
        </w:rPr>
        <w:t xml:space="preserve"> </w:t>
      </w:r>
      <w:r w:rsidRPr="00BA62E8">
        <w:rPr>
          <w:rFonts w:hint="cs"/>
          <w:rtl/>
        </w:rPr>
        <w:t>מידה</w:t>
      </w:r>
      <w:r w:rsidRPr="00BA62E8">
        <w:rPr>
          <w:rtl/>
        </w:rPr>
        <w:t xml:space="preserve"> </w:t>
      </w:r>
      <w:r w:rsidRPr="00BA62E8">
        <w:rPr>
          <w:rFonts w:hint="cs"/>
          <w:rtl/>
        </w:rPr>
        <w:t>של</w:t>
      </w:r>
      <w:r w:rsidRPr="00BA62E8">
        <w:rPr>
          <w:rtl/>
        </w:rPr>
        <w:t xml:space="preserve"> </w:t>
      </w:r>
      <w:r w:rsidRPr="00122464">
        <w:rPr>
          <w:rFonts w:hint="cs"/>
          <w:b/>
          <w:bCs/>
          <w:rtl/>
        </w:rPr>
        <w:t>אוטונומיה</w:t>
      </w:r>
      <w:r w:rsidRPr="00BA62E8">
        <w:rPr>
          <w:rtl/>
        </w:rPr>
        <w:t xml:space="preserve"> </w:t>
      </w:r>
      <w:r w:rsidRPr="00BA62E8">
        <w:rPr>
          <w:rFonts w:hint="cs"/>
          <w:rtl/>
        </w:rPr>
        <w:t>ביחס</w:t>
      </w:r>
      <w:r w:rsidRPr="00BA62E8">
        <w:rPr>
          <w:rtl/>
        </w:rPr>
        <w:t xml:space="preserve"> </w:t>
      </w:r>
      <w:r w:rsidRPr="00BA62E8">
        <w:rPr>
          <w:rFonts w:hint="cs"/>
          <w:rtl/>
        </w:rPr>
        <w:t>למדינות</w:t>
      </w:r>
      <w:r w:rsidRPr="00BA62E8">
        <w:rPr>
          <w:rtl/>
        </w:rPr>
        <w:t xml:space="preserve"> </w:t>
      </w:r>
      <w:r w:rsidRPr="00BA62E8">
        <w:rPr>
          <w:rFonts w:hint="cs"/>
          <w:rtl/>
        </w:rPr>
        <w:t>החברות</w:t>
      </w:r>
      <w:r>
        <w:rPr>
          <w:rFonts w:hint="cs"/>
          <w:rtl/>
        </w:rPr>
        <w:t xml:space="preserve">. לארגון בד"כ יהיו </w:t>
      </w:r>
      <w:r w:rsidRPr="000E2366">
        <w:rPr>
          <w:rFonts w:hint="cs"/>
          <w:rtl/>
        </w:rPr>
        <w:t>תתי-גופים שונים, מוסדות של הארגון</w:t>
      </w:r>
      <w:r>
        <w:rPr>
          <w:rFonts w:hint="cs"/>
          <w:rtl/>
        </w:rPr>
        <w:t xml:space="preserve"> שיהיו מופרדים ומובחנים מהמדינות החברות (לאו"ם יש את העצרת הכללית, אונסק"ו ומועצת הביטחון).</w:t>
      </w:r>
    </w:p>
    <w:p w14:paraId="71CDBDEA" w14:textId="77777777" w:rsidR="00192FA0" w:rsidRDefault="00192FA0" w:rsidP="00B111BC">
      <w:pPr>
        <w:pStyle w:val="a7"/>
        <w:numPr>
          <w:ilvl w:val="0"/>
          <w:numId w:val="56"/>
        </w:numPr>
        <w:tabs>
          <w:tab w:val="right" w:pos="8306"/>
        </w:tabs>
        <w:spacing w:after="200" w:line="360" w:lineRule="auto"/>
        <w:jc w:val="both"/>
      </w:pPr>
      <w:r>
        <w:rPr>
          <w:rtl/>
        </w:rPr>
        <w:t xml:space="preserve">לארגון יש </w:t>
      </w:r>
      <w:r w:rsidRPr="00192FA0">
        <w:rPr>
          <w:u w:val="single"/>
          <w:rtl/>
        </w:rPr>
        <w:t>מטרות מובחנות</w:t>
      </w:r>
      <w:r>
        <w:rPr>
          <w:rFonts w:hint="cs"/>
          <w:rtl/>
        </w:rPr>
        <w:t>. לרוב, מטרות אלה יפורטו במעיין חוקה של הארגון (אמנה מכוחה הוקדם הארגון).</w:t>
      </w:r>
    </w:p>
    <w:p w14:paraId="7CFBB70F" w14:textId="77777777" w:rsidR="00192FA0" w:rsidRDefault="00192FA0" w:rsidP="00B111BC">
      <w:pPr>
        <w:pStyle w:val="a7"/>
        <w:numPr>
          <w:ilvl w:val="0"/>
          <w:numId w:val="56"/>
        </w:numPr>
        <w:tabs>
          <w:tab w:val="right" w:pos="8306"/>
        </w:tabs>
        <w:spacing w:after="200" w:line="360" w:lineRule="auto"/>
        <w:jc w:val="both"/>
      </w:pPr>
      <w:r>
        <w:rPr>
          <w:rtl/>
        </w:rPr>
        <w:t>ל</w:t>
      </w:r>
      <w:r>
        <w:t xml:space="preserve"> IGO</w:t>
      </w:r>
      <w:r>
        <w:rPr>
          <w:rtl/>
        </w:rPr>
        <w:t xml:space="preserve">יש </w:t>
      </w:r>
      <w:r w:rsidRPr="00192FA0">
        <w:rPr>
          <w:u w:val="single"/>
          <w:rtl/>
        </w:rPr>
        <w:t xml:space="preserve">חובות וזכויות נפרדות </w:t>
      </w:r>
      <w:r w:rsidRPr="00192FA0">
        <w:rPr>
          <w:rFonts w:hint="cs"/>
          <w:u w:val="single"/>
          <w:rtl/>
        </w:rPr>
        <w:t>במשב"ל</w:t>
      </w:r>
      <w:r>
        <w:rPr>
          <w:rFonts w:hint="cs"/>
          <w:rtl/>
        </w:rPr>
        <w:t xml:space="preserve"> </w:t>
      </w:r>
      <w:r>
        <w:rPr>
          <w:rtl/>
        </w:rPr>
        <w:t xml:space="preserve">מאלו של המדינות החברות בו וכפועל יוצא מכך ככלל יש להם </w:t>
      </w:r>
      <w:r w:rsidRPr="00192FA0">
        <w:rPr>
          <w:b/>
          <w:bCs/>
          <w:rtl/>
        </w:rPr>
        <w:t>אישיות משפטית במשב"ל</w:t>
      </w:r>
      <w:r>
        <w:rPr>
          <w:rFonts w:hint="cs"/>
          <w:rtl/>
        </w:rPr>
        <w:t xml:space="preserve">. </w:t>
      </w:r>
    </w:p>
    <w:p w14:paraId="5FAAC0CB" w14:textId="77777777" w:rsidR="009F6502" w:rsidRDefault="00C01ABE" w:rsidP="001B728B">
      <w:pPr>
        <w:tabs>
          <w:tab w:val="right" w:pos="8306"/>
        </w:tabs>
        <w:spacing w:after="200" w:line="360" w:lineRule="auto"/>
        <w:jc w:val="both"/>
        <w:rPr>
          <w:rtl/>
        </w:rPr>
      </w:pPr>
      <w:r w:rsidRPr="00C01ABE">
        <w:rPr>
          <w:rFonts w:hint="cs"/>
          <w:u w:val="single"/>
          <w:rtl/>
        </w:rPr>
        <w:t xml:space="preserve">האישיות המשפטית הנפרדת של ה </w:t>
      </w:r>
      <w:r w:rsidRPr="00C01ABE">
        <w:rPr>
          <w:rFonts w:hint="cs"/>
          <w:u w:val="single"/>
        </w:rPr>
        <w:t>IG</w:t>
      </w:r>
      <w:r w:rsidRPr="00C01ABE">
        <w:rPr>
          <w:u w:val="single"/>
        </w:rPr>
        <w:t>O</w:t>
      </w:r>
      <w:r>
        <w:rPr>
          <w:rFonts w:hint="cs"/>
          <w:rtl/>
        </w:rPr>
        <w:t xml:space="preserve">: </w:t>
      </w:r>
    </w:p>
    <w:p w14:paraId="34B31FD0" w14:textId="77777777" w:rsidR="00C01ABE" w:rsidRDefault="00C01ABE" w:rsidP="00D25024">
      <w:pPr>
        <w:tabs>
          <w:tab w:val="right" w:pos="8306"/>
        </w:tabs>
        <w:spacing w:after="200" w:line="360" w:lineRule="auto"/>
        <w:jc w:val="both"/>
        <w:rPr>
          <w:rtl/>
        </w:rPr>
      </w:pPr>
      <w:r>
        <w:rPr>
          <w:rFonts w:hint="cs"/>
          <w:rtl/>
        </w:rPr>
        <w:t>בעבר הקביעה לפיה ל</w:t>
      </w:r>
      <w:r>
        <w:t xml:space="preserve"> IGO</w:t>
      </w:r>
      <w:r>
        <w:rPr>
          <w:rFonts w:hint="cs"/>
          <w:rtl/>
        </w:rPr>
        <w:t xml:space="preserve"> אישיות משפטית נפרדת לא הייתה מובנת מאילו. המקורות הראשונים בו נקבעה האישיות הנפרדת היא חו"ד של ה </w:t>
      </w:r>
      <w:r>
        <w:rPr>
          <w:rFonts w:hint="cs"/>
        </w:rPr>
        <w:t>ICJ</w:t>
      </w:r>
      <w:r>
        <w:rPr>
          <w:rFonts w:hint="cs"/>
          <w:rtl/>
        </w:rPr>
        <w:t xml:space="preserve"> </w:t>
      </w:r>
      <w:r w:rsidR="009F6502">
        <w:rPr>
          <w:rtl/>
        </w:rPr>
        <w:t xml:space="preserve">שעסק בשאלה האם לאו"ם יש אישיות משפטית המאפשרת לו לדרוש פיצויים ממדינה. באותו מקרה היה רצח </w:t>
      </w:r>
      <w:r w:rsidR="009F6502">
        <w:rPr>
          <w:rFonts w:hint="cs"/>
          <w:rtl/>
        </w:rPr>
        <w:t>ע"י הלח"י של עובד או"ם (</w:t>
      </w:r>
      <w:r w:rsidR="009F6502">
        <w:rPr>
          <w:rtl/>
        </w:rPr>
        <w:t>ברנדוט</w:t>
      </w:r>
      <w:r w:rsidR="009F6502">
        <w:rPr>
          <w:rFonts w:hint="cs"/>
          <w:rtl/>
        </w:rPr>
        <w:t>)</w:t>
      </w:r>
      <w:r w:rsidR="009F6502">
        <w:rPr>
          <w:rtl/>
        </w:rPr>
        <w:t xml:space="preserve"> </w:t>
      </w:r>
      <w:r w:rsidR="009F6502">
        <w:rPr>
          <w:rFonts w:hint="cs"/>
          <w:rtl/>
        </w:rPr>
        <w:t>ש</w:t>
      </w:r>
      <w:r w:rsidR="009F6502">
        <w:rPr>
          <w:rtl/>
        </w:rPr>
        <w:t>תיווך בין מדינת ישראל למדינות ערב במלחמת העצמאות</w:t>
      </w:r>
      <w:r w:rsidR="009F6502">
        <w:rPr>
          <w:rFonts w:hint="cs"/>
          <w:rtl/>
        </w:rPr>
        <w:t xml:space="preserve">. </w:t>
      </w:r>
      <w:r w:rsidR="009F6502">
        <w:rPr>
          <w:rtl/>
        </w:rPr>
        <w:t>במגילת האו"ם לא כתוב באופן מפורש שלאו"ם יש אישיות משפטית בינ"ל, ואם הוא אינו ישות משפטית כאמור הרי שהאו"ם לא יכול היה לתבוע פיצויים</w:t>
      </w:r>
      <w:r w:rsidR="009F6502">
        <w:t>.</w:t>
      </w:r>
      <w:r w:rsidR="00D25024">
        <w:rPr>
          <w:rFonts w:hint="cs"/>
          <w:rtl/>
        </w:rPr>
        <w:t xml:space="preserve"> ה</w:t>
      </w:r>
      <w:r w:rsidR="00D25024">
        <w:rPr>
          <w:rFonts w:hint="cs"/>
        </w:rPr>
        <w:t xml:space="preserve"> </w:t>
      </w:r>
      <w:r w:rsidR="00D25024">
        <w:t>ICJ</w:t>
      </w:r>
      <w:r w:rsidR="00D25024">
        <w:rPr>
          <w:rFonts w:hint="cs"/>
          <w:rtl/>
        </w:rPr>
        <w:t xml:space="preserve"> </w:t>
      </w:r>
      <w:r>
        <w:rPr>
          <w:rFonts w:hint="cs"/>
          <w:rtl/>
        </w:rPr>
        <w:t xml:space="preserve">קבע כי </w:t>
      </w:r>
      <w:r w:rsidRPr="00D25024">
        <w:rPr>
          <w:rFonts w:hint="cs"/>
          <w:b/>
          <w:bCs/>
          <w:rtl/>
        </w:rPr>
        <w:t>האו"ם הוא אישיות נפרדת במשב"ל</w:t>
      </w:r>
      <w:r w:rsidR="00D25024">
        <w:rPr>
          <w:rFonts w:hint="cs"/>
          <w:rtl/>
        </w:rPr>
        <w:t xml:space="preserve"> ולכן יכול לתבוע פיצוי</w:t>
      </w:r>
      <w:r>
        <w:rPr>
          <w:rFonts w:hint="cs"/>
          <w:rtl/>
        </w:rPr>
        <w:t xml:space="preserve">. עם זאת, קיימות </w:t>
      </w:r>
      <w:r w:rsidRPr="00C01ABE">
        <w:rPr>
          <w:rFonts w:hint="cs"/>
          <w:u w:val="single"/>
          <w:rtl/>
        </w:rPr>
        <w:t>2 עמדות בנושא</w:t>
      </w:r>
      <w:r>
        <w:rPr>
          <w:rFonts w:hint="cs"/>
          <w:rtl/>
        </w:rPr>
        <w:t xml:space="preserve">: </w:t>
      </w:r>
      <w:r w:rsidRPr="00C01ABE">
        <w:rPr>
          <w:rFonts w:hint="cs"/>
          <w:b/>
          <w:bCs/>
          <w:rtl/>
        </w:rPr>
        <w:t xml:space="preserve">(1) </w:t>
      </w:r>
      <w:r>
        <w:rPr>
          <w:rFonts w:hint="cs"/>
          <w:rtl/>
        </w:rPr>
        <w:t xml:space="preserve">עמדה </w:t>
      </w:r>
      <w:r w:rsidR="002A7F8B">
        <w:rPr>
          <w:rFonts w:hint="cs"/>
          <w:rtl/>
        </w:rPr>
        <w:t>לפיה</w:t>
      </w:r>
      <w:r>
        <w:rPr>
          <w:rFonts w:hint="cs"/>
          <w:rtl/>
        </w:rPr>
        <w:t xml:space="preserve"> ישנו דין מנהגיו לפי כל </w:t>
      </w:r>
      <w:r>
        <w:rPr>
          <w:rFonts w:hint="cs"/>
        </w:rPr>
        <w:t>IGO</w:t>
      </w:r>
      <w:r>
        <w:rPr>
          <w:rFonts w:hint="cs"/>
          <w:rtl/>
        </w:rPr>
        <w:t xml:space="preserve"> הוא בעל אישיות משפטית נפרדת במשב"ל</w:t>
      </w:r>
      <w:r w:rsidR="002A7F8B">
        <w:rPr>
          <w:rFonts w:hint="cs"/>
          <w:rtl/>
        </w:rPr>
        <w:t xml:space="preserve"> (העמדה הרווחת)</w:t>
      </w:r>
      <w:r>
        <w:rPr>
          <w:rFonts w:hint="cs"/>
          <w:rtl/>
        </w:rPr>
        <w:t xml:space="preserve">. </w:t>
      </w:r>
      <w:r w:rsidRPr="00C01ABE">
        <w:rPr>
          <w:rFonts w:hint="cs"/>
          <w:b/>
          <w:bCs/>
          <w:rtl/>
        </w:rPr>
        <w:t>(2)</w:t>
      </w:r>
      <w:r>
        <w:rPr>
          <w:rFonts w:hint="cs"/>
          <w:rtl/>
        </w:rPr>
        <w:t xml:space="preserve"> </w:t>
      </w:r>
      <w:r w:rsidR="002A7F8B">
        <w:rPr>
          <w:rFonts w:hint="cs"/>
          <w:rtl/>
        </w:rPr>
        <w:t>עמדה לפיה יש לבדוק כל</w:t>
      </w:r>
      <w:r w:rsidR="002A7F8B">
        <w:t xml:space="preserve"> IGO</w:t>
      </w:r>
      <w:r w:rsidR="002A7F8B">
        <w:rPr>
          <w:rFonts w:hint="cs"/>
        </w:rPr>
        <w:t xml:space="preserve"> </w:t>
      </w:r>
      <w:r w:rsidR="002A7F8B">
        <w:rPr>
          <w:rFonts w:hint="cs"/>
          <w:rtl/>
        </w:rPr>
        <w:t xml:space="preserve">בנפרד ולראות מתוך האמנה הרלוונטית האם עולה שיש לו אישיות משפטית נפרדת במשב"ל. </w:t>
      </w:r>
      <w:r w:rsidR="001B728B">
        <w:rPr>
          <w:rFonts w:hint="cs"/>
          <w:rtl/>
        </w:rPr>
        <w:t xml:space="preserve">לשאלה איזו עמדה היא הדין חשיבות רבה במדינות בהן הדין המדינתי מתייחס שונה למשב"ל מנהגי והסכמי. </w:t>
      </w:r>
      <w:r w:rsidR="001B728B" w:rsidRPr="001B728B">
        <w:rPr>
          <w:rFonts w:hint="cs"/>
          <w:u w:val="single"/>
          <w:rtl/>
        </w:rPr>
        <w:t>לדוג'</w:t>
      </w:r>
      <w:r w:rsidR="001B728B">
        <w:rPr>
          <w:rFonts w:hint="cs"/>
          <w:rtl/>
        </w:rPr>
        <w:t xml:space="preserve">: בישראל לאמנות אין מעמד נורמטיבי אך דין בינלאומי מנהגי נקלט אוטומטית למשפט. לכן, ע"פ העמדה ראשונה לכל </w:t>
      </w:r>
      <w:r w:rsidR="001B728B">
        <w:rPr>
          <w:rFonts w:hint="cs"/>
        </w:rPr>
        <w:t>IGO</w:t>
      </w:r>
      <w:r w:rsidR="001B728B">
        <w:rPr>
          <w:rFonts w:hint="cs"/>
          <w:rtl/>
        </w:rPr>
        <w:t xml:space="preserve"> אישיות משפטית במשפט הישראלי. אך ע"פ העמדה השנייה כדי של </w:t>
      </w:r>
      <w:r w:rsidR="001B728B">
        <w:rPr>
          <w:rFonts w:hint="cs"/>
        </w:rPr>
        <w:t>IGO</w:t>
      </w:r>
      <w:r w:rsidR="001B728B">
        <w:rPr>
          <w:rFonts w:hint="cs"/>
          <w:rtl/>
        </w:rPr>
        <w:t xml:space="preserve"> תהייה אישיות משפטית יש צורך בדין בינלאומי מנהגי המעניק ל</w:t>
      </w:r>
      <w:r w:rsidR="001B728B">
        <w:t xml:space="preserve"> IGO</w:t>
      </w:r>
      <w:r w:rsidR="001B728B">
        <w:rPr>
          <w:rFonts w:hint="cs"/>
          <w:rtl/>
        </w:rPr>
        <w:t>הספציפי אישיות משפטית. או לחילופין שיהיה חיקוק ישראלי המעניק ל</w:t>
      </w:r>
      <w:r w:rsidR="001B728B">
        <w:t xml:space="preserve"> IGO</w:t>
      </w:r>
      <w:r w:rsidR="001B728B">
        <w:rPr>
          <w:rFonts w:hint="cs"/>
          <w:rtl/>
        </w:rPr>
        <w:t xml:space="preserve"> אישיות משפטית. </w:t>
      </w:r>
    </w:p>
    <w:p w14:paraId="56D82FE6" w14:textId="77777777" w:rsidR="00317266" w:rsidRDefault="00317266" w:rsidP="009F6502">
      <w:pPr>
        <w:tabs>
          <w:tab w:val="right" w:pos="8306"/>
        </w:tabs>
        <w:spacing w:after="200" w:line="360" w:lineRule="auto"/>
        <w:jc w:val="both"/>
        <w:rPr>
          <w:rtl/>
        </w:rPr>
      </w:pPr>
      <w:r>
        <w:rPr>
          <w:rFonts w:hint="cs"/>
          <w:rtl/>
        </w:rPr>
        <w:t xml:space="preserve">חשוב לציין, </w:t>
      </w:r>
      <w:r w:rsidRPr="00317266">
        <w:rPr>
          <w:rFonts w:hint="cs"/>
          <w:b/>
          <w:bCs/>
          <w:rtl/>
        </w:rPr>
        <w:t xml:space="preserve">האישיות המשפטית של ה </w:t>
      </w:r>
      <w:r w:rsidRPr="00317266">
        <w:rPr>
          <w:rFonts w:hint="cs"/>
          <w:b/>
          <w:bCs/>
        </w:rPr>
        <w:t>IGO</w:t>
      </w:r>
      <w:r w:rsidRPr="00317266">
        <w:rPr>
          <w:rFonts w:hint="cs"/>
          <w:b/>
          <w:bCs/>
          <w:rtl/>
        </w:rPr>
        <w:t xml:space="preserve"> אינה זהה לאישיותם המשפטית של מדינות</w:t>
      </w:r>
      <w:r>
        <w:rPr>
          <w:rFonts w:hint="cs"/>
          <w:rtl/>
        </w:rPr>
        <w:t xml:space="preserve"> במשב"ל. אישיות משפטית של מדינה במשב"ל היא </w:t>
      </w:r>
      <w:r w:rsidRPr="00317266">
        <w:rPr>
          <w:rFonts w:hint="cs"/>
          <w:b/>
          <w:bCs/>
          <w:rtl/>
        </w:rPr>
        <w:t>כללית ובלתי מוגבלת</w:t>
      </w:r>
      <w:r>
        <w:rPr>
          <w:rFonts w:hint="cs"/>
          <w:rtl/>
        </w:rPr>
        <w:t xml:space="preserve"> (סמכות לעשות כל דבר שלא נאסר). לעומת זאת, האישיות המשפטית של ה </w:t>
      </w:r>
      <w:r>
        <w:rPr>
          <w:rFonts w:hint="cs"/>
        </w:rPr>
        <w:t>IGO</w:t>
      </w:r>
      <w:r>
        <w:rPr>
          <w:rFonts w:hint="cs"/>
          <w:rtl/>
        </w:rPr>
        <w:t xml:space="preserve"> היא </w:t>
      </w:r>
      <w:r w:rsidRPr="00317266">
        <w:rPr>
          <w:rFonts w:hint="cs"/>
          <w:b/>
          <w:bCs/>
          <w:rtl/>
        </w:rPr>
        <w:t>מוגבלת ופונקציונלית</w:t>
      </w:r>
      <w:r>
        <w:rPr>
          <w:rFonts w:hint="cs"/>
          <w:rtl/>
        </w:rPr>
        <w:t xml:space="preserve"> (סמכות לעשות רק מה שהמשב"ל מעניק לו סמכות). </w:t>
      </w:r>
      <w:r w:rsidRPr="00317266">
        <w:rPr>
          <w:rFonts w:hint="cs"/>
          <w:u w:val="single"/>
          <w:rtl/>
        </w:rPr>
        <w:t>היקף הסמכות נקבע על סמך</w:t>
      </w:r>
      <w:r>
        <w:rPr>
          <w:rFonts w:hint="cs"/>
          <w:rtl/>
        </w:rPr>
        <w:t xml:space="preserve">: (1) מסמכי יסוד - האמנה המכוננת. (2) מטרות הארגון. (3) סוגי הסמכויות </w:t>
      </w:r>
      <w:r>
        <w:rPr>
          <w:rtl/>
        </w:rPr>
        <w:t>שהוענקו לארגון ומרחב הסמכויות שהוענקו לו</w:t>
      </w:r>
      <w:r>
        <w:rPr>
          <w:rFonts w:hint="cs"/>
          <w:rtl/>
        </w:rPr>
        <w:t xml:space="preserve">. (4) </w:t>
      </w:r>
      <w:r>
        <w:rPr>
          <w:rtl/>
        </w:rPr>
        <w:t>הפרקטיקה הנוהגת בפועל</w:t>
      </w:r>
      <w:r>
        <w:rPr>
          <w:rFonts w:hint="cs"/>
          <w:rtl/>
        </w:rPr>
        <w:t>.</w:t>
      </w:r>
      <w:r w:rsidR="009F6502">
        <w:rPr>
          <w:rFonts w:hint="cs"/>
          <w:rtl/>
        </w:rPr>
        <w:t xml:space="preserve"> ההסמכה יכולה להיות מפורשת או משתמעת ו</w:t>
      </w:r>
      <w:r w:rsidR="009F6502">
        <w:rPr>
          <w:rtl/>
        </w:rPr>
        <w:t xml:space="preserve">המבחן הוא </w:t>
      </w:r>
      <w:r w:rsidR="009F6502" w:rsidRPr="009F6502">
        <w:rPr>
          <w:u w:val="single"/>
          <w:rtl/>
        </w:rPr>
        <w:t>מבחן פונקציונאלי</w:t>
      </w:r>
      <w:r w:rsidR="009F6502">
        <w:rPr>
          <w:rFonts w:hint="cs"/>
          <w:rtl/>
        </w:rPr>
        <w:t>:</w:t>
      </w:r>
      <w:r w:rsidR="009F6502">
        <w:rPr>
          <w:rtl/>
        </w:rPr>
        <w:t xml:space="preserve"> </w:t>
      </w:r>
      <w:r w:rsidR="009F6502" w:rsidRPr="00365D06">
        <w:rPr>
          <w:rFonts w:hint="cs"/>
          <w:rtl/>
        </w:rPr>
        <w:t>מבחן של</w:t>
      </w:r>
      <w:r w:rsidR="009F6502" w:rsidRPr="00365D06">
        <w:rPr>
          <w:rtl/>
        </w:rPr>
        <w:t xml:space="preserve"> </w:t>
      </w:r>
      <w:r w:rsidR="009F6502" w:rsidRPr="009F6502">
        <w:rPr>
          <w:rFonts w:hint="cs"/>
          <w:u w:val="single"/>
          <w:rtl/>
        </w:rPr>
        <w:t>נחיצות</w:t>
      </w:r>
      <w:r w:rsidR="009F6502">
        <w:rPr>
          <w:rFonts w:hint="cs"/>
          <w:rtl/>
        </w:rPr>
        <w:t xml:space="preserve"> - </w:t>
      </w:r>
      <w:r w:rsidR="009F6502" w:rsidRPr="007734A5">
        <w:rPr>
          <w:rFonts w:hint="cs"/>
          <w:rtl/>
        </w:rPr>
        <w:t>האם</w:t>
      </w:r>
      <w:r w:rsidR="009F6502" w:rsidRPr="007734A5">
        <w:rPr>
          <w:rtl/>
        </w:rPr>
        <w:t xml:space="preserve"> </w:t>
      </w:r>
      <w:r w:rsidR="009F6502" w:rsidRPr="007734A5">
        <w:rPr>
          <w:rFonts w:hint="cs"/>
          <w:rtl/>
        </w:rPr>
        <w:t>הסמכות</w:t>
      </w:r>
      <w:r w:rsidR="009F6502" w:rsidRPr="007734A5">
        <w:rPr>
          <w:rtl/>
        </w:rPr>
        <w:t xml:space="preserve"> </w:t>
      </w:r>
      <w:r w:rsidR="009F6502" w:rsidRPr="007734A5">
        <w:rPr>
          <w:rFonts w:hint="cs"/>
          <w:rtl/>
        </w:rPr>
        <w:t>המשתמעת</w:t>
      </w:r>
      <w:r w:rsidR="009F6502" w:rsidRPr="007734A5">
        <w:rPr>
          <w:rtl/>
        </w:rPr>
        <w:t xml:space="preserve"> </w:t>
      </w:r>
      <w:r w:rsidR="009F6502" w:rsidRPr="009F6502">
        <w:rPr>
          <w:rFonts w:hint="cs"/>
          <w:b/>
          <w:bCs/>
          <w:rtl/>
        </w:rPr>
        <w:t>נחוצה</w:t>
      </w:r>
      <w:r w:rsidR="009F6502" w:rsidRPr="009F6502">
        <w:rPr>
          <w:b/>
          <w:bCs/>
          <w:rtl/>
        </w:rPr>
        <w:t xml:space="preserve"> </w:t>
      </w:r>
      <w:r w:rsidR="009F6502" w:rsidRPr="009F6502">
        <w:rPr>
          <w:rFonts w:hint="cs"/>
          <w:b/>
          <w:bCs/>
          <w:rtl/>
        </w:rPr>
        <w:t>לצורך</w:t>
      </w:r>
      <w:r w:rsidR="009F6502" w:rsidRPr="009F6502">
        <w:rPr>
          <w:b/>
          <w:bCs/>
          <w:rtl/>
        </w:rPr>
        <w:t xml:space="preserve"> </w:t>
      </w:r>
      <w:r w:rsidR="009F6502" w:rsidRPr="009F6502">
        <w:rPr>
          <w:rFonts w:hint="cs"/>
          <w:b/>
          <w:bCs/>
          <w:rtl/>
        </w:rPr>
        <w:t>ביצוע</w:t>
      </w:r>
      <w:r w:rsidR="009F6502" w:rsidRPr="009F6502">
        <w:rPr>
          <w:b/>
          <w:bCs/>
          <w:rtl/>
        </w:rPr>
        <w:t xml:space="preserve"> </w:t>
      </w:r>
      <w:r w:rsidR="009F6502" w:rsidRPr="009F6502">
        <w:rPr>
          <w:rFonts w:hint="cs"/>
          <w:b/>
          <w:bCs/>
          <w:rtl/>
        </w:rPr>
        <w:t>הסמכויות</w:t>
      </w:r>
      <w:r w:rsidR="009F6502" w:rsidRPr="009F6502">
        <w:rPr>
          <w:b/>
          <w:bCs/>
          <w:rtl/>
        </w:rPr>
        <w:t xml:space="preserve"> </w:t>
      </w:r>
      <w:r w:rsidR="009F6502" w:rsidRPr="009F6502">
        <w:rPr>
          <w:rFonts w:hint="cs"/>
          <w:b/>
          <w:bCs/>
          <w:rtl/>
        </w:rPr>
        <w:t>הקבועות</w:t>
      </w:r>
      <w:r w:rsidR="009F6502" w:rsidRPr="007734A5">
        <w:rPr>
          <w:rtl/>
        </w:rPr>
        <w:t xml:space="preserve"> </w:t>
      </w:r>
      <w:r w:rsidR="009F6502" w:rsidRPr="007734A5">
        <w:rPr>
          <w:rFonts w:hint="cs"/>
          <w:rtl/>
        </w:rPr>
        <w:t>מפורשות</w:t>
      </w:r>
      <w:r w:rsidR="009F6502">
        <w:rPr>
          <w:rFonts w:hint="cs"/>
          <w:rtl/>
        </w:rPr>
        <w:t>? (חו"ד רצח ברנדוט- שאלת הפיצויים לאו"ם)</w:t>
      </w:r>
      <w:r w:rsidR="009F6502" w:rsidRPr="007734A5">
        <w:rPr>
          <w:rtl/>
        </w:rPr>
        <w:t xml:space="preserve">. </w:t>
      </w:r>
      <w:r w:rsidR="009F6502" w:rsidRPr="007734A5">
        <w:rPr>
          <w:rFonts w:hint="cs"/>
          <w:rtl/>
        </w:rPr>
        <w:t>שני</w:t>
      </w:r>
      <w:r w:rsidR="009F6502" w:rsidRPr="007734A5">
        <w:rPr>
          <w:rtl/>
        </w:rPr>
        <w:t xml:space="preserve"> </w:t>
      </w:r>
      <w:r w:rsidR="009F6502" w:rsidRPr="007734A5">
        <w:rPr>
          <w:rFonts w:hint="cs"/>
          <w:rtl/>
        </w:rPr>
        <w:t>עשורים</w:t>
      </w:r>
      <w:r w:rsidR="009F6502" w:rsidRPr="007734A5">
        <w:rPr>
          <w:rtl/>
        </w:rPr>
        <w:t xml:space="preserve"> </w:t>
      </w:r>
      <w:r w:rsidR="009F6502" w:rsidRPr="007734A5">
        <w:rPr>
          <w:rFonts w:hint="cs"/>
          <w:rtl/>
        </w:rPr>
        <w:t>מאוחר</w:t>
      </w:r>
      <w:r w:rsidR="009F6502" w:rsidRPr="007734A5">
        <w:rPr>
          <w:rtl/>
        </w:rPr>
        <w:t xml:space="preserve"> </w:t>
      </w:r>
      <w:r w:rsidR="009F6502" w:rsidRPr="007734A5">
        <w:rPr>
          <w:rFonts w:hint="cs"/>
          <w:rtl/>
        </w:rPr>
        <w:t>יותר</w:t>
      </w:r>
      <w:r w:rsidR="009F6502" w:rsidRPr="007734A5">
        <w:rPr>
          <w:rtl/>
        </w:rPr>
        <w:t>,</w:t>
      </w:r>
      <w:r w:rsidR="009F6502">
        <w:rPr>
          <w:rFonts w:hint="cs"/>
          <w:rtl/>
        </w:rPr>
        <w:t xml:space="preserve"> </w:t>
      </w:r>
      <w:r w:rsidR="009F6502" w:rsidRPr="007734A5">
        <w:rPr>
          <w:rFonts w:hint="cs"/>
          <w:rtl/>
        </w:rPr>
        <w:t>בחו</w:t>
      </w:r>
      <w:r w:rsidR="009F6502" w:rsidRPr="007734A5">
        <w:rPr>
          <w:rtl/>
        </w:rPr>
        <w:t>"</w:t>
      </w:r>
      <w:r w:rsidR="009F6502" w:rsidRPr="007734A5">
        <w:rPr>
          <w:rFonts w:hint="cs"/>
          <w:rtl/>
        </w:rPr>
        <w:t>ד</w:t>
      </w:r>
      <w:r w:rsidR="009F6502" w:rsidRPr="007734A5">
        <w:rPr>
          <w:rtl/>
        </w:rPr>
        <w:t xml:space="preserve"> </w:t>
      </w:r>
      <w:r w:rsidR="009F6502" w:rsidRPr="007734A5">
        <w:rPr>
          <w:rFonts w:hint="cs"/>
          <w:rtl/>
        </w:rPr>
        <w:t>אחר</w:t>
      </w:r>
      <w:r w:rsidR="009F6502">
        <w:rPr>
          <w:rFonts w:hint="cs"/>
          <w:rtl/>
        </w:rPr>
        <w:t>ת</w:t>
      </w:r>
      <w:r w:rsidR="009F6502" w:rsidRPr="007734A5">
        <w:rPr>
          <w:rtl/>
        </w:rPr>
        <w:t xml:space="preserve">, </w:t>
      </w:r>
      <w:r w:rsidR="009F6502" w:rsidRPr="007734A5">
        <w:rPr>
          <w:rFonts w:hint="cs"/>
          <w:rtl/>
        </w:rPr>
        <w:t>עשה</w:t>
      </w:r>
      <w:r w:rsidR="009F6502" w:rsidRPr="007734A5">
        <w:rPr>
          <w:rtl/>
        </w:rPr>
        <w:t xml:space="preserve"> </w:t>
      </w:r>
      <w:r w:rsidR="009F6502" w:rsidRPr="007734A5">
        <w:rPr>
          <w:rFonts w:hint="cs"/>
          <w:rtl/>
        </w:rPr>
        <w:t>ה</w:t>
      </w:r>
      <w:r w:rsidR="009F6502" w:rsidRPr="007734A5">
        <w:rPr>
          <w:rtl/>
        </w:rPr>
        <w:t xml:space="preserve">- </w:t>
      </w:r>
      <w:r w:rsidR="009F6502" w:rsidRPr="007734A5">
        <w:t>ICJ</w:t>
      </w:r>
      <w:r w:rsidR="009F6502" w:rsidRPr="007734A5">
        <w:rPr>
          <w:rtl/>
        </w:rPr>
        <w:t xml:space="preserve"> </w:t>
      </w:r>
      <w:r w:rsidR="009F6502" w:rsidRPr="009F6502">
        <w:rPr>
          <w:rFonts w:hint="cs"/>
          <w:rtl/>
        </w:rPr>
        <w:t>מבחן של</w:t>
      </w:r>
      <w:r w:rsidR="009F6502" w:rsidRPr="009F6502">
        <w:rPr>
          <w:rtl/>
        </w:rPr>
        <w:t xml:space="preserve"> </w:t>
      </w:r>
      <w:r w:rsidR="009F6502" w:rsidRPr="009F6502">
        <w:rPr>
          <w:rFonts w:hint="cs"/>
          <w:u w:val="single"/>
          <w:rtl/>
        </w:rPr>
        <w:t>התאמה</w:t>
      </w:r>
      <w:r w:rsidR="009F6502">
        <w:rPr>
          <w:rFonts w:hint="cs"/>
          <w:rtl/>
        </w:rPr>
        <w:t xml:space="preserve"> (יותר מקל) - </w:t>
      </w:r>
      <w:r w:rsidR="009F6502" w:rsidRPr="009F6502">
        <w:rPr>
          <w:rFonts w:hint="cs"/>
          <w:rtl/>
        </w:rPr>
        <w:t>האם</w:t>
      </w:r>
      <w:r w:rsidR="009F6502" w:rsidRPr="009F6502">
        <w:rPr>
          <w:rtl/>
        </w:rPr>
        <w:t xml:space="preserve"> </w:t>
      </w:r>
      <w:r w:rsidR="009F6502" w:rsidRPr="009F6502">
        <w:rPr>
          <w:rFonts w:hint="cs"/>
          <w:rtl/>
        </w:rPr>
        <w:t>הסמכות</w:t>
      </w:r>
      <w:r w:rsidR="009F6502" w:rsidRPr="009F6502">
        <w:rPr>
          <w:rtl/>
        </w:rPr>
        <w:t xml:space="preserve"> </w:t>
      </w:r>
      <w:r w:rsidR="009F6502" w:rsidRPr="009F6502">
        <w:rPr>
          <w:rFonts w:hint="cs"/>
          <w:rtl/>
        </w:rPr>
        <w:t>המשתמעת</w:t>
      </w:r>
      <w:r w:rsidR="009F6502" w:rsidRPr="009F6502">
        <w:rPr>
          <w:rtl/>
        </w:rPr>
        <w:t xml:space="preserve"> </w:t>
      </w:r>
      <w:r w:rsidR="009F6502" w:rsidRPr="009F6502">
        <w:rPr>
          <w:rFonts w:hint="cs"/>
          <w:b/>
          <w:bCs/>
          <w:rtl/>
        </w:rPr>
        <w:t>עולה בקנה</w:t>
      </w:r>
      <w:r w:rsidR="009F6502" w:rsidRPr="009F6502">
        <w:rPr>
          <w:b/>
          <w:bCs/>
          <w:rtl/>
        </w:rPr>
        <w:t xml:space="preserve"> </w:t>
      </w:r>
      <w:r w:rsidR="009F6502" w:rsidRPr="009F6502">
        <w:rPr>
          <w:rFonts w:hint="cs"/>
          <w:b/>
          <w:bCs/>
          <w:rtl/>
        </w:rPr>
        <w:t>אחד</w:t>
      </w:r>
      <w:r w:rsidR="009F6502" w:rsidRPr="009F6502">
        <w:rPr>
          <w:b/>
          <w:bCs/>
          <w:rtl/>
        </w:rPr>
        <w:t xml:space="preserve"> </w:t>
      </w:r>
      <w:r w:rsidR="009F6502" w:rsidRPr="009F6502">
        <w:rPr>
          <w:rFonts w:hint="cs"/>
          <w:rtl/>
        </w:rPr>
        <w:t>(משמע מתאימה)</w:t>
      </w:r>
      <w:r w:rsidR="009F6502" w:rsidRPr="009F6502">
        <w:rPr>
          <w:b/>
          <w:bCs/>
          <w:rtl/>
        </w:rPr>
        <w:t xml:space="preserve"> </w:t>
      </w:r>
      <w:r w:rsidR="009F6502" w:rsidRPr="009F6502">
        <w:rPr>
          <w:rFonts w:hint="cs"/>
          <w:b/>
          <w:bCs/>
          <w:rtl/>
        </w:rPr>
        <w:t>עם</w:t>
      </w:r>
      <w:r w:rsidR="009F6502" w:rsidRPr="009F6502">
        <w:rPr>
          <w:b/>
          <w:bCs/>
          <w:rtl/>
        </w:rPr>
        <w:t xml:space="preserve"> </w:t>
      </w:r>
      <w:r w:rsidR="009F6502" w:rsidRPr="009F6502">
        <w:rPr>
          <w:rFonts w:hint="cs"/>
          <w:b/>
          <w:bCs/>
          <w:rtl/>
        </w:rPr>
        <w:t>הסמכויות</w:t>
      </w:r>
      <w:r w:rsidR="009F6502" w:rsidRPr="009F6502">
        <w:rPr>
          <w:b/>
          <w:bCs/>
          <w:rtl/>
        </w:rPr>
        <w:t xml:space="preserve"> </w:t>
      </w:r>
      <w:r w:rsidR="009F6502" w:rsidRPr="009F6502">
        <w:rPr>
          <w:rFonts w:hint="cs"/>
          <w:b/>
          <w:bCs/>
          <w:rtl/>
        </w:rPr>
        <w:t>הקבועות</w:t>
      </w:r>
      <w:r w:rsidR="009F6502" w:rsidRPr="009F6502">
        <w:rPr>
          <w:rtl/>
        </w:rPr>
        <w:t xml:space="preserve"> </w:t>
      </w:r>
      <w:r w:rsidR="009F6502" w:rsidRPr="009F6502">
        <w:rPr>
          <w:rFonts w:hint="cs"/>
          <w:rtl/>
        </w:rPr>
        <w:t>מפורשות</w:t>
      </w:r>
      <w:r w:rsidR="009F6502" w:rsidRPr="009F6502">
        <w:rPr>
          <w:rtl/>
        </w:rPr>
        <w:t>.</w:t>
      </w:r>
    </w:p>
    <w:p w14:paraId="3EB27361" w14:textId="77777777" w:rsidR="00040B5E" w:rsidRDefault="00040B5E" w:rsidP="009F6502">
      <w:pPr>
        <w:tabs>
          <w:tab w:val="right" w:pos="8306"/>
        </w:tabs>
        <w:spacing w:after="200" w:line="360" w:lineRule="auto"/>
        <w:jc w:val="both"/>
        <w:rPr>
          <w:rtl/>
        </w:rPr>
      </w:pPr>
      <w:r w:rsidRPr="00040B5E">
        <w:rPr>
          <w:rFonts w:hint="cs"/>
          <w:u w:val="single"/>
          <w:rtl/>
        </w:rPr>
        <w:t xml:space="preserve">השלכות מעשיות להכרות ב </w:t>
      </w:r>
      <w:r w:rsidRPr="00040B5E">
        <w:rPr>
          <w:rFonts w:hint="cs"/>
          <w:u w:val="single"/>
        </w:rPr>
        <w:t>IGO</w:t>
      </w:r>
      <w:r w:rsidRPr="00040B5E">
        <w:rPr>
          <w:rFonts w:hint="cs"/>
          <w:u w:val="single"/>
          <w:rtl/>
        </w:rPr>
        <w:t xml:space="preserve"> כאישיות משפטית עצמאית</w:t>
      </w:r>
      <w:r>
        <w:rPr>
          <w:rFonts w:hint="cs"/>
          <w:rtl/>
        </w:rPr>
        <w:t>:</w:t>
      </w:r>
    </w:p>
    <w:p w14:paraId="5F012E7F" w14:textId="77777777" w:rsidR="00040B5E" w:rsidRDefault="00040B5E" w:rsidP="00B111BC">
      <w:pPr>
        <w:pStyle w:val="a7"/>
        <w:numPr>
          <w:ilvl w:val="0"/>
          <w:numId w:val="57"/>
        </w:numPr>
        <w:tabs>
          <w:tab w:val="right" w:pos="8306"/>
        </w:tabs>
        <w:spacing w:after="200" w:line="360" w:lineRule="auto"/>
        <w:jc w:val="both"/>
      </w:pPr>
      <w:r w:rsidRPr="00040B5E">
        <w:rPr>
          <w:rFonts w:hint="cs"/>
          <w:u w:val="single"/>
          <w:rtl/>
        </w:rPr>
        <w:lastRenderedPageBreak/>
        <w:t>מגע עם גורמים</w:t>
      </w:r>
      <w:r>
        <w:rPr>
          <w:rFonts w:hint="cs"/>
          <w:rtl/>
        </w:rPr>
        <w:t xml:space="preserve"> - </w:t>
      </w:r>
      <w:r w:rsidRPr="00EF34FE">
        <w:rPr>
          <w:rFonts w:hint="cs"/>
          <w:rtl/>
        </w:rPr>
        <w:t>מתוקף</w:t>
      </w:r>
      <w:r w:rsidRPr="00EF34FE">
        <w:rPr>
          <w:rtl/>
        </w:rPr>
        <w:t xml:space="preserve"> </w:t>
      </w:r>
      <w:r w:rsidRPr="00EF34FE">
        <w:rPr>
          <w:rFonts w:hint="cs"/>
          <w:rtl/>
        </w:rPr>
        <w:t>היותו</w:t>
      </w:r>
      <w:r w:rsidRPr="00EF34FE">
        <w:rPr>
          <w:rtl/>
        </w:rPr>
        <w:t xml:space="preserve"> </w:t>
      </w:r>
      <w:r w:rsidRPr="00EF34FE">
        <w:rPr>
          <w:rFonts w:hint="cs"/>
          <w:rtl/>
        </w:rPr>
        <w:t>אישיות</w:t>
      </w:r>
      <w:r w:rsidRPr="00EF34FE">
        <w:rPr>
          <w:rtl/>
        </w:rPr>
        <w:t xml:space="preserve"> </w:t>
      </w:r>
      <w:r w:rsidRPr="00EF34FE">
        <w:rPr>
          <w:rFonts w:hint="cs"/>
          <w:rtl/>
        </w:rPr>
        <w:t>משפטית</w:t>
      </w:r>
      <w:r>
        <w:rPr>
          <w:rFonts w:hint="cs"/>
          <w:rtl/>
        </w:rPr>
        <w:t xml:space="preserve"> </w:t>
      </w:r>
      <w:r w:rsidRPr="00EF34FE">
        <w:rPr>
          <w:rFonts w:hint="cs"/>
          <w:rtl/>
        </w:rPr>
        <w:t>במשב</w:t>
      </w:r>
      <w:r w:rsidRPr="00EF34FE">
        <w:rPr>
          <w:rtl/>
        </w:rPr>
        <w:t>"</w:t>
      </w:r>
      <w:r w:rsidRPr="00EF34FE">
        <w:rPr>
          <w:rFonts w:hint="cs"/>
          <w:rtl/>
        </w:rPr>
        <w:t>ל</w:t>
      </w:r>
      <w:r w:rsidRPr="00EF34FE">
        <w:rPr>
          <w:rtl/>
        </w:rPr>
        <w:t xml:space="preserve"> </w:t>
      </w:r>
      <w:r w:rsidRPr="00EF34FE">
        <w:rPr>
          <w:rFonts w:hint="cs"/>
          <w:rtl/>
        </w:rPr>
        <w:t>ל</w:t>
      </w:r>
      <w:r w:rsidRPr="00EF34FE">
        <w:rPr>
          <w:rtl/>
        </w:rPr>
        <w:t xml:space="preserve">- </w:t>
      </w:r>
      <w:r w:rsidRPr="00EF34FE">
        <w:t>IGO</w:t>
      </w:r>
      <w:r w:rsidRPr="00EF34FE">
        <w:rPr>
          <w:rtl/>
        </w:rPr>
        <w:t xml:space="preserve"> </w:t>
      </w:r>
      <w:r w:rsidRPr="00EF34FE">
        <w:rPr>
          <w:rFonts w:hint="cs"/>
          <w:rtl/>
        </w:rPr>
        <w:t>יש</w:t>
      </w:r>
      <w:r w:rsidRPr="00EF34FE">
        <w:rPr>
          <w:rtl/>
        </w:rPr>
        <w:t xml:space="preserve"> </w:t>
      </w:r>
      <w:r w:rsidRPr="00040B5E">
        <w:rPr>
          <w:rFonts w:hint="cs"/>
          <w:b/>
          <w:bCs/>
          <w:rtl/>
        </w:rPr>
        <w:t>סמכות</w:t>
      </w:r>
      <w:r w:rsidRPr="00040B5E">
        <w:rPr>
          <w:b/>
          <w:bCs/>
          <w:rtl/>
        </w:rPr>
        <w:t xml:space="preserve"> </w:t>
      </w:r>
      <w:r w:rsidRPr="00040B5E">
        <w:rPr>
          <w:rFonts w:hint="cs"/>
          <w:b/>
          <w:bCs/>
          <w:rtl/>
        </w:rPr>
        <w:t>לבוא</w:t>
      </w:r>
      <w:r w:rsidRPr="00040B5E">
        <w:rPr>
          <w:b/>
          <w:bCs/>
          <w:rtl/>
        </w:rPr>
        <w:t xml:space="preserve"> </w:t>
      </w:r>
      <w:r w:rsidRPr="00040B5E">
        <w:rPr>
          <w:rFonts w:hint="cs"/>
          <w:b/>
          <w:bCs/>
          <w:rtl/>
        </w:rPr>
        <w:t>במגע</w:t>
      </w:r>
      <w:r w:rsidRPr="00040B5E">
        <w:rPr>
          <w:b/>
          <w:bCs/>
          <w:rtl/>
        </w:rPr>
        <w:t xml:space="preserve"> </w:t>
      </w:r>
      <w:r w:rsidRPr="00040B5E">
        <w:rPr>
          <w:rFonts w:hint="cs"/>
          <w:b/>
          <w:bCs/>
          <w:rtl/>
        </w:rPr>
        <w:t>עם</w:t>
      </w:r>
      <w:r w:rsidRPr="00040B5E">
        <w:rPr>
          <w:b/>
          <w:bCs/>
          <w:rtl/>
        </w:rPr>
        <w:t xml:space="preserve"> </w:t>
      </w:r>
      <w:r w:rsidRPr="00040B5E">
        <w:rPr>
          <w:rFonts w:hint="cs"/>
          <w:b/>
          <w:bCs/>
          <w:rtl/>
        </w:rPr>
        <w:t>מדינות</w:t>
      </w:r>
      <w:r w:rsidRPr="00040B5E">
        <w:rPr>
          <w:b/>
          <w:bCs/>
          <w:rtl/>
        </w:rPr>
        <w:t xml:space="preserve"> </w:t>
      </w:r>
      <w:r w:rsidRPr="00040B5E">
        <w:rPr>
          <w:rFonts w:hint="cs"/>
          <w:b/>
          <w:bCs/>
          <w:rtl/>
        </w:rPr>
        <w:t>וארגונים אחרים</w:t>
      </w:r>
      <w:r w:rsidRPr="00040B5E">
        <w:rPr>
          <w:rtl/>
        </w:rPr>
        <w:t>.</w:t>
      </w:r>
      <w:r>
        <w:rPr>
          <w:rFonts w:hint="cs"/>
          <w:b/>
          <w:bCs/>
          <w:rtl/>
        </w:rPr>
        <w:t xml:space="preserve"> </w:t>
      </w:r>
      <w:r w:rsidRPr="003909AF">
        <w:rPr>
          <w:rFonts w:hint="cs"/>
          <w:rtl/>
        </w:rPr>
        <w:t xml:space="preserve">אבל קיים ויכוח האם ארגוני </w:t>
      </w:r>
      <w:r w:rsidRPr="003909AF">
        <w:rPr>
          <w:rFonts w:hint="cs"/>
        </w:rPr>
        <w:t>IGO</w:t>
      </w:r>
      <w:r w:rsidRPr="003909AF">
        <w:rPr>
          <w:rFonts w:hint="cs"/>
          <w:rtl/>
        </w:rPr>
        <w:t xml:space="preserve"> יכולים לכרות אמנות בינ"ל עם מדינות ו/או ארגונים בינ"ל אחרים. </w:t>
      </w:r>
      <w:r>
        <w:rPr>
          <w:rFonts w:hint="cs"/>
          <w:rtl/>
        </w:rPr>
        <w:t xml:space="preserve">ישנם </w:t>
      </w:r>
      <w:r w:rsidRPr="00040B5E">
        <w:rPr>
          <w:rFonts w:hint="cs"/>
          <w:u w:val="single"/>
          <w:rtl/>
        </w:rPr>
        <w:t>2 עמדות</w:t>
      </w:r>
      <w:r>
        <w:rPr>
          <w:rFonts w:hint="cs"/>
          <w:rtl/>
        </w:rPr>
        <w:t xml:space="preserve"> לכך: (1) </w:t>
      </w:r>
      <w:r w:rsidRPr="003909AF">
        <w:rPr>
          <w:rFonts w:hint="cs"/>
          <w:rtl/>
        </w:rPr>
        <w:t xml:space="preserve">צריך לבחון כל </w:t>
      </w:r>
      <w:r w:rsidRPr="003909AF">
        <w:rPr>
          <w:rFonts w:hint="cs"/>
        </w:rPr>
        <w:t>IGO</w:t>
      </w:r>
      <w:r w:rsidRPr="003909AF">
        <w:rPr>
          <w:rFonts w:hint="cs"/>
          <w:rtl/>
        </w:rPr>
        <w:t xml:space="preserve"> בנפרד כדי לק</w:t>
      </w:r>
      <w:r>
        <w:rPr>
          <w:rFonts w:hint="cs"/>
          <w:rtl/>
        </w:rPr>
        <w:t>בוע אם הוא יכול לכרות אמנות</w:t>
      </w:r>
      <w:r w:rsidRPr="003909AF">
        <w:rPr>
          <w:rFonts w:hint="cs"/>
          <w:rtl/>
        </w:rPr>
        <w:t xml:space="preserve">. </w:t>
      </w:r>
      <w:r>
        <w:rPr>
          <w:rFonts w:hint="cs"/>
          <w:b/>
          <w:bCs/>
          <w:rtl/>
        </w:rPr>
        <w:t xml:space="preserve">(2) </w:t>
      </w:r>
      <w:r w:rsidRPr="00040B5E">
        <w:rPr>
          <w:rFonts w:hint="cs"/>
          <w:rtl/>
        </w:rPr>
        <w:t xml:space="preserve">כל </w:t>
      </w:r>
      <w:r w:rsidRPr="00040B5E">
        <w:rPr>
          <w:rFonts w:hint="cs"/>
        </w:rPr>
        <w:t>IGO</w:t>
      </w:r>
      <w:r w:rsidRPr="00040B5E">
        <w:rPr>
          <w:rFonts w:hint="cs"/>
          <w:rtl/>
        </w:rPr>
        <w:t xml:space="preserve"> יכול לכרות אמנות</w:t>
      </w:r>
      <w:r>
        <w:rPr>
          <w:rFonts w:hint="cs"/>
          <w:rtl/>
        </w:rPr>
        <w:t xml:space="preserve"> (סמכות מוגבלת)</w:t>
      </w:r>
      <w:r w:rsidRPr="00040B5E">
        <w:rPr>
          <w:rFonts w:hint="cs"/>
          <w:rtl/>
        </w:rPr>
        <w:t xml:space="preserve">. </w:t>
      </w:r>
      <w:r>
        <w:rPr>
          <w:rtl/>
        </w:rPr>
        <w:t>סמכותו של</w:t>
      </w:r>
      <w:r>
        <w:t xml:space="preserve"> IGO </w:t>
      </w:r>
      <w:r>
        <w:rPr>
          <w:rtl/>
        </w:rPr>
        <w:t>לכרות אמנות שונה מהסמכות הכללית של מדינות לכרות אמנ</w:t>
      </w:r>
      <w:r>
        <w:rPr>
          <w:rFonts w:hint="cs"/>
          <w:rtl/>
        </w:rPr>
        <w:t xml:space="preserve">ות. </w:t>
      </w:r>
      <w:r>
        <w:rPr>
          <w:rFonts w:hint="cs"/>
        </w:rPr>
        <w:t>IGO</w:t>
      </w:r>
      <w:r>
        <w:rPr>
          <w:rFonts w:hint="cs"/>
          <w:rtl/>
        </w:rPr>
        <w:t xml:space="preserve"> יכול לכרות רק </w:t>
      </w:r>
      <w:r>
        <w:rPr>
          <w:rFonts w:hint="cs"/>
          <w:b/>
          <w:bCs/>
          <w:rtl/>
        </w:rPr>
        <w:t xml:space="preserve">אמנות הקשורות </w:t>
      </w:r>
      <w:r w:rsidRPr="00322605">
        <w:rPr>
          <w:rFonts w:hint="cs"/>
          <w:b/>
          <w:bCs/>
          <w:rtl/>
        </w:rPr>
        <w:t>במסגרת הסמכויות שהוענקו לו, לשם למילוי מטרותיו ותפקידיו ובהתאם לפרקטיקה הנהוגה ביחס אליו</w:t>
      </w:r>
      <w:r>
        <w:rPr>
          <w:rFonts w:hint="cs"/>
          <w:b/>
          <w:bCs/>
          <w:rtl/>
        </w:rPr>
        <w:t xml:space="preserve"> </w:t>
      </w:r>
      <w:r w:rsidRPr="00040B5E">
        <w:rPr>
          <w:rFonts w:hint="cs"/>
          <w:rtl/>
        </w:rPr>
        <w:t xml:space="preserve">(כלומר בהתאם ליחס שמדינות מעניקות לו בפועל). </w:t>
      </w:r>
      <w:r>
        <w:rPr>
          <w:rFonts w:hint="cs"/>
          <w:rtl/>
        </w:rPr>
        <w:t xml:space="preserve">על אמנות בין </w:t>
      </w:r>
      <w:r>
        <w:rPr>
          <w:rFonts w:hint="cs"/>
        </w:rPr>
        <w:t>IGO</w:t>
      </w:r>
      <w:r>
        <w:rPr>
          <w:rFonts w:hint="cs"/>
          <w:rtl/>
        </w:rPr>
        <w:t xml:space="preserve"> ל-</w:t>
      </w:r>
      <w:r>
        <w:rPr>
          <w:rFonts w:hint="cs"/>
        </w:rPr>
        <w:t>IGO</w:t>
      </w:r>
      <w:r>
        <w:rPr>
          <w:rFonts w:hint="cs"/>
          <w:rtl/>
        </w:rPr>
        <w:t xml:space="preserve"> אחרים/מדינות חל כמעט אותו דין מנהגי שחל על אמנות בין מדינות. אמנת וינה מ86' מסדירה גם אמנות מסוג זה לפי אותו דין מנהגי (אך היא עוד לא נכנסה לתוקף). </w:t>
      </w:r>
      <w:r w:rsidRPr="00731B18">
        <w:rPr>
          <w:rFonts w:hint="cs"/>
          <w:b/>
          <w:bCs/>
          <w:rtl/>
        </w:rPr>
        <w:t>הערה חשובה</w:t>
      </w:r>
      <w:r>
        <w:rPr>
          <w:rFonts w:hint="cs"/>
          <w:rtl/>
        </w:rPr>
        <w:t xml:space="preserve">: ארגון בינלאומי לא יכול להסתמך על חריגה מנוהל פנימי בתוך הארגון, כדי לפטור עצמו מאמנה שהתחייב לה. </w:t>
      </w:r>
      <w:r w:rsidRPr="00731B18">
        <w:rPr>
          <w:rFonts w:hint="cs"/>
          <w:b/>
          <w:bCs/>
          <w:rtl/>
        </w:rPr>
        <w:t>החריג</w:t>
      </w:r>
      <w:r>
        <w:rPr>
          <w:rFonts w:hint="cs"/>
          <w:rtl/>
        </w:rPr>
        <w:t>: החריגה הפנימית הייתה גלויה ונוגעת בכלל מרכזי.</w:t>
      </w:r>
    </w:p>
    <w:p w14:paraId="4B61AB4F" w14:textId="77777777" w:rsidR="00223922" w:rsidRDefault="00223922" w:rsidP="00223922">
      <w:pPr>
        <w:pStyle w:val="a7"/>
        <w:tabs>
          <w:tab w:val="right" w:pos="8306"/>
        </w:tabs>
        <w:spacing w:after="200" w:line="360" w:lineRule="auto"/>
        <w:ind w:left="502"/>
        <w:jc w:val="both"/>
      </w:pPr>
    </w:p>
    <w:p w14:paraId="7CF5C21F" w14:textId="77777777" w:rsidR="00223922" w:rsidRDefault="00223922" w:rsidP="00B111BC">
      <w:pPr>
        <w:pStyle w:val="a7"/>
        <w:numPr>
          <w:ilvl w:val="0"/>
          <w:numId w:val="57"/>
        </w:numPr>
        <w:spacing w:line="360" w:lineRule="auto"/>
        <w:jc w:val="both"/>
        <w:rPr>
          <w:rtl/>
        </w:rPr>
      </w:pPr>
      <w:r w:rsidRPr="00223922">
        <w:rPr>
          <w:rFonts w:hint="cs"/>
          <w:u w:val="single"/>
          <w:rtl/>
        </w:rPr>
        <w:t>נשיאה באחריות בינ"ל</w:t>
      </w:r>
      <w:r>
        <w:rPr>
          <w:rFonts w:hint="cs"/>
          <w:rtl/>
        </w:rPr>
        <w:t xml:space="preserve">: </w:t>
      </w:r>
      <w:r w:rsidRPr="00EE7753">
        <w:rPr>
          <w:rFonts w:hint="cs"/>
          <w:rtl/>
        </w:rPr>
        <w:t>מפאת</w:t>
      </w:r>
      <w:r w:rsidRPr="00EE7753">
        <w:rPr>
          <w:rtl/>
        </w:rPr>
        <w:t xml:space="preserve"> </w:t>
      </w:r>
      <w:r w:rsidRPr="00EE7753">
        <w:rPr>
          <w:rFonts w:hint="cs"/>
          <w:rtl/>
        </w:rPr>
        <w:t>היותו</w:t>
      </w:r>
      <w:r w:rsidRPr="00EE7753">
        <w:rPr>
          <w:rtl/>
        </w:rPr>
        <w:t xml:space="preserve"> </w:t>
      </w:r>
      <w:r w:rsidRPr="00EE7753">
        <w:rPr>
          <w:rFonts w:hint="cs"/>
          <w:rtl/>
        </w:rPr>
        <w:t>אישיות</w:t>
      </w:r>
      <w:r w:rsidRPr="00EE7753">
        <w:rPr>
          <w:rtl/>
        </w:rPr>
        <w:t xml:space="preserve"> </w:t>
      </w:r>
      <w:r w:rsidRPr="00EE7753">
        <w:rPr>
          <w:rFonts w:hint="cs"/>
          <w:rtl/>
        </w:rPr>
        <w:t>משפטית</w:t>
      </w:r>
      <w:r w:rsidRPr="00EE7753">
        <w:rPr>
          <w:rtl/>
        </w:rPr>
        <w:t xml:space="preserve"> </w:t>
      </w:r>
      <w:r w:rsidRPr="00EE7753">
        <w:rPr>
          <w:rFonts w:hint="cs"/>
          <w:rtl/>
        </w:rPr>
        <w:t>במשב</w:t>
      </w:r>
      <w:r w:rsidRPr="00EE7753">
        <w:rPr>
          <w:rtl/>
        </w:rPr>
        <w:t>"</w:t>
      </w:r>
      <w:r w:rsidRPr="00EE7753">
        <w:rPr>
          <w:rFonts w:hint="cs"/>
          <w:rtl/>
        </w:rPr>
        <w:t>ל</w:t>
      </w:r>
      <w:r>
        <w:rPr>
          <w:rFonts w:hint="cs"/>
          <w:rtl/>
        </w:rPr>
        <w:t>,</w:t>
      </w:r>
      <w:r w:rsidRPr="00EE7753">
        <w:rPr>
          <w:rtl/>
        </w:rPr>
        <w:t xml:space="preserve"> </w:t>
      </w:r>
      <w:r w:rsidRPr="00EE7753">
        <w:t>IGO</w:t>
      </w:r>
      <w:r w:rsidRPr="00EE7753">
        <w:rPr>
          <w:rtl/>
        </w:rPr>
        <w:t xml:space="preserve"> </w:t>
      </w:r>
      <w:r w:rsidRPr="00EE7753">
        <w:rPr>
          <w:rFonts w:hint="cs"/>
          <w:rtl/>
        </w:rPr>
        <w:t>יישא</w:t>
      </w:r>
      <w:r w:rsidRPr="00EE7753">
        <w:rPr>
          <w:rtl/>
        </w:rPr>
        <w:t xml:space="preserve"> </w:t>
      </w:r>
      <w:r w:rsidRPr="00EE7753">
        <w:rPr>
          <w:rFonts w:hint="cs"/>
          <w:rtl/>
        </w:rPr>
        <w:t>באחריות</w:t>
      </w:r>
      <w:r w:rsidRPr="00EE7753">
        <w:rPr>
          <w:rtl/>
        </w:rPr>
        <w:t xml:space="preserve"> </w:t>
      </w:r>
      <w:r w:rsidRPr="00EE7753">
        <w:rPr>
          <w:rFonts w:hint="cs"/>
          <w:rtl/>
        </w:rPr>
        <w:t>בינלאומית</w:t>
      </w:r>
      <w:r w:rsidRPr="00EE7753">
        <w:rPr>
          <w:rtl/>
        </w:rPr>
        <w:t xml:space="preserve">, </w:t>
      </w:r>
      <w:r w:rsidRPr="00EE7753">
        <w:rPr>
          <w:rFonts w:hint="cs"/>
          <w:rtl/>
        </w:rPr>
        <w:t>בגין</w:t>
      </w:r>
      <w:r w:rsidRPr="00EE7753">
        <w:rPr>
          <w:rtl/>
        </w:rPr>
        <w:t xml:space="preserve"> </w:t>
      </w:r>
      <w:r w:rsidRPr="00EE7753">
        <w:rPr>
          <w:rFonts w:hint="cs"/>
          <w:rtl/>
        </w:rPr>
        <w:t>הפרות</w:t>
      </w:r>
      <w:r w:rsidRPr="00EE7753">
        <w:rPr>
          <w:rtl/>
        </w:rPr>
        <w:t xml:space="preserve"> </w:t>
      </w:r>
      <w:r w:rsidRPr="00EE7753">
        <w:rPr>
          <w:rFonts w:hint="cs"/>
          <w:rtl/>
        </w:rPr>
        <w:t>של</w:t>
      </w:r>
      <w:r>
        <w:rPr>
          <w:rFonts w:hint="cs"/>
          <w:rtl/>
        </w:rPr>
        <w:t xml:space="preserve"> </w:t>
      </w:r>
      <w:r w:rsidRPr="00EE7753">
        <w:rPr>
          <w:rFonts w:hint="cs"/>
          <w:rtl/>
        </w:rPr>
        <w:t>המשב</w:t>
      </w:r>
      <w:r w:rsidRPr="00EE7753">
        <w:rPr>
          <w:rtl/>
        </w:rPr>
        <w:t>"</w:t>
      </w:r>
      <w:r w:rsidRPr="00EE7753">
        <w:rPr>
          <w:rFonts w:hint="cs"/>
          <w:rtl/>
        </w:rPr>
        <w:t>ל</w:t>
      </w:r>
      <w:r w:rsidRPr="00EE7753">
        <w:rPr>
          <w:rtl/>
        </w:rPr>
        <w:t xml:space="preserve">, </w:t>
      </w:r>
      <w:r w:rsidRPr="00EE7753">
        <w:rPr>
          <w:rFonts w:hint="cs"/>
          <w:rtl/>
        </w:rPr>
        <w:t>וזאת</w:t>
      </w:r>
      <w:r w:rsidRPr="00EE7753">
        <w:rPr>
          <w:rtl/>
        </w:rPr>
        <w:t xml:space="preserve"> </w:t>
      </w:r>
      <w:r w:rsidRPr="00EE7753">
        <w:rPr>
          <w:rFonts w:hint="cs"/>
          <w:rtl/>
        </w:rPr>
        <w:t>בהתאם</w:t>
      </w:r>
      <w:r w:rsidRPr="00EE7753">
        <w:rPr>
          <w:rtl/>
        </w:rPr>
        <w:t xml:space="preserve"> </w:t>
      </w:r>
      <w:r w:rsidRPr="00EE7753">
        <w:rPr>
          <w:rFonts w:hint="cs"/>
          <w:rtl/>
        </w:rPr>
        <w:t>לדיני</w:t>
      </w:r>
      <w:r w:rsidRPr="00EE7753">
        <w:rPr>
          <w:rtl/>
        </w:rPr>
        <w:t xml:space="preserve"> </w:t>
      </w:r>
      <w:r w:rsidRPr="00EE7753">
        <w:rPr>
          <w:rFonts w:hint="cs"/>
          <w:rtl/>
        </w:rPr>
        <w:t>האחריות</w:t>
      </w:r>
      <w:r w:rsidRPr="00EE7753">
        <w:rPr>
          <w:rtl/>
        </w:rPr>
        <w:t xml:space="preserve"> </w:t>
      </w:r>
      <w:r w:rsidRPr="00EE7753">
        <w:rPr>
          <w:rFonts w:hint="cs"/>
          <w:rtl/>
        </w:rPr>
        <w:t>של</w:t>
      </w:r>
      <w:r w:rsidRPr="00EE7753">
        <w:rPr>
          <w:rtl/>
        </w:rPr>
        <w:t xml:space="preserve"> </w:t>
      </w:r>
      <w:r w:rsidRPr="00EE7753">
        <w:rPr>
          <w:rFonts w:hint="cs"/>
          <w:rtl/>
        </w:rPr>
        <w:t>המשב</w:t>
      </w:r>
      <w:r w:rsidRPr="00EE7753">
        <w:rPr>
          <w:rtl/>
        </w:rPr>
        <w:t>"</w:t>
      </w:r>
      <w:r w:rsidRPr="00EE7753">
        <w:rPr>
          <w:rFonts w:hint="cs"/>
          <w:rtl/>
        </w:rPr>
        <w:t>ל</w:t>
      </w:r>
      <w:r w:rsidRPr="00EE7753">
        <w:rPr>
          <w:rtl/>
        </w:rPr>
        <w:t xml:space="preserve"> </w:t>
      </w:r>
      <w:r>
        <w:rPr>
          <w:rFonts w:hint="cs"/>
          <w:rtl/>
        </w:rPr>
        <w:t xml:space="preserve">(בהם עסקנו </w:t>
      </w:r>
      <w:r w:rsidRPr="00EE7753">
        <w:rPr>
          <w:rFonts w:hint="cs"/>
          <w:rtl/>
        </w:rPr>
        <w:t>בהקשר</w:t>
      </w:r>
      <w:r w:rsidRPr="00EE7753">
        <w:rPr>
          <w:rtl/>
        </w:rPr>
        <w:t xml:space="preserve"> </w:t>
      </w:r>
      <w:r>
        <w:rPr>
          <w:rFonts w:hint="cs"/>
          <w:rtl/>
        </w:rPr>
        <w:t>ל</w:t>
      </w:r>
      <w:r w:rsidRPr="00EE7753">
        <w:rPr>
          <w:rFonts w:hint="cs"/>
          <w:rtl/>
        </w:rPr>
        <w:t>מדינות</w:t>
      </w:r>
      <w:r>
        <w:rPr>
          <w:rFonts w:hint="cs"/>
          <w:rtl/>
        </w:rPr>
        <w:t>)</w:t>
      </w:r>
      <w:r w:rsidRPr="00EE7753">
        <w:rPr>
          <w:rtl/>
        </w:rPr>
        <w:t xml:space="preserve">. </w:t>
      </w:r>
      <w:r w:rsidRPr="00EE7753">
        <w:rPr>
          <w:rFonts w:hint="cs"/>
          <w:rtl/>
        </w:rPr>
        <w:t>המשמעות</w:t>
      </w:r>
      <w:r w:rsidRPr="00EE7753">
        <w:rPr>
          <w:rtl/>
        </w:rPr>
        <w:t xml:space="preserve"> </w:t>
      </w:r>
      <w:r w:rsidRPr="00EE7753">
        <w:rPr>
          <w:rFonts w:hint="cs"/>
          <w:rtl/>
        </w:rPr>
        <w:t>היא</w:t>
      </w:r>
      <w:r w:rsidRPr="00EE7753">
        <w:rPr>
          <w:rtl/>
        </w:rPr>
        <w:t xml:space="preserve">, </w:t>
      </w:r>
      <w:r w:rsidRPr="00EE7753">
        <w:rPr>
          <w:rFonts w:hint="cs"/>
          <w:rtl/>
        </w:rPr>
        <w:t>שככלל</w:t>
      </w:r>
      <w:r w:rsidRPr="00EE7753">
        <w:rPr>
          <w:rtl/>
        </w:rPr>
        <w:t>,</w:t>
      </w:r>
      <w:r>
        <w:rPr>
          <w:rFonts w:hint="cs"/>
          <w:rtl/>
        </w:rPr>
        <w:t xml:space="preserve"> </w:t>
      </w:r>
      <w:r w:rsidRPr="00EE7753">
        <w:rPr>
          <w:rFonts w:hint="cs"/>
          <w:rtl/>
        </w:rPr>
        <w:t>ה</w:t>
      </w:r>
      <w:r w:rsidRPr="00223922">
        <w:rPr>
          <w:rFonts w:hint="cs"/>
          <w:b/>
          <w:bCs/>
          <w:rtl/>
        </w:rPr>
        <w:t>מדינות</w:t>
      </w:r>
      <w:r w:rsidRPr="00223922">
        <w:rPr>
          <w:b/>
          <w:bCs/>
          <w:rtl/>
        </w:rPr>
        <w:t xml:space="preserve"> </w:t>
      </w:r>
      <w:r w:rsidRPr="00223922">
        <w:rPr>
          <w:rFonts w:hint="cs"/>
          <w:b/>
          <w:bCs/>
          <w:rtl/>
        </w:rPr>
        <w:t>החברות</w:t>
      </w:r>
      <w:r w:rsidRPr="00223922">
        <w:rPr>
          <w:b/>
          <w:bCs/>
          <w:rtl/>
        </w:rPr>
        <w:t xml:space="preserve"> </w:t>
      </w:r>
      <w:r w:rsidRPr="00223922">
        <w:rPr>
          <w:rFonts w:hint="cs"/>
          <w:b/>
          <w:bCs/>
          <w:rtl/>
        </w:rPr>
        <w:t>אינן</w:t>
      </w:r>
      <w:r w:rsidRPr="00223922">
        <w:rPr>
          <w:b/>
          <w:bCs/>
          <w:rtl/>
        </w:rPr>
        <w:t xml:space="preserve"> </w:t>
      </w:r>
      <w:r w:rsidRPr="00223922">
        <w:rPr>
          <w:rFonts w:hint="cs"/>
          <w:b/>
          <w:bCs/>
          <w:rtl/>
        </w:rPr>
        <w:t>אחראיות</w:t>
      </w:r>
      <w:r w:rsidRPr="00223922">
        <w:rPr>
          <w:b/>
          <w:bCs/>
          <w:rtl/>
        </w:rPr>
        <w:t xml:space="preserve"> </w:t>
      </w:r>
      <w:r w:rsidRPr="00223922">
        <w:rPr>
          <w:rFonts w:hint="cs"/>
          <w:b/>
          <w:bCs/>
          <w:rtl/>
        </w:rPr>
        <w:t>להפרות</w:t>
      </w:r>
      <w:r w:rsidRPr="00223922">
        <w:rPr>
          <w:b/>
          <w:bCs/>
          <w:rtl/>
        </w:rPr>
        <w:t xml:space="preserve"> </w:t>
      </w:r>
      <w:r w:rsidRPr="00223922">
        <w:rPr>
          <w:rFonts w:hint="cs"/>
          <w:b/>
          <w:bCs/>
          <w:rtl/>
        </w:rPr>
        <w:t>משב</w:t>
      </w:r>
      <w:r w:rsidRPr="00223922">
        <w:rPr>
          <w:b/>
          <w:bCs/>
          <w:rtl/>
        </w:rPr>
        <w:t>"</w:t>
      </w:r>
      <w:r w:rsidRPr="00223922">
        <w:rPr>
          <w:rFonts w:hint="cs"/>
          <w:b/>
          <w:bCs/>
          <w:rtl/>
        </w:rPr>
        <w:t>ל</w:t>
      </w:r>
      <w:r w:rsidRPr="00223922">
        <w:rPr>
          <w:b/>
          <w:bCs/>
          <w:rtl/>
        </w:rPr>
        <w:t xml:space="preserve"> </w:t>
      </w:r>
      <w:r w:rsidRPr="00223922">
        <w:rPr>
          <w:rFonts w:hint="cs"/>
          <w:b/>
          <w:bCs/>
          <w:rtl/>
        </w:rPr>
        <w:t>המבוצעות</w:t>
      </w:r>
      <w:r w:rsidRPr="00223922">
        <w:rPr>
          <w:b/>
          <w:bCs/>
          <w:rtl/>
        </w:rPr>
        <w:t xml:space="preserve"> </w:t>
      </w:r>
      <w:r w:rsidRPr="00223922">
        <w:rPr>
          <w:rFonts w:hint="cs"/>
          <w:b/>
          <w:bCs/>
          <w:rtl/>
        </w:rPr>
        <w:t>ע</w:t>
      </w:r>
      <w:r w:rsidRPr="00223922">
        <w:rPr>
          <w:b/>
          <w:bCs/>
          <w:rtl/>
        </w:rPr>
        <w:t>"</w:t>
      </w:r>
      <w:r w:rsidRPr="00223922">
        <w:rPr>
          <w:rFonts w:hint="cs"/>
          <w:b/>
          <w:bCs/>
          <w:rtl/>
        </w:rPr>
        <w:t>י</w:t>
      </w:r>
      <w:r w:rsidRPr="00223922">
        <w:rPr>
          <w:b/>
          <w:bCs/>
          <w:rtl/>
        </w:rPr>
        <w:t xml:space="preserve"> </w:t>
      </w:r>
      <w:r w:rsidRPr="00223922">
        <w:rPr>
          <w:b/>
          <w:bCs/>
        </w:rPr>
        <w:t>IGO</w:t>
      </w:r>
      <w:r w:rsidRPr="00223922">
        <w:rPr>
          <w:rFonts w:hint="cs"/>
          <w:b/>
          <w:bCs/>
          <w:rtl/>
        </w:rPr>
        <w:t>,</w:t>
      </w:r>
      <w:r>
        <w:rPr>
          <w:rFonts w:hint="cs"/>
          <w:rtl/>
        </w:rPr>
        <w:t xml:space="preserve"> </w:t>
      </w:r>
      <w:r w:rsidRPr="00223922">
        <w:rPr>
          <w:rFonts w:hint="cs"/>
          <w:u w:val="single"/>
          <w:rtl/>
        </w:rPr>
        <w:t>אלא</w:t>
      </w:r>
      <w:r w:rsidRPr="00223922">
        <w:rPr>
          <w:u w:val="single"/>
          <w:rtl/>
        </w:rPr>
        <w:t xml:space="preserve"> </w:t>
      </w:r>
      <w:r w:rsidRPr="00223922">
        <w:rPr>
          <w:rFonts w:hint="cs"/>
          <w:u w:val="single"/>
          <w:rtl/>
        </w:rPr>
        <w:t>אם</w:t>
      </w:r>
      <w:r w:rsidRPr="00EE7753">
        <w:rPr>
          <w:rtl/>
        </w:rPr>
        <w:t xml:space="preserve">: </w:t>
      </w:r>
      <w:r>
        <w:rPr>
          <w:rFonts w:hint="cs"/>
          <w:b/>
          <w:bCs/>
          <w:rtl/>
        </w:rPr>
        <w:t>(1)</w:t>
      </w:r>
      <w:r>
        <w:rPr>
          <w:rFonts w:hint="cs"/>
          <w:rtl/>
        </w:rPr>
        <w:t xml:space="preserve"> </w:t>
      </w:r>
      <w:r w:rsidRPr="00EE7753">
        <w:rPr>
          <w:rFonts w:hint="cs"/>
          <w:rtl/>
        </w:rPr>
        <w:t>מדינה</w:t>
      </w:r>
      <w:r w:rsidRPr="00EE7753">
        <w:rPr>
          <w:rtl/>
        </w:rPr>
        <w:t xml:space="preserve"> </w:t>
      </w:r>
      <w:r w:rsidRPr="00EE7753">
        <w:rPr>
          <w:rFonts w:hint="cs"/>
          <w:rtl/>
        </w:rPr>
        <w:t>חברה</w:t>
      </w:r>
      <w:r w:rsidRPr="00EE7753">
        <w:rPr>
          <w:rtl/>
        </w:rPr>
        <w:t xml:space="preserve"> </w:t>
      </w:r>
      <w:r w:rsidRPr="00EE7753">
        <w:rPr>
          <w:rFonts w:hint="cs"/>
          <w:rtl/>
        </w:rPr>
        <w:t>קיבלה</w:t>
      </w:r>
      <w:r w:rsidRPr="00EE7753">
        <w:rPr>
          <w:rtl/>
        </w:rPr>
        <w:t xml:space="preserve"> </w:t>
      </w:r>
      <w:r w:rsidRPr="00EE7753">
        <w:rPr>
          <w:rFonts w:hint="cs"/>
          <w:rtl/>
        </w:rPr>
        <w:t>על</w:t>
      </w:r>
      <w:r w:rsidRPr="00EE7753">
        <w:rPr>
          <w:rtl/>
        </w:rPr>
        <w:t xml:space="preserve"> </w:t>
      </w:r>
      <w:r w:rsidRPr="00EE7753">
        <w:rPr>
          <w:rFonts w:hint="cs"/>
          <w:rtl/>
        </w:rPr>
        <w:t>עצמה</w:t>
      </w:r>
      <w:r>
        <w:rPr>
          <w:rFonts w:hint="cs"/>
          <w:rtl/>
        </w:rPr>
        <w:t xml:space="preserve"> </w:t>
      </w:r>
      <w:r w:rsidRPr="00EE7753">
        <w:rPr>
          <w:rFonts w:hint="cs"/>
          <w:rtl/>
        </w:rPr>
        <w:t>וול</w:t>
      </w:r>
      <w:r>
        <w:rPr>
          <w:rFonts w:hint="cs"/>
          <w:rtl/>
        </w:rPr>
        <w:t>ו</w:t>
      </w:r>
      <w:r w:rsidRPr="00EE7753">
        <w:rPr>
          <w:rFonts w:hint="cs"/>
          <w:rtl/>
        </w:rPr>
        <w:t>נטרית</w:t>
      </w:r>
      <w:r w:rsidRPr="00EE7753">
        <w:rPr>
          <w:rtl/>
        </w:rPr>
        <w:t xml:space="preserve"> </w:t>
      </w:r>
      <w:r w:rsidRPr="00EE7753">
        <w:rPr>
          <w:rFonts w:hint="cs"/>
          <w:rtl/>
        </w:rPr>
        <w:t>את</w:t>
      </w:r>
      <w:r w:rsidRPr="00EE7753">
        <w:rPr>
          <w:rtl/>
        </w:rPr>
        <w:t xml:space="preserve"> </w:t>
      </w:r>
      <w:r w:rsidRPr="00EE7753">
        <w:rPr>
          <w:rFonts w:hint="cs"/>
          <w:rtl/>
        </w:rPr>
        <w:t>האחריות</w:t>
      </w:r>
      <w:r w:rsidRPr="00EE7753">
        <w:rPr>
          <w:rtl/>
        </w:rPr>
        <w:t xml:space="preserve"> </w:t>
      </w:r>
      <w:r w:rsidRPr="00EE7753">
        <w:rPr>
          <w:rFonts w:hint="cs"/>
          <w:rtl/>
        </w:rPr>
        <w:t>או</w:t>
      </w:r>
      <w:r w:rsidRPr="00EE7753">
        <w:rPr>
          <w:rtl/>
        </w:rPr>
        <w:t xml:space="preserve"> </w:t>
      </w:r>
      <w:r w:rsidRPr="00EE7753">
        <w:rPr>
          <w:rFonts w:hint="cs"/>
          <w:rtl/>
        </w:rPr>
        <w:t>יצרו</w:t>
      </w:r>
      <w:r w:rsidRPr="00EE7753">
        <w:rPr>
          <w:rtl/>
        </w:rPr>
        <w:t xml:space="preserve"> </w:t>
      </w:r>
      <w:r w:rsidRPr="00EE7753">
        <w:rPr>
          <w:rFonts w:hint="cs"/>
          <w:rtl/>
        </w:rPr>
        <w:t>מצג</w:t>
      </w:r>
      <w:r w:rsidRPr="00EE7753">
        <w:rPr>
          <w:rtl/>
        </w:rPr>
        <w:t xml:space="preserve"> </w:t>
      </w:r>
      <w:r w:rsidRPr="00EE7753">
        <w:rPr>
          <w:rFonts w:hint="cs"/>
          <w:rtl/>
        </w:rPr>
        <w:t>למדינה</w:t>
      </w:r>
      <w:r w:rsidRPr="00EE7753">
        <w:rPr>
          <w:rtl/>
        </w:rPr>
        <w:t xml:space="preserve"> </w:t>
      </w:r>
      <w:r w:rsidRPr="00EE7753">
        <w:rPr>
          <w:rFonts w:hint="cs"/>
          <w:rtl/>
        </w:rPr>
        <w:t>אחרת</w:t>
      </w:r>
      <w:r w:rsidRPr="00EE7753">
        <w:rPr>
          <w:rtl/>
        </w:rPr>
        <w:t xml:space="preserve"> </w:t>
      </w:r>
      <w:r w:rsidRPr="00EE7753">
        <w:rPr>
          <w:rFonts w:hint="cs"/>
          <w:rtl/>
        </w:rPr>
        <w:t>שהיא</w:t>
      </w:r>
      <w:r w:rsidRPr="00EE7753">
        <w:rPr>
          <w:rtl/>
        </w:rPr>
        <w:t xml:space="preserve"> </w:t>
      </w:r>
      <w:r w:rsidRPr="00EE7753">
        <w:rPr>
          <w:rFonts w:hint="cs"/>
          <w:rtl/>
        </w:rPr>
        <w:t>מקבלת</w:t>
      </w:r>
      <w:r w:rsidRPr="00EE7753">
        <w:rPr>
          <w:rtl/>
        </w:rPr>
        <w:t xml:space="preserve"> </w:t>
      </w:r>
      <w:r w:rsidRPr="00EE7753">
        <w:rPr>
          <w:rFonts w:hint="cs"/>
          <w:rtl/>
        </w:rPr>
        <w:t>את</w:t>
      </w:r>
      <w:r w:rsidRPr="00EE7753">
        <w:rPr>
          <w:rtl/>
        </w:rPr>
        <w:t xml:space="preserve"> </w:t>
      </w:r>
      <w:r w:rsidRPr="00EE7753">
        <w:rPr>
          <w:rFonts w:hint="cs"/>
          <w:rtl/>
        </w:rPr>
        <w:t>האחריות</w:t>
      </w:r>
      <w:r>
        <w:rPr>
          <w:rFonts w:hint="cs"/>
          <w:rtl/>
        </w:rPr>
        <w:t>.</w:t>
      </w:r>
      <w:r w:rsidRPr="00EE7753">
        <w:rPr>
          <w:rtl/>
        </w:rPr>
        <w:t xml:space="preserve"> </w:t>
      </w:r>
      <w:r>
        <w:rPr>
          <w:rFonts w:hint="cs"/>
          <w:rtl/>
        </w:rPr>
        <w:t>(</w:t>
      </w:r>
      <w:r w:rsidRPr="00223922">
        <w:rPr>
          <w:rFonts w:hint="cs"/>
          <w:b/>
          <w:bCs/>
          <w:rtl/>
        </w:rPr>
        <w:t>2)</w:t>
      </w:r>
      <w:r w:rsidRPr="00EE7753">
        <w:rPr>
          <w:rtl/>
        </w:rPr>
        <w:t xml:space="preserve"> </w:t>
      </w:r>
      <w:r w:rsidRPr="00EE7753">
        <w:rPr>
          <w:rFonts w:hint="cs"/>
          <w:rtl/>
        </w:rPr>
        <w:t>בנוגע</w:t>
      </w:r>
      <w:r w:rsidRPr="00EE7753">
        <w:rPr>
          <w:rtl/>
        </w:rPr>
        <w:t xml:space="preserve"> </w:t>
      </w:r>
      <w:r w:rsidRPr="00EE7753">
        <w:rPr>
          <w:rFonts w:hint="cs"/>
          <w:rtl/>
        </w:rPr>
        <w:t>לארגון</w:t>
      </w:r>
      <w:r w:rsidRPr="00EE7753">
        <w:rPr>
          <w:rtl/>
        </w:rPr>
        <w:t xml:space="preserve"> </w:t>
      </w:r>
      <w:r w:rsidRPr="00EE7753">
        <w:rPr>
          <w:rFonts w:hint="cs"/>
          <w:rtl/>
        </w:rPr>
        <w:t>הספציפי</w:t>
      </w:r>
      <w:r w:rsidRPr="00EE7753">
        <w:rPr>
          <w:rtl/>
        </w:rPr>
        <w:t xml:space="preserve"> </w:t>
      </w:r>
      <w:r w:rsidRPr="00EE7753">
        <w:rPr>
          <w:rFonts w:hint="cs"/>
          <w:rtl/>
        </w:rPr>
        <w:t>קיימת</w:t>
      </w:r>
      <w:r>
        <w:rPr>
          <w:rFonts w:hint="cs"/>
          <w:rtl/>
        </w:rPr>
        <w:t xml:space="preserve"> </w:t>
      </w:r>
      <w:r w:rsidRPr="00EE7753">
        <w:rPr>
          <w:rFonts w:hint="cs"/>
          <w:rtl/>
        </w:rPr>
        <w:t>אמנה</w:t>
      </w:r>
      <w:r w:rsidRPr="00EE7753">
        <w:rPr>
          <w:rtl/>
        </w:rPr>
        <w:t xml:space="preserve"> </w:t>
      </w:r>
      <w:r w:rsidRPr="00EE7753">
        <w:rPr>
          <w:rFonts w:hint="cs"/>
          <w:rtl/>
        </w:rPr>
        <w:t>שקובעת</w:t>
      </w:r>
      <w:r w:rsidRPr="00EE7753">
        <w:rPr>
          <w:rtl/>
        </w:rPr>
        <w:t xml:space="preserve"> </w:t>
      </w:r>
      <w:r w:rsidRPr="00EE7753">
        <w:rPr>
          <w:rFonts w:hint="cs"/>
          <w:rtl/>
        </w:rPr>
        <w:t>כי</w:t>
      </w:r>
      <w:r w:rsidRPr="00EE7753">
        <w:rPr>
          <w:rtl/>
        </w:rPr>
        <w:t xml:space="preserve"> </w:t>
      </w:r>
      <w:r w:rsidRPr="00EE7753">
        <w:rPr>
          <w:rFonts w:hint="cs"/>
          <w:rtl/>
        </w:rPr>
        <w:t>ניתן</w:t>
      </w:r>
      <w:r w:rsidRPr="00EE7753">
        <w:rPr>
          <w:rtl/>
        </w:rPr>
        <w:t xml:space="preserve"> </w:t>
      </w:r>
      <w:r w:rsidRPr="00EE7753">
        <w:rPr>
          <w:rFonts w:hint="cs"/>
          <w:rtl/>
        </w:rPr>
        <w:t>להטיל</w:t>
      </w:r>
      <w:r w:rsidRPr="00EE7753">
        <w:rPr>
          <w:rtl/>
        </w:rPr>
        <w:t xml:space="preserve"> </w:t>
      </w:r>
      <w:r w:rsidRPr="00EE7753">
        <w:rPr>
          <w:rFonts w:hint="cs"/>
          <w:rtl/>
        </w:rPr>
        <w:t>אחריות</w:t>
      </w:r>
      <w:r w:rsidRPr="00EE7753">
        <w:rPr>
          <w:rtl/>
        </w:rPr>
        <w:t xml:space="preserve"> </w:t>
      </w:r>
      <w:r w:rsidRPr="00EE7753">
        <w:rPr>
          <w:rFonts w:hint="cs"/>
          <w:rtl/>
        </w:rPr>
        <w:t>על</w:t>
      </w:r>
      <w:r w:rsidRPr="00EE7753">
        <w:rPr>
          <w:rtl/>
        </w:rPr>
        <w:t xml:space="preserve"> </w:t>
      </w:r>
      <w:r w:rsidRPr="00EE7753">
        <w:rPr>
          <w:rFonts w:hint="cs"/>
          <w:rtl/>
        </w:rPr>
        <w:t>המדינות</w:t>
      </w:r>
      <w:r w:rsidRPr="00EE7753">
        <w:rPr>
          <w:rtl/>
        </w:rPr>
        <w:t xml:space="preserve"> </w:t>
      </w:r>
      <w:r w:rsidRPr="00EE7753">
        <w:rPr>
          <w:rFonts w:hint="cs"/>
          <w:rtl/>
        </w:rPr>
        <w:t>החברות</w:t>
      </w:r>
      <w:r w:rsidRPr="00EE7753">
        <w:rPr>
          <w:rtl/>
        </w:rPr>
        <w:t xml:space="preserve"> </w:t>
      </w:r>
      <w:r w:rsidRPr="00EE7753">
        <w:rPr>
          <w:rFonts w:hint="cs"/>
          <w:rtl/>
        </w:rPr>
        <w:t>בגין</w:t>
      </w:r>
      <w:r w:rsidRPr="00EE7753">
        <w:rPr>
          <w:rtl/>
        </w:rPr>
        <w:t xml:space="preserve"> </w:t>
      </w:r>
      <w:r w:rsidRPr="00EE7753">
        <w:rPr>
          <w:rFonts w:hint="cs"/>
          <w:rtl/>
        </w:rPr>
        <w:t>מעשים</w:t>
      </w:r>
      <w:r w:rsidRPr="00EE7753">
        <w:rPr>
          <w:rtl/>
        </w:rPr>
        <w:t xml:space="preserve"> </w:t>
      </w:r>
      <w:r w:rsidRPr="00EE7753">
        <w:rPr>
          <w:rFonts w:hint="cs"/>
          <w:rtl/>
        </w:rPr>
        <w:t>של</w:t>
      </w:r>
      <w:r w:rsidRPr="00EE7753">
        <w:rPr>
          <w:rtl/>
        </w:rPr>
        <w:t xml:space="preserve"> </w:t>
      </w:r>
      <w:r w:rsidRPr="00EE7753">
        <w:rPr>
          <w:rFonts w:hint="cs"/>
          <w:rtl/>
        </w:rPr>
        <w:t>הארגון</w:t>
      </w:r>
      <w:r w:rsidRPr="00EE7753">
        <w:rPr>
          <w:rtl/>
        </w:rPr>
        <w:t xml:space="preserve">. </w:t>
      </w:r>
      <w:r w:rsidRPr="00EE7753">
        <w:rPr>
          <w:rFonts w:hint="cs"/>
          <w:rtl/>
        </w:rPr>
        <w:t>מקרה</w:t>
      </w:r>
      <w:r w:rsidRPr="00EE7753">
        <w:rPr>
          <w:rtl/>
        </w:rPr>
        <w:t xml:space="preserve"> </w:t>
      </w:r>
      <w:r w:rsidRPr="00EE7753">
        <w:rPr>
          <w:rFonts w:hint="cs"/>
          <w:rtl/>
        </w:rPr>
        <w:t>מורכב</w:t>
      </w:r>
      <w:r w:rsidRPr="00EE7753">
        <w:rPr>
          <w:rtl/>
        </w:rPr>
        <w:t xml:space="preserve"> </w:t>
      </w:r>
      <w:r w:rsidRPr="00EE7753">
        <w:rPr>
          <w:rFonts w:hint="cs"/>
          <w:rtl/>
        </w:rPr>
        <w:t>יותר</w:t>
      </w:r>
      <w:r w:rsidRPr="00EE7753">
        <w:rPr>
          <w:rtl/>
        </w:rPr>
        <w:t xml:space="preserve"> </w:t>
      </w:r>
      <w:r w:rsidRPr="00EE7753">
        <w:rPr>
          <w:rFonts w:hint="cs"/>
          <w:rtl/>
        </w:rPr>
        <w:t>עולה</w:t>
      </w:r>
      <w:r>
        <w:rPr>
          <w:rFonts w:hint="cs"/>
          <w:rtl/>
        </w:rPr>
        <w:t xml:space="preserve"> </w:t>
      </w:r>
      <w:r w:rsidRPr="00EE7753">
        <w:rPr>
          <w:rFonts w:hint="cs"/>
          <w:rtl/>
        </w:rPr>
        <w:t>בהקשרם</w:t>
      </w:r>
      <w:r w:rsidRPr="00EE7753">
        <w:rPr>
          <w:rtl/>
        </w:rPr>
        <w:t xml:space="preserve"> </w:t>
      </w:r>
      <w:r w:rsidRPr="00EE7753">
        <w:rPr>
          <w:rFonts w:hint="cs"/>
          <w:rtl/>
        </w:rPr>
        <w:t>של</w:t>
      </w:r>
      <w:r w:rsidRPr="00EE7753">
        <w:rPr>
          <w:rtl/>
        </w:rPr>
        <w:t xml:space="preserve"> </w:t>
      </w:r>
      <w:r w:rsidRPr="00EE7753">
        <w:rPr>
          <w:rFonts w:hint="cs"/>
          <w:rtl/>
        </w:rPr>
        <w:t>כוחות</w:t>
      </w:r>
      <w:r w:rsidRPr="00EE7753">
        <w:rPr>
          <w:rtl/>
        </w:rPr>
        <w:t xml:space="preserve"> </w:t>
      </w:r>
      <w:r w:rsidRPr="00EE7753">
        <w:rPr>
          <w:rFonts w:hint="cs"/>
          <w:rtl/>
        </w:rPr>
        <w:t>שמירת</w:t>
      </w:r>
      <w:r w:rsidRPr="00EE7753">
        <w:rPr>
          <w:rtl/>
        </w:rPr>
        <w:t xml:space="preserve"> </w:t>
      </w:r>
      <w:r w:rsidRPr="00EE7753">
        <w:rPr>
          <w:rFonts w:hint="cs"/>
          <w:rtl/>
        </w:rPr>
        <w:t>שלום</w:t>
      </w:r>
      <w:r>
        <w:rPr>
          <w:rFonts w:hint="cs"/>
          <w:rtl/>
        </w:rPr>
        <w:t xml:space="preserve">, </w:t>
      </w:r>
      <w:r w:rsidRPr="00EE7753">
        <w:rPr>
          <w:rFonts w:hint="cs"/>
          <w:rtl/>
        </w:rPr>
        <w:t>שהם</w:t>
      </w:r>
      <w:r w:rsidRPr="00EE7753">
        <w:rPr>
          <w:rtl/>
        </w:rPr>
        <w:t xml:space="preserve"> </w:t>
      </w:r>
      <w:r w:rsidRPr="00EE7753">
        <w:rPr>
          <w:rFonts w:hint="cs"/>
          <w:rtl/>
        </w:rPr>
        <w:t>יחידות</w:t>
      </w:r>
      <w:r w:rsidRPr="00EE7753">
        <w:rPr>
          <w:rtl/>
        </w:rPr>
        <w:t xml:space="preserve"> </w:t>
      </w:r>
      <w:r w:rsidRPr="00EE7753">
        <w:rPr>
          <w:rFonts w:hint="cs"/>
          <w:rtl/>
        </w:rPr>
        <w:t>של</w:t>
      </w:r>
      <w:r w:rsidRPr="00EE7753">
        <w:rPr>
          <w:rtl/>
        </w:rPr>
        <w:t xml:space="preserve"> </w:t>
      </w:r>
      <w:r w:rsidRPr="00EE7753">
        <w:rPr>
          <w:rFonts w:hint="cs"/>
          <w:rtl/>
        </w:rPr>
        <w:t>צבאות</w:t>
      </w:r>
      <w:r w:rsidRPr="00EE7753">
        <w:rPr>
          <w:rtl/>
        </w:rPr>
        <w:t xml:space="preserve"> </w:t>
      </w:r>
      <w:r w:rsidRPr="00EE7753">
        <w:rPr>
          <w:rFonts w:hint="cs"/>
          <w:rtl/>
        </w:rPr>
        <w:t>של</w:t>
      </w:r>
      <w:r w:rsidRPr="00EE7753">
        <w:rPr>
          <w:rtl/>
        </w:rPr>
        <w:t xml:space="preserve"> </w:t>
      </w:r>
      <w:r w:rsidRPr="00EE7753">
        <w:rPr>
          <w:rFonts w:hint="cs"/>
          <w:rtl/>
        </w:rPr>
        <w:t>מדינות</w:t>
      </w:r>
      <w:r w:rsidRPr="00EE7753">
        <w:rPr>
          <w:rtl/>
        </w:rPr>
        <w:t xml:space="preserve"> </w:t>
      </w:r>
      <w:r w:rsidRPr="00EE7753">
        <w:rPr>
          <w:rFonts w:hint="cs"/>
          <w:rtl/>
        </w:rPr>
        <w:t>שונות</w:t>
      </w:r>
      <w:r w:rsidRPr="00EE7753">
        <w:rPr>
          <w:rtl/>
        </w:rPr>
        <w:t xml:space="preserve">, </w:t>
      </w:r>
      <w:r w:rsidRPr="00EE7753">
        <w:rPr>
          <w:rFonts w:hint="cs"/>
          <w:rtl/>
        </w:rPr>
        <w:t>אשר</w:t>
      </w:r>
      <w:r w:rsidRPr="00EE7753">
        <w:rPr>
          <w:rtl/>
        </w:rPr>
        <w:t xml:space="preserve"> </w:t>
      </w:r>
      <w:r w:rsidRPr="00EE7753">
        <w:rPr>
          <w:rFonts w:hint="cs"/>
          <w:rtl/>
        </w:rPr>
        <w:t>המדינות</w:t>
      </w:r>
      <w:r w:rsidRPr="00EE7753">
        <w:rPr>
          <w:rtl/>
        </w:rPr>
        <w:t xml:space="preserve"> </w:t>
      </w:r>
      <w:r w:rsidRPr="00EE7753">
        <w:rPr>
          <w:rFonts w:hint="cs"/>
          <w:rtl/>
        </w:rPr>
        <w:t>משאילות</w:t>
      </w:r>
      <w:r w:rsidRPr="00EE7753">
        <w:rPr>
          <w:rtl/>
        </w:rPr>
        <w:t xml:space="preserve"> </w:t>
      </w:r>
      <w:r w:rsidRPr="00EE7753">
        <w:rPr>
          <w:rFonts w:hint="cs"/>
          <w:rtl/>
        </w:rPr>
        <w:t>לאו</w:t>
      </w:r>
      <w:r w:rsidRPr="00EE7753">
        <w:rPr>
          <w:rtl/>
        </w:rPr>
        <w:t>"</w:t>
      </w:r>
      <w:r w:rsidRPr="00EE7753">
        <w:rPr>
          <w:rFonts w:hint="cs"/>
          <w:rtl/>
        </w:rPr>
        <w:t>ם</w:t>
      </w:r>
      <w:r>
        <w:rPr>
          <w:rFonts w:hint="cs"/>
          <w:rtl/>
        </w:rPr>
        <w:t xml:space="preserve"> </w:t>
      </w:r>
      <w:r w:rsidRPr="00EE7753">
        <w:rPr>
          <w:rFonts w:hint="cs"/>
          <w:rtl/>
        </w:rPr>
        <w:t>למשימות</w:t>
      </w:r>
      <w:r w:rsidRPr="00EE7753">
        <w:rPr>
          <w:rtl/>
        </w:rPr>
        <w:t xml:space="preserve"> </w:t>
      </w:r>
      <w:r w:rsidRPr="00EE7753">
        <w:rPr>
          <w:rFonts w:hint="cs"/>
          <w:rtl/>
        </w:rPr>
        <w:t>שמירת</w:t>
      </w:r>
      <w:r w:rsidRPr="00EE7753">
        <w:rPr>
          <w:rtl/>
        </w:rPr>
        <w:t xml:space="preserve"> </w:t>
      </w:r>
      <w:r w:rsidRPr="00EE7753">
        <w:rPr>
          <w:rFonts w:hint="cs"/>
          <w:rtl/>
        </w:rPr>
        <w:t>שלום</w:t>
      </w:r>
      <w:r w:rsidRPr="00EE7753">
        <w:rPr>
          <w:rtl/>
        </w:rPr>
        <w:t xml:space="preserve">. </w:t>
      </w:r>
      <w:r w:rsidRPr="00EE7753">
        <w:rPr>
          <w:rFonts w:hint="cs"/>
          <w:rtl/>
        </w:rPr>
        <w:t>בהתאם</w:t>
      </w:r>
      <w:r w:rsidRPr="00EE7753">
        <w:rPr>
          <w:rtl/>
        </w:rPr>
        <w:t xml:space="preserve"> </w:t>
      </w:r>
      <w:r w:rsidRPr="00EE7753">
        <w:rPr>
          <w:rFonts w:hint="cs"/>
          <w:rtl/>
        </w:rPr>
        <w:t>לדיני</w:t>
      </w:r>
      <w:r w:rsidRPr="00EE7753">
        <w:rPr>
          <w:rtl/>
        </w:rPr>
        <w:t xml:space="preserve"> </w:t>
      </w:r>
      <w:r w:rsidRPr="00EE7753">
        <w:rPr>
          <w:rFonts w:hint="cs"/>
          <w:rtl/>
        </w:rPr>
        <w:t>אחריות</w:t>
      </w:r>
      <w:r w:rsidRPr="00EE7753">
        <w:rPr>
          <w:rtl/>
        </w:rPr>
        <w:t xml:space="preserve"> </w:t>
      </w:r>
      <w:r w:rsidRPr="00EE7753">
        <w:rPr>
          <w:rFonts w:hint="cs"/>
          <w:rtl/>
        </w:rPr>
        <w:t>המדינה</w:t>
      </w:r>
      <w:r w:rsidRPr="00EE7753">
        <w:rPr>
          <w:rtl/>
        </w:rPr>
        <w:t xml:space="preserve"> </w:t>
      </w:r>
      <w:r w:rsidRPr="00EE7753">
        <w:rPr>
          <w:rFonts w:hint="cs"/>
          <w:rtl/>
        </w:rPr>
        <w:t>הכלל</w:t>
      </w:r>
      <w:r w:rsidRPr="00EE7753">
        <w:rPr>
          <w:rtl/>
        </w:rPr>
        <w:t xml:space="preserve"> </w:t>
      </w:r>
      <w:r w:rsidRPr="00EE7753">
        <w:rPr>
          <w:rFonts w:hint="cs"/>
          <w:rtl/>
        </w:rPr>
        <w:t>המשפטי</w:t>
      </w:r>
      <w:r w:rsidRPr="00EE7753">
        <w:rPr>
          <w:rtl/>
        </w:rPr>
        <w:t xml:space="preserve"> </w:t>
      </w:r>
      <w:r w:rsidRPr="00EE7753">
        <w:rPr>
          <w:rFonts w:hint="cs"/>
          <w:rtl/>
        </w:rPr>
        <w:t>במקרה</w:t>
      </w:r>
      <w:r w:rsidRPr="00EE7753">
        <w:rPr>
          <w:rtl/>
        </w:rPr>
        <w:t xml:space="preserve"> </w:t>
      </w:r>
      <w:r w:rsidRPr="00EE7753">
        <w:rPr>
          <w:rFonts w:hint="cs"/>
          <w:rtl/>
        </w:rPr>
        <w:t>שכזה</w:t>
      </w:r>
      <w:r w:rsidRPr="00EE7753">
        <w:rPr>
          <w:rtl/>
        </w:rPr>
        <w:t xml:space="preserve"> </w:t>
      </w:r>
      <w:r w:rsidRPr="00EE7753">
        <w:rPr>
          <w:rFonts w:hint="cs"/>
          <w:rtl/>
        </w:rPr>
        <w:t>הוא</w:t>
      </w:r>
      <w:r w:rsidRPr="00EE7753">
        <w:rPr>
          <w:rtl/>
        </w:rPr>
        <w:t xml:space="preserve"> </w:t>
      </w:r>
      <w:r w:rsidRPr="00223922">
        <w:rPr>
          <w:rFonts w:hint="cs"/>
          <w:b/>
          <w:bCs/>
          <w:rtl/>
        </w:rPr>
        <w:t>שהמדינה שברשותה כוח זה לא</w:t>
      </w:r>
      <w:r w:rsidRPr="00223922">
        <w:rPr>
          <w:b/>
          <w:bCs/>
          <w:rtl/>
        </w:rPr>
        <w:t xml:space="preserve"> </w:t>
      </w:r>
      <w:r w:rsidRPr="00223922">
        <w:rPr>
          <w:rFonts w:hint="cs"/>
          <w:b/>
          <w:bCs/>
          <w:rtl/>
        </w:rPr>
        <w:t>תישא באחריות</w:t>
      </w:r>
      <w:r w:rsidRPr="00223922">
        <w:rPr>
          <w:b/>
          <w:bCs/>
          <w:rtl/>
        </w:rPr>
        <w:t xml:space="preserve"> </w:t>
      </w:r>
      <w:r w:rsidRPr="00223922">
        <w:rPr>
          <w:rFonts w:hint="cs"/>
          <w:b/>
          <w:bCs/>
          <w:rtl/>
        </w:rPr>
        <w:t>בגין</w:t>
      </w:r>
      <w:r w:rsidRPr="00223922">
        <w:rPr>
          <w:b/>
          <w:bCs/>
          <w:rtl/>
        </w:rPr>
        <w:t xml:space="preserve"> </w:t>
      </w:r>
      <w:r w:rsidRPr="00223922">
        <w:rPr>
          <w:rFonts w:hint="cs"/>
          <w:b/>
          <w:bCs/>
          <w:rtl/>
        </w:rPr>
        <w:t>הפרות</w:t>
      </w:r>
      <w:r w:rsidRPr="00223922">
        <w:rPr>
          <w:b/>
          <w:bCs/>
          <w:rtl/>
        </w:rPr>
        <w:t xml:space="preserve"> </w:t>
      </w:r>
      <w:r w:rsidRPr="00223922">
        <w:rPr>
          <w:rFonts w:hint="cs"/>
          <w:b/>
          <w:bCs/>
          <w:rtl/>
        </w:rPr>
        <w:t>משב</w:t>
      </w:r>
      <w:r w:rsidRPr="00223922">
        <w:rPr>
          <w:b/>
          <w:bCs/>
          <w:rtl/>
        </w:rPr>
        <w:t>"</w:t>
      </w:r>
      <w:r w:rsidRPr="00223922">
        <w:rPr>
          <w:rFonts w:hint="cs"/>
          <w:b/>
          <w:bCs/>
          <w:rtl/>
        </w:rPr>
        <w:t>ל</w:t>
      </w:r>
      <w:r w:rsidRPr="00223922">
        <w:rPr>
          <w:b/>
          <w:bCs/>
          <w:rtl/>
        </w:rPr>
        <w:t xml:space="preserve"> </w:t>
      </w:r>
      <w:r w:rsidRPr="00223922">
        <w:rPr>
          <w:rFonts w:hint="cs"/>
          <w:b/>
          <w:bCs/>
          <w:rtl/>
        </w:rPr>
        <w:t>שביצע</w:t>
      </w:r>
      <w:r w:rsidRPr="00223922">
        <w:rPr>
          <w:b/>
          <w:bCs/>
          <w:rtl/>
        </w:rPr>
        <w:t xml:space="preserve"> </w:t>
      </w:r>
      <w:r w:rsidRPr="00223922">
        <w:rPr>
          <w:rFonts w:hint="cs"/>
          <w:b/>
          <w:bCs/>
          <w:rtl/>
        </w:rPr>
        <w:t>כוח שמירת-השלום</w:t>
      </w:r>
      <w:r>
        <w:rPr>
          <w:rFonts w:hint="cs"/>
          <w:rtl/>
        </w:rPr>
        <w:t xml:space="preserve">. </w:t>
      </w:r>
      <w:r w:rsidRPr="00EE7753">
        <w:rPr>
          <w:rFonts w:hint="cs"/>
          <w:rtl/>
        </w:rPr>
        <w:t>רק</w:t>
      </w:r>
      <w:r w:rsidRPr="00EE7753">
        <w:rPr>
          <w:rtl/>
        </w:rPr>
        <w:t xml:space="preserve"> </w:t>
      </w:r>
      <w:r w:rsidRPr="00EE7753">
        <w:rPr>
          <w:rFonts w:hint="cs"/>
          <w:rtl/>
        </w:rPr>
        <w:t>הארגון</w:t>
      </w:r>
      <w:r w:rsidRPr="00EE7753">
        <w:rPr>
          <w:rtl/>
        </w:rPr>
        <w:t xml:space="preserve"> </w:t>
      </w:r>
      <w:r>
        <w:rPr>
          <w:rFonts w:hint="cs"/>
          <w:rtl/>
        </w:rPr>
        <w:t>(</w:t>
      </w:r>
      <w:r w:rsidRPr="00EE7753">
        <w:rPr>
          <w:rFonts w:hint="cs"/>
          <w:rtl/>
        </w:rPr>
        <w:t>במקרה</w:t>
      </w:r>
      <w:r w:rsidRPr="00EE7753">
        <w:rPr>
          <w:rtl/>
        </w:rPr>
        <w:t xml:space="preserve"> </w:t>
      </w:r>
      <w:r w:rsidRPr="00EE7753">
        <w:rPr>
          <w:rFonts w:hint="cs"/>
          <w:rtl/>
        </w:rPr>
        <w:t>זה</w:t>
      </w:r>
      <w:r w:rsidRPr="00EE7753">
        <w:rPr>
          <w:rtl/>
        </w:rPr>
        <w:t xml:space="preserve"> </w:t>
      </w:r>
      <w:r w:rsidRPr="00EE7753">
        <w:rPr>
          <w:rFonts w:hint="cs"/>
          <w:rtl/>
        </w:rPr>
        <w:t>האו</w:t>
      </w:r>
      <w:r w:rsidRPr="00EE7753">
        <w:rPr>
          <w:rtl/>
        </w:rPr>
        <w:t>"</w:t>
      </w:r>
      <w:r w:rsidRPr="00EE7753">
        <w:rPr>
          <w:rFonts w:hint="cs"/>
          <w:rtl/>
        </w:rPr>
        <w:t>ם</w:t>
      </w:r>
      <w:r>
        <w:rPr>
          <w:rFonts w:hint="cs"/>
          <w:rtl/>
        </w:rPr>
        <w:t xml:space="preserve">) </w:t>
      </w:r>
      <w:r w:rsidRPr="00EE7753">
        <w:rPr>
          <w:rFonts w:hint="cs"/>
          <w:rtl/>
        </w:rPr>
        <w:t>יישא</w:t>
      </w:r>
      <w:r w:rsidRPr="00EE7753">
        <w:rPr>
          <w:rtl/>
        </w:rPr>
        <w:t xml:space="preserve"> </w:t>
      </w:r>
      <w:r w:rsidRPr="00EE7753">
        <w:rPr>
          <w:rFonts w:hint="cs"/>
          <w:rtl/>
        </w:rPr>
        <w:t>באחריות</w:t>
      </w:r>
      <w:r>
        <w:rPr>
          <w:rFonts w:hint="cs"/>
          <w:rtl/>
        </w:rPr>
        <w:t>, בתנאי</w:t>
      </w:r>
      <w:r w:rsidRPr="00EE7753">
        <w:rPr>
          <w:rtl/>
        </w:rPr>
        <w:t xml:space="preserve"> </w:t>
      </w:r>
      <w:r>
        <w:rPr>
          <w:rFonts w:hint="cs"/>
          <w:rtl/>
        </w:rPr>
        <w:t>ש</w:t>
      </w:r>
      <w:r w:rsidRPr="00EE7753">
        <w:rPr>
          <w:rFonts w:hint="cs"/>
          <w:rtl/>
        </w:rPr>
        <w:t>השליטה</w:t>
      </w:r>
      <w:r>
        <w:rPr>
          <w:rFonts w:hint="cs"/>
          <w:rtl/>
        </w:rPr>
        <w:t xml:space="preserve"> </w:t>
      </w:r>
      <w:r w:rsidRPr="00EE7753">
        <w:rPr>
          <w:rFonts w:hint="cs"/>
          <w:rtl/>
        </w:rPr>
        <w:t>האפקטיבית</w:t>
      </w:r>
      <w:r>
        <w:rPr>
          <w:rFonts w:hint="cs"/>
          <w:rtl/>
        </w:rPr>
        <w:t xml:space="preserve"> (או</w:t>
      </w:r>
      <w:r w:rsidRPr="00EE7753">
        <w:rPr>
          <w:rtl/>
        </w:rPr>
        <w:t xml:space="preserve"> </w:t>
      </w:r>
      <w:r w:rsidRPr="00EE7753">
        <w:rPr>
          <w:rFonts w:hint="cs"/>
          <w:rtl/>
        </w:rPr>
        <w:t>כוללת</w:t>
      </w:r>
      <w:r>
        <w:rPr>
          <w:rFonts w:hint="cs"/>
          <w:rtl/>
        </w:rPr>
        <w:t>)</w:t>
      </w:r>
      <w:r w:rsidRPr="00EE7753">
        <w:rPr>
          <w:rtl/>
        </w:rPr>
        <w:t xml:space="preserve"> </w:t>
      </w:r>
      <w:r w:rsidRPr="00EE7753">
        <w:rPr>
          <w:rFonts w:hint="cs"/>
          <w:rtl/>
        </w:rPr>
        <w:t>על</w:t>
      </w:r>
      <w:r w:rsidRPr="00EE7753">
        <w:rPr>
          <w:rtl/>
        </w:rPr>
        <w:t xml:space="preserve"> </w:t>
      </w:r>
      <w:r w:rsidRPr="00EE7753">
        <w:rPr>
          <w:rFonts w:hint="cs"/>
          <w:rtl/>
        </w:rPr>
        <w:t>חיילי</w:t>
      </w:r>
      <w:r w:rsidRPr="00EE7753">
        <w:rPr>
          <w:rtl/>
        </w:rPr>
        <w:t xml:space="preserve"> </w:t>
      </w:r>
      <w:r w:rsidRPr="00EE7753">
        <w:rPr>
          <w:rFonts w:hint="cs"/>
          <w:rtl/>
        </w:rPr>
        <w:t>הכוח</w:t>
      </w:r>
      <w:r w:rsidRPr="00EE7753">
        <w:rPr>
          <w:rtl/>
        </w:rPr>
        <w:t xml:space="preserve"> </w:t>
      </w:r>
      <w:r w:rsidRPr="00EE7753">
        <w:rPr>
          <w:rFonts w:hint="cs"/>
          <w:rtl/>
        </w:rPr>
        <w:t>עברה</w:t>
      </w:r>
      <w:r w:rsidRPr="00EE7753">
        <w:rPr>
          <w:rtl/>
        </w:rPr>
        <w:t xml:space="preserve"> </w:t>
      </w:r>
      <w:r w:rsidRPr="00EE7753">
        <w:rPr>
          <w:rFonts w:hint="cs"/>
          <w:rtl/>
        </w:rPr>
        <w:t>מ</w:t>
      </w:r>
      <w:r>
        <w:rPr>
          <w:rFonts w:hint="cs"/>
          <w:rtl/>
        </w:rPr>
        <w:t>ה</w:t>
      </w:r>
      <w:r w:rsidRPr="00EE7753">
        <w:rPr>
          <w:rFonts w:hint="cs"/>
          <w:rtl/>
        </w:rPr>
        <w:t>מדינה</w:t>
      </w:r>
      <w:r w:rsidRPr="00EE7753">
        <w:rPr>
          <w:rtl/>
        </w:rPr>
        <w:t xml:space="preserve"> </w:t>
      </w:r>
      <w:r w:rsidRPr="00EE7753">
        <w:rPr>
          <w:rFonts w:hint="cs"/>
          <w:rtl/>
        </w:rPr>
        <w:t>לארגון</w:t>
      </w:r>
      <w:r w:rsidRPr="00EE7753">
        <w:rPr>
          <w:rtl/>
        </w:rPr>
        <w:t xml:space="preserve"> </w:t>
      </w:r>
      <w:r>
        <w:rPr>
          <w:rFonts w:hint="cs"/>
          <w:rtl/>
        </w:rPr>
        <w:t>(</w:t>
      </w:r>
      <w:r w:rsidRPr="00EE7753">
        <w:rPr>
          <w:rFonts w:hint="cs"/>
          <w:rtl/>
        </w:rPr>
        <w:t>מתי</w:t>
      </w:r>
      <w:r w:rsidRPr="00EE7753">
        <w:rPr>
          <w:rtl/>
        </w:rPr>
        <w:t xml:space="preserve"> </w:t>
      </w:r>
      <w:r w:rsidRPr="00EE7753">
        <w:rPr>
          <w:rFonts w:hint="cs"/>
          <w:rtl/>
        </w:rPr>
        <w:t>קיימת</w:t>
      </w:r>
      <w:r w:rsidRPr="00EE7753">
        <w:rPr>
          <w:rtl/>
        </w:rPr>
        <w:t xml:space="preserve"> </w:t>
      </w:r>
      <w:r w:rsidRPr="00EE7753">
        <w:rPr>
          <w:rFonts w:hint="cs"/>
          <w:rtl/>
        </w:rPr>
        <w:t>שליטה</w:t>
      </w:r>
      <w:r w:rsidRPr="00EE7753">
        <w:rPr>
          <w:rtl/>
        </w:rPr>
        <w:t xml:space="preserve"> </w:t>
      </w:r>
      <w:r w:rsidRPr="00EE7753">
        <w:rPr>
          <w:rFonts w:hint="cs"/>
          <w:rtl/>
        </w:rPr>
        <w:t>אפקטיבית</w:t>
      </w:r>
      <w:r w:rsidRPr="00EE7753">
        <w:rPr>
          <w:rtl/>
        </w:rPr>
        <w:t xml:space="preserve"> </w:t>
      </w:r>
      <w:r w:rsidRPr="00EE7753">
        <w:rPr>
          <w:rFonts w:hint="cs"/>
          <w:rtl/>
        </w:rPr>
        <w:t>נדבר</w:t>
      </w:r>
      <w:r w:rsidRPr="00EE7753">
        <w:rPr>
          <w:rtl/>
        </w:rPr>
        <w:t xml:space="preserve"> </w:t>
      </w:r>
      <w:r w:rsidRPr="00EE7753">
        <w:rPr>
          <w:rFonts w:hint="cs"/>
          <w:rtl/>
        </w:rPr>
        <w:t>בשיעור</w:t>
      </w:r>
      <w:r>
        <w:rPr>
          <w:rFonts w:hint="cs"/>
          <w:rtl/>
        </w:rPr>
        <w:t xml:space="preserve"> </w:t>
      </w:r>
      <w:r w:rsidRPr="00EE7753">
        <w:rPr>
          <w:rFonts w:hint="cs"/>
          <w:rtl/>
        </w:rPr>
        <w:t>על</w:t>
      </w:r>
      <w:r w:rsidRPr="00EE7753">
        <w:rPr>
          <w:rtl/>
        </w:rPr>
        <w:t xml:space="preserve"> "</w:t>
      </w:r>
      <w:r w:rsidRPr="00EE7753">
        <w:rPr>
          <w:rFonts w:hint="cs"/>
          <w:rtl/>
        </w:rPr>
        <w:t>אחריות</w:t>
      </w:r>
      <w:r w:rsidRPr="00EE7753">
        <w:rPr>
          <w:rtl/>
        </w:rPr>
        <w:t xml:space="preserve"> </w:t>
      </w:r>
      <w:r w:rsidRPr="00EE7753">
        <w:rPr>
          <w:rFonts w:hint="cs"/>
          <w:rtl/>
        </w:rPr>
        <w:t>מדינה</w:t>
      </w:r>
      <w:r w:rsidRPr="00EE7753">
        <w:rPr>
          <w:rtl/>
        </w:rPr>
        <w:t>"</w:t>
      </w:r>
      <w:r>
        <w:rPr>
          <w:rFonts w:hint="cs"/>
          <w:rtl/>
        </w:rPr>
        <w:t>)</w:t>
      </w:r>
      <w:r w:rsidRPr="00EE7753">
        <w:rPr>
          <w:rtl/>
        </w:rPr>
        <w:t xml:space="preserve">. </w:t>
      </w:r>
      <w:r w:rsidRPr="00EE7753">
        <w:rPr>
          <w:rFonts w:hint="cs"/>
          <w:rtl/>
        </w:rPr>
        <w:t>לעומת</w:t>
      </w:r>
      <w:r w:rsidRPr="00EE7753">
        <w:rPr>
          <w:rtl/>
        </w:rPr>
        <w:t xml:space="preserve"> </w:t>
      </w:r>
      <w:r w:rsidRPr="00EE7753">
        <w:rPr>
          <w:rFonts w:hint="cs"/>
          <w:rtl/>
        </w:rPr>
        <w:t>זאת</w:t>
      </w:r>
      <w:r w:rsidRPr="00EE7753">
        <w:rPr>
          <w:rtl/>
        </w:rPr>
        <w:t xml:space="preserve">, </w:t>
      </w:r>
      <w:r w:rsidRPr="00EE7753">
        <w:rPr>
          <w:rFonts w:hint="cs"/>
          <w:rtl/>
        </w:rPr>
        <w:t>במקרים</w:t>
      </w:r>
      <w:r w:rsidRPr="00EE7753">
        <w:rPr>
          <w:rtl/>
        </w:rPr>
        <w:t xml:space="preserve"> </w:t>
      </w:r>
      <w:r w:rsidRPr="00EE7753">
        <w:rPr>
          <w:rFonts w:hint="cs"/>
          <w:rtl/>
        </w:rPr>
        <w:t>בהם</w:t>
      </w:r>
      <w:r w:rsidRPr="00EE7753">
        <w:rPr>
          <w:rtl/>
        </w:rPr>
        <w:t xml:space="preserve"> </w:t>
      </w:r>
      <w:r w:rsidRPr="00EE7753">
        <w:rPr>
          <w:rFonts w:hint="cs"/>
          <w:rtl/>
        </w:rPr>
        <w:t>גם</w:t>
      </w:r>
      <w:r w:rsidRPr="00EE7753">
        <w:rPr>
          <w:rtl/>
        </w:rPr>
        <w:t xml:space="preserve"> </w:t>
      </w:r>
      <w:r w:rsidRPr="00EE7753">
        <w:rPr>
          <w:rFonts w:hint="cs"/>
          <w:rtl/>
        </w:rPr>
        <w:t>לאו</w:t>
      </w:r>
      <w:r w:rsidRPr="00EE7753">
        <w:rPr>
          <w:rtl/>
        </w:rPr>
        <w:t>"</w:t>
      </w:r>
      <w:r w:rsidRPr="00EE7753">
        <w:rPr>
          <w:rFonts w:hint="cs"/>
          <w:rtl/>
        </w:rPr>
        <w:t>ם</w:t>
      </w:r>
      <w:r w:rsidRPr="00EE7753">
        <w:rPr>
          <w:rtl/>
        </w:rPr>
        <w:t xml:space="preserve"> </w:t>
      </w:r>
      <w:r w:rsidRPr="00EE7753">
        <w:rPr>
          <w:rFonts w:hint="cs"/>
          <w:rtl/>
        </w:rPr>
        <w:t>וגם</w:t>
      </w:r>
      <w:r w:rsidRPr="00EE7753">
        <w:rPr>
          <w:rtl/>
        </w:rPr>
        <w:t xml:space="preserve"> </w:t>
      </w:r>
      <w:r w:rsidRPr="00EE7753">
        <w:rPr>
          <w:rFonts w:hint="cs"/>
          <w:rtl/>
        </w:rPr>
        <w:t>למדינה</w:t>
      </w:r>
      <w:r w:rsidRPr="00EE7753">
        <w:rPr>
          <w:rtl/>
        </w:rPr>
        <w:t xml:space="preserve"> </w:t>
      </w:r>
      <w:r w:rsidRPr="00EE7753">
        <w:rPr>
          <w:rFonts w:hint="cs"/>
          <w:rtl/>
        </w:rPr>
        <w:t>יש</w:t>
      </w:r>
      <w:r w:rsidRPr="00EE7753">
        <w:rPr>
          <w:rtl/>
        </w:rPr>
        <w:t xml:space="preserve"> </w:t>
      </w:r>
      <w:r w:rsidRPr="00EE7753">
        <w:rPr>
          <w:rFonts w:hint="cs"/>
          <w:rtl/>
        </w:rPr>
        <w:t>מידה</w:t>
      </w:r>
      <w:r w:rsidRPr="00EE7753">
        <w:rPr>
          <w:rtl/>
        </w:rPr>
        <w:t xml:space="preserve"> </w:t>
      </w:r>
      <w:r w:rsidRPr="00EE7753">
        <w:rPr>
          <w:rFonts w:hint="cs"/>
          <w:rtl/>
        </w:rPr>
        <w:t>משמעותית</w:t>
      </w:r>
      <w:r w:rsidRPr="00EE7753">
        <w:rPr>
          <w:rtl/>
        </w:rPr>
        <w:t xml:space="preserve"> </w:t>
      </w:r>
      <w:r w:rsidRPr="00EE7753">
        <w:rPr>
          <w:rFonts w:hint="cs"/>
          <w:rtl/>
        </w:rPr>
        <w:t>של</w:t>
      </w:r>
      <w:r w:rsidRPr="00EE7753">
        <w:rPr>
          <w:rtl/>
        </w:rPr>
        <w:t xml:space="preserve"> </w:t>
      </w:r>
      <w:r w:rsidRPr="00EE7753">
        <w:rPr>
          <w:rFonts w:hint="cs"/>
          <w:rtl/>
        </w:rPr>
        <w:t>שליטה</w:t>
      </w:r>
      <w:r w:rsidRPr="00EE7753">
        <w:rPr>
          <w:rtl/>
        </w:rPr>
        <w:t xml:space="preserve"> </w:t>
      </w:r>
      <w:r w:rsidRPr="00EE7753">
        <w:rPr>
          <w:rFonts w:hint="cs"/>
          <w:rtl/>
        </w:rPr>
        <w:t>בכוח</w:t>
      </w:r>
      <w:r w:rsidRPr="00EE7753">
        <w:rPr>
          <w:rtl/>
        </w:rPr>
        <w:t xml:space="preserve">, </w:t>
      </w:r>
      <w:r w:rsidRPr="00EE7753">
        <w:rPr>
          <w:rFonts w:hint="cs"/>
          <w:rtl/>
        </w:rPr>
        <w:t>הרי</w:t>
      </w:r>
      <w:r>
        <w:rPr>
          <w:rFonts w:hint="cs"/>
          <w:rtl/>
        </w:rPr>
        <w:t xml:space="preserve"> </w:t>
      </w:r>
      <w:r w:rsidRPr="00EE7753">
        <w:rPr>
          <w:rFonts w:hint="cs"/>
          <w:rtl/>
        </w:rPr>
        <w:t>שגם</w:t>
      </w:r>
      <w:r w:rsidRPr="00EE7753">
        <w:rPr>
          <w:rtl/>
        </w:rPr>
        <w:t xml:space="preserve"> </w:t>
      </w:r>
      <w:r w:rsidRPr="00EE7753">
        <w:rPr>
          <w:rFonts w:hint="cs"/>
          <w:rtl/>
        </w:rPr>
        <w:t>האו</w:t>
      </w:r>
      <w:r w:rsidRPr="00EE7753">
        <w:rPr>
          <w:rtl/>
        </w:rPr>
        <w:t>"</w:t>
      </w:r>
      <w:r w:rsidRPr="00EE7753">
        <w:rPr>
          <w:rFonts w:hint="cs"/>
          <w:rtl/>
        </w:rPr>
        <w:t>ם</w:t>
      </w:r>
      <w:r w:rsidRPr="00EE7753">
        <w:rPr>
          <w:rtl/>
        </w:rPr>
        <w:t xml:space="preserve"> </w:t>
      </w:r>
      <w:r w:rsidRPr="00EE7753">
        <w:rPr>
          <w:rFonts w:hint="cs"/>
          <w:rtl/>
        </w:rPr>
        <w:t>וגם</w:t>
      </w:r>
      <w:r w:rsidRPr="00EE7753">
        <w:rPr>
          <w:rtl/>
        </w:rPr>
        <w:t xml:space="preserve"> </w:t>
      </w:r>
      <w:r w:rsidRPr="00EE7753">
        <w:rPr>
          <w:rFonts w:hint="cs"/>
          <w:rtl/>
        </w:rPr>
        <w:t>המדינה</w:t>
      </w:r>
      <w:r w:rsidRPr="00EE7753">
        <w:rPr>
          <w:rtl/>
        </w:rPr>
        <w:t xml:space="preserve"> </w:t>
      </w:r>
      <w:r w:rsidRPr="00EE7753">
        <w:rPr>
          <w:rFonts w:hint="cs"/>
          <w:rtl/>
        </w:rPr>
        <w:t>יישאו</w:t>
      </w:r>
      <w:r w:rsidRPr="00EE7753">
        <w:rPr>
          <w:rtl/>
        </w:rPr>
        <w:t xml:space="preserve"> </w:t>
      </w:r>
      <w:r w:rsidRPr="00EE7753">
        <w:rPr>
          <w:rFonts w:hint="cs"/>
          <w:rtl/>
        </w:rPr>
        <w:t>באחריות</w:t>
      </w:r>
      <w:r w:rsidRPr="00EE7753">
        <w:rPr>
          <w:rtl/>
        </w:rPr>
        <w:t>.</w:t>
      </w:r>
      <w:r>
        <w:rPr>
          <w:rtl/>
        </w:rPr>
        <w:br/>
      </w:r>
    </w:p>
    <w:p w14:paraId="7B2529F3" w14:textId="77777777" w:rsidR="00223922" w:rsidRDefault="00223922" w:rsidP="00B111BC">
      <w:pPr>
        <w:pStyle w:val="a7"/>
        <w:numPr>
          <w:ilvl w:val="0"/>
          <w:numId w:val="57"/>
        </w:numPr>
        <w:spacing w:line="360" w:lineRule="auto"/>
        <w:jc w:val="both"/>
      </w:pPr>
      <w:r w:rsidRPr="00223922">
        <w:rPr>
          <w:rFonts w:hint="cs"/>
          <w:u w:val="single"/>
          <w:rtl/>
        </w:rPr>
        <w:t>יכולת לתבוע ולהיתבע</w:t>
      </w:r>
      <w:r w:rsidRPr="00223922">
        <w:rPr>
          <w:rFonts w:hint="cs"/>
          <w:rtl/>
        </w:rPr>
        <w:t xml:space="preserve">: </w:t>
      </w:r>
      <w:r>
        <w:rPr>
          <w:rtl/>
        </w:rPr>
        <w:t>כאישיות משפטית ה</w:t>
      </w:r>
      <w:r>
        <w:t xml:space="preserve">-IGO </w:t>
      </w:r>
      <w:r>
        <w:rPr>
          <w:rtl/>
        </w:rPr>
        <w:t>ככלל יוכר כבעל יכולת לתבוע ולהיתבע במישור הבינלאומי</w:t>
      </w:r>
      <w:r>
        <w:rPr>
          <w:rFonts w:hint="cs"/>
          <w:rtl/>
        </w:rPr>
        <w:t xml:space="preserve">. </w:t>
      </w:r>
    </w:p>
    <w:p w14:paraId="5BC757DF" w14:textId="77777777" w:rsidR="00BC169B" w:rsidRPr="00223922" w:rsidRDefault="00BC169B" w:rsidP="00BC169B">
      <w:pPr>
        <w:pStyle w:val="a7"/>
        <w:spacing w:line="360" w:lineRule="auto"/>
        <w:ind w:left="360"/>
        <w:jc w:val="both"/>
        <w:rPr>
          <w:rtl/>
        </w:rPr>
      </w:pPr>
    </w:p>
    <w:p w14:paraId="0982E4F3" w14:textId="77777777" w:rsidR="00BC169B" w:rsidRDefault="00223922" w:rsidP="00B111BC">
      <w:pPr>
        <w:pStyle w:val="a7"/>
        <w:numPr>
          <w:ilvl w:val="0"/>
          <w:numId w:val="57"/>
        </w:numPr>
        <w:spacing w:line="360" w:lineRule="auto"/>
        <w:jc w:val="both"/>
      </w:pPr>
      <w:r w:rsidRPr="00BC169B">
        <w:rPr>
          <w:rFonts w:hint="cs"/>
          <w:u w:val="single"/>
          <w:rtl/>
        </w:rPr>
        <w:t>ניהול</w:t>
      </w:r>
      <w:r w:rsidRPr="00BC169B">
        <w:rPr>
          <w:u w:val="single"/>
          <w:rtl/>
        </w:rPr>
        <w:t xml:space="preserve"> </w:t>
      </w:r>
      <w:r w:rsidRPr="00BC169B">
        <w:rPr>
          <w:rFonts w:hint="cs"/>
          <w:u w:val="single"/>
          <w:rtl/>
        </w:rPr>
        <w:t>פנימי</w:t>
      </w:r>
      <w:r w:rsidRPr="00870EFD">
        <w:rPr>
          <w:rtl/>
        </w:rPr>
        <w:t xml:space="preserve">: </w:t>
      </w:r>
      <w:r w:rsidRPr="00870EFD">
        <w:rPr>
          <w:rFonts w:hint="cs"/>
          <w:rtl/>
        </w:rPr>
        <w:t>כאישיות</w:t>
      </w:r>
      <w:r w:rsidRPr="00870EFD">
        <w:rPr>
          <w:rtl/>
        </w:rPr>
        <w:t xml:space="preserve"> </w:t>
      </w:r>
      <w:r w:rsidRPr="00870EFD">
        <w:rPr>
          <w:rFonts w:hint="cs"/>
          <w:rtl/>
        </w:rPr>
        <w:t>משפטית</w:t>
      </w:r>
      <w:r w:rsidRPr="00870EFD">
        <w:rPr>
          <w:rtl/>
        </w:rPr>
        <w:t xml:space="preserve"> </w:t>
      </w:r>
      <w:r w:rsidRPr="00870EFD">
        <w:rPr>
          <w:rFonts w:hint="cs"/>
          <w:rtl/>
        </w:rPr>
        <w:t>ל</w:t>
      </w:r>
      <w:r w:rsidRPr="00870EFD">
        <w:rPr>
          <w:rtl/>
        </w:rPr>
        <w:t xml:space="preserve">- </w:t>
      </w:r>
      <w:r w:rsidRPr="00870EFD">
        <w:t>IGO</w:t>
      </w:r>
      <w:r w:rsidRPr="00870EFD">
        <w:rPr>
          <w:rtl/>
        </w:rPr>
        <w:t xml:space="preserve"> </w:t>
      </w:r>
      <w:r w:rsidRPr="00870EFD">
        <w:rPr>
          <w:rFonts w:hint="cs"/>
          <w:rtl/>
        </w:rPr>
        <w:t>יש</w:t>
      </w:r>
      <w:r w:rsidRPr="00870EFD">
        <w:rPr>
          <w:rtl/>
        </w:rPr>
        <w:t xml:space="preserve"> </w:t>
      </w:r>
      <w:r w:rsidRPr="00870EFD">
        <w:rPr>
          <w:rFonts w:hint="cs"/>
          <w:rtl/>
        </w:rPr>
        <w:t>יכולת</w:t>
      </w:r>
      <w:r w:rsidRPr="00870EFD">
        <w:rPr>
          <w:rtl/>
        </w:rPr>
        <w:t xml:space="preserve"> </w:t>
      </w:r>
      <w:r w:rsidRPr="00870EFD">
        <w:rPr>
          <w:rFonts w:hint="cs"/>
          <w:rtl/>
        </w:rPr>
        <w:t>להעסיק</w:t>
      </w:r>
      <w:r w:rsidRPr="00870EFD">
        <w:rPr>
          <w:rtl/>
        </w:rPr>
        <w:t xml:space="preserve"> </w:t>
      </w:r>
      <w:r w:rsidRPr="00870EFD">
        <w:rPr>
          <w:rFonts w:hint="cs"/>
          <w:rtl/>
        </w:rPr>
        <w:t>ולפטר</w:t>
      </w:r>
      <w:r w:rsidRPr="00870EFD">
        <w:rPr>
          <w:rtl/>
        </w:rPr>
        <w:t xml:space="preserve"> </w:t>
      </w:r>
      <w:r w:rsidRPr="00870EFD">
        <w:rPr>
          <w:rFonts w:hint="cs"/>
          <w:rtl/>
        </w:rPr>
        <w:t>עובדים</w:t>
      </w:r>
      <w:r w:rsidRPr="00870EFD">
        <w:rPr>
          <w:rtl/>
        </w:rPr>
        <w:t xml:space="preserve">, </w:t>
      </w:r>
      <w:r w:rsidRPr="00870EFD">
        <w:rPr>
          <w:rFonts w:hint="cs"/>
          <w:rtl/>
        </w:rPr>
        <w:t>ולקיים</w:t>
      </w:r>
      <w:r w:rsidRPr="00870EFD">
        <w:rPr>
          <w:rtl/>
        </w:rPr>
        <w:t xml:space="preserve"> </w:t>
      </w:r>
      <w:r w:rsidRPr="00870EFD">
        <w:rPr>
          <w:rFonts w:hint="cs"/>
          <w:rtl/>
        </w:rPr>
        <w:t>מנגנון</w:t>
      </w:r>
      <w:r w:rsidRPr="00870EFD">
        <w:rPr>
          <w:rtl/>
        </w:rPr>
        <w:t xml:space="preserve"> </w:t>
      </w:r>
      <w:r w:rsidRPr="00870EFD">
        <w:rPr>
          <w:rFonts w:hint="cs"/>
          <w:rtl/>
        </w:rPr>
        <w:t>משמעתי</w:t>
      </w:r>
      <w:r w:rsidRPr="00870EFD">
        <w:rPr>
          <w:rtl/>
        </w:rPr>
        <w:t xml:space="preserve"> </w:t>
      </w:r>
      <w:r w:rsidRPr="00870EFD">
        <w:rPr>
          <w:rFonts w:hint="cs"/>
          <w:rtl/>
        </w:rPr>
        <w:t>כלפי</w:t>
      </w:r>
      <w:r w:rsidRPr="00870EFD">
        <w:rPr>
          <w:rtl/>
        </w:rPr>
        <w:t xml:space="preserve"> </w:t>
      </w:r>
      <w:r w:rsidRPr="00870EFD">
        <w:rPr>
          <w:rFonts w:hint="cs"/>
          <w:rtl/>
        </w:rPr>
        <w:t>עובדיו</w:t>
      </w:r>
      <w:r w:rsidRPr="00870EFD">
        <w:rPr>
          <w:rtl/>
        </w:rPr>
        <w:t>.</w:t>
      </w:r>
      <w:r>
        <w:rPr>
          <w:rFonts w:hint="cs"/>
          <w:rtl/>
        </w:rPr>
        <w:t xml:space="preserve"> </w:t>
      </w:r>
      <w:r w:rsidRPr="00870EFD">
        <w:rPr>
          <w:rFonts w:hint="cs"/>
          <w:rtl/>
        </w:rPr>
        <w:t>הוא</w:t>
      </w:r>
      <w:r w:rsidRPr="00870EFD">
        <w:rPr>
          <w:rtl/>
        </w:rPr>
        <w:t xml:space="preserve"> </w:t>
      </w:r>
      <w:r w:rsidRPr="00870EFD">
        <w:rPr>
          <w:rFonts w:hint="cs"/>
          <w:rtl/>
        </w:rPr>
        <w:t>מוסמך</w:t>
      </w:r>
      <w:r w:rsidRPr="00870EFD">
        <w:rPr>
          <w:rtl/>
        </w:rPr>
        <w:t xml:space="preserve"> </w:t>
      </w:r>
      <w:r w:rsidRPr="00870EFD">
        <w:rPr>
          <w:rFonts w:hint="cs"/>
          <w:rtl/>
        </w:rPr>
        <w:t>לקבל</w:t>
      </w:r>
      <w:r w:rsidRPr="00870EFD">
        <w:rPr>
          <w:rtl/>
        </w:rPr>
        <w:t xml:space="preserve"> </w:t>
      </w:r>
      <w:r w:rsidRPr="00870EFD">
        <w:rPr>
          <w:rFonts w:hint="cs"/>
          <w:rtl/>
        </w:rPr>
        <w:t>החלטות</w:t>
      </w:r>
      <w:r w:rsidRPr="00870EFD">
        <w:rPr>
          <w:rtl/>
        </w:rPr>
        <w:t xml:space="preserve"> </w:t>
      </w:r>
      <w:r w:rsidRPr="00870EFD">
        <w:rPr>
          <w:rFonts w:hint="cs"/>
          <w:rtl/>
        </w:rPr>
        <w:t>בנוגע</w:t>
      </w:r>
      <w:r w:rsidRPr="00870EFD">
        <w:rPr>
          <w:rtl/>
        </w:rPr>
        <w:t xml:space="preserve"> </w:t>
      </w:r>
      <w:r w:rsidRPr="00870EFD">
        <w:rPr>
          <w:rFonts w:hint="cs"/>
          <w:rtl/>
        </w:rPr>
        <w:t>לבחירת</w:t>
      </w:r>
      <w:r w:rsidRPr="00870EFD">
        <w:rPr>
          <w:rtl/>
        </w:rPr>
        <w:t xml:space="preserve"> </w:t>
      </w:r>
      <w:r w:rsidRPr="00870EFD">
        <w:rPr>
          <w:rFonts w:hint="cs"/>
          <w:rtl/>
        </w:rPr>
        <w:t>בעלי</w:t>
      </w:r>
      <w:r w:rsidRPr="00870EFD">
        <w:rPr>
          <w:rtl/>
        </w:rPr>
        <w:t xml:space="preserve"> </w:t>
      </w:r>
      <w:r w:rsidRPr="00870EFD">
        <w:rPr>
          <w:rFonts w:hint="cs"/>
          <w:rtl/>
        </w:rPr>
        <w:t>תפקידים</w:t>
      </w:r>
      <w:r w:rsidRPr="00870EFD">
        <w:rPr>
          <w:rtl/>
        </w:rPr>
        <w:t xml:space="preserve">, </w:t>
      </w:r>
      <w:r w:rsidRPr="00870EFD">
        <w:rPr>
          <w:rFonts w:hint="cs"/>
          <w:rtl/>
        </w:rPr>
        <w:t>הוצאות</w:t>
      </w:r>
      <w:r w:rsidRPr="00870EFD">
        <w:rPr>
          <w:rtl/>
        </w:rPr>
        <w:t xml:space="preserve"> </w:t>
      </w:r>
      <w:r w:rsidRPr="00870EFD">
        <w:rPr>
          <w:rFonts w:hint="cs"/>
          <w:rtl/>
        </w:rPr>
        <w:t>תקציב</w:t>
      </w:r>
      <w:r w:rsidRPr="00870EFD">
        <w:rPr>
          <w:rtl/>
        </w:rPr>
        <w:t xml:space="preserve">, </w:t>
      </w:r>
      <w:r w:rsidRPr="00870EFD">
        <w:rPr>
          <w:rFonts w:hint="cs"/>
          <w:rtl/>
        </w:rPr>
        <w:t>ונהלים</w:t>
      </w:r>
      <w:r w:rsidRPr="00870EFD">
        <w:rPr>
          <w:rtl/>
        </w:rPr>
        <w:t xml:space="preserve"> </w:t>
      </w:r>
      <w:r w:rsidRPr="00870EFD">
        <w:rPr>
          <w:rFonts w:hint="cs"/>
          <w:rtl/>
        </w:rPr>
        <w:t>פנימיים</w:t>
      </w:r>
      <w:r w:rsidR="00BC169B">
        <w:rPr>
          <w:rFonts w:hint="cs"/>
          <w:rtl/>
        </w:rPr>
        <w:t>.</w:t>
      </w:r>
    </w:p>
    <w:p w14:paraId="7D95F712" w14:textId="77777777" w:rsidR="00BC169B" w:rsidRDefault="00BC169B" w:rsidP="00BC169B">
      <w:pPr>
        <w:pStyle w:val="a7"/>
        <w:spacing w:line="360" w:lineRule="auto"/>
        <w:ind w:left="360"/>
        <w:jc w:val="both"/>
      </w:pPr>
    </w:p>
    <w:p w14:paraId="7D346199" w14:textId="77777777" w:rsidR="00E00E02" w:rsidRDefault="00223922" w:rsidP="00B111BC">
      <w:pPr>
        <w:pStyle w:val="a7"/>
        <w:numPr>
          <w:ilvl w:val="0"/>
          <w:numId w:val="57"/>
        </w:numPr>
        <w:spacing w:line="360" w:lineRule="auto"/>
        <w:jc w:val="both"/>
      </w:pPr>
      <w:r w:rsidRPr="00272002">
        <w:rPr>
          <w:rFonts w:hint="cs"/>
          <w:u w:val="single"/>
          <w:rtl/>
        </w:rPr>
        <w:t>חסינויות חובות</w:t>
      </w:r>
      <w:r w:rsidRPr="00272002">
        <w:rPr>
          <w:u w:val="single"/>
          <w:rtl/>
        </w:rPr>
        <w:t xml:space="preserve"> </w:t>
      </w:r>
      <w:r w:rsidRPr="00272002">
        <w:rPr>
          <w:rFonts w:hint="cs"/>
          <w:u w:val="single"/>
          <w:rtl/>
        </w:rPr>
        <w:t>וזכויות</w:t>
      </w:r>
      <w:r w:rsidRPr="00272002">
        <w:rPr>
          <w:u w:val="single"/>
          <w:rtl/>
        </w:rPr>
        <w:t xml:space="preserve"> </w:t>
      </w:r>
      <w:r w:rsidRPr="00272002">
        <w:rPr>
          <w:rFonts w:hint="cs"/>
          <w:u w:val="single"/>
          <w:rtl/>
        </w:rPr>
        <w:t>לארגון</w:t>
      </w:r>
      <w:r w:rsidRPr="00272002">
        <w:rPr>
          <w:u w:val="single"/>
          <w:rtl/>
        </w:rPr>
        <w:t xml:space="preserve"> </w:t>
      </w:r>
      <w:r w:rsidRPr="00272002">
        <w:rPr>
          <w:rFonts w:hint="cs"/>
          <w:u w:val="single"/>
          <w:rtl/>
        </w:rPr>
        <w:t>ולאנשיו</w:t>
      </w:r>
      <w:r w:rsidRPr="00272002">
        <w:rPr>
          <w:rtl/>
        </w:rPr>
        <w:t>:</w:t>
      </w:r>
      <w:r w:rsidRPr="00272002">
        <w:rPr>
          <w:b/>
          <w:bCs/>
          <w:rtl/>
        </w:rPr>
        <w:t xml:space="preserve"> </w:t>
      </w:r>
      <w:r w:rsidRPr="00F927F7">
        <w:rPr>
          <w:rFonts w:hint="cs"/>
          <w:rtl/>
        </w:rPr>
        <w:t>מפאת</w:t>
      </w:r>
      <w:r w:rsidRPr="00F927F7">
        <w:rPr>
          <w:rtl/>
        </w:rPr>
        <w:t xml:space="preserve"> </w:t>
      </w:r>
      <w:r w:rsidRPr="00F927F7">
        <w:rPr>
          <w:rFonts w:hint="cs"/>
          <w:rtl/>
        </w:rPr>
        <w:t>היותו</w:t>
      </w:r>
      <w:r w:rsidRPr="00F927F7">
        <w:rPr>
          <w:rtl/>
        </w:rPr>
        <w:t xml:space="preserve"> </w:t>
      </w:r>
      <w:r w:rsidRPr="00F927F7">
        <w:rPr>
          <w:rFonts w:hint="cs"/>
          <w:rtl/>
        </w:rPr>
        <w:t>אישיות</w:t>
      </w:r>
      <w:r w:rsidRPr="00F927F7">
        <w:rPr>
          <w:rtl/>
        </w:rPr>
        <w:t xml:space="preserve"> </w:t>
      </w:r>
      <w:r w:rsidRPr="00F927F7">
        <w:rPr>
          <w:rFonts w:hint="cs"/>
          <w:rtl/>
        </w:rPr>
        <w:t>משפטית</w:t>
      </w:r>
      <w:r w:rsidRPr="00F927F7">
        <w:rPr>
          <w:rtl/>
        </w:rPr>
        <w:t xml:space="preserve"> </w:t>
      </w:r>
      <w:r w:rsidRPr="00F927F7">
        <w:rPr>
          <w:rFonts w:hint="cs"/>
          <w:rtl/>
        </w:rPr>
        <w:t>במשב</w:t>
      </w:r>
      <w:r w:rsidRPr="00F927F7">
        <w:rPr>
          <w:rtl/>
        </w:rPr>
        <w:t>"</w:t>
      </w:r>
      <w:r w:rsidRPr="00F927F7">
        <w:rPr>
          <w:rFonts w:hint="cs"/>
          <w:rtl/>
        </w:rPr>
        <w:t>ל</w:t>
      </w:r>
      <w:r w:rsidRPr="00F927F7">
        <w:rPr>
          <w:rtl/>
        </w:rPr>
        <w:t xml:space="preserve">, </w:t>
      </w:r>
      <w:r w:rsidRPr="00F927F7">
        <w:rPr>
          <w:rFonts w:hint="cs"/>
          <w:rtl/>
        </w:rPr>
        <w:t>יתכן</w:t>
      </w:r>
      <w:r w:rsidRPr="00F927F7">
        <w:rPr>
          <w:rtl/>
        </w:rPr>
        <w:t xml:space="preserve"> </w:t>
      </w:r>
      <w:r w:rsidRPr="00F927F7">
        <w:rPr>
          <w:rFonts w:hint="cs"/>
          <w:rtl/>
        </w:rPr>
        <w:t>ויוענקו</w:t>
      </w:r>
      <w:r w:rsidRPr="00F927F7">
        <w:rPr>
          <w:rtl/>
        </w:rPr>
        <w:t xml:space="preserve"> </w:t>
      </w:r>
      <w:r w:rsidRPr="00F927F7">
        <w:rPr>
          <w:rFonts w:hint="cs"/>
          <w:rtl/>
        </w:rPr>
        <w:t>ל</w:t>
      </w:r>
      <w:r w:rsidRPr="00F927F7">
        <w:rPr>
          <w:rtl/>
        </w:rPr>
        <w:t xml:space="preserve">- </w:t>
      </w:r>
      <w:r w:rsidRPr="00F927F7">
        <w:t>IGO</w:t>
      </w:r>
      <w:r w:rsidRPr="00F927F7">
        <w:rPr>
          <w:rtl/>
        </w:rPr>
        <w:t xml:space="preserve"> </w:t>
      </w:r>
      <w:r w:rsidRPr="00F927F7">
        <w:rPr>
          <w:rFonts w:hint="cs"/>
          <w:rtl/>
        </w:rPr>
        <w:t>ו</w:t>
      </w:r>
      <w:r w:rsidRPr="00F927F7">
        <w:rPr>
          <w:rtl/>
        </w:rPr>
        <w:t>/</w:t>
      </w:r>
      <w:r w:rsidRPr="00F927F7">
        <w:rPr>
          <w:rFonts w:hint="cs"/>
          <w:rtl/>
        </w:rPr>
        <w:t>או</w:t>
      </w:r>
      <w:r w:rsidRPr="00F927F7">
        <w:rPr>
          <w:rtl/>
        </w:rPr>
        <w:t xml:space="preserve"> </w:t>
      </w:r>
      <w:r w:rsidRPr="00F927F7">
        <w:rPr>
          <w:rFonts w:hint="cs"/>
          <w:rtl/>
        </w:rPr>
        <w:t>לאנשיו זכויות</w:t>
      </w:r>
      <w:r w:rsidRPr="00F927F7">
        <w:rPr>
          <w:rtl/>
        </w:rPr>
        <w:t xml:space="preserve"> </w:t>
      </w:r>
      <w:r w:rsidRPr="00F927F7">
        <w:rPr>
          <w:rFonts w:hint="cs"/>
          <w:rtl/>
        </w:rPr>
        <w:t>מס</w:t>
      </w:r>
      <w:r>
        <w:rPr>
          <w:rFonts w:hint="cs"/>
          <w:rtl/>
        </w:rPr>
        <w:t>ו</w:t>
      </w:r>
      <w:r w:rsidRPr="00F927F7">
        <w:rPr>
          <w:rFonts w:hint="cs"/>
          <w:rtl/>
        </w:rPr>
        <w:t>ימות</w:t>
      </w:r>
      <w:r w:rsidRPr="00F927F7">
        <w:rPr>
          <w:rtl/>
        </w:rPr>
        <w:t xml:space="preserve"> </w:t>
      </w:r>
      <w:r w:rsidRPr="00F927F7">
        <w:rPr>
          <w:rFonts w:hint="cs"/>
          <w:rtl/>
        </w:rPr>
        <w:t>וחסינויות</w:t>
      </w:r>
      <w:r w:rsidRPr="00F927F7">
        <w:rPr>
          <w:rtl/>
        </w:rPr>
        <w:t xml:space="preserve"> </w:t>
      </w:r>
      <w:r w:rsidRPr="00F927F7">
        <w:rPr>
          <w:rFonts w:hint="cs"/>
          <w:rtl/>
        </w:rPr>
        <w:t>מסוימות</w:t>
      </w:r>
      <w:r w:rsidRPr="00F927F7">
        <w:rPr>
          <w:rtl/>
        </w:rPr>
        <w:t xml:space="preserve"> </w:t>
      </w:r>
      <w:r w:rsidRPr="00F927F7">
        <w:rPr>
          <w:rFonts w:hint="cs"/>
          <w:rtl/>
        </w:rPr>
        <w:t>בדין</w:t>
      </w:r>
      <w:r w:rsidRPr="00F927F7">
        <w:rPr>
          <w:rtl/>
        </w:rPr>
        <w:t xml:space="preserve"> </w:t>
      </w:r>
      <w:r w:rsidRPr="00F927F7">
        <w:rPr>
          <w:rFonts w:hint="cs"/>
          <w:rtl/>
        </w:rPr>
        <w:t>הבינלאומי</w:t>
      </w:r>
      <w:r w:rsidRPr="00F927F7">
        <w:rPr>
          <w:rtl/>
        </w:rPr>
        <w:t xml:space="preserve">. </w:t>
      </w:r>
      <w:r w:rsidRPr="00F927F7">
        <w:rPr>
          <w:rFonts w:hint="cs"/>
          <w:rtl/>
        </w:rPr>
        <w:t>ההכרעה</w:t>
      </w:r>
      <w:r w:rsidRPr="00F927F7">
        <w:rPr>
          <w:rtl/>
        </w:rPr>
        <w:t xml:space="preserve"> </w:t>
      </w:r>
      <w:r w:rsidRPr="00F927F7">
        <w:rPr>
          <w:rFonts w:hint="cs"/>
          <w:rtl/>
        </w:rPr>
        <w:t>אם</w:t>
      </w:r>
      <w:r w:rsidRPr="00F927F7">
        <w:rPr>
          <w:rtl/>
        </w:rPr>
        <w:t xml:space="preserve"> </w:t>
      </w:r>
      <w:r w:rsidRPr="00F927F7">
        <w:rPr>
          <w:rFonts w:hint="cs"/>
          <w:rtl/>
        </w:rPr>
        <w:t>לארגון</w:t>
      </w:r>
      <w:r w:rsidRPr="00F927F7">
        <w:rPr>
          <w:rtl/>
        </w:rPr>
        <w:t xml:space="preserve"> </w:t>
      </w:r>
      <w:r w:rsidRPr="00F927F7">
        <w:rPr>
          <w:rFonts w:hint="cs"/>
          <w:rtl/>
        </w:rPr>
        <w:t>מסוים</w:t>
      </w:r>
      <w:r w:rsidRPr="00F927F7">
        <w:rPr>
          <w:rtl/>
        </w:rPr>
        <w:t xml:space="preserve"> </w:t>
      </w:r>
      <w:r w:rsidRPr="00F927F7">
        <w:rPr>
          <w:rFonts w:hint="cs"/>
          <w:rtl/>
        </w:rPr>
        <w:t>ו</w:t>
      </w:r>
      <w:r w:rsidRPr="00F927F7">
        <w:rPr>
          <w:rtl/>
        </w:rPr>
        <w:t>/</w:t>
      </w:r>
      <w:r w:rsidRPr="00F927F7">
        <w:rPr>
          <w:rFonts w:hint="cs"/>
          <w:rtl/>
        </w:rPr>
        <w:t>או</w:t>
      </w:r>
      <w:r w:rsidRPr="00F927F7">
        <w:rPr>
          <w:rtl/>
        </w:rPr>
        <w:t xml:space="preserve"> </w:t>
      </w:r>
      <w:r w:rsidRPr="00F927F7">
        <w:rPr>
          <w:rFonts w:hint="cs"/>
          <w:rtl/>
        </w:rPr>
        <w:t>לאנשיו</w:t>
      </w:r>
      <w:r w:rsidRPr="00F927F7">
        <w:rPr>
          <w:rtl/>
        </w:rPr>
        <w:t xml:space="preserve"> </w:t>
      </w:r>
      <w:r w:rsidRPr="00F927F7">
        <w:rPr>
          <w:rFonts w:hint="cs"/>
          <w:rtl/>
        </w:rPr>
        <w:t>יש זכות</w:t>
      </w:r>
      <w:r w:rsidRPr="00F927F7">
        <w:rPr>
          <w:rtl/>
        </w:rPr>
        <w:t>/</w:t>
      </w:r>
      <w:r w:rsidRPr="00F927F7">
        <w:rPr>
          <w:rFonts w:hint="cs"/>
          <w:rtl/>
        </w:rPr>
        <w:t>חסינות</w:t>
      </w:r>
      <w:r w:rsidRPr="00F927F7">
        <w:rPr>
          <w:rtl/>
        </w:rPr>
        <w:t xml:space="preserve"> </w:t>
      </w:r>
      <w:r w:rsidRPr="00F927F7">
        <w:rPr>
          <w:rFonts w:hint="cs"/>
          <w:rtl/>
        </w:rPr>
        <w:t>ספציפית</w:t>
      </w:r>
      <w:r w:rsidRPr="00F927F7">
        <w:rPr>
          <w:rtl/>
        </w:rPr>
        <w:t xml:space="preserve">, </w:t>
      </w:r>
      <w:r w:rsidRPr="00F927F7">
        <w:rPr>
          <w:rFonts w:hint="cs"/>
          <w:rtl/>
        </w:rPr>
        <w:t>תלויה</w:t>
      </w:r>
      <w:r w:rsidRPr="00F927F7">
        <w:rPr>
          <w:rtl/>
        </w:rPr>
        <w:t xml:space="preserve"> </w:t>
      </w:r>
      <w:r w:rsidRPr="00F927F7">
        <w:rPr>
          <w:rFonts w:hint="cs"/>
          <w:rtl/>
        </w:rPr>
        <w:t>בארגון</w:t>
      </w:r>
      <w:r w:rsidR="00272002">
        <w:rPr>
          <w:rFonts w:hint="cs"/>
          <w:rtl/>
        </w:rPr>
        <w:t xml:space="preserve"> </w:t>
      </w:r>
      <w:r w:rsidRPr="00F927F7">
        <w:rPr>
          <w:rFonts w:hint="cs"/>
          <w:rtl/>
        </w:rPr>
        <w:t>הספציפי</w:t>
      </w:r>
      <w:r w:rsidR="00272002">
        <w:rPr>
          <w:rtl/>
        </w:rPr>
        <w:t>.</w:t>
      </w:r>
      <w:r w:rsidR="00272002">
        <w:rPr>
          <w:rFonts w:hint="cs"/>
          <w:rtl/>
        </w:rPr>
        <w:t xml:space="preserve"> </w:t>
      </w:r>
      <w:r w:rsidRPr="00F927F7">
        <w:rPr>
          <w:rFonts w:hint="cs"/>
          <w:rtl/>
        </w:rPr>
        <w:t>החסינות</w:t>
      </w:r>
      <w:r w:rsidRPr="00F927F7">
        <w:rPr>
          <w:rtl/>
        </w:rPr>
        <w:t>/</w:t>
      </w:r>
      <w:r w:rsidRPr="00F927F7">
        <w:rPr>
          <w:rFonts w:hint="cs"/>
          <w:rtl/>
        </w:rPr>
        <w:t>הזכות הספציפית</w:t>
      </w:r>
      <w:r w:rsidRPr="00F927F7">
        <w:rPr>
          <w:rtl/>
        </w:rPr>
        <w:t xml:space="preserve"> </w:t>
      </w:r>
      <w:r w:rsidRPr="00F927F7">
        <w:rPr>
          <w:rFonts w:hint="cs"/>
          <w:rtl/>
        </w:rPr>
        <w:t>יכול</w:t>
      </w:r>
      <w:r w:rsidRPr="00F927F7">
        <w:rPr>
          <w:rtl/>
        </w:rPr>
        <w:t xml:space="preserve"> </w:t>
      </w:r>
      <w:r w:rsidRPr="00F927F7">
        <w:rPr>
          <w:rFonts w:hint="cs"/>
          <w:rtl/>
        </w:rPr>
        <w:t>שתינתן</w:t>
      </w:r>
      <w:r w:rsidRPr="00F927F7">
        <w:rPr>
          <w:rtl/>
        </w:rPr>
        <w:t xml:space="preserve"> </w:t>
      </w:r>
      <w:r w:rsidRPr="00F927F7">
        <w:rPr>
          <w:rFonts w:hint="cs"/>
          <w:rtl/>
        </w:rPr>
        <w:t>מכוח</w:t>
      </w:r>
      <w:r w:rsidRPr="00F927F7">
        <w:rPr>
          <w:rtl/>
        </w:rPr>
        <w:t xml:space="preserve"> </w:t>
      </w:r>
      <w:r w:rsidRPr="00F927F7">
        <w:rPr>
          <w:rFonts w:hint="cs"/>
          <w:rtl/>
        </w:rPr>
        <w:t>אמנה</w:t>
      </w:r>
      <w:r w:rsidRPr="00F927F7">
        <w:rPr>
          <w:rtl/>
        </w:rPr>
        <w:t xml:space="preserve">, </w:t>
      </w:r>
      <w:r w:rsidRPr="00F927F7">
        <w:rPr>
          <w:rFonts w:hint="cs"/>
          <w:rtl/>
        </w:rPr>
        <w:t>ויכול</w:t>
      </w:r>
      <w:r w:rsidRPr="00F927F7">
        <w:rPr>
          <w:rtl/>
        </w:rPr>
        <w:t xml:space="preserve"> </w:t>
      </w:r>
      <w:r w:rsidRPr="00F927F7">
        <w:rPr>
          <w:rFonts w:hint="cs"/>
          <w:rtl/>
        </w:rPr>
        <w:t>שתינתן</w:t>
      </w:r>
      <w:r w:rsidRPr="00F927F7">
        <w:rPr>
          <w:rtl/>
        </w:rPr>
        <w:t xml:space="preserve"> </w:t>
      </w:r>
      <w:r w:rsidRPr="00F927F7">
        <w:rPr>
          <w:rFonts w:hint="cs"/>
          <w:rtl/>
        </w:rPr>
        <w:t>מכוח</w:t>
      </w:r>
      <w:r w:rsidRPr="00F927F7">
        <w:rPr>
          <w:rtl/>
        </w:rPr>
        <w:t xml:space="preserve"> </w:t>
      </w:r>
      <w:r w:rsidRPr="00F927F7">
        <w:rPr>
          <w:rFonts w:hint="cs"/>
          <w:rtl/>
        </w:rPr>
        <w:t>משב</w:t>
      </w:r>
      <w:r w:rsidRPr="00F927F7">
        <w:rPr>
          <w:rtl/>
        </w:rPr>
        <w:t>"</w:t>
      </w:r>
      <w:r w:rsidRPr="00F927F7">
        <w:rPr>
          <w:rFonts w:hint="cs"/>
          <w:rtl/>
        </w:rPr>
        <w:t>ל</w:t>
      </w:r>
      <w:r w:rsidRPr="00F927F7">
        <w:rPr>
          <w:rtl/>
        </w:rPr>
        <w:t xml:space="preserve"> </w:t>
      </w:r>
      <w:r w:rsidRPr="00F927F7">
        <w:rPr>
          <w:rFonts w:hint="cs"/>
          <w:rtl/>
        </w:rPr>
        <w:t>מנהגי</w:t>
      </w:r>
      <w:r w:rsidR="00E00E02">
        <w:rPr>
          <w:rFonts w:hint="cs"/>
          <w:rtl/>
        </w:rPr>
        <w:t>.</w:t>
      </w:r>
      <w:r w:rsidR="00272002">
        <w:rPr>
          <w:rFonts w:hint="cs"/>
          <w:rtl/>
        </w:rPr>
        <w:t xml:space="preserve"> </w:t>
      </w:r>
      <w:r w:rsidR="00E00E02">
        <w:rPr>
          <w:rFonts w:hint="cs"/>
          <w:rtl/>
        </w:rPr>
        <w:lastRenderedPageBreak/>
        <w:t>**</w:t>
      </w:r>
      <w:r w:rsidRPr="00F927F7">
        <w:rPr>
          <w:rFonts w:hint="cs"/>
          <w:rtl/>
        </w:rPr>
        <w:t>לסוגיית</w:t>
      </w:r>
      <w:r w:rsidRPr="00F927F7">
        <w:rPr>
          <w:rtl/>
        </w:rPr>
        <w:t xml:space="preserve"> </w:t>
      </w:r>
      <w:r w:rsidRPr="00F927F7">
        <w:rPr>
          <w:rFonts w:hint="cs"/>
          <w:rtl/>
        </w:rPr>
        <w:t>סוג</w:t>
      </w:r>
      <w:r w:rsidRPr="00F927F7">
        <w:rPr>
          <w:rtl/>
        </w:rPr>
        <w:t xml:space="preserve"> </w:t>
      </w:r>
      <w:r w:rsidRPr="00F927F7">
        <w:rPr>
          <w:rFonts w:hint="cs"/>
          <w:rtl/>
        </w:rPr>
        <w:t>המשב</w:t>
      </w:r>
      <w:r w:rsidRPr="00F927F7">
        <w:rPr>
          <w:rtl/>
        </w:rPr>
        <w:t>"</w:t>
      </w:r>
      <w:r w:rsidRPr="00F927F7">
        <w:rPr>
          <w:rFonts w:hint="cs"/>
          <w:rtl/>
        </w:rPr>
        <w:t>ל</w:t>
      </w:r>
      <w:r w:rsidRPr="00F927F7">
        <w:rPr>
          <w:rtl/>
        </w:rPr>
        <w:t xml:space="preserve"> </w:t>
      </w:r>
      <w:r w:rsidRPr="00F927F7">
        <w:rPr>
          <w:rFonts w:hint="cs"/>
          <w:rtl/>
        </w:rPr>
        <w:t>המעניק</w:t>
      </w:r>
      <w:r w:rsidRPr="00F927F7">
        <w:rPr>
          <w:rtl/>
        </w:rPr>
        <w:t xml:space="preserve"> </w:t>
      </w:r>
      <w:r w:rsidRPr="00F927F7">
        <w:rPr>
          <w:rFonts w:hint="cs"/>
          <w:rtl/>
        </w:rPr>
        <w:t>את</w:t>
      </w:r>
      <w:r w:rsidRPr="00F927F7">
        <w:rPr>
          <w:rtl/>
        </w:rPr>
        <w:t xml:space="preserve"> </w:t>
      </w:r>
      <w:r w:rsidRPr="00F927F7">
        <w:rPr>
          <w:rFonts w:hint="cs"/>
          <w:rtl/>
        </w:rPr>
        <w:t>החסינות</w:t>
      </w:r>
      <w:r w:rsidRPr="00F927F7">
        <w:rPr>
          <w:rtl/>
        </w:rPr>
        <w:t>/</w:t>
      </w:r>
      <w:r w:rsidRPr="00F927F7">
        <w:rPr>
          <w:rFonts w:hint="cs"/>
          <w:rtl/>
        </w:rPr>
        <w:t>הזכות</w:t>
      </w:r>
      <w:r w:rsidRPr="00F927F7">
        <w:rPr>
          <w:rtl/>
        </w:rPr>
        <w:t xml:space="preserve"> </w:t>
      </w:r>
      <w:r w:rsidRPr="00F927F7">
        <w:rPr>
          <w:rFonts w:hint="cs"/>
          <w:rtl/>
        </w:rPr>
        <w:t>משמעות</w:t>
      </w:r>
      <w:r w:rsidRPr="00F927F7">
        <w:rPr>
          <w:rtl/>
        </w:rPr>
        <w:t xml:space="preserve"> </w:t>
      </w:r>
      <w:r w:rsidRPr="00F927F7">
        <w:rPr>
          <w:rFonts w:hint="cs"/>
          <w:rtl/>
        </w:rPr>
        <w:t>רבה</w:t>
      </w:r>
      <w:r w:rsidRPr="00F927F7">
        <w:rPr>
          <w:rtl/>
        </w:rPr>
        <w:t xml:space="preserve">, </w:t>
      </w:r>
      <w:r w:rsidRPr="00F927F7">
        <w:rPr>
          <w:rFonts w:hint="cs"/>
          <w:rtl/>
        </w:rPr>
        <w:t>מבחינת</w:t>
      </w:r>
      <w:r w:rsidRPr="00F927F7">
        <w:rPr>
          <w:rtl/>
        </w:rPr>
        <w:t xml:space="preserve"> </w:t>
      </w:r>
      <w:r w:rsidRPr="00F927F7">
        <w:rPr>
          <w:rFonts w:hint="cs"/>
          <w:rtl/>
        </w:rPr>
        <w:t>הדין</w:t>
      </w:r>
      <w:r w:rsidRPr="00F927F7">
        <w:rPr>
          <w:rtl/>
        </w:rPr>
        <w:t xml:space="preserve"> </w:t>
      </w:r>
      <w:r w:rsidRPr="00F927F7">
        <w:rPr>
          <w:rFonts w:hint="cs"/>
          <w:rtl/>
        </w:rPr>
        <w:t>המדינתי</w:t>
      </w:r>
      <w:r w:rsidR="00E00E02">
        <w:rPr>
          <w:rFonts w:hint="cs"/>
          <w:rtl/>
        </w:rPr>
        <w:t xml:space="preserve"> (ישראל)</w:t>
      </w:r>
      <w:r w:rsidR="00272002">
        <w:rPr>
          <w:rFonts w:hint="cs"/>
          <w:rtl/>
        </w:rPr>
        <w:t xml:space="preserve">. </w:t>
      </w:r>
    </w:p>
    <w:p w14:paraId="5D9138B8" w14:textId="77777777" w:rsidR="00E00E02" w:rsidRDefault="00E00E02" w:rsidP="00E00E02">
      <w:pPr>
        <w:pStyle w:val="a7"/>
        <w:spacing w:line="360" w:lineRule="auto"/>
        <w:ind w:left="360"/>
        <w:jc w:val="both"/>
        <w:rPr>
          <w:rtl/>
        </w:rPr>
      </w:pPr>
    </w:p>
    <w:p w14:paraId="2739DAB7" w14:textId="77777777" w:rsidR="001B29FE" w:rsidRDefault="00AD08A6" w:rsidP="00B111BC">
      <w:pPr>
        <w:pStyle w:val="a7"/>
        <w:numPr>
          <w:ilvl w:val="0"/>
          <w:numId w:val="57"/>
        </w:numPr>
        <w:tabs>
          <w:tab w:val="right" w:pos="8306"/>
        </w:tabs>
        <w:spacing w:after="200" w:line="360" w:lineRule="auto"/>
        <w:jc w:val="both"/>
        <w:rPr>
          <w:rtl/>
        </w:rPr>
      </w:pPr>
      <w:r w:rsidRPr="00AD08A6">
        <w:rPr>
          <w:u w:val="single"/>
          <w:rtl/>
        </w:rPr>
        <w:t>סמכות ליצור נורמות משפטיות מחייבות במשב"ל</w:t>
      </w:r>
      <w:r>
        <w:t xml:space="preserve"> :</w:t>
      </w:r>
      <w:r w:rsidR="00E00E02" w:rsidRPr="00E00E02">
        <w:rPr>
          <w:rtl/>
        </w:rPr>
        <w:t xml:space="preserve">לרוב </w:t>
      </w:r>
      <w:r w:rsidR="00E00E02" w:rsidRPr="00E00E02">
        <w:t>IGO</w:t>
      </w:r>
      <w:r w:rsidR="00E00E02" w:rsidRPr="00E00E02">
        <w:rPr>
          <w:rtl/>
        </w:rPr>
        <w:t xml:space="preserve"> לא מייצרים נורמות משפטיות במשב"ל. </w:t>
      </w:r>
      <w:r w:rsidR="00E00E02" w:rsidRPr="007C062D">
        <w:rPr>
          <w:b/>
          <w:bCs/>
          <w:rtl/>
        </w:rPr>
        <w:t xml:space="preserve">רוב ההחלטות של רוב ב- </w:t>
      </w:r>
      <w:r w:rsidR="00E00E02" w:rsidRPr="007C062D">
        <w:rPr>
          <w:b/>
          <w:bCs/>
        </w:rPr>
        <w:t>IGO</w:t>
      </w:r>
      <w:r w:rsidR="00E00E02" w:rsidRPr="007C062D">
        <w:rPr>
          <w:b/>
          <w:bCs/>
          <w:rtl/>
        </w:rPr>
        <w:t xml:space="preserve"> הן בגדר המלצות בלבד</w:t>
      </w:r>
      <w:r w:rsidR="00E00E02" w:rsidRPr="00E00E02">
        <w:rPr>
          <w:rtl/>
        </w:rPr>
        <w:t xml:space="preserve">. עם זאת, ישנם  </w:t>
      </w:r>
      <w:r w:rsidR="00E00E02" w:rsidRPr="00E00E02">
        <w:t>IGO's</w:t>
      </w:r>
      <w:r w:rsidR="00E00E02" w:rsidRPr="00E00E02">
        <w:rPr>
          <w:rtl/>
        </w:rPr>
        <w:t xml:space="preserve"> ספציפיים שאמנות העוסקת בהן מסמיכות אותם לקבל</w:t>
      </w:r>
      <w:r w:rsidR="007C062D">
        <w:rPr>
          <w:rtl/>
        </w:rPr>
        <w:t xml:space="preserve"> החלטות</w:t>
      </w:r>
      <w:r w:rsidR="007C062D">
        <w:rPr>
          <w:rFonts w:hint="cs"/>
          <w:rtl/>
        </w:rPr>
        <w:t xml:space="preserve">, ליצור נורמה מחייבת במשב"ל. </w:t>
      </w:r>
      <w:r w:rsidR="007C062D" w:rsidRPr="007C062D">
        <w:rPr>
          <w:u w:val="single"/>
          <w:rtl/>
        </w:rPr>
        <w:t>ל</w:t>
      </w:r>
      <w:r w:rsidR="007C062D" w:rsidRPr="007C062D">
        <w:rPr>
          <w:rFonts w:hint="cs"/>
          <w:u w:val="single"/>
          <w:rtl/>
        </w:rPr>
        <w:t>דוג'</w:t>
      </w:r>
      <w:r w:rsidR="007C062D">
        <w:rPr>
          <w:rFonts w:hint="cs"/>
          <w:rtl/>
        </w:rPr>
        <w:t>:</w:t>
      </w:r>
      <w:r w:rsidR="00E00E02" w:rsidRPr="00E00E02">
        <w:rPr>
          <w:rtl/>
        </w:rPr>
        <w:t xml:space="preserve"> חוקת ארגון התעופה האזרחית וחוקת ארגון הבריאות העולמי מקנות כל אחת לארגון בו הן עוסקות סמכויות לקבל, בהקשרים מסוימים, החלטות שמחייבות את כל המדינות החברות בארגון. ניתן לומר שנורמות מחייבות שיוצר </w:t>
      </w:r>
      <w:r w:rsidR="00E00E02" w:rsidRPr="00E00E02">
        <w:t>IGO</w:t>
      </w:r>
      <w:r w:rsidR="00E00E02" w:rsidRPr="00E00E02">
        <w:rPr>
          <w:rtl/>
        </w:rPr>
        <w:t xml:space="preserve"> הן סוג של דין בינלאומי הסכמי, שכן סמכות ה- </w:t>
      </w:r>
      <w:r w:rsidR="00E00E02" w:rsidRPr="00E00E02">
        <w:t>IGO</w:t>
      </w:r>
      <w:r w:rsidR="00E00E02" w:rsidRPr="00E00E02">
        <w:rPr>
          <w:rtl/>
        </w:rPr>
        <w:t xml:space="preserve"> ליצור אותן מקורה באמנה שקבעה את סמכויות הארגון</w:t>
      </w:r>
      <w:r w:rsidR="007C062D">
        <w:rPr>
          <w:rFonts w:hint="cs"/>
          <w:rtl/>
        </w:rPr>
        <w:t xml:space="preserve">. </w:t>
      </w:r>
    </w:p>
    <w:p w14:paraId="71885939" w14:textId="77777777" w:rsidR="001B29FE" w:rsidRPr="001B29FE" w:rsidRDefault="001B29FE" w:rsidP="001B29FE">
      <w:pPr>
        <w:spacing w:line="360" w:lineRule="auto"/>
        <w:jc w:val="both"/>
        <w:rPr>
          <w:u w:val="single"/>
          <w:rtl/>
        </w:rPr>
      </w:pPr>
      <w:r>
        <w:rPr>
          <w:rFonts w:hint="cs"/>
          <w:rtl/>
        </w:rPr>
        <w:t>**</w:t>
      </w:r>
      <w:r w:rsidRPr="001B29FE">
        <w:rPr>
          <w:rFonts w:hint="cs"/>
          <w:u w:val="single"/>
          <w:rtl/>
        </w:rPr>
        <w:t xml:space="preserve"> </w:t>
      </w:r>
      <w:r w:rsidRPr="009408CF">
        <w:rPr>
          <w:rFonts w:hint="cs"/>
          <w:u w:val="single"/>
          <w:rtl/>
        </w:rPr>
        <w:t>האם פעילויות של ארגונים בינ"ל יכולות ליצור מנהג?</w:t>
      </w:r>
      <w:r w:rsidRPr="001B29FE">
        <w:rPr>
          <w:rFonts w:hint="cs"/>
          <w:rtl/>
        </w:rPr>
        <w:t xml:space="preserve"> יש</w:t>
      </w:r>
      <w:r>
        <w:rPr>
          <w:rFonts w:hint="cs"/>
          <w:rtl/>
        </w:rPr>
        <w:t xml:space="preserve"> שטוענים </w:t>
      </w:r>
      <w:r>
        <w:rPr>
          <w:rFonts w:hint="cs"/>
          <w:b/>
          <w:bCs/>
          <w:rtl/>
        </w:rPr>
        <w:t xml:space="preserve">שהחלטות ופעילויות </w:t>
      </w:r>
      <w:r w:rsidRPr="009408CF">
        <w:rPr>
          <w:rFonts w:hint="cs"/>
          <w:b/>
          <w:bCs/>
          <w:rtl/>
        </w:rPr>
        <w:t>של ארגונים בינ"ל היא דרך טובה להסיק פרקטיקה</w:t>
      </w:r>
      <w:r>
        <w:rPr>
          <w:rFonts w:hint="cs"/>
          <w:b/>
          <w:bCs/>
          <w:rtl/>
        </w:rPr>
        <w:t xml:space="preserve"> של מדינות (</w:t>
      </w:r>
      <w:r>
        <w:rPr>
          <w:rFonts w:hint="cs"/>
          <w:b/>
          <w:bCs/>
        </w:rPr>
        <w:t>SP</w:t>
      </w:r>
      <w:r>
        <w:rPr>
          <w:rFonts w:hint="cs"/>
          <w:b/>
          <w:bCs/>
          <w:rtl/>
        </w:rPr>
        <w:t>) ותחושת מחויבות משפטית</w:t>
      </w:r>
      <w:r w:rsidRPr="009408CF">
        <w:rPr>
          <w:rFonts w:hint="cs"/>
          <w:b/>
          <w:bCs/>
          <w:rtl/>
        </w:rPr>
        <w:t xml:space="preserve"> </w:t>
      </w:r>
      <w:r>
        <w:rPr>
          <w:rFonts w:hint="cs"/>
          <w:b/>
          <w:bCs/>
          <w:rtl/>
        </w:rPr>
        <w:t>(</w:t>
      </w:r>
      <w:r w:rsidRPr="009408CF">
        <w:rPr>
          <w:b/>
          <w:bCs/>
        </w:rPr>
        <w:t>OJ</w:t>
      </w:r>
      <w:r>
        <w:rPr>
          <w:rFonts w:hint="cs"/>
          <w:b/>
          <w:bCs/>
          <w:rtl/>
        </w:rPr>
        <w:t>)</w:t>
      </w:r>
      <w:r w:rsidRPr="009408CF">
        <w:rPr>
          <w:rFonts w:hint="cs"/>
          <w:b/>
          <w:bCs/>
          <w:rtl/>
        </w:rPr>
        <w:t>, משום שהארגון כזה לרוב מייצג מדינות רבות</w:t>
      </w:r>
      <w:r>
        <w:rPr>
          <w:rFonts w:hint="cs"/>
          <w:rtl/>
        </w:rPr>
        <w:t xml:space="preserve"> (החברות בו). מנגד, רבים סבורים </w:t>
      </w:r>
      <w:r w:rsidRPr="00B71D08">
        <w:rPr>
          <w:rFonts w:hint="cs"/>
          <w:b/>
          <w:bCs/>
          <w:rtl/>
        </w:rPr>
        <w:t xml:space="preserve">שככלל, אין לגזור מנהגים מפעילויות של ארגונים - </w:t>
      </w:r>
      <w:r>
        <w:rPr>
          <w:rFonts w:hint="cs"/>
          <w:rtl/>
        </w:rPr>
        <w:t xml:space="preserve">שכן: </w:t>
      </w:r>
      <w:r w:rsidRPr="001B29FE">
        <w:rPr>
          <w:rFonts w:hint="cs"/>
          <w:rtl/>
        </w:rPr>
        <w:t>(1)</w:t>
      </w:r>
      <w:r>
        <w:rPr>
          <w:rFonts w:hint="cs"/>
          <w:rtl/>
        </w:rPr>
        <w:t xml:space="preserve"> חלק נכבד מהפעולות שמדינות עושות בתוך ארגונים כאלו הן פוליטיות ולא משפטיות באופיין (כלומר, אין </w:t>
      </w:r>
      <w:r>
        <w:t>OJ</w:t>
      </w:r>
      <w:r>
        <w:rPr>
          <w:rFonts w:hint="cs"/>
          <w:rtl/>
        </w:rPr>
        <w:t xml:space="preserve">). (2) </w:t>
      </w:r>
      <w:r w:rsidRPr="00BE00FF">
        <w:rPr>
          <w:rFonts w:hint="cs"/>
          <w:rtl/>
        </w:rPr>
        <w:t>לא</w:t>
      </w:r>
      <w:r w:rsidRPr="00BE00FF">
        <w:rPr>
          <w:rtl/>
        </w:rPr>
        <w:t xml:space="preserve"> </w:t>
      </w:r>
      <w:r w:rsidRPr="00BE00FF">
        <w:rPr>
          <w:rFonts w:hint="cs"/>
          <w:rtl/>
        </w:rPr>
        <w:t>כל</w:t>
      </w:r>
      <w:r w:rsidRPr="00BE00FF">
        <w:rPr>
          <w:rtl/>
        </w:rPr>
        <w:t xml:space="preserve"> </w:t>
      </w:r>
      <w:r w:rsidRPr="00BE00FF">
        <w:rPr>
          <w:rFonts w:hint="cs"/>
          <w:rtl/>
        </w:rPr>
        <w:t>ההחלטות</w:t>
      </w:r>
      <w:r w:rsidRPr="00BE00FF">
        <w:rPr>
          <w:rtl/>
        </w:rPr>
        <w:t xml:space="preserve"> </w:t>
      </w:r>
      <w:r w:rsidRPr="00BE00FF">
        <w:rPr>
          <w:rFonts w:hint="cs"/>
          <w:rtl/>
        </w:rPr>
        <w:t>והפעולות</w:t>
      </w:r>
      <w:r w:rsidRPr="00BE00FF">
        <w:rPr>
          <w:rtl/>
        </w:rPr>
        <w:t xml:space="preserve"> </w:t>
      </w:r>
      <w:r w:rsidRPr="00BE00FF">
        <w:rPr>
          <w:rFonts w:hint="cs"/>
          <w:rtl/>
        </w:rPr>
        <w:t>של</w:t>
      </w:r>
      <w:r w:rsidRPr="00BE00FF">
        <w:rPr>
          <w:rtl/>
        </w:rPr>
        <w:t xml:space="preserve"> </w:t>
      </w:r>
      <w:r w:rsidRPr="00BE00FF">
        <w:rPr>
          <w:rFonts w:hint="cs"/>
          <w:rtl/>
        </w:rPr>
        <w:t>הארגון</w:t>
      </w:r>
      <w:r w:rsidRPr="00BE00FF">
        <w:rPr>
          <w:rtl/>
        </w:rPr>
        <w:t xml:space="preserve"> </w:t>
      </w:r>
      <w:r w:rsidRPr="00BE00FF">
        <w:rPr>
          <w:rFonts w:hint="cs"/>
          <w:rtl/>
        </w:rPr>
        <w:t>מייצגות</w:t>
      </w:r>
      <w:r w:rsidRPr="00BE00FF">
        <w:rPr>
          <w:rtl/>
        </w:rPr>
        <w:t xml:space="preserve"> </w:t>
      </w:r>
      <w:r w:rsidRPr="00BE00FF">
        <w:rPr>
          <w:rFonts w:hint="cs"/>
          <w:rtl/>
        </w:rPr>
        <w:t>את</w:t>
      </w:r>
      <w:r w:rsidRPr="00BE00FF">
        <w:rPr>
          <w:rtl/>
        </w:rPr>
        <w:t xml:space="preserve"> </w:t>
      </w:r>
      <w:r w:rsidRPr="00BE00FF">
        <w:rPr>
          <w:rFonts w:hint="cs"/>
          <w:rtl/>
        </w:rPr>
        <w:t>מדינותיו</w:t>
      </w:r>
      <w:r>
        <w:rPr>
          <w:rFonts w:hint="cs"/>
          <w:rtl/>
        </w:rPr>
        <w:t xml:space="preserve">. </w:t>
      </w:r>
    </w:p>
    <w:p w14:paraId="16D3C922" w14:textId="77777777" w:rsidR="001B29FE" w:rsidRDefault="001B29FE" w:rsidP="001B29FE">
      <w:pPr>
        <w:spacing w:line="360" w:lineRule="auto"/>
        <w:jc w:val="both"/>
        <w:rPr>
          <w:rtl/>
        </w:rPr>
      </w:pPr>
      <w:r>
        <w:rPr>
          <w:rFonts w:hint="cs"/>
          <w:rtl/>
        </w:rPr>
        <w:t xml:space="preserve">הוויכוח בנושא עולה לרוב בנוגע </w:t>
      </w:r>
      <w:r w:rsidRPr="00B71D08">
        <w:rPr>
          <w:rFonts w:hint="cs"/>
          <w:b/>
          <w:bCs/>
          <w:rtl/>
        </w:rPr>
        <w:t>להחלטות העצרת הכללית של האו"ם.</w:t>
      </w:r>
      <w:r>
        <w:rPr>
          <w:rFonts w:hint="cs"/>
          <w:rtl/>
        </w:rPr>
        <w:t xml:space="preserve"> החלטות אלו מתקבלות ברוב קולות ע"י נציגי רוב מדינות העולם, אך </w:t>
      </w:r>
      <w:r w:rsidRPr="00B71D08">
        <w:rPr>
          <w:rFonts w:hint="cs"/>
          <w:b/>
          <w:bCs/>
          <w:rtl/>
        </w:rPr>
        <w:t>לפי מגילת האו"ם אינן מחייבות מבחינה משפטית.</w:t>
      </w:r>
      <w:r>
        <w:rPr>
          <w:rFonts w:hint="cs"/>
          <w:rtl/>
        </w:rPr>
        <w:t xml:space="preserve"> כלומר, מדינות יסכימו להצהרות רחבות די בקלות - זה תורם להן פוליטית (יחסי ציבור טובים) ונטול "שיניים" משפטיות. לאור זאת, יש שאומרים שלא ניתן להסיק מנהג מהחלטות העצרת. מנגד, יש החלטות של העצרת שנראות כמו מסמך משפטי - ולכן יש הטוענים שהמדינות כן התכוונו להצהיר הצהרה משפטית כאשר קיבלו אותן. לסיכום, הן ספציפית לגבי הצהרות של העצרת הכללית והן כללית לגבי החלטות, הצהרות ופעולות של ארגונים בינ"ל - </w:t>
      </w:r>
      <w:r w:rsidRPr="00B71D08">
        <w:rPr>
          <w:rFonts w:hint="cs"/>
          <w:b/>
          <w:bCs/>
          <w:rtl/>
        </w:rPr>
        <w:t>אלו הם</w:t>
      </w:r>
      <w:r>
        <w:rPr>
          <w:rFonts w:hint="cs"/>
          <w:rtl/>
        </w:rPr>
        <w:t xml:space="preserve"> </w:t>
      </w:r>
      <w:r w:rsidRPr="00B71D08">
        <w:rPr>
          <w:rFonts w:hint="cs"/>
          <w:b/>
          <w:bCs/>
          <w:rtl/>
        </w:rPr>
        <w:t>מקורות שיש לבחון כאשר בודקים אם קיים מנהג, אבל להיות זהירים מאוד ולא להסיק מיד מקיומו של מקור כזה כי קיים מנהג</w:t>
      </w:r>
      <w:r w:rsidRPr="001B29FE">
        <w:rPr>
          <w:rFonts w:hint="cs"/>
          <w:rtl/>
        </w:rPr>
        <w:t xml:space="preserve">. </w:t>
      </w:r>
    </w:p>
    <w:p w14:paraId="55D7E6B5" w14:textId="77777777" w:rsidR="001B29FE" w:rsidRDefault="001B29FE" w:rsidP="001B29FE">
      <w:pPr>
        <w:spacing w:line="360" w:lineRule="auto"/>
        <w:jc w:val="center"/>
        <w:rPr>
          <w:b/>
          <w:bCs/>
          <w:u w:val="single"/>
          <w:rtl/>
        </w:rPr>
      </w:pPr>
      <w:r w:rsidRPr="001B29FE">
        <w:rPr>
          <w:rFonts w:hint="cs"/>
          <w:b/>
          <w:bCs/>
          <w:u w:val="single"/>
          <w:rtl/>
        </w:rPr>
        <w:t>האו"ם</w:t>
      </w:r>
    </w:p>
    <w:p w14:paraId="56BA80EC" w14:textId="77777777" w:rsidR="001B29FE" w:rsidRPr="001B29FE" w:rsidRDefault="001B29FE" w:rsidP="001B29FE">
      <w:pPr>
        <w:spacing w:line="360" w:lineRule="auto"/>
        <w:jc w:val="both"/>
        <w:rPr>
          <w:rtl/>
        </w:rPr>
      </w:pPr>
      <w:r w:rsidRPr="001B29FE">
        <w:rPr>
          <w:rFonts w:hint="cs"/>
          <w:u w:val="single"/>
          <w:rtl/>
        </w:rPr>
        <w:t>רקע כללי</w:t>
      </w:r>
      <w:r>
        <w:rPr>
          <w:rFonts w:hint="cs"/>
          <w:rtl/>
        </w:rPr>
        <w:t xml:space="preserve">: הוקם ב45' כמחליף את חבר הלאומים אחרי מלחמת העולם השנייה. ארגון בין ממשלתי שחרט על דגלו מספר יעדים: </w:t>
      </w:r>
      <w:r w:rsidRPr="001B29FE">
        <w:rPr>
          <w:rFonts w:hint="cs"/>
          <w:rtl/>
        </w:rPr>
        <w:t xml:space="preserve">שמירת השלום </w:t>
      </w:r>
      <w:r w:rsidR="004A23E7">
        <w:rPr>
          <w:rFonts w:hint="cs"/>
          <w:rtl/>
        </w:rPr>
        <w:t>והביטחון הבינ"ל,  קידום יחסי הידידות בין המדינות,</w:t>
      </w:r>
      <w:r w:rsidRPr="001B29FE">
        <w:rPr>
          <w:rFonts w:hint="cs"/>
          <w:rtl/>
        </w:rPr>
        <w:t xml:space="preserve"> השגת שת"פ בינ"ל בפתרון בעיות כלכליות, חברתיות, הומניטריות וקידום כיבוד זכויות אדם.</w:t>
      </w:r>
      <w:r>
        <w:rPr>
          <w:rFonts w:hint="cs"/>
          <w:rtl/>
        </w:rPr>
        <w:t xml:space="preserve"> </w:t>
      </w:r>
      <w:r w:rsidRPr="00FE2799">
        <w:rPr>
          <w:rFonts w:hint="cs"/>
          <w:rtl/>
        </w:rPr>
        <w:t>מגילת</w:t>
      </w:r>
      <w:r w:rsidRPr="00FE2799">
        <w:rPr>
          <w:rtl/>
        </w:rPr>
        <w:t xml:space="preserve"> </w:t>
      </w:r>
      <w:r w:rsidRPr="00FE2799">
        <w:rPr>
          <w:rFonts w:hint="cs"/>
          <w:rtl/>
        </w:rPr>
        <w:t>האו</w:t>
      </w:r>
      <w:r w:rsidRPr="00FE2799">
        <w:rPr>
          <w:rtl/>
        </w:rPr>
        <w:t>"</w:t>
      </w:r>
      <w:r w:rsidRPr="00FE2799">
        <w:rPr>
          <w:rFonts w:hint="cs"/>
          <w:rtl/>
        </w:rPr>
        <w:t>ם</w:t>
      </w:r>
      <w:r w:rsidRPr="00FE2799">
        <w:rPr>
          <w:rtl/>
        </w:rPr>
        <w:t xml:space="preserve"> </w:t>
      </w:r>
      <w:r w:rsidRPr="00FE2799">
        <w:rPr>
          <w:rFonts w:hint="cs"/>
          <w:rtl/>
        </w:rPr>
        <w:t>אינה</w:t>
      </w:r>
      <w:r w:rsidRPr="00FE2799">
        <w:rPr>
          <w:rtl/>
        </w:rPr>
        <w:t xml:space="preserve"> </w:t>
      </w:r>
      <w:r w:rsidRPr="00FE2799">
        <w:rPr>
          <w:rFonts w:hint="cs"/>
          <w:rtl/>
        </w:rPr>
        <w:t>רק</w:t>
      </w:r>
      <w:r w:rsidRPr="00FE2799">
        <w:rPr>
          <w:rtl/>
        </w:rPr>
        <w:t xml:space="preserve"> </w:t>
      </w:r>
      <w:r w:rsidRPr="00FE2799">
        <w:rPr>
          <w:rFonts w:hint="cs"/>
          <w:rtl/>
        </w:rPr>
        <w:t>המסמך</w:t>
      </w:r>
      <w:r w:rsidRPr="00FE2799">
        <w:rPr>
          <w:rtl/>
        </w:rPr>
        <w:t xml:space="preserve"> </w:t>
      </w:r>
      <w:r w:rsidRPr="00FE2799">
        <w:rPr>
          <w:rFonts w:hint="cs"/>
          <w:rtl/>
        </w:rPr>
        <w:t>המכונן</w:t>
      </w:r>
      <w:r w:rsidRPr="00FE2799">
        <w:rPr>
          <w:rtl/>
        </w:rPr>
        <w:t xml:space="preserve"> </w:t>
      </w:r>
      <w:r w:rsidRPr="00FE2799">
        <w:rPr>
          <w:rFonts w:hint="cs"/>
          <w:rtl/>
        </w:rPr>
        <w:t>של</w:t>
      </w:r>
      <w:r>
        <w:rPr>
          <w:rFonts w:hint="cs"/>
          <w:rtl/>
        </w:rPr>
        <w:t xml:space="preserve"> </w:t>
      </w:r>
      <w:r w:rsidRPr="00FE2799">
        <w:rPr>
          <w:rFonts w:hint="cs"/>
          <w:rtl/>
        </w:rPr>
        <w:t>הארגון</w:t>
      </w:r>
      <w:r w:rsidRPr="00FE2799">
        <w:rPr>
          <w:rtl/>
        </w:rPr>
        <w:t xml:space="preserve">, </w:t>
      </w:r>
      <w:r w:rsidRPr="00FE2799">
        <w:rPr>
          <w:rFonts w:hint="cs"/>
          <w:rtl/>
        </w:rPr>
        <w:t>היא</w:t>
      </w:r>
      <w:r w:rsidRPr="00FE2799">
        <w:rPr>
          <w:rtl/>
        </w:rPr>
        <w:t xml:space="preserve"> </w:t>
      </w:r>
      <w:r w:rsidRPr="00FE2799">
        <w:rPr>
          <w:rFonts w:hint="cs"/>
          <w:rtl/>
        </w:rPr>
        <w:t>גם</w:t>
      </w:r>
      <w:r w:rsidRPr="00FE2799">
        <w:rPr>
          <w:rtl/>
        </w:rPr>
        <w:t xml:space="preserve"> </w:t>
      </w:r>
      <w:r w:rsidRPr="00FE2799">
        <w:rPr>
          <w:rFonts w:hint="cs"/>
          <w:rtl/>
        </w:rPr>
        <w:t>משקפת</w:t>
      </w:r>
      <w:r w:rsidRPr="00FE2799">
        <w:rPr>
          <w:rtl/>
        </w:rPr>
        <w:t xml:space="preserve"> </w:t>
      </w:r>
      <w:r w:rsidRPr="00FE2799">
        <w:rPr>
          <w:rFonts w:hint="cs"/>
          <w:rtl/>
        </w:rPr>
        <w:t>עקרונות</w:t>
      </w:r>
      <w:r w:rsidRPr="00FE2799">
        <w:rPr>
          <w:rtl/>
        </w:rPr>
        <w:t xml:space="preserve"> </w:t>
      </w:r>
      <w:r w:rsidRPr="00FE2799">
        <w:rPr>
          <w:rFonts w:hint="cs"/>
          <w:rtl/>
        </w:rPr>
        <w:t>יסוד</w:t>
      </w:r>
      <w:r w:rsidRPr="00FE2799">
        <w:rPr>
          <w:rtl/>
        </w:rPr>
        <w:t xml:space="preserve"> </w:t>
      </w:r>
      <w:r w:rsidRPr="00FE2799">
        <w:rPr>
          <w:rFonts w:hint="cs"/>
          <w:rtl/>
        </w:rPr>
        <w:t>של</w:t>
      </w:r>
      <w:r w:rsidRPr="00FE2799">
        <w:rPr>
          <w:rtl/>
        </w:rPr>
        <w:t xml:space="preserve"> </w:t>
      </w:r>
      <w:r w:rsidRPr="00FE2799">
        <w:rPr>
          <w:rFonts w:hint="cs"/>
          <w:rtl/>
        </w:rPr>
        <w:t>המשב</w:t>
      </w:r>
      <w:r w:rsidRPr="00FE2799">
        <w:rPr>
          <w:rtl/>
        </w:rPr>
        <w:t>"</w:t>
      </w:r>
      <w:r w:rsidRPr="00FE2799">
        <w:rPr>
          <w:rFonts w:hint="cs"/>
          <w:rtl/>
        </w:rPr>
        <w:t>ל</w:t>
      </w:r>
      <w:r w:rsidRPr="00FE2799">
        <w:rPr>
          <w:rtl/>
        </w:rPr>
        <w:t xml:space="preserve"> </w:t>
      </w:r>
      <w:r>
        <w:rPr>
          <w:rFonts w:hint="cs"/>
          <w:rtl/>
        </w:rPr>
        <w:t xml:space="preserve">- </w:t>
      </w:r>
      <w:r w:rsidRPr="00FE2799">
        <w:rPr>
          <w:rFonts w:hint="cs"/>
          <w:rtl/>
        </w:rPr>
        <w:t>ריבונות</w:t>
      </w:r>
      <w:r w:rsidRPr="00FE2799">
        <w:rPr>
          <w:rtl/>
        </w:rPr>
        <w:t xml:space="preserve">, </w:t>
      </w:r>
      <w:r w:rsidRPr="00FE2799">
        <w:rPr>
          <w:rFonts w:hint="cs"/>
          <w:rtl/>
        </w:rPr>
        <w:t>הגדרה</w:t>
      </w:r>
      <w:r w:rsidRPr="00FE2799">
        <w:rPr>
          <w:rtl/>
        </w:rPr>
        <w:t xml:space="preserve"> </w:t>
      </w:r>
      <w:r w:rsidRPr="00FE2799">
        <w:rPr>
          <w:rFonts w:hint="cs"/>
          <w:rtl/>
        </w:rPr>
        <w:t>עצמית</w:t>
      </w:r>
      <w:r w:rsidRPr="00FE2799">
        <w:rPr>
          <w:rtl/>
        </w:rPr>
        <w:t xml:space="preserve">, </w:t>
      </w:r>
      <w:r w:rsidRPr="00FE2799">
        <w:rPr>
          <w:rFonts w:hint="cs"/>
          <w:rtl/>
        </w:rPr>
        <w:t>שוויון</w:t>
      </w:r>
      <w:r w:rsidRPr="00FE2799">
        <w:rPr>
          <w:rtl/>
        </w:rPr>
        <w:t xml:space="preserve"> </w:t>
      </w:r>
      <w:r w:rsidRPr="00FE2799">
        <w:rPr>
          <w:rFonts w:hint="cs"/>
          <w:rtl/>
        </w:rPr>
        <w:t>בין</w:t>
      </w:r>
      <w:r w:rsidRPr="00FE2799">
        <w:rPr>
          <w:rtl/>
        </w:rPr>
        <w:t xml:space="preserve"> </w:t>
      </w:r>
      <w:r w:rsidRPr="00FE2799">
        <w:rPr>
          <w:rFonts w:hint="cs"/>
          <w:rtl/>
        </w:rPr>
        <w:t>מדינות</w:t>
      </w:r>
      <w:r w:rsidRPr="00FE2799">
        <w:rPr>
          <w:rtl/>
        </w:rPr>
        <w:t xml:space="preserve">, </w:t>
      </w:r>
      <w:r w:rsidRPr="00FE2799">
        <w:rPr>
          <w:rFonts w:hint="cs"/>
          <w:rtl/>
        </w:rPr>
        <w:t>זכויות</w:t>
      </w:r>
      <w:r w:rsidRPr="00FE2799">
        <w:rPr>
          <w:rtl/>
        </w:rPr>
        <w:t xml:space="preserve"> </w:t>
      </w:r>
      <w:r w:rsidRPr="00FE2799">
        <w:rPr>
          <w:rFonts w:hint="cs"/>
          <w:rtl/>
        </w:rPr>
        <w:t>אדם</w:t>
      </w:r>
      <w:r w:rsidRPr="00FE2799">
        <w:rPr>
          <w:rtl/>
        </w:rPr>
        <w:t xml:space="preserve"> </w:t>
      </w:r>
      <w:r w:rsidRPr="00FE2799">
        <w:rPr>
          <w:rFonts w:hint="cs"/>
          <w:rtl/>
        </w:rPr>
        <w:t>וכו</w:t>
      </w:r>
      <w:r w:rsidRPr="00FE2799">
        <w:rPr>
          <w:rtl/>
        </w:rPr>
        <w:t>' .</w:t>
      </w:r>
      <w:r>
        <w:rPr>
          <w:rFonts w:hint="cs"/>
          <w:rtl/>
        </w:rPr>
        <w:t xml:space="preserve"> </w:t>
      </w:r>
      <w:r w:rsidRPr="00FE2799">
        <w:rPr>
          <w:rFonts w:hint="cs"/>
          <w:rtl/>
        </w:rPr>
        <w:t>האו</w:t>
      </w:r>
      <w:r w:rsidRPr="00FE2799">
        <w:rPr>
          <w:rtl/>
        </w:rPr>
        <w:t>"</w:t>
      </w:r>
      <w:r w:rsidRPr="00FE2799">
        <w:rPr>
          <w:rFonts w:hint="cs"/>
          <w:rtl/>
        </w:rPr>
        <w:t>ם</w:t>
      </w:r>
      <w:r w:rsidRPr="00FE2799">
        <w:rPr>
          <w:rtl/>
        </w:rPr>
        <w:t xml:space="preserve"> </w:t>
      </w:r>
      <w:r w:rsidRPr="00FE2799">
        <w:rPr>
          <w:rFonts w:hint="cs"/>
          <w:rtl/>
        </w:rPr>
        <w:t>מורכב</w:t>
      </w:r>
      <w:r w:rsidRPr="00FE2799">
        <w:rPr>
          <w:rtl/>
        </w:rPr>
        <w:t xml:space="preserve"> </w:t>
      </w:r>
      <w:r w:rsidRPr="00FE2799">
        <w:rPr>
          <w:rFonts w:hint="cs"/>
          <w:rtl/>
        </w:rPr>
        <w:t>מ</w:t>
      </w:r>
      <w:r w:rsidRPr="00FE2799">
        <w:rPr>
          <w:rtl/>
        </w:rPr>
        <w:t xml:space="preserve">- 6 </w:t>
      </w:r>
      <w:r w:rsidRPr="00FE2799">
        <w:rPr>
          <w:rFonts w:hint="cs"/>
          <w:rtl/>
        </w:rPr>
        <w:t>אורגנים</w:t>
      </w:r>
      <w:r w:rsidRPr="00FE2799">
        <w:rPr>
          <w:rtl/>
        </w:rPr>
        <w:t xml:space="preserve"> </w:t>
      </w:r>
      <w:r w:rsidRPr="00FE2799">
        <w:rPr>
          <w:rFonts w:hint="cs"/>
          <w:rtl/>
        </w:rPr>
        <w:t>מרכזיים</w:t>
      </w:r>
      <w:r w:rsidRPr="00FE2799">
        <w:rPr>
          <w:rtl/>
        </w:rPr>
        <w:t xml:space="preserve">: </w:t>
      </w:r>
      <w:r w:rsidRPr="00FE2799">
        <w:rPr>
          <w:rFonts w:hint="cs"/>
          <w:rtl/>
        </w:rPr>
        <w:t>העצרת</w:t>
      </w:r>
      <w:r w:rsidRPr="00FE2799">
        <w:rPr>
          <w:rtl/>
        </w:rPr>
        <w:t xml:space="preserve"> </w:t>
      </w:r>
      <w:r w:rsidRPr="00FE2799">
        <w:rPr>
          <w:rFonts w:hint="cs"/>
          <w:rtl/>
        </w:rPr>
        <w:t>הכללית</w:t>
      </w:r>
      <w:r w:rsidRPr="00FE2799">
        <w:rPr>
          <w:rtl/>
        </w:rPr>
        <w:t xml:space="preserve">, </w:t>
      </w:r>
      <w:r w:rsidRPr="00FE2799">
        <w:rPr>
          <w:rFonts w:hint="cs"/>
          <w:rtl/>
        </w:rPr>
        <w:t>מועב</w:t>
      </w:r>
      <w:r w:rsidRPr="00FE2799">
        <w:rPr>
          <w:rtl/>
        </w:rPr>
        <w:t>"</w:t>
      </w:r>
      <w:r w:rsidRPr="00FE2799">
        <w:rPr>
          <w:rFonts w:hint="cs"/>
          <w:rtl/>
        </w:rPr>
        <w:t>ט</w:t>
      </w:r>
      <w:r w:rsidRPr="00FE2799">
        <w:rPr>
          <w:rtl/>
        </w:rPr>
        <w:t xml:space="preserve">, </w:t>
      </w:r>
      <w:r w:rsidRPr="00FE2799">
        <w:rPr>
          <w:rFonts w:hint="cs"/>
          <w:rtl/>
        </w:rPr>
        <w:t>המועצה</w:t>
      </w:r>
      <w:r w:rsidRPr="00FE2799">
        <w:rPr>
          <w:rtl/>
        </w:rPr>
        <w:t xml:space="preserve"> </w:t>
      </w:r>
      <w:r w:rsidRPr="00FE2799">
        <w:rPr>
          <w:rFonts w:hint="cs"/>
          <w:rtl/>
        </w:rPr>
        <w:t>הכלכלית</w:t>
      </w:r>
      <w:r w:rsidRPr="00FE2799">
        <w:rPr>
          <w:rtl/>
        </w:rPr>
        <w:t xml:space="preserve"> </w:t>
      </w:r>
      <w:r w:rsidRPr="00FE2799">
        <w:rPr>
          <w:rFonts w:hint="cs"/>
          <w:rtl/>
        </w:rPr>
        <w:t>חברתית</w:t>
      </w:r>
      <w:r w:rsidRPr="00FE2799">
        <w:rPr>
          <w:rtl/>
        </w:rPr>
        <w:t xml:space="preserve">, </w:t>
      </w:r>
      <w:r w:rsidRPr="00FE2799">
        <w:rPr>
          <w:rFonts w:hint="cs"/>
          <w:rtl/>
        </w:rPr>
        <w:t>מועצת</w:t>
      </w:r>
      <w:r w:rsidRPr="00FE2799">
        <w:rPr>
          <w:rtl/>
        </w:rPr>
        <w:t xml:space="preserve"> </w:t>
      </w:r>
      <w:r w:rsidRPr="00FE2799">
        <w:rPr>
          <w:rFonts w:hint="cs"/>
          <w:rtl/>
        </w:rPr>
        <w:t>המנדטים</w:t>
      </w:r>
      <w:r w:rsidRPr="00FE2799">
        <w:rPr>
          <w:rtl/>
        </w:rPr>
        <w:t>,</w:t>
      </w:r>
      <w:r>
        <w:rPr>
          <w:rFonts w:hint="cs"/>
          <w:rtl/>
        </w:rPr>
        <w:t xml:space="preserve"> </w:t>
      </w:r>
      <w:r w:rsidRPr="00FE2799">
        <w:rPr>
          <w:rFonts w:hint="cs"/>
          <w:rtl/>
        </w:rPr>
        <w:t>המזכירות</w:t>
      </w:r>
      <w:r w:rsidRPr="00FE2799">
        <w:rPr>
          <w:rtl/>
        </w:rPr>
        <w:t xml:space="preserve">, </w:t>
      </w:r>
      <w:r w:rsidRPr="00FE2799">
        <w:rPr>
          <w:rFonts w:hint="cs"/>
          <w:rtl/>
        </w:rPr>
        <w:t>וה</w:t>
      </w:r>
      <w:r w:rsidRPr="00FE2799">
        <w:rPr>
          <w:rtl/>
        </w:rPr>
        <w:t xml:space="preserve">- </w:t>
      </w:r>
      <w:r w:rsidRPr="00FE2799">
        <w:t>ICJ</w:t>
      </w:r>
      <w:r w:rsidRPr="00FE2799">
        <w:rPr>
          <w:rtl/>
        </w:rPr>
        <w:t xml:space="preserve"> .</w:t>
      </w:r>
    </w:p>
    <w:p w14:paraId="4BF0CF66" w14:textId="77777777" w:rsidR="00223922" w:rsidRDefault="001B29FE" w:rsidP="00103669">
      <w:pPr>
        <w:tabs>
          <w:tab w:val="right" w:pos="8306"/>
        </w:tabs>
        <w:spacing w:after="200" w:line="360" w:lineRule="auto"/>
        <w:jc w:val="center"/>
        <w:rPr>
          <w:rtl/>
        </w:rPr>
      </w:pPr>
      <w:r w:rsidRPr="001B29FE">
        <w:rPr>
          <w:rFonts w:hint="cs"/>
          <w:u w:val="single"/>
          <w:rtl/>
        </w:rPr>
        <w:t>העצרת הכללית</w:t>
      </w:r>
      <w:r>
        <w:rPr>
          <w:rFonts w:hint="cs"/>
          <w:rtl/>
        </w:rPr>
        <w:t>:</w:t>
      </w:r>
    </w:p>
    <w:p w14:paraId="70516AF2" w14:textId="77777777" w:rsidR="001B29FE" w:rsidRDefault="003F3169" w:rsidP="003F3169">
      <w:pPr>
        <w:tabs>
          <w:tab w:val="right" w:pos="8306"/>
        </w:tabs>
        <w:spacing w:after="200" w:line="360" w:lineRule="auto"/>
        <w:jc w:val="both"/>
        <w:rPr>
          <w:rtl/>
        </w:rPr>
      </w:pPr>
      <w:r w:rsidRPr="003F3169">
        <w:rPr>
          <w:b/>
          <w:bCs/>
          <w:rtl/>
        </w:rPr>
        <w:t>פרלמנט של האו"ם המורכב מנציגי כלל המדינות החברות</w:t>
      </w:r>
      <w:r>
        <w:rPr>
          <w:rtl/>
        </w:rPr>
        <w:t xml:space="preserve">. החלטות </w:t>
      </w:r>
      <w:r>
        <w:rPr>
          <w:rFonts w:hint="cs"/>
          <w:rtl/>
        </w:rPr>
        <w:t>ה</w:t>
      </w:r>
      <w:r>
        <w:rPr>
          <w:rtl/>
        </w:rPr>
        <w:t xml:space="preserve">העצרת הכללית </w:t>
      </w:r>
      <w:r w:rsidRPr="003F3169">
        <w:rPr>
          <w:b/>
          <w:bCs/>
          <w:rtl/>
        </w:rPr>
        <w:t>לא מחייבות מבחינה משפטית</w:t>
      </w:r>
      <w:r>
        <w:rPr>
          <w:rtl/>
        </w:rPr>
        <w:t xml:space="preserve"> את המדינות </w:t>
      </w:r>
      <w:r w:rsidR="00A16B8C">
        <w:rPr>
          <w:rFonts w:hint="cs"/>
          <w:rtl/>
        </w:rPr>
        <w:t>אלא</w:t>
      </w:r>
      <w:r>
        <w:rPr>
          <w:rFonts w:hint="cs"/>
          <w:rtl/>
        </w:rPr>
        <w:t xml:space="preserve"> בגדר המלצה בלבד (</w:t>
      </w:r>
      <w:r>
        <w:rPr>
          <w:rtl/>
        </w:rPr>
        <w:t xml:space="preserve">לא מהוות נורמה משפטית מחייבת </w:t>
      </w:r>
      <w:r>
        <w:rPr>
          <w:rtl/>
        </w:rPr>
        <w:lastRenderedPageBreak/>
        <w:t>במשב"ל</w:t>
      </w:r>
      <w:r>
        <w:rPr>
          <w:rFonts w:hint="cs"/>
          <w:rtl/>
        </w:rPr>
        <w:t xml:space="preserve">). </w:t>
      </w:r>
      <w:r>
        <w:rPr>
          <w:rtl/>
        </w:rPr>
        <w:t>מדובר בפורום דיוניים, שמתכנס מדי שנה</w:t>
      </w:r>
      <w:r>
        <w:rPr>
          <w:rFonts w:hint="cs"/>
          <w:rtl/>
        </w:rPr>
        <w:t>.</w:t>
      </w:r>
      <w:r>
        <w:rPr>
          <w:rtl/>
        </w:rPr>
        <w:t xml:space="preserve"> ובנוסף, מכונסים מושבים מיוחדים ע"י המזכ"ל לבקשת מועב"ט או לבקשת רוב מקרב המדינות החברות </w:t>
      </w:r>
      <w:r>
        <w:rPr>
          <w:rFonts w:hint="cs"/>
          <w:rtl/>
        </w:rPr>
        <w:t>(ס'20</w:t>
      </w:r>
      <w:r>
        <w:rPr>
          <w:rtl/>
        </w:rPr>
        <w:t xml:space="preserve"> למגילת האו"ם</w:t>
      </w:r>
      <w:r>
        <w:rPr>
          <w:rFonts w:hint="cs"/>
          <w:rtl/>
        </w:rPr>
        <w:t>).</w:t>
      </w:r>
    </w:p>
    <w:p w14:paraId="7E80BF85" w14:textId="77777777" w:rsidR="003F3169" w:rsidRDefault="003F3169" w:rsidP="003F3169">
      <w:pPr>
        <w:tabs>
          <w:tab w:val="right" w:pos="8306"/>
        </w:tabs>
        <w:spacing w:after="200" w:line="360" w:lineRule="auto"/>
        <w:jc w:val="both"/>
        <w:rPr>
          <w:rtl/>
        </w:rPr>
      </w:pPr>
      <w:r w:rsidRPr="003F3169">
        <w:rPr>
          <w:u w:val="single"/>
          <w:rtl/>
        </w:rPr>
        <w:t xml:space="preserve">ס' 4 </w:t>
      </w:r>
      <w:r>
        <w:rPr>
          <w:rtl/>
        </w:rPr>
        <w:t>-</w:t>
      </w:r>
      <w:r>
        <w:rPr>
          <w:rFonts w:hint="cs"/>
          <w:rtl/>
        </w:rPr>
        <w:t xml:space="preserve"> </w:t>
      </w:r>
      <w:r>
        <w:rPr>
          <w:rtl/>
        </w:rPr>
        <w:t>קבלה של מדינה כחברה באו"ם מותנית בהצבעת העצרת ע"פ המלצה של מועב"ט</w:t>
      </w:r>
      <w:r>
        <w:rPr>
          <w:rFonts w:hint="cs"/>
          <w:rtl/>
        </w:rPr>
        <w:t xml:space="preserve"> (</w:t>
      </w:r>
      <w:r>
        <w:rPr>
          <w:rtl/>
        </w:rPr>
        <w:t>העצרת לא יכולה לאשר קבלה של מדינה ללא המלצת מועב"ט</w:t>
      </w:r>
      <w:r>
        <w:rPr>
          <w:rFonts w:hint="cs"/>
          <w:rtl/>
        </w:rPr>
        <w:t>)</w:t>
      </w:r>
      <w:r>
        <w:rPr>
          <w:rtl/>
        </w:rPr>
        <w:t>. עם זאת, העצרת יכולה להכיר במ</w:t>
      </w:r>
      <w:r w:rsidR="00687B97">
        <w:rPr>
          <w:rtl/>
        </w:rPr>
        <w:t>דינה כ</w:t>
      </w:r>
      <w:r w:rsidR="00A16B8C">
        <w:rPr>
          <w:rtl/>
        </w:rPr>
        <w:t>מדינה משקיפה שאינה חברה</w:t>
      </w:r>
      <w:r>
        <w:rPr>
          <w:rtl/>
        </w:rPr>
        <w:t>. למדינה שכזו נותנים כיסא בעצרת, והיא יכולה להיות חברה בחלק מהגופים של האו"ם</w:t>
      </w:r>
      <w:r>
        <w:rPr>
          <w:rFonts w:hint="cs"/>
          <w:rtl/>
        </w:rPr>
        <w:t xml:space="preserve">. </w:t>
      </w:r>
      <w:r>
        <w:rPr>
          <w:rtl/>
        </w:rPr>
        <w:t xml:space="preserve">אבל, היא לא יכולה להצביע בעצרת ואין לה </w:t>
      </w:r>
      <w:r>
        <w:rPr>
          <w:rFonts w:hint="cs"/>
          <w:rtl/>
        </w:rPr>
        <w:t>זכויות נוספות</w:t>
      </w:r>
      <w:r>
        <w:rPr>
          <w:rtl/>
        </w:rPr>
        <w:t xml:space="preserve"> שיש </w:t>
      </w:r>
      <w:r>
        <w:rPr>
          <w:rFonts w:hint="cs"/>
          <w:rtl/>
        </w:rPr>
        <w:t>ל</w:t>
      </w:r>
      <w:r>
        <w:rPr>
          <w:rtl/>
        </w:rPr>
        <w:t>חבר</w:t>
      </w:r>
      <w:r>
        <w:rPr>
          <w:rFonts w:hint="cs"/>
          <w:rtl/>
        </w:rPr>
        <w:t>ות</w:t>
      </w:r>
      <w:r>
        <w:rPr>
          <w:rtl/>
        </w:rPr>
        <w:t xml:space="preserve"> באו"ם. </w:t>
      </w:r>
      <w:r w:rsidRPr="003F3169">
        <w:rPr>
          <w:rFonts w:hint="cs"/>
          <w:u w:val="single"/>
          <w:rtl/>
        </w:rPr>
        <w:t>לדוג'</w:t>
      </w:r>
      <w:r>
        <w:rPr>
          <w:rFonts w:hint="cs"/>
          <w:rtl/>
        </w:rPr>
        <w:t xml:space="preserve">: </w:t>
      </w:r>
      <w:r>
        <w:rPr>
          <w:rtl/>
        </w:rPr>
        <w:t>הפלסטינים</w:t>
      </w:r>
      <w:r>
        <w:rPr>
          <w:rFonts w:hint="cs"/>
          <w:rtl/>
        </w:rPr>
        <w:t xml:space="preserve"> בשל התנגדות המועב"ט אינם חברים באו"ם אך בתמיכת מרבית המדינות בעלי מעמד של משקיפה. </w:t>
      </w:r>
    </w:p>
    <w:p w14:paraId="2C404A07" w14:textId="77777777" w:rsidR="00CA6E08" w:rsidRDefault="00CA6E08" w:rsidP="00CA6E08">
      <w:pPr>
        <w:tabs>
          <w:tab w:val="right" w:pos="8306"/>
        </w:tabs>
        <w:spacing w:after="200" w:line="360" w:lineRule="auto"/>
        <w:jc w:val="both"/>
      </w:pPr>
      <w:r w:rsidRPr="00CA6E08">
        <w:rPr>
          <w:u w:val="single"/>
          <w:rtl/>
        </w:rPr>
        <w:t>ס' 5</w:t>
      </w:r>
      <w:r>
        <w:rPr>
          <w:rtl/>
        </w:rPr>
        <w:t xml:space="preserve"> -</w:t>
      </w:r>
      <w:r>
        <w:rPr>
          <w:rFonts w:hint="cs"/>
          <w:rtl/>
        </w:rPr>
        <w:t xml:space="preserve"> </w:t>
      </w:r>
      <w:r>
        <w:rPr>
          <w:rtl/>
        </w:rPr>
        <w:t xml:space="preserve">העצרת יכולה להשעות מדינה חברה באו"ם </w:t>
      </w:r>
      <w:r>
        <w:rPr>
          <w:rFonts w:hint="cs"/>
          <w:rtl/>
        </w:rPr>
        <w:t xml:space="preserve">אך </w:t>
      </w:r>
      <w:r w:rsidR="00687B97">
        <w:rPr>
          <w:rtl/>
        </w:rPr>
        <w:t>רק בהמלצת מועב</w:t>
      </w:r>
      <w:r>
        <w:rPr>
          <w:rtl/>
        </w:rPr>
        <w:t>"ט</w:t>
      </w:r>
      <w:r>
        <w:rPr>
          <w:rFonts w:hint="cs"/>
          <w:rtl/>
        </w:rPr>
        <w:t xml:space="preserve">. </w:t>
      </w:r>
    </w:p>
    <w:p w14:paraId="3964B9FF" w14:textId="77777777" w:rsidR="00CA6E08" w:rsidRDefault="00CA6E08" w:rsidP="00CA6E08">
      <w:pPr>
        <w:tabs>
          <w:tab w:val="right" w:pos="8306"/>
        </w:tabs>
        <w:spacing w:after="200" w:line="360" w:lineRule="auto"/>
        <w:jc w:val="both"/>
        <w:rPr>
          <w:rtl/>
        </w:rPr>
      </w:pPr>
      <w:r w:rsidRPr="00CA6E08">
        <w:rPr>
          <w:u w:val="single"/>
          <w:rtl/>
        </w:rPr>
        <w:t xml:space="preserve">ס' 6 </w:t>
      </w:r>
      <w:r>
        <w:rPr>
          <w:rtl/>
        </w:rPr>
        <w:t>-</w:t>
      </w:r>
      <w:r>
        <w:rPr>
          <w:rFonts w:hint="cs"/>
          <w:rtl/>
        </w:rPr>
        <w:t xml:space="preserve"> </w:t>
      </w:r>
      <w:r>
        <w:rPr>
          <w:rtl/>
        </w:rPr>
        <w:t xml:space="preserve">העצרת יכולה להרחיק מדינה חברה באו"ם בהינתן הפרה עקבית של הוראות המגילה, אך </w:t>
      </w:r>
      <w:r>
        <w:rPr>
          <w:rFonts w:hint="cs"/>
          <w:rtl/>
        </w:rPr>
        <w:t>ו</w:t>
      </w:r>
      <w:r>
        <w:rPr>
          <w:rtl/>
        </w:rPr>
        <w:t>רק המלצת מועב"ט</w:t>
      </w:r>
      <w:r>
        <w:t>.</w:t>
      </w:r>
    </w:p>
    <w:p w14:paraId="6840421A" w14:textId="77777777" w:rsidR="00CA6E08" w:rsidRDefault="00CA6E08" w:rsidP="00CA6E08">
      <w:pPr>
        <w:tabs>
          <w:tab w:val="right" w:pos="8306"/>
        </w:tabs>
        <w:spacing w:after="200" w:line="360" w:lineRule="auto"/>
        <w:jc w:val="both"/>
        <w:rPr>
          <w:rtl/>
        </w:rPr>
      </w:pPr>
      <w:r w:rsidRPr="00CA6E08">
        <w:rPr>
          <w:u w:val="single"/>
          <w:rtl/>
        </w:rPr>
        <w:t xml:space="preserve">ס' 18 </w:t>
      </w:r>
      <w:r>
        <w:rPr>
          <w:rtl/>
        </w:rPr>
        <w:t>-</w:t>
      </w:r>
      <w:r>
        <w:rPr>
          <w:rFonts w:hint="cs"/>
          <w:rtl/>
        </w:rPr>
        <w:t xml:space="preserve"> </w:t>
      </w:r>
      <w:r>
        <w:rPr>
          <w:rtl/>
        </w:rPr>
        <w:t xml:space="preserve">ההצבעה בעצרת היא ע"פ </w:t>
      </w:r>
      <w:r w:rsidRPr="00CA6E08">
        <w:rPr>
          <w:rFonts w:hint="cs"/>
          <w:b/>
          <w:bCs/>
          <w:rtl/>
        </w:rPr>
        <w:t>קול אחד לכל מדינה</w:t>
      </w:r>
      <w:r>
        <w:rPr>
          <w:rtl/>
        </w:rPr>
        <w:t xml:space="preserve"> וההכרעות נעשות </w:t>
      </w:r>
      <w:r w:rsidRPr="00CA6E08">
        <w:rPr>
          <w:b/>
          <w:bCs/>
          <w:rtl/>
        </w:rPr>
        <w:t>ברוב קולות</w:t>
      </w:r>
      <w:r>
        <w:rPr>
          <w:rtl/>
        </w:rPr>
        <w:t xml:space="preserve"> של המדינות הנוכחות והמצביעות. עם זאת, בהצבעות חשובות הדרישה היא לרוב של</w:t>
      </w:r>
      <w:r>
        <w:rPr>
          <w:rFonts w:hint="cs"/>
          <w:rtl/>
        </w:rPr>
        <w:t xml:space="preserve"> 2/3</w:t>
      </w:r>
      <w:r>
        <w:rPr>
          <w:rtl/>
        </w:rPr>
        <w:t xml:space="preserve"> מהקולות הנוכחים והמצביעים</w:t>
      </w:r>
      <w:r>
        <w:rPr>
          <w:rFonts w:hint="cs"/>
          <w:rtl/>
        </w:rPr>
        <w:t xml:space="preserve">. </w:t>
      </w:r>
      <w:r>
        <w:rPr>
          <w:rtl/>
        </w:rPr>
        <w:t>במסגרת העצרת ותחתיה פועלים גופים, וועדות, ואורגנים שונים, שהוקמ</w:t>
      </w:r>
      <w:r w:rsidR="00CD1D29">
        <w:rPr>
          <w:rtl/>
        </w:rPr>
        <w:t xml:space="preserve">ו על ידה ומדווחים לה. </w:t>
      </w:r>
      <w:r w:rsidR="00CD1D29" w:rsidRPr="00CD1D29">
        <w:rPr>
          <w:u w:val="single"/>
          <w:rtl/>
        </w:rPr>
        <w:t>ל</w:t>
      </w:r>
      <w:r w:rsidR="00CD1D29" w:rsidRPr="00CD1D29">
        <w:rPr>
          <w:rFonts w:hint="cs"/>
          <w:u w:val="single"/>
          <w:rtl/>
        </w:rPr>
        <w:t>דוג'</w:t>
      </w:r>
      <w:r>
        <w:rPr>
          <w:rtl/>
        </w:rPr>
        <w:t>: אונר"א</w:t>
      </w:r>
      <w:r>
        <w:t xml:space="preserve">- </w:t>
      </w:r>
      <w:r>
        <w:rPr>
          <w:rtl/>
        </w:rPr>
        <w:t>סוכנות הסעד לפליטים של האו"ם, אונסקו</w:t>
      </w:r>
      <w:r>
        <w:t>, ILC ,</w:t>
      </w:r>
      <w:r>
        <w:rPr>
          <w:rtl/>
        </w:rPr>
        <w:t>ו-מועצת זכויות האדם. לעצרת יש שש וועדות קבועות, עיקריות</w:t>
      </w:r>
      <w:r>
        <w:t xml:space="preserve">, </w:t>
      </w:r>
      <w:r>
        <w:rPr>
          <w:rtl/>
        </w:rPr>
        <w:t>שמתכנסות אחת לשנה: הוועדה הכלכלית, הוועדה לפירוק נשק וביטחון בינל"א, וועדה חברתית-הומנית-תרבותית</w:t>
      </w:r>
      <w:r>
        <w:t xml:space="preserve">, </w:t>
      </w:r>
      <w:r>
        <w:rPr>
          <w:rtl/>
        </w:rPr>
        <w:t>וועדה בנושא דה-קולוניזציה, הוועדה האדמיניסטרטיבית, הוועדה לענייני משפט</w:t>
      </w:r>
      <w:r>
        <w:t>.</w:t>
      </w:r>
    </w:p>
    <w:p w14:paraId="0434D0D1" w14:textId="77777777" w:rsidR="001B29FE" w:rsidRDefault="00CD1D29" w:rsidP="004E7D01">
      <w:pPr>
        <w:tabs>
          <w:tab w:val="right" w:pos="8306"/>
        </w:tabs>
        <w:spacing w:after="200" w:line="360" w:lineRule="auto"/>
        <w:jc w:val="both"/>
        <w:rPr>
          <w:rtl/>
        </w:rPr>
      </w:pPr>
      <w:r w:rsidRPr="00CD1D29">
        <w:rPr>
          <w:u w:val="single"/>
          <w:rtl/>
        </w:rPr>
        <w:t xml:space="preserve">החלטות </w:t>
      </w:r>
      <w:r w:rsidRPr="00CD1D29">
        <w:rPr>
          <w:rFonts w:hint="cs"/>
          <w:u w:val="single"/>
          <w:rtl/>
        </w:rPr>
        <w:t>העצרת</w:t>
      </w:r>
      <w:r w:rsidRPr="00CD1D29">
        <w:rPr>
          <w:u w:val="single"/>
          <w:rtl/>
        </w:rPr>
        <w:t xml:space="preserve"> המתקבלות על-סמך החלטה </w:t>
      </w:r>
      <w:r w:rsidRPr="00CD1D29">
        <w:rPr>
          <w:rFonts w:hint="cs"/>
          <w:u w:val="single"/>
          <w:rtl/>
        </w:rPr>
        <w:t>377(5) "מתאחדים למען השלום"</w:t>
      </w:r>
      <w:r>
        <w:rPr>
          <w:rFonts w:hint="cs"/>
          <w:rtl/>
        </w:rPr>
        <w:t xml:space="preserve">: </w:t>
      </w:r>
      <w:r w:rsidR="00687B97">
        <w:rPr>
          <w:rFonts w:hint="cs"/>
          <w:rtl/>
        </w:rPr>
        <w:t>ב-1950 מועב</w:t>
      </w:r>
      <w:r w:rsidRPr="00CD1D29">
        <w:rPr>
          <w:rFonts w:hint="cs"/>
          <w:rtl/>
        </w:rPr>
        <w:t>"ט</w:t>
      </w:r>
      <w:r>
        <w:rPr>
          <w:rFonts w:hint="cs"/>
          <w:rtl/>
        </w:rPr>
        <w:t xml:space="preserve"> הייתה משותקת עקב מלחמת קוריאה.</w:t>
      </w:r>
      <w:r>
        <w:rPr>
          <w:rtl/>
        </w:rPr>
        <w:t xml:space="preserve"> לכן, עלתה השאלה האם העצרת הכללית מוסמכת להיכנס לתוך הווקום שנוצר</w:t>
      </w:r>
      <w:r>
        <w:rPr>
          <w:rFonts w:hint="cs"/>
          <w:rtl/>
        </w:rPr>
        <w:t xml:space="preserve">? </w:t>
      </w:r>
      <w:r>
        <w:rPr>
          <w:rtl/>
        </w:rPr>
        <w:t>ב-1950 הכריעה העצרת שהיא כן מוסמכת לפעול, בקבלה את החלטה</w:t>
      </w:r>
      <w:r>
        <w:rPr>
          <w:rFonts w:hint="cs"/>
          <w:rtl/>
        </w:rPr>
        <w:t xml:space="preserve"> 377(5)</w:t>
      </w:r>
      <w:r>
        <w:t xml:space="preserve"> "</w:t>
      </w:r>
      <w:r>
        <w:rPr>
          <w:rtl/>
        </w:rPr>
        <w:t>מתאחדים למען השלום"</w:t>
      </w:r>
      <w:r>
        <w:rPr>
          <w:rFonts w:hint="cs"/>
          <w:rtl/>
        </w:rPr>
        <w:t xml:space="preserve"> לפיה </w:t>
      </w:r>
      <w:r w:rsidRPr="008F2970">
        <w:rPr>
          <w:rFonts w:hint="cs"/>
          <w:b/>
          <w:bCs/>
          <w:rtl/>
        </w:rPr>
        <w:t>"כאשר מועבי"ט לא יכולה למלא את תפקידיה העיקריים</w:t>
      </w:r>
      <w:r>
        <w:rPr>
          <w:rFonts w:hint="cs"/>
          <w:rtl/>
        </w:rPr>
        <w:t xml:space="preserve"> (שמירת השלום והסדר הלאומי) </w:t>
      </w:r>
      <w:r w:rsidRPr="008F2970">
        <w:rPr>
          <w:rFonts w:hint="cs"/>
          <w:b/>
          <w:bCs/>
          <w:rtl/>
        </w:rPr>
        <w:t>בשל היעדר הסכמה בין החברות הקבועות, הרי בכל מקרה של הפרה או איום על השלום או מעשה תוקפנות, העצרת הכללית תדון בנושא מתוך מגמה להציע הצעות לחברות לפעולות משותפות, לרבות שימוש בכוח צבאי אם נדרש".</w:t>
      </w:r>
      <w:r>
        <w:rPr>
          <w:rtl/>
        </w:rPr>
        <w:t xml:space="preserve"> מההחלטה האמורה עולה שהעצרת מוסמכת לפעול בתחומים אלו, בהתקיים שני תנאים:</w:t>
      </w:r>
      <w:r>
        <w:rPr>
          <w:rFonts w:hint="cs"/>
          <w:rtl/>
        </w:rPr>
        <w:t xml:space="preserve"> (1)</w:t>
      </w:r>
      <w:r>
        <w:rPr>
          <w:rtl/>
        </w:rPr>
        <w:t xml:space="preserve"> קיים מצב המהווה איום על, או הפרה, של השלום והביטחון </w:t>
      </w:r>
      <w:r>
        <w:rPr>
          <w:rFonts w:hint="cs"/>
          <w:rtl/>
        </w:rPr>
        <w:t>הבינ"ל. (2)</w:t>
      </w:r>
      <w:r>
        <w:rPr>
          <w:rtl/>
        </w:rPr>
        <w:t xml:space="preserve"> מועב"ט כשלה להפעיל סמכותה עקב אי הסכמה בין החברות הקבועות. לכאורה, לאור התנאי השני, אסור לעצרת לפעול כל עוד מועב"ט עוסקת באותו המקרה, אבל בפועל העצרת מסמסה את המגבלה הזו עם השנים. כך הפכה העצרת את עצמה למעין מועב"ט</w:t>
      </w:r>
      <w:r>
        <w:rPr>
          <w:rFonts w:hint="cs"/>
          <w:rtl/>
        </w:rPr>
        <w:t xml:space="preserve">. בנוסף, </w:t>
      </w:r>
      <w:r>
        <w:rPr>
          <w:rtl/>
        </w:rPr>
        <w:t>חשוב להדגיש, בשונה מהחלטות מחייבות</w:t>
      </w:r>
      <w:r w:rsidR="004E7D01">
        <w:rPr>
          <w:rtl/>
        </w:rPr>
        <w:t xml:space="preserve"> של מוע</w:t>
      </w:r>
      <w:r>
        <w:rPr>
          <w:rtl/>
        </w:rPr>
        <w:t xml:space="preserve">ב"ט, החלטות </w:t>
      </w:r>
      <w:r w:rsidR="004E7D01">
        <w:rPr>
          <w:rtl/>
        </w:rPr>
        <w:t xml:space="preserve">של העצרת הניתנות על-סמך החלטה </w:t>
      </w:r>
      <w:r w:rsidR="004E7D01">
        <w:rPr>
          <w:rFonts w:hint="cs"/>
          <w:rtl/>
        </w:rPr>
        <w:t xml:space="preserve">377(5), </w:t>
      </w:r>
      <w:r>
        <w:rPr>
          <w:rtl/>
        </w:rPr>
        <w:t>כמו מרבית שאר החלטות העצרת</w:t>
      </w:r>
      <w:r w:rsidR="004E7D01">
        <w:rPr>
          <w:rFonts w:hint="cs"/>
          <w:rtl/>
        </w:rPr>
        <w:t xml:space="preserve">, </w:t>
      </w:r>
      <w:r>
        <w:rPr>
          <w:rtl/>
        </w:rPr>
        <w:t xml:space="preserve">מהוות </w:t>
      </w:r>
      <w:r w:rsidRPr="004E7D01">
        <w:rPr>
          <w:b/>
          <w:bCs/>
          <w:rtl/>
        </w:rPr>
        <w:t>המלצות בלבד</w:t>
      </w:r>
      <w:r w:rsidR="004E7D01">
        <w:rPr>
          <w:rFonts w:hint="cs"/>
          <w:rtl/>
        </w:rPr>
        <w:t>.</w:t>
      </w:r>
    </w:p>
    <w:p w14:paraId="793B8E94" w14:textId="77777777" w:rsidR="00F379D6" w:rsidRDefault="00F379D6" w:rsidP="00103669">
      <w:pPr>
        <w:tabs>
          <w:tab w:val="right" w:pos="8306"/>
        </w:tabs>
        <w:spacing w:after="200" w:line="360" w:lineRule="auto"/>
        <w:jc w:val="center"/>
        <w:rPr>
          <w:rtl/>
        </w:rPr>
      </w:pPr>
      <w:r w:rsidRPr="00F379D6">
        <w:rPr>
          <w:rFonts w:hint="cs"/>
          <w:u w:val="single"/>
          <w:rtl/>
        </w:rPr>
        <w:t>מועצת הביטחון</w:t>
      </w:r>
      <w:r>
        <w:rPr>
          <w:rFonts w:hint="cs"/>
          <w:rtl/>
        </w:rPr>
        <w:t>:</w:t>
      </w:r>
    </w:p>
    <w:p w14:paraId="7CD9CDDB" w14:textId="77777777" w:rsidR="00F379D6" w:rsidRDefault="00340065" w:rsidP="00340065">
      <w:pPr>
        <w:tabs>
          <w:tab w:val="right" w:pos="8306"/>
        </w:tabs>
        <w:spacing w:after="200" w:line="360" w:lineRule="auto"/>
        <w:jc w:val="both"/>
        <w:rPr>
          <w:rtl/>
        </w:rPr>
      </w:pPr>
      <w:r w:rsidRPr="00340065">
        <w:rPr>
          <w:u w:val="single"/>
          <w:rtl/>
        </w:rPr>
        <w:t xml:space="preserve">ס' 23 </w:t>
      </w:r>
      <w:r>
        <w:rPr>
          <w:rtl/>
        </w:rPr>
        <w:t>-</w:t>
      </w:r>
      <w:r>
        <w:rPr>
          <w:rFonts w:hint="cs"/>
          <w:rtl/>
        </w:rPr>
        <w:t xml:space="preserve"> </w:t>
      </w:r>
      <w:r>
        <w:rPr>
          <w:rtl/>
        </w:rPr>
        <w:t xml:space="preserve">מועב"ט נועדה להיות </w:t>
      </w:r>
      <w:r w:rsidRPr="00340065">
        <w:rPr>
          <w:b/>
          <w:bCs/>
          <w:rtl/>
        </w:rPr>
        <w:t>הגוף המבצע של האו"ם</w:t>
      </w:r>
      <w:r>
        <w:rPr>
          <w:rFonts w:hint="cs"/>
          <w:rtl/>
        </w:rPr>
        <w:t xml:space="preserve">, </w:t>
      </w:r>
      <w:r>
        <w:rPr>
          <w:rtl/>
        </w:rPr>
        <w:t xml:space="preserve">להבדיל מהעצרת שהיא הגוף הפרלמנטארי-דיוני. עם זאת, דווקא ההחלטות מועב"ט </w:t>
      </w:r>
      <w:r>
        <w:rPr>
          <w:rFonts w:hint="cs"/>
          <w:rtl/>
        </w:rPr>
        <w:t>(</w:t>
      </w:r>
      <w:r>
        <w:rPr>
          <w:rtl/>
        </w:rPr>
        <w:t>מסוג מסוים</w:t>
      </w:r>
      <w:r>
        <w:rPr>
          <w:rFonts w:hint="cs"/>
          <w:rtl/>
        </w:rPr>
        <w:t>)</w:t>
      </w:r>
      <w:r>
        <w:rPr>
          <w:rtl/>
        </w:rPr>
        <w:t xml:space="preserve"> ולא החלטות העצרת, הן אלו </w:t>
      </w:r>
      <w:r w:rsidRPr="00340065">
        <w:rPr>
          <w:b/>
          <w:bCs/>
          <w:rtl/>
        </w:rPr>
        <w:t>המחייבות מבחינה משפטית</w:t>
      </w:r>
      <w:r>
        <w:t>.</w:t>
      </w:r>
    </w:p>
    <w:p w14:paraId="4ABB41C5" w14:textId="77777777" w:rsidR="00340065" w:rsidRDefault="00340065" w:rsidP="00340065">
      <w:pPr>
        <w:tabs>
          <w:tab w:val="right" w:pos="8306"/>
        </w:tabs>
        <w:spacing w:after="200" w:line="360" w:lineRule="auto"/>
        <w:jc w:val="both"/>
        <w:rPr>
          <w:rtl/>
        </w:rPr>
      </w:pPr>
      <w:r w:rsidRPr="00340065">
        <w:rPr>
          <w:u w:val="single"/>
          <w:rtl/>
        </w:rPr>
        <w:lastRenderedPageBreak/>
        <w:t>מבנה המועצה:</w:t>
      </w:r>
      <w:r>
        <w:rPr>
          <w:rtl/>
        </w:rPr>
        <w:t xml:space="preserve"> </w:t>
      </w:r>
      <w:r w:rsidRPr="00340065">
        <w:rPr>
          <w:b/>
          <w:bCs/>
          <w:rtl/>
        </w:rPr>
        <w:t>15 מדינות חברות</w:t>
      </w:r>
      <w:r>
        <w:rPr>
          <w:rFonts w:hint="cs"/>
          <w:rtl/>
        </w:rPr>
        <w:t>,</w:t>
      </w:r>
      <w:r>
        <w:rPr>
          <w:rtl/>
        </w:rPr>
        <w:t xml:space="preserve"> הרכב מצומצם יחסית וזאת כדי לאפשר פעילות </w:t>
      </w:r>
      <w:r>
        <w:rPr>
          <w:rFonts w:hint="cs"/>
          <w:rtl/>
        </w:rPr>
        <w:t>יעילה, כאשר לכל</w:t>
      </w:r>
      <w:r>
        <w:rPr>
          <w:rtl/>
        </w:rPr>
        <w:t xml:space="preserve"> מדינה החברה במועב"ט, </w:t>
      </w:r>
      <w:r w:rsidRPr="00340065">
        <w:rPr>
          <w:b/>
          <w:bCs/>
          <w:rtl/>
        </w:rPr>
        <w:t>יש קול אחד</w:t>
      </w:r>
      <w:r>
        <w:rPr>
          <w:rtl/>
        </w:rPr>
        <w:t xml:space="preserve">. מתוך 15 המדינות החברות: </w:t>
      </w:r>
      <w:r w:rsidRPr="00340065">
        <w:rPr>
          <w:b/>
          <w:bCs/>
          <w:rtl/>
        </w:rPr>
        <w:t>10 מתחלפות</w:t>
      </w:r>
      <w:r>
        <w:rPr>
          <w:rtl/>
        </w:rPr>
        <w:t xml:space="preserve"> כל שנתיים, </w:t>
      </w:r>
      <w:r w:rsidRPr="00340065">
        <w:rPr>
          <w:rFonts w:hint="cs"/>
          <w:b/>
          <w:bCs/>
          <w:rtl/>
        </w:rPr>
        <w:t>ו5</w:t>
      </w:r>
      <w:r w:rsidRPr="00340065">
        <w:rPr>
          <w:b/>
          <w:bCs/>
          <w:rtl/>
        </w:rPr>
        <w:t xml:space="preserve"> מדינות קבועות</w:t>
      </w:r>
      <w:r>
        <w:rPr>
          <w:rtl/>
        </w:rPr>
        <w:t xml:space="preserve"> </w:t>
      </w:r>
      <w:r>
        <w:rPr>
          <w:rFonts w:hint="cs"/>
          <w:rtl/>
        </w:rPr>
        <w:t>(</w:t>
      </w:r>
      <w:r>
        <w:rPr>
          <w:rtl/>
        </w:rPr>
        <w:t>ארה"ב, בריטניה, סין, צרפת ורוסיה</w:t>
      </w:r>
      <w:r>
        <w:rPr>
          <w:rFonts w:hint="cs"/>
          <w:rtl/>
        </w:rPr>
        <w:t>)</w:t>
      </w:r>
      <w:r>
        <w:rPr>
          <w:rtl/>
        </w:rPr>
        <w:t xml:space="preserve">. ל-5 החברות הקבועות, יש גם </w:t>
      </w:r>
      <w:r w:rsidRPr="00340065">
        <w:rPr>
          <w:b/>
          <w:bCs/>
          <w:rtl/>
        </w:rPr>
        <w:t>זכות להטיל וטו</w:t>
      </w:r>
      <w:r>
        <w:rPr>
          <w:rFonts w:hint="cs"/>
          <w:rtl/>
        </w:rPr>
        <w:t xml:space="preserve">. לכן, </w:t>
      </w:r>
      <w:r>
        <w:rPr>
          <w:rtl/>
        </w:rPr>
        <w:t xml:space="preserve">לא ניתן להעביר החלטה במועצה אם אחת החברות הקבועות מתנגדת. הסיבה לחוסר השוויון נעוצה בהסקת מסקנות מחבר הלאומים, שם כל המדינות היו שוות, והסדר זה הוביל לכך שמדינות קטנות ניסו לכפות פעולות על מעצמות, והמעצמות מהר </w:t>
      </w:r>
      <w:r>
        <w:rPr>
          <w:rFonts w:hint="cs"/>
          <w:rtl/>
        </w:rPr>
        <w:t>הפסיקו</w:t>
      </w:r>
      <w:r>
        <w:rPr>
          <w:rtl/>
        </w:rPr>
        <w:t xml:space="preserve"> לשתף פעולה עם חבר הלאומים והכל קרס. זהות החברות הקבועות משקפת את תמונת יחסי הכוחות הפוליטיים כפי שהיא הייתה סמוך לאחר מלחה"ע השנייה</w:t>
      </w:r>
      <w:r>
        <w:rPr>
          <w:rFonts w:hint="cs"/>
          <w:rtl/>
        </w:rPr>
        <w:t xml:space="preserve">. </w:t>
      </w:r>
    </w:p>
    <w:p w14:paraId="0CD6FC1C" w14:textId="77777777" w:rsidR="00340065" w:rsidRDefault="00340065" w:rsidP="00340065">
      <w:pPr>
        <w:tabs>
          <w:tab w:val="right" w:pos="8306"/>
        </w:tabs>
        <w:spacing w:after="200" w:line="360" w:lineRule="auto"/>
        <w:jc w:val="both"/>
        <w:rPr>
          <w:rtl/>
        </w:rPr>
      </w:pPr>
      <w:r w:rsidRPr="00340065">
        <w:rPr>
          <w:u w:val="single"/>
          <w:rtl/>
        </w:rPr>
        <w:t>ס' 27(3</w:t>
      </w:r>
      <w:r w:rsidRPr="00340065">
        <w:rPr>
          <w:rFonts w:hint="cs"/>
          <w:u w:val="single"/>
          <w:rtl/>
        </w:rPr>
        <w:t xml:space="preserve">) </w:t>
      </w:r>
      <w:r>
        <w:rPr>
          <w:rFonts w:hint="cs"/>
          <w:rtl/>
        </w:rPr>
        <w:t xml:space="preserve">- </w:t>
      </w:r>
      <w:r>
        <w:rPr>
          <w:rtl/>
        </w:rPr>
        <w:t>העברת החלטה במועב"ט דורשת רוב של 9 חברות ובכללן 5 קבועות, וזאת מלבד בעניינים פרוצדוראליים שבהן די ברוב רגיל של 9 חברות</w:t>
      </w:r>
      <w:r>
        <w:rPr>
          <w:rFonts w:hint="cs"/>
          <w:rtl/>
        </w:rPr>
        <w:t xml:space="preserve">. </w:t>
      </w:r>
    </w:p>
    <w:p w14:paraId="2E9273F9" w14:textId="77777777" w:rsidR="00340065" w:rsidRDefault="00340065" w:rsidP="00340065">
      <w:pPr>
        <w:tabs>
          <w:tab w:val="right" w:pos="8306"/>
        </w:tabs>
        <w:spacing w:after="200" w:line="360" w:lineRule="auto"/>
        <w:jc w:val="both"/>
        <w:rPr>
          <w:rtl/>
        </w:rPr>
      </w:pPr>
      <w:r w:rsidRPr="00340065">
        <w:rPr>
          <w:u w:val="single"/>
          <w:rtl/>
        </w:rPr>
        <w:t xml:space="preserve">ס' 29 </w:t>
      </w:r>
      <w:r>
        <w:rPr>
          <w:rtl/>
        </w:rPr>
        <w:t>-</w:t>
      </w:r>
      <w:r>
        <w:rPr>
          <w:rFonts w:hint="cs"/>
          <w:rtl/>
        </w:rPr>
        <w:t xml:space="preserve"> </w:t>
      </w:r>
      <w:r>
        <w:rPr>
          <w:rtl/>
        </w:rPr>
        <w:t xml:space="preserve">תחת מועבי"ט פועלות וועדות משנה שונות, חלקן קבועות וחלקן זמניות, </w:t>
      </w:r>
      <w:r w:rsidRPr="00340065">
        <w:rPr>
          <w:u w:val="single"/>
          <w:rtl/>
        </w:rPr>
        <w:t>ל</w:t>
      </w:r>
      <w:r w:rsidRPr="00340065">
        <w:rPr>
          <w:rFonts w:hint="cs"/>
          <w:u w:val="single"/>
          <w:rtl/>
        </w:rPr>
        <w:t>דוג'</w:t>
      </w:r>
      <w:r>
        <w:rPr>
          <w:rtl/>
        </w:rPr>
        <w:t>: הוועדה למלחמה בטרור</w:t>
      </w:r>
      <w:r>
        <w:t xml:space="preserve">, </w:t>
      </w:r>
      <w:r>
        <w:rPr>
          <w:rtl/>
        </w:rPr>
        <w:t>וועדות סנקציות שונות. כמו כן, הוקמו גופים נלווים למועב"ט</w:t>
      </w:r>
      <w:r>
        <w:rPr>
          <w:rFonts w:hint="cs"/>
          <w:rtl/>
        </w:rPr>
        <w:t xml:space="preserve">, </w:t>
      </w:r>
      <w:r w:rsidRPr="00340065">
        <w:rPr>
          <w:rFonts w:hint="cs"/>
          <w:u w:val="single"/>
          <w:rtl/>
        </w:rPr>
        <w:t>לדוג'</w:t>
      </w:r>
      <w:r>
        <w:rPr>
          <w:rFonts w:hint="cs"/>
          <w:rtl/>
        </w:rPr>
        <w:t>:</w:t>
      </w:r>
      <w:r>
        <w:rPr>
          <w:rtl/>
        </w:rPr>
        <w:t xml:space="preserve"> בתי-הדין לשיפוט הפשעים </w:t>
      </w:r>
      <w:r w:rsidR="00AC24A4">
        <w:rPr>
          <w:rFonts w:hint="cs"/>
          <w:rtl/>
        </w:rPr>
        <w:t>הבינלאומיי</w:t>
      </w:r>
      <w:r w:rsidR="00AC24A4">
        <w:rPr>
          <w:rFonts w:hint="eastAsia"/>
          <w:rtl/>
        </w:rPr>
        <w:t>ם</w:t>
      </w:r>
      <w:r>
        <w:rPr>
          <w:rtl/>
        </w:rPr>
        <w:t xml:space="preserve"> שבוצעו ברואנדה וביוגוסלביה לשעבר</w:t>
      </w:r>
      <w:r>
        <w:rPr>
          <w:rFonts w:hint="cs"/>
          <w:rtl/>
        </w:rPr>
        <w:t>.</w:t>
      </w:r>
    </w:p>
    <w:p w14:paraId="4377DAF8" w14:textId="77777777" w:rsidR="00340065" w:rsidRDefault="00AC24A4" w:rsidP="00AC24A4">
      <w:pPr>
        <w:tabs>
          <w:tab w:val="right" w:pos="8306"/>
        </w:tabs>
        <w:spacing w:after="200" w:line="360" w:lineRule="auto"/>
        <w:jc w:val="both"/>
        <w:rPr>
          <w:rtl/>
        </w:rPr>
      </w:pPr>
      <w:r w:rsidRPr="00AC24A4">
        <w:rPr>
          <w:u w:val="single"/>
          <w:rtl/>
        </w:rPr>
        <w:t>ס' 24</w:t>
      </w:r>
      <w:r>
        <w:rPr>
          <w:rtl/>
        </w:rPr>
        <w:t xml:space="preserve"> -</w:t>
      </w:r>
      <w:r>
        <w:rPr>
          <w:rFonts w:hint="cs"/>
          <w:rtl/>
        </w:rPr>
        <w:t xml:space="preserve"> </w:t>
      </w:r>
      <w:r>
        <w:rPr>
          <w:rtl/>
        </w:rPr>
        <w:t>התפקיד המרכזי של מועבי"ט הוא השמירה על השלום והביטחון הבינ</w:t>
      </w:r>
      <w:r>
        <w:rPr>
          <w:rFonts w:hint="cs"/>
          <w:rtl/>
        </w:rPr>
        <w:t>"ל,</w:t>
      </w:r>
      <w:r>
        <w:rPr>
          <w:rtl/>
        </w:rPr>
        <w:t xml:space="preserve"> לצורך כך מועבי"ט מוסמכת לפעול </w:t>
      </w:r>
      <w:r w:rsidRPr="00AC24A4">
        <w:rPr>
          <w:u w:val="single"/>
          <w:rtl/>
        </w:rPr>
        <w:t>בדרכים משני סוגים מרכזיים</w:t>
      </w:r>
      <w:r>
        <w:rPr>
          <w:rtl/>
        </w:rPr>
        <w:t xml:space="preserve"> : </w:t>
      </w:r>
      <w:r>
        <w:rPr>
          <w:rFonts w:hint="cs"/>
          <w:rtl/>
        </w:rPr>
        <w:t xml:space="preserve">(1) </w:t>
      </w:r>
      <w:r>
        <w:rPr>
          <w:rtl/>
        </w:rPr>
        <w:t xml:space="preserve">יישוב סכסוכים בדרכי שלום </w:t>
      </w:r>
      <w:r>
        <w:rPr>
          <w:rFonts w:hint="cs"/>
          <w:rtl/>
        </w:rPr>
        <w:t>(2)</w:t>
      </w:r>
      <w:r>
        <w:rPr>
          <w:rtl/>
        </w:rPr>
        <w:t xml:space="preserve"> אימוץ אמצעים כופים </w:t>
      </w:r>
      <w:r>
        <w:rPr>
          <w:rFonts w:hint="cs"/>
          <w:rtl/>
        </w:rPr>
        <w:t>(</w:t>
      </w:r>
      <w:r>
        <w:rPr>
          <w:rtl/>
        </w:rPr>
        <w:t>למועב"ט, בניגוד לעצרת, יש את הסמכות לנקוט באמצעים כופים</w:t>
      </w:r>
      <w:r>
        <w:rPr>
          <w:rFonts w:hint="cs"/>
          <w:rtl/>
        </w:rPr>
        <w:t xml:space="preserve">, פרק 7 למגילה). </w:t>
      </w:r>
    </w:p>
    <w:p w14:paraId="681828D1" w14:textId="77777777" w:rsidR="00AC24A4" w:rsidRDefault="00AC24A4" w:rsidP="00AC24A4">
      <w:pPr>
        <w:tabs>
          <w:tab w:val="right" w:pos="8306"/>
        </w:tabs>
        <w:spacing w:after="200" w:line="360" w:lineRule="auto"/>
        <w:jc w:val="both"/>
        <w:rPr>
          <w:rtl/>
        </w:rPr>
      </w:pPr>
      <w:r>
        <w:rPr>
          <w:rFonts w:hint="cs"/>
          <w:rtl/>
        </w:rPr>
        <w:t xml:space="preserve">** </w:t>
      </w:r>
      <w:r>
        <w:rPr>
          <w:rtl/>
        </w:rPr>
        <w:t>למועב"ט יש גם תפקידים נוספים</w:t>
      </w:r>
      <w:r>
        <w:rPr>
          <w:rFonts w:hint="cs"/>
          <w:rtl/>
        </w:rPr>
        <w:t>,</w:t>
      </w:r>
      <w:r>
        <w:rPr>
          <w:rtl/>
        </w:rPr>
        <w:t xml:space="preserve"> </w:t>
      </w:r>
      <w:r w:rsidRPr="00C6479C">
        <w:rPr>
          <w:rFonts w:hint="cs"/>
          <w:u w:val="single"/>
          <w:rtl/>
        </w:rPr>
        <w:t>לדוג'</w:t>
      </w:r>
      <w:r>
        <w:rPr>
          <w:rtl/>
        </w:rPr>
        <w:t>: אישור תיקונים למגילה, מינוי שופטים</w:t>
      </w:r>
      <w:r>
        <w:rPr>
          <w:rFonts w:hint="cs"/>
          <w:rtl/>
        </w:rPr>
        <w:t xml:space="preserve"> ל</w:t>
      </w:r>
      <w:r>
        <w:rPr>
          <w:rFonts w:hint="cs"/>
        </w:rPr>
        <w:t xml:space="preserve"> ICJ</w:t>
      </w:r>
      <w:r>
        <w:rPr>
          <w:rFonts w:hint="cs"/>
          <w:rtl/>
        </w:rPr>
        <w:t>ו</w:t>
      </w:r>
      <w:r>
        <w:rPr>
          <w:rtl/>
        </w:rPr>
        <w:t>מתן המלצות בנוגע לקבלה, השהייה, והרחקה של מדינה חברה</w:t>
      </w:r>
      <w:r>
        <w:t>.</w:t>
      </w:r>
    </w:p>
    <w:p w14:paraId="01E2DA22" w14:textId="77777777" w:rsidR="00103669" w:rsidRDefault="00103669" w:rsidP="00AC24A4">
      <w:pPr>
        <w:tabs>
          <w:tab w:val="right" w:pos="8306"/>
        </w:tabs>
        <w:spacing w:after="200" w:line="360" w:lineRule="auto"/>
        <w:jc w:val="both"/>
        <w:rPr>
          <w:rtl/>
        </w:rPr>
      </w:pPr>
      <w:r w:rsidRPr="00103669">
        <w:rPr>
          <w:u w:val="single"/>
          <w:rtl/>
        </w:rPr>
        <w:t>סמכויות מועב"ט מכוח פרק 6 למגילה</w:t>
      </w:r>
      <w:r>
        <w:t xml:space="preserve">: </w:t>
      </w:r>
    </w:p>
    <w:p w14:paraId="76D6F5A8" w14:textId="77777777" w:rsidR="00103669" w:rsidRDefault="00103669" w:rsidP="00AC24A4">
      <w:pPr>
        <w:tabs>
          <w:tab w:val="right" w:pos="8306"/>
        </w:tabs>
        <w:spacing w:after="200" w:line="360" w:lineRule="auto"/>
        <w:jc w:val="both"/>
      </w:pPr>
      <w:r w:rsidRPr="00103669">
        <w:rPr>
          <w:u w:val="single"/>
          <w:rtl/>
        </w:rPr>
        <w:t xml:space="preserve">ס' 34 </w:t>
      </w:r>
      <w:r>
        <w:rPr>
          <w:rtl/>
        </w:rPr>
        <w:t>-</w:t>
      </w:r>
      <w:r>
        <w:rPr>
          <w:rFonts w:hint="cs"/>
          <w:rtl/>
        </w:rPr>
        <w:t xml:space="preserve"> </w:t>
      </w:r>
      <w:r>
        <w:rPr>
          <w:rtl/>
        </w:rPr>
        <w:t>לחקור כל מצב/סכסוך ע"מ לקבוע אם יש בו פוטנציאל להפרת השלום והביטחון הבי</w:t>
      </w:r>
      <w:r>
        <w:rPr>
          <w:rFonts w:hint="cs"/>
          <w:rtl/>
        </w:rPr>
        <w:t>נ"ל</w:t>
      </w:r>
      <w:r>
        <w:t xml:space="preserve"> .</w:t>
      </w:r>
    </w:p>
    <w:p w14:paraId="2F9B2DCA" w14:textId="77777777" w:rsidR="00103669" w:rsidRDefault="00103669" w:rsidP="00103669">
      <w:pPr>
        <w:tabs>
          <w:tab w:val="right" w:pos="8306"/>
        </w:tabs>
        <w:spacing w:after="200" w:line="360" w:lineRule="auto"/>
        <w:jc w:val="both"/>
      </w:pPr>
      <w:r w:rsidRPr="00103669">
        <w:rPr>
          <w:u w:val="single"/>
          <w:rtl/>
        </w:rPr>
        <w:t>ס' 33</w:t>
      </w:r>
      <w:r>
        <w:rPr>
          <w:rtl/>
        </w:rPr>
        <w:t xml:space="preserve"> -</w:t>
      </w:r>
      <w:r>
        <w:rPr>
          <w:rFonts w:hint="cs"/>
          <w:rtl/>
        </w:rPr>
        <w:t xml:space="preserve"> </w:t>
      </w:r>
      <w:r>
        <w:rPr>
          <w:rtl/>
        </w:rPr>
        <w:t>לקרוא לצדדים להסדיר את הסכסוך בדרכי של</w:t>
      </w:r>
      <w:r>
        <w:rPr>
          <w:rFonts w:hint="cs"/>
          <w:rtl/>
        </w:rPr>
        <w:t xml:space="preserve">ום. </w:t>
      </w:r>
    </w:p>
    <w:p w14:paraId="6F385D3F" w14:textId="77777777" w:rsidR="00AC24A4" w:rsidRDefault="00103669" w:rsidP="00103669">
      <w:pPr>
        <w:tabs>
          <w:tab w:val="right" w:pos="8306"/>
        </w:tabs>
        <w:spacing w:after="200" w:line="360" w:lineRule="auto"/>
        <w:jc w:val="both"/>
        <w:rPr>
          <w:rtl/>
        </w:rPr>
      </w:pPr>
      <w:r w:rsidRPr="00103669">
        <w:rPr>
          <w:u w:val="single"/>
          <w:rtl/>
        </w:rPr>
        <w:t>ס' 36</w:t>
      </w:r>
      <w:r>
        <w:rPr>
          <w:rtl/>
        </w:rPr>
        <w:t xml:space="preserve"> -</w:t>
      </w:r>
      <w:r>
        <w:rPr>
          <w:rFonts w:hint="cs"/>
          <w:rtl/>
        </w:rPr>
        <w:t xml:space="preserve"> </w:t>
      </w:r>
      <w:r>
        <w:rPr>
          <w:rtl/>
        </w:rPr>
        <w:t>להתערב בסכסוך שעלול לסכן את השלום והביטחון הבינ</w:t>
      </w:r>
      <w:r>
        <w:rPr>
          <w:rFonts w:hint="cs"/>
          <w:rtl/>
        </w:rPr>
        <w:t>"ל</w:t>
      </w:r>
      <w:r>
        <w:rPr>
          <w:rtl/>
        </w:rPr>
        <w:t xml:space="preserve"> בכל שלב שלו, ולהמליץ על עקרונות פעולה וצעדים נדרשים. המלצות אלו אינן מחייבות. </w:t>
      </w:r>
      <w:r w:rsidRPr="00103669">
        <w:rPr>
          <w:u w:val="single"/>
          <w:rtl/>
        </w:rPr>
        <w:t>ל</w:t>
      </w:r>
      <w:r w:rsidRPr="00103669">
        <w:rPr>
          <w:rFonts w:hint="cs"/>
          <w:u w:val="single"/>
          <w:rtl/>
        </w:rPr>
        <w:t>דוג'</w:t>
      </w:r>
      <w:r>
        <w:rPr>
          <w:rFonts w:hint="cs"/>
          <w:rtl/>
        </w:rPr>
        <w:t>:</w:t>
      </w:r>
      <w:r>
        <w:rPr>
          <w:rtl/>
        </w:rPr>
        <w:t xml:space="preserve"> לפי פרשנות רווחת, החלטה מועב"ט 242 מ-1967 שהמליצה על עקרונות לפתרון הסכסוך בין ישראל ושכנותיה </w:t>
      </w:r>
      <w:r>
        <w:rPr>
          <w:rFonts w:hint="cs"/>
          <w:rtl/>
        </w:rPr>
        <w:t>(</w:t>
      </w:r>
      <w:r>
        <w:rPr>
          <w:rtl/>
        </w:rPr>
        <w:t>נסיגה משטחים</w:t>
      </w:r>
      <w:r>
        <w:rPr>
          <w:rFonts w:hint="cs"/>
          <w:rtl/>
        </w:rPr>
        <w:t xml:space="preserve">) </w:t>
      </w:r>
      <w:r>
        <w:rPr>
          <w:rtl/>
        </w:rPr>
        <w:t xml:space="preserve">הייתה במקור המלצה בלבד </w:t>
      </w:r>
      <w:r>
        <w:rPr>
          <w:rFonts w:hint="cs"/>
          <w:rtl/>
        </w:rPr>
        <w:t>(</w:t>
      </w:r>
      <w:r>
        <w:rPr>
          <w:rtl/>
        </w:rPr>
        <w:t>לא הייתה דין משפטי מחייב</w:t>
      </w:r>
      <w:r>
        <w:rPr>
          <w:rFonts w:hint="cs"/>
          <w:rtl/>
        </w:rPr>
        <w:t>)</w:t>
      </w:r>
      <w:r>
        <w:rPr>
          <w:rtl/>
        </w:rPr>
        <w:t>. עם זאת, אין חילוקי דעות שכיום מדובר בנורמה משפטית המחייבת את הצדדים, שכן הצדדים בשלב מאוחר יותר הסכימו שהחלטה 242 תהווה הבסיס לכל מו"מ לשלום ביניהם</w:t>
      </w:r>
      <w:r>
        <w:t>.</w:t>
      </w:r>
    </w:p>
    <w:p w14:paraId="605E22EF" w14:textId="77777777" w:rsidR="006349EE" w:rsidRDefault="006349EE" w:rsidP="006349EE">
      <w:pPr>
        <w:tabs>
          <w:tab w:val="right" w:pos="8306"/>
        </w:tabs>
        <w:spacing w:after="200" w:line="360" w:lineRule="auto"/>
        <w:jc w:val="both"/>
        <w:rPr>
          <w:rtl/>
        </w:rPr>
      </w:pPr>
      <w:r w:rsidRPr="006349EE">
        <w:rPr>
          <w:u w:val="single"/>
          <w:rtl/>
        </w:rPr>
        <w:t xml:space="preserve">ס' 37 </w:t>
      </w:r>
      <w:r>
        <w:rPr>
          <w:rtl/>
        </w:rPr>
        <w:t>- היה ומדינות שהן צד לסכסוך בינלאומי לא מסוגלות לפתור אותו בדרכי השלום שמאוזכרות בס' 33 למגיל</w:t>
      </w:r>
      <w:r>
        <w:rPr>
          <w:rFonts w:hint="cs"/>
          <w:rtl/>
        </w:rPr>
        <w:t>ה,</w:t>
      </w:r>
      <w:r>
        <w:t xml:space="preserve"> </w:t>
      </w:r>
      <w:r>
        <w:rPr>
          <w:rtl/>
        </w:rPr>
        <w:t>הצדדים צריכים להפנות את הסכסוך למועב"ט. לאחר שהצדדים פנו, בהנחה שבסכסוך קיים פוטנציאל ליצירת סיכון לשלום ולביטחון הבינ</w:t>
      </w:r>
      <w:r>
        <w:rPr>
          <w:rFonts w:hint="cs"/>
          <w:rtl/>
        </w:rPr>
        <w:t>"ל</w:t>
      </w:r>
      <w:r>
        <w:rPr>
          <w:rtl/>
        </w:rPr>
        <w:t>, מועב"ט יכולה להמליץ לא רק על חלופות ופרוצדורות לפתרון אלא גם על פרטי ההסדר</w:t>
      </w:r>
      <w:r>
        <w:t xml:space="preserve">. </w:t>
      </w:r>
    </w:p>
    <w:p w14:paraId="166F1E24" w14:textId="77777777" w:rsidR="006349EE" w:rsidRDefault="006349EE" w:rsidP="006349EE">
      <w:pPr>
        <w:tabs>
          <w:tab w:val="right" w:pos="8306"/>
        </w:tabs>
        <w:spacing w:after="200" w:line="360" w:lineRule="auto"/>
        <w:jc w:val="both"/>
        <w:rPr>
          <w:rtl/>
        </w:rPr>
      </w:pPr>
      <w:r w:rsidRPr="006349EE">
        <w:rPr>
          <w:u w:val="single"/>
          <w:rtl/>
        </w:rPr>
        <w:t xml:space="preserve">ס' 35 </w:t>
      </w:r>
      <w:r>
        <w:rPr>
          <w:rtl/>
        </w:rPr>
        <w:t>-</w:t>
      </w:r>
      <w:r w:rsidR="00D55B8A">
        <w:rPr>
          <w:rFonts w:hint="cs"/>
          <w:rtl/>
        </w:rPr>
        <w:t xml:space="preserve"> </w:t>
      </w:r>
      <w:r>
        <w:rPr>
          <w:rtl/>
        </w:rPr>
        <w:t xml:space="preserve">כל מדינה החברה באו"ם יכולה </w:t>
      </w:r>
      <w:r w:rsidR="00E53007">
        <w:rPr>
          <w:rtl/>
        </w:rPr>
        <w:t>להפנות סכסוך או מצב לידיעת מועב</w:t>
      </w:r>
      <w:r>
        <w:rPr>
          <w:rtl/>
        </w:rPr>
        <w:t>"ט</w:t>
      </w:r>
      <w:r>
        <w:t>.</w:t>
      </w:r>
    </w:p>
    <w:p w14:paraId="3FE41376" w14:textId="77777777" w:rsidR="006349EE" w:rsidRDefault="006349EE" w:rsidP="006349EE">
      <w:pPr>
        <w:tabs>
          <w:tab w:val="right" w:pos="8306"/>
        </w:tabs>
        <w:spacing w:after="200" w:line="360" w:lineRule="auto"/>
        <w:jc w:val="both"/>
        <w:rPr>
          <w:rtl/>
        </w:rPr>
      </w:pPr>
      <w:r>
        <w:rPr>
          <w:rFonts w:hint="cs"/>
          <w:rtl/>
        </w:rPr>
        <w:lastRenderedPageBreak/>
        <w:t>מכוח</w:t>
      </w:r>
      <w:r>
        <w:rPr>
          <w:rtl/>
        </w:rPr>
        <w:t xml:space="preserve"> פרק 6 ,התקבלו במהלך השנים החלטות שונות אם לשלוח לאזורים בהם ישנו סכסוך, כוח של משקיפים או כוח של שמירת שלום. מבחינה משפטית, ככלל, </w:t>
      </w:r>
      <w:r w:rsidRPr="006349EE">
        <w:rPr>
          <w:b/>
          <w:bCs/>
          <w:rtl/>
        </w:rPr>
        <w:t>לצורך פריסתם בשטח של כוחות אלו</w:t>
      </w:r>
      <w:r>
        <w:rPr>
          <w:rFonts w:hint="cs"/>
          <w:rtl/>
        </w:rPr>
        <w:t>,</w:t>
      </w:r>
      <w:r>
        <w:rPr>
          <w:rtl/>
        </w:rPr>
        <w:t xml:space="preserve"> בשונה מכוחות משקיפים וכוחות שמירת שלום שהוקמו בהחלטות מועצה מכוח פרק 7</w:t>
      </w:r>
      <w:r>
        <w:rPr>
          <w:rFonts w:hint="cs"/>
          <w:rtl/>
        </w:rPr>
        <w:t>,</w:t>
      </w:r>
      <w:r>
        <w:rPr>
          <w:rtl/>
        </w:rPr>
        <w:t xml:space="preserve"> נדרשת </w:t>
      </w:r>
      <w:r w:rsidRPr="006349EE">
        <w:rPr>
          <w:b/>
          <w:bCs/>
          <w:rtl/>
        </w:rPr>
        <w:t>הסכמת המדינות</w:t>
      </w:r>
      <w:r>
        <w:rPr>
          <w:rtl/>
        </w:rPr>
        <w:t xml:space="preserve"> הרלוונטיות</w:t>
      </w:r>
      <w:r>
        <w:t>.</w:t>
      </w:r>
    </w:p>
    <w:p w14:paraId="2BCB5B2D" w14:textId="77777777" w:rsidR="00D55B8A" w:rsidRDefault="00D55B8A" w:rsidP="00D55B8A">
      <w:pPr>
        <w:tabs>
          <w:tab w:val="right" w:pos="8306"/>
        </w:tabs>
        <w:spacing w:after="200" w:line="360" w:lineRule="auto"/>
        <w:jc w:val="both"/>
        <w:rPr>
          <w:rtl/>
        </w:rPr>
      </w:pPr>
      <w:r w:rsidRPr="00D55B8A">
        <w:rPr>
          <w:u w:val="single"/>
          <w:rtl/>
        </w:rPr>
        <w:t xml:space="preserve">פרק 7 </w:t>
      </w:r>
      <w:r w:rsidRPr="00D55B8A">
        <w:rPr>
          <w:rFonts w:hint="cs"/>
          <w:u w:val="single"/>
          <w:rtl/>
        </w:rPr>
        <w:t>-</w:t>
      </w:r>
      <w:r w:rsidRPr="00D55B8A">
        <w:rPr>
          <w:u w:val="single"/>
          <w:rtl/>
        </w:rPr>
        <w:t xml:space="preserve"> פעולות כנגד איומים על, והפרות של</w:t>
      </w:r>
      <w:r w:rsidRPr="00D55B8A">
        <w:rPr>
          <w:rFonts w:hint="cs"/>
          <w:u w:val="single"/>
          <w:rtl/>
        </w:rPr>
        <w:t xml:space="preserve"> </w:t>
      </w:r>
      <w:r w:rsidRPr="00D55B8A">
        <w:rPr>
          <w:u w:val="single"/>
          <w:rtl/>
        </w:rPr>
        <w:t>השלום והביטחון הבינ</w:t>
      </w:r>
      <w:r w:rsidRPr="00D55B8A">
        <w:rPr>
          <w:rFonts w:hint="cs"/>
          <w:u w:val="single"/>
          <w:rtl/>
        </w:rPr>
        <w:t>"ל</w:t>
      </w:r>
      <w:r w:rsidRPr="00D55B8A">
        <w:rPr>
          <w:u w:val="single"/>
          <w:rtl/>
        </w:rPr>
        <w:t>, וכנגד מעשי תוקפנות</w:t>
      </w:r>
      <w:r>
        <w:t>:</w:t>
      </w:r>
    </w:p>
    <w:p w14:paraId="3375A7DD" w14:textId="4D10592F" w:rsidR="00C2466D" w:rsidRDefault="00C2466D" w:rsidP="00665607">
      <w:pPr>
        <w:tabs>
          <w:tab w:val="right" w:pos="8306"/>
        </w:tabs>
        <w:spacing w:after="200" w:line="360" w:lineRule="auto"/>
        <w:jc w:val="both"/>
        <w:rPr>
          <w:rtl/>
        </w:rPr>
      </w:pPr>
      <w:r w:rsidRPr="00C2466D">
        <w:rPr>
          <w:u w:val="single"/>
          <w:rtl/>
        </w:rPr>
        <w:t xml:space="preserve">ס' 39 </w:t>
      </w:r>
      <w:r>
        <w:rPr>
          <w:rtl/>
        </w:rPr>
        <w:t>-</w:t>
      </w:r>
      <w:r>
        <w:rPr>
          <w:rFonts w:hint="cs"/>
          <w:rtl/>
        </w:rPr>
        <w:t xml:space="preserve"> </w:t>
      </w:r>
      <w:r>
        <w:rPr>
          <w:rtl/>
        </w:rPr>
        <w:t xml:space="preserve">כאשר מועב"ט קובעת </w:t>
      </w:r>
      <w:r w:rsidRPr="00AF5BD3">
        <w:rPr>
          <w:rtl/>
        </w:rPr>
        <w:t>שמתקיים איום על, או הפרה של</w:t>
      </w:r>
      <w:r w:rsidRPr="00AF5BD3">
        <w:rPr>
          <w:rFonts w:hint="cs"/>
          <w:rtl/>
        </w:rPr>
        <w:t xml:space="preserve"> </w:t>
      </w:r>
      <w:r w:rsidRPr="00AF5BD3">
        <w:rPr>
          <w:rtl/>
        </w:rPr>
        <w:t>השלום והביטחון</w:t>
      </w:r>
      <w:r>
        <w:rPr>
          <w:rtl/>
        </w:rPr>
        <w:t xml:space="preserve"> הבינ</w:t>
      </w:r>
      <w:r>
        <w:rPr>
          <w:rFonts w:hint="cs"/>
          <w:rtl/>
        </w:rPr>
        <w:t>"ל</w:t>
      </w:r>
      <w:r>
        <w:rPr>
          <w:rtl/>
        </w:rPr>
        <w:t xml:space="preserve"> או שארע מעשה תוקפנות</w:t>
      </w:r>
      <w:r>
        <w:t xml:space="preserve">, </w:t>
      </w:r>
      <w:r>
        <w:rPr>
          <w:rtl/>
        </w:rPr>
        <w:t xml:space="preserve">היא </w:t>
      </w:r>
      <w:r w:rsidRPr="00C2466D">
        <w:rPr>
          <w:b/>
          <w:bCs/>
          <w:rtl/>
        </w:rPr>
        <w:t>מוסמכת</w:t>
      </w:r>
      <w:r w:rsidRPr="00C2466D">
        <w:rPr>
          <w:rFonts w:hint="cs"/>
          <w:b/>
          <w:bCs/>
          <w:rtl/>
        </w:rPr>
        <w:t xml:space="preserve"> </w:t>
      </w:r>
      <w:r w:rsidRPr="00C2466D">
        <w:rPr>
          <w:b/>
          <w:bCs/>
          <w:rtl/>
        </w:rPr>
        <w:t>לקבל המלצות או החלטות</w:t>
      </w:r>
      <w:r>
        <w:rPr>
          <w:rtl/>
        </w:rPr>
        <w:t xml:space="preserve"> לפי ס' 41 ו-42 ,</w:t>
      </w:r>
      <w:r w:rsidRPr="00AF5BD3">
        <w:rPr>
          <w:rtl/>
        </w:rPr>
        <w:t xml:space="preserve">וזאת </w:t>
      </w:r>
      <w:r w:rsidRPr="00AF5BD3">
        <w:rPr>
          <w:b/>
          <w:bCs/>
          <w:rtl/>
        </w:rPr>
        <w:t xml:space="preserve">כדי להשיב את השלום </w:t>
      </w:r>
      <w:r w:rsidRPr="00AF5BD3">
        <w:rPr>
          <w:rtl/>
        </w:rPr>
        <w:t>או להחזיר את המצב לקדמותו.</w:t>
      </w:r>
      <w:r>
        <w:rPr>
          <w:rtl/>
        </w:rPr>
        <w:t xml:space="preserve"> סע</w:t>
      </w:r>
      <w:r w:rsidR="00AF5BD3">
        <w:rPr>
          <w:rtl/>
        </w:rPr>
        <w:t>יפים אלו מסמכים את המועצה לקבל</w:t>
      </w:r>
      <w:r w:rsidR="00AF5BD3">
        <w:rPr>
          <w:rFonts w:hint="cs"/>
          <w:rtl/>
        </w:rPr>
        <w:t xml:space="preserve"> </w:t>
      </w:r>
      <w:r w:rsidRPr="00AF5BD3">
        <w:rPr>
          <w:b/>
          <w:bCs/>
          <w:rtl/>
        </w:rPr>
        <w:t>החלטות מחייבות</w:t>
      </w:r>
      <w:r>
        <w:rPr>
          <w:rtl/>
        </w:rPr>
        <w:t xml:space="preserve"> מכוח פרק 7 ,</w:t>
      </w:r>
      <w:r w:rsidRPr="00AF5BD3">
        <w:rPr>
          <w:b/>
          <w:bCs/>
          <w:rtl/>
        </w:rPr>
        <w:t>לרבות החלטות בדבר שימוש בכוח</w:t>
      </w:r>
      <w:r>
        <w:rPr>
          <w:rtl/>
        </w:rPr>
        <w:t>. סמכויות מועב"ט מכוח פרק 7 מהוות חריג, שהוכר במגילת האו"</w:t>
      </w:r>
      <w:r w:rsidR="00AF5BD3">
        <w:rPr>
          <w:rFonts w:hint="cs"/>
          <w:rtl/>
        </w:rPr>
        <w:t>ם</w:t>
      </w:r>
      <w:r w:rsidR="00AF5BD3">
        <w:rPr>
          <w:rtl/>
        </w:rPr>
        <w:t xml:space="preserve"> לעקרון אי ההתערבות בענייהן הפנימיים של מדינות</w:t>
      </w:r>
      <w:r w:rsidR="00AF5BD3">
        <w:rPr>
          <w:rFonts w:hint="cs"/>
          <w:rtl/>
        </w:rPr>
        <w:t xml:space="preserve">. </w:t>
      </w:r>
      <w:r>
        <w:rPr>
          <w:rtl/>
        </w:rPr>
        <w:t xml:space="preserve">המושג של </w:t>
      </w:r>
      <w:r w:rsidRPr="00286079">
        <w:rPr>
          <w:u w:val="single"/>
          <w:rtl/>
        </w:rPr>
        <w:t xml:space="preserve">איום על הביטחון והשלום </w:t>
      </w:r>
      <w:r w:rsidR="00AF5BD3" w:rsidRPr="00286079">
        <w:rPr>
          <w:rFonts w:hint="cs"/>
          <w:u w:val="single"/>
          <w:rtl/>
        </w:rPr>
        <w:t>הבינ"ל</w:t>
      </w:r>
      <w:r>
        <w:rPr>
          <w:rtl/>
        </w:rPr>
        <w:t xml:space="preserve"> התפרש ע"י מועב"ט כמכסה קשת רחבה של מקרים כמו: </w:t>
      </w:r>
      <w:r w:rsidR="00AF5BD3">
        <w:rPr>
          <w:rFonts w:hint="cs"/>
          <w:rtl/>
        </w:rPr>
        <w:t xml:space="preserve">(1) </w:t>
      </w:r>
      <w:r w:rsidRPr="00AF5BD3">
        <w:rPr>
          <w:b/>
          <w:bCs/>
          <w:rtl/>
        </w:rPr>
        <w:t>סכסוכים פנימיים</w:t>
      </w:r>
      <w:r w:rsidR="00AF5BD3">
        <w:rPr>
          <w:rtl/>
        </w:rPr>
        <w:t xml:space="preserve"> ולא רק בינ</w:t>
      </w:r>
      <w:r w:rsidR="00AF5BD3">
        <w:rPr>
          <w:rFonts w:hint="cs"/>
          <w:rtl/>
        </w:rPr>
        <w:t xml:space="preserve">"ל, </w:t>
      </w:r>
      <w:r w:rsidR="00AF5BD3" w:rsidRPr="00AF5BD3">
        <w:rPr>
          <w:rFonts w:hint="cs"/>
          <w:u w:val="single"/>
          <w:rtl/>
        </w:rPr>
        <w:t>לדוג'</w:t>
      </w:r>
      <w:r w:rsidR="00AF5BD3">
        <w:rPr>
          <w:rFonts w:hint="cs"/>
          <w:rtl/>
        </w:rPr>
        <w:t xml:space="preserve">: מלחמות אזרחים </w:t>
      </w:r>
      <w:r>
        <w:rPr>
          <w:rtl/>
        </w:rPr>
        <w:t xml:space="preserve">בלוב </w:t>
      </w:r>
      <w:r w:rsidR="00AF5BD3">
        <w:rPr>
          <w:rtl/>
        </w:rPr>
        <w:t>או בסורי</w:t>
      </w:r>
      <w:r w:rsidR="00AF5BD3">
        <w:rPr>
          <w:rFonts w:hint="cs"/>
          <w:rtl/>
        </w:rPr>
        <w:t>ה.</w:t>
      </w:r>
      <w:r w:rsidR="00AF5BD3">
        <w:rPr>
          <w:rtl/>
        </w:rPr>
        <w:t xml:space="preserve"> </w:t>
      </w:r>
      <w:r>
        <w:rPr>
          <w:rtl/>
        </w:rPr>
        <w:t>החלטת המועצה הראשונה שניתנה בהקשר ניתנה כבר לפני זמן רב וזו החלטה 43 שקבעה שהסכסוך המזויין בין הקבוצות היהודיות והערביות בשטח שבשליטת המנדט הבריטי מהווה איום על השלום</w:t>
      </w:r>
      <w:r w:rsidR="00AF5BD3">
        <w:rPr>
          <w:rFonts w:hint="cs"/>
          <w:rtl/>
        </w:rPr>
        <w:t xml:space="preserve">. (2) </w:t>
      </w:r>
      <w:r w:rsidRPr="00AF5BD3">
        <w:rPr>
          <w:b/>
          <w:bCs/>
          <w:rtl/>
        </w:rPr>
        <w:t xml:space="preserve">הפרות חמורות של הדין ההומניטארי </w:t>
      </w:r>
      <w:r w:rsidR="00AF5BD3">
        <w:rPr>
          <w:rtl/>
        </w:rPr>
        <w:t>הבינ</w:t>
      </w:r>
      <w:r w:rsidR="00AF5BD3">
        <w:rPr>
          <w:rFonts w:hint="cs"/>
          <w:rtl/>
        </w:rPr>
        <w:t xml:space="preserve">"ל, </w:t>
      </w:r>
      <w:r w:rsidR="00AF5BD3" w:rsidRPr="00AF5BD3">
        <w:rPr>
          <w:rFonts w:hint="cs"/>
          <w:u w:val="single"/>
          <w:rtl/>
        </w:rPr>
        <w:t>לדוג'</w:t>
      </w:r>
      <w:r>
        <w:rPr>
          <w:rtl/>
        </w:rPr>
        <w:t xml:space="preserve">: מועב"ט קבעה שהמצב ביוגוסלביה והמצב </w:t>
      </w:r>
      <w:r w:rsidR="00AF5BD3">
        <w:rPr>
          <w:rFonts w:hint="cs"/>
          <w:rtl/>
        </w:rPr>
        <w:t>ב</w:t>
      </w:r>
      <w:r>
        <w:rPr>
          <w:rtl/>
        </w:rPr>
        <w:t>רואנדה</w:t>
      </w:r>
      <w:r w:rsidR="00AD7690">
        <w:rPr>
          <w:rFonts w:hint="cs"/>
          <w:rtl/>
        </w:rPr>
        <w:t xml:space="preserve"> הינם הפרות של הדין ההומניטרי</w:t>
      </w:r>
      <w:r>
        <w:rPr>
          <w:rtl/>
        </w:rPr>
        <w:t xml:space="preserve"> ולכן היוו </w:t>
      </w:r>
      <w:r w:rsidR="00AF5BD3">
        <w:rPr>
          <w:rtl/>
        </w:rPr>
        <w:t>איומים על השלום והביטחון הבינ</w:t>
      </w:r>
      <w:r w:rsidR="00AF5BD3">
        <w:rPr>
          <w:rFonts w:hint="cs"/>
          <w:rtl/>
        </w:rPr>
        <w:t>"ל</w:t>
      </w:r>
      <w:r w:rsidR="00AF5BD3">
        <w:rPr>
          <w:rtl/>
        </w:rPr>
        <w:t xml:space="preserve"> - זה היה הבסיס המשפט</w:t>
      </w:r>
      <w:r w:rsidR="00AF5BD3">
        <w:rPr>
          <w:rFonts w:hint="cs"/>
          <w:rtl/>
        </w:rPr>
        <w:t>י</w:t>
      </w:r>
      <w:r>
        <w:t xml:space="preserve"> </w:t>
      </w:r>
      <w:r>
        <w:rPr>
          <w:rtl/>
        </w:rPr>
        <w:t>להקמה על-ידי מועב"ט של בתי-דין פליליים בינלאומיים בהם נשפטו אנשים ש</w:t>
      </w:r>
      <w:r w:rsidR="00AF5BD3">
        <w:rPr>
          <w:rtl/>
        </w:rPr>
        <w:t>נטלו חלק בביצוע מעשי הזוועה</w:t>
      </w:r>
      <w:r w:rsidR="00AF5BD3">
        <w:rPr>
          <w:rFonts w:hint="cs"/>
          <w:rtl/>
        </w:rPr>
        <w:t xml:space="preserve">. (3) </w:t>
      </w:r>
      <w:r w:rsidRPr="00AF5BD3">
        <w:rPr>
          <w:b/>
          <w:bCs/>
          <w:rtl/>
        </w:rPr>
        <w:t xml:space="preserve">תמיכה בטרור </w:t>
      </w:r>
      <w:r w:rsidR="00AF5BD3">
        <w:rPr>
          <w:rtl/>
        </w:rPr>
        <w:t>הבינ</w:t>
      </w:r>
      <w:r w:rsidR="00AF5BD3">
        <w:rPr>
          <w:rFonts w:hint="cs"/>
          <w:rtl/>
        </w:rPr>
        <w:t xml:space="preserve">"ל, </w:t>
      </w:r>
      <w:r w:rsidR="00AF5BD3" w:rsidRPr="00AF5BD3">
        <w:rPr>
          <w:u w:val="single"/>
          <w:rtl/>
        </w:rPr>
        <w:t>ל</w:t>
      </w:r>
      <w:r w:rsidR="00AF5BD3" w:rsidRPr="00AF5BD3">
        <w:rPr>
          <w:rFonts w:hint="cs"/>
          <w:u w:val="single"/>
          <w:rtl/>
        </w:rPr>
        <w:t>דוג'</w:t>
      </w:r>
      <w:r w:rsidR="00AF5BD3">
        <w:rPr>
          <w:rFonts w:hint="cs"/>
          <w:rtl/>
        </w:rPr>
        <w:t>:</w:t>
      </w:r>
      <w:r>
        <w:rPr>
          <w:rtl/>
        </w:rPr>
        <w:t xml:space="preserve"> החלטה 1373 ,שהתקבלה בעקבות</w:t>
      </w:r>
      <w:r w:rsidR="00AF5BD3">
        <w:rPr>
          <w:rFonts w:hint="cs"/>
          <w:rtl/>
        </w:rPr>
        <w:t xml:space="preserve"> 9/11</w:t>
      </w:r>
      <w:r>
        <w:rPr>
          <w:rtl/>
        </w:rPr>
        <w:t xml:space="preserve"> ,קבעה כי מימון טרור </w:t>
      </w:r>
      <w:r w:rsidR="00AF5BD3">
        <w:rPr>
          <w:rFonts w:hint="cs"/>
          <w:rtl/>
        </w:rPr>
        <w:t>בינ"ל</w:t>
      </w:r>
      <w:r>
        <w:rPr>
          <w:rtl/>
        </w:rPr>
        <w:t xml:space="preserve"> מהווה איום </w:t>
      </w:r>
      <w:r w:rsidR="00AF5BD3">
        <w:rPr>
          <w:rtl/>
        </w:rPr>
        <w:t>על השלו</w:t>
      </w:r>
      <w:r w:rsidR="00AF5BD3">
        <w:rPr>
          <w:rFonts w:hint="cs"/>
          <w:rtl/>
        </w:rPr>
        <w:t xml:space="preserve">ם </w:t>
      </w:r>
      <w:r>
        <w:rPr>
          <w:rtl/>
        </w:rPr>
        <w:t>והביטחון העולמי</w:t>
      </w:r>
      <w:r w:rsidR="00AF5BD3">
        <w:rPr>
          <w:rFonts w:hint="cs"/>
          <w:rtl/>
        </w:rPr>
        <w:t xml:space="preserve">. </w:t>
      </w:r>
      <w:r w:rsidR="00286079">
        <w:rPr>
          <w:rFonts w:hint="cs"/>
          <w:rtl/>
        </w:rPr>
        <w:t xml:space="preserve">(4) </w:t>
      </w:r>
      <w:r w:rsidR="00286079" w:rsidRPr="00286079">
        <w:rPr>
          <w:rFonts w:hint="cs"/>
          <w:b/>
          <w:bCs/>
          <w:rtl/>
        </w:rPr>
        <w:t>הפצת נשק</w:t>
      </w:r>
      <w:r w:rsidR="00286079">
        <w:rPr>
          <w:rFonts w:hint="cs"/>
          <w:rtl/>
        </w:rPr>
        <w:t xml:space="preserve"> ביולוגי, כימי וגרעיני. </w:t>
      </w:r>
      <w:r w:rsidR="004C5673">
        <w:rPr>
          <w:rtl/>
        </w:rPr>
        <w:t>לעומת כל האיומים</w:t>
      </w:r>
      <w:r w:rsidR="00665607">
        <w:rPr>
          <w:rtl/>
        </w:rPr>
        <w:t xml:space="preserve"> הללו, רק במקרים מעטים קבעה מוע</w:t>
      </w:r>
      <w:r w:rsidR="004C5673">
        <w:rPr>
          <w:rtl/>
        </w:rPr>
        <w:t xml:space="preserve">ב"ט שמשהו </w:t>
      </w:r>
      <w:r w:rsidR="004C5673" w:rsidRPr="00665607">
        <w:rPr>
          <w:b/>
          <w:bCs/>
          <w:rtl/>
        </w:rPr>
        <w:t>מהווה הפרה בפועל של השלום והביטחון</w:t>
      </w:r>
      <w:r w:rsidR="004C5673">
        <w:rPr>
          <w:rtl/>
        </w:rPr>
        <w:t xml:space="preserve"> או </w:t>
      </w:r>
      <w:r w:rsidR="00665607">
        <w:rPr>
          <w:rtl/>
        </w:rPr>
        <w:t xml:space="preserve">תוקפנות. </w:t>
      </w:r>
      <w:r w:rsidR="00665607" w:rsidRPr="00665607">
        <w:rPr>
          <w:u w:val="single"/>
          <w:rtl/>
        </w:rPr>
        <w:t>ל</w:t>
      </w:r>
      <w:r w:rsidR="00665607" w:rsidRPr="00665607">
        <w:rPr>
          <w:rFonts w:hint="cs"/>
          <w:u w:val="single"/>
          <w:rtl/>
        </w:rPr>
        <w:t>דוג'</w:t>
      </w:r>
      <w:r w:rsidR="004C5673">
        <w:rPr>
          <w:rtl/>
        </w:rPr>
        <w:t xml:space="preserve">: פלישת עיראק לכווית, תקיפות של דרום אפריקה </w:t>
      </w:r>
      <w:r w:rsidR="00665607">
        <w:rPr>
          <w:rFonts w:hint="cs"/>
          <w:rtl/>
        </w:rPr>
        <w:t>ברודזיה</w:t>
      </w:r>
      <w:r w:rsidR="004C5673">
        <w:rPr>
          <w:rtl/>
        </w:rPr>
        <w:t>, פלישת צפון קוריאה לדרום קוריאה וכו'</w:t>
      </w:r>
      <w:r w:rsidR="00665607">
        <w:rPr>
          <w:rFonts w:hint="cs"/>
          <w:rtl/>
        </w:rPr>
        <w:t xml:space="preserve">. </w:t>
      </w:r>
    </w:p>
    <w:p w14:paraId="43B58CF2" w14:textId="77777777" w:rsidR="00665607" w:rsidRDefault="00665607" w:rsidP="00665607">
      <w:pPr>
        <w:tabs>
          <w:tab w:val="right" w:pos="8306"/>
        </w:tabs>
        <w:spacing w:after="200" w:line="360" w:lineRule="auto"/>
        <w:jc w:val="both"/>
        <w:rPr>
          <w:rtl/>
        </w:rPr>
      </w:pPr>
      <w:r>
        <w:rPr>
          <w:rtl/>
        </w:rPr>
        <w:t>מהרגע שמועב"ט קבעה שהתקיימה הפרה או איום או תוקפנות כאמור לפי ס'</w:t>
      </w:r>
      <w:r>
        <w:rPr>
          <w:rFonts w:hint="cs"/>
          <w:rtl/>
        </w:rPr>
        <w:t xml:space="preserve">39, </w:t>
      </w:r>
      <w:r>
        <w:rPr>
          <w:rtl/>
        </w:rPr>
        <w:t xml:space="preserve">היא </w:t>
      </w:r>
      <w:r w:rsidRPr="00665607">
        <w:rPr>
          <w:u w:val="single"/>
          <w:rtl/>
        </w:rPr>
        <w:t>מוסמכת</w:t>
      </w:r>
      <w:r>
        <w:rPr>
          <w:rtl/>
        </w:rPr>
        <w:t xml:space="preserve">: </w:t>
      </w:r>
      <w:r w:rsidRPr="00665607">
        <w:rPr>
          <w:rFonts w:hint="cs"/>
          <w:b/>
          <w:bCs/>
          <w:rtl/>
        </w:rPr>
        <w:t>(1)</w:t>
      </w:r>
      <w:r>
        <w:rPr>
          <w:rFonts w:hint="cs"/>
          <w:rtl/>
        </w:rPr>
        <w:t xml:space="preserve"> </w:t>
      </w:r>
      <w:r>
        <w:rPr>
          <w:rtl/>
        </w:rPr>
        <w:t>לפי ס'</w:t>
      </w:r>
      <w:r>
        <w:rPr>
          <w:rFonts w:hint="cs"/>
          <w:rtl/>
        </w:rPr>
        <w:t>40</w:t>
      </w:r>
      <w:r>
        <w:t xml:space="preserve"> </w:t>
      </w:r>
      <w:r>
        <w:rPr>
          <w:rFonts w:hint="cs"/>
          <w:rtl/>
        </w:rPr>
        <w:t>,</w:t>
      </w:r>
      <w:r w:rsidRPr="00665607">
        <w:rPr>
          <w:b/>
          <w:bCs/>
          <w:rtl/>
        </w:rPr>
        <w:t>לנקוט אמצעים למניעת הסלמה</w:t>
      </w:r>
      <w:r>
        <w:rPr>
          <w:rtl/>
        </w:rPr>
        <w:t xml:space="preserve"> </w:t>
      </w:r>
      <w:r w:rsidRPr="00665607">
        <w:rPr>
          <w:rFonts w:hint="cs"/>
          <w:u w:val="single"/>
          <w:rtl/>
        </w:rPr>
        <w:t>לדוג'</w:t>
      </w:r>
      <w:r>
        <w:rPr>
          <w:rFonts w:hint="cs"/>
          <w:rtl/>
        </w:rPr>
        <w:t xml:space="preserve">: </w:t>
      </w:r>
      <w:r>
        <w:rPr>
          <w:rtl/>
        </w:rPr>
        <w:t xml:space="preserve">קריאה להפסקת אש, נסיגה צבאית מטריטוריה זרה </w:t>
      </w:r>
      <w:r>
        <w:rPr>
          <w:rFonts w:hint="cs"/>
          <w:rtl/>
        </w:rPr>
        <w:t>(</w:t>
      </w:r>
      <w:r>
        <w:rPr>
          <w:rtl/>
        </w:rPr>
        <w:t>אלו לא בהכרח אמצעים מחייבים</w:t>
      </w:r>
      <w:r>
        <w:rPr>
          <w:rFonts w:hint="cs"/>
          <w:rtl/>
        </w:rPr>
        <w:t xml:space="preserve">). </w:t>
      </w:r>
      <w:r w:rsidRPr="00665607">
        <w:rPr>
          <w:rFonts w:hint="cs"/>
          <w:b/>
          <w:bCs/>
          <w:rtl/>
        </w:rPr>
        <w:t>(2)</w:t>
      </w:r>
      <w:r>
        <w:rPr>
          <w:rFonts w:hint="cs"/>
          <w:rtl/>
        </w:rPr>
        <w:t xml:space="preserve"> </w:t>
      </w:r>
      <w:r>
        <w:rPr>
          <w:rtl/>
        </w:rPr>
        <w:t>לפי ס'</w:t>
      </w:r>
      <w:r>
        <w:rPr>
          <w:rFonts w:hint="cs"/>
          <w:rtl/>
        </w:rPr>
        <w:t xml:space="preserve">41, </w:t>
      </w:r>
      <w:r w:rsidRPr="00665607">
        <w:rPr>
          <w:b/>
          <w:bCs/>
          <w:rtl/>
        </w:rPr>
        <w:t xml:space="preserve">לנקוט באמצעים </w:t>
      </w:r>
      <w:r w:rsidRPr="00665607">
        <w:rPr>
          <w:rFonts w:hint="cs"/>
          <w:b/>
          <w:bCs/>
          <w:rtl/>
        </w:rPr>
        <w:t>מחייבים</w:t>
      </w:r>
      <w:r w:rsidRPr="00665607">
        <w:rPr>
          <w:b/>
          <w:bCs/>
          <w:rtl/>
        </w:rPr>
        <w:t xml:space="preserve"> שאינ</w:t>
      </w:r>
      <w:r w:rsidRPr="00665607">
        <w:rPr>
          <w:rFonts w:hint="cs"/>
          <w:b/>
          <w:bCs/>
          <w:rtl/>
        </w:rPr>
        <w:t xml:space="preserve">ם </w:t>
      </w:r>
      <w:r w:rsidRPr="00665607">
        <w:rPr>
          <w:b/>
          <w:bCs/>
          <w:rtl/>
        </w:rPr>
        <w:t>מערבים שימוש בכוח</w:t>
      </w:r>
      <w:r>
        <w:rPr>
          <w:rtl/>
        </w:rPr>
        <w:t xml:space="preserve"> </w:t>
      </w:r>
      <w:r>
        <w:rPr>
          <w:rFonts w:hint="cs"/>
          <w:rtl/>
        </w:rPr>
        <w:t>(</w:t>
      </w:r>
      <w:r>
        <w:rPr>
          <w:rtl/>
        </w:rPr>
        <w:t>בעיקר אמצעים כלכליים ודיפלומטיי</w:t>
      </w:r>
      <w:r>
        <w:rPr>
          <w:rFonts w:hint="cs"/>
          <w:rtl/>
        </w:rPr>
        <w:t xml:space="preserve">ם) </w:t>
      </w:r>
      <w:r w:rsidRPr="00665607">
        <w:rPr>
          <w:rFonts w:hint="cs"/>
          <w:u w:val="single"/>
          <w:rtl/>
        </w:rPr>
        <w:t>לדוג'</w:t>
      </w:r>
      <w:r>
        <w:rPr>
          <w:rtl/>
        </w:rPr>
        <w:t>: מערך הסנקציות הכלכליות שנקבע כתגובה לפלישת עיראק לכווית, הקמת בתי-דין פלילים בינ</w:t>
      </w:r>
      <w:r>
        <w:rPr>
          <w:rFonts w:hint="cs"/>
          <w:rtl/>
        </w:rPr>
        <w:t>"ל</w:t>
      </w:r>
      <w:r>
        <w:rPr>
          <w:rtl/>
        </w:rPr>
        <w:t>, האמברגו ועוד</w:t>
      </w:r>
      <w:r>
        <w:rPr>
          <w:rFonts w:hint="cs"/>
          <w:rtl/>
        </w:rPr>
        <w:t xml:space="preserve">. </w:t>
      </w:r>
      <w:r>
        <w:rPr>
          <w:rtl/>
        </w:rPr>
        <w:t xml:space="preserve"> </w:t>
      </w:r>
      <w:r w:rsidRPr="00665607">
        <w:rPr>
          <w:rFonts w:hint="cs"/>
          <w:b/>
          <w:bCs/>
          <w:rtl/>
        </w:rPr>
        <w:t>(3)</w:t>
      </w:r>
      <w:r>
        <w:rPr>
          <w:rFonts w:hint="cs"/>
          <w:rtl/>
        </w:rPr>
        <w:t xml:space="preserve"> </w:t>
      </w:r>
      <w:r w:rsidRPr="00665607">
        <w:rPr>
          <w:b/>
          <w:bCs/>
          <w:rtl/>
        </w:rPr>
        <w:t>להורות על שימוש בכוח</w:t>
      </w:r>
      <w:r>
        <w:rPr>
          <w:rtl/>
        </w:rPr>
        <w:t xml:space="preserve"> </w:t>
      </w:r>
      <w:r>
        <w:rPr>
          <w:rFonts w:hint="cs"/>
          <w:rtl/>
        </w:rPr>
        <w:t>(</w:t>
      </w:r>
      <w:r>
        <w:rPr>
          <w:rtl/>
        </w:rPr>
        <w:t>ס'</w:t>
      </w:r>
      <w:r>
        <w:rPr>
          <w:rFonts w:hint="cs"/>
          <w:rtl/>
        </w:rPr>
        <w:t>42</w:t>
      </w:r>
      <w:r>
        <w:rPr>
          <w:rtl/>
        </w:rPr>
        <w:t xml:space="preserve"> ,43 ,45 עוסקים בדבר אופניי השימוש בכוח</w:t>
      </w:r>
      <w:r>
        <w:rPr>
          <w:rFonts w:hint="cs"/>
          <w:rtl/>
        </w:rPr>
        <w:t xml:space="preserve">). </w:t>
      </w:r>
    </w:p>
    <w:p w14:paraId="26ECFA94" w14:textId="2F722933" w:rsidR="00665607" w:rsidRDefault="00665607" w:rsidP="00665607">
      <w:pPr>
        <w:tabs>
          <w:tab w:val="right" w:pos="8306"/>
        </w:tabs>
        <w:spacing w:after="200" w:line="360" w:lineRule="auto"/>
        <w:jc w:val="both"/>
        <w:rPr>
          <w:rtl/>
        </w:rPr>
      </w:pPr>
      <w:r w:rsidRPr="00665607">
        <w:rPr>
          <w:u w:val="single"/>
          <w:rtl/>
        </w:rPr>
        <w:t>ס' 47-46</w:t>
      </w:r>
      <w:r>
        <w:rPr>
          <w:rtl/>
        </w:rPr>
        <w:t xml:space="preserve"> </w:t>
      </w:r>
      <w:r>
        <w:rPr>
          <w:rFonts w:hint="cs"/>
          <w:rtl/>
        </w:rPr>
        <w:t xml:space="preserve">- </w:t>
      </w:r>
      <w:r>
        <w:rPr>
          <w:rtl/>
        </w:rPr>
        <w:t xml:space="preserve">מדברים על </w:t>
      </w:r>
      <w:r w:rsidRPr="00665607">
        <w:rPr>
          <w:b/>
          <w:bCs/>
          <w:rtl/>
        </w:rPr>
        <w:t>הקמה ופעולה של כוח צבאי ע"י המועצה</w:t>
      </w:r>
      <w:r>
        <w:rPr>
          <w:rtl/>
        </w:rPr>
        <w:t xml:space="preserve">, שהפיקוד שלו יהיה מורכב מהרמטכ"לים של צבאות חמש המדינות הקבועות </w:t>
      </w:r>
      <w:r>
        <w:rPr>
          <w:rFonts w:hint="cs"/>
          <w:rtl/>
        </w:rPr>
        <w:t>(</w:t>
      </w:r>
      <w:r>
        <w:rPr>
          <w:rtl/>
        </w:rPr>
        <w:t>או נציגיהן</w:t>
      </w:r>
      <w:r>
        <w:rPr>
          <w:rFonts w:hint="cs"/>
          <w:rtl/>
        </w:rPr>
        <w:t>)</w:t>
      </w:r>
      <w:r>
        <w:rPr>
          <w:rtl/>
        </w:rPr>
        <w:t xml:space="preserve"> והוא יסייע וייעץ בנוגע לנדרש לצורך הפעלת הכוח וינחה את הכוחות שיעמדו לרשות מועב"ט. אך, עקב המלחמה הקרה ואי הסכמת המעצמות, בפועל, סעיפים אלו לא יושמו כלשונם</w:t>
      </w:r>
      <w:r>
        <w:rPr>
          <w:rFonts w:hint="cs"/>
          <w:rtl/>
        </w:rPr>
        <w:t xml:space="preserve">. </w:t>
      </w:r>
      <w:r>
        <w:rPr>
          <w:rtl/>
        </w:rPr>
        <w:t>בפרקטיקה, מועב"ט בדרך כלל פעלה, ופועלת, לא בדרך של הקמה של כוח העומד לרשות המועב"ט</w:t>
      </w:r>
      <w:r w:rsidR="005B1406">
        <w:rPr>
          <w:rFonts w:hint="cs"/>
          <w:rtl/>
        </w:rPr>
        <w:t xml:space="preserve">. </w:t>
      </w:r>
      <w:r>
        <w:rPr>
          <w:rtl/>
        </w:rPr>
        <w:t>במקום זאת, היא  העניקה סמכות לקואליציה של מדינות להפעיל כוח, או הקימה כוחות שלום שהוסמכו לפעול</w:t>
      </w:r>
      <w:r>
        <w:rPr>
          <w:rFonts w:hint="cs"/>
          <w:rtl/>
        </w:rPr>
        <w:t xml:space="preserve">, </w:t>
      </w:r>
      <w:r>
        <w:rPr>
          <w:rtl/>
        </w:rPr>
        <w:t>ואף להפעיל כוח</w:t>
      </w:r>
      <w:r>
        <w:rPr>
          <w:rFonts w:hint="cs"/>
          <w:rtl/>
        </w:rPr>
        <w:t>,</w:t>
      </w:r>
      <w:r>
        <w:rPr>
          <w:rtl/>
        </w:rPr>
        <w:t xml:space="preserve"> כדי להפריד בין הצדדים ללחימה</w:t>
      </w:r>
      <w:r>
        <w:t>.</w:t>
      </w:r>
    </w:p>
    <w:p w14:paraId="6C79B0C0" w14:textId="77777777" w:rsidR="00DA4594" w:rsidRDefault="00DA4594" w:rsidP="002F0C69">
      <w:pPr>
        <w:tabs>
          <w:tab w:val="right" w:pos="8306"/>
        </w:tabs>
        <w:spacing w:after="200" w:line="360" w:lineRule="auto"/>
        <w:jc w:val="both"/>
        <w:rPr>
          <w:u w:val="single"/>
          <w:rtl/>
        </w:rPr>
      </w:pPr>
    </w:p>
    <w:p w14:paraId="6C55D15C" w14:textId="09C883EC" w:rsidR="00042380" w:rsidRDefault="002F0C69" w:rsidP="002F0C69">
      <w:pPr>
        <w:tabs>
          <w:tab w:val="right" w:pos="8306"/>
        </w:tabs>
        <w:spacing w:after="200" w:line="360" w:lineRule="auto"/>
        <w:jc w:val="both"/>
        <w:rPr>
          <w:rtl/>
        </w:rPr>
      </w:pPr>
      <w:r w:rsidRPr="002F0C69">
        <w:rPr>
          <w:rFonts w:hint="cs"/>
          <w:u w:val="single"/>
          <w:rtl/>
        </w:rPr>
        <w:lastRenderedPageBreak/>
        <w:t>איך יודעים אם ההחלטה היא מכוח פרק 6 או 7</w:t>
      </w:r>
      <w:r>
        <w:rPr>
          <w:rFonts w:hint="cs"/>
          <w:rtl/>
        </w:rPr>
        <w:t xml:space="preserve">? </w:t>
      </w:r>
    </w:p>
    <w:p w14:paraId="334DAF35" w14:textId="77777777" w:rsidR="002F0C69" w:rsidRDefault="002F0C69" w:rsidP="002F0C69">
      <w:pPr>
        <w:tabs>
          <w:tab w:val="right" w:pos="8306"/>
        </w:tabs>
        <w:spacing w:after="200" w:line="360" w:lineRule="auto"/>
        <w:jc w:val="both"/>
        <w:rPr>
          <w:rtl/>
        </w:rPr>
      </w:pPr>
      <w:r>
        <w:rPr>
          <w:rFonts w:hint="cs"/>
          <w:rtl/>
        </w:rPr>
        <w:t>י</w:t>
      </w:r>
      <w:r>
        <w:rPr>
          <w:rtl/>
        </w:rPr>
        <w:t xml:space="preserve">ש הסבורים </w:t>
      </w:r>
      <w:r w:rsidRPr="002F0C69">
        <w:rPr>
          <w:b/>
          <w:bCs/>
          <w:rtl/>
        </w:rPr>
        <w:t xml:space="preserve">שההחלטה צריכה או להגיד מפורשות שהיא מכוח פרק 7 </w:t>
      </w:r>
      <w:r>
        <w:rPr>
          <w:rtl/>
        </w:rPr>
        <w:t>כדי שנראה אותה שכזו</w:t>
      </w:r>
      <w:r>
        <w:rPr>
          <w:rFonts w:hint="cs"/>
          <w:rtl/>
        </w:rPr>
        <w:t xml:space="preserve">, </w:t>
      </w:r>
      <w:r>
        <w:rPr>
          <w:rtl/>
        </w:rPr>
        <w:t>אחרת נראה אותה כהחלטה מכוח פרק 6</w:t>
      </w:r>
      <w:r>
        <w:rPr>
          <w:rFonts w:hint="cs"/>
          <w:rtl/>
        </w:rPr>
        <w:t xml:space="preserve">. </w:t>
      </w:r>
      <w:r>
        <w:rPr>
          <w:rtl/>
        </w:rPr>
        <w:t xml:space="preserve">מנגד, רבים סבורים שגם אם ההחלטה לא מציינת מפורשות שהיא מכוח פרק 7 ,נראה אותה ככזו אם היא </w:t>
      </w:r>
      <w:r w:rsidRPr="002F0C69">
        <w:rPr>
          <w:b/>
          <w:bCs/>
          <w:rtl/>
        </w:rPr>
        <w:t>מצהירה באופן ברור שהמצב בו היא מטפלת הוא מעשה תוקפנות או איום על השלום והביטחון הבינלאומי או מציינת באופן ברור שהיא החלטת המשך להחלטה בה נאמרו הדברים הללו</w:t>
      </w:r>
      <w:r>
        <w:rPr>
          <w:rtl/>
        </w:rPr>
        <w:t xml:space="preserve">. הגישה השנייה כמובן פותחת פתח לוויכוח פרשניים, בנוגע להחלטות שונות, בשאלה האם הן מכוח פרק 6 או 7 .כיום, יש ניסיון להקטין את חוסר הוודאות, ולכן, כשמדובר בהחלטה מכוח פרק 7 </w:t>
      </w:r>
      <w:r>
        <w:rPr>
          <w:rFonts w:hint="cs"/>
          <w:rtl/>
        </w:rPr>
        <w:t xml:space="preserve">יש </w:t>
      </w:r>
      <w:r>
        <w:rPr>
          <w:rtl/>
        </w:rPr>
        <w:t xml:space="preserve">לציין מפורשות בהחלטה שהיא מכוח הפרק האמור. מדוע זה חשוב מאיזו פרק ההחלטה? כי יש יותר סיכוי שהחלטה תהיה מחייבת </w:t>
      </w:r>
      <w:r>
        <w:rPr>
          <w:rFonts w:hint="cs"/>
          <w:rtl/>
        </w:rPr>
        <w:t>(</w:t>
      </w:r>
      <w:r>
        <w:rPr>
          <w:rtl/>
        </w:rPr>
        <w:t>דין משב"ל מחייב ולא רק המלצה</w:t>
      </w:r>
      <w:r>
        <w:rPr>
          <w:rFonts w:hint="cs"/>
          <w:rtl/>
        </w:rPr>
        <w:t>)</w:t>
      </w:r>
      <w:r>
        <w:rPr>
          <w:rtl/>
        </w:rPr>
        <w:t xml:space="preserve"> אם היא מפרק 7</w:t>
      </w:r>
      <w:r>
        <w:rPr>
          <w:rFonts w:hint="cs"/>
          <w:rtl/>
        </w:rPr>
        <w:t>.</w:t>
      </w:r>
    </w:p>
    <w:p w14:paraId="4647569A" w14:textId="77777777" w:rsidR="00042380" w:rsidRDefault="00042380" w:rsidP="002F0C69">
      <w:pPr>
        <w:tabs>
          <w:tab w:val="right" w:pos="8306"/>
        </w:tabs>
        <w:spacing w:after="200" w:line="360" w:lineRule="auto"/>
        <w:jc w:val="both"/>
        <w:rPr>
          <w:rtl/>
        </w:rPr>
      </w:pPr>
      <w:r w:rsidRPr="00042380">
        <w:rPr>
          <w:rFonts w:hint="cs"/>
          <w:u w:val="single"/>
          <w:rtl/>
        </w:rPr>
        <w:t>איזה החלטות מועב"ט הן החלטות מחייבות</w:t>
      </w:r>
      <w:r>
        <w:rPr>
          <w:rFonts w:hint="cs"/>
          <w:rtl/>
        </w:rPr>
        <w:t xml:space="preserve">? </w:t>
      </w:r>
    </w:p>
    <w:p w14:paraId="39D21D53" w14:textId="2F5BF81D" w:rsidR="002F0C69" w:rsidRDefault="00042380" w:rsidP="00A53E4E">
      <w:pPr>
        <w:tabs>
          <w:tab w:val="right" w:pos="8306"/>
        </w:tabs>
        <w:spacing w:after="200" w:line="360" w:lineRule="auto"/>
        <w:jc w:val="both"/>
        <w:rPr>
          <w:rtl/>
        </w:rPr>
      </w:pPr>
      <w:r>
        <w:rPr>
          <w:rFonts w:hint="cs"/>
          <w:rtl/>
        </w:rPr>
        <w:t xml:space="preserve">ישנם </w:t>
      </w:r>
      <w:r w:rsidRPr="00042380">
        <w:rPr>
          <w:rFonts w:hint="cs"/>
          <w:u w:val="single"/>
          <w:rtl/>
        </w:rPr>
        <w:t>2 עמדות</w:t>
      </w:r>
      <w:r>
        <w:rPr>
          <w:rFonts w:hint="cs"/>
          <w:rtl/>
        </w:rPr>
        <w:t xml:space="preserve">: </w:t>
      </w:r>
      <w:r w:rsidRPr="00042380">
        <w:rPr>
          <w:rFonts w:hint="cs"/>
          <w:b/>
          <w:bCs/>
          <w:rtl/>
        </w:rPr>
        <w:t xml:space="preserve">(1) </w:t>
      </w:r>
      <w:r>
        <w:rPr>
          <w:rtl/>
        </w:rPr>
        <w:t xml:space="preserve">סבורה שהתפתחה פרקטיקה על פיה כשמועב"ט מעוניינת להעביר החלטה מחייבת, היא נוהגת, ככלל, להעביר אותה </w:t>
      </w:r>
      <w:r>
        <w:rPr>
          <w:rFonts w:hint="cs"/>
          <w:rtl/>
        </w:rPr>
        <w:t>כ</w:t>
      </w:r>
      <w:r>
        <w:rPr>
          <w:rtl/>
        </w:rPr>
        <w:t>החלטה מכוח פרק 7</w:t>
      </w:r>
      <w:r>
        <w:rPr>
          <w:rFonts w:hint="cs"/>
          <w:rtl/>
        </w:rPr>
        <w:t xml:space="preserve">. </w:t>
      </w:r>
      <w:r>
        <w:rPr>
          <w:rtl/>
        </w:rPr>
        <w:t xml:space="preserve">לפיכך, כיום, לאור פרקטיקה זו, המועצה כבר לא יכולה להעביר החלטות מחייבות אלא </w:t>
      </w:r>
      <w:r>
        <w:rPr>
          <w:rFonts w:hint="cs"/>
          <w:rtl/>
        </w:rPr>
        <w:t>מ</w:t>
      </w:r>
      <w:r>
        <w:rPr>
          <w:rtl/>
        </w:rPr>
        <w:t>כוח פרק 7</w:t>
      </w:r>
      <w:r>
        <w:rPr>
          <w:rFonts w:hint="cs"/>
          <w:rtl/>
        </w:rPr>
        <w:t xml:space="preserve">. </w:t>
      </w:r>
      <w:r w:rsidRPr="00042380">
        <w:rPr>
          <w:rFonts w:hint="cs"/>
          <w:b/>
          <w:bCs/>
          <w:rtl/>
        </w:rPr>
        <w:t xml:space="preserve">(2) </w:t>
      </w:r>
      <w:r>
        <w:rPr>
          <w:rtl/>
        </w:rPr>
        <w:t>סבורה שמועב"ט יכולה לקבל החלטות מחייבו</w:t>
      </w:r>
      <w:r w:rsidR="0034001E">
        <w:rPr>
          <w:rFonts w:hint="cs"/>
          <w:rtl/>
        </w:rPr>
        <w:t>ת מ</w:t>
      </w:r>
      <w:r>
        <w:rPr>
          <w:rtl/>
        </w:rPr>
        <w:t xml:space="preserve">פרק </w:t>
      </w:r>
      <w:r>
        <w:rPr>
          <w:rFonts w:hint="cs"/>
          <w:rtl/>
        </w:rPr>
        <w:t xml:space="preserve">6 </w:t>
      </w:r>
      <w:r>
        <w:rPr>
          <w:rtl/>
        </w:rPr>
        <w:t xml:space="preserve">והכול תלוי בניסוח של ההחלטה הספציפית עצמה. עמדה זו נסמכת על נוסח </w:t>
      </w:r>
      <w:r>
        <w:rPr>
          <w:rFonts w:hint="cs"/>
          <w:rtl/>
        </w:rPr>
        <w:t>ס'25 ל</w:t>
      </w:r>
      <w:r>
        <w:rPr>
          <w:rtl/>
        </w:rPr>
        <w:t>מגילת האו"ם שקובע שמדינות חייבות לקבל ולציית ל-"החלטות" של מועב"ט וזאת מבלי שהסעיף יוצר אבחנה בין החלטות מכוח פרק 6 ומכוח פרק 7 .יש לציין כי בפועל לפי עמדה זו ההכרעה אם המועצה קבעה הסדר מחייב, או המלצה בלבד, צריכה להיעשות בנוגע לכל סעיף וסעיף בהחלטה מועב"ט בנפרד, על סמך נוסחו של אותו סעיף ספציפי. בדרך כלל, מילים כמו</w:t>
      </w:r>
      <w:r>
        <w:t xml:space="preserve"> "demands" </w:t>
      </w:r>
      <w:r>
        <w:rPr>
          <w:rtl/>
        </w:rPr>
        <w:t>ו</w:t>
      </w:r>
      <w:r>
        <w:t xml:space="preserve"> "decides"</w:t>
      </w:r>
      <w:r>
        <w:rPr>
          <w:rtl/>
        </w:rPr>
        <w:t>יובילו למסקנה שנקבע הסדר מחייב. לעומת זאת, מילים כמו</w:t>
      </w:r>
      <w:r w:rsidR="00A53E4E">
        <w:t>"reaffirms"</w:t>
      </w:r>
      <w:r w:rsidR="00A53E4E">
        <w:rPr>
          <w:rFonts w:hint="cs"/>
          <w:rtl/>
        </w:rPr>
        <w:t xml:space="preserve">, </w:t>
      </w:r>
      <w:r w:rsidR="00A53E4E">
        <w:t>"underline"</w:t>
      </w:r>
      <w:r w:rsidR="00A53E4E">
        <w:rPr>
          <w:rFonts w:hint="cs"/>
          <w:rtl/>
        </w:rPr>
        <w:t xml:space="preserve">, </w:t>
      </w:r>
      <w:r w:rsidR="00A53E4E">
        <w:t>"calls upon"</w:t>
      </w:r>
      <w:r w:rsidR="00A53E4E">
        <w:rPr>
          <w:rFonts w:hint="cs"/>
          <w:rtl/>
        </w:rPr>
        <w:t xml:space="preserve">, </w:t>
      </w:r>
      <w:r w:rsidR="00A53E4E">
        <w:t>"stresses"</w:t>
      </w:r>
      <w:r w:rsidR="00A53E4E">
        <w:rPr>
          <w:rFonts w:hint="cs"/>
          <w:rtl/>
        </w:rPr>
        <w:t xml:space="preserve"> </w:t>
      </w:r>
      <w:r>
        <w:rPr>
          <w:rtl/>
        </w:rPr>
        <w:t xml:space="preserve">בדרך כלל, יובילו למסקנה שמדובר בהמלצה ולא בהסדר מחייב. עם זאת, כל מקרה צריך להיבחן לגופו, </w:t>
      </w:r>
      <w:r w:rsidR="00A53E4E" w:rsidRPr="00A53E4E">
        <w:rPr>
          <w:rFonts w:hint="cs"/>
          <w:u w:val="single"/>
          <w:rtl/>
        </w:rPr>
        <w:t>לדוג'</w:t>
      </w:r>
      <w:r w:rsidR="00A53E4E">
        <w:rPr>
          <w:rFonts w:hint="cs"/>
          <w:rtl/>
        </w:rPr>
        <w:t>:</w:t>
      </w:r>
      <w:r>
        <w:rPr>
          <w:rtl/>
        </w:rPr>
        <w:t xml:space="preserve"> דעת הרוב ב</w:t>
      </w:r>
      <w:r>
        <w:t xml:space="preserve">-ICJ </w:t>
      </w:r>
      <w:r>
        <w:rPr>
          <w:rtl/>
        </w:rPr>
        <w:t>בעניין נמיביה קבעה שסעיף בהחלטת מועצת הביטחון שהתחיל במילים</w:t>
      </w:r>
      <w:r>
        <w:t xml:space="preserve"> ”upon calls ”</w:t>
      </w:r>
      <w:r>
        <w:rPr>
          <w:rtl/>
        </w:rPr>
        <w:t>היה כן מחייב וזאת לאור המשך המשפט שהיה נחרץ ואופרטיבי באופיו</w:t>
      </w:r>
      <w:r>
        <w:t>.</w:t>
      </w:r>
    </w:p>
    <w:p w14:paraId="4CBBC8A7" w14:textId="77777777" w:rsidR="00A53E4E" w:rsidRDefault="00A53E4E" w:rsidP="00A53E4E">
      <w:pPr>
        <w:tabs>
          <w:tab w:val="right" w:pos="8306"/>
        </w:tabs>
        <w:spacing w:after="200" w:line="360" w:lineRule="auto"/>
        <w:jc w:val="both"/>
        <w:rPr>
          <w:rtl/>
        </w:rPr>
      </w:pPr>
      <w:r w:rsidRPr="00A53E4E">
        <w:rPr>
          <w:rFonts w:hint="cs"/>
          <w:u w:val="single"/>
          <w:rtl/>
        </w:rPr>
        <w:t>מעמדן של החלטות מחייבות של המועצה</w:t>
      </w:r>
      <w:r>
        <w:rPr>
          <w:rFonts w:hint="cs"/>
          <w:rtl/>
        </w:rPr>
        <w:t xml:space="preserve">: </w:t>
      </w:r>
    </w:p>
    <w:p w14:paraId="5B0D7DCA" w14:textId="77777777" w:rsidR="00A53E4E" w:rsidRDefault="00A53E4E" w:rsidP="00B30031">
      <w:pPr>
        <w:tabs>
          <w:tab w:val="right" w:pos="8306"/>
        </w:tabs>
        <w:spacing w:after="200" w:line="360" w:lineRule="auto"/>
        <w:jc w:val="both"/>
        <w:rPr>
          <w:rtl/>
        </w:rPr>
      </w:pPr>
      <w:r>
        <w:rPr>
          <w:rtl/>
        </w:rPr>
        <w:t>החלטה מחייבת של מועב"ט היא אחת הנורמות החזקות ביותר</w:t>
      </w:r>
      <w:r>
        <w:rPr>
          <w:rFonts w:hint="cs"/>
          <w:rtl/>
        </w:rPr>
        <w:t xml:space="preserve"> </w:t>
      </w:r>
      <w:r w:rsidR="00B30031">
        <w:rPr>
          <w:rFonts w:hint="cs"/>
          <w:rtl/>
        </w:rPr>
        <w:t xml:space="preserve">במשב"ל </w:t>
      </w:r>
      <w:r>
        <w:rPr>
          <w:rFonts w:hint="cs"/>
          <w:rtl/>
        </w:rPr>
        <w:t xml:space="preserve">ממספר סיבות: </w:t>
      </w:r>
    </w:p>
    <w:p w14:paraId="2F9FA765" w14:textId="77777777" w:rsidR="00B30031" w:rsidRDefault="00B30031" w:rsidP="00B30031">
      <w:pPr>
        <w:pStyle w:val="a7"/>
        <w:numPr>
          <w:ilvl w:val="0"/>
          <w:numId w:val="63"/>
        </w:numPr>
        <w:tabs>
          <w:tab w:val="right" w:pos="8306"/>
        </w:tabs>
        <w:spacing w:after="200" w:line="360" w:lineRule="auto"/>
        <w:jc w:val="both"/>
      </w:pPr>
      <w:r>
        <w:rPr>
          <w:rtl/>
        </w:rPr>
        <w:t xml:space="preserve">כל מערכת משפט רואה את עצמה עליונה לכל מערכת משפט אחרת. לכן, </w:t>
      </w:r>
      <w:r w:rsidRPr="008512CB">
        <w:rPr>
          <w:b/>
          <w:bCs/>
          <w:rtl/>
        </w:rPr>
        <w:t>מנוקדת המבט של המשב"ל כל נורמות המשב"ל עליונות לכל הנורמות של כל משפט מדינתי</w:t>
      </w:r>
      <w:r>
        <w:rPr>
          <w:rFonts w:hint="cs"/>
          <w:rtl/>
        </w:rPr>
        <w:t>.</w:t>
      </w:r>
    </w:p>
    <w:p w14:paraId="1AE58E95" w14:textId="77777777" w:rsidR="00B30031" w:rsidRDefault="00B30031" w:rsidP="00B30031">
      <w:pPr>
        <w:pStyle w:val="a7"/>
        <w:numPr>
          <w:ilvl w:val="0"/>
          <w:numId w:val="63"/>
        </w:numPr>
        <w:tabs>
          <w:tab w:val="right" w:pos="8306"/>
        </w:tabs>
        <w:spacing w:after="200" w:line="360" w:lineRule="auto"/>
        <w:jc w:val="both"/>
      </w:pPr>
      <w:r w:rsidRPr="008512CB">
        <w:rPr>
          <w:b/>
          <w:bCs/>
          <w:rtl/>
        </w:rPr>
        <w:t>סעיף 103 למגילת האו"ם קובע שהמדינות החברות באו"ם מתחייבות שהמחויבויות שלהן על</w:t>
      </w:r>
      <w:r w:rsidRPr="008512CB">
        <w:rPr>
          <w:rFonts w:hint="cs"/>
          <w:b/>
          <w:bCs/>
          <w:rtl/>
        </w:rPr>
        <w:t xml:space="preserve"> </w:t>
      </w:r>
      <w:r w:rsidRPr="008512CB">
        <w:rPr>
          <w:b/>
          <w:bCs/>
          <w:rtl/>
        </w:rPr>
        <w:t>סמך מגילת האו"ם תהיינה קודמות לכל התחייבות שלהן באמנה בינלאומית אחרת</w:t>
      </w:r>
      <w:r>
        <w:rPr>
          <w:rtl/>
        </w:rPr>
        <w:t>. כיוון שכמעט כל המדינות בעולם חברות באו"ם</w:t>
      </w:r>
      <w:r>
        <w:rPr>
          <w:rFonts w:hint="cs"/>
          <w:rtl/>
        </w:rPr>
        <w:t xml:space="preserve">, </w:t>
      </w:r>
      <w:r>
        <w:rPr>
          <w:rtl/>
        </w:rPr>
        <w:t xml:space="preserve">המשמעות היא, </w:t>
      </w:r>
      <w:r>
        <w:rPr>
          <w:rFonts w:hint="cs"/>
          <w:rtl/>
        </w:rPr>
        <w:t>ש</w:t>
      </w:r>
      <w:r>
        <w:rPr>
          <w:rtl/>
        </w:rPr>
        <w:t>כמעט אין אופציה ששתי מדינות תוכלנה לחתום על אמנה שתכלול הסדר הסותר הסדר הקבוע במגילת האו"ם, ושלהסדר שיקבע באמנה האחרת יהיה תוקף</w:t>
      </w:r>
      <w:r>
        <w:t>.</w:t>
      </w:r>
    </w:p>
    <w:p w14:paraId="739BA924" w14:textId="77777777" w:rsidR="00B30031" w:rsidRDefault="00B30031" w:rsidP="00516D72">
      <w:pPr>
        <w:pStyle w:val="a7"/>
        <w:numPr>
          <w:ilvl w:val="0"/>
          <w:numId w:val="63"/>
        </w:numPr>
        <w:tabs>
          <w:tab w:val="right" w:pos="8306"/>
        </w:tabs>
        <w:spacing w:after="200" w:line="360" w:lineRule="auto"/>
        <w:jc w:val="both"/>
      </w:pPr>
      <w:r>
        <w:rPr>
          <w:rtl/>
        </w:rPr>
        <w:t xml:space="preserve">מגילת האו"ם קובעת </w:t>
      </w:r>
      <w:r w:rsidRPr="008512CB">
        <w:rPr>
          <w:b/>
          <w:bCs/>
          <w:rtl/>
        </w:rPr>
        <w:t>שהחלטות מחייבות של מועה"ב תחייבנה הן את המדינות החברות והן את מוסדות האו</w:t>
      </w:r>
      <w:r w:rsidRPr="008512CB">
        <w:rPr>
          <w:rFonts w:hint="cs"/>
          <w:b/>
          <w:bCs/>
          <w:rtl/>
        </w:rPr>
        <w:t>"ם</w:t>
      </w:r>
      <w:r>
        <w:rPr>
          <w:rFonts w:hint="cs"/>
          <w:rtl/>
        </w:rPr>
        <w:t>.</w:t>
      </w:r>
      <w:r>
        <w:t xml:space="preserve"> </w:t>
      </w:r>
      <w:r>
        <w:rPr>
          <w:rtl/>
        </w:rPr>
        <w:t xml:space="preserve">כך אנחנו מגיעים למצב שבו ניראה כאלו החלטה מחייבת של מועב"ט היא הקלף הנורמטיבי הכי חזק במשב"ל. אך עד כמה חזק "הקלף" הזה? האם זה </w:t>
      </w:r>
      <w:r>
        <w:rPr>
          <w:rtl/>
        </w:rPr>
        <w:lastRenderedPageBreak/>
        <w:t xml:space="preserve">אומר שמועה"ב יכולה להחליט כל החלטה שהיא רוצה? בנוגע למענה לשאלה זו, </w:t>
      </w:r>
      <w:r w:rsidRPr="00B30031">
        <w:rPr>
          <w:u w:val="single"/>
          <w:rtl/>
        </w:rPr>
        <w:t>קיימות מספר עמדות</w:t>
      </w:r>
      <w:r>
        <w:rPr>
          <w:rFonts w:hint="cs"/>
          <w:rtl/>
        </w:rPr>
        <w:t>:</w:t>
      </w:r>
      <w:r w:rsidRPr="00B30031">
        <w:rPr>
          <w:rFonts w:hint="cs"/>
          <w:b/>
          <w:bCs/>
          <w:rtl/>
        </w:rPr>
        <w:t xml:space="preserve"> (1)</w:t>
      </w:r>
      <w:r>
        <w:rPr>
          <w:rFonts w:hint="cs"/>
          <w:rtl/>
        </w:rPr>
        <w:t xml:space="preserve"> ס</w:t>
      </w:r>
      <w:r>
        <w:rPr>
          <w:rtl/>
        </w:rPr>
        <w:t xml:space="preserve">בורה </w:t>
      </w:r>
      <w:r w:rsidRPr="00516D72">
        <w:rPr>
          <w:u w:val="single"/>
          <w:rtl/>
        </w:rPr>
        <w:t>שמועב"ט אינו מוגבלת בשק"ד שלה</w:t>
      </w:r>
      <w:r>
        <w:rPr>
          <w:rtl/>
        </w:rPr>
        <w:t>. היא יכולה להחליט כל החלטה שהיא רוצה, והחלטה מחייבת שלה תהיה לכן עליונה לכל דין אחר. ל</w:t>
      </w:r>
      <w:r>
        <w:rPr>
          <w:rFonts w:hint="cs"/>
          <w:rtl/>
        </w:rPr>
        <w:t>טענתם</w:t>
      </w:r>
      <w:r>
        <w:rPr>
          <w:rtl/>
        </w:rPr>
        <w:t xml:space="preserve"> של המצדדים בעמדה זו, צריך לאפשר למועצה יכולת אפקטיבית לפתור איומים על השלום ולא להגביל אותה</w:t>
      </w:r>
      <w:r>
        <w:rPr>
          <w:rFonts w:hint="cs"/>
          <w:rtl/>
        </w:rPr>
        <w:t xml:space="preserve">. הם סבורים כי </w:t>
      </w:r>
      <w:r>
        <w:rPr>
          <w:rtl/>
        </w:rPr>
        <w:t xml:space="preserve">במועצה עצמה יש מספיק איזונים ובלמים שכן קשה להגיע להסכמה בין המעצמות. </w:t>
      </w:r>
      <w:r>
        <w:rPr>
          <w:rFonts w:hint="cs"/>
          <w:rtl/>
        </w:rPr>
        <w:t>לטענתם, יש מספר סעיפים במגילה התומכים בעמדה זו.</w:t>
      </w:r>
      <w:r w:rsidRPr="00B30031">
        <w:rPr>
          <w:rFonts w:hint="cs"/>
          <w:b/>
          <w:bCs/>
          <w:rtl/>
        </w:rPr>
        <w:t xml:space="preserve"> (2)</w:t>
      </w:r>
      <w:r w:rsidRPr="00B30031">
        <w:rPr>
          <w:rtl/>
        </w:rPr>
        <w:t xml:space="preserve"> </w:t>
      </w:r>
      <w:r>
        <w:rPr>
          <w:rtl/>
        </w:rPr>
        <w:t xml:space="preserve">סבורה שיש לפרש את מגילת האו"ם </w:t>
      </w:r>
      <w:r w:rsidRPr="00516D72">
        <w:rPr>
          <w:u w:val="single"/>
          <w:rtl/>
        </w:rPr>
        <w:t>ככוללת מגבלות על הקיף הסמכות של המועצה</w:t>
      </w:r>
      <w:r w:rsidR="00516D72">
        <w:rPr>
          <w:rFonts w:hint="cs"/>
          <w:rtl/>
        </w:rPr>
        <w:t xml:space="preserve">. </w:t>
      </w:r>
      <w:r>
        <w:rPr>
          <w:rtl/>
        </w:rPr>
        <w:t>אסור למועב"ט בהיותה אורגן של האו"ם לפע</w:t>
      </w:r>
      <w:r w:rsidR="00516D72">
        <w:rPr>
          <w:rtl/>
        </w:rPr>
        <w:t>ול בניגוד למטרות ועקרונות האו"ם</w:t>
      </w:r>
      <w:r w:rsidR="00516D72">
        <w:rPr>
          <w:rFonts w:hint="cs"/>
          <w:rtl/>
        </w:rPr>
        <w:t xml:space="preserve">. </w:t>
      </w:r>
      <w:r>
        <w:rPr>
          <w:rtl/>
        </w:rPr>
        <w:t>משמע, החלטות המועצה לא יכולות לסתור מטרות ועקרונות אלו</w:t>
      </w:r>
      <w:r w:rsidR="00516D72">
        <w:rPr>
          <w:rFonts w:hint="cs"/>
          <w:rtl/>
        </w:rPr>
        <w:t xml:space="preserve">. </w:t>
      </w:r>
      <w:r w:rsidR="00516D72" w:rsidRPr="00516D72">
        <w:rPr>
          <w:rFonts w:hint="cs"/>
          <w:b/>
          <w:bCs/>
          <w:rtl/>
        </w:rPr>
        <w:t xml:space="preserve">(3) </w:t>
      </w:r>
      <w:r w:rsidR="00516D72">
        <w:rPr>
          <w:rtl/>
        </w:rPr>
        <w:t xml:space="preserve">מבססת את טענתה </w:t>
      </w:r>
      <w:r w:rsidR="00516D72" w:rsidRPr="00516D72">
        <w:rPr>
          <w:u w:val="single"/>
          <w:rtl/>
        </w:rPr>
        <w:t>שקיימות נורמות שעליונות להחלטות המועצה על בסיס אחר</w:t>
      </w:r>
      <w:r w:rsidR="00516D72">
        <w:rPr>
          <w:rFonts w:hint="cs"/>
          <w:rtl/>
        </w:rPr>
        <w:t xml:space="preserve">. </w:t>
      </w:r>
      <w:r w:rsidR="00516D72">
        <w:rPr>
          <w:rtl/>
        </w:rPr>
        <w:t xml:space="preserve">סעיף 103 למגילת האו"ם עוסק רק ביחס בין הסדרים מכוח מגילת האו"ם לבין דין בינלאומי הסכמי אחר, ואין בו כל התייחסות ליחס בין הסדרים מכוח מגילת האו"ם לבין דיני משב"ל המנהגי. לכן יש שטוענים </w:t>
      </w:r>
      <w:r w:rsidR="00516D72" w:rsidRPr="00516D72">
        <w:rPr>
          <w:b/>
          <w:bCs/>
          <w:rtl/>
        </w:rPr>
        <w:t>שהחלטות המועצה לא יכולות לסתור דינים של המשב"ל המנהגי</w:t>
      </w:r>
      <w:r w:rsidR="00516D72" w:rsidRPr="00516D72">
        <w:rPr>
          <w:rtl/>
        </w:rPr>
        <w:t>.</w:t>
      </w:r>
      <w:r w:rsidR="00516D72">
        <w:rPr>
          <w:rtl/>
        </w:rPr>
        <w:t xml:space="preserve"> אבל נראה שזו גישה יותר מדי מרחיקת לכת, שכן יש הרבה מאוד נורמות משב"ל מנהגי ולכן אימוץ גישה זו עלול להגביל יתר על המידה את מועב"ט ולסקל את השאיפה של המדינות החברות באו"ם להעניק למועצה מרחב פעולה מאוד-מאוד נרחב</w:t>
      </w:r>
      <w:r w:rsidR="00516D72">
        <w:t>.</w:t>
      </w:r>
      <w:r w:rsidR="00516D72">
        <w:rPr>
          <w:rFonts w:hint="cs"/>
          <w:rtl/>
        </w:rPr>
        <w:t xml:space="preserve"> </w:t>
      </w:r>
      <w:r w:rsidR="00516D72" w:rsidRPr="00516D72">
        <w:rPr>
          <w:rFonts w:hint="cs"/>
          <w:b/>
          <w:bCs/>
          <w:rtl/>
        </w:rPr>
        <w:t xml:space="preserve">(4) </w:t>
      </w:r>
      <w:r w:rsidR="00516D72">
        <w:rPr>
          <w:rtl/>
        </w:rPr>
        <w:t xml:space="preserve">סבורה </w:t>
      </w:r>
      <w:r w:rsidR="00516D72" w:rsidRPr="00516D72">
        <w:rPr>
          <w:u w:val="single"/>
          <w:rtl/>
        </w:rPr>
        <w:t>שהחלטות המועצה לא יכולות לסתור רק נורמות מנהגיות מסוג יוס קוגנס</w:t>
      </w:r>
      <w:r w:rsidR="00516D72" w:rsidRPr="00516D72">
        <w:rPr>
          <w:rFonts w:hint="cs"/>
          <w:rtl/>
        </w:rPr>
        <w:t>.</w:t>
      </w:r>
      <w:r w:rsidR="00516D72" w:rsidRPr="00516D72">
        <w:rPr>
          <w:rFonts w:hint="cs"/>
          <w:b/>
          <w:bCs/>
          <w:rtl/>
        </w:rPr>
        <w:t xml:space="preserve"> </w:t>
      </w:r>
      <w:r w:rsidR="00516D72">
        <w:rPr>
          <w:rtl/>
        </w:rPr>
        <w:t>מנגד, יש הטוענים כי כל המדינות הסכימו לתת שק"ד מוחלט למועה"ב ולכן, לדידם, החלטות מחייבות של המועצה גוברות גם על יוס קוגנ</w:t>
      </w:r>
      <w:r w:rsidR="00516D72">
        <w:rPr>
          <w:rFonts w:hint="cs"/>
          <w:rtl/>
        </w:rPr>
        <w:t>ס.</w:t>
      </w:r>
      <w:r w:rsidR="00516D72">
        <w:t xml:space="preserve"> </w:t>
      </w:r>
      <w:r w:rsidR="00516D72">
        <w:rPr>
          <w:rtl/>
        </w:rPr>
        <w:t xml:space="preserve">כיום, </w:t>
      </w:r>
      <w:r w:rsidR="00516D72" w:rsidRPr="00516D72">
        <w:rPr>
          <w:b/>
          <w:bCs/>
          <w:rtl/>
        </w:rPr>
        <w:t>העמדות שזוכות לתמיכה הרבה ביותר הן הראשונה והרביעית</w:t>
      </w:r>
      <w:r w:rsidR="00516D72">
        <w:rPr>
          <w:rFonts w:hint="cs"/>
          <w:rtl/>
        </w:rPr>
        <w:t>.</w:t>
      </w:r>
    </w:p>
    <w:p w14:paraId="35B4C111" w14:textId="4147E447" w:rsidR="00BA64AC" w:rsidRDefault="008512CB" w:rsidP="00BA64AC">
      <w:pPr>
        <w:tabs>
          <w:tab w:val="right" w:pos="8306"/>
        </w:tabs>
        <w:spacing w:after="200" w:line="360" w:lineRule="auto"/>
        <w:jc w:val="both"/>
        <w:rPr>
          <w:rtl/>
        </w:rPr>
      </w:pPr>
      <w:r w:rsidRPr="008512CB">
        <w:rPr>
          <w:rFonts w:hint="cs"/>
          <w:b/>
          <w:bCs/>
          <w:color w:val="CC99FF"/>
          <w:rtl/>
        </w:rPr>
        <w:t>פרשת קאדי</w:t>
      </w:r>
      <w:r w:rsidRPr="008512CB">
        <w:rPr>
          <w:rFonts w:hint="cs"/>
          <w:color w:val="CC99FF"/>
          <w:rtl/>
        </w:rPr>
        <w:t xml:space="preserve"> </w:t>
      </w:r>
      <w:r>
        <w:rPr>
          <w:rFonts w:hint="cs"/>
          <w:rtl/>
        </w:rPr>
        <w:t xml:space="preserve">- </w:t>
      </w:r>
      <w:r w:rsidR="000F34F7" w:rsidRPr="000F34F7">
        <w:rPr>
          <w:rFonts w:hint="cs"/>
          <w:u w:val="single"/>
          <w:rtl/>
        </w:rPr>
        <w:t>רקע</w:t>
      </w:r>
      <w:r w:rsidR="000F34F7">
        <w:rPr>
          <w:rFonts w:hint="cs"/>
          <w:rtl/>
        </w:rPr>
        <w:t xml:space="preserve">: </w:t>
      </w:r>
      <w:r>
        <w:rPr>
          <w:rtl/>
        </w:rPr>
        <w:t xml:space="preserve">החלטה </w:t>
      </w:r>
      <w:r w:rsidR="005579C7">
        <w:rPr>
          <w:rFonts w:hint="cs"/>
          <w:rtl/>
        </w:rPr>
        <w:t xml:space="preserve">1371 </w:t>
      </w:r>
      <w:r>
        <w:rPr>
          <w:rtl/>
        </w:rPr>
        <w:t>שהתקבלה ב-2001 אחר</w:t>
      </w:r>
      <w:r>
        <w:rPr>
          <w:rFonts w:hint="cs"/>
          <w:rtl/>
        </w:rPr>
        <w:t>י 9/11 ש</w:t>
      </w:r>
      <w:r>
        <w:rPr>
          <w:rtl/>
        </w:rPr>
        <w:t>קבעה שהטרור הוא איום על השלום והביטחון העולמי ונקבעו בה גם צעדים נגד הטרור ומימונו. ה</w:t>
      </w:r>
      <w:r w:rsidR="005579C7">
        <w:rPr>
          <w:rFonts w:hint="cs"/>
          <w:rtl/>
        </w:rPr>
        <w:t>ה</w:t>
      </w:r>
      <w:r>
        <w:rPr>
          <w:rtl/>
        </w:rPr>
        <w:t>חלטה</w:t>
      </w:r>
      <w:r w:rsidR="005579C7">
        <w:rPr>
          <w:rFonts w:hint="cs"/>
          <w:rtl/>
        </w:rPr>
        <w:t xml:space="preserve"> </w:t>
      </w:r>
      <w:r>
        <w:rPr>
          <w:rtl/>
        </w:rPr>
        <w:t xml:space="preserve">גם קבעה כי על מועב"ט להקים וועדה, שסמכותה לקבוע רשימה של אנשים וארגונים שמעורבים </w:t>
      </w:r>
      <w:r w:rsidR="005579C7">
        <w:rPr>
          <w:rtl/>
        </w:rPr>
        <w:t>בטרור, ושמרגע שאדם או ארגון נמצ</w:t>
      </w:r>
      <w:r>
        <w:rPr>
          <w:rtl/>
        </w:rPr>
        <w:t>א ברשימה, על כל המדינות בעולם להקפיא את נכסיו</w:t>
      </w:r>
      <w:r>
        <w:t xml:space="preserve">, </w:t>
      </w:r>
      <w:r>
        <w:rPr>
          <w:rtl/>
        </w:rPr>
        <w:t xml:space="preserve">להגביל את תנועתו ועוד. בהתאם להחלטה האמורה, מועב"ט אכן הקימה וועדה, כאמור, וזו הכניסה מאות אנשים לרשימה האמורה. </w:t>
      </w:r>
      <w:r w:rsidR="005579C7">
        <w:rPr>
          <w:rFonts w:hint="cs"/>
          <w:rtl/>
        </w:rPr>
        <w:t>הבעיה</w:t>
      </w:r>
      <w:r>
        <w:rPr>
          <w:rtl/>
        </w:rPr>
        <w:t xml:space="preserve"> שבהחלטה</w:t>
      </w:r>
      <w:r w:rsidR="005579C7">
        <w:rPr>
          <w:rFonts w:hint="cs"/>
          <w:rtl/>
        </w:rPr>
        <w:t xml:space="preserve"> </w:t>
      </w:r>
      <w:r>
        <w:rPr>
          <w:rtl/>
        </w:rPr>
        <w:t>לא נקבע שום הליך שיאפשר לאנשים ולארגונים שמוכנסים לרשימה</w:t>
      </w:r>
      <w:r w:rsidR="005579C7">
        <w:rPr>
          <w:rFonts w:hint="cs"/>
          <w:rtl/>
        </w:rPr>
        <w:t xml:space="preserve"> </w:t>
      </w:r>
      <w:r w:rsidR="000F34F7">
        <w:rPr>
          <w:rtl/>
        </w:rPr>
        <w:t>לבוא ולטעון טענות בפני הועדה, ולא נקבע שום מנגנון ערעור על החלטות הוועדה</w:t>
      </w:r>
      <w:r w:rsidR="000F34F7">
        <w:rPr>
          <w:rFonts w:hint="cs"/>
          <w:rtl/>
        </w:rPr>
        <w:t xml:space="preserve">. נוצר מנגנון המאפשר פגיעה בזכויות אדם ללא זכות טיעון וערעור. </w:t>
      </w:r>
      <w:r w:rsidR="000F34F7">
        <w:rPr>
          <w:rtl/>
        </w:rPr>
        <w:t>מדינות שונות בעולם עיגנו את ההחלטה בדין המדינתי וזאת כדי לעמוד במחויבות לציית להחלטות המועצה</w:t>
      </w:r>
      <w:r w:rsidR="000F34F7">
        <w:rPr>
          <w:rFonts w:hint="cs"/>
          <w:rtl/>
        </w:rPr>
        <w:t xml:space="preserve">. </w:t>
      </w:r>
      <w:r w:rsidR="000F34F7">
        <w:rPr>
          <w:rtl/>
        </w:rPr>
        <w:t xml:space="preserve">דין מדינתי </w:t>
      </w:r>
      <w:r w:rsidR="000F34F7">
        <w:rPr>
          <w:rFonts w:hint="cs"/>
          <w:rtl/>
        </w:rPr>
        <w:t>זה</w:t>
      </w:r>
      <w:r w:rsidR="000F34F7">
        <w:rPr>
          <w:rtl/>
        </w:rPr>
        <w:t xml:space="preserve"> קבע שמרגע שאדם או ארגון הוכנס לרשימה מוקפאים נכסיו הנמצאים באותה מדינה בדינים מדינתיים אלו לא נקבע מנגנון ערעור</w:t>
      </w:r>
      <w:r w:rsidR="000F34F7">
        <w:rPr>
          <w:rFonts w:hint="cs"/>
          <w:rtl/>
        </w:rPr>
        <w:t>. ג</w:t>
      </w:r>
      <w:r w:rsidR="000F34F7">
        <w:rPr>
          <w:rtl/>
        </w:rPr>
        <w:t>ם באירופה אומץ חיקוק מקומי שמיישם את החלטה 1373 ,אך שם לא היה מדובר בחיקוק מדינתי</w:t>
      </w:r>
      <w:r w:rsidR="000F34F7">
        <w:rPr>
          <w:rFonts w:hint="cs"/>
          <w:rtl/>
        </w:rPr>
        <w:t xml:space="preserve">. </w:t>
      </w:r>
      <w:r w:rsidR="000F34F7">
        <w:rPr>
          <w:rtl/>
        </w:rPr>
        <w:t xml:space="preserve">חלף לכך, מכיוון שבאירופה, התחומים </w:t>
      </w:r>
      <w:r w:rsidR="00036386">
        <w:rPr>
          <w:rFonts w:hint="cs"/>
          <w:rtl/>
        </w:rPr>
        <w:t>הרלוונטיי</w:t>
      </w:r>
      <w:r w:rsidR="00036386">
        <w:rPr>
          <w:rFonts w:hint="eastAsia"/>
          <w:rtl/>
        </w:rPr>
        <w:t>ם</w:t>
      </w:r>
      <w:r w:rsidR="000F34F7">
        <w:rPr>
          <w:rtl/>
        </w:rPr>
        <w:t xml:space="preserve"> כבר לא מנוהלים על ידי המדינות אלא על ידי האיחוד האירופי, הייתה זו נציבות האיחוד שהתקינה חיקוק של האיחוד האירופי שיישמה את החלטת מועב"ט 1373 ,נורמה זו החילה באירופה את הרשימה שנקבעה על-ידי הוועדה של האו"ם וחייבה, בין השאר, את כל המדינות החברות באיחוד האירופי להקפיא את הנכסים הנמצאים בשטחם של אנשים הנמצאים ברשימה</w:t>
      </w:r>
      <w:r w:rsidR="000F34F7">
        <w:t>.</w:t>
      </w:r>
      <w:r w:rsidR="000F34F7">
        <w:rPr>
          <w:rFonts w:hint="cs"/>
          <w:rtl/>
        </w:rPr>
        <w:t xml:space="preserve"> </w:t>
      </w:r>
    </w:p>
    <w:p w14:paraId="725F6DBC" w14:textId="77777777" w:rsidR="008512CB" w:rsidRDefault="000F34F7" w:rsidP="00BA64AC">
      <w:pPr>
        <w:tabs>
          <w:tab w:val="right" w:pos="8306"/>
        </w:tabs>
        <w:spacing w:after="200" w:line="360" w:lineRule="auto"/>
        <w:jc w:val="both"/>
        <w:rPr>
          <w:u w:val="single"/>
          <w:rtl/>
        </w:rPr>
      </w:pPr>
      <w:r w:rsidRPr="000F34F7">
        <w:rPr>
          <w:rFonts w:hint="cs"/>
          <w:u w:val="single"/>
          <w:rtl/>
        </w:rPr>
        <w:t>ההליך המקדמי</w:t>
      </w:r>
      <w:r>
        <w:rPr>
          <w:rFonts w:hint="cs"/>
          <w:rtl/>
        </w:rPr>
        <w:t xml:space="preserve">: </w:t>
      </w:r>
      <w:r w:rsidR="009C7B35">
        <w:rPr>
          <w:rtl/>
        </w:rPr>
        <w:t>קאדי הוכנס לרשימה על-ידי הוועדה של מועב"ט, ובעקבות כך הוקפאו נכסים שלו במדינות החברות באיחוד האירופי. קאדי טוען שהוא הוכנס לרשימה בטעות, לכן הוא עות</w:t>
      </w:r>
      <w:r w:rsidR="009C7B35">
        <w:rPr>
          <w:rFonts w:hint="cs"/>
          <w:rtl/>
        </w:rPr>
        <w:t>ר</w:t>
      </w:r>
      <w:r w:rsidR="009C7B35">
        <w:rPr>
          <w:rtl/>
        </w:rPr>
        <w:t xml:space="preserve"> לבית הדין של האיחוד האירופי בטענה שהחלטת מועב"ט 1373 </w:t>
      </w:r>
      <w:r w:rsidR="009C7B35">
        <w:rPr>
          <w:rFonts w:hint="cs"/>
          <w:rtl/>
        </w:rPr>
        <w:t>והחיקוק האירופאי שמיישם אותה</w:t>
      </w:r>
      <w:r w:rsidR="009C7B35">
        <w:rPr>
          <w:rtl/>
        </w:rPr>
        <w:t xml:space="preserve"> </w:t>
      </w:r>
      <w:r w:rsidR="009C7B35">
        <w:rPr>
          <w:rtl/>
        </w:rPr>
        <w:lastRenderedPageBreak/>
        <w:t xml:space="preserve">נוגדים זכויות האדם, </w:t>
      </w:r>
      <w:r w:rsidR="009C7B35">
        <w:rPr>
          <w:rFonts w:hint="cs"/>
          <w:rtl/>
        </w:rPr>
        <w:t>ש</w:t>
      </w:r>
      <w:r w:rsidR="009C7B35">
        <w:rPr>
          <w:rtl/>
        </w:rPr>
        <w:t>מעוגנות באמנות היסודיות של האיחוד האירופי</w:t>
      </w:r>
      <w:r w:rsidR="009C7B35">
        <w:rPr>
          <w:rFonts w:hint="cs"/>
          <w:rtl/>
        </w:rPr>
        <w:t xml:space="preserve">. </w:t>
      </w:r>
      <w:r w:rsidR="009C7B35">
        <w:rPr>
          <w:rtl/>
        </w:rPr>
        <w:t>לטענתו אסור לאיחוד האירופי ליישם את ההחלטה 1373</w:t>
      </w:r>
      <w:r w:rsidR="009C7B35">
        <w:rPr>
          <w:rFonts w:hint="cs"/>
          <w:rtl/>
        </w:rPr>
        <w:t>. ו</w:t>
      </w:r>
      <w:r w:rsidR="009C7B35">
        <w:rPr>
          <w:rtl/>
        </w:rPr>
        <w:t>לפיכך, החיקוק של האיחוד האירופי שיישם החלטה זו בטל. נציבות האיחוד האירופי באה וטענה בתגובה שגם אם אכן יש סתירה בין הקבוע באמנות יסודיות של האיחוד האירופי, לבין החלטת מועב"ט</w:t>
      </w:r>
      <w:r w:rsidR="009C7B35">
        <w:rPr>
          <w:rFonts w:hint="cs"/>
          <w:rtl/>
        </w:rPr>
        <w:t xml:space="preserve"> הרי </w:t>
      </w:r>
      <w:r w:rsidR="009C7B35">
        <w:rPr>
          <w:rtl/>
        </w:rPr>
        <w:t>שהקבוע בהחלטת מועב"ט גובר, שכן החלטות מחייבות של מועב"ט עליונות לכל נורמה אחרת במשב"</w:t>
      </w:r>
      <w:r w:rsidR="009C7B35">
        <w:rPr>
          <w:rFonts w:hint="cs"/>
          <w:rtl/>
        </w:rPr>
        <w:t>ל</w:t>
      </w:r>
      <w:r w:rsidR="009C7B35">
        <w:rPr>
          <w:rtl/>
        </w:rPr>
        <w:t xml:space="preserve">. בשלב הראשון, בהליך מקדמי, ניתנה החלטה אשר דחתה הן עמדת קאדי והן עמדת הנציבות, ואימצה העמדה לפיה </w:t>
      </w:r>
      <w:r w:rsidR="009C7B35" w:rsidRPr="009C7B35">
        <w:rPr>
          <w:b/>
          <w:bCs/>
          <w:rtl/>
        </w:rPr>
        <w:t xml:space="preserve">שהחלטות </w:t>
      </w:r>
      <w:r w:rsidR="009C7B35">
        <w:rPr>
          <w:b/>
          <w:bCs/>
          <w:rtl/>
        </w:rPr>
        <w:t>מוע</w:t>
      </w:r>
      <w:r w:rsidR="009C7B35" w:rsidRPr="009C7B35">
        <w:rPr>
          <w:b/>
          <w:bCs/>
          <w:rtl/>
        </w:rPr>
        <w:t>ב"ט כפופות לנורמות יוס קוגנס</w:t>
      </w:r>
      <w:r w:rsidR="009C7B35">
        <w:rPr>
          <w:rtl/>
        </w:rPr>
        <w:t>. אך, מבחינת התוצאה, החלטה זו סברה שיש לדחות את בקשת קאדי, שכן לא כל זכויות האדם הן יוס קוגנס איסור עבדות, רצח עם, אפרטהייד, עינויים הם יוס קוגנס, לעומת זאת, האיסור על פגיעה בקניין שלא בהליך ראוי אינו יוס קוגנס</w:t>
      </w:r>
      <w:r w:rsidR="00BA64AC">
        <w:rPr>
          <w:rFonts w:hint="cs"/>
          <w:rtl/>
        </w:rPr>
        <w:t xml:space="preserve">. </w:t>
      </w:r>
    </w:p>
    <w:p w14:paraId="5201A6DA" w14:textId="77777777" w:rsidR="00111B80" w:rsidRPr="00111B80" w:rsidRDefault="00BA64AC" w:rsidP="00111B80">
      <w:pPr>
        <w:tabs>
          <w:tab w:val="right" w:pos="8306"/>
        </w:tabs>
        <w:spacing w:after="0" w:line="360" w:lineRule="auto"/>
        <w:jc w:val="both"/>
        <w:rPr>
          <w:b/>
          <w:bCs/>
          <w:rtl/>
        </w:rPr>
      </w:pPr>
      <w:r w:rsidRPr="00D07008">
        <w:rPr>
          <w:rFonts w:hint="cs"/>
          <w:u w:val="single"/>
          <w:rtl/>
        </w:rPr>
        <w:t>הכרעת</w:t>
      </w:r>
      <w:r w:rsidRPr="00D07008">
        <w:rPr>
          <w:u w:val="single"/>
          <w:rtl/>
        </w:rPr>
        <w:t xml:space="preserve"> </w:t>
      </w:r>
      <w:r w:rsidRPr="00D07008">
        <w:rPr>
          <w:rFonts w:hint="cs"/>
          <w:u w:val="single"/>
          <w:rtl/>
        </w:rPr>
        <w:t>בית</w:t>
      </w:r>
      <w:r w:rsidRPr="00D07008">
        <w:rPr>
          <w:u w:val="single"/>
          <w:rtl/>
        </w:rPr>
        <w:t xml:space="preserve"> </w:t>
      </w:r>
      <w:r w:rsidRPr="00D07008">
        <w:rPr>
          <w:rFonts w:hint="cs"/>
          <w:u w:val="single"/>
          <w:rtl/>
        </w:rPr>
        <w:t>הדין</w:t>
      </w:r>
      <w:r w:rsidRPr="00D07008">
        <w:rPr>
          <w:u w:val="single"/>
          <w:rtl/>
        </w:rPr>
        <w:t xml:space="preserve"> </w:t>
      </w:r>
      <w:r w:rsidRPr="00D07008">
        <w:rPr>
          <w:rFonts w:hint="cs"/>
          <w:u w:val="single"/>
          <w:rtl/>
        </w:rPr>
        <w:t>האיחוד</w:t>
      </w:r>
      <w:r w:rsidRPr="00D07008">
        <w:rPr>
          <w:u w:val="single"/>
          <w:rtl/>
        </w:rPr>
        <w:t xml:space="preserve"> </w:t>
      </w:r>
      <w:r w:rsidRPr="00D07008">
        <w:rPr>
          <w:rFonts w:hint="cs"/>
          <w:u w:val="single"/>
          <w:rtl/>
        </w:rPr>
        <w:t>האירופי</w:t>
      </w:r>
      <w:r w:rsidRPr="00EE33A5">
        <w:rPr>
          <w:rtl/>
        </w:rPr>
        <w:t xml:space="preserve">: </w:t>
      </w:r>
      <w:r w:rsidRPr="00111B80">
        <w:rPr>
          <w:rFonts w:hint="cs"/>
          <w:rtl/>
        </w:rPr>
        <w:t>בית</w:t>
      </w:r>
      <w:r w:rsidRPr="00111B80">
        <w:rPr>
          <w:rtl/>
        </w:rPr>
        <w:t xml:space="preserve"> </w:t>
      </w:r>
      <w:r w:rsidRPr="00111B80">
        <w:rPr>
          <w:rFonts w:hint="cs"/>
          <w:rtl/>
        </w:rPr>
        <w:t>הדין</w:t>
      </w:r>
      <w:r w:rsidRPr="00111B80">
        <w:rPr>
          <w:rtl/>
        </w:rPr>
        <w:t xml:space="preserve"> </w:t>
      </w:r>
      <w:r w:rsidRPr="00111B80">
        <w:rPr>
          <w:rFonts w:hint="cs"/>
          <w:rtl/>
        </w:rPr>
        <w:t>קבע</w:t>
      </w:r>
      <w:r w:rsidRPr="005E1E19">
        <w:rPr>
          <w:b/>
          <w:bCs/>
          <w:rtl/>
        </w:rPr>
        <w:t xml:space="preserve"> </w:t>
      </w:r>
      <w:r w:rsidRPr="005E1E19">
        <w:rPr>
          <w:rFonts w:hint="cs"/>
          <w:b/>
          <w:bCs/>
          <w:rtl/>
        </w:rPr>
        <w:t>שהדין</w:t>
      </w:r>
      <w:r w:rsidRPr="005E1E19">
        <w:rPr>
          <w:b/>
          <w:bCs/>
          <w:rtl/>
        </w:rPr>
        <w:t xml:space="preserve"> </w:t>
      </w:r>
      <w:r w:rsidRPr="005E1E19">
        <w:rPr>
          <w:rFonts w:hint="cs"/>
          <w:b/>
          <w:bCs/>
          <w:rtl/>
        </w:rPr>
        <w:t>של</w:t>
      </w:r>
      <w:r w:rsidRPr="005E1E19">
        <w:rPr>
          <w:b/>
          <w:bCs/>
          <w:rtl/>
        </w:rPr>
        <w:t xml:space="preserve"> </w:t>
      </w:r>
      <w:r w:rsidRPr="005E1E19">
        <w:rPr>
          <w:rFonts w:hint="cs"/>
          <w:b/>
          <w:bCs/>
          <w:rtl/>
        </w:rPr>
        <w:t>האיחוד</w:t>
      </w:r>
      <w:r w:rsidRPr="005E1E19">
        <w:rPr>
          <w:b/>
          <w:bCs/>
          <w:rtl/>
        </w:rPr>
        <w:t xml:space="preserve"> </w:t>
      </w:r>
      <w:r w:rsidRPr="005E1E19">
        <w:rPr>
          <w:rFonts w:hint="cs"/>
          <w:b/>
          <w:bCs/>
          <w:rtl/>
        </w:rPr>
        <w:t>האירופי</w:t>
      </w:r>
      <w:r w:rsidRPr="005E1E19">
        <w:rPr>
          <w:b/>
          <w:bCs/>
          <w:rtl/>
        </w:rPr>
        <w:t xml:space="preserve">, </w:t>
      </w:r>
      <w:r w:rsidRPr="005E1E19">
        <w:rPr>
          <w:rFonts w:hint="cs"/>
          <w:b/>
          <w:bCs/>
          <w:rtl/>
        </w:rPr>
        <w:t>כלל</w:t>
      </w:r>
      <w:r w:rsidRPr="005E1E19">
        <w:rPr>
          <w:b/>
          <w:bCs/>
          <w:rtl/>
        </w:rPr>
        <w:t xml:space="preserve"> </w:t>
      </w:r>
      <w:r w:rsidRPr="005E1E19">
        <w:rPr>
          <w:rFonts w:hint="cs"/>
          <w:b/>
          <w:bCs/>
          <w:rtl/>
        </w:rPr>
        <w:t>אינו</w:t>
      </w:r>
      <w:r w:rsidRPr="005E1E19">
        <w:rPr>
          <w:b/>
          <w:bCs/>
          <w:rtl/>
        </w:rPr>
        <w:t xml:space="preserve"> </w:t>
      </w:r>
      <w:r w:rsidRPr="005E1E19">
        <w:rPr>
          <w:rFonts w:hint="cs"/>
          <w:b/>
          <w:bCs/>
          <w:rtl/>
        </w:rPr>
        <w:t>דין בינלאומי</w:t>
      </w:r>
      <w:r w:rsidRPr="005E1E19">
        <w:rPr>
          <w:b/>
          <w:bCs/>
          <w:rtl/>
        </w:rPr>
        <w:t xml:space="preserve">, </w:t>
      </w:r>
      <w:r w:rsidRPr="005E1E19">
        <w:rPr>
          <w:rFonts w:hint="cs"/>
          <w:b/>
          <w:bCs/>
          <w:rtl/>
        </w:rPr>
        <w:t>אלא</w:t>
      </w:r>
      <w:r w:rsidRPr="005E1E19">
        <w:rPr>
          <w:b/>
          <w:bCs/>
          <w:rtl/>
        </w:rPr>
        <w:t xml:space="preserve"> </w:t>
      </w:r>
      <w:r w:rsidRPr="005E1E19">
        <w:rPr>
          <w:rFonts w:hint="cs"/>
          <w:b/>
          <w:bCs/>
          <w:rtl/>
        </w:rPr>
        <w:t>דין</w:t>
      </w:r>
      <w:r w:rsidRPr="005E1E19">
        <w:rPr>
          <w:b/>
          <w:bCs/>
          <w:rtl/>
        </w:rPr>
        <w:t xml:space="preserve"> </w:t>
      </w:r>
      <w:r w:rsidRPr="005E1E19">
        <w:rPr>
          <w:rFonts w:hint="cs"/>
          <w:b/>
          <w:bCs/>
          <w:rtl/>
        </w:rPr>
        <w:t>של</w:t>
      </w:r>
      <w:r w:rsidRPr="005E1E19">
        <w:rPr>
          <w:b/>
          <w:bCs/>
          <w:rtl/>
        </w:rPr>
        <w:t xml:space="preserve"> </w:t>
      </w:r>
      <w:r w:rsidRPr="005E1E19">
        <w:rPr>
          <w:rFonts w:hint="cs"/>
          <w:b/>
          <w:bCs/>
          <w:rtl/>
        </w:rPr>
        <w:t>מערכת</w:t>
      </w:r>
      <w:r w:rsidRPr="005E1E19">
        <w:rPr>
          <w:b/>
          <w:bCs/>
          <w:rtl/>
        </w:rPr>
        <w:t xml:space="preserve"> </w:t>
      </w:r>
      <w:r w:rsidRPr="005E1E19">
        <w:rPr>
          <w:rFonts w:hint="cs"/>
          <w:b/>
          <w:bCs/>
          <w:rtl/>
        </w:rPr>
        <w:t>המשפט</w:t>
      </w:r>
      <w:r w:rsidRPr="005E1E19">
        <w:rPr>
          <w:b/>
          <w:bCs/>
          <w:rtl/>
        </w:rPr>
        <w:t xml:space="preserve"> </w:t>
      </w:r>
      <w:r w:rsidRPr="005E1E19">
        <w:rPr>
          <w:rFonts w:hint="cs"/>
          <w:b/>
          <w:bCs/>
          <w:rtl/>
        </w:rPr>
        <w:t>החלה</w:t>
      </w:r>
      <w:r w:rsidRPr="005E1E19">
        <w:rPr>
          <w:b/>
          <w:bCs/>
          <w:rtl/>
        </w:rPr>
        <w:t xml:space="preserve"> </w:t>
      </w:r>
      <w:r w:rsidRPr="005E1E19">
        <w:rPr>
          <w:rFonts w:hint="cs"/>
          <w:b/>
          <w:bCs/>
          <w:rtl/>
        </w:rPr>
        <w:t>במרחב</w:t>
      </w:r>
      <w:r w:rsidRPr="005E1E19">
        <w:rPr>
          <w:b/>
          <w:bCs/>
          <w:rtl/>
        </w:rPr>
        <w:t xml:space="preserve"> </w:t>
      </w:r>
      <w:r w:rsidRPr="005E1E19">
        <w:rPr>
          <w:rFonts w:hint="cs"/>
          <w:b/>
          <w:bCs/>
          <w:rtl/>
        </w:rPr>
        <w:t>של</w:t>
      </w:r>
      <w:r w:rsidRPr="005E1E19">
        <w:rPr>
          <w:b/>
          <w:bCs/>
          <w:rtl/>
        </w:rPr>
        <w:t xml:space="preserve"> </w:t>
      </w:r>
      <w:r w:rsidRPr="005E1E19">
        <w:rPr>
          <w:rFonts w:hint="cs"/>
          <w:b/>
          <w:bCs/>
          <w:rtl/>
        </w:rPr>
        <w:t>מדינות</w:t>
      </w:r>
      <w:r w:rsidRPr="005E1E19">
        <w:rPr>
          <w:b/>
          <w:bCs/>
          <w:rtl/>
        </w:rPr>
        <w:t xml:space="preserve"> </w:t>
      </w:r>
      <w:r w:rsidRPr="005E1E19">
        <w:rPr>
          <w:rFonts w:hint="cs"/>
          <w:b/>
          <w:bCs/>
          <w:rtl/>
        </w:rPr>
        <w:t>האיחוד</w:t>
      </w:r>
      <w:r w:rsidR="00111B80" w:rsidRPr="00111B80">
        <w:rPr>
          <w:rFonts w:hint="cs"/>
          <w:rtl/>
        </w:rPr>
        <w:t>,</w:t>
      </w:r>
      <w:r w:rsidRPr="00111B80">
        <w:rPr>
          <w:rFonts w:hint="cs"/>
          <w:rtl/>
        </w:rPr>
        <w:t xml:space="preserve"> מעין דין מדינתי</w:t>
      </w:r>
      <w:r w:rsidRPr="00111B80">
        <w:rPr>
          <w:rtl/>
        </w:rPr>
        <w:t>.</w:t>
      </w:r>
      <w:r w:rsidRPr="005E1E19">
        <w:rPr>
          <w:b/>
          <w:bCs/>
          <w:rtl/>
        </w:rPr>
        <w:t xml:space="preserve"> </w:t>
      </w:r>
      <w:r w:rsidRPr="00111B80">
        <w:rPr>
          <w:rFonts w:hint="cs"/>
          <w:rtl/>
        </w:rPr>
        <w:t>לכן</w:t>
      </w:r>
      <w:r w:rsidRPr="00111B80">
        <w:rPr>
          <w:rtl/>
        </w:rPr>
        <w:t>,</w:t>
      </w:r>
      <w:r w:rsidRPr="005E1E19">
        <w:rPr>
          <w:b/>
          <w:bCs/>
          <w:rtl/>
        </w:rPr>
        <w:t xml:space="preserve"> </w:t>
      </w:r>
      <w:r w:rsidRPr="005E1E19">
        <w:rPr>
          <w:rFonts w:hint="cs"/>
          <w:b/>
          <w:bCs/>
          <w:rtl/>
        </w:rPr>
        <w:t>הוא</w:t>
      </w:r>
      <w:r w:rsidRPr="005E1E19">
        <w:rPr>
          <w:b/>
          <w:bCs/>
          <w:rtl/>
        </w:rPr>
        <w:t xml:space="preserve"> </w:t>
      </w:r>
      <w:r w:rsidRPr="005E1E19">
        <w:rPr>
          <w:rFonts w:hint="cs"/>
          <w:b/>
          <w:bCs/>
          <w:rtl/>
        </w:rPr>
        <w:t>עליון</w:t>
      </w:r>
      <w:r w:rsidRPr="005E1E19">
        <w:rPr>
          <w:b/>
          <w:bCs/>
          <w:rtl/>
        </w:rPr>
        <w:t xml:space="preserve"> </w:t>
      </w:r>
      <w:r w:rsidRPr="005E1E19">
        <w:rPr>
          <w:rFonts w:hint="cs"/>
          <w:b/>
          <w:bCs/>
          <w:rtl/>
        </w:rPr>
        <w:t>לכל</w:t>
      </w:r>
      <w:r w:rsidRPr="005E1E19">
        <w:rPr>
          <w:b/>
          <w:bCs/>
          <w:rtl/>
        </w:rPr>
        <w:t xml:space="preserve"> </w:t>
      </w:r>
      <w:r w:rsidRPr="005E1E19">
        <w:rPr>
          <w:rFonts w:hint="cs"/>
          <w:b/>
          <w:bCs/>
          <w:rtl/>
        </w:rPr>
        <w:t>דין</w:t>
      </w:r>
      <w:r w:rsidRPr="005E1E19">
        <w:rPr>
          <w:b/>
          <w:bCs/>
          <w:rtl/>
        </w:rPr>
        <w:t xml:space="preserve"> </w:t>
      </w:r>
      <w:r w:rsidRPr="005E1E19">
        <w:rPr>
          <w:rFonts w:hint="cs"/>
          <w:b/>
          <w:bCs/>
          <w:rtl/>
        </w:rPr>
        <w:t>הבינלאומי.</w:t>
      </w:r>
      <w:r>
        <w:rPr>
          <w:rFonts w:hint="cs"/>
          <w:rtl/>
        </w:rPr>
        <w:t xml:space="preserve"> </w:t>
      </w:r>
      <w:r w:rsidRPr="00111B80">
        <w:rPr>
          <w:rFonts w:hint="cs"/>
          <w:rtl/>
        </w:rPr>
        <w:t>עם</w:t>
      </w:r>
      <w:r w:rsidRPr="00111B80">
        <w:rPr>
          <w:rtl/>
        </w:rPr>
        <w:t xml:space="preserve"> </w:t>
      </w:r>
      <w:r w:rsidRPr="00111B80">
        <w:rPr>
          <w:rFonts w:hint="cs"/>
          <w:rtl/>
        </w:rPr>
        <w:t>זאת</w:t>
      </w:r>
      <w:r w:rsidRPr="00E40286">
        <w:rPr>
          <w:b/>
          <w:bCs/>
          <w:rtl/>
        </w:rPr>
        <w:t xml:space="preserve">, </w:t>
      </w:r>
      <w:r>
        <w:rPr>
          <w:rFonts w:hint="cs"/>
          <w:rtl/>
        </w:rPr>
        <w:t>צריכה להית חשיבות</w:t>
      </w:r>
      <w:r w:rsidRPr="00EE33A5">
        <w:rPr>
          <w:rtl/>
        </w:rPr>
        <w:t xml:space="preserve"> </w:t>
      </w:r>
      <w:r w:rsidR="00111B80" w:rsidRPr="00111B80">
        <w:rPr>
          <w:rFonts w:hint="cs"/>
          <w:rtl/>
        </w:rPr>
        <w:t>ל</w:t>
      </w:r>
      <w:r w:rsidRPr="00111B80">
        <w:rPr>
          <w:rFonts w:hint="cs"/>
          <w:rtl/>
        </w:rPr>
        <w:t>עמידה</w:t>
      </w:r>
      <w:r w:rsidRPr="00111B80">
        <w:rPr>
          <w:rtl/>
        </w:rPr>
        <w:t xml:space="preserve"> </w:t>
      </w:r>
      <w:r w:rsidRPr="00111B80">
        <w:rPr>
          <w:rFonts w:hint="cs"/>
          <w:rtl/>
        </w:rPr>
        <w:t>באמנת האו</w:t>
      </w:r>
      <w:r w:rsidRPr="00111B80">
        <w:rPr>
          <w:rtl/>
        </w:rPr>
        <w:t>"</w:t>
      </w:r>
      <w:r w:rsidRPr="00111B80">
        <w:rPr>
          <w:rFonts w:hint="cs"/>
          <w:rtl/>
        </w:rPr>
        <w:t>ם</w:t>
      </w:r>
      <w:r w:rsidR="00111B80" w:rsidRPr="00111B80">
        <w:rPr>
          <w:rFonts w:hint="cs"/>
          <w:rtl/>
        </w:rPr>
        <w:t>.</w:t>
      </w:r>
      <w:r w:rsidRPr="00111B80">
        <w:rPr>
          <w:rtl/>
        </w:rPr>
        <w:t xml:space="preserve"> </w:t>
      </w:r>
      <w:r w:rsidRPr="00111B80">
        <w:rPr>
          <w:rFonts w:hint="cs"/>
          <w:rtl/>
        </w:rPr>
        <w:t>לכן</w:t>
      </w:r>
      <w:r w:rsidRPr="00111B80">
        <w:rPr>
          <w:rtl/>
        </w:rPr>
        <w:t>,</w:t>
      </w:r>
      <w:r w:rsidRPr="00111B80">
        <w:rPr>
          <w:rFonts w:hint="cs"/>
          <w:rtl/>
        </w:rPr>
        <w:t xml:space="preserve"> על</w:t>
      </w:r>
      <w:r w:rsidRPr="00111B80">
        <w:rPr>
          <w:rtl/>
        </w:rPr>
        <w:t xml:space="preserve"> </w:t>
      </w:r>
      <w:r w:rsidRPr="00111B80">
        <w:rPr>
          <w:rFonts w:hint="cs"/>
          <w:rtl/>
        </w:rPr>
        <w:t>המדינות</w:t>
      </w:r>
      <w:r w:rsidRPr="00111B80">
        <w:rPr>
          <w:rtl/>
        </w:rPr>
        <w:t xml:space="preserve"> </w:t>
      </w:r>
      <w:r w:rsidRPr="00111B80">
        <w:rPr>
          <w:rFonts w:hint="cs"/>
          <w:rtl/>
        </w:rPr>
        <w:t>ועלינו</w:t>
      </w:r>
      <w:r w:rsidRPr="00111B80">
        <w:rPr>
          <w:rtl/>
        </w:rPr>
        <w:t xml:space="preserve"> </w:t>
      </w:r>
      <w:r w:rsidRPr="00111B80">
        <w:rPr>
          <w:rFonts w:hint="cs"/>
          <w:rtl/>
        </w:rPr>
        <w:t>כשופטים</w:t>
      </w:r>
      <w:r w:rsidRPr="00111B80">
        <w:rPr>
          <w:rtl/>
        </w:rPr>
        <w:t xml:space="preserve"> </w:t>
      </w:r>
      <w:r w:rsidRPr="00111B80">
        <w:rPr>
          <w:rFonts w:hint="cs"/>
          <w:b/>
          <w:bCs/>
          <w:rtl/>
        </w:rPr>
        <w:t>לעשות</w:t>
      </w:r>
      <w:r w:rsidRPr="00111B80">
        <w:rPr>
          <w:b/>
          <w:bCs/>
          <w:rtl/>
        </w:rPr>
        <w:t xml:space="preserve"> </w:t>
      </w:r>
      <w:r w:rsidRPr="00111B80">
        <w:rPr>
          <w:rFonts w:hint="cs"/>
          <w:b/>
          <w:bCs/>
          <w:rtl/>
        </w:rPr>
        <w:t>הכול</w:t>
      </w:r>
      <w:r w:rsidRPr="00111B80">
        <w:rPr>
          <w:b/>
          <w:bCs/>
          <w:rtl/>
        </w:rPr>
        <w:t xml:space="preserve"> </w:t>
      </w:r>
      <w:r w:rsidRPr="00111B80">
        <w:rPr>
          <w:rFonts w:hint="cs"/>
          <w:b/>
          <w:bCs/>
          <w:rtl/>
        </w:rPr>
        <w:t>כדי</w:t>
      </w:r>
      <w:r w:rsidRPr="00111B80">
        <w:rPr>
          <w:b/>
          <w:bCs/>
          <w:rtl/>
        </w:rPr>
        <w:t xml:space="preserve"> </w:t>
      </w:r>
      <w:r w:rsidRPr="00111B80">
        <w:rPr>
          <w:rFonts w:hint="cs"/>
          <w:b/>
          <w:bCs/>
          <w:rtl/>
        </w:rPr>
        <w:t>לפרש</w:t>
      </w:r>
      <w:r w:rsidRPr="00111B80">
        <w:rPr>
          <w:b/>
          <w:bCs/>
          <w:rtl/>
        </w:rPr>
        <w:t xml:space="preserve"> </w:t>
      </w:r>
      <w:r w:rsidRPr="00111B80">
        <w:rPr>
          <w:rFonts w:hint="cs"/>
          <w:b/>
          <w:bCs/>
          <w:rtl/>
        </w:rPr>
        <w:t>את</w:t>
      </w:r>
      <w:r w:rsidRPr="00111B80">
        <w:rPr>
          <w:b/>
          <w:bCs/>
          <w:rtl/>
        </w:rPr>
        <w:t xml:space="preserve"> </w:t>
      </w:r>
      <w:r w:rsidRPr="00111B80">
        <w:rPr>
          <w:rFonts w:hint="cs"/>
          <w:b/>
          <w:bCs/>
          <w:rtl/>
        </w:rPr>
        <w:t>הדין האירופי</w:t>
      </w:r>
      <w:r w:rsidRPr="00111B80">
        <w:rPr>
          <w:b/>
          <w:bCs/>
          <w:rtl/>
        </w:rPr>
        <w:t xml:space="preserve"> </w:t>
      </w:r>
      <w:r w:rsidRPr="00111B80">
        <w:rPr>
          <w:rFonts w:hint="cs"/>
          <w:b/>
          <w:bCs/>
          <w:rtl/>
        </w:rPr>
        <w:t>כך</w:t>
      </w:r>
      <w:r w:rsidRPr="00111B80">
        <w:rPr>
          <w:b/>
          <w:bCs/>
          <w:rtl/>
        </w:rPr>
        <w:t xml:space="preserve"> </w:t>
      </w:r>
      <w:r w:rsidRPr="00111B80">
        <w:rPr>
          <w:rFonts w:hint="cs"/>
          <w:b/>
          <w:bCs/>
          <w:rtl/>
        </w:rPr>
        <w:t>שהוא</w:t>
      </w:r>
      <w:r w:rsidRPr="00111B80">
        <w:rPr>
          <w:b/>
          <w:bCs/>
          <w:rtl/>
        </w:rPr>
        <w:t xml:space="preserve"> </w:t>
      </w:r>
      <w:r w:rsidRPr="00111B80">
        <w:rPr>
          <w:rFonts w:hint="cs"/>
          <w:b/>
          <w:bCs/>
          <w:rtl/>
        </w:rPr>
        <w:t>לא</w:t>
      </w:r>
      <w:r w:rsidRPr="00111B80">
        <w:rPr>
          <w:b/>
          <w:bCs/>
          <w:rtl/>
        </w:rPr>
        <w:t xml:space="preserve"> </w:t>
      </w:r>
      <w:r w:rsidRPr="00111B80">
        <w:rPr>
          <w:rFonts w:hint="cs"/>
          <w:b/>
          <w:bCs/>
          <w:rtl/>
        </w:rPr>
        <w:t>יסתור</w:t>
      </w:r>
      <w:r w:rsidRPr="00111B80">
        <w:rPr>
          <w:b/>
          <w:bCs/>
          <w:rtl/>
        </w:rPr>
        <w:t xml:space="preserve"> </w:t>
      </w:r>
      <w:r w:rsidRPr="00111B80">
        <w:rPr>
          <w:rFonts w:hint="cs"/>
          <w:b/>
          <w:bCs/>
          <w:rtl/>
        </w:rPr>
        <w:t>את</w:t>
      </w:r>
      <w:r w:rsidRPr="00111B80">
        <w:rPr>
          <w:b/>
          <w:bCs/>
          <w:rtl/>
        </w:rPr>
        <w:t xml:space="preserve"> </w:t>
      </w:r>
      <w:r w:rsidRPr="00111B80">
        <w:rPr>
          <w:rFonts w:hint="cs"/>
          <w:b/>
          <w:bCs/>
          <w:rtl/>
        </w:rPr>
        <w:t>החלטות</w:t>
      </w:r>
      <w:r w:rsidRPr="00111B80">
        <w:rPr>
          <w:b/>
          <w:bCs/>
          <w:rtl/>
        </w:rPr>
        <w:t xml:space="preserve"> </w:t>
      </w:r>
      <w:r w:rsidRPr="00111B80">
        <w:rPr>
          <w:rFonts w:hint="cs"/>
          <w:b/>
          <w:bCs/>
          <w:rtl/>
        </w:rPr>
        <w:t>מועה</w:t>
      </w:r>
      <w:r w:rsidRPr="00111B80">
        <w:rPr>
          <w:b/>
          <w:bCs/>
          <w:rtl/>
        </w:rPr>
        <w:t>"</w:t>
      </w:r>
      <w:r w:rsidRPr="00111B80">
        <w:rPr>
          <w:rFonts w:hint="cs"/>
          <w:b/>
          <w:bCs/>
          <w:rtl/>
        </w:rPr>
        <w:t>ב</w:t>
      </w:r>
      <w:r w:rsidRPr="00111B80">
        <w:rPr>
          <w:rFonts w:hint="cs"/>
          <w:rtl/>
        </w:rPr>
        <w:t>.</w:t>
      </w:r>
      <w:r w:rsidRPr="00111B80">
        <w:rPr>
          <w:rtl/>
        </w:rPr>
        <w:t xml:space="preserve"> </w:t>
      </w:r>
      <w:r w:rsidRPr="00111B80">
        <w:rPr>
          <w:rFonts w:hint="cs"/>
          <w:rtl/>
        </w:rPr>
        <w:t>נהיה</w:t>
      </w:r>
      <w:r w:rsidRPr="00111B80">
        <w:rPr>
          <w:rtl/>
        </w:rPr>
        <w:t xml:space="preserve"> </w:t>
      </w:r>
      <w:r w:rsidRPr="00111B80">
        <w:rPr>
          <w:rFonts w:hint="cs"/>
          <w:rtl/>
        </w:rPr>
        <w:t>אפילו</w:t>
      </w:r>
      <w:r w:rsidRPr="00111B80">
        <w:rPr>
          <w:rtl/>
        </w:rPr>
        <w:t xml:space="preserve"> </w:t>
      </w:r>
      <w:r w:rsidRPr="00111B80">
        <w:rPr>
          <w:rFonts w:hint="cs"/>
          <w:rtl/>
        </w:rPr>
        <w:t>מוכנים</w:t>
      </w:r>
      <w:r w:rsidRPr="00111B80">
        <w:rPr>
          <w:rtl/>
        </w:rPr>
        <w:t xml:space="preserve"> </w:t>
      </w:r>
      <w:r w:rsidRPr="00111B80">
        <w:rPr>
          <w:rFonts w:hint="cs"/>
          <w:rtl/>
        </w:rPr>
        <w:t>לפרש</w:t>
      </w:r>
      <w:r w:rsidRPr="00111B80">
        <w:rPr>
          <w:rtl/>
        </w:rPr>
        <w:t xml:space="preserve"> </w:t>
      </w:r>
      <w:r w:rsidRPr="00111B80">
        <w:rPr>
          <w:rFonts w:hint="cs"/>
          <w:rtl/>
        </w:rPr>
        <w:t>נורמות</w:t>
      </w:r>
      <w:r w:rsidRPr="00111B80">
        <w:rPr>
          <w:rtl/>
        </w:rPr>
        <w:t xml:space="preserve"> </w:t>
      </w:r>
      <w:r w:rsidRPr="00111B80">
        <w:rPr>
          <w:rFonts w:hint="cs"/>
          <w:rtl/>
        </w:rPr>
        <w:t>של</w:t>
      </w:r>
      <w:r w:rsidRPr="00111B80">
        <w:rPr>
          <w:rtl/>
        </w:rPr>
        <w:t xml:space="preserve"> </w:t>
      </w:r>
      <w:r w:rsidRPr="00111B80">
        <w:rPr>
          <w:rFonts w:hint="cs"/>
          <w:rtl/>
        </w:rPr>
        <w:t>האיחוד</w:t>
      </w:r>
      <w:r w:rsidRPr="00111B80">
        <w:rPr>
          <w:rtl/>
        </w:rPr>
        <w:t xml:space="preserve">, </w:t>
      </w:r>
      <w:r w:rsidRPr="00111B80">
        <w:rPr>
          <w:rFonts w:hint="cs"/>
          <w:rtl/>
        </w:rPr>
        <w:t>בניגוד</w:t>
      </w:r>
      <w:r w:rsidRPr="00111B80">
        <w:rPr>
          <w:rtl/>
        </w:rPr>
        <w:t xml:space="preserve"> </w:t>
      </w:r>
      <w:r w:rsidRPr="00111B80">
        <w:rPr>
          <w:rFonts w:hint="cs"/>
          <w:rtl/>
        </w:rPr>
        <w:t>לפסיקות קודמות</w:t>
      </w:r>
      <w:r w:rsidRPr="00111B80">
        <w:rPr>
          <w:rtl/>
        </w:rPr>
        <w:t xml:space="preserve"> </w:t>
      </w:r>
      <w:r w:rsidRPr="00111B80">
        <w:rPr>
          <w:rFonts w:hint="cs"/>
          <w:rtl/>
        </w:rPr>
        <w:t>שלנו</w:t>
      </w:r>
      <w:r w:rsidRPr="00111B80">
        <w:rPr>
          <w:rtl/>
        </w:rPr>
        <w:t xml:space="preserve">, </w:t>
      </w:r>
      <w:r w:rsidRPr="00111B80">
        <w:rPr>
          <w:rFonts w:hint="cs"/>
          <w:rtl/>
        </w:rPr>
        <w:t>ובניגוד</w:t>
      </w:r>
      <w:r w:rsidRPr="00111B80">
        <w:rPr>
          <w:rtl/>
        </w:rPr>
        <w:t xml:space="preserve"> </w:t>
      </w:r>
      <w:r w:rsidRPr="00111B80">
        <w:rPr>
          <w:rFonts w:hint="cs"/>
          <w:rtl/>
        </w:rPr>
        <w:t>לפרשנות</w:t>
      </w:r>
      <w:r w:rsidRPr="00111B80">
        <w:rPr>
          <w:rtl/>
        </w:rPr>
        <w:t xml:space="preserve"> </w:t>
      </w:r>
      <w:r w:rsidRPr="00111B80">
        <w:rPr>
          <w:rFonts w:hint="cs"/>
          <w:rtl/>
        </w:rPr>
        <w:t>שניתנו</w:t>
      </w:r>
      <w:r w:rsidRPr="00111B80">
        <w:rPr>
          <w:rtl/>
        </w:rPr>
        <w:t xml:space="preserve"> </w:t>
      </w:r>
      <w:r w:rsidRPr="00111B80">
        <w:rPr>
          <w:rFonts w:hint="cs"/>
          <w:rtl/>
        </w:rPr>
        <w:t>להן</w:t>
      </w:r>
      <w:r w:rsidRPr="00111B80">
        <w:rPr>
          <w:rtl/>
        </w:rPr>
        <w:t xml:space="preserve"> </w:t>
      </w:r>
      <w:r w:rsidRPr="00111B80">
        <w:rPr>
          <w:rFonts w:hint="cs"/>
          <w:rtl/>
        </w:rPr>
        <w:t>בהקשרים</w:t>
      </w:r>
      <w:r w:rsidRPr="00111B80">
        <w:rPr>
          <w:rtl/>
        </w:rPr>
        <w:t xml:space="preserve"> </w:t>
      </w:r>
      <w:r w:rsidRPr="00111B80">
        <w:rPr>
          <w:rFonts w:hint="cs"/>
          <w:rtl/>
        </w:rPr>
        <w:t>אחרים</w:t>
      </w:r>
      <w:r w:rsidRPr="00111B80">
        <w:rPr>
          <w:rtl/>
        </w:rPr>
        <w:t xml:space="preserve">, </w:t>
      </w:r>
      <w:r w:rsidRPr="00111B80">
        <w:rPr>
          <w:rFonts w:hint="cs"/>
          <w:rtl/>
        </w:rPr>
        <w:t>כדי</w:t>
      </w:r>
      <w:r w:rsidRPr="00111B80">
        <w:rPr>
          <w:rtl/>
        </w:rPr>
        <w:t xml:space="preserve"> </w:t>
      </w:r>
      <w:r w:rsidRPr="00111B80">
        <w:rPr>
          <w:rFonts w:hint="cs"/>
          <w:rtl/>
        </w:rPr>
        <w:t>לעמוד</w:t>
      </w:r>
      <w:r w:rsidRPr="00111B80">
        <w:rPr>
          <w:rtl/>
        </w:rPr>
        <w:t xml:space="preserve"> </w:t>
      </w:r>
      <w:r w:rsidRPr="00111B80">
        <w:rPr>
          <w:rFonts w:hint="cs"/>
          <w:rtl/>
        </w:rPr>
        <w:t>בדרישות</w:t>
      </w:r>
      <w:r w:rsidRPr="00111B80">
        <w:rPr>
          <w:rtl/>
        </w:rPr>
        <w:t xml:space="preserve"> </w:t>
      </w:r>
      <w:r w:rsidRPr="00111B80">
        <w:rPr>
          <w:rFonts w:hint="cs"/>
          <w:rtl/>
        </w:rPr>
        <w:t>ההחלטות</w:t>
      </w:r>
      <w:r w:rsidRPr="00111B80">
        <w:rPr>
          <w:rtl/>
        </w:rPr>
        <w:t xml:space="preserve">. </w:t>
      </w:r>
      <w:r w:rsidRPr="00111B80">
        <w:rPr>
          <w:rFonts w:hint="cs"/>
          <w:rtl/>
        </w:rPr>
        <w:t>אך</w:t>
      </w:r>
      <w:r w:rsidRPr="00111B80">
        <w:rPr>
          <w:rtl/>
        </w:rPr>
        <w:t xml:space="preserve"> </w:t>
      </w:r>
      <w:r w:rsidRPr="00111B80">
        <w:rPr>
          <w:rFonts w:hint="cs"/>
          <w:rtl/>
        </w:rPr>
        <w:t>יש</w:t>
      </w:r>
      <w:r w:rsidRPr="00111B80">
        <w:rPr>
          <w:rtl/>
        </w:rPr>
        <w:t xml:space="preserve"> </w:t>
      </w:r>
      <w:r w:rsidRPr="00111B80">
        <w:rPr>
          <w:rFonts w:hint="cs"/>
          <w:rtl/>
        </w:rPr>
        <w:t>גבול</w:t>
      </w:r>
      <w:r w:rsidR="00111B80">
        <w:rPr>
          <w:rFonts w:hint="cs"/>
          <w:rtl/>
        </w:rPr>
        <w:t xml:space="preserve">, </w:t>
      </w:r>
      <w:r w:rsidRPr="00111B80">
        <w:rPr>
          <w:rFonts w:hint="cs"/>
          <w:b/>
          <w:bCs/>
          <w:rtl/>
        </w:rPr>
        <w:t>השאיפה</w:t>
      </w:r>
      <w:r w:rsidRPr="00111B80">
        <w:rPr>
          <w:b/>
          <w:bCs/>
          <w:rtl/>
        </w:rPr>
        <w:t xml:space="preserve"> </w:t>
      </w:r>
      <w:r w:rsidRPr="00111B80">
        <w:rPr>
          <w:rFonts w:hint="cs"/>
          <w:b/>
          <w:bCs/>
          <w:rtl/>
        </w:rPr>
        <w:t>למנוע</w:t>
      </w:r>
      <w:r w:rsidRPr="00111B80">
        <w:rPr>
          <w:b/>
          <w:bCs/>
          <w:rtl/>
        </w:rPr>
        <w:t xml:space="preserve"> </w:t>
      </w:r>
      <w:r w:rsidRPr="00111B80">
        <w:rPr>
          <w:rFonts w:hint="cs"/>
          <w:b/>
          <w:bCs/>
          <w:rtl/>
        </w:rPr>
        <w:t>סתירה</w:t>
      </w:r>
      <w:r w:rsidRPr="00111B80">
        <w:rPr>
          <w:b/>
          <w:bCs/>
          <w:rtl/>
        </w:rPr>
        <w:t xml:space="preserve"> </w:t>
      </w:r>
      <w:r w:rsidRPr="00111B80">
        <w:rPr>
          <w:rFonts w:hint="cs"/>
          <w:b/>
          <w:bCs/>
          <w:rtl/>
        </w:rPr>
        <w:t>עם החלטות</w:t>
      </w:r>
      <w:r w:rsidRPr="00111B80">
        <w:rPr>
          <w:b/>
          <w:bCs/>
          <w:rtl/>
        </w:rPr>
        <w:t xml:space="preserve"> </w:t>
      </w:r>
      <w:r w:rsidRPr="00111B80">
        <w:rPr>
          <w:rFonts w:hint="cs"/>
          <w:b/>
          <w:bCs/>
          <w:rtl/>
        </w:rPr>
        <w:t>מועבי</w:t>
      </w:r>
      <w:r w:rsidRPr="00111B80">
        <w:rPr>
          <w:b/>
          <w:bCs/>
          <w:rtl/>
        </w:rPr>
        <w:t>"</w:t>
      </w:r>
      <w:r w:rsidRPr="00111B80">
        <w:rPr>
          <w:rFonts w:hint="cs"/>
          <w:b/>
          <w:bCs/>
          <w:rtl/>
        </w:rPr>
        <w:t>ט</w:t>
      </w:r>
      <w:r w:rsidRPr="00111B80">
        <w:rPr>
          <w:b/>
          <w:bCs/>
          <w:rtl/>
        </w:rPr>
        <w:t xml:space="preserve"> </w:t>
      </w:r>
      <w:r w:rsidRPr="00111B80">
        <w:rPr>
          <w:rFonts w:hint="cs"/>
          <w:b/>
          <w:bCs/>
          <w:rtl/>
        </w:rPr>
        <w:t>אינה</w:t>
      </w:r>
      <w:r w:rsidRPr="00111B80">
        <w:rPr>
          <w:b/>
          <w:bCs/>
          <w:rtl/>
        </w:rPr>
        <w:t xml:space="preserve"> </w:t>
      </w:r>
      <w:r w:rsidRPr="00111B80">
        <w:rPr>
          <w:rFonts w:hint="cs"/>
          <w:b/>
          <w:bCs/>
          <w:rtl/>
        </w:rPr>
        <w:t>יכולה</w:t>
      </w:r>
      <w:r w:rsidRPr="00111B80">
        <w:rPr>
          <w:b/>
          <w:bCs/>
          <w:rtl/>
        </w:rPr>
        <w:t xml:space="preserve"> </w:t>
      </w:r>
      <w:r w:rsidRPr="00111B80">
        <w:rPr>
          <w:rFonts w:hint="cs"/>
          <w:b/>
          <w:bCs/>
          <w:rtl/>
        </w:rPr>
        <w:t>להוביל</w:t>
      </w:r>
      <w:r w:rsidRPr="00111B80">
        <w:rPr>
          <w:b/>
          <w:bCs/>
          <w:rtl/>
        </w:rPr>
        <w:t xml:space="preserve"> </w:t>
      </w:r>
      <w:r w:rsidRPr="00111B80">
        <w:rPr>
          <w:rFonts w:hint="cs"/>
          <w:b/>
          <w:bCs/>
          <w:rtl/>
        </w:rPr>
        <w:t>למצב</w:t>
      </w:r>
      <w:r w:rsidRPr="00111B80">
        <w:rPr>
          <w:b/>
          <w:bCs/>
          <w:rtl/>
        </w:rPr>
        <w:t xml:space="preserve"> </w:t>
      </w:r>
      <w:r w:rsidRPr="00111B80">
        <w:rPr>
          <w:rFonts w:hint="cs"/>
          <w:b/>
          <w:bCs/>
          <w:rtl/>
        </w:rPr>
        <w:t>שבו</w:t>
      </w:r>
      <w:r w:rsidRPr="00111B80">
        <w:rPr>
          <w:b/>
          <w:bCs/>
          <w:rtl/>
        </w:rPr>
        <w:t xml:space="preserve"> </w:t>
      </w:r>
      <w:r w:rsidR="00111B80">
        <w:rPr>
          <w:rFonts w:hint="cs"/>
          <w:b/>
          <w:bCs/>
          <w:rtl/>
        </w:rPr>
        <w:t>יפגעו</w:t>
      </w:r>
      <w:r w:rsidRPr="00111B80">
        <w:rPr>
          <w:b/>
          <w:bCs/>
          <w:rtl/>
        </w:rPr>
        <w:t xml:space="preserve"> </w:t>
      </w:r>
      <w:r w:rsidRPr="00111B80">
        <w:rPr>
          <w:rFonts w:hint="cs"/>
          <w:b/>
          <w:bCs/>
          <w:rtl/>
        </w:rPr>
        <w:t>זכויות</w:t>
      </w:r>
      <w:r w:rsidRPr="00111B80">
        <w:rPr>
          <w:b/>
          <w:bCs/>
          <w:rtl/>
        </w:rPr>
        <w:t xml:space="preserve"> </w:t>
      </w:r>
      <w:r w:rsidRPr="00111B80">
        <w:rPr>
          <w:rFonts w:hint="cs"/>
          <w:b/>
          <w:bCs/>
          <w:rtl/>
        </w:rPr>
        <w:t>אדם</w:t>
      </w:r>
      <w:r w:rsidRPr="00111B80">
        <w:rPr>
          <w:rtl/>
        </w:rPr>
        <w:t xml:space="preserve"> </w:t>
      </w:r>
      <w:r w:rsidRPr="00111B80">
        <w:rPr>
          <w:rFonts w:hint="cs"/>
          <w:rtl/>
        </w:rPr>
        <w:t>בסיסיות</w:t>
      </w:r>
      <w:r w:rsidRPr="00111B80">
        <w:rPr>
          <w:rtl/>
        </w:rPr>
        <w:t xml:space="preserve"> </w:t>
      </w:r>
      <w:r w:rsidRPr="00111B80">
        <w:rPr>
          <w:rFonts w:hint="cs"/>
          <w:rtl/>
        </w:rPr>
        <w:t>(כגון</w:t>
      </w:r>
      <w:r w:rsidRPr="00111B80">
        <w:rPr>
          <w:rtl/>
        </w:rPr>
        <w:t xml:space="preserve"> </w:t>
      </w:r>
      <w:r w:rsidRPr="00111B80">
        <w:rPr>
          <w:rFonts w:hint="cs"/>
          <w:rtl/>
        </w:rPr>
        <w:t>הזכות</w:t>
      </w:r>
      <w:r w:rsidRPr="00111B80">
        <w:rPr>
          <w:rtl/>
        </w:rPr>
        <w:t xml:space="preserve"> </w:t>
      </w:r>
      <w:r w:rsidRPr="00111B80">
        <w:rPr>
          <w:rFonts w:hint="cs"/>
          <w:rtl/>
        </w:rPr>
        <w:t>להליך</w:t>
      </w:r>
      <w:r w:rsidRPr="00111B80">
        <w:rPr>
          <w:rtl/>
        </w:rPr>
        <w:t xml:space="preserve"> </w:t>
      </w:r>
      <w:r w:rsidRPr="00111B80">
        <w:rPr>
          <w:rFonts w:hint="cs"/>
          <w:rtl/>
        </w:rPr>
        <w:t>הוגן)</w:t>
      </w:r>
      <w:r w:rsidRPr="00111B80">
        <w:rPr>
          <w:rtl/>
        </w:rPr>
        <w:t xml:space="preserve">. </w:t>
      </w:r>
      <w:r w:rsidRPr="00111B80">
        <w:rPr>
          <w:rFonts w:hint="cs"/>
          <w:rtl/>
        </w:rPr>
        <w:t>ברמה הפרקטית</w:t>
      </w:r>
      <w:r w:rsidRPr="00111B80">
        <w:rPr>
          <w:rtl/>
        </w:rPr>
        <w:t xml:space="preserve">, </w:t>
      </w:r>
      <w:r w:rsidRPr="00111B80">
        <w:rPr>
          <w:rFonts w:hint="cs"/>
          <w:rtl/>
        </w:rPr>
        <w:t>ביה</w:t>
      </w:r>
      <w:r w:rsidRPr="00111B80">
        <w:rPr>
          <w:rtl/>
        </w:rPr>
        <w:t>"</w:t>
      </w:r>
      <w:r w:rsidRPr="00111B80">
        <w:rPr>
          <w:rFonts w:hint="cs"/>
          <w:rtl/>
        </w:rPr>
        <w:t>ד</w:t>
      </w:r>
      <w:r w:rsidRPr="00111B80">
        <w:rPr>
          <w:rtl/>
        </w:rPr>
        <w:t xml:space="preserve"> </w:t>
      </w:r>
      <w:r w:rsidRPr="00111B80">
        <w:rPr>
          <w:rFonts w:hint="cs"/>
          <w:rtl/>
        </w:rPr>
        <w:t>שולח</w:t>
      </w:r>
      <w:r w:rsidRPr="00111B80">
        <w:rPr>
          <w:rtl/>
        </w:rPr>
        <w:t xml:space="preserve"> </w:t>
      </w:r>
      <w:r w:rsidRPr="00111B80">
        <w:rPr>
          <w:rFonts w:hint="cs"/>
          <w:rtl/>
        </w:rPr>
        <w:t>את</w:t>
      </w:r>
      <w:r w:rsidRPr="00111B80">
        <w:rPr>
          <w:rtl/>
        </w:rPr>
        <w:t xml:space="preserve"> </w:t>
      </w:r>
      <w:r w:rsidRPr="00111B80">
        <w:rPr>
          <w:rFonts w:hint="cs"/>
          <w:rtl/>
        </w:rPr>
        <w:t>מועבי</w:t>
      </w:r>
      <w:r w:rsidRPr="00111B80">
        <w:rPr>
          <w:rtl/>
        </w:rPr>
        <w:t>"</w:t>
      </w:r>
      <w:r w:rsidRPr="00111B80">
        <w:rPr>
          <w:rFonts w:hint="cs"/>
          <w:rtl/>
        </w:rPr>
        <w:t>ט</w:t>
      </w:r>
      <w:r w:rsidRPr="00111B80">
        <w:rPr>
          <w:rtl/>
        </w:rPr>
        <w:t xml:space="preserve"> </w:t>
      </w:r>
      <w:r w:rsidRPr="00111B80">
        <w:rPr>
          <w:rFonts w:hint="cs"/>
          <w:rtl/>
        </w:rPr>
        <w:t>לעשות</w:t>
      </w:r>
      <w:r w:rsidRPr="00111B80">
        <w:rPr>
          <w:rtl/>
        </w:rPr>
        <w:t xml:space="preserve"> </w:t>
      </w:r>
      <w:r w:rsidRPr="00111B80">
        <w:rPr>
          <w:rFonts w:hint="cs"/>
          <w:rtl/>
        </w:rPr>
        <w:t>תיקונים</w:t>
      </w:r>
      <w:r w:rsidRPr="006448B6">
        <w:rPr>
          <w:b/>
          <w:bCs/>
          <w:rtl/>
        </w:rPr>
        <w:t xml:space="preserve"> </w:t>
      </w:r>
      <w:r w:rsidRPr="00111B80">
        <w:rPr>
          <w:rFonts w:hint="cs"/>
          <w:rtl/>
        </w:rPr>
        <w:t>להחלטה</w:t>
      </w:r>
      <w:r w:rsidRPr="00111B80">
        <w:rPr>
          <w:rtl/>
        </w:rPr>
        <w:t xml:space="preserve"> </w:t>
      </w:r>
      <w:r w:rsidRPr="00111B80">
        <w:rPr>
          <w:rFonts w:hint="cs"/>
          <w:rtl/>
        </w:rPr>
        <w:t>שתאפשר</w:t>
      </w:r>
      <w:r w:rsidRPr="00111B80">
        <w:rPr>
          <w:rtl/>
        </w:rPr>
        <w:t xml:space="preserve"> </w:t>
      </w:r>
      <w:r w:rsidRPr="00111B80">
        <w:rPr>
          <w:rFonts w:hint="cs"/>
          <w:rtl/>
        </w:rPr>
        <w:t>מנגנון</w:t>
      </w:r>
      <w:r w:rsidRPr="00111B80">
        <w:rPr>
          <w:rtl/>
        </w:rPr>
        <w:t xml:space="preserve"> </w:t>
      </w:r>
      <w:r w:rsidRPr="00111B80">
        <w:rPr>
          <w:rFonts w:hint="cs"/>
          <w:rtl/>
        </w:rPr>
        <w:t>ערעור</w:t>
      </w:r>
      <w:r w:rsidRPr="00111B80">
        <w:rPr>
          <w:rtl/>
        </w:rPr>
        <w:t xml:space="preserve">, </w:t>
      </w:r>
      <w:r w:rsidRPr="00111B80">
        <w:rPr>
          <w:rFonts w:hint="cs"/>
          <w:rtl/>
        </w:rPr>
        <w:t>ואומר</w:t>
      </w:r>
      <w:r w:rsidRPr="00111B80">
        <w:rPr>
          <w:rtl/>
        </w:rPr>
        <w:t xml:space="preserve"> </w:t>
      </w:r>
      <w:r w:rsidRPr="00111B80">
        <w:rPr>
          <w:rFonts w:hint="cs"/>
          <w:rtl/>
        </w:rPr>
        <w:t>למועב</w:t>
      </w:r>
      <w:r w:rsidRPr="00111B80">
        <w:rPr>
          <w:rtl/>
        </w:rPr>
        <w:t>"</w:t>
      </w:r>
      <w:r w:rsidRPr="00111B80">
        <w:rPr>
          <w:rFonts w:hint="cs"/>
          <w:rtl/>
        </w:rPr>
        <w:t>ט</w:t>
      </w:r>
      <w:r w:rsidRPr="00111B80">
        <w:rPr>
          <w:rtl/>
        </w:rPr>
        <w:t xml:space="preserve"> </w:t>
      </w:r>
      <w:r w:rsidRPr="00111B80">
        <w:rPr>
          <w:rFonts w:hint="cs"/>
          <w:rtl/>
        </w:rPr>
        <w:t>שאם</w:t>
      </w:r>
      <w:r w:rsidRPr="00111B80">
        <w:rPr>
          <w:rtl/>
        </w:rPr>
        <w:t xml:space="preserve"> </w:t>
      </w:r>
      <w:r w:rsidRPr="00111B80">
        <w:rPr>
          <w:rFonts w:hint="cs"/>
          <w:rtl/>
        </w:rPr>
        <w:t>תיקונים כאלו</w:t>
      </w:r>
      <w:r w:rsidRPr="00111B80">
        <w:rPr>
          <w:rtl/>
        </w:rPr>
        <w:t xml:space="preserve"> </w:t>
      </w:r>
      <w:r w:rsidRPr="00111B80">
        <w:rPr>
          <w:rFonts w:hint="cs"/>
          <w:rtl/>
        </w:rPr>
        <w:t>יקרו</w:t>
      </w:r>
      <w:r w:rsidRPr="00111B80">
        <w:rPr>
          <w:rtl/>
        </w:rPr>
        <w:t xml:space="preserve">, </w:t>
      </w:r>
      <w:r w:rsidRPr="00111B80">
        <w:rPr>
          <w:rFonts w:hint="cs"/>
          <w:rtl/>
        </w:rPr>
        <w:t>אזי</w:t>
      </w:r>
      <w:r w:rsidRPr="00111B80">
        <w:rPr>
          <w:rtl/>
        </w:rPr>
        <w:t xml:space="preserve"> </w:t>
      </w:r>
      <w:r w:rsidRPr="00111B80">
        <w:rPr>
          <w:rFonts w:hint="cs"/>
          <w:rtl/>
        </w:rPr>
        <w:t>הוא</w:t>
      </w:r>
      <w:r w:rsidRPr="00111B80">
        <w:rPr>
          <w:rtl/>
        </w:rPr>
        <w:t xml:space="preserve"> </w:t>
      </w:r>
      <w:r w:rsidRPr="00111B80">
        <w:rPr>
          <w:rFonts w:hint="cs"/>
          <w:rtl/>
        </w:rPr>
        <w:t>יהיה</w:t>
      </w:r>
      <w:r w:rsidRPr="00111B80">
        <w:rPr>
          <w:rtl/>
        </w:rPr>
        <w:t xml:space="preserve"> </w:t>
      </w:r>
      <w:r w:rsidRPr="00111B80">
        <w:rPr>
          <w:rFonts w:hint="cs"/>
          <w:rtl/>
        </w:rPr>
        <w:t>מוכן</w:t>
      </w:r>
      <w:r w:rsidRPr="00111B80">
        <w:rPr>
          <w:rtl/>
        </w:rPr>
        <w:t xml:space="preserve"> </w:t>
      </w:r>
      <w:r w:rsidRPr="00111B80">
        <w:rPr>
          <w:rFonts w:hint="cs"/>
          <w:rtl/>
        </w:rPr>
        <w:t>להיות</w:t>
      </w:r>
      <w:r w:rsidRPr="00111B80">
        <w:rPr>
          <w:rtl/>
        </w:rPr>
        <w:t xml:space="preserve"> </w:t>
      </w:r>
      <w:r w:rsidRPr="00111B80">
        <w:rPr>
          <w:rFonts w:hint="cs"/>
          <w:rtl/>
        </w:rPr>
        <w:t>גמיש</w:t>
      </w:r>
      <w:r w:rsidRPr="00111B80">
        <w:rPr>
          <w:rtl/>
        </w:rPr>
        <w:t xml:space="preserve">, </w:t>
      </w:r>
      <w:r w:rsidRPr="00111B80">
        <w:rPr>
          <w:rFonts w:hint="cs"/>
          <w:rtl/>
        </w:rPr>
        <w:t>ולקבוע</w:t>
      </w:r>
      <w:r w:rsidRPr="00111B80">
        <w:rPr>
          <w:rtl/>
        </w:rPr>
        <w:t xml:space="preserve"> </w:t>
      </w:r>
      <w:r w:rsidRPr="00111B80">
        <w:rPr>
          <w:rFonts w:hint="cs"/>
          <w:rtl/>
        </w:rPr>
        <w:t>שהמנגנון</w:t>
      </w:r>
      <w:r w:rsidRPr="00111B80">
        <w:rPr>
          <w:rtl/>
        </w:rPr>
        <w:t xml:space="preserve"> </w:t>
      </w:r>
      <w:r w:rsidRPr="00111B80">
        <w:rPr>
          <w:rFonts w:hint="cs"/>
          <w:rtl/>
        </w:rPr>
        <w:t>המתוקן</w:t>
      </w:r>
      <w:r w:rsidRPr="00111B80">
        <w:rPr>
          <w:rtl/>
        </w:rPr>
        <w:t xml:space="preserve"> </w:t>
      </w:r>
      <w:r w:rsidRPr="00111B80">
        <w:rPr>
          <w:rFonts w:hint="cs"/>
          <w:rtl/>
        </w:rPr>
        <w:t>אינו</w:t>
      </w:r>
      <w:r w:rsidRPr="00111B80">
        <w:rPr>
          <w:rtl/>
        </w:rPr>
        <w:t xml:space="preserve"> </w:t>
      </w:r>
      <w:r w:rsidRPr="00111B80">
        <w:rPr>
          <w:rFonts w:hint="cs"/>
          <w:rtl/>
        </w:rPr>
        <w:t>נוגד</w:t>
      </w:r>
      <w:r w:rsidRPr="00111B80">
        <w:rPr>
          <w:rtl/>
        </w:rPr>
        <w:t xml:space="preserve"> </w:t>
      </w:r>
      <w:r w:rsidRPr="00111B80">
        <w:rPr>
          <w:rFonts w:hint="cs"/>
          <w:rtl/>
        </w:rPr>
        <w:t>דיני</w:t>
      </w:r>
      <w:r w:rsidRPr="00111B80">
        <w:rPr>
          <w:rtl/>
        </w:rPr>
        <w:t xml:space="preserve"> </w:t>
      </w:r>
      <w:r w:rsidRPr="00111B80">
        <w:rPr>
          <w:rFonts w:hint="cs"/>
          <w:rtl/>
        </w:rPr>
        <w:t>האיחוד</w:t>
      </w:r>
      <w:r w:rsidRPr="00111B80">
        <w:rPr>
          <w:rtl/>
        </w:rPr>
        <w:t xml:space="preserve"> </w:t>
      </w:r>
      <w:r w:rsidRPr="00111B80">
        <w:rPr>
          <w:rFonts w:hint="cs"/>
          <w:b/>
          <w:bCs/>
          <w:rtl/>
        </w:rPr>
        <w:t>האירופי</w:t>
      </w:r>
      <w:r w:rsidRPr="00111B80">
        <w:rPr>
          <w:b/>
          <w:bCs/>
          <w:rtl/>
        </w:rPr>
        <w:t>.</w:t>
      </w:r>
      <w:r w:rsidRPr="00111B80">
        <w:rPr>
          <w:rFonts w:hint="cs"/>
          <w:b/>
          <w:bCs/>
          <w:rtl/>
        </w:rPr>
        <w:t xml:space="preserve"> </w:t>
      </w:r>
    </w:p>
    <w:p w14:paraId="246AE638" w14:textId="77777777" w:rsidR="00BA64AC" w:rsidRDefault="00BA64AC" w:rsidP="00FA2F33">
      <w:pPr>
        <w:tabs>
          <w:tab w:val="right" w:pos="8306"/>
        </w:tabs>
        <w:spacing w:after="200" w:line="360" w:lineRule="auto"/>
        <w:jc w:val="both"/>
        <w:rPr>
          <w:rtl/>
        </w:rPr>
      </w:pPr>
      <w:r w:rsidRPr="00111B80">
        <w:rPr>
          <w:rFonts w:hint="cs"/>
          <w:u w:val="single"/>
          <w:rtl/>
        </w:rPr>
        <w:t>במציאות</w:t>
      </w:r>
      <w:r w:rsidRPr="00111B80">
        <w:rPr>
          <w:rtl/>
        </w:rPr>
        <w:t>:</w:t>
      </w:r>
      <w:r w:rsidRPr="00834DA7">
        <w:rPr>
          <w:b/>
          <w:bCs/>
          <w:rtl/>
        </w:rPr>
        <w:t xml:space="preserve"> </w:t>
      </w:r>
      <w:r w:rsidRPr="00FA2F33">
        <w:rPr>
          <w:rFonts w:hint="cs"/>
          <w:rtl/>
        </w:rPr>
        <w:t>עקב</w:t>
      </w:r>
      <w:r w:rsidRPr="00FA2F33">
        <w:rPr>
          <w:rtl/>
        </w:rPr>
        <w:t xml:space="preserve"> </w:t>
      </w:r>
      <w:r w:rsidRPr="00FA2F33">
        <w:rPr>
          <w:rFonts w:hint="cs"/>
          <w:rtl/>
        </w:rPr>
        <w:t>כוחן</w:t>
      </w:r>
      <w:r w:rsidRPr="00FA2F33">
        <w:rPr>
          <w:rtl/>
        </w:rPr>
        <w:t xml:space="preserve"> </w:t>
      </w:r>
      <w:r w:rsidRPr="00FA2F33">
        <w:rPr>
          <w:rFonts w:hint="cs"/>
          <w:rtl/>
        </w:rPr>
        <w:t>של</w:t>
      </w:r>
      <w:r w:rsidRPr="00FA2F33">
        <w:rPr>
          <w:rtl/>
        </w:rPr>
        <w:t xml:space="preserve"> </w:t>
      </w:r>
      <w:r w:rsidRPr="00FA2F33">
        <w:rPr>
          <w:rFonts w:hint="cs"/>
          <w:rtl/>
        </w:rPr>
        <w:t>מדינות</w:t>
      </w:r>
      <w:r w:rsidRPr="00FA2F33">
        <w:rPr>
          <w:rtl/>
        </w:rPr>
        <w:t xml:space="preserve"> </w:t>
      </w:r>
      <w:r w:rsidRPr="00FA2F33">
        <w:rPr>
          <w:rFonts w:hint="cs"/>
          <w:rtl/>
        </w:rPr>
        <w:t>האיחוד</w:t>
      </w:r>
      <w:r w:rsidRPr="00FA2F33">
        <w:rPr>
          <w:rtl/>
        </w:rPr>
        <w:t xml:space="preserve"> </w:t>
      </w:r>
      <w:r w:rsidRPr="00FA2F33">
        <w:rPr>
          <w:rFonts w:hint="cs"/>
          <w:rtl/>
        </w:rPr>
        <w:t>מתקבלות</w:t>
      </w:r>
      <w:r w:rsidRPr="00834DA7">
        <w:rPr>
          <w:b/>
          <w:bCs/>
          <w:rtl/>
        </w:rPr>
        <w:t xml:space="preserve"> </w:t>
      </w:r>
      <w:r w:rsidRPr="00834DA7">
        <w:rPr>
          <w:rFonts w:hint="cs"/>
          <w:b/>
          <w:bCs/>
          <w:rtl/>
        </w:rPr>
        <w:t>החלטות</w:t>
      </w:r>
      <w:r w:rsidRPr="00834DA7">
        <w:rPr>
          <w:b/>
          <w:bCs/>
          <w:rtl/>
        </w:rPr>
        <w:t xml:space="preserve"> </w:t>
      </w:r>
      <w:r w:rsidRPr="00834DA7">
        <w:rPr>
          <w:rFonts w:hint="cs"/>
          <w:b/>
          <w:bCs/>
          <w:rtl/>
        </w:rPr>
        <w:t>מועבי</w:t>
      </w:r>
      <w:r w:rsidRPr="00834DA7">
        <w:rPr>
          <w:b/>
          <w:bCs/>
          <w:rtl/>
        </w:rPr>
        <w:t>"</w:t>
      </w:r>
      <w:r w:rsidRPr="00834DA7">
        <w:rPr>
          <w:rFonts w:hint="cs"/>
          <w:b/>
          <w:bCs/>
          <w:rtl/>
        </w:rPr>
        <w:t>ט</w:t>
      </w:r>
      <w:r w:rsidRPr="00834DA7">
        <w:rPr>
          <w:b/>
          <w:bCs/>
          <w:rtl/>
        </w:rPr>
        <w:t xml:space="preserve"> </w:t>
      </w:r>
      <w:r w:rsidRPr="00834DA7">
        <w:rPr>
          <w:rFonts w:hint="cs"/>
          <w:b/>
          <w:bCs/>
          <w:rtl/>
        </w:rPr>
        <w:t>המתקנות</w:t>
      </w:r>
      <w:r w:rsidRPr="00834DA7">
        <w:rPr>
          <w:b/>
          <w:bCs/>
          <w:rtl/>
        </w:rPr>
        <w:t xml:space="preserve"> </w:t>
      </w:r>
      <w:r w:rsidRPr="00834DA7">
        <w:rPr>
          <w:rFonts w:hint="cs"/>
          <w:b/>
          <w:bCs/>
          <w:rtl/>
        </w:rPr>
        <w:t>את</w:t>
      </w:r>
      <w:r w:rsidRPr="00834DA7">
        <w:rPr>
          <w:b/>
          <w:bCs/>
          <w:rtl/>
        </w:rPr>
        <w:t xml:space="preserve"> </w:t>
      </w:r>
      <w:r>
        <w:rPr>
          <w:rFonts w:hint="cs"/>
          <w:b/>
          <w:bCs/>
          <w:rtl/>
        </w:rPr>
        <w:t xml:space="preserve">החלטות </w:t>
      </w:r>
      <w:r w:rsidRPr="00834DA7">
        <w:rPr>
          <w:rFonts w:hint="cs"/>
          <w:b/>
          <w:bCs/>
          <w:rtl/>
        </w:rPr>
        <w:t>מועבי</w:t>
      </w:r>
      <w:r w:rsidRPr="00834DA7">
        <w:rPr>
          <w:b/>
          <w:bCs/>
          <w:rtl/>
        </w:rPr>
        <w:t>"</w:t>
      </w:r>
      <w:r w:rsidRPr="00834DA7">
        <w:rPr>
          <w:rFonts w:hint="cs"/>
          <w:b/>
          <w:bCs/>
          <w:rtl/>
        </w:rPr>
        <w:t xml:space="preserve">ט </w:t>
      </w:r>
      <w:r w:rsidRPr="00834DA7">
        <w:rPr>
          <w:b/>
          <w:bCs/>
          <w:rtl/>
        </w:rPr>
        <w:t>1373</w:t>
      </w:r>
      <w:r w:rsidRPr="00EE33A5">
        <w:rPr>
          <w:rtl/>
        </w:rPr>
        <w:t xml:space="preserve"> , </w:t>
      </w:r>
      <w:r w:rsidRPr="00EE33A5">
        <w:rPr>
          <w:rFonts w:hint="cs"/>
          <w:rtl/>
        </w:rPr>
        <w:t>ולאחר</w:t>
      </w:r>
      <w:r w:rsidRPr="00EE33A5">
        <w:rPr>
          <w:rtl/>
        </w:rPr>
        <w:t xml:space="preserve"> </w:t>
      </w:r>
      <w:r w:rsidRPr="00EE33A5">
        <w:rPr>
          <w:rFonts w:hint="cs"/>
          <w:rtl/>
        </w:rPr>
        <w:t>פינ</w:t>
      </w:r>
      <w:r>
        <w:rPr>
          <w:rFonts w:hint="cs"/>
          <w:rtl/>
        </w:rPr>
        <w:t>ג-</w:t>
      </w:r>
      <w:r w:rsidRPr="00EE33A5">
        <w:rPr>
          <w:rFonts w:hint="cs"/>
          <w:rtl/>
        </w:rPr>
        <w:t>פונג</w:t>
      </w:r>
      <w:r w:rsidRPr="00EE33A5">
        <w:rPr>
          <w:rtl/>
        </w:rPr>
        <w:t xml:space="preserve"> </w:t>
      </w:r>
      <w:r w:rsidRPr="00EE33A5">
        <w:rPr>
          <w:rFonts w:hint="cs"/>
          <w:rtl/>
        </w:rPr>
        <w:t>וסדרת</w:t>
      </w:r>
      <w:r w:rsidRPr="00EE33A5">
        <w:rPr>
          <w:rtl/>
        </w:rPr>
        <w:t xml:space="preserve"> </w:t>
      </w:r>
      <w:r w:rsidRPr="00EE33A5">
        <w:rPr>
          <w:rFonts w:hint="cs"/>
          <w:rtl/>
        </w:rPr>
        <w:t>הליכי</w:t>
      </w:r>
      <w:r w:rsidRPr="00EE33A5">
        <w:rPr>
          <w:rtl/>
        </w:rPr>
        <w:t xml:space="preserve"> </w:t>
      </w:r>
      <w:r w:rsidRPr="00EE33A5">
        <w:rPr>
          <w:rFonts w:hint="cs"/>
          <w:rtl/>
        </w:rPr>
        <w:t>המשך</w:t>
      </w:r>
      <w:r w:rsidRPr="00EE33A5">
        <w:rPr>
          <w:rtl/>
        </w:rPr>
        <w:t xml:space="preserve"> </w:t>
      </w:r>
      <w:r w:rsidRPr="00EE33A5">
        <w:rPr>
          <w:rFonts w:hint="cs"/>
          <w:rtl/>
        </w:rPr>
        <w:t>בפני</w:t>
      </w:r>
      <w:r w:rsidRPr="00EE33A5">
        <w:rPr>
          <w:rtl/>
        </w:rPr>
        <w:t xml:space="preserve"> </w:t>
      </w:r>
      <w:r w:rsidRPr="00EE33A5">
        <w:rPr>
          <w:rFonts w:hint="cs"/>
          <w:rtl/>
        </w:rPr>
        <w:t>בית</w:t>
      </w:r>
      <w:r w:rsidRPr="00EE33A5">
        <w:rPr>
          <w:rtl/>
        </w:rPr>
        <w:t xml:space="preserve"> </w:t>
      </w:r>
      <w:r w:rsidRPr="00EE33A5">
        <w:rPr>
          <w:rFonts w:hint="cs"/>
          <w:rtl/>
        </w:rPr>
        <w:t>הדין</w:t>
      </w:r>
      <w:r w:rsidRPr="00EE33A5">
        <w:rPr>
          <w:rtl/>
        </w:rPr>
        <w:t xml:space="preserve"> </w:t>
      </w:r>
      <w:r w:rsidRPr="00EE33A5">
        <w:rPr>
          <w:rFonts w:hint="cs"/>
          <w:rtl/>
        </w:rPr>
        <w:t>של</w:t>
      </w:r>
      <w:r w:rsidRPr="00EE33A5">
        <w:rPr>
          <w:rtl/>
        </w:rPr>
        <w:t xml:space="preserve"> </w:t>
      </w:r>
      <w:r w:rsidRPr="00EE33A5">
        <w:rPr>
          <w:rFonts w:hint="cs"/>
          <w:rtl/>
        </w:rPr>
        <w:t>האיחוד</w:t>
      </w:r>
      <w:r w:rsidRPr="00EE33A5">
        <w:rPr>
          <w:rtl/>
        </w:rPr>
        <w:t xml:space="preserve">, </w:t>
      </w:r>
      <w:r w:rsidRPr="00EE33A5">
        <w:rPr>
          <w:rFonts w:hint="cs"/>
          <w:rtl/>
        </w:rPr>
        <w:t>בסופו</w:t>
      </w:r>
      <w:r w:rsidRPr="00EE33A5">
        <w:rPr>
          <w:rtl/>
        </w:rPr>
        <w:t xml:space="preserve"> </w:t>
      </w:r>
      <w:r w:rsidRPr="00EE33A5">
        <w:rPr>
          <w:rFonts w:hint="cs"/>
          <w:rtl/>
        </w:rPr>
        <w:t>של</w:t>
      </w:r>
      <w:r w:rsidRPr="00EE33A5">
        <w:rPr>
          <w:rtl/>
        </w:rPr>
        <w:t xml:space="preserve"> </w:t>
      </w:r>
      <w:r w:rsidRPr="00EE33A5">
        <w:rPr>
          <w:rFonts w:hint="cs"/>
          <w:rtl/>
        </w:rPr>
        <w:t>דבר</w:t>
      </w:r>
      <w:r w:rsidRPr="00EE33A5">
        <w:rPr>
          <w:rtl/>
        </w:rPr>
        <w:t xml:space="preserve">, </w:t>
      </w:r>
      <w:r w:rsidRPr="00EE33A5">
        <w:rPr>
          <w:rFonts w:hint="cs"/>
          <w:rtl/>
        </w:rPr>
        <w:t>במידה</w:t>
      </w:r>
      <w:r w:rsidRPr="00EE33A5">
        <w:rPr>
          <w:rtl/>
        </w:rPr>
        <w:t xml:space="preserve"> </w:t>
      </w:r>
      <w:r w:rsidRPr="00EE33A5">
        <w:rPr>
          <w:rFonts w:hint="cs"/>
          <w:rtl/>
        </w:rPr>
        <w:t>רבה</w:t>
      </w:r>
      <w:r w:rsidRPr="00EE33A5">
        <w:rPr>
          <w:rtl/>
        </w:rPr>
        <w:t xml:space="preserve">, </w:t>
      </w:r>
      <w:r w:rsidRPr="0051323C">
        <w:rPr>
          <w:rFonts w:hint="cs"/>
          <w:b/>
          <w:bCs/>
          <w:rtl/>
        </w:rPr>
        <w:t>ניתן</w:t>
      </w:r>
      <w:r w:rsidRPr="0051323C">
        <w:rPr>
          <w:b/>
          <w:bCs/>
          <w:rtl/>
        </w:rPr>
        <w:t xml:space="preserve"> </w:t>
      </w:r>
      <w:r w:rsidRPr="0051323C">
        <w:rPr>
          <w:rFonts w:hint="cs"/>
          <w:b/>
          <w:bCs/>
          <w:rtl/>
        </w:rPr>
        <w:t>אור</w:t>
      </w:r>
      <w:r w:rsidRPr="0051323C">
        <w:rPr>
          <w:b/>
          <w:bCs/>
          <w:rtl/>
        </w:rPr>
        <w:t xml:space="preserve"> </w:t>
      </w:r>
      <w:r w:rsidRPr="0051323C">
        <w:rPr>
          <w:rFonts w:hint="cs"/>
          <w:b/>
          <w:bCs/>
          <w:rtl/>
        </w:rPr>
        <w:t>ירוק על</w:t>
      </w:r>
      <w:r w:rsidRPr="0051323C">
        <w:rPr>
          <w:b/>
          <w:bCs/>
          <w:rtl/>
        </w:rPr>
        <w:t xml:space="preserve"> </w:t>
      </w:r>
      <w:r w:rsidRPr="0051323C">
        <w:rPr>
          <w:rFonts w:hint="cs"/>
          <w:b/>
          <w:bCs/>
          <w:rtl/>
        </w:rPr>
        <w:t>ידי</w:t>
      </w:r>
      <w:r w:rsidRPr="0051323C">
        <w:rPr>
          <w:b/>
          <w:bCs/>
          <w:rtl/>
        </w:rPr>
        <w:t xml:space="preserve"> </w:t>
      </w:r>
      <w:r w:rsidRPr="0051323C">
        <w:rPr>
          <w:rFonts w:hint="cs"/>
          <w:b/>
          <w:bCs/>
          <w:rtl/>
        </w:rPr>
        <w:t>בית</w:t>
      </w:r>
      <w:r w:rsidRPr="0051323C">
        <w:rPr>
          <w:b/>
          <w:bCs/>
          <w:rtl/>
        </w:rPr>
        <w:t xml:space="preserve"> </w:t>
      </w:r>
      <w:r w:rsidRPr="0051323C">
        <w:rPr>
          <w:rFonts w:hint="cs"/>
          <w:b/>
          <w:bCs/>
          <w:rtl/>
        </w:rPr>
        <w:t>הדין</w:t>
      </w:r>
      <w:r w:rsidRPr="0051323C">
        <w:rPr>
          <w:b/>
          <w:bCs/>
          <w:rtl/>
        </w:rPr>
        <w:t xml:space="preserve"> </w:t>
      </w:r>
      <w:r w:rsidRPr="0051323C">
        <w:rPr>
          <w:rFonts w:hint="cs"/>
          <w:b/>
          <w:bCs/>
          <w:rtl/>
        </w:rPr>
        <w:t>של</w:t>
      </w:r>
      <w:r w:rsidRPr="0051323C">
        <w:rPr>
          <w:b/>
          <w:bCs/>
          <w:rtl/>
        </w:rPr>
        <w:t xml:space="preserve"> </w:t>
      </w:r>
      <w:r w:rsidRPr="0051323C">
        <w:rPr>
          <w:rFonts w:hint="cs"/>
          <w:b/>
          <w:bCs/>
          <w:rtl/>
        </w:rPr>
        <w:t>האיחוד</w:t>
      </w:r>
      <w:r w:rsidRPr="0051323C">
        <w:rPr>
          <w:b/>
          <w:bCs/>
          <w:rtl/>
        </w:rPr>
        <w:t xml:space="preserve"> </w:t>
      </w:r>
      <w:r w:rsidRPr="0051323C">
        <w:rPr>
          <w:rFonts w:hint="cs"/>
          <w:b/>
          <w:bCs/>
          <w:rtl/>
        </w:rPr>
        <w:t>להסדר</w:t>
      </w:r>
      <w:r w:rsidRPr="0051323C">
        <w:rPr>
          <w:b/>
          <w:bCs/>
          <w:rtl/>
        </w:rPr>
        <w:t xml:space="preserve"> </w:t>
      </w:r>
      <w:r w:rsidRPr="0051323C">
        <w:rPr>
          <w:rFonts w:hint="cs"/>
          <w:b/>
          <w:bCs/>
          <w:rtl/>
        </w:rPr>
        <w:t>המתוקן</w:t>
      </w:r>
      <w:r w:rsidRPr="00EE33A5">
        <w:rPr>
          <w:rtl/>
        </w:rPr>
        <w:t>.</w:t>
      </w:r>
    </w:p>
    <w:p w14:paraId="340EB0D6" w14:textId="77777777" w:rsidR="00BA64AC" w:rsidRPr="00EA761D" w:rsidRDefault="00BA64AC" w:rsidP="00FA2F33">
      <w:pPr>
        <w:tabs>
          <w:tab w:val="right" w:pos="8306"/>
        </w:tabs>
        <w:spacing w:after="200" w:line="360" w:lineRule="auto"/>
        <w:jc w:val="both"/>
        <w:rPr>
          <w:rtl/>
        </w:rPr>
      </w:pPr>
      <w:r w:rsidRPr="00EA761D">
        <w:rPr>
          <w:rFonts w:hint="cs"/>
          <w:rtl/>
        </w:rPr>
        <w:t>פסק</w:t>
      </w:r>
      <w:r w:rsidRPr="00EA761D">
        <w:rPr>
          <w:rtl/>
        </w:rPr>
        <w:t xml:space="preserve"> </w:t>
      </w:r>
      <w:r w:rsidRPr="00EA761D">
        <w:rPr>
          <w:rFonts w:hint="cs"/>
          <w:rtl/>
        </w:rPr>
        <w:t>הדין</w:t>
      </w:r>
      <w:r w:rsidRPr="00EA761D">
        <w:rPr>
          <w:rtl/>
        </w:rPr>
        <w:t xml:space="preserve"> </w:t>
      </w:r>
      <w:r w:rsidRPr="00EA761D">
        <w:rPr>
          <w:rFonts w:hint="cs"/>
          <w:rtl/>
        </w:rPr>
        <w:t>של</w:t>
      </w:r>
      <w:r w:rsidRPr="00EA761D">
        <w:rPr>
          <w:rtl/>
        </w:rPr>
        <w:t xml:space="preserve"> </w:t>
      </w:r>
      <w:r w:rsidRPr="00EA761D">
        <w:rPr>
          <w:rFonts w:hint="cs"/>
          <w:rtl/>
        </w:rPr>
        <w:t>האיחוד</w:t>
      </w:r>
      <w:r w:rsidRPr="00EA761D">
        <w:rPr>
          <w:rtl/>
        </w:rPr>
        <w:t xml:space="preserve"> </w:t>
      </w:r>
      <w:r w:rsidRPr="00EA761D">
        <w:rPr>
          <w:rFonts w:hint="cs"/>
          <w:rtl/>
        </w:rPr>
        <w:t>האירופי</w:t>
      </w:r>
      <w:r w:rsidRPr="00EA761D">
        <w:rPr>
          <w:rtl/>
        </w:rPr>
        <w:t xml:space="preserve"> </w:t>
      </w:r>
      <w:r w:rsidRPr="00EA761D">
        <w:rPr>
          <w:rFonts w:hint="cs"/>
          <w:rtl/>
        </w:rPr>
        <w:t>בעניין</w:t>
      </w:r>
      <w:r w:rsidRPr="00EA761D">
        <w:rPr>
          <w:rtl/>
        </w:rPr>
        <w:t xml:space="preserve"> </w:t>
      </w:r>
      <w:r w:rsidRPr="00EA761D">
        <w:rPr>
          <w:rFonts w:hint="cs"/>
          <w:rtl/>
        </w:rPr>
        <w:t>קאדי</w:t>
      </w:r>
      <w:r w:rsidRPr="00EA761D">
        <w:rPr>
          <w:rtl/>
        </w:rPr>
        <w:t xml:space="preserve"> </w:t>
      </w:r>
      <w:r w:rsidRPr="00EA761D">
        <w:rPr>
          <w:rFonts w:hint="cs"/>
          <w:rtl/>
        </w:rPr>
        <w:t>מפיל</w:t>
      </w:r>
      <w:r w:rsidRPr="00EA761D">
        <w:rPr>
          <w:rtl/>
        </w:rPr>
        <w:t xml:space="preserve"> </w:t>
      </w:r>
      <w:r w:rsidRPr="00EA761D">
        <w:rPr>
          <w:rFonts w:hint="cs"/>
          <w:rtl/>
        </w:rPr>
        <w:t>את</w:t>
      </w:r>
      <w:r w:rsidRPr="00EA761D">
        <w:rPr>
          <w:rtl/>
        </w:rPr>
        <w:t xml:space="preserve"> </w:t>
      </w:r>
      <w:r w:rsidRPr="00EA761D">
        <w:rPr>
          <w:rFonts w:hint="cs"/>
          <w:rtl/>
        </w:rPr>
        <w:t>כולם</w:t>
      </w:r>
      <w:r w:rsidRPr="00EA761D">
        <w:rPr>
          <w:rtl/>
        </w:rPr>
        <w:t xml:space="preserve"> </w:t>
      </w:r>
      <w:r w:rsidRPr="00EA761D">
        <w:rPr>
          <w:rFonts w:hint="cs"/>
          <w:rtl/>
        </w:rPr>
        <w:t>מהכיסא, כיוון שבפסיקותיו הראשונות</w:t>
      </w:r>
      <w:r w:rsidRPr="00EA761D">
        <w:rPr>
          <w:rtl/>
        </w:rPr>
        <w:t xml:space="preserve"> </w:t>
      </w:r>
      <w:r w:rsidRPr="00EA761D">
        <w:rPr>
          <w:rFonts w:hint="cs"/>
          <w:rtl/>
        </w:rPr>
        <w:t>של</w:t>
      </w:r>
      <w:r w:rsidRPr="00EA761D">
        <w:rPr>
          <w:rtl/>
        </w:rPr>
        <w:t xml:space="preserve"> </w:t>
      </w:r>
      <w:r w:rsidRPr="00EA761D">
        <w:rPr>
          <w:rFonts w:hint="cs"/>
          <w:rtl/>
        </w:rPr>
        <w:t>בית</w:t>
      </w:r>
      <w:r w:rsidRPr="00EA761D">
        <w:rPr>
          <w:rtl/>
        </w:rPr>
        <w:t xml:space="preserve"> </w:t>
      </w:r>
      <w:r w:rsidRPr="00EA761D">
        <w:rPr>
          <w:rFonts w:hint="cs"/>
          <w:rtl/>
        </w:rPr>
        <w:t>הדין</w:t>
      </w:r>
      <w:r w:rsidRPr="00EA761D">
        <w:rPr>
          <w:rtl/>
        </w:rPr>
        <w:t xml:space="preserve"> </w:t>
      </w:r>
      <w:r w:rsidRPr="00EA761D">
        <w:rPr>
          <w:rFonts w:hint="cs"/>
          <w:rtl/>
        </w:rPr>
        <w:t>של</w:t>
      </w:r>
      <w:r w:rsidRPr="00EA761D">
        <w:rPr>
          <w:rtl/>
        </w:rPr>
        <w:t xml:space="preserve"> </w:t>
      </w:r>
      <w:r w:rsidRPr="00EA761D">
        <w:rPr>
          <w:rFonts w:hint="cs"/>
          <w:rtl/>
        </w:rPr>
        <w:t>האיחוד</w:t>
      </w:r>
      <w:r w:rsidRPr="00EA761D">
        <w:rPr>
          <w:rtl/>
        </w:rPr>
        <w:t xml:space="preserve"> </w:t>
      </w:r>
      <w:r w:rsidRPr="00EA761D">
        <w:rPr>
          <w:rFonts w:hint="cs"/>
          <w:rtl/>
        </w:rPr>
        <w:t>האירופי</w:t>
      </w:r>
      <w:r w:rsidRPr="00EA761D">
        <w:rPr>
          <w:rtl/>
        </w:rPr>
        <w:t xml:space="preserve">, </w:t>
      </w:r>
      <w:r w:rsidRPr="00EA761D">
        <w:rPr>
          <w:rFonts w:hint="cs"/>
          <w:rtl/>
        </w:rPr>
        <w:t>פסק</w:t>
      </w:r>
      <w:r w:rsidRPr="00EA761D">
        <w:rPr>
          <w:rtl/>
        </w:rPr>
        <w:t xml:space="preserve"> </w:t>
      </w:r>
      <w:r w:rsidRPr="00EA761D">
        <w:rPr>
          <w:rFonts w:hint="cs"/>
          <w:rtl/>
        </w:rPr>
        <w:t>בית</w:t>
      </w:r>
      <w:r w:rsidRPr="00EA761D">
        <w:rPr>
          <w:rtl/>
        </w:rPr>
        <w:t xml:space="preserve"> </w:t>
      </w:r>
      <w:r w:rsidRPr="00EA761D">
        <w:rPr>
          <w:rFonts w:hint="cs"/>
          <w:rtl/>
        </w:rPr>
        <w:t>הדין</w:t>
      </w:r>
      <w:r w:rsidRPr="00EA761D">
        <w:rPr>
          <w:rtl/>
        </w:rPr>
        <w:t xml:space="preserve"> </w:t>
      </w:r>
      <w:r w:rsidRPr="00EA761D">
        <w:rPr>
          <w:rFonts w:hint="cs"/>
          <w:b/>
          <w:bCs/>
          <w:rtl/>
        </w:rPr>
        <w:t>שהנורמות</w:t>
      </w:r>
      <w:r w:rsidRPr="00EA761D">
        <w:rPr>
          <w:b/>
          <w:bCs/>
          <w:rtl/>
        </w:rPr>
        <w:t xml:space="preserve"> </w:t>
      </w:r>
      <w:r w:rsidRPr="00EA761D">
        <w:rPr>
          <w:rFonts w:hint="cs"/>
          <w:b/>
          <w:bCs/>
          <w:rtl/>
        </w:rPr>
        <w:t>של</w:t>
      </w:r>
      <w:r w:rsidRPr="00EA761D">
        <w:rPr>
          <w:b/>
          <w:bCs/>
          <w:rtl/>
        </w:rPr>
        <w:t xml:space="preserve"> </w:t>
      </w:r>
      <w:r w:rsidRPr="00EA761D">
        <w:rPr>
          <w:rFonts w:hint="cs"/>
          <w:b/>
          <w:bCs/>
          <w:rtl/>
        </w:rPr>
        <w:t>האיחוד</w:t>
      </w:r>
      <w:r w:rsidRPr="00EA761D">
        <w:rPr>
          <w:b/>
          <w:bCs/>
          <w:rtl/>
        </w:rPr>
        <w:t xml:space="preserve"> </w:t>
      </w:r>
      <w:r w:rsidRPr="00EA761D">
        <w:rPr>
          <w:rFonts w:hint="cs"/>
          <w:b/>
          <w:bCs/>
          <w:rtl/>
        </w:rPr>
        <w:t>האירופי</w:t>
      </w:r>
      <w:r w:rsidRPr="00EA761D">
        <w:rPr>
          <w:b/>
          <w:bCs/>
          <w:rtl/>
        </w:rPr>
        <w:t xml:space="preserve"> </w:t>
      </w:r>
      <w:r w:rsidRPr="00EA761D">
        <w:rPr>
          <w:rFonts w:hint="cs"/>
          <w:b/>
          <w:bCs/>
          <w:rtl/>
        </w:rPr>
        <w:t>גוברות</w:t>
      </w:r>
      <w:r w:rsidRPr="00EA761D">
        <w:rPr>
          <w:b/>
          <w:bCs/>
          <w:rtl/>
        </w:rPr>
        <w:t xml:space="preserve"> </w:t>
      </w:r>
      <w:r w:rsidRPr="00EA761D">
        <w:rPr>
          <w:rFonts w:hint="cs"/>
          <w:b/>
          <w:bCs/>
          <w:rtl/>
        </w:rPr>
        <w:t>על הנורמות</w:t>
      </w:r>
      <w:r w:rsidRPr="00EA761D">
        <w:rPr>
          <w:b/>
          <w:bCs/>
          <w:rtl/>
        </w:rPr>
        <w:t xml:space="preserve"> </w:t>
      </w:r>
      <w:r w:rsidRPr="00EA761D">
        <w:rPr>
          <w:rFonts w:hint="cs"/>
          <w:b/>
          <w:bCs/>
          <w:rtl/>
        </w:rPr>
        <w:t>המדינתיות</w:t>
      </w:r>
      <w:r w:rsidR="00FA2F33">
        <w:rPr>
          <w:rFonts w:hint="cs"/>
          <w:rtl/>
        </w:rPr>
        <w:t xml:space="preserve">, </w:t>
      </w:r>
      <w:r w:rsidRPr="00EA761D">
        <w:rPr>
          <w:rFonts w:hint="cs"/>
          <w:b/>
          <w:bCs/>
          <w:rtl/>
        </w:rPr>
        <w:t>כי</w:t>
      </w:r>
      <w:r w:rsidRPr="00EA761D">
        <w:rPr>
          <w:b/>
          <w:bCs/>
          <w:rtl/>
        </w:rPr>
        <w:t xml:space="preserve"> </w:t>
      </w:r>
      <w:r w:rsidRPr="00EA761D">
        <w:rPr>
          <w:rFonts w:hint="cs"/>
          <w:b/>
          <w:bCs/>
          <w:rtl/>
        </w:rPr>
        <w:t>נורמות</w:t>
      </w:r>
      <w:r w:rsidRPr="00EA761D">
        <w:rPr>
          <w:b/>
          <w:bCs/>
          <w:rtl/>
        </w:rPr>
        <w:t xml:space="preserve"> </w:t>
      </w:r>
      <w:r w:rsidRPr="00EA761D">
        <w:rPr>
          <w:rFonts w:hint="cs"/>
          <w:b/>
          <w:bCs/>
          <w:rtl/>
        </w:rPr>
        <w:t>האיחוד</w:t>
      </w:r>
      <w:r w:rsidRPr="00EA761D">
        <w:rPr>
          <w:b/>
          <w:bCs/>
          <w:rtl/>
        </w:rPr>
        <w:t xml:space="preserve"> </w:t>
      </w:r>
      <w:r w:rsidRPr="00EA761D">
        <w:rPr>
          <w:rFonts w:hint="cs"/>
          <w:b/>
          <w:bCs/>
          <w:rtl/>
        </w:rPr>
        <w:t>האירופי</w:t>
      </w:r>
      <w:r w:rsidRPr="00EA761D">
        <w:rPr>
          <w:b/>
          <w:bCs/>
          <w:rtl/>
        </w:rPr>
        <w:t xml:space="preserve"> </w:t>
      </w:r>
      <w:r w:rsidRPr="00EA761D">
        <w:rPr>
          <w:rFonts w:hint="cs"/>
          <w:b/>
          <w:bCs/>
          <w:rtl/>
        </w:rPr>
        <w:t>הן</w:t>
      </w:r>
      <w:r w:rsidRPr="00EA761D">
        <w:rPr>
          <w:b/>
          <w:bCs/>
          <w:rtl/>
        </w:rPr>
        <w:t xml:space="preserve"> </w:t>
      </w:r>
      <w:r w:rsidRPr="00EA761D">
        <w:rPr>
          <w:rFonts w:hint="cs"/>
          <w:b/>
          <w:bCs/>
          <w:rtl/>
        </w:rPr>
        <w:t>נורמות</w:t>
      </w:r>
      <w:r w:rsidRPr="00EA761D">
        <w:rPr>
          <w:b/>
          <w:bCs/>
          <w:rtl/>
        </w:rPr>
        <w:t xml:space="preserve"> </w:t>
      </w:r>
      <w:r w:rsidRPr="00EA761D">
        <w:rPr>
          <w:rFonts w:hint="cs"/>
          <w:b/>
          <w:bCs/>
          <w:rtl/>
        </w:rPr>
        <w:t>של</w:t>
      </w:r>
      <w:r w:rsidRPr="00EA761D">
        <w:rPr>
          <w:b/>
          <w:bCs/>
          <w:rtl/>
        </w:rPr>
        <w:t xml:space="preserve"> </w:t>
      </w:r>
      <w:r w:rsidRPr="00EA761D">
        <w:rPr>
          <w:rFonts w:hint="cs"/>
          <w:b/>
          <w:bCs/>
          <w:rtl/>
        </w:rPr>
        <w:t>המשב</w:t>
      </w:r>
      <w:r w:rsidRPr="00EA761D">
        <w:rPr>
          <w:b/>
          <w:bCs/>
          <w:rtl/>
        </w:rPr>
        <w:t>"</w:t>
      </w:r>
      <w:r w:rsidRPr="00EA761D">
        <w:rPr>
          <w:rFonts w:hint="cs"/>
          <w:b/>
          <w:bCs/>
          <w:rtl/>
        </w:rPr>
        <w:t>ל</w:t>
      </w:r>
      <w:r w:rsidRPr="00EA761D">
        <w:rPr>
          <w:b/>
          <w:bCs/>
          <w:rtl/>
        </w:rPr>
        <w:t>,</w:t>
      </w:r>
      <w:r w:rsidRPr="00EA761D">
        <w:rPr>
          <w:rFonts w:hint="cs"/>
          <w:b/>
          <w:bCs/>
          <w:rtl/>
        </w:rPr>
        <w:t xml:space="preserve"> והמשב</w:t>
      </w:r>
      <w:r w:rsidRPr="00EA761D">
        <w:rPr>
          <w:b/>
          <w:bCs/>
          <w:rtl/>
        </w:rPr>
        <w:t>"</w:t>
      </w:r>
      <w:r w:rsidRPr="00EA761D">
        <w:rPr>
          <w:rFonts w:hint="cs"/>
          <w:b/>
          <w:bCs/>
          <w:rtl/>
        </w:rPr>
        <w:t>ל</w:t>
      </w:r>
      <w:r w:rsidRPr="00EA761D">
        <w:rPr>
          <w:b/>
          <w:bCs/>
          <w:rtl/>
        </w:rPr>
        <w:t xml:space="preserve"> </w:t>
      </w:r>
      <w:r w:rsidRPr="00EA761D">
        <w:rPr>
          <w:rFonts w:hint="cs"/>
          <w:b/>
          <w:bCs/>
          <w:rtl/>
        </w:rPr>
        <w:t>עליון</w:t>
      </w:r>
      <w:r w:rsidRPr="00EA761D">
        <w:rPr>
          <w:b/>
          <w:bCs/>
          <w:rtl/>
        </w:rPr>
        <w:t xml:space="preserve"> </w:t>
      </w:r>
      <w:r w:rsidRPr="00EA761D">
        <w:rPr>
          <w:rFonts w:hint="cs"/>
          <w:b/>
          <w:bCs/>
          <w:rtl/>
        </w:rPr>
        <w:t>ביחס</w:t>
      </w:r>
      <w:r w:rsidRPr="00EA761D">
        <w:rPr>
          <w:b/>
          <w:bCs/>
          <w:rtl/>
        </w:rPr>
        <w:t xml:space="preserve"> </w:t>
      </w:r>
      <w:r w:rsidRPr="00EA761D">
        <w:rPr>
          <w:rFonts w:hint="cs"/>
          <w:b/>
          <w:bCs/>
          <w:rtl/>
        </w:rPr>
        <w:t>למשפט</w:t>
      </w:r>
      <w:r w:rsidRPr="00EA761D">
        <w:rPr>
          <w:b/>
          <w:bCs/>
          <w:rtl/>
        </w:rPr>
        <w:t xml:space="preserve"> </w:t>
      </w:r>
      <w:r w:rsidRPr="00EA761D">
        <w:rPr>
          <w:rFonts w:hint="cs"/>
          <w:b/>
          <w:bCs/>
          <w:rtl/>
        </w:rPr>
        <w:t>המדינתי</w:t>
      </w:r>
      <w:r w:rsidRPr="00EA761D">
        <w:rPr>
          <w:b/>
          <w:bCs/>
          <w:rtl/>
        </w:rPr>
        <w:t>.</w:t>
      </w:r>
      <w:r w:rsidRPr="00EA761D">
        <w:rPr>
          <w:rtl/>
        </w:rPr>
        <w:t xml:space="preserve"> </w:t>
      </w:r>
      <w:r w:rsidRPr="00EA761D">
        <w:rPr>
          <w:rFonts w:hint="cs"/>
          <w:rtl/>
        </w:rPr>
        <w:t>פתאום</w:t>
      </w:r>
      <w:r w:rsidRPr="00EA761D">
        <w:rPr>
          <w:rtl/>
        </w:rPr>
        <w:t xml:space="preserve">, </w:t>
      </w:r>
      <w:r w:rsidRPr="00EA761D">
        <w:rPr>
          <w:rFonts w:hint="cs"/>
          <w:rtl/>
        </w:rPr>
        <w:t>בא</w:t>
      </w:r>
      <w:r w:rsidRPr="00EA761D">
        <w:rPr>
          <w:rtl/>
        </w:rPr>
        <w:t xml:space="preserve"> </w:t>
      </w:r>
      <w:r w:rsidRPr="00EA761D">
        <w:rPr>
          <w:rFonts w:hint="cs"/>
          <w:rtl/>
        </w:rPr>
        <w:t>בית</w:t>
      </w:r>
      <w:r w:rsidRPr="00EA761D">
        <w:rPr>
          <w:rtl/>
        </w:rPr>
        <w:t xml:space="preserve"> </w:t>
      </w:r>
      <w:r w:rsidRPr="00EA761D">
        <w:rPr>
          <w:rFonts w:hint="cs"/>
          <w:rtl/>
        </w:rPr>
        <w:t>הדין</w:t>
      </w:r>
      <w:r w:rsidRPr="00EA761D">
        <w:rPr>
          <w:rtl/>
        </w:rPr>
        <w:t xml:space="preserve"> </w:t>
      </w:r>
      <w:r w:rsidRPr="00EA761D">
        <w:rPr>
          <w:rFonts w:hint="cs"/>
          <w:rtl/>
        </w:rPr>
        <w:t>וקובע</w:t>
      </w:r>
      <w:r w:rsidRPr="00EA761D">
        <w:rPr>
          <w:rtl/>
        </w:rPr>
        <w:t xml:space="preserve"> </w:t>
      </w:r>
      <w:r w:rsidRPr="00EA761D">
        <w:rPr>
          <w:rFonts w:hint="cs"/>
          <w:rtl/>
        </w:rPr>
        <w:t>שהוא</w:t>
      </w:r>
      <w:r w:rsidRPr="00EA761D">
        <w:rPr>
          <w:rtl/>
        </w:rPr>
        <w:t xml:space="preserve"> </w:t>
      </w:r>
      <w:r w:rsidRPr="00EA761D">
        <w:rPr>
          <w:rFonts w:hint="cs"/>
          <w:rtl/>
        </w:rPr>
        <w:t>רואה</w:t>
      </w:r>
      <w:r w:rsidRPr="00EA761D">
        <w:rPr>
          <w:rtl/>
        </w:rPr>
        <w:t xml:space="preserve"> </w:t>
      </w:r>
      <w:r w:rsidRPr="00EA761D">
        <w:rPr>
          <w:rFonts w:hint="cs"/>
          <w:rtl/>
        </w:rPr>
        <w:t>את</w:t>
      </w:r>
      <w:r w:rsidRPr="00EA761D">
        <w:rPr>
          <w:rtl/>
        </w:rPr>
        <w:t xml:space="preserve"> </w:t>
      </w:r>
      <w:r w:rsidRPr="00EA761D">
        <w:rPr>
          <w:rFonts w:hint="cs"/>
          <w:rtl/>
        </w:rPr>
        <w:t>משפט</w:t>
      </w:r>
      <w:r w:rsidRPr="00EA761D">
        <w:rPr>
          <w:rtl/>
        </w:rPr>
        <w:t xml:space="preserve"> </w:t>
      </w:r>
      <w:r w:rsidRPr="00EA761D">
        <w:rPr>
          <w:rFonts w:hint="cs"/>
          <w:rtl/>
        </w:rPr>
        <w:t>איחוד</w:t>
      </w:r>
      <w:r w:rsidRPr="00EA761D">
        <w:rPr>
          <w:rtl/>
        </w:rPr>
        <w:t xml:space="preserve"> </w:t>
      </w:r>
      <w:r w:rsidRPr="00EA761D">
        <w:rPr>
          <w:rFonts w:hint="cs"/>
          <w:rtl/>
        </w:rPr>
        <w:t>אירופה</w:t>
      </w:r>
      <w:r w:rsidRPr="00EA761D">
        <w:rPr>
          <w:rtl/>
        </w:rPr>
        <w:t xml:space="preserve"> </w:t>
      </w:r>
      <w:r w:rsidRPr="00EA761D">
        <w:rPr>
          <w:rFonts w:hint="cs"/>
          <w:rtl/>
        </w:rPr>
        <w:t>כמערכת</w:t>
      </w:r>
      <w:r w:rsidRPr="00EA761D">
        <w:rPr>
          <w:rtl/>
        </w:rPr>
        <w:t xml:space="preserve"> -</w:t>
      </w:r>
      <w:r w:rsidRPr="00EA761D">
        <w:rPr>
          <w:rFonts w:hint="cs"/>
          <w:rtl/>
        </w:rPr>
        <w:t xml:space="preserve"> נורמטיבית</w:t>
      </w:r>
      <w:r w:rsidRPr="00EA761D">
        <w:rPr>
          <w:rtl/>
        </w:rPr>
        <w:t xml:space="preserve"> </w:t>
      </w:r>
      <w:r w:rsidRPr="00EA761D">
        <w:rPr>
          <w:rFonts w:hint="cs"/>
          <w:rtl/>
        </w:rPr>
        <w:t>נפרדת</w:t>
      </w:r>
      <w:r w:rsidRPr="00EA761D">
        <w:rPr>
          <w:rtl/>
        </w:rPr>
        <w:t xml:space="preserve"> </w:t>
      </w:r>
      <w:r w:rsidRPr="00EA761D">
        <w:rPr>
          <w:rFonts w:hint="cs"/>
          <w:rtl/>
        </w:rPr>
        <w:t>מהמשפט</w:t>
      </w:r>
      <w:r w:rsidRPr="00EA761D">
        <w:rPr>
          <w:rtl/>
        </w:rPr>
        <w:t xml:space="preserve"> </w:t>
      </w:r>
      <w:r w:rsidRPr="00EA761D">
        <w:rPr>
          <w:rFonts w:hint="cs"/>
          <w:rtl/>
        </w:rPr>
        <w:t>הבינלאומי</w:t>
      </w:r>
      <w:r w:rsidRPr="00EA761D">
        <w:rPr>
          <w:rtl/>
        </w:rPr>
        <w:t>.</w:t>
      </w:r>
      <w:r w:rsidRPr="00EA761D">
        <w:rPr>
          <w:rFonts w:hint="cs"/>
          <w:rtl/>
        </w:rPr>
        <w:t xml:space="preserve"> </w:t>
      </w:r>
      <w:r w:rsidRPr="00EA761D">
        <w:rPr>
          <w:rtl/>
        </w:rPr>
        <w:t xml:space="preserve"> </w:t>
      </w:r>
    </w:p>
    <w:p w14:paraId="32A2C7F3" w14:textId="1C6701E2" w:rsidR="00BA64AC" w:rsidRPr="009C4D36" w:rsidRDefault="00BA64AC" w:rsidP="00DA60F0">
      <w:pPr>
        <w:tabs>
          <w:tab w:val="right" w:pos="8306"/>
        </w:tabs>
        <w:spacing w:after="200" w:line="360" w:lineRule="auto"/>
        <w:jc w:val="both"/>
        <w:rPr>
          <w:rtl/>
        </w:rPr>
      </w:pPr>
      <w:r w:rsidRPr="00DA60F0">
        <w:rPr>
          <w:rFonts w:hint="cs"/>
          <w:u w:val="single"/>
          <w:rtl/>
        </w:rPr>
        <w:t>אם</w:t>
      </w:r>
      <w:r w:rsidRPr="00DA60F0">
        <w:rPr>
          <w:u w:val="single"/>
          <w:rtl/>
        </w:rPr>
        <w:t xml:space="preserve"> </w:t>
      </w:r>
      <w:r w:rsidRPr="00DA60F0">
        <w:rPr>
          <w:rFonts w:hint="cs"/>
          <w:u w:val="single"/>
          <w:rtl/>
        </w:rPr>
        <w:t>אנחנו</w:t>
      </w:r>
      <w:r w:rsidRPr="00DA60F0">
        <w:rPr>
          <w:u w:val="single"/>
          <w:rtl/>
        </w:rPr>
        <w:t xml:space="preserve"> </w:t>
      </w:r>
      <w:r w:rsidRPr="00DA60F0">
        <w:rPr>
          <w:rFonts w:hint="cs"/>
          <w:u w:val="single"/>
          <w:rtl/>
        </w:rPr>
        <w:t>לא</w:t>
      </w:r>
      <w:r w:rsidRPr="00DA60F0">
        <w:rPr>
          <w:u w:val="single"/>
          <w:rtl/>
        </w:rPr>
        <w:t xml:space="preserve"> </w:t>
      </w:r>
      <w:r w:rsidRPr="00DA60F0">
        <w:rPr>
          <w:rFonts w:hint="cs"/>
          <w:u w:val="single"/>
          <w:rtl/>
        </w:rPr>
        <w:t>מאמצים</w:t>
      </w:r>
      <w:r w:rsidRPr="00DA60F0">
        <w:rPr>
          <w:u w:val="single"/>
          <w:rtl/>
        </w:rPr>
        <w:t xml:space="preserve"> </w:t>
      </w:r>
      <w:r w:rsidRPr="00DA60F0">
        <w:rPr>
          <w:rFonts w:hint="cs"/>
          <w:u w:val="single"/>
          <w:rtl/>
        </w:rPr>
        <w:t>את</w:t>
      </w:r>
      <w:r w:rsidRPr="00DA60F0">
        <w:rPr>
          <w:u w:val="single"/>
          <w:rtl/>
        </w:rPr>
        <w:t xml:space="preserve"> </w:t>
      </w:r>
      <w:r w:rsidRPr="00DA60F0">
        <w:rPr>
          <w:rFonts w:hint="cs"/>
          <w:u w:val="single"/>
          <w:rtl/>
        </w:rPr>
        <w:t>קביעת</w:t>
      </w:r>
      <w:r w:rsidRPr="00DA60F0">
        <w:rPr>
          <w:u w:val="single"/>
          <w:rtl/>
        </w:rPr>
        <w:t xml:space="preserve"> </w:t>
      </w:r>
      <w:r w:rsidRPr="00DA60F0">
        <w:rPr>
          <w:rFonts w:hint="cs"/>
          <w:u w:val="single"/>
          <w:rtl/>
        </w:rPr>
        <w:t>בית</w:t>
      </w:r>
      <w:r w:rsidRPr="00DA60F0">
        <w:rPr>
          <w:u w:val="single"/>
          <w:rtl/>
        </w:rPr>
        <w:t xml:space="preserve"> </w:t>
      </w:r>
      <w:r w:rsidRPr="00DA60F0">
        <w:rPr>
          <w:rFonts w:hint="cs"/>
          <w:u w:val="single"/>
          <w:rtl/>
        </w:rPr>
        <w:t>הדין</w:t>
      </w:r>
      <w:r w:rsidRPr="00EA761D">
        <w:rPr>
          <w:rtl/>
        </w:rPr>
        <w:t xml:space="preserve"> </w:t>
      </w:r>
      <w:r w:rsidRPr="00EA761D">
        <w:rPr>
          <w:rFonts w:hint="cs"/>
          <w:rtl/>
        </w:rPr>
        <w:t>לפיה</w:t>
      </w:r>
      <w:r w:rsidRPr="00EA761D">
        <w:rPr>
          <w:rtl/>
        </w:rPr>
        <w:t xml:space="preserve"> </w:t>
      </w:r>
      <w:r w:rsidRPr="00EA761D">
        <w:rPr>
          <w:rFonts w:hint="cs"/>
          <w:rtl/>
        </w:rPr>
        <w:t>מדובר</w:t>
      </w:r>
      <w:r w:rsidRPr="00EA761D">
        <w:rPr>
          <w:rtl/>
        </w:rPr>
        <w:t xml:space="preserve"> </w:t>
      </w:r>
      <w:r w:rsidRPr="00EA761D">
        <w:rPr>
          <w:rFonts w:hint="cs"/>
          <w:rtl/>
        </w:rPr>
        <w:t>במערכות</w:t>
      </w:r>
      <w:r w:rsidRPr="00EA761D">
        <w:rPr>
          <w:rtl/>
        </w:rPr>
        <w:t xml:space="preserve"> </w:t>
      </w:r>
      <w:r w:rsidRPr="00EA761D">
        <w:rPr>
          <w:rFonts w:hint="cs"/>
          <w:rtl/>
        </w:rPr>
        <w:t>משפט</w:t>
      </w:r>
      <w:r w:rsidRPr="00EA761D">
        <w:rPr>
          <w:rtl/>
        </w:rPr>
        <w:t xml:space="preserve"> </w:t>
      </w:r>
      <w:r w:rsidRPr="00EA761D">
        <w:rPr>
          <w:rFonts w:hint="cs"/>
          <w:rtl/>
        </w:rPr>
        <w:t>שונות</w:t>
      </w:r>
      <w:r w:rsidRPr="00EA761D">
        <w:rPr>
          <w:rtl/>
        </w:rPr>
        <w:t xml:space="preserve">, </w:t>
      </w:r>
      <w:r w:rsidRPr="00EA761D">
        <w:rPr>
          <w:rFonts w:hint="cs"/>
          <w:rtl/>
        </w:rPr>
        <w:t>אז</w:t>
      </w:r>
      <w:r w:rsidRPr="00EA761D">
        <w:rPr>
          <w:rtl/>
        </w:rPr>
        <w:t xml:space="preserve"> </w:t>
      </w:r>
      <w:r w:rsidRPr="00EA761D">
        <w:rPr>
          <w:rFonts w:hint="cs"/>
          <w:rtl/>
        </w:rPr>
        <w:t>המסקנה</w:t>
      </w:r>
      <w:r w:rsidRPr="00EA761D">
        <w:rPr>
          <w:rtl/>
        </w:rPr>
        <w:t xml:space="preserve"> </w:t>
      </w:r>
      <w:r w:rsidRPr="00EA761D">
        <w:rPr>
          <w:rFonts w:hint="cs"/>
          <w:rtl/>
        </w:rPr>
        <w:t>המתבקשת</w:t>
      </w:r>
      <w:r w:rsidRPr="00EA761D">
        <w:rPr>
          <w:rtl/>
        </w:rPr>
        <w:t xml:space="preserve"> </w:t>
      </w:r>
      <w:r w:rsidRPr="00EA761D">
        <w:rPr>
          <w:rFonts w:hint="cs"/>
          <w:rtl/>
        </w:rPr>
        <w:t>היא</w:t>
      </w:r>
      <w:r>
        <w:rPr>
          <w:rFonts w:hint="cs"/>
          <w:rtl/>
        </w:rPr>
        <w:t xml:space="preserve"> -</w:t>
      </w:r>
      <w:r w:rsidRPr="00EA761D">
        <w:rPr>
          <w:rFonts w:hint="cs"/>
          <w:rtl/>
        </w:rPr>
        <w:t xml:space="preserve"> שההכרעה</w:t>
      </w:r>
      <w:r w:rsidRPr="00EA761D">
        <w:rPr>
          <w:rtl/>
        </w:rPr>
        <w:t xml:space="preserve"> </w:t>
      </w:r>
      <w:r w:rsidRPr="00EA761D">
        <w:rPr>
          <w:rFonts w:hint="cs"/>
          <w:rtl/>
        </w:rPr>
        <w:t>בפס</w:t>
      </w:r>
      <w:r w:rsidRPr="00EA761D">
        <w:rPr>
          <w:rtl/>
        </w:rPr>
        <w:t>"</w:t>
      </w:r>
      <w:r w:rsidRPr="00EA761D">
        <w:rPr>
          <w:rFonts w:hint="cs"/>
          <w:rtl/>
        </w:rPr>
        <w:t>ד</w:t>
      </w:r>
      <w:r w:rsidRPr="00EA761D">
        <w:rPr>
          <w:rtl/>
        </w:rPr>
        <w:t xml:space="preserve"> </w:t>
      </w:r>
      <w:r w:rsidRPr="00EA761D">
        <w:rPr>
          <w:rFonts w:hint="cs"/>
          <w:rtl/>
        </w:rPr>
        <w:t>קאדי</w:t>
      </w:r>
      <w:r w:rsidRPr="00EA761D">
        <w:rPr>
          <w:rtl/>
        </w:rPr>
        <w:t xml:space="preserve"> </w:t>
      </w:r>
      <w:r w:rsidRPr="00EA761D">
        <w:rPr>
          <w:rFonts w:hint="cs"/>
          <w:rtl/>
        </w:rPr>
        <w:t>היא</w:t>
      </w:r>
      <w:r w:rsidRPr="00EA761D">
        <w:rPr>
          <w:rtl/>
        </w:rPr>
        <w:t xml:space="preserve"> </w:t>
      </w:r>
      <w:r w:rsidRPr="00EA761D">
        <w:rPr>
          <w:rFonts w:hint="cs"/>
          <w:rtl/>
        </w:rPr>
        <w:t>בעצם</w:t>
      </w:r>
      <w:r w:rsidRPr="00EA761D">
        <w:rPr>
          <w:rtl/>
        </w:rPr>
        <w:t xml:space="preserve"> </w:t>
      </w:r>
      <w:r w:rsidRPr="00FA2F33">
        <w:rPr>
          <w:rFonts w:hint="cs"/>
          <w:b/>
          <w:bCs/>
          <w:rtl/>
        </w:rPr>
        <w:t>ביטוי</w:t>
      </w:r>
      <w:r w:rsidRPr="00FA2F33">
        <w:rPr>
          <w:b/>
          <w:bCs/>
          <w:rtl/>
        </w:rPr>
        <w:t xml:space="preserve"> </w:t>
      </w:r>
      <w:r w:rsidRPr="00FA2F33">
        <w:rPr>
          <w:rFonts w:hint="cs"/>
          <w:b/>
          <w:bCs/>
          <w:rtl/>
        </w:rPr>
        <w:t>קיצון</w:t>
      </w:r>
      <w:r w:rsidRPr="00FA2F33">
        <w:rPr>
          <w:b/>
          <w:bCs/>
          <w:rtl/>
        </w:rPr>
        <w:t xml:space="preserve"> </w:t>
      </w:r>
      <w:r w:rsidRPr="00FA2F33">
        <w:rPr>
          <w:rFonts w:hint="cs"/>
          <w:b/>
          <w:bCs/>
          <w:rtl/>
        </w:rPr>
        <w:t>לתופעת</w:t>
      </w:r>
      <w:r w:rsidRPr="00FA2F33">
        <w:rPr>
          <w:b/>
          <w:bCs/>
          <w:rtl/>
        </w:rPr>
        <w:t xml:space="preserve"> </w:t>
      </w:r>
      <w:r w:rsidRPr="00FA2F33">
        <w:rPr>
          <w:rFonts w:hint="cs"/>
          <w:b/>
          <w:bCs/>
          <w:rtl/>
        </w:rPr>
        <w:t>הפרגמנטציה</w:t>
      </w:r>
      <w:r>
        <w:rPr>
          <w:rFonts w:hint="cs"/>
          <w:rtl/>
        </w:rPr>
        <w:t xml:space="preserve"> </w:t>
      </w:r>
      <w:r w:rsidRPr="00FA2F33">
        <w:rPr>
          <w:rFonts w:hint="cs"/>
          <w:rtl/>
        </w:rPr>
        <w:t>- יש</w:t>
      </w:r>
      <w:r w:rsidRPr="00FA2F33">
        <w:rPr>
          <w:rtl/>
        </w:rPr>
        <w:t xml:space="preserve"> </w:t>
      </w:r>
      <w:r w:rsidRPr="00FA2F33">
        <w:rPr>
          <w:rFonts w:hint="cs"/>
          <w:rtl/>
        </w:rPr>
        <w:t>לנו</w:t>
      </w:r>
      <w:r w:rsidRPr="00FA2F33">
        <w:rPr>
          <w:rtl/>
        </w:rPr>
        <w:t xml:space="preserve"> </w:t>
      </w:r>
      <w:r w:rsidRPr="00FA2F33">
        <w:rPr>
          <w:rFonts w:hint="cs"/>
          <w:rtl/>
        </w:rPr>
        <w:t>גורמים</w:t>
      </w:r>
      <w:r w:rsidRPr="00FA2F33">
        <w:rPr>
          <w:rtl/>
        </w:rPr>
        <w:t xml:space="preserve"> </w:t>
      </w:r>
      <w:r w:rsidRPr="00FA2F33">
        <w:rPr>
          <w:rFonts w:hint="cs"/>
          <w:rtl/>
        </w:rPr>
        <w:t>שונים</w:t>
      </w:r>
      <w:r w:rsidRPr="00FA2F33">
        <w:rPr>
          <w:rtl/>
        </w:rPr>
        <w:t xml:space="preserve"> </w:t>
      </w:r>
      <w:r w:rsidRPr="00FA2F33">
        <w:rPr>
          <w:rFonts w:hint="cs"/>
          <w:rtl/>
        </w:rPr>
        <w:t>של</w:t>
      </w:r>
      <w:r w:rsidRPr="00FA2F33">
        <w:rPr>
          <w:rtl/>
        </w:rPr>
        <w:t xml:space="preserve"> </w:t>
      </w:r>
      <w:r w:rsidRPr="00FA2F33">
        <w:rPr>
          <w:rFonts w:hint="cs"/>
          <w:rtl/>
        </w:rPr>
        <w:t>המשב</w:t>
      </w:r>
      <w:r w:rsidRPr="00FA2F33">
        <w:rPr>
          <w:rtl/>
        </w:rPr>
        <w:t>"</w:t>
      </w:r>
      <w:r w:rsidRPr="00FA2F33">
        <w:rPr>
          <w:rFonts w:hint="cs"/>
          <w:rtl/>
        </w:rPr>
        <w:t>ל</w:t>
      </w:r>
      <w:r w:rsidRPr="00FA2F33">
        <w:rPr>
          <w:rtl/>
        </w:rPr>
        <w:t xml:space="preserve"> </w:t>
      </w:r>
      <w:r w:rsidRPr="00FA2F33">
        <w:rPr>
          <w:rFonts w:hint="cs"/>
          <w:rtl/>
        </w:rPr>
        <w:t>ולא</w:t>
      </w:r>
      <w:r w:rsidRPr="00FA2F33">
        <w:rPr>
          <w:rtl/>
        </w:rPr>
        <w:t xml:space="preserve"> </w:t>
      </w:r>
      <w:r w:rsidRPr="00FA2F33">
        <w:rPr>
          <w:rFonts w:hint="cs"/>
          <w:rtl/>
        </w:rPr>
        <w:t>ברור</w:t>
      </w:r>
      <w:r w:rsidRPr="00FA2F33">
        <w:rPr>
          <w:rtl/>
        </w:rPr>
        <w:t xml:space="preserve"> </w:t>
      </w:r>
      <w:r w:rsidR="00FA2F33" w:rsidRPr="00FA2F33">
        <w:rPr>
          <w:rFonts w:hint="cs"/>
          <w:rtl/>
        </w:rPr>
        <w:t>הנורמות של איזה גורם גוברות בסתירה.</w:t>
      </w:r>
      <w:r w:rsidRPr="00FA2F33">
        <w:rPr>
          <w:rFonts w:hint="cs"/>
          <w:rtl/>
        </w:rPr>
        <w:t xml:space="preserve"> </w:t>
      </w:r>
      <w:r w:rsidR="00DA60F0" w:rsidRPr="00DA60F0">
        <w:rPr>
          <w:rFonts w:hint="cs"/>
          <w:u w:val="single"/>
          <w:rtl/>
        </w:rPr>
        <w:t>אם מאמצים</w:t>
      </w:r>
      <w:r w:rsidRPr="00DA60F0">
        <w:rPr>
          <w:u w:val="single"/>
          <w:rtl/>
        </w:rPr>
        <w:t xml:space="preserve"> </w:t>
      </w:r>
      <w:r w:rsidRPr="00DA60F0">
        <w:rPr>
          <w:rFonts w:hint="cs"/>
          <w:u w:val="single"/>
          <w:rtl/>
        </w:rPr>
        <w:t>את</w:t>
      </w:r>
      <w:r w:rsidRPr="00DA60F0">
        <w:rPr>
          <w:u w:val="single"/>
          <w:rtl/>
        </w:rPr>
        <w:t xml:space="preserve"> </w:t>
      </w:r>
      <w:r w:rsidRPr="00DA60F0">
        <w:rPr>
          <w:rFonts w:hint="cs"/>
          <w:u w:val="single"/>
          <w:rtl/>
        </w:rPr>
        <w:t>עמדת</w:t>
      </w:r>
      <w:r w:rsidRPr="00DA60F0">
        <w:rPr>
          <w:u w:val="single"/>
          <w:rtl/>
        </w:rPr>
        <w:t xml:space="preserve"> </w:t>
      </w:r>
      <w:r w:rsidRPr="00DA60F0">
        <w:rPr>
          <w:rFonts w:hint="cs"/>
          <w:u w:val="single"/>
          <w:rtl/>
        </w:rPr>
        <w:t>בית</w:t>
      </w:r>
      <w:r w:rsidRPr="00DA60F0">
        <w:rPr>
          <w:u w:val="single"/>
          <w:rtl/>
        </w:rPr>
        <w:t xml:space="preserve"> </w:t>
      </w:r>
      <w:r w:rsidRPr="00DA60F0">
        <w:rPr>
          <w:rFonts w:hint="cs"/>
          <w:u w:val="single"/>
          <w:rtl/>
        </w:rPr>
        <w:t>הדין</w:t>
      </w:r>
      <w:r w:rsidRPr="00EE33A5">
        <w:rPr>
          <w:rtl/>
        </w:rPr>
        <w:t xml:space="preserve"> </w:t>
      </w:r>
      <w:r w:rsidRPr="00EE33A5">
        <w:rPr>
          <w:rFonts w:hint="cs"/>
          <w:rtl/>
        </w:rPr>
        <w:t>לפיה</w:t>
      </w:r>
      <w:r w:rsidRPr="00EE33A5">
        <w:rPr>
          <w:rtl/>
        </w:rPr>
        <w:t xml:space="preserve"> </w:t>
      </w:r>
      <w:r w:rsidRPr="00DA60F0">
        <w:rPr>
          <w:rFonts w:hint="cs"/>
          <w:b/>
          <w:bCs/>
          <w:rtl/>
        </w:rPr>
        <w:t>משפט</w:t>
      </w:r>
      <w:r w:rsidRPr="00DA60F0">
        <w:rPr>
          <w:b/>
          <w:bCs/>
          <w:rtl/>
        </w:rPr>
        <w:t xml:space="preserve"> </w:t>
      </w:r>
      <w:r w:rsidRPr="00DA60F0">
        <w:rPr>
          <w:rFonts w:hint="cs"/>
          <w:b/>
          <w:bCs/>
          <w:rtl/>
        </w:rPr>
        <w:t>האיחוד</w:t>
      </w:r>
      <w:r w:rsidRPr="00DA60F0">
        <w:rPr>
          <w:b/>
          <w:bCs/>
          <w:rtl/>
        </w:rPr>
        <w:t xml:space="preserve"> </w:t>
      </w:r>
      <w:r w:rsidRPr="00DA60F0">
        <w:rPr>
          <w:rFonts w:hint="cs"/>
          <w:b/>
          <w:bCs/>
          <w:rtl/>
        </w:rPr>
        <w:t>האירופי</w:t>
      </w:r>
      <w:r w:rsidRPr="00DA60F0">
        <w:rPr>
          <w:b/>
          <w:bCs/>
          <w:rtl/>
        </w:rPr>
        <w:t xml:space="preserve"> </w:t>
      </w:r>
      <w:r w:rsidRPr="00DA60F0">
        <w:rPr>
          <w:rFonts w:hint="cs"/>
          <w:b/>
          <w:bCs/>
          <w:rtl/>
        </w:rPr>
        <w:t>אינו</w:t>
      </w:r>
      <w:r w:rsidRPr="00DA60F0">
        <w:rPr>
          <w:b/>
          <w:bCs/>
          <w:rtl/>
        </w:rPr>
        <w:t xml:space="preserve"> </w:t>
      </w:r>
      <w:r w:rsidRPr="00DA60F0">
        <w:rPr>
          <w:rFonts w:hint="cs"/>
          <w:b/>
          <w:bCs/>
          <w:rtl/>
        </w:rPr>
        <w:t>חלק מהמשב</w:t>
      </w:r>
      <w:r w:rsidRPr="00DA60F0">
        <w:rPr>
          <w:b/>
          <w:bCs/>
          <w:rtl/>
        </w:rPr>
        <w:t>"</w:t>
      </w:r>
      <w:r w:rsidRPr="00DA60F0">
        <w:rPr>
          <w:rFonts w:hint="cs"/>
          <w:b/>
          <w:bCs/>
          <w:rtl/>
        </w:rPr>
        <w:t>ל</w:t>
      </w:r>
      <w:r w:rsidRPr="00DA60F0">
        <w:rPr>
          <w:b/>
          <w:bCs/>
          <w:rtl/>
        </w:rPr>
        <w:t xml:space="preserve"> </w:t>
      </w:r>
      <w:r w:rsidRPr="00EE33A5">
        <w:rPr>
          <w:rFonts w:hint="cs"/>
          <w:rtl/>
        </w:rPr>
        <w:t>אלא</w:t>
      </w:r>
      <w:r w:rsidRPr="00EE33A5">
        <w:rPr>
          <w:rtl/>
        </w:rPr>
        <w:t xml:space="preserve"> </w:t>
      </w:r>
      <w:r w:rsidRPr="00EE33A5">
        <w:rPr>
          <w:rFonts w:hint="cs"/>
          <w:rtl/>
        </w:rPr>
        <w:t>מערכת</w:t>
      </w:r>
      <w:r w:rsidRPr="00EE33A5">
        <w:rPr>
          <w:rtl/>
        </w:rPr>
        <w:t xml:space="preserve"> </w:t>
      </w:r>
      <w:r w:rsidRPr="00EE33A5">
        <w:rPr>
          <w:rFonts w:hint="cs"/>
          <w:rtl/>
        </w:rPr>
        <w:t>משפט</w:t>
      </w:r>
      <w:r w:rsidRPr="00EE33A5">
        <w:rPr>
          <w:rtl/>
        </w:rPr>
        <w:t xml:space="preserve"> </w:t>
      </w:r>
      <w:r w:rsidRPr="00EE33A5">
        <w:rPr>
          <w:rFonts w:hint="cs"/>
          <w:rtl/>
        </w:rPr>
        <w:t>נפרדת</w:t>
      </w:r>
      <w:r w:rsidR="00DA60F0">
        <w:rPr>
          <w:rFonts w:hint="cs"/>
          <w:rtl/>
        </w:rPr>
        <w:t xml:space="preserve">, </w:t>
      </w:r>
      <w:r w:rsidRPr="00EE33A5">
        <w:rPr>
          <w:rFonts w:hint="cs"/>
          <w:rtl/>
        </w:rPr>
        <w:t>אז</w:t>
      </w:r>
      <w:r w:rsidRPr="00EE33A5">
        <w:rPr>
          <w:rtl/>
        </w:rPr>
        <w:t xml:space="preserve"> </w:t>
      </w:r>
      <w:r w:rsidRPr="00EE33A5">
        <w:rPr>
          <w:rFonts w:hint="cs"/>
          <w:rtl/>
        </w:rPr>
        <w:t>שאר</w:t>
      </w:r>
      <w:r w:rsidRPr="00EE33A5">
        <w:rPr>
          <w:rtl/>
        </w:rPr>
        <w:t xml:space="preserve"> </w:t>
      </w:r>
      <w:r w:rsidRPr="00EE33A5">
        <w:rPr>
          <w:rFonts w:hint="cs"/>
          <w:rtl/>
        </w:rPr>
        <w:t>רכיבי</w:t>
      </w:r>
      <w:r w:rsidRPr="00EE33A5">
        <w:rPr>
          <w:rtl/>
        </w:rPr>
        <w:t xml:space="preserve"> </w:t>
      </w:r>
      <w:r w:rsidRPr="00EE33A5">
        <w:rPr>
          <w:rFonts w:hint="cs"/>
          <w:rtl/>
        </w:rPr>
        <w:t>פס</w:t>
      </w:r>
      <w:r w:rsidRPr="00EE33A5">
        <w:rPr>
          <w:rtl/>
        </w:rPr>
        <w:t>"</w:t>
      </w:r>
      <w:r w:rsidRPr="00EE33A5">
        <w:rPr>
          <w:rFonts w:hint="cs"/>
          <w:rtl/>
        </w:rPr>
        <w:t>ד</w:t>
      </w:r>
      <w:r w:rsidRPr="00EE33A5">
        <w:rPr>
          <w:rtl/>
        </w:rPr>
        <w:t xml:space="preserve"> </w:t>
      </w:r>
      <w:r w:rsidRPr="00EE33A5">
        <w:rPr>
          <w:rFonts w:hint="cs"/>
          <w:rtl/>
        </w:rPr>
        <w:t>אינם</w:t>
      </w:r>
      <w:r w:rsidRPr="00EE33A5">
        <w:rPr>
          <w:rtl/>
        </w:rPr>
        <w:t xml:space="preserve"> </w:t>
      </w:r>
      <w:r w:rsidRPr="00EE33A5">
        <w:rPr>
          <w:rFonts w:hint="cs"/>
          <w:rtl/>
        </w:rPr>
        <w:t>כה מפתיעים</w:t>
      </w:r>
      <w:r>
        <w:rPr>
          <w:rFonts w:hint="cs"/>
          <w:rtl/>
        </w:rPr>
        <w:t xml:space="preserve"> </w:t>
      </w:r>
      <w:r w:rsidRPr="00EE33A5">
        <w:rPr>
          <w:rFonts w:hint="cs"/>
          <w:rtl/>
        </w:rPr>
        <w:t>כי</w:t>
      </w:r>
      <w:r w:rsidRPr="00EE33A5">
        <w:rPr>
          <w:rtl/>
        </w:rPr>
        <w:t xml:space="preserve"> </w:t>
      </w:r>
      <w:r w:rsidRPr="00EE33A5">
        <w:rPr>
          <w:rFonts w:hint="cs"/>
          <w:rtl/>
        </w:rPr>
        <w:t>שאר</w:t>
      </w:r>
      <w:r w:rsidRPr="00EE33A5">
        <w:rPr>
          <w:rtl/>
        </w:rPr>
        <w:t xml:space="preserve"> </w:t>
      </w:r>
      <w:r w:rsidRPr="00EE33A5">
        <w:rPr>
          <w:rFonts w:hint="cs"/>
          <w:rtl/>
        </w:rPr>
        <w:t>הצעדים</w:t>
      </w:r>
      <w:r w:rsidRPr="00EE33A5">
        <w:rPr>
          <w:rtl/>
        </w:rPr>
        <w:t xml:space="preserve"> </w:t>
      </w:r>
      <w:r w:rsidRPr="00EE33A5">
        <w:rPr>
          <w:rFonts w:hint="cs"/>
          <w:rtl/>
        </w:rPr>
        <w:t>שנוקט</w:t>
      </w:r>
      <w:r w:rsidRPr="00EE33A5">
        <w:rPr>
          <w:rtl/>
        </w:rPr>
        <w:t xml:space="preserve"> </w:t>
      </w:r>
      <w:r w:rsidRPr="00EE33A5">
        <w:rPr>
          <w:rFonts w:hint="cs"/>
          <w:rtl/>
        </w:rPr>
        <w:t>בהם</w:t>
      </w:r>
      <w:r w:rsidRPr="00EE33A5">
        <w:rPr>
          <w:rtl/>
        </w:rPr>
        <w:t xml:space="preserve"> </w:t>
      </w:r>
      <w:r w:rsidRPr="00EE33A5">
        <w:rPr>
          <w:rFonts w:hint="cs"/>
          <w:rtl/>
        </w:rPr>
        <w:t>פס</w:t>
      </w:r>
      <w:r w:rsidRPr="00EE33A5">
        <w:rPr>
          <w:rtl/>
        </w:rPr>
        <w:t>"</w:t>
      </w:r>
      <w:r w:rsidRPr="00EE33A5">
        <w:rPr>
          <w:rFonts w:hint="cs"/>
          <w:rtl/>
        </w:rPr>
        <w:t>ד</w:t>
      </w:r>
      <w:r w:rsidRPr="00EE33A5">
        <w:rPr>
          <w:rtl/>
        </w:rPr>
        <w:t xml:space="preserve"> </w:t>
      </w:r>
      <w:r w:rsidRPr="00EE33A5">
        <w:rPr>
          <w:rFonts w:hint="cs"/>
          <w:rtl/>
        </w:rPr>
        <w:t>הם</w:t>
      </w:r>
      <w:r w:rsidRPr="00EE33A5">
        <w:rPr>
          <w:rtl/>
        </w:rPr>
        <w:t xml:space="preserve"> </w:t>
      </w:r>
      <w:r w:rsidRPr="00EE33A5">
        <w:rPr>
          <w:rFonts w:hint="cs"/>
          <w:rtl/>
        </w:rPr>
        <w:t>בעצם</w:t>
      </w:r>
      <w:r w:rsidRPr="00EE33A5">
        <w:rPr>
          <w:rtl/>
        </w:rPr>
        <w:t xml:space="preserve"> </w:t>
      </w:r>
      <w:r w:rsidRPr="00EE33A5">
        <w:rPr>
          <w:rFonts w:hint="cs"/>
          <w:rtl/>
        </w:rPr>
        <w:t>ביטוי</w:t>
      </w:r>
      <w:r w:rsidRPr="00EE33A5">
        <w:rPr>
          <w:rtl/>
        </w:rPr>
        <w:t xml:space="preserve"> </w:t>
      </w:r>
      <w:r w:rsidRPr="00EE33A5">
        <w:rPr>
          <w:rFonts w:hint="cs"/>
          <w:rtl/>
        </w:rPr>
        <w:t>לנקודה</w:t>
      </w:r>
      <w:r w:rsidRPr="00EE33A5">
        <w:rPr>
          <w:rtl/>
        </w:rPr>
        <w:t xml:space="preserve"> </w:t>
      </w:r>
      <w:r w:rsidRPr="00EE33A5">
        <w:rPr>
          <w:rFonts w:hint="cs"/>
          <w:rtl/>
        </w:rPr>
        <w:t>שאוזכרה</w:t>
      </w:r>
      <w:r w:rsidRPr="00EE33A5">
        <w:rPr>
          <w:rtl/>
        </w:rPr>
        <w:t xml:space="preserve"> </w:t>
      </w:r>
      <w:r w:rsidRPr="00EE33A5">
        <w:rPr>
          <w:rFonts w:hint="cs"/>
          <w:rtl/>
        </w:rPr>
        <w:t>מקודם</w:t>
      </w:r>
      <w:r w:rsidRPr="00EE33A5">
        <w:rPr>
          <w:rtl/>
        </w:rPr>
        <w:t xml:space="preserve">, </w:t>
      </w:r>
      <w:r w:rsidRPr="00EE33A5">
        <w:rPr>
          <w:rFonts w:hint="cs"/>
          <w:rtl/>
        </w:rPr>
        <w:t>והיא</w:t>
      </w:r>
      <w:r w:rsidRPr="00EE33A5">
        <w:rPr>
          <w:rtl/>
        </w:rPr>
        <w:t xml:space="preserve"> </w:t>
      </w:r>
      <w:r w:rsidRPr="00EE33A5">
        <w:rPr>
          <w:rFonts w:hint="cs"/>
          <w:rtl/>
        </w:rPr>
        <w:t>שמערכות</w:t>
      </w:r>
      <w:r w:rsidRPr="00EE33A5">
        <w:rPr>
          <w:rtl/>
        </w:rPr>
        <w:t xml:space="preserve"> </w:t>
      </w:r>
      <w:r w:rsidRPr="00EE33A5">
        <w:rPr>
          <w:rFonts w:hint="cs"/>
          <w:rtl/>
        </w:rPr>
        <w:t>משפט</w:t>
      </w:r>
      <w:r w:rsidRPr="00EE33A5">
        <w:rPr>
          <w:rtl/>
        </w:rPr>
        <w:t xml:space="preserve"> </w:t>
      </w:r>
      <w:r w:rsidRPr="00EE33A5">
        <w:rPr>
          <w:rFonts w:hint="cs"/>
          <w:rtl/>
        </w:rPr>
        <w:t>תמיד</w:t>
      </w:r>
      <w:r w:rsidRPr="00EE33A5">
        <w:rPr>
          <w:rtl/>
        </w:rPr>
        <w:t xml:space="preserve"> </w:t>
      </w:r>
      <w:r w:rsidRPr="00EE33A5">
        <w:rPr>
          <w:rFonts w:hint="cs"/>
          <w:rtl/>
        </w:rPr>
        <w:t>טוענות</w:t>
      </w:r>
      <w:r w:rsidRPr="00EE33A5">
        <w:rPr>
          <w:rtl/>
        </w:rPr>
        <w:t xml:space="preserve"> </w:t>
      </w:r>
      <w:r w:rsidRPr="00EE33A5">
        <w:rPr>
          <w:rFonts w:hint="cs"/>
          <w:rtl/>
        </w:rPr>
        <w:t>לעליונות</w:t>
      </w:r>
      <w:r w:rsidRPr="00EE33A5">
        <w:rPr>
          <w:rtl/>
        </w:rPr>
        <w:t xml:space="preserve"> </w:t>
      </w:r>
      <w:r w:rsidRPr="00EE33A5">
        <w:rPr>
          <w:rFonts w:hint="cs"/>
          <w:rtl/>
        </w:rPr>
        <w:t>ביחס</w:t>
      </w:r>
      <w:r w:rsidRPr="00EE33A5">
        <w:rPr>
          <w:rtl/>
        </w:rPr>
        <w:t xml:space="preserve"> </w:t>
      </w:r>
      <w:r w:rsidRPr="00EE33A5">
        <w:rPr>
          <w:rFonts w:hint="cs"/>
          <w:rtl/>
        </w:rPr>
        <w:t>לכל</w:t>
      </w:r>
      <w:r w:rsidRPr="00EE33A5">
        <w:rPr>
          <w:rtl/>
        </w:rPr>
        <w:t xml:space="preserve"> </w:t>
      </w:r>
      <w:r w:rsidRPr="00EE33A5">
        <w:rPr>
          <w:rFonts w:hint="cs"/>
          <w:rtl/>
        </w:rPr>
        <w:t>מערכות</w:t>
      </w:r>
      <w:r w:rsidRPr="00EE33A5">
        <w:rPr>
          <w:rtl/>
        </w:rPr>
        <w:t xml:space="preserve"> </w:t>
      </w:r>
      <w:r w:rsidRPr="00EE33A5">
        <w:rPr>
          <w:rFonts w:hint="cs"/>
          <w:rtl/>
        </w:rPr>
        <w:t>המשפט</w:t>
      </w:r>
      <w:r w:rsidRPr="00EE33A5">
        <w:rPr>
          <w:rtl/>
        </w:rPr>
        <w:t xml:space="preserve"> </w:t>
      </w:r>
      <w:r w:rsidRPr="00EE33A5">
        <w:rPr>
          <w:rFonts w:hint="cs"/>
          <w:rtl/>
        </w:rPr>
        <w:t>האחרות</w:t>
      </w:r>
      <w:r w:rsidRPr="00EE33A5">
        <w:rPr>
          <w:rtl/>
        </w:rPr>
        <w:t xml:space="preserve">. </w:t>
      </w:r>
      <w:r w:rsidRPr="00EE33A5">
        <w:rPr>
          <w:rFonts w:hint="cs"/>
          <w:rtl/>
        </w:rPr>
        <w:t>כששתי</w:t>
      </w:r>
      <w:r w:rsidRPr="00EE33A5">
        <w:rPr>
          <w:rtl/>
        </w:rPr>
        <w:t xml:space="preserve"> </w:t>
      </w:r>
      <w:r w:rsidRPr="00EE33A5">
        <w:rPr>
          <w:rFonts w:hint="cs"/>
          <w:rtl/>
        </w:rPr>
        <w:t>מערכות</w:t>
      </w:r>
      <w:r w:rsidRPr="00EE33A5">
        <w:rPr>
          <w:rtl/>
        </w:rPr>
        <w:t xml:space="preserve"> </w:t>
      </w:r>
      <w:r w:rsidRPr="00EE33A5">
        <w:rPr>
          <w:rFonts w:hint="cs"/>
          <w:rtl/>
        </w:rPr>
        <w:t>משפט</w:t>
      </w:r>
      <w:r w:rsidRPr="00EE33A5">
        <w:rPr>
          <w:rtl/>
        </w:rPr>
        <w:t xml:space="preserve"> </w:t>
      </w:r>
      <w:r w:rsidRPr="00EE33A5">
        <w:rPr>
          <w:rFonts w:hint="cs"/>
          <w:rtl/>
        </w:rPr>
        <w:t>טוענות</w:t>
      </w:r>
      <w:r w:rsidRPr="00EE33A5">
        <w:rPr>
          <w:rtl/>
        </w:rPr>
        <w:t xml:space="preserve"> </w:t>
      </w:r>
      <w:r w:rsidRPr="00EE33A5">
        <w:rPr>
          <w:rFonts w:hint="cs"/>
          <w:rtl/>
        </w:rPr>
        <w:t>שלהן</w:t>
      </w:r>
      <w:r w:rsidRPr="00EE33A5">
        <w:rPr>
          <w:rtl/>
        </w:rPr>
        <w:t xml:space="preserve"> </w:t>
      </w:r>
      <w:r w:rsidRPr="00EE33A5">
        <w:rPr>
          <w:rFonts w:hint="cs"/>
          <w:rtl/>
        </w:rPr>
        <w:t>הסמכות</w:t>
      </w:r>
      <w:r w:rsidRPr="00EE33A5">
        <w:rPr>
          <w:rtl/>
        </w:rPr>
        <w:t xml:space="preserve"> </w:t>
      </w:r>
      <w:r w:rsidRPr="00EE33A5">
        <w:rPr>
          <w:rFonts w:hint="cs"/>
          <w:rtl/>
        </w:rPr>
        <w:t>להסדיר</w:t>
      </w:r>
      <w:r w:rsidRPr="00EE33A5">
        <w:rPr>
          <w:rtl/>
        </w:rPr>
        <w:t xml:space="preserve"> </w:t>
      </w:r>
      <w:r w:rsidRPr="00EE33A5">
        <w:rPr>
          <w:rFonts w:hint="cs"/>
          <w:rtl/>
        </w:rPr>
        <w:t>את</w:t>
      </w:r>
      <w:r w:rsidRPr="00EE33A5">
        <w:rPr>
          <w:rtl/>
        </w:rPr>
        <w:t xml:space="preserve"> </w:t>
      </w:r>
      <w:r w:rsidRPr="00EE33A5">
        <w:rPr>
          <w:rFonts w:hint="cs"/>
          <w:rtl/>
        </w:rPr>
        <w:t>ההתנהגות</w:t>
      </w:r>
      <w:r w:rsidRPr="00EE33A5">
        <w:rPr>
          <w:rtl/>
        </w:rPr>
        <w:t xml:space="preserve"> </w:t>
      </w:r>
      <w:r w:rsidRPr="00EE33A5">
        <w:rPr>
          <w:rFonts w:hint="cs"/>
          <w:rtl/>
        </w:rPr>
        <w:t>של</w:t>
      </w:r>
      <w:r w:rsidRPr="00EE33A5">
        <w:rPr>
          <w:rtl/>
        </w:rPr>
        <w:t xml:space="preserve"> </w:t>
      </w:r>
      <w:r w:rsidRPr="00EE33A5">
        <w:rPr>
          <w:rFonts w:hint="cs"/>
          <w:rtl/>
        </w:rPr>
        <w:t>אותה</w:t>
      </w:r>
      <w:r w:rsidRPr="00EE33A5">
        <w:rPr>
          <w:rtl/>
        </w:rPr>
        <w:t xml:space="preserve"> </w:t>
      </w:r>
      <w:r w:rsidRPr="00EE33A5">
        <w:rPr>
          <w:rFonts w:hint="cs"/>
          <w:rtl/>
        </w:rPr>
        <w:t>קבוצת</w:t>
      </w:r>
      <w:r w:rsidRPr="00EE33A5">
        <w:rPr>
          <w:rtl/>
        </w:rPr>
        <w:t xml:space="preserve"> </w:t>
      </w:r>
      <w:r w:rsidRPr="00EE33A5">
        <w:rPr>
          <w:rFonts w:hint="cs"/>
          <w:rtl/>
        </w:rPr>
        <w:t>אנשים</w:t>
      </w:r>
      <w:r w:rsidRPr="00EE33A5">
        <w:rPr>
          <w:rtl/>
        </w:rPr>
        <w:t xml:space="preserve">, </w:t>
      </w:r>
      <w:r w:rsidRPr="00EE33A5">
        <w:rPr>
          <w:rFonts w:hint="cs"/>
          <w:rtl/>
        </w:rPr>
        <w:t>נוצר חיכוך</w:t>
      </w:r>
      <w:r w:rsidRPr="00EE33A5">
        <w:rPr>
          <w:rtl/>
        </w:rPr>
        <w:t xml:space="preserve"> </w:t>
      </w:r>
      <w:r w:rsidRPr="00EE33A5">
        <w:rPr>
          <w:rFonts w:hint="cs"/>
          <w:rtl/>
        </w:rPr>
        <w:t>בניהם</w:t>
      </w:r>
      <w:r w:rsidRPr="00EE33A5">
        <w:rPr>
          <w:rtl/>
        </w:rPr>
        <w:t xml:space="preserve">. </w:t>
      </w:r>
      <w:r w:rsidRPr="00EE33A5">
        <w:rPr>
          <w:rFonts w:hint="cs"/>
          <w:rtl/>
        </w:rPr>
        <w:t>לעיתים</w:t>
      </w:r>
      <w:r w:rsidRPr="00EE33A5">
        <w:rPr>
          <w:rtl/>
        </w:rPr>
        <w:t xml:space="preserve">, </w:t>
      </w:r>
      <w:r w:rsidRPr="00EE33A5">
        <w:rPr>
          <w:rFonts w:hint="cs"/>
          <w:rtl/>
        </w:rPr>
        <w:t>חיכוך</w:t>
      </w:r>
      <w:r w:rsidRPr="00EE33A5">
        <w:rPr>
          <w:rtl/>
        </w:rPr>
        <w:t xml:space="preserve"> </w:t>
      </w:r>
      <w:r w:rsidRPr="00EE33A5">
        <w:rPr>
          <w:rFonts w:hint="cs"/>
          <w:rtl/>
        </w:rPr>
        <w:t>זה</w:t>
      </w:r>
      <w:r w:rsidRPr="00EE33A5">
        <w:rPr>
          <w:rtl/>
        </w:rPr>
        <w:t xml:space="preserve"> </w:t>
      </w:r>
      <w:r w:rsidRPr="00EE33A5">
        <w:rPr>
          <w:rFonts w:hint="cs"/>
          <w:rtl/>
        </w:rPr>
        <w:t>מוביל</w:t>
      </w:r>
      <w:r w:rsidRPr="00EE33A5">
        <w:rPr>
          <w:rtl/>
        </w:rPr>
        <w:t xml:space="preserve"> </w:t>
      </w:r>
      <w:r w:rsidRPr="00EE33A5">
        <w:rPr>
          <w:rFonts w:hint="cs"/>
          <w:rtl/>
        </w:rPr>
        <w:t>לעימות</w:t>
      </w:r>
      <w:r w:rsidRPr="00EE33A5">
        <w:rPr>
          <w:rtl/>
        </w:rPr>
        <w:t xml:space="preserve">, </w:t>
      </w:r>
      <w:r w:rsidRPr="00EE33A5">
        <w:rPr>
          <w:rFonts w:hint="cs"/>
          <w:rtl/>
        </w:rPr>
        <w:t>שבו</w:t>
      </w:r>
      <w:r w:rsidRPr="00EE33A5">
        <w:rPr>
          <w:rtl/>
        </w:rPr>
        <w:t xml:space="preserve"> </w:t>
      </w:r>
      <w:r w:rsidRPr="00EE33A5">
        <w:rPr>
          <w:rFonts w:hint="cs"/>
          <w:rtl/>
        </w:rPr>
        <w:t>כל</w:t>
      </w:r>
      <w:r w:rsidRPr="00EE33A5">
        <w:rPr>
          <w:rtl/>
        </w:rPr>
        <w:t xml:space="preserve"> </w:t>
      </w:r>
      <w:r w:rsidRPr="00EE33A5">
        <w:rPr>
          <w:rFonts w:hint="cs"/>
          <w:rtl/>
        </w:rPr>
        <w:t>מערכת</w:t>
      </w:r>
      <w:r w:rsidRPr="00EE33A5">
        <w:rPr>
          <w:rtl/>
        </w:rPr>
        <w:t xml:space="preserve"> </w:t>
      </w:r>
      <w:r w:rsidRPr="00EE33A5">
        <w:rPr>
          <w:rFonts w:hint="cs"/>
          <w:rtl/>
        </w:rPr>
        <w:t>טוענת</w:t>
      </w:r>
      <w:r w:rsidRPr="00EE33A5">
        <w:rPr>
          <w:rtl/>
        </w:rPr>
        <w:t xml:space="preserve"> </w:t>
      </w:r>
      <w:r w:rsidRPr="00EE33A5">
        <w:rPr>
          <w:rFonts w:hint="cs"/>
          <w:rtl/>
        </w:rPr>
        <w:t>שמכיוון</w:t>
      </w:r>
      <w:r w:rsidRPr="00EE33A5">
        <w:rPr>
          <w:rtl/>
        </w:rPr>
        <w:t xml:space="preserve"> </w:t>
      </w:r>
      <w:r w:rsidRPr="00EE33A5">
        <w:rPr>
          <w:rFonts w:hint="cs"/>
          <w:rtl/>
        </w:rPr>
        <w:t>שהנורמות</w:t>
      </w:r>
      <w:r w:rsidRPr="00EE33A5">
        <w:rPr>
          <w:rtl/>
        </w:rPr>
        <w:t xml:space="preserve"> </w:t>
      </w:r>
      <w:r w:rsidRPr="00EE33A5">
        <w:rPr>
          <w:rFonts w:hint="cs"/>
          <w:rtl/>
        </w:rPr>
        <w:t>שלה</w:t>
      </w:r>
      <w:r w:rsidRPr="00EE33A5">
        <w:rPr>
          <w:rtl/>
        </w:rPr>
        <w:t xml:space="preserve"> </w:t>
      </w:r>
      <w:r w:rsidRPr="00EE33A5">
        <w:rPr>
          <w:rFonts w:hint="cs"/>
          <w:rtl/>
        </w:rPr>
        <w:t>עליונות</w:t>
      </w:r>
      <w:r w:rsidRPr="00EE33A5">
        <w:rPr>
          <w:rtl/>
        </w:rPr>
        <w:t xml:space="preserve"> </w:t>
      </w:r>
      <w:r w:rsidRPr="00EE33A5">
        <w:rPr>
          <w:rFonts w:hint="cs"/>
          <w:rtl/>
        </w:rPr>
        <w:t>לנורמות</w:t>
      </w:r>
      <w:r w:rsidRPr="00EE33A5">
        <w:rPr>
          <w:rtl/>
        </w:rPr>
        <w:t xml:space="preserve"> </w:t>
      </w:r>
      <w:r w:rsidRPr="00EE33A5">
        <w:rPr>
          <w:rFonts w:hint="cs"/>
          <w:rtl/>
        </w:rPr>
        <w:t>של המערכת</w:t>
      </w:r>
      <w:r w:rsidRPr="00EE33A5">
        <w:rPr>
          <w:rtl/>
        </w:rPr>
        <w:t xml:space="preserve"> </w:t>
      </w:r>
      <w:r w:rsidRPr="00EE33A5">
        <w:rPr>
          <w:rFonts w:hint="cs"/>
          <w:rtl/>
        </w:rPr>
        <w:t>האחר</w:t>
      </w:r>
      <w:r>
        <w:rPr>
          <w:rFonts w:hint="cs"/>
          <w:rtl/>
        </w:rPr>
        <w:t xml:space="preserve"> - </w:t>
      </w:r>
      <w:r w:rsidRPr="00EE33A5">
        <w:rPr>
          <w:rFonts w:hint="cs"/>
          <w:rtl/>
        </w:rPr>
        <w:t>רק</w:t>
      </w:r>
      <w:r w:rsidRPr="00EE33A5">
        <w:rPr>
          <w:rtl/>
        </w:rPr>
        <w:t xml:space="preserve"> </w:t>
      </w:r>
      <w:r w:rsidRPr="00EE33A5">
        <w:rPr>
          <w:rFonts w:hint="cs"/>
          <w:rtl/>
        </w:rPr>
        <w:t>הנורמות</w:t>
      </w:r>
      <w:r w:rsidRPr="00EE33A5">
        <w:rPr>
          <w:rtl/>
        </w:rPr>
        <w:t xml:space="preserve"> </w:t>
      </w:r>
      <w:r w:rsidRPr="00EE33A5">
        <w:rPr>
          <w:rFonts w:hint="cs"/>
          <w:rtl/>
        </w:rPr>
        <w:t>שלה</w:t>
      </w:r>
      <w:r w:rsidRPr="00EE33A5">
        <w:rPr>
          <w:rtl/>
        </w:rPr>
        <w:t xml:space="preserve"> </w:t>
      </w:r>
      <w:r w:rsidRPr="00EE33A5">
        <w:rPr>
          <w:rFonts w:hint="cs"/>
          <w:rtl/>
        </w:rPr>
        <w:t>מחייבות</w:t>
      </w:r>
      <w:r w:rsidRPr="00EE33A5">
        <w:rPr>
          <w:rtl/>
        </w:rPr>
        <w:t xml:space="preserve"> </w:t>
      </w:r>
      <w:r>
        <w:rPr>
          <w:rFonts w:hint="cs"/>
          <w:rtl/>
        </w:rPr>
        <w:t>(</w:t>
      </w:r>
      <w:r w:rsidRPr="00EE33A5">
        <w:rPr>
          <w:rFonts w:hint="cs"/>
          <w:rtl/>
        </w:rPr>
        <w:t>ולנורמות</w:t>
      </w:r>
      <w:r w:rsidRPr="00EE33A5">
        <w:rPr>
          <w:rtl/>
        </w:rPr>
        <w:t xml:space="preserve"> </w:t>
      </w:r>
      <w:r w:rsidRPr="00EE33A5">
        <w:rPr>
          <w:rFonts w:hint="cs"/>
          <w:rtl/>
        </w:rPr>
        <w:t>של</w:t>
      </w:r>
      <w:r w:rsidRPr="00EE33A5">
        <w:rPr>
          <w:rtl/>
        </w:rPr>
        <w:t xml:space="preserve"> </w:t>
      </w:r>
      <w:r w:rsidRPr="00EE33A5">
        <w:rPr>
          <w:rFonts w:hint="cs"/>
          <w:rtl/>
        </w:rPr>
        <w:t>המערכת</w:t>
      </w:r>
      <w:r w:rsidRPr="00EE33A5">
        <w:rPr>
          <w:rtl/>
        </w:rPr>
        <w:t xml:space="preserve"> </w:t>
      </w:r>
      <w:r w:rsidRPr="00EE33A5">
        <w:rPr>
          <w:rFonts w:hint="cs"/>
          <w:rtl/>
        </w:rPr>
        <w:t>השנייה</w:t>
      </w:r>
      <w:r w:rsidRPr="00EE33A5">
        <w:rPr>
          <w:rtl/>
        </w:rPr>
        <w:t xml:space="preserve"> </w:t>
      </w:r>
      <w:r w:rsidRPr="00EE33A5">
        <w:rPr>
          <w:rFonts w:hint="cs"/>
          <w:rtl/>
        </w:rPr>
        <w:t>אין</w:t>
      </w:r>
      <w:r w:rsidRPr="00EE33A5">
        <w:rPr>
          <w:rtl/>
        </w:rPr>
        <w:t xml:space="preserve"> </w:t>
      </w:r>
      <w:r w:rsidRPr="00EE33A5">
        <w:rPr>
          <w:rFonts w:hint="cs"/>
          <w:rtl/>
        </w:rPr>
        <w:t>כל</w:t>
      </w:r>
      <w:r w:rsidRPr="00EE33A5">
        <w:rPr>
          <w:rtl/>
        </w:rPr>
        <w:t xml:space="preserve"> </w:t>
      </w:r>
      <w:r w:rsidRPr="00EE33A5">
        <w:rPr>
          <w:rFonts w:hint="cs"/>
          <w:rtl/>
        </w:rPr>
        <w:t>תוקף</w:t>
      </w:r>
      <w:r>
        <w:rPr>
          <w:rFonts w:hint="cs"/>
          <w:rtl/>
        </w:rPr>
        <w:t>)</w:t>
      </w:r>
      <w:r w:rsidRPr="00EE33A5">
        <w:rPr>
          <w:rtl/>
        </w:rPr>
        <w:t xml:space="preserve">. </w:t>
      </w:r>
      <w:r w:rsidRPr="009C4D36">
        <w:rPr>
          <w:rFonts w:hint="cs"/>
          <w:rtl/>
        </w:rPr>
        <w:t>אבל</w:t>
      </w:r>
      <w:r w:rsidRPr="009C4D36">
        <w:rPr>
          <w:rtl/>
        </w:rPr>
        <w:t xml:space="preserve">, </w:t>
      </w:r>
      <w:r w:rsidRPr="009C4D36">
        <w:rPr>
          <w:rFonts w:hint="cs"/>
          <w:rtl/>
        </w:rPr>
        <w:t>במקרים רבים</w:t>
      </w:r>
      <w:r w:rsidRPr="009C4D36">
        <w:rPr>
          <w:rtl/>
        </w:rPr>
        <w:t xml:space="preserve"> </w:t>
      </w:r>
      <w:r w:rsidRPr="009C4D36">
        <w:rPr>
          <w:rFonts w:hint="cs"/>
          <w:rtl/>
        </w:rPr>
        <w:t>יש</w:t>
      </w:r>
      <w:r w:rsidRPr="009C4D36">
        <w:rPr>
          <w:rtl/>
        </w:rPr>
        <w:t xml:space="preserve"> </w:t>
      </w:r>
      <w:r w:rsidRPr="009C4D36">
        <w:rPr>
          <w:rFonts w:hint="cs"/>
          <w:rtl/>
        </w:rPr>
        <w:t>לשתי</w:t>
      </w:r>
      <w:r w:rsidRPr="009C4D36">
        <w:rPr>
          <w:rtl/>
        </w:rPr>
        <w:t xml:space="preserve"> </w:t>
      </w:r>
      <w:r w:rsidRPr="009C4D36">
        <w:rPr>
          <w:rFonts w:hint="cs"/>
          <w:rtl/>
        </w:rPr>
        <w:t>המערכות</w:t>
      </w:r>
      <w:r w:rsidRPr="009C4D36">
        <w:rPr>
          <w:rtl/>
        </w:rPr>
        <w:t xml:space="preserve"> </w:t>
      </w:r>
      <w:r w:rsidRPr="009C4D36">
        <w:rPr>
          <w:rFonts w:hint="cs"/>
          <w:rtl/>
        </w:rPr>
        <w:t>אינטרס</w:t>
      </w:r>
      <w:r w:rsidRPr="009C4D36">
        <w:rPr>
          <w:rtl/>
        </w:rPr>
        <w:t xml:space="preserve"> </w:t>
      </w:r>
      <w:r w:rsidRPr="009C4D36">
        <w:rPr>
          <w:rFonts w:hint="cs"/>
          <w:rtl/>
        </w:rPr>
        <w:t>שלא</w:t>
      </w:r>
      <w:r w:rsidRPr="009C4D36">
        <w:rPr>
          <w:rtl/>
        </w:rPr>
        <w:t xml:space="preserve"> </w:t>
      </w:r>
      <w:r w:rsidRPr="009C4D36">
        <w:rPr>
          <w:rFonts w:hint="cs"/>
          <w:rtl/>
        </w:rPr>
        <w:t>להגיע</w:t>
      </w:r>
      <w:r w:rsidRPr="009C4D36">
        <w:rPr>
          <w:rtl/>
        </w:rPr>
        <w:t xml:space="preserve"> </w:t>
      </w:r>
      <w:r w:rsidRPr="009C4D36">
        <w:rPr>
          <w:rFonts w:hint="cs"/>
          <w:rtl/>
        </w:rPr>
        <w:t>לעימות</w:t>
      </w:r>
      <w:r w:rsidR="009C4D36" w:rsidRPr="009C4D36">
        <w:rPr>
          <w:rFonts w:hint="cs"/>
          <w:rtl/>
        </w:rPr>
        <w:t xml:space="preserve">. </w:t>
      </w:r>
      <w:r w:rsidRPr="009C4D36">
        <w:rPr>
          <w:rFonts w:hint="cs"/>
          <w:rtl/>
        </w:rPr>
        <w:t>במקרים</w:t>
      </w:r>
      <w:r w:rsidRPr="009C4D36">
        <w:rPr>
          <w:rtl/>
        </w:rPr>
        <w:t xml:space="preserve"> </w:t>
      </w:r>
      <w:r w:rsidRPr="009C4D36">
        <w:rPr>
          <w:rFonts w:hint="cs"/>
          <w:rtl/>
        </w:rPr>
        <w:t>שכאלו</w:t>
      </w:r>
      <w:r w:rsidRPr="009C4D36">
        <w:rPr>
          <w:rtl/>
        </w:rPr>
        <w:t xml:space="preserve">, </w:t>
      </w:r>
      <w:r w:rsidRPr="009C4D36">
        <w:rPr>
          <w:rFonts w:hint="cs"/>
          <w:rtl/>
        </w:rPr>
        <w:t>כל</w:t>
      </w:r>
      <w:r w:rsidRPr="009C4D36">
        <w:rPr>
          <w:rtl/>
        </w:rPr>
        <w:t xml:space="preserve"> </w:t>
      </w:r>
      <w:r w:rsidRPr="009C4D36">
        <w:rPr>
          <w:rFonts w:hint="cs"/>
          <w:rtl/>
        </w:rPr>
        <w:t>אחת</w:t>
      </w:r>
      <w:r w:rsidRPr="009C4D36">
        <w:rPr>
          <w:rtl/>
        </w:rPr>
        <w:t xml:space="preserve"> </w:t>
      </w:r>
      <w:r w:rsidRPr="009C4D36">
        <w:rPr>
          <w:rFonts w:hint="cs"/>
          <w:rtl/>
        </w:rPr>
        <w:t>מהמערכות</w:t>
      </w:r>
      <w:r w:rsidRPr="009C4D36">
        <w:rPr>
          <w:rtl/>
        </w:rPr>
        <w:t xml:space="preserve"> </w:t>
      </w:r>
      <w:r w:rsidRPr="009C4D36">
        <w:rPr>
          <w:rFonts w:hint="cs"/>
          <w:rtl/>
        </w:rPr>
        <w:t>ממשיכה</w:t>
      </w:r>
      <w:r w:rsidRPr="009C4D36">
        <w:rPr>
          <w:rtl/>
        </w:rPr>
        <w:t xml:space="preserve"> </w:t>
      </w:r>
      <w:r w:rsidRPr="009C4D36">
        <w:rPr>
          <w:rFonts w:hint="cs"/>
          <w:rtl/>
        </w:rPr>
        <w:t>להצהיר שהנורמות</w:t>
      </w:r>
      <w:r w:rsidRPr="009C4D36">
        <w:rPr>
          <w:rtl/>
        </w:rPr>
        <w:t xml:space="preserve"> </w:t>
      </w:r>
      <w:r w:rsidRPr="009C4D36">
        <w:rPr>
          <w:rFonts w:hint="cs"/>
          <w:rtl/>
        </w:rPr>
        <w:t>שלה</w:t>
      </w:r>
      <w:r w:rsidRPr="009C4D36">
        <w:rPr>
          <w:rtl/>
        </w:rPr>
        <w:t xml:space="preserve"> </w:t>
      </w:r>
      <w:r w:rsidRPr="009C4D36">
        <w:rPr>
          <w:rFonts w:hint="cs"/>
          <w:rtl/>
        </w:rPr>
        <w:t>עליונות</w:t>
      </w:r>
      <w:r w:rsidRPr="009C4D36">
        <w:rPr>
          <w:rtl/>
        </w:rPr>
        <w:t xml:space="preserve"> </w:t>
      </w:r>
      <w:r w:rsidRPr="009C4D36">
        <w:rPr>
          <w:rFonts w:hint="cs"/>
          <w:rtl/>
        </w:rPr>
        <w:t>לאלו</w:t>
      </w:r>
      <w:r w:rsidRPr="009C4D36">
        <w:rPr>
          <w:rtl/>
        </w:rPr>
        <w:t xml:space="preserve"> </w:t>
      </w:r>
      <w:r w:rsidRPr="009C4D36">
        <w:rPr>
          <w:rFonts w:hint="cs"/>
          <w:rtl/>
        </w:rPr>
        <w:t>של</w:t>
      </w:r>
      <w:r w:rsidRPr="009C4D36">
        <w:rPr>
          <w:rtl/>
        </w:rPr>
        <w:t xml:space="preserve"> </w:t>
      </w:r>
      <w:r w:rsidRPr="009C4D36">
        <w:rPr>
          <w:rFonts w:hint="cs"/>
          <w:rtl/>
        </w:rPr>
        <w:lastRenderedPageBreak/>
        <w:t>המערכת</w:t>
      </w:r>
      <w:r w:rsidRPr="009C4D36">
        <w:rPr>
          <w:rtl/>
        </w:rPr>
        <w:t xml:space="preserve"> </w:t>
      </w:r>
      <w:r w:rsidRPr="009C4D36">
        <w:rPr>
          <w:rFonts w:hint="cs"/>
          <w:rtl/>
        </w:rPr>
        <w:t>השנייה</w:t>
      </w:r>
      <w:r w:rsidR="009C4D36" w:rsidRPr="009C4D36">
        <w:rPr>
          <w:rFonts w:hint="cs"/>
          <w:rtl/>
        </w:rPr>
        <w:t xml:space="preserve">. </w:t>
      </w:r>
      <w:r w:rsidRPr="009C4D36">
        <w:rPr>
          <w:rFonts w:hint="cs"/>
          <w:rtl/>
        </w:rPr>
        <w:t>אבל</w:t>
      </w:r>
      <w:r w:rsidRPr="009C4D36">
        <w:rPr>
          <w:rtl/>
        </w:rPr>
        <w:t xml:space="preserve"> </w:t>
      </w:r>
      <w:r w:rsidRPr="009C4D36">
        <w:rPr>
          <w:rFonts w:hint="cs"/>
          <w:rtl/>
        </w:rPr>
        <w:t>ברמה</w:t>
      </w:r>
      <w:r w:rsidRPr="009C4D36">
        <w:rPr>
          <w:rtl/>
        </w:rPr>
        <w:t xml:space="preserve"> </w:t>
      </w:r>
      <w:r w:rsidRPr="009C4D36">
        <w:rPr>
          <w:rFonts w:hint="cs"/>
          <w:rtl/>
        </w:rPr>
        <w:t>הפרקטית</w:t>
      </w:r>
      <w:r w:rsidRPr="009C4D36">
        <w:rPr>
          <w:rtl/>
        </w:rPr>
        <w:t xml:space="preserve">, </w:t>
      </w:r>
      <w:r w:rsidRPr="009C4D36">
        <w:rPr>
          <w:rFonts w:hint="cs"/>
          <w:rtl/>
        </w:rPr>
        <w:t>כל</w:t>
      </w:r>
      <w:r w:rsidRPr="009C4D36">
        <w:rPr>
          <w:rtl/>
        </w:rPr>
        <w:t xml:space="preserve"> </w:t>
      </w:r>
      <w:r w:rsidRPr="009C4D36">
        <w:rPr>
          <w:rFonts w:hint="cs"/>
          <w:rtl/>
        </w:rPr>
        <w:t>מערכת</w:t>
      </w:r>
      <w:r w:rsidRPr="009C4D36">
        <w:rPr>
          <w:rtl/>
        </w:rPr>
        <w:t xml:space="preserve"> </w:t>
      </w:r>
      <w:r w:rsidRPr="009C4D36">
        <w:rPr>
          <w:rFonts w:hint="cs"/>
          <w:rtl/>
        </w:rPr>
        <w:t>מייצרת</w:t>
      </w:r>
      <w:r w:rsidRPr="009C4D36">
        <w:rPr>
          <w:rtl/>
        </w:rPr>
        <w:t xml:space="preserve"> </w:t>
      </w:r>
      <w:r w:rsidRPr="009C4D36">
        <w:rPr>
          <w:rFonts w:hint="cs"/>
          <w:rtl/>
        </w:rPr>
        <w:t>הסדרים</w:t>
      </w:r>
      <w:r w:rsidRPr="009C4D36">
        <w:rPr>
          <w:rtl/>
        </w:rPr>
        <w:t xml:space="preserve">, </w:t>
      </w:r>
      <w:r w:rsidRPr="009C4D36">
        <w:rPr>
          <w:rFonts w:hint="cs"/>
          <w:rtl/>
        </w:rPr>
        <w:t>שמחד</w:t>
      </w:r>
      <w:r w:rsidRPr="009C4D36">
        <w:rPr>
          <w:rtl/>
        </w:rPr>
        <w:t>,</w:t>
      </w:r>
      <w:r w:rsidRPr="009C4D36">
        <w:rPr>
          <w:rFonts w:hint="cs"/>
          <w:rtl/>
        </w:rPr>
        <w:t xml:space="preserve"> מעניקים</w:t>
      </w:r>
      <w:r w:rsidRPr="009C4D36">
        <w:rPr>
          <w:rtl/>
        </w:rPr>
        <w:t xml:space="preserve"> </w:t>
      </w:r>
      <w:r w:rsidRPr="009C4D36">
        <w:rPr>
          <w:rFonts w:hint="cs"/>
          <w:rtl/>
        </w:rPr>
        <w:t>מידה</w:t>
      </w:r>
      <w:r w:rsidRPr="009C4D36">
        <w:rPr>
          <w:rtl/>
        </w:rPr>
        <w:t xml:space="preserve"> </w:t>
      </w:r>
      <w:r w:rsidRPr="009C4D36">
        <w:rPr>
          <w:rFonts w:hint="cs"/>
          <w:rtl/>
        </w:rPr>
        <w:t>מסוימת</w:t>
      </w:r>
      <w:r w:rsidRPr="009C4D36">
        <w:rPr>
          <w:rtl/>
        </w:rPr>
        <w:t xml:space="preserve"> </w:t>
      </w:r>
      <w:r w:rsidRPr="009C4D36">
        <w:rPr>
          <w:rFonts w:hint="cs"/>
          <w:rtl/>
        </w:rPr>
        <w:t>של</w:t>
      </w:r>
      <w:r w:rsidRPr="009C4D36">
        <w:rPr>
          <w:rtl/>
        </w:rPr>
        <w:t xml:space="preserve"> </w:t>
      </w:r>
      <w:r w:rsidRPr="009C4D36">
        <w:rPr>
          <w:rFonts w:hint="cs"/>
          <w:rtl/>
        </w:rPr>
        <w:t>מעמד</w:t>
      </w:r>
      <w:r w:rsidRPr="009C4D36">
        <w:rPr>
          <w:rtl/>
        </w:rPr>
        <w:t xml:space="preserve"> </w:t>
      </w:r>
      <w:r w:rsidRPr="009C4D36">
        <w:rPr>
          <w:rFonts w:hint="cs"/>
          <w:rtl/>
        </w:rPr>
        <w:t>לנורמות</w:t>
      </w:r>
      <w:r w:rsidRPr="009C4D36">
        <w:rPr>
          <w:rtl/>
        </w:rPr>
        <w:t xml:space="preserve"> </w:t>
      </w:r>
      <w:r w:rsidRPr="009C4D36">
        <w:rPr>
          <w:rFonts w:hint="cs"/>
          <w:rtl/>
        </w:rPr>
        <w:t>של</w:t>
      </w:r>
      <w:r w:rsidRPr="009C4D36">
        <w:rPr>
          <w:rtl/>
        </w:rPr>
        <w:t xml:space="preserve"> </w:t>
      </w:r>
      <w:r w:rsidRPr="009C4D36">
        <w:rPr>
          <w:rFonts w:hint="cs"/>
          <w:rtl/>
        </w:rPr>
        <w:t>המערכת</w:t>
      </w:r>
      <w:r w:rsidRPr="009C4D36">
        <w:rPr>
          <w:rtl/>
        </w:rPr>
        <w:t xml:space="preserve"> </w:t>
      </w:r>
      <w:r w:rsidRPr="009C4D36">
        <w:rPr>
          <w:rFonts w:hint="cs"/>
          <w:rtl/>
        </w:rPr>
        <w:t>האחרת</w:t>
      </w:r>
      <w:r w:rsidRPr="009C4D36">
        <w:rPr>
          <w:rtl/>
        </w:rPr>
        <w:t xml:space="preserve">, </w:t>
      </w:r>
      <w:r w:rsidRPr="009C4D36">
        <w:rPr>
          <w:rFonts w:hint="cs"/>
          <w:rtl/>
        </w:rPr>
        <w:t>ומאידך</w:t>
      </w:r>
      <w:r w:rsidRPr="009C4D36">
        <w:rPr>
          <w:rtl/>
        </w:rPr>
        <w:t xml:space="preserve">, </w:t>
      </w:r>
      <w:r w:rsidRPr="009C4D36">
        <w:rPr>
          <w:rFonts w:hint="cs"/>
          <w:rtl/>
        </w:rPr>
        <w:t>מסמנים</w:t>
      </w:r>
      <w:r w:rsidRPr="009C4D36">
        <w:rPr>
          <w:rtl/>
        </w:rPr>
        <w:t xml:space="preserve"> </w:t>
      </w:r>
      <w:r w:rsidRPr="009C4D36">
        <w:rPr>
          <w:rFonts w:hint="cs"/>
          <w:rtl/>
        </w:rPr>
        <w:t>למערכת</w:t>
      </w:r>
      <w:r w:rsidRPr="009C4D36">
        <w:rPr>
          <w:rtl/>
        </w:rPr>
        <w:t xml:space="preserve"> </w:t>
      </w:r>
      <w:r w:rsidRPr="009C4D36">
        <w:rPr>
          <w:rFonts w:hint="cs"/>
          <w:rtl/>
        </w:rPr>
        <w:t>האחרת</w:t>
      </w:r>
      <w:r w:rsidRPr="009C4D36">
        <w:rPr>
          <w:rtl/>
        </w:rPr>
        <w:t xml:space="preserve"> </w:t>
      </w:r>
      <w:r w:rsidRPr="009C4D36">
        <w:rPr>
          <w:rFonts w:hint="cs"/>
          <w:rtl/>
        </w:rPr>
        <w:t>הקווים</w:t>
      </w:r>
      <w:r w:rsidRPr="009C4D36">
        <w:rPr>
          <w:rtl/>
        </w:rPr>
        <w:t xml:space="preserve"> </w:t>
      </w:r>
      <w:r w:rsidRPr="009C4D36">
        <w:rPr>
          <w:rFonts w:hint="cs"/>
          <w:rtl/>
        </w:rPr>
        <w:t>האדומים</w:t>
      </w:r>
      <w:r w:rsidRPr="009C4D36">
        <w:rPr>
          <w:rtl/>
        </w:rPr>
        <w:t>,</w:t>
      </w:r>
      <w:r w:rsidRPr="009C4D36">
        <w:rPr>
          <w:rFonts w:hint="cs"/>
          <w:rtl/>
        </w:rPr>
        <w:t xml:space="preserve"> שמעבר</w:t>
      </w:r>
      <w:r w:rsidRPr="009C4D36">
        <w:rPr>
          <w:rtl/>
        </w:rPr>
        <w:t xml:space="preserve"> </w:t>
      </w:r>
      <w:r w:rsidRPr="009C4D36">
        <w:rPr>
          <w:rFonts w:hint="cs"/>
          <w:rtl/>
        </w:rPr>
        <w:t>להן</w:t>
      </w:r>
      <w:r w:rsidRPr="009C4D36">
        <w:rPr>
          <w:rtl/>
        </w:rPr>
        <w:t xml:space="preserve"> </w:t>
      </w:r>
      <w:r w:rsidRPr="009C4D36">
        <w:rPr>
          <w:rFonts w:hint="cs"/>
          <w:rtl/>
        </w:rPr>
        <w:t>היא</w:t>
      </w:r>
      <w:r w:rsidRPr="009C4D36">
        <w:rPr>
          <w:rtl/>
        </w:rPr>
        <w:t xml:space="preserve"> </w:t>
      </w:r>
      <w:r w:rsidRPr="009C4D36">
        <w:rPr>
          <w:rFonts w:hint="cs"/>
          <w:rtl/>
        </w:rPr>
        <w:t>כבר</w:t>
      </w:r>
      <w:r w:rsidRPr="009C4D36">
        <w:rPr>
          <w:rtl/>
        </w:rPr>
        <w:t xml:space="preserve"> </w:t>
      </w:r>
      <w:r w:rsidRPr="009C4D36">
        <w:rPr>
          <w:rFonts w:hint="cs"/>
          <w:rtl/>
        </w:rPr>
        <w:t>לא</w:t>
      </w:r>
      <w:r w:rsidRPr="009C4D36">
        <w:rPr>
          <w:rtl/>
        </w:rPr>
        <w:t xml:space="preserve"> </w:t>
      </w:r>
      <w:r w:rsidRPr="009C4D36">
        <w:rPr>
          <w:rFonts w:hint="cs"/>
          <w:rtl/>
        </w:rPr>
        <w:t>תוכל</w:t>
      </w:r>
      <w:r w:rsidRPr="009C4D36">
        <w:rPr>
          <w:rtl/>
        </w:rPr>
        <w:t xml:space="preserve"> </w:t>
      </w:r>
      <w:r w:rsidRPr="009C4D36">
        <w:rPr>
          <w:rFonts w:hint="cs"/>
          <w:rtl/>
        </w:rPr>
        <w:t>לכבד</w:t>
      </w:r>
      <w:r w:rsidRPr="009C4D36">
        <w:rPr>
          <w:rtl/>
        </w:rPr>
        <w:t xml:space="preserve"> </w:t>
      </w:r>
      <w:r w:rsidRPr="009C4D36">
        <w:rPr>
          <w:rFonts w:hint="cs"/>
          <w:rtl/>
        </w:rPr>
        <w:t>את</w:t>
      </w:r>
      <w:r w:rsidRPr="009C4D36">
        <w:rPr>
          <w:rtl/>
        </w:rPr>
        <w:t xml:space="preserve"> </w:t>
      </w:r>
      <w:r w:rsidRPr="009C4D36">
        <w:rPr>
          <w:rFonts w:hint="cs"/>
          <w:rtl/>
        </w:rPr>
        <w:t>הנורמות</w:t>
      </w:r>
      <w:r w:rsidRPr="009C4D36">
        <w:rPr>
          <w:rtl/>
        </w:rPr>
        <w:t xml:space="preserve"> </w:t>
      </w:r>
      <w:r w:rsidRPr="009C4D36">
        <w:rPr>
          <w:rFonts w:hint="cs"/>
          <w:rtl/>
        </w:rPr>
        <w:t>של</w:t>
      </w:r>
      <w:r w:rsidRPr="009C4D36">
        <w:rPr>
          <w:rtl/>
        </w:rPr>
        <w:t xml:space="preserve"> </w:t>
      </w:r>
      <w:r w:rsidRPr="009C4D36">
        <w:rPr>
          <w:rFonts w:hint="cs"/>
          <w:rtl/>
        </w:rPr>
        <w:t>האחרת</w:t>
      </w:r>
      <w:r w:rsidRPr="009C4D36">
        <w:rPr>
          <w:rtl/>
        </w:rPr>
        <w:t xml:space="preserve">. </w:t>
      </w:r>
      <w:r w:rsidRPr="009C4D36">
        <w:rPr>
          <w:rFonts w:hint="cs"/>
          <w:rtl/>
        </w:rPr>
        <w:t>זה</w:t>
      </w:r>
      <w:r w:rsidRPr="009C4D36">
        <w:rPr>
          <w:rtl/>
        </w:rPr>
        <w:t xml:space="preserve"> </w:t>
      </w:r>
      <w:r w:rsidRPr="009C4D36">
        <w:rPr>
          <w:rFonts w:hint="cs"/>
          <w:rtl/>
        </w:rPr>
        <w:t>מה</w:t>
      </w:r>
      <w:r w:rsidRPr="009C4D36">
        <w:rPr>
          <w:rtl/>
        </w:rPr>
        <w:t xml:space="preserve"> </w:t>
      </w:r>
      <w:r w:rsidRPr="009C4D36">
        <w:rPr>
          <w:rFonts w:hint="cs"/>
          <w:rtl/>
        </w:rPr>
        <w:t>שמנסה</w:t>
      </w:r>
      <w:r w:rsidRPr="009C4D36">
        <w:rPr>
          <w:rtl/>
        </w:rPr>
        <w:t xml:space="preserve"> </w:t>
      </w:r>
      <w:r w:rsidRPr="009C4D36">
        <w:rPr>
          <w:rFonts w:hint="cs"/>
          <w:rtl/>
        </w:rPr>
        <w:t xml:space="preserve">ה- </w:t>
      </w:r>
      <w:r w:rsidRPr="009C4D36">
        <w:t xml:space="preserve"> </w:t>
      </w:r>
      <w:r w:rsidR="00B213BD">
        <w:rPr>
          <w:rFonts w:hint="cs"/>
        </w:rPr>
        <w:t>I</w:t>
      </w:r>
      <w:r w:rsidRPr="009C4D36">
        <w:t>CJ</w:t>
      </w:r>
      <w:r w:rsidRPr="009C4D36">
        <w:rPr>
          <w:rtl/>
        </w:rPr>
        <w:t xml:space="preserve"> </w:t>
      </w:r>
      <w:r w:rsidRPr="009C4D36">
        <w:rPr>
          <w:rFonts w:hint="cs"/>
          <w:rtl/>
        </w:rPr>
        <w:t>ליצור</w:t>
      </w:r>
      <w:r w:rsidRPr="009C4D36">
        <w:rPr>
          <w:rtl/>
        </w:rPr>
        <w:t xml:space="preserve"> </w:t>
      </w:r>
      <w:r w:rsidRPr="009C4D36">
        <w:rPr>
          <w:rFonts w:hint="cs"/>
          <w:rtl/>
        </w:rPr>
        <w:t>כאן</w:t>
      </w:r>
      <w:r w:rsidRPr="009C4D36">
        <w:rPr>
          <w:rtl/>
        </w:rPr>
        <w:t xml:space="preserve"> </w:t>
      </w:r>
      <w:r w:rsidRPr="009C4D36">
        <w:rPr>
          <w:rFonts w:hint="cs"/>
          <w:rtl/>
        </w:rPr>
        <w:t>ביחסים</w:t>
      </w:r>
      <w:r w:rsidRPr="009C4D36">
        <w:rPr>
          <w:rtl/>
        </w:rPr>
        <w:t xml:space="preserve"> </w:t>
      </w:r>
      <w:r w:rsidRPr="009C4D36">
        <w:rPr>
          <w:rFonts w:hint="cs"/>
          <w:rtl/>
        </w:rPr>
        <w:t>בין משפט</w:t>
      </w:r>
      <w:r w:rsidRPr="009C4D36">
        <w:rPr>
          <w:rtl/>
        </w:rPr>
        <w:t xml:space="preserve"> </w:t>
      </w:r>
      <w:r w:rsidRPr="009C4D36">
        <w:rPr>
          <w:rFonts w:hint="cs"/>
          <w:rtl/>
        </w:rPr>
        <w:t>איחוד</w:t>
      </w:r>
      <w:r w:rsidRPr="009C4D36">
        <w:rPr>
          <w:rtl/>
        </w:rPr>
        <w:t xml:space="preserve"> </w:t>
      </w:r>
      <w:r w:rsidRPr="009C4D36">
        <w:rPr>
          <w:rFonts w:hint="cs"/>
          <w:rtl/>
        </w:rPr>
        <w:t>אירופה</w:t>
      </w:r>
      <w:r w:rsidRPr="009C4D36">
        <w:rPr>
          <w:rtl/>
        </w:rPr>
        <w:t xml:space="preserve"> </w:t>
      </w:r>
      <w:r w:rsidRPr="009C4D36">
        <w:rPr>
          <w:rFonts w:hint="cs"/>
          <w:rtl/>
        </w:rPr>
        <w:t>לבין</w:t>
      </w:r>
      <w:r w:rsidRPr="009C4D36">
        <w:rPr>
          <w:rtl/>
        </w:rPr>
        <w:t xml:space="preserve"> </w:t>
      </w:r>
      <w:r w:rsidRPr="009C4D36">
        <w:rPr>
          <w:rFonts w:hint="cs"/>
          <w:rtl/>
        </w:rPr>
        <w:t>המשב</w:t>
      </w:r>
      <w:r w:rsidRPr="009C4D36">
        <w:rPr>
          <w:rtl/>
        </w:rPr>
        <w:t>"</w:t>
      </w:r>
      <w:r w:rsidRPr="009C4D36">
        <w:rPr>
          <w:rFonts w:hint="cs"/>
          <w:rtl/>
        </w:rPr>
        <w:t>ל</w:t>
      </w:r>
      <w:r w:rsidRPr="009C4D36">
        <w:rPr>
          <w:rtl/>
        </w:rPr>
        <w:t xml:space="preserve">, </w:t>
      </w:r>
      <w:r w:rsidRPr="009C4D36">
        <w:rPr>
          <w:rFonts w:hint="cs"/>
          <w:rtl/>
        </w:rPr>
        <w:t>וזה</w:t>
      </w:r>
      <w:r w:rsidRPr="009C4D36">
        <w:rPr>
          <w:rtl/>
        </w:rPr>
        <w:t xml:space="preserve"> </w:t>
      </w:r>
      <w:r w:rsidRPr="009C4D36">
        <w:rPr>
          <w:rFonts w:hint="cs"/>
          <w:rtl/>
        </w:rPr>
        <w:t>מה</w:t>
      </w:r>
      <w:r w:rsidRPr="009C4D36">
        <w:rPr>
          <w:rtl/>
        </w:rPr>
        <w:t xml:space="preserve">, </w:t>
      </w:r>
      <w:r w:rsidRPr="009C4D36">
        <w:rPr>
          <w:rFonts w:hint="cs"/>
          <w:rtl/>
        </w:rPr>
        <w:t>שאכן</w:t>
      </w:r>
      <w:r w:rsidRPr="009C4D36">
        <w:rPr>
          <w:rtl/>
        </w:rPr>
        <w:t xml:space="preserve">, </w:t>
      </w:r>
      <w:r w:rsidRPr="009C4D36">
        <w:rPr>
          <w:rFonts w:hint="cs"/>
          <w:rtl/>
        </w:rPr>
        <w:t>קרה</w:t>
      </w:r>
      <w:r w:rsidRPr="009C4D36">
        <w:rPr>
          <w:rtl/>
        </w:rPr>
        <w:t xml:space="preserve"> </w:t>
      </w:r>
      <w:r w:rsidRPr="009C4D36">
        <w:rPr>
          <w:rFonts w:hint="cs"/>
          <w:rtl/>
        </w:rPr>
        <w:t>בפועל.</w:t>
      </w:r>
      <w:r>
        <w:rPr>
          <w:rFonts w:hint="cs"/>
          <w:rtl/>
        </w:rPr>
        <w:t xml:space="preserve"> </w:t>
      </w:r>
    </w:p>
    <w:p w14:paraId="29DD96B0" w14:textId="77777777" w:rsidR="00BA64AC" w:rsidRDefault="00BA64AC" w:rsidP="009C4D36">
      <w:pPr>
        <w:tabs>
          <w:tab w:val="right" w:pos="8306"/>
        </w:tabs>
        <w:spacing w:after="200" w:line="360" w:lineRule="auto"/>
        <w:jc w:val="both"/>
        <w:rPr>
          <w:rtl/>
        </w:rPr>
      </w:pPr>
      <w:r w:rsidRPr="009C4D36">
        <w:rPr>
          <w:rFonts w:hint="cs"/>
          <w:u w:val="single"/>
          <w:rtl/>
        </w:rPr>
        <w:t>פרשת קאדי - סיכום</w:t>
      </w:r>
      <w:r w:rsidRPr="00EE33A5">
        <w:rPr>
          <w:rtl/>
        </w:rPr>
        <w:t xml:space="preserve">: </w:t>
      </w:r>
    </w:p>
    <w:p w14:paraId="34EA9682" w14:textId="77777777" w:rsidR="009C4D36" w:rsidRPr="009C4D36" w:rsidRDefault="00BA64AC" w:rsidP="005D4E51">
      <w:pPr>
        <w:pStyle w:val="a7"/>
        <w:numPr>
          <w:ilvl w:val="0"/>
          <w:numId w:val="64"/>
        </w:numPr>
        <w:tabs>
          <w:tab w:val="right" w:pos="8306"/>
        </w:tabs>
        <w:spacing w:after="200" w:line="360" w:lineRule="auto"/>
        <w:jc w:val="both"/>
      </w:pPr>
      <w:r w:rsidRPr="00EE33A5">
        <w:rPr>
          <w:rFonts w:hint="cs"/>
          <w:rtl/>
        </w:rPr>
        <w:t>אם</w:t>
      </w:r>
      <w:r w:rsidRPr="00EE33A5">
        <w:rPr>
          <w:rtl/>
        </w:rPr>
        <w:t xml:space="preserve"> </w:t>
      </w:r>
      <w:r w:rsidRPr="00EE33A5">
        <w:rPr>
          <w:rFonts w:hint="cs"/>
          <w:rtl/>
        </w:rPr>
        <w:t>נתייחס</w:t>
      </w:r>
      <w:r w:rsidRPr="00EE33A5">
        <w:rPr>
          <w:rtl/>
        </w:rPr>
        <w:t xml:space="preserve"> </w:t>
      </w:r>
      <w:r w:rsidRPr="00EE33A5">
        <w:rPr>
          <w:rFonts w:hint="cs"/>
          <w:rtl/>
        </w:rPr>
        <w:t>למקרה</w:t>
      </w:r>
      <w:r w:rsidRPr="00EE33A5">
        <w:rPr>
          <w:rtl/>
        </w:rPr>
        <w:t xml:space="preserve"> </w:t>
      </w:r>
      <w:r w:rsidRPr="00EE33A5">
        <w:rPr>
          <w:rFonts w:hint="cs"/>
          <w:rtl/>
        </w:rPr>
        <w:t>של</w:t>
      </w:r>
      <w:r w:rsidRPr="00EE33A5">
        <w:rPr>
          <w:rtl/>
        </w:rPr>
        <w:t xml:space="preserve"> </w:t>
      </w:r>
      <w:r w:rsidRPr="00EE33A5">
        <w:rPr>
          <w:rFonts w:hint="cs"/>
          <w:rtl/>
        </w:rPr>
        <w:t>קאדי</w:t>
      </w:r>
      <w:r w:rsidRPr="00EE33A5">
        <w:rPr>
          <w:rtl/>
        </w:rPr>
        <w:t xml:space="preserve"> </w:t>
      </w:r>
      <w:r w:rsidRPr="00EE33A5">
        <w:rPr>
          <w:rFonts w:hint="cs"/>
          <w:rtl/>
        </w:rPr>
        <w:t>כסיטואציה</w:t>
      </w:r>
      <w:r w:rsidRPr="00EE33A5">
        <w:rPr>
          <w:rtl/>
        </w:rPr>
        <w:t xml:space="preserve"> </w:t>
      </w:r>
      <w:r w:rsidRPr="00EE33A5">
        <w:rPr>
          <w:rFonts w:hint="cs"/>
          <w:rtl/>
        </w:rPr>
        <w:t>שנוצרת</w:t>
      </w:r>
      <w:r w:rsidRPr="00EE33A5">
        <w:rPr>
          <w:rtl/>
        </w:rPr>
        <w:t xml:space="preserve"> </w:t>
      </w:r>
      <w:r w:rsidRPr="00EE33A5">
        <w:rPr>
          <w:rFonts w:hint="cs"/>
          <w:rtl/>
        </w:rPr>
        <w:t>בתוך</w:t>
      </w:r>
      <w:r w:rsidRPr="00EE33A5">
        <w:rPr>
          <w:rtl/>
        </w:rPr>
        <w:t xml:space="preserve"> </w:t>
      </w:r>
      <w:r w:rsidRPr="00EE33A5">
        <w:rPr>
          <w:rFonts w:hint="cs"/>
          <w:rtl/>
        </w:rPr>
        <w:t>מערכת</w:t>
      </w:r>
      <w:r w:rsidRPr="00EE33A5">
        <w:rPr>
          <w:rtl/>
        </w:rPr>
        <w:t xml:space="preserve"> </w:t>
      </w:r>
      <w:r w:rsidRPr="00EE33A5">
        <w:rPr>
          <w:rFonts w:hint="cs"/>
          <w:rtl/>
        </w:rPr>
        <w:t>משפט</w:t>
      </w:r>
      <w:r w:rsidRPr="00EE33A5">
        <w:rPr>
          <w:rtl/>
        </w:rPr>
        <w:t xml:space="preserve"> </w:t>
      </w:r>
      <w:r w:rsidRPr="00EE33A5">
        <w:rPr>
          <w:rFonts w:hint="cs"/>
          <w:rtl/>
        </w:rPr>
        <w:t>אחת</w:t>
      </w:r>
      <w:r w:rsidRPr="00EE33A5">
        <w:rPr>
          <w:rtl/>
        </w:rPr>
        <w:t xml:space="preserve"> </w:t>
      </w:r>
      <w:r w:rsidRPr="00EE33A5">
        <w:rPr>
          <w:rFonts w:hint="cs"/>
          <w:rtl/>
        </w:rPr>
        <w:t>ברורה</w:t>
      </w:r>
      <w:r w:rsidRPr="00EE33A5">
        <w:rPr>
          <w:rtl/>
        </w:rPr>
        <w:t xml:space="preserve"> </w:t>
      </w:r>
      <w:r w:rsidRPr="00EE33A5">
        <w:rPr>
          <w:rFonts w:hint="cs"/>
          <w:rtl/>
        </w:rPr>
        <w:t>היררכית</w:t>
      </w:r>
      <w:r w:rsidRPr="00EE33A5">
        <w:rPr>
          <w:rtl/>
        </w:rPr>
        <w:t xml:space="preserve">: </w:t>
      </w:r>
      <w:r w:rsidRPr="00EE33A5">
        <w:rPr>
          <w:rFonts w:hint="cs"/>
          <w:rtl/>
        </w:rPr>
        <w:t>אז</w:t>
      </w:r>
      <w:r w:rsidRPr="00EE33A5">
        <w:rPr>
          <w:rtl/>
        </w:rPr>
        <w:t xml:space="preserve"> </w:t>
      </w:r>
      <w:r w:rsidR="009C4D36">
        <w:rPr>
          <w:rFonts w:hint="cs"/>
          <w:rtl/>
        </w:rPr>
        <w:t>הסוג</w:t>
      </w:r>
      <w:r w:rsidRPr="00EE33A5">
        <w:rPr>
          <w:rFonts w:hint="cs"/>
          <w:rtl/>
        </w:rPr>
        <w:t>יה היא</w:t>
      </w:r>
      <w:r w:rsidRPr="00EE33A5">
        <w:rPr>
          <w:rtl/>
        </w:rPr>
        <w:t xml:space="preserve"> </w:t>
      </w:r>
      <w:r w:rsidRPr="009C4D36">
        <w:rPr>
          <w:rFonts w:hint="cs"/>
          <w:b/>
          <w:bCs/>
          <w:rtl/>
        </w:rPr>
        <w:t>איזה</w:t>
      </w:r>
      <w:r w:rsidRPr="009C4D36">
        <w:rPr>
          <w:b/>
          <w:bCs/>
          <w:rtl/>
        </w:rPr>
        <w:t xml:space="preserve"> </w:t>
      </w:r>
      <w:r w:rsidRPr="009C4D36">
        <w:rPr>
          <w:rFonts w:hint="cs"/>
          <w:b/>
          <w:bCs/>
          <w:rtl/>
        </w:rPr>
        <w:t>דין</w:t>
      </w:r>
      <w:r w:rsidRPr="009C4D36">
        <w:rPr>
          <w:b/>
          <w:bCs/>
          <w:rtl/>
        </w:rPr>
        <w:t xml:space="preserve"> </w:t>
      </w:r>
      <w:r w:rsidRPr="009C4D36">
        <w:rPr>
          <w:rFonts w:hint="cs"/>
          <w:b/>
          <w:bCs/>
          <w:rtl/>
        </w:rPr>
        <w:t>גובר</w:t>
      </w:r>
      <w:r w:rsidRPr="009C4D36">
        <w:rPr>
          <w:b/>
          <w:bCs/>
          <w:rtl/>
        </w:rPr>
        <w:t xml:space="preserve"> </w:t>
      </w:r>
      <w:r w:rsidRPr="009C4D36">
        <w:rPr>
          <w:rFonts w:hint="cs"/>
          <w:b/>
          <w:bCs/>
          <w:rtl/>
        </w:rPr>
        <w:t>על</w:t>
      </w:r>
      <w:r w:rsidRPr="009C4D36">
        <w:rPr>
          <w:b/>
          <w:bCs/>
          <w:rtl/>
        </w:rPr>
        <w:t xml:space="preserve"> </w:t>
      </w:r>
      <w:r w:rsidRPr="009C4D36">
        <w:rPr>
          <w:rFonts w:hint="cs"/>
          <w:b/>
          <w:bCs/>
          <w:rtl/>
        </w:rPr>
        <w:t>איזה</w:t>
      </w:r>
      <w:r w:rsidRPr="009C4D36">
        <w:rPr>
          <w:b/>
          <w:bCs/>
          <w:rtl/>
        </w:rPr>
        <w:t xml:space="preserve"> </w:t>
      </w:r>
      <w:r w:rsidRPr="009C4D36">
        <w:rPr>
          <w:rFonts w:hint="cs"/>
          <w:b/>
          <w:bCs/>
          <w:rtl/>
        </w:rPr>
        <w:t>דין</w:t>
      </w:r>
      <w:r w:rsidRPr="009C4D36">
        <w:rPr>
          <w:b/>
          <w:bCs/>
          <w:rtl/>
        </w:rPr>
        <w:t xml:space="preserve"> </w:t>
      </w:r>
      <w:r w:rsidRPr="009C4D36">
        <w:rPr>
          <w:rFonts w:hint="cs"/>
          <w:b/>
          <w:bCs/>
          <w:rtl/>
        </w:rPr>
        <w:t>לפי</w:t>
      </w:r>
      <w:r w:rsidRPr="009C4D36">
        <w:rPr>
          <w:b/>
          <w:bCs/>
          <w:rtl/>
        </w:rPr>
        <w:t xml:space="preserve"> </w:t>
      </w:r>
      <w:r w:rsidRPr="009C4D36">
        <w:rPr>
          <w:rFonts w:hint="cs"/>
          <w:b/>
          <w:bCs/>
          <w:rtl/>
        </w:rPr>
        <w:t>כללי</w:t>
      </w:r>
      <w:r w:rsidRPr="009C4D36">
        <w:rPr>
          <w:b/>
          <w:bCs/>
          <w:rtl/>
        </w:rPr>
        <w:t xml:space="preserve"> </w:t>
      </w:r>
      <w:r w:rsidRPr="009C4D36">
        <w:rPr>
          <w:rFonts w:hint="cs"/>
          <w:b/>
          <w:bCs/>
          <w:rtl/>
        </w:rPr>
        <w:t>ברירת</w:t>
      </w:r>
      <w:r w:rsidRPr="009C4D36">
        <w:rPr>
          <w:b/>
          <w:bCs/>
          <w:rtl/>
        </w:rPr>
        <w:t xml:space="preserve"> </w:t>
      </w:r>
      <w:r w:rsidRPr="009C4D36">
        <w:rPr>
          <w:rFonts w:hint="cs"/>
          <w:b/>
          <w:bCs/>
          <w:rtl/>
        </w:rPr>
        <w:t>הדין</w:t>
      </w:r>
      <w:r w:rsidRPr="009C4D36">
        <w:rPr>
          <w:b/>
          <w:bCs/>
          <w:rtl/>
        </w:rPr>
        <w:t xml:space="preserve"> </w:t>
      </w:r>
      <w:r w:rsidRPr="009C4D36">
        <w:rPr>
          <w:rFonts w:hint="cs"/>
          <w:b/>
          <w:bCs/>
          <w:rtl/>
        </w:rPr>
        <w:t>הפורמאלית</w:t>
      </w:r>
      <w:r w:rsidRPr="009C4D36">
        <w:rPr>
          <w:b/>
          <w:bCs/>
          <w:rtl/>
        </w:rPr>
        <w:t xml:space="preserve"> </w:t>
      </w:r>
      <w:r w:rsidRPr="009C4D36">
        <w:rPr>
          <w:rFonts w:hint="cs"/>
          <w:b/>
          <w:bCs/>
          <w:rtl/>
        </w:rPr>
        <w:t>של</w:t>
      </w:r>
      <w:r w:rsidRPr="009C4D36">
        <w:rPr>
          <w:b/>
          <w:bCs/>
          <w:rtl/>
        </w:rPr>
        <w:t xml:space="preserve"> </w:t>
      </w:r>
      <w:r w:rsidRPr="009C4D36">
        <w:rPr>
          <w:rFonts w:hint="cs"/>
          <w:b/>
          <w:bCs/>
          <w:rtl/>
        </w:rPr>
        <w:t>המערכת.</w:t>
      </w:r>
    </w:p>
    <w:p w14:paraId="269CD863" w14:textId="6F06B352" w:rsidR="009C4D36" w:rsidRPr="009C4D36" w:rsidRDefault="00BA64AC" w:rsidP="005D4E51">
      <w:pPr>
        <w:pStyle w:val="a7"/>
        <w:numPr>
          <w:ilvl w:val="0"/>
          <w:numId w:val="64"/>
        </w:numPr>
        <w:tabs>
          <w:tab w:val="right" w:pos="8306"/>
        </w:tabs>
        <w:spacing w:after="200" w:line="360" w:lineRule="auto"/>
        <w:jc w:val="both"/>
      </w:pPr>
      <w:r w:rsidRPr="00EE33A5">
        <w:rPr>
          <w:rFonts w:hint="cs"/>
          <w:rtl/>
        </w:rPr>
        <w:t>אם</w:t>
      </w:r>
      <w:r w:rsidRPr="00EE33A5">
        <w:rPr>
          <w:rtl/>
        </w:rPr>
        <w:t xml:space="preserve"> </w:t>
      </w:r>
      <w:r w:rsidRPr="00EE33A5">
        <w:rPr>
          <w:rFonts w:hint="cs"/>
          <w:rtl/>
        </w:rPr>
        <w:t>נראה</w:t>
      </w:r>
      <w:r w:rsidRPr="00EE33A5">
        <w:rPr>
          <w:rtl/>
        </w:rPr>
        <w:t xml:space="preserve"> </w:t>
      </w:r>
      <w:r w:rsidRPr="00EE33A5">
        <w:rPr>
          <w:rFonts w:hint="cs"/>
          <w:rtl/>
        </w:rPr>
        <w:t>זאת</w:t>
      </w:r>
      <w:r w:rsidRPr="00EE33A5">
        <w:rPr>
          <w:rtl/>
        </w:rPr>
        <w:t xml:space="preserve"> </w:t>
      </w:r>
      <w:r w:rsidRPr="00EE33A5">
        <w:rPr>
          <w:rFonts w:hint="cs"/>
          <w:rtl/>
        </w:rPr>
        <w:t>כסיטואציה שנוצרת</w:t>
      </w:r>
      <w:r w:rsidRPr="00EE33A5">
        <w:rPr>
          <w:rtl/>
        </w:rPr>
        <w:t xml:space="preserve"> </w:t>
      </w:r>
      <w:r w:rsidRPr="00EE33A5">
        <w:rPr>
          <w:rFonts w:hint="cs"/>
          <w:rtl/>
        </w:rPr>
        <w:t>במערכת</w:t>
      </w:r>
      <w:r w:rsidRPr="00EE33A5">
        <w:rPr>
          <w:rtl/>
        </w:rPr>
        <w:t xml:space="preserve"> </w:t>
      </w:r>
      <w:r w:rsidRPr="00EE33A5">
        <w:rPr>
          <w:rFonts w:hint="cs"/>
          <w:rtl/>
        </w:rPr>
        <w:t>משפט</w:t>
      </w:r>
      <w:r w:rsidRPr="00EE33A5">
        <w:rPr>
          <w:rtl/>
        </w:rPr>
        <w:t xml:space="preserve"> </w:t>
      </w:r>
      <w:r w:rsidRPr="00EE33A5">
        <w:rPr>
          <w:rFonts w:hint="cs"/>
          <w:rtl/>
        </w:rPr>
        <w:t>אחת</w:t>
      </w:r>
      <w:r w:rsidRPr="00EE33A5">
        <w:rPr>
          <w:rtl/>
        </w:rPr>
        <w:t xml:space="preserve"> </w:t>
      </w:r>
      <w:r w:rsidRPr="00EE33A5">
        <w:rPr>
          <w:rFonts w:hint="cs"/>
          <w:rtl/>
        </w:rPr>
        <w:t>שהיא</w:t>
      </w:r>
      <w:r w:rsidRPr="00EE33A5">
        <w:rPr>
          <w:rtl/>
        </w:rPr>
        <w:t xml:space="preserve"> </w:t>
      </w:r>
      <w:r w:rsidRPr="00EE33A5">
        <w:rPr>
          <w:rFonts w:hint="cs"/>
          <w:rtl/>
        </w:rPr>
        <w:t>מבוזרת</w:t>
      </w:r>
      <w:r w:rsidRPr="00EE33A5">
        <w:rPr>
          <w:rtl/>
        </w:rPr>
        <w:t xml:space="preserve"> </w:t>
      </w:r>
      <w:r w:rsidRPr="00EE33A5">
        <w:rPr>
          <w:rFonts w:hint="cs"/>
          <w:rtl/>
        </w:rPr>
        <w:t>ללא</w:t>
      </w:r>
      <w:r w:rsidRPr="00EE33A5">
        <w:rPr>
          <w:rtl/>
        </w:rPr>
        <w:t xml:space="preserve"> </w:t>
      </w:r>
      <w:r w:rsidRPr="00EE33A5">
        <w:rPr>
          <w:rFonts w:hint="cs"/>
          <w:rtl/>
        </w:rPr>
        <w:t>היררכיה</w:t>
      </w:r>
      <w:r w:rsidRPr="00EE33A5">
        <w:rPr>
          <w:rtl/>
        </w:rPr>
        <w:t xml:space="preserve"> </w:t>
      </w:r>
      <w:r w:rsidRPr="00EE33A5">
        <w:rPr>
          <w:rFonts w:hint="cs"/>
          <w:rtl/>
        </w:rPr>
        <w:t>ברורה</w:t>
      </w:r>
      <w:r w:rsidRPr="00EE33A5">
        <w:rPr>
          <w:rtl/>
        </w:rPr>
        <w:t xml:space="preserve"> </w:t>
      </w:r>
      <w:r w:rsidRPr="00EE33A5">
        <w:rPr>
          <w:rFonts w:hint="cs"/>
          <w:rtl/>
        </w:rPr>
        <w:t>אז</w:t>
      </w:r>
      <w:r w:rsidRPr="00EE33A5">
        <w:rPr>
          <w:rtl/>
        </w:rPr>
        <w:t xml:space="preserve"> </w:t>
      </w:r>
      <w:r w:rsidRPr="00EE33A5">
        <w:rPr>
          <w:rFonts w:hint="cs"/>
          <w:rtl/>
        </w:rPr>
        <w:t>יש</w:t>
      </w:r>
      <w:r w:rsidRPr="00EE33A5">
        <w:rPr>
          <w:rtl/>
        </w:rPr>
        <w:t xml:space="preserve"> </w:t>
      </w:r>
      <w:r w:rsidRPr="00EE33A5">
        <w:rPr>
          <w:rFonts w:hint="cs"/>
          <w:rtl/>
        </w:rPr>
        <w:t>כאן</w:t>
      </w:r>
      <w:r w:rsidRPr="00EE33A5">
        <w:rPr>
          <w:rtl/>
        </w:rPr>
        <w:t xml:space="preserve"> </w:t>
      </w:r>
      <w:r w:rsidRPr="00EE33A5">
        <w:rPr>
          <w:rFonts w:hint="cs"/>
          <w:rtl/>
        </w:rPr>
        <w:t>דוגמא</w:t>
      </w:r>
      <w:r w:rsidRPr="00EE33A5">
        <w:rPr>
          <w:rtl/>
        </w:rPr>
        <w:t xml:space="preserve"> </w:t>
      </w:r>
      <w:r w:rsidRPr="00EE33A5">
        <w:rPr>
          <w:rFonts w:hint="cs"/>
          <w:rtl/>
        </w:rPr>
        <w:t>לתופעת</w:t>
      </w:r>
      <w:r w:rsidRPr="00EE33A5">
        <w:rPr>
          <w:rtl/>
        </w:rPr>
        <w:t xml:space="preserve"> </w:t>
      </w:r>
      <w:r w:rsidRPr="009C4D36">
        <w:rPr>
          <w:rFonts w:hint="cs"/>
          <w:b/>
          <w:bCs/>
          <w:rtl/>
        </w:rPr>
        <w:t>הפרגמנטציה</w:t>
      </w:r>
      <w:r w:rsidR="00C52AED">
        <w:rPr>
          <w:rFonts w:hint="cs"/>
          <w:b/>
          <w:bCs/>
          <w:rtl/>
        </w:rPr>
        <w:t>.</w:t>
      </w:r>
    </w:p>
    <w:p w14:paraId="6A261BAA" w14:textId="5B81D379" w:rsidR="00BA64AC" w:rsidRPr="00263F3F" w:rsidRDefault="00BA64AC" w:rsidP="00263F3F">
      <w:pPr>
        <w:pStyle w:val="a7"/>
        <w:numPr>
          <w:ilvl w:val="0"/>
          <w:numId w:val="64"/>
        </w:numPr>
        <w:tabs>
          <w:tab w:val="right" w:pos="8306"/>
        </w:tabs>
        <w:spacing w:after="200" w:line="360" w:lineRule="auto"/>
        <w:jc w:val="both"/>
        <w:rPr>
          <w:rtl/>
        </w:rPr>
      </w:pPr>
      <w:r w:rsidRPr="00EE33A5">
        <w:rPr>
          <w:rFonts w:hint="cs"/>
          <w:rtl/>
        </w:rPr>
        <w:t>אם נראה</w:t>
      </w:r>
      <w:r w:rsidRPr="00EE33A5">
        <w:rPr>
          <w:rtl/>
        </w:rPr>
        <w:t xml:space="preserve"> </w:t>
      </w:r>
      <w:r w:rsidRPr="00EE33A5">
        <w:rPr>
          <w:rFonts w:hint="cs"/>
          <w:rtl/>
        </w:rPr>
        <w:t>במקרה</w:t>
      </w:r>
      <w:r w:rsidRPr="00EE33A5">
        <w:rPr>
          <w:rtl/>
        </w:rPr>
        <w:t xml:space="preserve"> </w:t>
      </w:r>
      <w:r w:rsidRPr="00EE33A5">
        <w:rPr>
          <w:rFonts w:hint="cs"/>
          <w:rtl/>
        </w:rPr>
        <w:t>של</w:t>
      </w:r>
      <w:r w:rsidRPr="00EE33A5">
        <w:rPr>
          <w:rtl/>
        </w:rPr>
        <w:t xml:space="preserve"> </w:t>
      </w:r>
      <w:r w:rsidRPr="00EE33A5">
        <w:rPr>
          <w:rFonts w:hint="cs"/>
          <w:rtl/>
        </w:rPr>
        <w:t>קאדי</w:t>
      </w:r>
      <w:r w:rsidRPr="00EE33A5">
        <w:rPr>
          <w:rtl/>
        </w:rPr>
        <w:t xml:space="preserve"> </w:t>
      </w:r>
      <w:r w:rsidRPr="00EE33A5">
        <w:rPr>
          <w:rFonts w:hint="cs"/>
          <w:rtl/>
        </w:rPr>
        <w:t>כסיטואציה</w:t>
      </w:r>
      <w:r w:rsidRPr="00EE33A5">
        <w:rPr>
          <w:rtl/>
        </w:rPr>
        <w:t xml:space="preserve"> </w:t>
      </w:r>
      <w:r w:rsidRPr="00EE33A5">
        <w:rPr>
          <w:rFonts w:hint="cs"/>
          <w:rtl/>
        </w:rPr>
        <w:t>שנוצרה</w:t>
      </w:r>
      <w:r w:rsidRPr="00EE33A5">
        <w:rPr>
          <w:rtl/>
        </w:rPr>
        <w:t xml:space="preserve"> </w:t>
      </w:r>
      <w:r w:rsidRPr="00EE33A5">
        <w:rPr>
          <w:rFonts w:hint="cs"/>
          <w:rtl/>
        </w:rPr>
        <w:t>בממשק</w:t>
      </w:r>
      <w:r w:rsidRPr="00EE33A5">
        <w:rPr>
          <w:rtl/>
        </w:rPr>
        <w:t xml:space="preserve"> </w:t>
      </w:r>
      <w:r w:rsidRPr="00EE33A5">
        <w:rPr>
          <w:rFonts w:hint="cs"/>
          <w:rtl/>
        </w:rPr>
        <w:t>בין</w:t>
      </w:r>
      <w:r w:rsidRPr="00EE33A5">
        <w:rPr>
          <w:rtl/>
        </w:rPr>
        <w:t xml:space="preserve"> </w:t>
      </w:r>
      <w:r w:rsidRPr="00EE33A5">
        <w:rPr>
          <w:rFonts w:hint="cs"/>
          <w:rtl/>
        </w:rPr>
        <w:t>שתי</w:t>
      </w:r>
      <w:r w:rsidRPr="00EE33A5">
        <w:rPr>
          <w:rtl/>
        </w:rPr>
        <w:t xml:space="preserve"> </w:t>
      </w:r>
      <w:r w:rsidRPr="00EE33A5">
        <w:rPr>
          <w:rFonts w:hint="cs"/>
          <w:rtl/>
        </w:rPr>
        <w:t>מערכות</w:t>
      </w:r>
      <w:r w:rsidRPr="00EE33A5">
        <w:rPr>
          <w:rtl/>
        </w:rPr>
        <w:t xml:space="preserve"> </w:t>
      </w:r>
      <w:r w:rsidRPr="00EE33A5">
        <w:rPr>
          <w:rFonts w:hint="cs"/>
          <w:rtl/>
        </w:rPr>
        <w:t>משפט</w:t>
      </w:r>
      <w:r w:rsidRPr="00EE33A5">
        <w:rPr>
          <w:rtl/>
        </w:rPr>
        <w:t xml:space="preserve"> </w:t>
      </w:r>
      <w:r w:rsidRPr="00EE33A5">
        <w:rPr>
          <w:rFonts w:hint="cs"/>
          <w:rtl/>
        </w:rPr>
        <w:t>שונות</w:t>
      </w:r>
      <w:r w:rsidRPr="00EE33A5">
        <w:rPr>
          <w:rtl/>
        </w:rPr>
        <w:t xml:space="preserve">: </w:t>
      </w:r>
      <w:r w:rsidRPr="00EE33A5">
        <w:rPr>
          <w:rFonts w:hint="cs"/>
          <w:rtl/>
        </w:rPr>
        <w:t>אז</w:t>
      </w:r>
      <w:r w:rsidRPr="00EE33A5">
        <w:rPr>
          <w:rtl/>
        </w:rPr>
        <w:t xml:space="preserve"> </w:t>
      </w:r>
      <w:r w:rsidRPr="00EE33A5">
        <w:rPr>
          <w:rFonts w:hint="cs"/>
          <w:rtl/>
        </w:rPr>
        <w:t>זו</w:t>
      </w:r>
      <w:r w:rsidRPr="00EE33A5">
        <w:rPr>
          <w:rtl/>
        </w:rPr>
        <w:t xml:space="preserve"> </w:t>
      </w:r>
      <w:r w:rsidRPr="00EE33A5">
        <w:rPr>
          <w:rFonts w:hint="cs"/>
          <w:rtl/>
        </w:rPr>
        <w:t>שאלה</w:t>
      </w:r>
      <w:r w:rsidRPr="00EE33A5">
        <w:rPr>
          <w:rtl/>
        </w:rPr>
        <w:t xml:space="preserve"> </w:t>
      </w:r>
      <w:r w:rsidRPr="00EE33A5">
        <w:rPr>
          <w:rFonts w:hint="cs"/>
          <w:rtl/>
        </w:rPr>
        <w:t>של</w:t>
      </w:r>
      <w:r w:rsidRPr="00EE33A5">
        <w:rPr>
          <w:rtl/>
        </w:rPr>
        <w:t xml:space="preserve"> </w:t>
      </w:r>
      <w:r w:rsidRPr="009C4D36">
        <w:rPr>
          <w:rFonts w:hint="cs"/>
          <w:b/>
          <w:bCs/>
          <w:rtl/>
        </w:rPr>
        <w:t>יחסים</w:t>
      </w:r>
      <w:r w:rsidRPr="009C4D36">
        <w:rPr>
          <w:b/>
          <w:bCs/>
          <w:rtl/>
        </w:rPr>
        <w:t xml:space="preserve"> </w:t>
      </w:r>
      <w:r w:rsidRPr="009C4D36">
        <w:rPr>
          <w:rFonts w:hint="cs"/>
          <w:b/>
          <w:bCs/>
          <w:rtl/>
        </w:rPr>
        <w:t>בין מערכות</w:t>
      </w:r>
      <w:r w:rsidRPr="009C4D36">
        <w:rPr>
          <w:b/>
          <w:bCs/>
          <w:rtl/>
        </w:rPr>
        <w:t xml:space="preserve"> </w:t>
      </w:r>
      <w:r w:rsidRPr="009C4D36">
        <w:rPr>
          <w:rFonts w:hint="cs"/>
          <w:b/>
          <w:bCs/>
          <w:rtl/>
        </w:rPr>
        <w:t>משפט</w:t>
      </w:r>
      <w:r>
        <w:rPr>
          <w:rFonts w:hint="cs"/>
          <w:rtl/>
        </w:rPr>
        <w:t>,</w:t>
      </w:r>
      <w:r w:rsidRPr="00EE33A5">
        <w:rPr>
          <w:rtl/>
        </w:rPr>
        <w:t xml:space="preserve"> </w:t>
      </w:r>
      <w:r w:rsidRPr="00EE33A5">
        <w:rPr>
          <w:rFonts w:hint="cs"/>
          <w:rtl/>
        </w:rPr>
        <w:t>שניתן</w:t>
      </w:r>
      <w:r w:rsidRPr="00EE33A5">
        <w:rPr>
          <w:rtl/>
        </w:rPr>
        <w:t xml:space="preserve"> </w:t>
      </w:r>
      <w:r w:rsidRPr="00EE33A5">
        <w:rPr>
          <w:rFonts w:hint="cs"/>
          <w:rtl/>
        </w:rPr>
        <w:t>לבחון</w:t>
      </w:r>
      <w:r w:rsidRPr="00EE33A5">
        <w:rPr>
          <w:rtl/>
        </w:rPr>
        <w:t xml:space="preserve"> </w:t>
      </w:r>
      <w:r w:rsidRPr="00EE33A5">
        <w:rPr>
          <w:rFonts w:hint="cs"/>
          <w:rtl/>
        </w:rPr>
        <w:t>אותה</w:t>
      </w:r>
      <w:r w:rsidRPr="00EE33A5">
        <w:rPr>
          <w:rtl/>
        </w:rPr>
        <w:t xml:space="preserve">, </w:t>
      </w:r>
      <w:r w:rsidRPr="00EE33A5">
        <w:rPr>
          <w:rFonts w:hint="cs"/>
          <w:rtl/>
        </w:rPr>
        <w:t>כמו</w:t>
      </w:r>
      <w:r w:rsidRPr="00EE33A5">
        <w:rPr>
          <w:rtl/>
        </w:rPr>
        <w:t xml:space="preserve"> </w:t>
      </w:r>
      <w:r w:rsidRPr="00EE33A5">
        <w:rPr>
          <w:rFonts w:hint="cs"/>
          <w:rtl/>
        </w:rPr>
        <w:t>שראינו</w:t>
      </w:r>
      <w:r w:rsidRPr="00EE33A5">
        <w:rPr>
          <w:rtl/>
        </w:rPr>
        <w:t xml:space="preserve"> </w:t>
      </w:r>
      <w:r w:rsidRPr="00EE33A5">
        <w:rPr>
          <w:rFonts w:hint="cs"/>
          <w:rtl/>
        </w:rPr>
        <w:t>מוקדם</w:t>
      </w:r>
      <w:r w:rsidRPr="00EE33A5">
        <w:rPr>
          <w:rtl/>
        </w:rPr>
        <w:t xml:space="preserve"> </w:t>
      </w:r>
      <w:r w:rsidRPr="00EE33A5">
        <w:rPr>
          <w:rFonts w:hint="cs"/>
          <w:rtl/>
        </w:rPr>
        <w:t>יותר</w:t>
      </w:r>
      <w:r w:rsidRPr="00EE33A5">
        <w:rPr>
          <w:rtl/>
        </w:rPr>
        <w:t xml:space="preserve"> </w:t>
      </w:r>
      <w:r w:rsidRPr="00EE33A5">
        <w:rPr>
          <w:rFonts w:hint="cs"/>
          <w:rtl/>
        </w:rPr>
        <w:t>בקורס</w:t>
      </w:r>
      <w:r>
        <w:rPr>
          <w:rFonts w:hint="cs"/>
          <w:rtl/>
        </w:rPr>
        <w:t>,</w:t>
      </w:r>
      <w:r w:rsidRPr="00EE33A5">
        <w:rPr>
          <w:rtl/>
        </w:rPr>
        <w:t xml:space="preserve"> </w:t>
      </w:r>
      <w:r w:rsidRPr="009C4D36">
        <w:rPr>
          <w:rFonts w:hint="cs"/>
          <w:b/>
          <w:bCs/>
          <w:rtl/>
        </w:rPr>
        <w:t>ברמה</w:t>
      </w:r>
      <w:r w:rsidRPr="009C4D36">
        <w:rPr>
          <w:b/>
          <w:bCs/>
          <w:rtl/>
        </w:rPr>
        <w:t xml:space="preserve"> </w:t>
      </w:r>
      <w:r w:rsidRPr="009C4D36">
        <w:rPr>
          <w:rFonts w:hint="cs"/>
          <w:b/>
          <w:bCs/>
          <w:rtl/>
        </w:rPr>
        <w:t>הפורמאלית</w:t>
      </w:r>
      <w:r w:rsidRPr="00EE33A5">
        <w:rPr>
          <w:rtl/>
        </w:rPr>
        <w:t xml:space="preserve"> </w:t>
      </w:r>
      <w:r>
        <w:rPr>
          <w:rFonts w:hint="cs"/>
          <w:rtl/>
        </w:rPr>
        <w:t>-</w:t>
      </w:r>
      <w:r w:rsidRPr="00EE33A5">
        <w:rPr>
          <w:rFonts w:hint="cs"/>
          <w:rtl/>
        </w:rPr>
        <w:t>מה</w:t>
      </w:r>
      <w:r w:rsidRPr="00EE33A5">
        <w:rPr>
          <w:rtl/>
        </w:rPr>
        <w:t xml:space="preserve"> </w:t>
      </w:r>
      <w:r w:rsidRPr="00EE33A5">
        <w:rPr>
          <w:rFonts w:hint="cs"/>
          <w:rtl/>
        </w:rPr>
        <w:t>הדין</w:t>
      </w:r>
      <w:r w:rsidRPr="00EE33A5">
        <w:rPr>
          <w:rtl/>
        </w:rPr>
        <w:t xml:space="preserve"> </w:t>
      </w:r>
      <w:r w:rsidRPr="00EE33A5">
        <w:rPr>
          <w:rFonts w:hint="cs"/>
          <w:rtl/>
        </w:rPr>
        <w:t>של</w:t>
      </w:r>
      <w:r w:rsidRPr="00EE33A5">
        <w:rPr>
          <w:rtl/>
        </w:rPr>
        <w:t xml:space="preserve"> </w:t>
      </w:r>
      <w:r w:rsidRPr="00EE33A5">
        <w:rPr>
          <w:rFonts w:hint="cs"/>
          <w:rtl/>
        </w:rPr>
        <w:t>כל</w:t>
      </w:r>
      <w:r w:rsidRPr="00EE33A5">
        <w:rPr>
          <w:rtl/>
        </w:rPr>
        <w:t xml:space="preserve"> </w:t>
      </w:r>
      <w:r w:rsidRPr="00EE33A5">
        <w:rPr>
          <w:rFonts w:hint="cs"/>
          <w:rtl/>
        </w:rPr>
        <w:t>מערכת אומר</w:t>
      </w:r>
      <w:r w:rsidR="00C6782C">
        <w:rPr>
          <w:rFonts w:hint="cs"/>
          <w:rtl/>
        </w:rPr>
        <w:t xml:space="preserve">. </w:t>
      </w:r>
      <w:r w:rsidRPr="009C4D36">
        <w:rPr>
          <w:rFonts w:hint="cs"/>
          <w:b/>
          <w:bCs/>
          <w:rtl/>
        </w:rPr>
        <w:t>ברמה</w:t>
      </w:r>
      <w:r w:rsidRPr="009C4D36">
        <w:rPr>
          <w:b/>
          <w:bCs/>
          <w:rtl/>
        </w:rPr>
        <w:t xml:space="preserve"> </w:t>
      </w:r>
      <w:r w:rsidRPr="009C4D36">
        <w:rPr>
          <w:rFonts w:hint="cs"/>
          <w:b/>
          <w:bCs/>
          <w:rtl/>
        </w:rPr>
        <w:t>הפילוסופית</w:t>
      </w:r>
      <w:r>
        <w:rPr>
          <w:rFonts w:hint="cs"/>
          <w:rtl/>
        </w:rPr>
        <w:t xml:space="preserve"> - </w:t>
      </w:r>
      <w:r w:rsidRPr="00EE33A5">
        <w:rPr>
          <w:rFonts w:hint="cs"/>
          <w:rtl/>
        </w:rPr>
        <w:t>איזו</w:t>
      </w:r>
      <w:r w:rsidRPr="00EE33A5">
        <w:rPr>
          <w:rtl/>
        </w:rPr>
        <w:t xml:space="preserve"> </w:t>
      </w:r>
      <w:r w:rsidRPr="00EE33A5">
        <w:rPr>
          <w:rFonts w:hint="cs"/>
          <w:rtl/>
        </w:rPr>
        <w:t>מערכת</w:t>
      </w:r>
      <w:r w:rsidRPr="00EE33A5">
        <w:rPr>
          <w:rtl/>
        </w:rPr>
        <w:t xml:space="preserve"> </w:t>
      </w:r>
      <w:r w:rsidRPr="00EE33A5">
        <w:rPr>
          <w:rFonts w:hint="cs"/>
          <w:rtl/>
        </w:rPr>
        <w:t>מבחינה</w:t>
      </w:r>
      <w:r w:rsidRPr="00EE33A5">
        <w:rPr>
          <w:rtl/>
        </w:rPr>
        <w:t xml:space="preserve"> </w:t>
      </w:r>
      <w:r w:rsidRPr="00EE33A5">
        <w:rPr>
          <w:rFonts w:hint="cs"/>
          <w:rtl/>
        </w:rPr>
        <w:t>מוסרית</w:t>
      </w:r>
      <w:r w:rsidRPr="00EE33A5">
        <w:rPr>
          <w:rtl/>
        </w:rPr>
        <w:t>/</w:t>
      </w:r>
      <w:r w:rsidRPr="00EE33A5">
        <w:rPr>
          <w:rFonts w:hint="cs"/>
          <w:rtl/>
        </w:rPr>
        <w:t>תורת</w:t>
      </w:r>
      <w:r w:rsidRPr="00EE33A5">
        <w:rPr>
          <w:rtl/>
        </w:rPr>
        <w:t xml:space="preserve"> </w:t>
      </w:r>
      <w:r w:rsidRPr="00EE33A5">
        <w:rPr>
          <w:rFonts w:hint="cs"/>
          <w:rtl/>
        </w:rPr>
        <w:t>משפטית</w:t>
      </w:r>
      <w:r w:rsidRPr="00EE33A5">
        <w:rPr>
          <w:rtl/>
        </w:rPr>
        <w:t xml:space="preserve"> </w:t>
      </w:r>
      <w:r w:rsidRPr="00EE33A5">
        <w:rPr>
          <w:rFonts w:hint="cs"/>
          <w:rtl/>
        </w:rPr>
        <w:t>עדיפ</w:t>
      </w:r>
      <w:r>
        <w:rPr>
          <w:rFonts w:hint="cs"/>
          <w:rtl/>
        </w:rPr>
        <w:t>ה</w:t>
      </w:r>
      <w:r w:rsidR="00C6782C">
        <w:rPr>
          <w:rFonts w:hint="cs"/>
          <w:rtl/>
        </w:rPr>
        <w:t>.</w:t>
      </w:r>
      <w:r>
        <w:rPr>
          <w:rFonts w:hint="cs"/>
          <w:rtl/>
        </w:rPr>
        <w:t xml:space="preserve"> </w:t>
      </w:r>
      <w:r w:rsidRPr="009C4D36">
        <w:rPr>
          <w:rFonts w:hint="cs"/>
          <w:b/>
          <w:bCs/>
          <w:rtl/>
        </w:rPr>
        <w:t>ברמה</w:t>
      </w:r>
      <w:r w:rsidRPr="009C4D36">
        <w:rPr>
          <w:b/>
          <w:bCs/>
          <w:rtl/>
        </w:rPr>
        <w:t xml:space="preserve"> </w:t>
      </w:r>
      <w:r w:rsidRPr="009C4D36">
        <w:rPr>
          <w:rFonts w:hint="cs"/>
          <w:b/>
          <w:bCs/>
          <w:rtl/>
        </w:rPr>
        <w:t>הפרקטית</w:t>
      </w:r>
      <w:r>
        <w:rPr>
          <w:rFonts w:hint="cs"/>
          <w:rtl/>
        </w:rPr>
        <w:t xml:space="preserve"> - </w:t>
      </w:r>
      <w:r w:rsidRPr="00EE33A5">
        <w:rPr>
          <w:rFonts w:hint="cs"/>
          <w:rtl/>
        </w:rPr>
        <w:t>באיזו</w:t>
      </w:r>
      <w:r w:rsidRPr="00EE33A5">
        <w:rPr>
          <w:rtl/>
        </w:rPr>
        <w:t xml:space="preserve"> </w:t>
      </w:r>
      <w:r w:rsidRPr="00EE33A5">
        <w:rPr>
          <w:rFonts w:hint="cs"/>
          <w:rtl/>
        </w:rPr>
        <w:t>דרך</w:t>
      </w:r>
      <w:r w:rsidRPr="00EE33A5">
        <w:rPr>
          <w:rtl/>
        </w:rPr>
        <w:t xml:space="preserve"> -</w:t>
      </w:r>
      <w:r w:rsidRPr="00EE33A5">
        <w:rPr>
          <w:rFonts w:hint="cs"/>
          <w:rtl/>
        </w:rPr>
        <w:t xml:space="preserve"> מתמודדות</w:t>
      </w:r>
      <w:r w:rsidRPr="00EE33A5">
        <w:rPr>
          <w:rtl/>
        </w:rPr>
        <w:t xml:space="preserve"> </w:t>
      </w:r>
      <w:r w:rsidRPr="00EE33A5">
        <w:rPr>
          <w:rFonts w:hint="cs"/>
          <w:rtl/>
        </w:rPr>
        <w:t>המערכות</w:t>
      </w:r>
      <w:r w:rsidRPr="00EE33A5">
        <w:rPr>
          <w:rtl/>
        </w:rPr>
        <w:t xml:space="preserve"> </w:t>
      </w:r>
      <w:r w:rsidRPr="00EE33A5">
        <w:rPr>
          <w:rFonts w:hint="cs"/>
          <w:rtl/>
        </w:rPr>
        <w:t>בפועל</w:t>
      </w:r>
      <w:r w:rsidRPr="00EE33A5">
        <w:rPr>
          <w:rtl/>
        </w:rPr>
        <w:t xml:space="preserve"> </w:t>
      </w:r>
      <w:r>
        <w:rPr>
          <w:rFonts w:hint="cs"/>
          <w:rtl/>
        </w:rPr>
        <w:t>עם</w:t>
      </w:r>
      <w:r w:rsidRPr="00EE33A5">
        <w:rPr>
          <w:rtl/>
        </w:rPr>
        <w:t xml:space="preserve"> </w:t>
      </w:r>
      <w:r w:rsidRPr="00EE33A5">
        <w:rPr>
          <w:rFonts w:hint="cs"/>
          <w:rtl/>
        </w:rPr>
        <w:t>הסתירה</w:t>
      </w:r>
      <w:r>
        <w:rPr>
          <w:rFonts w:hint="cs"/>
          <w:rtl/>
        </w:rPr>
        <w:t>,</w:t>
      </w:r>
      <w:r w:rsidRPr="00EE33A5">
        <w:rPr>
          <w:rtl/>
        </w:rPr>
        <w:t xml:space="preserve"> </w:t>
      </w:r>
      <w:r w:rsidRPr="009C4D36">
        <w:rPr>
          <w:rFonts w:hint="cs"/>
          <w:b/>
          <w:bCs/>
          <w:rtl/>
        </w:rPr>
        <w:t>דרך</w:t>
      </w:r>
      <w:r w:rsidRPr="009C4D36">
        <w:rPr>
          <w:b/>
          <w:bCs/>
          <w:rtl/>
        </w:rPr>
        <w:t xml:space="preserve"> </w:t>
      </w:r>
      <w:r w:rsidRPr="009C4D36">
        <w:rPr>
          <w:rFonts w:hint="cs"/>
          <w:b/>
          <w:bCs/>
          <w:rtl/>
        </w:rPr>
        <w:t>של</w:t>
      </w:r>
      <w:r w:rsidRPr="009C4D36">
        <w:rPr>
          <w:b/>
          <w:bCs/>
          <w:rtl/>
        </w:rPr>
        <w:t xml:space="preserve"> </w:t>
      </w:r>
      <w:r w:rsidRPr="009C4D36">
        <w:rPr>
          <w:rFonts w:hint="cs"/>
          <w:b/>
          <w:bCs/>
          <w:rtl/>
        </w:rPr>
        <w:t>עימות</w:t>
      </w:r>
      <w:r w:rsidRPr="009C4D36">
        <w:rPr>
          <w:b/>
          <w:bCs/>
          <w:rtl/>
        </w:rPr>
        <w:t xml:space="preserve"> </w:t>
      </w:r>
      <w:r w:rsidRPr="009C4D36">
        <w:rPr>
          <w:rFonts w:hint="cs"/>
          <w:b/>
          <w:bCs/>
          <w:rtl/>
        </w:rPr>
        <w:t>או</w:t>
      </w:r>
      <w:r w:rsidRPr="009C4D36">
        <w:rPr>
          <w:b/>
          <w:bCs/>
          <w:rtl/>
        </w:rPr>
        <w:t xml:space="preserve"> </w:t>
      </w:r>
      <w:r w:rsidRPr="009C4D36">
        <w:rPr>
          <w:rFonts w:hint="cs"/>
          <w:b/>
          <w:bCs/>
          <w:rtl/>
        </w:rPr>
        <w:t>דרך</w:t>
      </w:r>
      <w:r w:rsidRPr="009C4D36">
        <w:rPr>
          <w:b/>
          <w:bCs/>
          <w:rtl/>
        </w:rPr>
        <w:t xml:space="preserve"> </w:t>
      </w:r>
      <w:r w:rsidRPr="009C4D36">
        <w:rPr>
          <w:rFonts w:hint="cs"/>
          <w:b/>
          <w:bCs/>
          <w:rtl/>
        </w:rPr>
        <w:t>של</w:t>
      </w:r>
      <w:r w:rsidRPr="009C4D36">
        <w:rPr>
          <w:b/>
          <w:bCs/>
          <w:rtl/>
        </w:rPr>
        <w:t xml:space="preserve"> </w:t>
      </w:r>
      <w:r w:rsidRPr="009C4D36">
        <w:rPr>
          <w:rFonts w:hint="cs"/>
          <w:b/>
          <w:bCs/>
          <w:rtl/>
        </w:rPr>
        <w:t>פשרה</w:t>
      </w:r>
      <w:r w:rsidRPr="00EE33A5">
        <w:rPr>
          <w:rtl/>
        </w:rPr>
        <w:t xml:space="preserve">. </w:t>
      </w:r>
      <w:r w:rsidRPr="00EE33A5">
        <w:rPr>
          <w:rFonts w:hint="cs"/>
          <w:rtl/>
        </w:rPr>
        <w:t>מה</w:t>
      </w:r>
      <w:r w:rsidRPr="00EE33A5">
        <w:rPr>
          <w:rtl/>
        </w:rPr>
        <w:t xml:space="preserve"> </w:t>
      </w:r>
      <w:r w:rsidRPr="00EE33A5">
        <w:rPr>
          <w:rFonts w:hint="cs"/>
          <w:rtl/>
        </w:rPr>
        <w:t>שמקרה</w:t>
      </w:r>
      <w:r w:rsidRPr="00EE33A5">
        <w:rPr>
          <w:rtl/>
        </w:rPr>
        <w:t xml:space="preserve"> </w:t>
      </w:r>
      <w:r w:rsidRPr="00EE33A5">
        <w:rPr>
          <w:rFonts w:hint="cs"/>
          <w:rtl/>
        </w:rPr>
        <w:t>קאדי</w:t>
      </w:r>
      <w:r w:rsidRPr="00EE33A5">
        <w:rPr>
          <w:rtl/>
        </w:rPr>
        <w:t xml:space="preserve"> </w:t>
      </w:r>
      <w:r w:rsidRPr="00EE33A5">
        <w:rPr>
          <w:rFonts w:hint="cs"/>
          <w:rtl/>
        </w:rPr>
        <w:t>ממחיש</w:t>
      </w:r>
      <w:r w:rsidRPr="00EE33A5">
        <w:rPr>
          <w:rtl/>
        </w:rPr>
        <w:t xml:space="preserve"> </w:t>
      </w:r>
      <w:r w:rsidRPr="00EE33A5">
        <w:rPr>
          <w:rFonts w:hint="cs"/>
          <w:rtl/>
        </w:rPr>
        <w:t>לנו</w:t>
      </w:r>
      <w:r w:rsidRPr="00EE33A5">
        <w:rPr>
          <w:rtl/>
        </w:rPr>
        <w:t xml:space="preserve">, </w:t>
      </w:r>
      <w:r w:rsidRPr="00EE33A5">
        <w:rPr>
          <w:rFonts w:hint="cs"/>
          <w:rtl/>
        </w:rPr>
        <w:t>אם</w:t>
      </w:r>
      <w:r w:rsidRPr="00EE33A5">
        <w:rPr>
          <w:rtl/>
        </w:rPr>
        <w:t xml:space="preserve"> </w:t>
      </w:r>
      <w:r w:rsidRPr="00EE33A5">
        <w:rPr>
          <w:rFonts w:hint="cs"/>
          <w:rtl/>
        </w:rPr>
        <w:t>כך</w:t>
      </w:r>
      <w:r w:rsidRPr="00EE33A5">
        <w:rPr>
          <w:rtl/>
        </w:rPr>
        <w:t xml:space="preserve">, </w:t>
      </w:r>
      <w:r w:rsidRPr="00EE33A5">
        <w:rPr>
          <w:rFonts w:hint="cs"/>
          <w:rtl/>
        </w:rPr>
        <w:t>זה</w:t>
      </w:r>
      <w:r w:rsidRPr="00EE33A5">
        <w:rPr>
          <w:rtl/>
        </w:rPr>
        <w:t xml:space="preserve"> </w:t>
      </w:r>
      <w:r w:rsidRPr="00EE33A5">
        <w:rPr>
          <w:rFonts w:hint="cs"/>
          <w:rtl/>
        </w:rPr>
        <w:t>שהדברים</w:t>
      </w:r>
      <w:r w:rsidRPr="00EE33A5">
        <w:rPr>
          <w:rtl/>
        </w:rPr>
        <w:t xml:space="preserve"> </w:t>
      </w:r>
      <w:r w:rsidRPr="00EE33A5">
        <w:rPr>
          <w:rFonts w:hint="cs"/>
          <w:rtl/>
        </w:rPr>
        <w:t>הללו</w:t>
      </w:r>
      <w:r w:rsidRPr="00EE33A5">
        <w:rPr>
          <w:rtl/>
        </w:rPr>
        <w:t xml:space="preserve"> </w:t>
      </w:r>
      <w:r w:rsidRPr="00EE33A5">
        <w:rPr>
          <w:rFonts w:hint="cs"/>
          <w:rtl/>
        </w:rPr>
        <w:t>נזילים</w:t>
      </w:r>
      <w:r w:rsidRPr="00EE33A5">
        <w:rPr>
          <w:rtl/>
        </w:rPr>
        <w:t xml:space="preserve">, </w:t>
      </w:r>
      <w:r w:rsidRPr="00EE33A5">
        <w:rPr>
          <w:rFonts w:hint="cs"/>
          <w:rtl/>
        </w:rPr>
        <w:t>משתנים</w:t>
      </w:r>
      <w:r w:rsidRPr="00EE33A5">
        <w:rPr>
          <w:rtl/>
        </w:rPr>
        <w:t xml:space="preserve"> </w:t>
      </w:r>
      <w:r w:rsidRPr="00EE33A5">
        <w:rPr>
          <w:rFonts w:hint="cs"/>
          <w:rtl/>
        </w:rPr>
        <w:t>מתקופה</w:t>
      </w:r>
      <w:r w:rsidRPr="00EE33A5">
        <w:rPr>
          <w:rtl/>
        </w:rPr>
        <w:t xml:space="preserve"> </w:t>
      </w:r>
      <w:r w:rsidRPr="00EE33A5">
        <w:rPr>
          <w:rFonts w:hint="cs"/>
          <w:rtl/>
        </w:rPr>
        <w:t>לתקופה</w:t>
      </w:r>
      <w:r w:rsidRPr="00EE33A5">
        <w:rPr>
          <w:rtl/>
        </w:rPr>
        <w:t xml:space="preserve">, </w:t>
      </w:r>
      <w:r w:rsidRPr="00EE33A5">
        <w:rPr>
          <w:rFonts w:hint="cs"/>
          <w:rtl/>
        </w:rPr>
        <w:t>ותלויים</w:t>
      </w:r>
      <w:r w:rsidRPr="00EE33A5">
        <w:rPr>
          <w:rtl/>
        </w:rPr>
        <w:t xml:space="preserve"> </w:t>
      </w:r>
      <w:r w:rsidRPr="00EE33A5">
        <w:rPr>
          <w:rFonts w:hint="cs"/>
          <w:rtl/>
        </w:rPr>
        <w:t>באופן</w:t>
      </w:r>
      <w:r w:rsidRPr="00EE33A5">
        <w:rPr>
          <w:rtl/>
        </w:rPr>
        <w:t xml:space="preserve"> </w:t>
      </w:r>
      <w:r w:rsidRPr="00EE33A5">
        <w:rPr>
          <w:rFonts w:hint="cs"/>
          <w:rtl/>
        </w:rPr>
        <w:t>בו</w:t>
      </w:r>
      <w:r w:rsidRPr="00EE33A5">
        <w:rPr>
          <w:rtl/>
        </w:rPr>
        <w:t xml:space="preserve"> </w:t>
      </w:r>
      <w:r w:rsidRPr="00EE33A5">
        <w:rPr>
          <w:rFonts w:hint="cs"/>
          <w:rtl/>
        </w:rPr>
        <w:t>האוכלוסייה</w:t>
      </w:r>
      <w:r w:rsidRPr="00EE33A5">
        <w:rPr>
          <w:rtl/>
        </w:rPr>
        <w:t xml:space="preserve"> </w:t>
      </w:r>
      <w:r w:rsidRPr="00EE33A5">
        <w:rPr>
          <w:rFonts w:hint="cs"/>
          <w:rtl/>
        </w:rPr>
        <w:t>הרלוונטית</w:t>
      </w:r>
      <w:r w:rsidRPr="00EE33A5">
        <w:rPr>
          <w:rtl/>
        </w:rPr>
        <w:t xml:space="preserve"> </w:t>
      </w:r>
      <w:r w:rsidRPr="00EE33A5">
        <w:rPr>
          <w:rFonts w:hint="cs"/>
          <w:rtl/>
        </w:rPr>
        <w:t>רואה</w:t>
      </w:r>
      <w:r w:rsidRPr="00EE33A5">
        <w:rPr>
          <w:rtl/>
        </w:rPr>
        <w:t xml:space="preserve"> </w:t>
      </w:r>
      <w:r w:rsidRPr="00EE33A5">
        <w:rPr>
          <w:rFonts w:hint="cs"/>
          <w:rtl/>
        </w:rPr>
        <w:t>את</w:t>
      </w:r>
      <w:r w:rsidRPr="00EE33A5">
        <w:rPr>
          <w:rtl/>
        </w:rPr>
        <w:t xml:space="preserve"> </w:t>
      </w:r>
      <w:r w:rsidRPr="00EE33A5">
        <w:rPr>
          <w:rFonts w:hint="cs"/>
          <w:rtl/>
        </w:rPr>
        <w:t>המצב</w:t>
      </w:r>
      <w:r w:rsidRPr="00EE33A5">
        <w:rPr>
          <w:rtl/>
        </w:rPr>
        <w:t>.</w:t>
      </w:r>
    </w:p>
    <w:p w14:paraId="53003075" w14:textId="77777777" w:rsidR="004A2257" w:rsidRDefault="004A2257" w:rsidP="004A2257">
      <w:pPr>
        <w:shd w:val="clear" w:color="auto" w:fill="E6CDFF"/>
        <w:jc w:val="center"/>
        <w:rPr>
          <w:u w:val="single"/>
          <w:rtl/>
        </w:rPr>
      </w:pPr>
      <w:r>
        <w:rPr>
          <w:rFonts w:hint="cs"/>
          <w:u w:val="single"/>
          <w:rtl/>
        </w:rPr>
        <w:t>יישוב סכסוכים בדרכי שלום:</w:t>
      </w:r>
    </w:p>
    <w:p w14:paraId="494FE154" w14:textId="7AFD4948" w:rsidR="004A2257" w:rsidRDefault="00414B92" w:rsidP="002D03EC">
      <w:pPr>
        <w:tabs>
          <w:tab w:val="right" w:pos="8306"/>
        </w:tabs>
        <w:spacing w:after="200" w:line="360" w:lineRule="auto"/>
        <w:jc w:val="both"/>
        <w:rPr>
          <w:rtl/>
        </w:rPr>
      </w:pPr>
      <w:r>
        <w:rPr>
          <w:u w:val="single"/>
          <w:rtl/>
        </w:rPr>
        <w:t>ס</w:t>
      </w:r>
      <w:r>
        <w:rPr>
          <w:rFonts w:hint="cs"/>
          <w:u w:val="single"/>
          <w:rtl/>
        </w:rPr>
        <w:t>'</w:t>
      </w:r>
      <w:r w:rsidRPr="00414B92">
        <w:rPr>
          <w:u w:val="single"/>
          <w:rtl/>
        </w:rPr>
        <w:t>1</w:t>
      </w:r>
      <w:r>
        <w:rPr>
          <w:rtl/>
        </w:rPr>
        <w:t xml:space="preserve"> </w:t>
      </w:r>
      <w:r>
        <w:rPr>
          <w:rFonts w:hint="cs"/>
          <w:rtl/>
        </w:rPr>
        <w:t>(</w:t>
      </w:r>
      <w:r>
        <w:rPr>
          <w:rtl/>
        </w:rPr>
        <w:t>לאמנת האג בדבר ישוב סכסוכים בדרכי שלום</w:t>
      </w:r>
      <w:r>
        <w:rPr>
          <w:rFonts w:hint="cs"/>
          <w:rtl/>
        </w:rPr>
        <w:t>) -</w:t>
      </w:r>
      <w:r>
        <w:rPr>
          <w:rtl/>
        </w:rPr>
        <w:t xml:space="preserve"> קובע כי</w:t>
      </w:r>
      <w:r>
        <w:rPr>
          <w:rFonts w:hint="cs"/>
          <w:rtl/>
        </w:rPr>
        <w:t xml:space="preserve"> </w:t>
      </w:r>
      <w:r>
        <w:rPr>
          <w:rtl/>
        </w:rPr>
        <w:t xml:space="preserve">"כדי למנוע ככל האפשר חזרה על כוח ביחסים שבין המדינות, מסכימות המעצמות המתקשרות </w:t>
      </w:r>
      <w:bookmarkStart w:id="3" w:name="_Hlk93574040"/>
      <w:r w:rsidRPr="00414B92">
        <w:rPr>
          <w:b/>
          <w:bCs/>
          <w:rtl/>
        </w:rPr>
        <w:t>להשתמש במיטב מאמציהם להבטחת יישובם של חילוקי דעות בינ</w:t>
      </w:r>
      <w:r>
        <w:rPr>
          <w:b/>
          <w:bCs/>
          <w:rtl/>
        </w:rPr>
        <w:t>לאומיים בדרכי שלו</w:t>
      </w:r>
      <w:r>
        <w:rPr>
          <w:rFonts w:hint="cs"/>
          <w:b/>
          <w:bCs/>
          <w:rtl/>
        </w:rPr>
        <w:t>ם</w:t>
      </w:r>
      <w:bookmarkEnd w:id="3"/>
      <w:r>
        <w:rPr>
          <w:rFonts w:hint="cs"/>
          <w:b/>
          <w:bCs/>
          <w:rtl/>
        </w:rPr>
        <w:t>"</w:t>
      </w:r>
      <w:r w:rsidRPr="00414B92">
        <w:rPr>
          <w:rFonts w:hint="cs"/>
          <w:rtl/>
        </w:rPr>
        <w:t>.</w:t>
      </w:r>
      <w:r>
        <w:t xml:space="preserve"> </w:t>
      </w:r>
      <w:r w:rsidR="002E34ED">
        <w:rPr>
          <w:rtl/>
        </w:rPr>
        <w:t xml:space="preserve">באופן דומה </w:t>
      </w:r>
      <w:r w:rsidR="002E34ED" w:rsidRPr="002E34ED">
        <w:rPr>
          <w:u w:val="single"/>
          <w:rtl/>
        </w:rPr>
        <w:t>ס' 2(3</w:t>
      </w:r>
      <w:r w:rsidR="002E34ED" w:rsidRPr="002E34ED">
        <w:rPr>
          <w:rFonts w:hint="cs"/>
          <w:u w:val="single"/>
          <w:rtl/>
        </w:rPr>
        <w:t>)</w:t>
      </w:r>
      <w:r w:rsidR="002E34ED">
        <w:rPr>
          <w:rFonts w:hint="cs"/>
          <w:rtl/>
        </w:rPr>
        <w:t xml:space="preserve"> </w:t>
      </w:r>
      <w:r w:rsidR="002E34ED">
        <w:rPr>
          <w:rtl/>
        </w:rPr>
        <w:t>לאמנת האו"ם קובע כך</w:t>
      </w:r>
      <w:bookmarkStart w:id="4" w:name="_Hlk93574113"/>
      <w:r w:rsidR="002E34ED">
        <w:rPr>
          <w:rtl/>
        </w:rPr>
        <w:t>:</w:t>
      </w:r>
      <w:r w:rsidR="002E34ED">
        <w:rPr>
          <w:rFonts w:hint="cs"/>
          <w:rtl/>
        </w:rPr>
        <w:t xml:space="preserve"> </w:t>
      </w:r>
      <w:r>
        <w:rPr>
          <w:rtl/>
        </w:rPr>
        <w:t xml:space="preserve">"כל חברי הארגון יהיו מיישבים את סכסוכיהם הבינלאומיים בדרכי שלום, באופן שהשלום </w:t>
      </w:r>
      <w:r w:rsidR="002E34ED">
        <w:rPr>
          <w:rFonts w:hint="cs"/>
          <w:rtl/>
        </w:rPr>
        <w:t>והביטחו</w:t>
      </w:r>
      <w:r w:rsidR="002E34ED">
        <w:rPr>
          <w:rFonts w:hint="eastAsia"/>
          <w:rtl/>
        </w:rPr>
        <w:t>ן</w:t>
      </w:r>
      <w:r>
        <w:rPr>
          <w:rtl/>
        </w:rPr>
        <w:t xml:space="preserve"> הבינלאומיים והצדק לא יבואו לידי סכנה</w:t>
      </w:r>
      <w:bookmarkEnd w:id="4"/>
      <w:r>
        <w:t>."</w:t>
      </w:r>
    </w:p>
    <w:p w14:paraId="188431C7" w14:textId="77777777" w:rsidR="002E34ED" w:rsidRDefault="002E34ED" w:rsidP="002E34ED">
      <w:pPr>
        <w:tabs>
          <w:tab w:val="right" w:pos="8306"/>
        </w:tabs>
        <w:spacing w:after="200" w:line="360" w:lineRule="auto"/>
        <w:jc w:val="both"/>
        <w:rPr>
          <w:rtl/>
        </w:rPr>
      </w:pPr>
      <w:r w:rsidRPr="002E34ED">
        <w:rPr>
          <w:u w:val="single"/>
          <w:rtl/>
        </w:rPr>
        <w:t>ס' 2(4</w:t>
      </w:r>
      <w:r w:rsidRPr="002E34ED">
        <w:rPr>
          <w:rFonts w:hint="cs"/>
          <w:u w:val="single"/>
          <w:rtl/>
        </w:rPr>
        <w:t>)</w:t>
      </w:r>
      <w:r>
        <w:rPr>
          <w:rFonts w:hint="cs"/>
          <w:rtl/>
        </w:rPr>
        <w:t xml:space="preserve"> (</w:t>
      </w:r>
      <w:r>
        <w:rPr>
          <w:rtl/>
        </w:rPr>
        <w:t>לאמנת האו"ם</w:t>
      </w:r>
      <w:r>
        <w:rPr>
          <w:rFonts w:hint="cs"/>
          <w:rtl/>
        </w:rPr>
        <w:t>) -</w:t>
      </w:r>
      <w:r>
        <w:rPr>
          <w:rtl/>
        </w:rPr>
        <w:t xml:space="preserve"> </w:t>
      </w:r>
      <w:r>
        <w:rPr>
          <w:rFonts w:hint="cs"/>
          <w:rtl/>
        </w:rPr>
        <w:t xml:space="preserve">מוסיף </w:t>
      </w:r>
      <w:r>
        <w:rPr>
          <w:rtl/>
        </w:rPr>
        <w:t>וקובע איסור על שימוש בכוח לפיו: "כל חברי הארגון יהיו נמנעים ביחסיהם מאיום בכוח או מהשתמש בו, אם כנגד שלמותה הטריטוריאלית או עצמאותה המדינית של איזו מדינה ואם בכל דרך אחרת שאינה מתיישבת עם המטרות של האומות המאוחדות</w:t>
      </w:r>
      <w:r>
        <w:t>"</w:t>
      </w:r>
      <w:r>
        <w:rPr>
          <w:rFonts w:hint="cs"/>
          <w:rtl/>
        </w:rPr>
        <w:t>.</w:t>
      </w:r>
    </w:p>
    <w:p w14:paraId="2276661A" w14:textId="77777777" w:rsidR="0093793C" w:rsidRDefault="002E34ED" w:rsidP="0093793C">
      <w:pPr>
        <w:tabs>
          <w:tab w:val="right" w:pos="8306"/>
        </w:tabs>
        <w:spacing w:after="200" w:line="360" w:lineRule="auto"/>
        <w:jc w:val="both"/>
        <w:rPr>
          <w:rtl/>
        </w:rPr>
      </w:pPr>
      <w:r>
        <w:rPr>
          <w:rtl/>
        </w:rPr>
        <w:t xml:space="preserve">האיסור על שימוש בכוח </w:t>
      </w:r>
      <w:r>
        <w:rPr>
          <w:rFonts w:hint="cs"/>
          <w:rtl/>
        </w:rPr>
        <w:t>מהווה</w:t>
      </w:r>
      <w:r>
        <w:rPr>
          <w:rtl/>
        </w:rPr>
        <w:t xml:space="preserve"> ללא כל ספק </w:t>
      </w:r>
      <w:r>
        <w:rPr>
          <w:rFonts w:hint="cs"/>
          <w:rtl/>
        </w:rPr>
        <w:t xml:space="preserve">גם </w:t>
      </w:r>
      <w:r w:rsidRPr="0093793C">
        <w:rPr>
          <w:rFonts w:hint="cs"/>
          <w:b/>
          <w:bCs/>
          <w:rtl/>
        </w:rPr>
        <w:t xml:space="preserve">דין </w:t>
      </w:r>
      <w:r w:rsidRPr="0093793C">
        <w:rPr>
          <w:b/>
          <w:bCs/>
          <w:rtl/>
        </w:rPr>
        <w:t>מנהגי</w:t>
      </w:r>
      <w:r>
        <w:rPr>
          <w:rtl/>
        </w:rPr>
        <w:t>. לגבי החובה פוזיטיבית ליישב סכסוכים בדרכי שלום, גם הוא ככל הנראה מ</w:t>
      </w:r>
      <w:r>
        <w:rPr>
          <w:rFonts w:hint="cs"/>
          <w:rtl/>
        </w:rPr>
        <w:t xml:space="preserve">הווה </w:t>
      </w:r>
      <w:r w:rsidRPr="0093793C">
        <w:rPr>
          <w:rFonts w:hint="cs"/>
          <w:b/>
          <w:bCs/>
          <w:rtl/>
        </w:rPr>
        <w:t>דין מ</w:t>
      </w:r>
      <w:r w:rsidRPr="0093793C">
        <w:rPr>
          <w:b/>
          <w:bCs/>
          <w:rtl/>
        </w:rPr>
        <w:t>נהגי</w:t>
      </w:r>
      <w:r w:rsidR="0093793C">
        <w:rPr>
          <w:rFonts w:hint="cs"/>
          <w:rtl/>
        </w:rPr>
        <w:t>.</w:t>
      </w:r>
      <w:r>
        <w:rPr>
          <w:rtl/>
        </w:rPr>
        <w:t xml:space="preserve"> אבל</w:t>
      </w:r>
      <w:r w:rsidR="0093793C">
        <w:rPr>
          <w:rFonts w:hint="cs"/>
          <w:rtl/>
        </w:rPr>
        <w:t>,</w:t>
      </w:r>
      <w:r>
        <w:rPr>
          <w:rtl/>
        </w:rPr>
        <w:t xml:space="preserve"> כפי שמסביר יובל שני במאמר, יש לגביה ויכוח פרשני: "לא ברור אם הסעיף מחייב את המדינות </w:t>
      </w:r>
      <w:r w:rsidRPr="0093793C">
        <w:rPr>
          <w:b/>
          <w:bCs/>
          <w:rtl/>
        </w:rPr>
        <w:t>לנקוט בצעדים מעשיים</w:t>
      </w:r>
      <w:r>
        <w:rPr>
          <w:rtl/>
        </w:rPr>
        <w:t xml:space="preserve"> על מנת ליישב את סכסוכיהן הבינלאומיים, או שמא הוא מסתפק בדרישה כי כאשר מדינות מחליטות לפעול במטרה ליישב את סכסוכיהן הבינלאומיים הן תעשנה זאת </w:t>
      </w:r>
      <w:r w:rsidRPr="0093793C">
        <w:rPr>
          <w:b/>
          <w:bCs/>
          <w:rtl/>
        </w:rPr>
        <w:t xml:space="preserve">באופן המתיישב עם עקרונות יסוד של ארגון האו"ם </w:t>
      </w:r>
      <w:r>
        <w:rPr>
          <w:rFonts w:hint="cs"/>
          <w:rtl/>
        </w:rPr>
        <w:t>(</w:t>
      </w:r>
      <w:r>
        <w:rPr>
          <w:rtl/>
        </w:rPr>
        <w:t>שמירה על השלום, הביטחון, והצדק הבינלאומיים</w:t>
      </w:r>
      <w:r>
        <w:rPr>
          <w:rFonts w:hint="cs"/>
          <w:rtl/>
        </w:rPr>
        <w:t>)</w:t>
      </w:r>
      <w:r w:rsidR="0093793C">
        <w:rPr>
          <w:rFonts w:hint="cs"/>
          <w:rtl/>
        </w:rPr>
        <w:t xml:space="preserve">". </w:t>
      </w:r>
      <w:r w:rsidR="0093793C">
        <w:rPr>
          <w:rtl/>
        </w:rPr>
        <w:t>נוסח הסעיפים תומך בחלופה הראשונה</w:t>
      </w:r>
      <w:r w:rsidR="0093793C">
        <w:rPr>
          <w:rFonts w:hint="cs"/>
          <w:rtl/>
        </w:rPr>
        <w:t>.</w:t>
      </w:r>
      <w:r w:rsidR="0093793C">
        <w:rPr>
          <w:rtl/>
        </w:rPr>
        <w:t xml:space="preserve"> לעומת זאת, ההתנהגות של המדינות בפועל היא הרבה פעמים בהתאם לחלופה השנייה דווקא</w:t>
      </w:r>
      <w:r w:rsidR="0093793C">
        <w:t>.</w:t>
      </w:r>
      <w:r w:rsidR="0093793C">
        <w:rPr>
          <w:rFonts w:hint="cs"/>
          <w:rtl/>
        </w:rPr>
        <w:t xml:space="preserve"> </w:t>
      </w:r>
    </w:p>
    <w:p w14:paraId="3337BFE0" w14:textId="77777777" w:rsidR="002E34ED" w:rsidRDefault="0093793C" w:rsidP="0093793C">
      <w:pPr>
        <w:tabs>
          <w:tab w:val="right" w:pos="8306"/>
        </w:tabs>
        <w:spacing w:after="200" w:line="360" w:lineRule="auto"/>
        <w:jc w:val="both"/>
        <w:rPr>
          <w:rtl/>
        </w:rPr>
      </w:pPr>
      <w:r w:rsidRPr="0093793C">
        <w:rPr>
          <w:u w:val="single"/>
          <w:rtl/>
        </w:rPr>
        <w:t>מהו סכסוך</w:t>
      </w:r>
      <w:r>
        <w:rPr>
          <w:rtl/>
        </w:rPr>
        <w:t xml:space="preserve">? </w:t>
      </w:r>
      <w:r w:rsidRPr="0093793C">
        <w:rPr>
          <w:b/>
          <w:bCs/>
          <w:rtl/>
        </w:rPr>
        <w:t>כל מחלוקת בין הצדדים</w:t>
      </w:r>
      <w:r>
        <w:rPr>
          <w:rtl/>
        </w:rPr>
        <w:t>, יכולה להיות עובדתית, משפטית או פוליטית. אך יש להודות שהמנגנונים ליישוב סכסוכים הם מנגנונים המכוונים להתמודד עם סכסוך מוגבל, ולרוב לא מתאימים לסיטואציות הכוללות סכסוכים רבים</w:t>
      </w:r>
      <w:r>
        <w:t>.</w:t>
      </w:r>
    </w:p>
    <w:p w14:paraId="7CC8B256" w14:textId="77777777" w:rsidR="0093793C" w:rsidRDefault="0093793C" w:rsidP="002E34ED">
      <w:pPr>
        <w:tabs>
          <w:tab w:val="right" w:pos="8306"/>
        </w:tabs>
        <w:spacing w:after="200" w:line="360" w:lineRule="auto"/>
        <w:jc w:val="both"/>
        <w:rPr>
          <w:rtl/>
        </w:rPr>
      </w:pPr>
      <w:r w:rsidRPr="0093793C">
        <w:rPr>
          <w:u w:val="single"/>
          <w:rtl/>
        </w:rPr>
        <w:lastRenderedPageBreak/>
        <w:t>מה המנגנונים הקיימים במשב"ל ליישוב סכסוכים בדרכי שלום</w:t>
      </w:r>
      <w:r>
        <w:t>?</w:t>
      </w:r>
      <w:r>
        <w:rPr>
          <w:rFonts w:hint="cs"/>
          <w:rtl/>
        </w:rPr>
        <w:t xml:space="preserve"> </w:t>
      </w:r>
    </w:p>
    <w:p w14:paraId="3A6E95C3" w14:textId="77777777" w:rsidR="000D1F67" w:rsidRDefault="000D1F67" w:rsidP="00A73F66">
      <w:pPr>
        <w:tabs>
          <w:tab w:val="right" w:pos="8306"/>
        </w:tabs>
        <w:spacing w:after="200" w:line="360" w:lineRule="auto"/>
        <w:jc w:val="both"/>
        <w:rPr>
          <w:rtl/>
        </w:rPr>
      </w:pPr>
      <w:r w:rsidRPr="000D1F67">
        <w:rPr>
          <w:u w:val="single"/>
          <w:rtl/>
        </w:rPr>
        <w:t xml:space="preserve">ס' 33 </w:t>
      </w:r>
      <w:r>
        <w:rPr>
          <w:rtl/>
        </w:rPr>
        <w:t xml:space="preserve">למגילת האו"ם </w:t>
      </w:r>
      <w:r>
        <w:rPr>
          <w:rFonts w:hint="cs"/>
          <w:rtl/>
        </w:rPr>
        <w:t xml:space="preserve">- </w:t>
      </w:r>
      <w:r>
        <w:rPr>
          <w:rtl/>
        </w:rPr>
        <w:t>קובע: "</w:t>
      </w:r>
      <w:r>
        <w:rPr>
          <w:rFonts w:hint="cs"/>
          <w:rtl/>
        </w:rPr>
        <w:t xml:space="preserve"> 1. </w:t>
      </w:r>
      <w:r>
        <w:rPr>
          <w:rtl/>
        </w:rPr>
        <w:t>בעלי סכסוך, שהמשכתו עלולה לסכן את קיום השלום והב</w:t>
      </w:r>
      <w:r>
        <w:rPr>
          <w:rFonts w:hint="cs"/>
          <w:rtl/>
        </w:rPr>
        <w:t>י</w:t>
      </w:r>
      <w:r w:rsidR="00A73F66">
        <w:rPr>
          <w:rtl/>
        </w:rPr>
        <w:t>טחון הבינלאומיי</w:t>
      </w:r>
      <w:r w:rsidR="00A73F66">
        <w:rPr>
          <w:rFonts w:hint="cs"/>
          <w:rtl/>
        </w:rPr>
        <w:t>ם,</w:t>
      </w:r>
      <w:r>
        <w:t xml:space="preserve"> </w:t>
      </w:r>
      <w:r>
        <w:rPr>
          <w:rtl/>
        </w:rPr>
        <w:t>חייבים, קודם כל, לבקש פתרון בדרך משא־ומתן, חקירה-ודרישה, תיווך, פישור, בוררות, הכרעת בית-דין, היזקקות לעזרתם של מוסדות אזוריים או סידורים אזוריים, או שאר דרכי-שלום, כטוב בעיניהם</w:t>
      </w:r>
      <w:r>
        <w:rPr>
          <w:rFonts w:hint="cs"/>
          <w:rtl/>
        </w:rPr>
        <w:t>.</w:t>
      </w:r>
      <w:r>
        <w:rPr>
          <w:rtl/>
        </w:rPr>
        <w:t xml:space="preserve"> 2</w:t>
      </w:r>
      <w:r>
        <w:rPr>
          <w:rFonts w:hint="cs"/>
          <w:rtl/>
        </w:rPr>
        <w:t xml:space="preserve">. </w:t>
      </w:r>
      <w:r>
        <w:rPr>
          <w:rtl/>
        </w:rPr>
        <w:t>מועצת הב</w:t>
      </w:r>
      <w:r>
        <w:rPr>
          <w:rFonts w:hint="cs"/>
          <w:rtl/>
        </w:rPr>
        <w:t>י</w:t>
      </w:r>
      <w:r>
        <w:rPr>
          <w:rtl/>
        </w:rPr>
        <w:t>טחון תתבע את בעלי הסכסוך ליישב את סכסוכם בדרכים אלה, כל אימת שתראה צורך בכך</w:t>
      </w:r>
      <w:r>
        <w:t>"</w:t>
      </w:r>
      <w:r>
        <w:rPr>
          <w:rFonts w:hint="cs"/>
          <w:rtl/>
        </w:rPr>
        <w:t xml:space="preserve">. </w:t>
      </w:r>
      <w:r w:rsidRPr="000D1F67">
        <w:rPr>
          <w:rFonts w:hint="cs"/>
          <w:u w:val="single"/>
          <w:rtl/>
        </w:rPr>
        <w:t>חשיבות הסעיף</w:t>
      </w:r>
      <w:r>
        <w:rPr>
          <w:rFonts w:hint="cs"/>
          <w:rtl/>
        </w:rPr>
        <w:t xml:space="preserve">: </w:t>
      </w:r>
      <w:r w:rsidRPr="000D1F67">
        <w:rPr>
          <w:rFonts w:hint="cs"/>
          <w:b/>
          <w:bCs/>
          <w:rtl/>
        </w:rPr>
        <w:t xml:space="preserve">(1) </w:t>
      </w:r>
      <w:r w:rsidRPr="000D1F67">
        <w:rPr>
          <w:rtl/>
        </w:rPr>
        <w:t>מפרט את</w:t>
      </w:r>
      <w:r w:rsidRPr="000D1F67">
        <w:rPr>
          <w:b/>
          <w:bCs/>
          <w:rtl/>
        </w:rPr>
        <w:t xml:space="preserve"> רשימ</w:t>
      </w:r>
      <w:r w:rsidRPr="000D1F67">
        <w:rPr>
          <w:rFonts w:hint="cs"/>
          <w:b/>
          <w:bCs/>
          <w:rtl/>
        </w:rPr>
        <w:t xml:space="preserve">ת </w:t>
      </w:r>
      <w:r w:rsidRPr="000D1F67">
        <w:rPr>
          <w:b/>
          <w:bCs/>
          <w:rtl/>
        </w:rPr>
        <w:t xml:space="preserve">המנגנונים המרכזיים </w:t>
      </w:r>
      <w:r w:rsidRPr="000D1F67">
        <w:rPr>
          <w:rtl/>
        </w:rPr>
        <w:t>הקיימים במשב"ל לישוב סכסוכים בדרכי שלום</w:t>
      </w:r>
      <w:r>
        <w:rPr>
          <w:rFonts w:hint="cs"/>
          <w:rtl/>
        </w:rPr>
        <w:t xml:space="preserve"> (</w:t>
      </w:r>
      <w:r w:rsidRPr="000D1F67">
        <w:rPr>
          <w:rFonts w:hint="cs"/>
          <w:u w:val="single"/>
          <w:rtl/>
        </w:rPr>
        <w:t>לדוג'</w:t>
      </w:r>
      <w:r>
        <w:rPr>
          <w:rFonts w:hint="cs"/>
          <w:rtl/>
        </w:rPr>
        <w:t xml:space="preserve">: מו"מ, חקירה, פישור ועוד..). </w:t>
      </w:r>
      <w:r w:rsidRPr="000D1F67">
        <w:rPr>
          <w:rFonts w:hint="cs"/>
          <w:b/>
          <w:bCs/>
          <w:rtl/>
        </w:rPr>
        <w:t xml:space="preserve">(2) </w:t>
      </w:r>
      <w:r>
        <w:rPr>
          <w:rFonts w:hint="cs"/>
          <w:rtl/>
        </w:rPr>
        <w:t xml:space="preserve">הבהרה כי </w:t>
      </w:r>
      <w:r w:rsidRPr="000D1F67">
        <w:rPr>
          <w:rFonts w:hint="cs"/>
          <w:b/>
          <w:bCs/>
          <w:rtl/>
        </w:rPr>
        <w:t>הרשימה לא סגורה</w:t>
      </w:r>
      <w:r>
        <w:rPr>
          <w:rFonts w:hint="cs"/>
          <w:rtl/>
        </w:rPr>
        <w:t xml:space="preserve"> וישם מנגנונים נוספים במשב"ל לפתרון סכסוכים בדרכי שלום (</w:t>
      </w:r>
      <w:r w:rsidRPr="000D1F67">
        <w:rPr>
          <w:rFonts w:hint="cs"/>
          <w:u w:val="single"/>
          <w:rtl/>
        </w:rPr>
        <w:t>לדוג'</w:t>
      </w:r>
      <w:r>
        <w:rPr>
          <w:rFonts w:hint="cs"/>
          <w:rtl/>
        </w:rPr>
        <w:t xml:space="preserve">: מנגנוני אכיפת ציות). </w:t>
      </w:r>
      <w:r w:rsidRPr="000D1F67">
        <w:rPr>
          <w:rFonts w:hint="cs"/>
          <w:b/>
          <w:bCs/>
          <w:rtl/>
        </w:rPr>
        <w:t>(3)</w:t>
      </w:r>
      <w:r>
        <w:rPr>
          <w:rFonts w:hint="cs"/>
          <w:rtl/>
        </w:rPr>
        <w:t xml:space="preserve"> מציין את </w:t>
      </w:r>
      <w:r w:rsidRPr="000D1F67">
        <w:rPr>
          <w:rFonts w:hint="cs"/>
          <w:b/>
          <w:bCs/>
          <w:rtl/>
        </w:rPr>
        <w:t>מועצת הביטחון</w:t>
      </w:r>
      <w:r>
        <w:rPr>
          <w:rFonts w:hint="cs"/>
          <w:rtl/>
        </w:rPr>
        <w:t xml:space="preserve"> כמנגנון ליישוב סכסוכים. </w:t>
      </w:r>
      <w:r w:rsidRPr="000D1F67">
        <w:rPr>
          <w:rFonts w:hint="cs"/>
          <w:b/>
          <w:bCs/>
          <w:rtl/>
        </w:rPr>
        <w:t>(4)</w:t>
      </w:r>
      <w:r>
        <w:rPr>
          <w:rFonts w:hint="cs"/>
          <w:rtl/>
        </w:rPr>
        <w:t xml:space="preserve"> </w:t>
      </w:r>
      <w:r>
        <w:rPr>
          <w:rtl/>
        </w:rPr>
        <w:t xml:space="preserve">מבהיר שלמדינות יש </w:t>
      </w:r>
      <w:r w:rsidRPr="000D1F67">
        <w:rPr>
          <w:b/>
          <w:bCs/>
          <w:rtl/>
        </w:rPr>
        <w:t>חופש מוחלט לבחור לעצמן את מנגנון ישוב הסכסוכים</w:t>
      </w:r>
      <w:r>
        <w:rPr>
          <w:rtl/>
        </w:rPr>
        <w:t xml:space="preserve"> שהן רוצות</w:t>
      </w:r>
      <w:r>
        <w:rPr>
          <w:rFonts w:hint="cs"/>
          <w:rtl/>
        </w:rPr>
        <w:t xml:space="preserve">, </w:t>
      </w:r>
      <w:r>
        <w:rPr>
          <w:rtl/>
        </w:rPr>
        <w:t>אלא אם מועצת הביטחון ב</w:t>
      </w:r>
      <w:r>
        <w:rPr>
          <w:rFonts w:hint="cs"/>
          <w:rtl/>
        </w:rPr>
        <w:t xml:space="preserve">הורתה אחרת בהחלטה מחייבת. </w:t>
      </w:r>
      <w:r>
        <w:rPr>
          <w:rtl/>
        </w:rPr>
        <w:t xml:space="preserve">כמובן, שכלל חופש הבחירה האמור הוא </w:t>
      </w:r>
      <w:r>
        <w:rPr>
          <w:rFonts w:hint="cs"/>
          <w:rtl/>
        </w:rPr>
        <w:t>דיספוזיטיבי.</w:t>
      </w:r>
      <w:r>
        <w:rPr>
          <w:rtl/>
        </w:rPr>
        <w:t xml:space="preserve"> משמע, מדינות יכולות להסכים באמנה להגביל את עצמן בהקשרה של אותה אמנה למנגנון ישוב סכסוכים מסוים. בדרך כלל הסכמה כזו נעשית בנוגע לנושאים מסוימי</w:t>
      </w:r>
      <w:r>
        <w:rPr>
          <w:rFonts w:hint="cs"/>
          <w:rtl/>
        </w:rPr>
        <w:t>ם</w:t>
      </w:r>
      <w:r>
        <w:rPr>
          <w:rtl/>
        </w:rPr>
        <w:t xml:space="preserve">. אבל, </w:t>
      </w:r>
      <w:r>
        <w:rPr>
          <w:rFonts w:hint="cs"/>
          <w:rtl/>
        </w:rPr>
        <w:t>מדינות יכולות לכרות אמנה לפיה</w:t>
      </w:r>
      <w:r>
        <w:rPr>
          <w:rtl/>
        </w:rPr>
        <w:t xml:space="preserve"> כל סכסוך ביניהם ייושב על ידי מנגנוני ישוב סכסוכים </w:t>
      </w:r>
      <w:r>
        <w:rPr>
          <w:rFonts w:hint="cs"/>
          <w:rtl/>
        </w:rPr>
        <w:t xml:space="preserve">מסוימים. </w:t>
      </w:r>
      <w:r>
        <w:rPr>
          <w:rtl/>
        </w:rPr>
        <w:t xml:space="preserve"> </w:t>
      </w:r>
    </w:p>
    <w:p w14:paraId="3F7431E2" w14:textId="77777777" w:rsidR="000D1F67" w:rsidRDefault="000D1F67" w:rsidP="000D1F67">
      <w:pPr>
        <w:tabs>
          <w:tab w:val="right" w:pos="8306"/>
        </w:tabs>
        <w:spacing w:after="200" w:line="360" w:lineRule="auto"/>
        <w:jc w:val="both"/>
        <w:rPr>
          <w:b/>
          <w:bCs/>
          <w:rtl/>
        </w:rPr>
      </w:pPr>
      <w:r w:rsidRPr="000D1F67">
        <w:rPr>
          <w:rFonts w:hint="cs"/>
          <w:u w:val="single"/>
          <w:rtl/>
        </w:rPr>
        <w:t>מנגנונים דיפלומטיים ושיפוטיים</w:t>
      </w:r>
      <w:r>
        <w:rPr>
          <w:rFonts w:hint="cs"/>
          <w:rtl/>
        </w:rPr>
        <w:t xml:space="preserve">: </w:t>
      </w:r>
      <w:r>
        <w:rPr>
          <w:rtl/>
        </w:rPr>
        <w:t xml:space="preserve">ניתן לחלק את המנגנונים לישוב סכסוכים </w:t>
      </w:r>
      <w:r w:rsidRPr="000D1F67">
        <w:rPr>
          <w:u w:val="single"/>
          <w:rtl/>
        </w:rPr>
        <w:t>ל</w:t>
      </w:r>
      <w:r w:rsidRPr="000D1F67">
        <w:rPr>
          <w:rFonts w:hint="cs"/>
          <w:u w:val="single"/>
          <w:rtl/>
        </w:rPr>
        <w:t>2</w:t>
      </w:r>
      <w:r w:rsidRPr="000D1F67">
        <w:rPr>
          <w:u w:val="single"/>
          <w:rtl/>
        </w:rPr>
        <w:t xml:space="preserve"> סוגים</w:t>
      </w:r>
      <w:r>
        <w:rPr>
          <w:rtl/>
        </w:rPr>
        <w:t xml:space="preserve">: </w:t>
      </w:r>
    </w:p>
    <w:p w14:paraId="67AA6EFC" w14:textId="77777777" w:rsidR="00884AE8" w:rsidRDefault="000D1F67" w:rsidP="005D4E51">
      <w:pPr>
        <w:pStyle w:val="a7"/>
        <w:numPr>
          <w:ilvl w:val="0"/>
          <w:numId w:val="65"/>
        </w:numPr>
        <w:tabs>
          <w:tab w:val="right" w:pos="8306"/>
        </w:tabs>
        <w:spacing w:after="200" w:line="360" w:lineRule="auto"/>
        <w:jc w:val="both"/>
      </w:pPr>
      <w:r w:rsidRPr="000D1F67">
        <w:rPr>
          <w:u w:val="single"/>
          <w:rtl/>
        </w:rPr>
        <w:t>מנגנונים דיפלומטים</w:t>
      </w:r>
      <w:r>
        <w:rPr>
          <w:rFonts w:hint="cs"/>
          <w:rtl/>
        </w:rPr>
        <w:t xml:space="preserve"> - </w:t>
      </w:r>
      <w:r>
        <w:rPr>
          <w:rtl/>
        </w:rPr>
        <w:t>כל עוד המדינות המעורבות בסכסוך לא מאמצות את המסקנות של הגורם שעוסק בישוב הסכסוך</w:t>
      </w:r>
      <w:r>
        <w:t xml:space="preserve">- </w:t>
      </w:r>
      <w:r w:rsidR="00884AE8">
        <w:rPr>
          <w:rFonts w:hint="cs"/>
          <w:rtl/>
        </w:rPr>
        <w:t xml:space="preserve"> </w:t>
      </w:r>
      <w:r>
        <w:rPr>
          <w:rtl/>
        </w:rPr>
        <w:t xml:space="preserve">התוצאה של ההליך היא </w:t>
      </w:r>
      <w:r w:rsidRPr="00884AE8">
        <w:rPr>
          <w:b/>
          <w:bCs/>
          <w:rtl/>
        </w:rPr>
        <w:t>לא קביעה מחייבת</w:t>
      </w:r>
      <w:r>
        <w:rPr>
          <w:rtl/>
        </w:rPr>
        <w:t xml:space="preserve"> מבחינה משפטית .</w:t>
      </w:r>
      <w:r>
        <w:rPr>
          <w:rFonts w:hint="cs"/>
          <w:rtl/>
        </w:rPr>
        <w:t xml:space="preserve"> </w:t>
      </w:r>
    </w:p>
    <w:p w14:paraId="1070A91E" w14:textId="77777777" w:rsidR="000D1F67" w:rsidRDefault="000D1F67" w:rsidP="005D4E51">
      <w:pPr>
        <w:pStyle w:val="a7"/>
        <w:numPr>
          <w:ilvl w:val="0"/>
          <w:numId w:val="65"/>
        </w:numPr>
        <w:tabs>
          <w:tab w:val="right" w:pos="8306"/>
        </w:tabs>
        <w:spacing w:after="200" w:line="360" w:lineRule="auto"/>
        <w:jc w:val="both"/>
      </w:pPr>
      <w:r w:rsidRPr="00A73F66">
        <w:rPr>
          <w:u w:val="single"/>
          <w:rtl/>
        </w:rPr>
        <w:t>מנגנונים שיפוטיים</w:t>
      </w:r>
      <w:r w:rsidR="00884AE8">
        <w:rPr>
          <w:rFonts w:hint="cs"/>
          <w:rtl/>
        </w:rPr>
        <w:t xml:space="preserve"> - החלטה</w:t>
      </w:r>
      <w:r>
        <w:rPr>
          <w:rtl/>
        </w:rPr>
        <w:t xml:space="preserve"> של מנגנונים שיפוטיים היא </w:t>
      </w:r>
      <w:r w:rsidRPr="00884AE8">
        <w:rPr>
          <w:b/>
          <w:bCs/>
          <w:rtl/>
        </w:rPr>
        <w:t>מחייבת</w:t>
      </w:r>
      <w:r>
        <w:rPr>
          <w:rtl/>
        </w:rPr>
        <w:t xml:space="preserve"> משפטית במשב"ל</w:t>
      </w:r>
      <w:r>
        <w:t>.</w:t>
      </w:r>
    </w:p>
    <w:p w14:paraId="4D14A922" w14:textId="77777777" w:rsidR="00884AE8" w:rsidRDefault="00884AE8" w:rsidP="00884AE8">
      <w:pPr>
        <w:tabs>
          <w:tab w:val="right" w:pos="8306"/>
        </w:tabs>
        <w:spacing w:after="200" w:line="360" w:lineRule="auto"/>
        <w:jc w:val="both"/>
        <w:rPr>
          <w:rtl/>
        </w:rPr>
      </w:pPr>
      <w:r w:rsidRPr="00884AE8">
        <w:rPr>
          <w:rFonts w:hint="cs"/>
          <w:u w:val="single"/>
          <w:rtl/>
        </w:rPr>
        <w:t>סוגי מנגנונים דיפלומטיים</w:t>
      </w:r>
      <w:r>
        <w:rPr>
          <w:rFonts w:hint="cs"/>
          <w:rtl/>
        </w:rPr>
        <w:t>:</w:t>
      </w:r>
    </w:p>
    <w:p w14:paraId="2CA950E6" w14:textId="77777777" w:rsidR="00884AE8" w:rsidRDefault="00884AE8" w:rsidP="005D4E51">
      <w:pPr>
        <w:pStyle w:val="a7"/>
        <w:numPr>
          <w:ilvl w:val="0"/>
          <w:numId w:val="66"/>
        </w:numPr>
        <w:tabs>
          <w:tab w:val="right" w:pos="8306"/>
        </w:tabs>
        <w:spacing w:after="200" w:line="360" w:lineRule="auto"/>
        <w:jc w:val="both"/>
      </w:pPr>
      <w:r w:rsidRPr="00884AE8">
        <w:rPr>
          <w:u w:val="single"/>
          <w:rtl/>
        </w:rPr>
        <w:t>מחאה דיפלומטית</w:t>
      </w:r>
      <w:r>
        <w:rPr>
          <w:rFonts w:hint="cs"/>
          <w:rtl/>
        </w:rPr>
        <w:t xml:space="preserve"> - </w:t>
      </w:r>
      <w:bookmarkStart w:id="5" w:name="_Hlk93575332"/>
      <w:r w:rsidRPr="00884AE8">
        <w:rPr>
          <w:rFonts w:hint="cs"/>
          <w:u w:val="single"/>
          <w:rtl/>
        </w:rPr>
        <w:t>לדוג'</w:t>
      </w:r>
      <w:r>
        <w:rPr>
          <w:rFonts w:hint="cs"/>
          <w:rtl/>
        </w:rPr>
        <w:t xml:space="preserve">: </w:t>
      </w:r>
      <w:r>
        <w:rPr>
          <w:rtl/>
        </w:rPr>
        <w:t>זימון השגריר</w:t>
      </w:r>
      <w:r>
        <w:rPr>
          <w:rFonts w:hint="cs"/>
          <w:rtl/>
        </w:rPr>
        <w:t>.</w:t>
      </w:r>
      <w:bookmarkEnd w:id="5"/>
    </w:p>
    <w:p w14:paraId="76914F55" w14:textId="77777777" w:rsidR="00884AE8" w:rsidRPr="00884AE8" w:rsidRDefault="00884AE8" w:rsidP="005D4E51">
      <w:pPr>
        <w:pStyle w:val="a7"/>
        <w:numPr>
          <w:ilvl w:val="0"/>
          <w:numId w:val="66"/>
        </w:numPr>
        <w:tabs>
          <w:tab w:val="right" w:pos="8306"/>
        </w:tabs>
        <w:spacing w:after="200" w:line="360" w:lineRule="auto"/>
        <w:jc w:val="both"/>
        <w:rPr>
          <w:rtl/>
        </w:rPr>
      </w:pPr>
      <w:r w:rsidRPr="00884AE8">
        <w:rPr>
          <w:u w:val="single"/>
          <w:rtl/>
        </w:rPr>
        <w:t>צעדי נגד</w:t>
      </w:r>
      <w:r>
        <w:rPr>
          <w:rFonts w:hint="cs"/>
          <w:rtl/>
        </w:rPr>
        <w:t xml:space="preserve"> - </w:t>
      </w:r>
      <w:r w:rsidRPr="00884AE8">
        <w:rPr>
          <w:rFonts w:hint="cs"/>
          <w:rtl/>
        </w:rPr>
        <w:t>אמצעי מקובל מאוד</w:t>
      </w:r>
      <w:r>
        <w:rPr>
          <w:rFonts w:hint="cs"/>
          <w:rtl/>
        </w:rPr>
        <w:t xml:space="preserve">, </w:t>
      </w:r>
      <w:bookmarkStart w:id="6" w:name="_Hlk93575361"/>
      <w:r w:rsidRPr="00884AE8">
        <w:rPr>
          <w:rFonts w:hint="cs"/>
          <w:u w:val="single"/>
          <w:rtl/>
        </w:rPr>
        <w:t>לדוג'</w:t>
      </w:r>
      <w:r>
        <w:rPr>
          <w:rFonts w:hint="cs"/>
          <w:rtl/>
        </w:rPr>
        <w:t xml:space="preserve">: </w:t>
      </w:r>
      <w:r w:rsidRPr="00884AE8">
        <w:rPr>
          <w:rFonts w:hint="cs"/>
          <w:rtl/>
        </w:rPr>
        <w:t xml:space="preserve">הקפאת היחסים הביטחוניים, הכלכליים וכו'. </w:t>
      </w:r>
      <w:bookmarkEnd w:id="6"/>
    </w:p>
    <w:p w14:paraId="3F9D7088" w14:textId="77777777" w:rsidR="00884AE8" w:rsidRPr="00884AE8" w:rsidRDefault="00884AE8" w:rsidP="005D4E51">
      <w:pPr>
        <w:pStyle w:val="a7"/>
        <w:numPr>
          <w:ilvl w:val="0"/>
          <w:numId w:val="66"/>
        </w:numPr>
        <w:tabs>
          <w:tab w:val="right" w:pos="8306"/>
        </w:tabs>
        <w:spacing w:after="200" w:line="360" w:lineRule="auto"/>
        <w:jc w:val="both"/>
      </w:pPr>
      <w:r w:rsidRPr="007167FA">
        <w:rPr>
          <w:rFonts w:hint="cs"/>
          <w:u w:val="single"/>
          <w:rtl/>
        </w:rPr>
        <w:t>משא ומתן</w:t>
      </w:r>
      <w:r w:rsidR="007167FA">
        <w:rPr>
          <w:rFonts w:hint="cs"/>
          <w:rtl/>
        </w:rPr>
        <w:t xml:space="preserve"> - </w:t>
      </w:r>
      <w:r w:rsidR="007167FA">
        <w:rPr>
          <w:rtl/>
        </w:rPr>
        <w:t>אם אמנה קובעת יש לקיים מו"מ לפני שפונים למנגנון אחר</w:t>
      </w:r>
      <w:r w:rsidR="007167FA">
        <w:rPr>
          <w:rFonts w:hint="cs"/>
          <w:rtl/>
        </w:rPr>
        <w:t>,</w:t>
      </w:r>
      <w:r w:rsidR="007167FA">
        <w:rPr>
          <w:rtl/>
        </w:rPr>
        <w:t xml:space="preserve"> הפרשנות במשב"ל היא שלא מדובר בנטל כבד. די בכך שאחד הצדדים הראה שהוא ניסה ליזום פניה למו"מ. אם זאת, צריך שמהפניה יהיה ברור שאכן מדובר בהצעה לקיים מו"מ</w:t>
      </w:r>
      <w:r w:rsidR="007167FA">
        <w:rPr>
          <w:rFonts w:hint="cs"/>
          <w:rtl/>
        </w:rPr>
        <w:t>.</w:t>
      </w:r>
      <w:r w:rsidR="007167FA" w:rsidRPr="007167FA">
        <w:rPr>
          <w:rtl/>
        </w:rPr>
        <w:t xml:space="preserve"> </w:t>
      </w:r>
      <w:r w:rsidR="007167FA">
        <w:rPr>
          <w:rtl/>
        </w:rPr>
        <w:t>גם כי למדינה יש את השיקול הדעת לקבוע באופן חד-צדדי מתי מוצה הניסיון לקיים מו"מ</w:t>
      </w:r>
      <w:r w:rsidR="007167FA">
        <w:rPr>
          <w:rFonts w:hint="cs"/>
          <w:rtl/>
        </w:rPr>
        <w:t>.</w:t>
      </w:r>
    </w:p>
    <w:p w14:paraId="15F2E69A" w14:textId="77777777" w:rsidR="00884AE8" w:rsidRDefault="007167FA" w:rsidP="005D4E51">
      <w:pPr>
        <w:pStyle w:val="a7"/>
        <w:numPr>
          <w:ilvl w:val="0"/>
          <w:numId w:val="66"/>
        </w:numPr>
        <w:tabs>
          <w:tab w:val="right" w:pos="8306"/>
        </w:tabs>
        <w:spacing w:after="200" w:line="360" w:lineRule="auto"/>
        <w:jc w:val="both"/>
      </w:pPr>
      <w:r w:rsidRPr="007167FA">
        <w:rPr>
          <w:rFonts w:hint="cs"/>
          <w:u w:val="single"/>
          <w:rtl/>
        </w:rPr>
        <w:t xml:space="preserve">תיווך </w:t>
      </w:r>
      <w:r w:rsidRPr="00AC5FC8">
        <w:rPr>
          <w:rFonts w:hint="cs"/>
          <w:rtl/>
        </w:rPr>
        <w:t xml:space="preserve">- </w:t>
      </w:r>
      <w:bookmarkStart w:id="7" w:name="_Hlk93575498"/>
      <w:r w:rsidRPr="00AC5FC8">
        <w:rPr>
          <w:rFonts w:hint="cs"/>
          <w:rtl/>
        </w:rPr>
        <w:t>משא ומתן בינ"ל שבו קיים צד שלישי שמנסה להוביל את הצדדים לסכסוך להסכם</w:t>
      </w:r>
      <w:bookmarkEnd w:id="7"/>
      <w:r w:rsidRPr="00AC5FC8">
        <w:rPr>
          <w:rFonts w:hint="cs"/>
          <w:rtl/>
        </w:rPr>
        <w:t>.</w:t>
      </w:r>
      <w:r>
        <w:rPr>
          <w:rFonts w:hint="cs"/>
          <w:rtl/>
        </w:rPr>
        <w:t xml:space="preserve"> </w:t>
      </w:r>
      <w:r w:rsidRPr="007167FA">
        <w:rPr>
          <w:u w:val="single"/>
          <w:rtl/>
        </w:rPr>
        <w:t>ל</w:t>
      </w:r>
      <w:r w:rsidRPr="007167FA">
        <w:rPr>
          <w:rFonts w:hint="cs"/>
          <w:u w:val="single"/>
          <w:rtl/>
        </w:rPr>
        <w:t>דוג</w:t>
      </w:r>
      <w:r>
        <w:rPr>
          <w:rFonts w:hint="cs"/>
          <w:rtl/>
        </w:rPr>
        <w:t>':</w:t>
      </w:r>
      <w:r>
        <w:rPr>
          <w:rtl/>
        </w:rPr>
        <w:t xml:space="preserve"> התיווך האמריקאי בין ישראל לתורכיה בעקבות פרשת המרמרה</w:t>
      </w:r>
      <w:r>
        <w:rPr>
          <w:rFonts w:hint="cs"/>
          <w:rtl/>
        </w:rPr>
        <w:t>.</w:t>
      </w:r>
    </w:p>
    <w:p w14:paraId="22856994" w14:textId="77777777" w:rsidR="00A73F66" w:rsidRPr="00AC5FC8" w:rsidRDefault="00A73F66" w:rsidP="005D4E51">
      <w:pPr>
        <w:pStyle w:val="a7"/>
        <w:numPr>
          <w:ilvl w:val="0"/>
          <w:numId w:val="66"/>
        </w:numPr>
        <w:tabs>
          <w:tab w:val="left" w:pos="5619"/>
        </w:tabs>
        <w:spacing w:line="360" w:lineRule="auto"/>
        <w:jc w:val="both"/>
        <w:rPr>
          <w:rtl/>
        </w:rPr>
      </w:pPr>
      <w:r w:rsidRPr="00A73F66">
        <w:rPr>
          <w:rFonts w:hint="cs"/>
          <w:u w:val="single"/>
          <w:rtl/>
        </w:rPr>
        <w:t>פישור</w:t>
      </w:r>
      <w:r w:rsidRPr="00AC5FC8">
        <w:rPr>
          <w:rFonts w:hint="cs"/>
          <w:rtl/>
        </w:rPr>
        <w:t xml:space="preserve"> - </w:t>
      </w:r>
      <w:r w:rsidRPr="00AC5FC8">
        <w:t>conciliation</w:t>
      </w:r>
      <w:r w:rsidRPr="00AC5FC8">
        <w:rPr>
          <w:rFonts w:hint="cs"/>
          <w:rtl/>
        </w:rPr>
        <w:t xml:space="preserve">. הליך שבו הצד השלישי לא רק מתווך אלא שומע את הצדדים ומציע להם הצעה לפתרון הסכסוך. בפישור, </w:t>
      </w:r>
      <w:r w:rsidRPr="00A73F66">
        <w:rPr>
          <w:rFonts w:hint="cs"/>
          <w:rtl/>
        </w:rPr>
        <w:t>בשונה מבוררות בינ"ל,</w:t>
      </w:r>
      <w:r w:rsidRPr="00A73F66">
        <w:rPr>
          <w:rFonts w:hint="cs"/>
          <w:b/>
          <w:bCs/>
          <w:rtl/>
        </w:rPr>
        <w:t xml:space="preserve"> ההצעה של הצד השלישי לא מחייבת את הצדדים. </w:t>
      </w:r>
      <w:r w:rsidRPr="00AC5FC8">
        <w:rPr>
          <w:rFonts w:hint="cs"/>
          <w:rtl/>
        </w:rPr>
        <w:t>במשב"ל בוררות נחשבת לסוג של הליך שיפוטי.</w:t>
      </w:r>
    </w:p>
    <w:p w14:paraId="73301F1D" w14:textId="77777777" w:rsidR="00A73F66" w:rsidRPr="00AC5FC8" w:rsidRDefault="00A73F66" w:rsidP="005D4E51">
      <w:pPr>
        <w:pStyle w:val="a7"/>
        <w:numPr>
          <w:ilvl w:val="0"/>
          <w:numId w:val="66"/>
        </w:numPr>
        <w:tabs>
          <w:tab w:val="left" w:pos="5619"/>
        </w:tabs>
        <w:spacing w:line="360" w:lineRule="auto"/>
        <w:jc w:val="both"/>
        <w:rPr>
          <w:rtl/>
        </w:rPr>
      </w:pPr>
      <w:r w:rsidRPr="00A73F66">
        <w:rPr>
          <w:rFonts w:hint="cs"/>
          <w:u w:val="single"/>
          <w:rtl/>
        </w:rPr>
        <w:t>חקירה</w:t>
      </w:r>
      <w:r w:rsidRPr="00AC5FC8">
        <w:rPr>
          <w:rFonts w:hint="cs"/>
          <w:rtl/>
        </w:rPr>
        <w:t xml:space="preserve"> - </w:t>
      </w:r>
      <w:r w:rsidRPr="00AC5FC8">
        <w:t>inquiry</w:t>
      </w:r>
      <w:r w:rsidRPr="00AC5FC8">
        <w:rPr>
          <w:rFonts w:hint="cs"/>
          <w:rtl/>
        </w:rPr>
        <w:t xml:space="preserve">. </w:t>
      </w:r>
      <w:r>
        <w:rPr>
          <w:rFonts w:hint="cs"/>
          <w:rtl/>
        </w:rPr>
        <w:t>מנגנון שנועד להכריע</w:t>
      </w:r>
      <w:r w:rsidRPr="00AC5FC8">
        <w:rPr>
          <w:rFonts w:hint="cs"/>
          <w:rtl/>
        </w:rPr>
        <w:t xml:space="preserve"> </w:t>
      </w:r>
      <w:r w:rsidRPr="00A73F66">
        <w:rPr>
          <w:rFonts w:hint="cs"/>
          <w:b/>
          <w:bCs/>
          <w:rtl/>
        </w:rPr>
        <w:t>כאשר המחלוקת הינה עובדתית</w:t>
      </w:r>
      <w:r>
        <w:rPr>
          <w:rFonts w:hint="cs"/>
          <w:rtl/>
        </w:rPr>
        <w:t xml:space="preserve">, בפועל כיום יש ועדות חקירה משפטיות, </w:t>
      </w:r>
      <w:r w:rsidRPr="00A73F66">
        <w:rPr>
          <w:rFonts w:hint="cs"/>
          <w:u w:val="single"/>
          <w:rtl/>
        </w:rPr>
        <w:t>לדוג'</w:t>
      </w:r>
      <w:r>
        <w:rPr>
          <w:rFonts w:hint="cs"/>
          <w:rtl/>
        </w:rPr>
        <w:t xml:space="preserve">: וועדת פלמר שמונתה בהסכמת טורקיה וישראל להכריע בשאלת הפרה של המשב"ל ע"י הצדדים בפרשת המרמרה. </w:t>
      </w:r>
      <w:r w:rsidRPr="00AC5FC8">
        <w:rPr>
          <w:rFonts w:hint="cs"/>
          <w:rtl/>
        </w:rPr>
        <w:t xml:space="preserve"> </w:t>
      </w:r>
    </w:p>
    <w:p w14:paraId="18269F43" w14:textId="77777777" w:rsidR="00A73F66" w:rsidRPr="00AC5FC8" w:rsidRDefault="00A73F66" w:rsidP="005D4E51">
      <w:pPr>
        <w:pStyle w:val="a7"/>
        <w:numPr>
          <w:ilvl w:val="0"/>
          <w:numId w:val="66"/>
        </w:numPr>
        <w:tabs>
          <w:tab w:val="left" w:pos="5619"/>
        </w:tabs>
        <w:spacing w:line="360" w:lineRule="auto"/>
        <w:jc w:val="both"/>
        <w:rPr>
          <w:rtl/>
        </w:rPr>
      </w:pPr>
      <w:r w:rsidRPr="00A73F66">
        <w:rPr>
          <w:rFonts w:hint="cs"/>
          <w:u w:val="single"/>
          <w:rtl/>
        </w:rPr>
        <w:t>מנגנונים אזוריים</w:t>
      </w:r>
      <w:r>
        <w:rPr>
          <w:rFonts w:hint="cs"/>
          <w:u w:val="single"/>
          <w:rtl/>
        </w:rPr>
        <w:t>/ ארגונים בינ"ל</w:t>
      </w:r>
      <w:r w:rsidRPr="00A73F66">
        <w:rPr>
          <w:rFonts w:hint="cs"/>
          <w:b/>
          <w:bCs/>
          <w:rtl/>
        </w:rPr>
        <w:t xml:space="preserve"> </w:t>
      </w:r>
      <w:r w:rsidRPr="00AC5FC8">
        <w:rPr>
          <w:rFonts w:hint="cs"/>
          <w:rtl/>
        </w:rPr>
        <w:t xml:space="preserve">- </w:t>
      </w:r>
      <w:r>
        <w:rPr>
          <w:rFonts w:hint="cs"/>
          <w:rtl/>
        </w:rPr>
        <w:t>ס'33 מתייחס לארגונים אזוריים אך בפועל גם ארגונים בינלאומיים ש</w:t>
      </w:r>
      <w:r w:rsidRPr="00AC5FC8">
        <w:rPr>
          <w:rFonts w:hint="cs"/>
          <w:rtl/>
        </w:rPr>
        <w:t xml:space="preserve">מטרתם </w:t>
      </w:r>
      <w:r w:rsidRPr="00162DB4">
        <w:rPr>
          <w:rFonts w:hint="cs"/>
          <w:b/>
          <w:bCs/>
          <w:rtl/>
        </w:rPr>
        <w:t>לייצר הליכים</w:t>
      </w:r>
      <w:r w:rsidRPr="00AC5FC8">
        <w:rPr>
          <w:rFonts w:hint="cs"/>
          <w:rtl/>
        </w:rPr>
        <w:t xml:space="preserve"> שבהם המדינות החברות בארגון יפתרו סכסוכים </w:t>
      </w:r>
      <w:r w:rsidRPr="00AC5FC8">
        <w:rPr>
          <w:rFonts w:hint="cs"/>
          <w:rtl/>
        </w:rPr>
        <w:lastRenderedPageBreak/>
        <w:t>ביניהן בדרכי שלום.</w:t>
      </w:r>
      <w:r>
        <w:rPr>
          <w:rFonts w:hint="cs"/>
          <w:rtl/>
        </w:rPr>
        <w:t xml:space="preserve"> </w:t>
      </w:r>
      <w:r w:rsidR="00162DB4">
        <w:rPr>
          <w:rFonts w:hint="cs"/>
          <w:rtl/>
        </w:rPr>
        <w:t xml:space="preserve">הצעותיהם הם </w:t>
      </w:r>
      <w:r w:rsidR="00162DB4" w:rsidRPr="00162DB4">
        <w:rPr>
          <w:rFonts w:hint="cs"/>
          <w:b/>
          <w:bCs/>
          <w:rtl/>
        </w:rPr>
        <w:t>בגדר המלצה</w:t>
      </w:r>
      <w:r w:rsidR="00162DB4">
        <w:rPr>
          <w:rFonts w:hint="cs"/>
          <w:rtl/>
        </w:rPr>
        <w:t xml:space="preserve">. </w:t>
      </w:r>
      <w:r w:rsidRPr="00A73F66">
        <w:rPr>
          <w:rFonts w:hint="cs"/>
          <w:u w:val="single"/>
          <w:rtl/>
        </w:rPr>
        <w:t>לדוג</w:t>
      </w:r>
      <w:r>
        <w:rPr>
          <w:rFonts w:hint="cs"/>
          <w:rtl/>
        </w:rPr>
        <w:t>':</w:t>
      </w:r>
      <w:r w:rsidRPr="00AC5FC8">
        <w:rPr>
          <w:rFonts w:hint="cs"/>
          <w:rtl/>
        </w:rPr>
        <w:t xml:space="preserve"> ארגון</w:t>
      </w:r>
      <w:r w:rsidRPr="00AC5FC8">
        <w:rPr>
          <w:rtl/>
        </w:rPr>
        <w:t xml:space="preserve"> </w:t>
      </w:r>
      <w:r w:rsidRPr="00AC5FC8">
        <w:rPr>
          <w:rFonts w:hint="cs"/>
          <w:rtl/>
        </w:rPr>
        <w:t>מדינות</w:t>
      </w:r>
      <w:r w:rsidRPr="00AC5FC8">
        <w:rPr>
          <w:rtl/>
        </w:rPr>
        <w:t xml:space="preserve"> </w:t>
      </w:r>
      <w:r w:rsidRPr="00AC5FC8">
        <w:rPr>
          <w:rFonts w:hint="cs"/>
          <w:rtl/>
        </w:rPr>
        <w:t>אמריקה</w:t>
      </w:r>
      <w:r w:rsidRPr="00AC5FC8">
        <w:rPr>
          <w:rtl/>
        </w:rPr>
        <w:t xml:space="preserve">, </w:t>
      </w:r>
      <w:r w:rsidRPr="00AC5FC8">
        <w:rPr>
          <w:rFonts w:hint="cs"/>
          <w:rtl/>
        </w:rPr>
        <w:t>הליגה</w:t>
      </w:r>
      <w:r w:rsidRPr="00AC5FC8">
        <w:rPr>
          <w:rtl/>
        </w:rPr>
        <w:t xml:space="preserve"> </w:t>
      </w:r>
      <w:r w:rsidRPr="00AC5FC8">
        <w:rPr>
          <w:rFonts w:hint="cs"/>
          <w:rtl/>
        </w:rPr>
        <w:t>הערבית</w:t>
      </w:r>
      <w:r w:rsidRPr="00AC5FC8">
        <w:rPr>
          <w:rtl/>
        </w:rPr>
        <w:t xml:space="preserve">, </w:t>
      </w:r>
      <w:r w:rsidRPr="00AC5FC8">
        <w:rPr>
          <w:rFonts w:hint="cs"/>
          <w:rtl/>
        </w:rPr>
        <w:t>נאט</w:t>
      </w:r>
      <w:r w:rsidRPr="00AC5FC8">
        <w:rPr>
          <w:rtl/>
        </w:rPr>
        <w:t>"</w:t>
      </w:r>
      <w:r w:rsidRPr="00AC5FC8">
        <w:rPr>
          <w:rFonts w:hint="cs"/>
          <w:rtl/>
        </w:rPr>
        <w:t>ו</w:t>
      </w:r>
      <w:r w:rsidRPr="00AC5FC8">
        <w:rPr>
          <w:rtl/>
        </w:rPr>
        <w:t xml:space="preserve">, </w:t>
      </w:r>
      <w:r w:rsidRPr="00AC5FC8">
        <w:rPr>
          <w:rFonts w:hint="cs"/>
          <w:rtl/>
        </w:rPr>
        <w:t>ארגון</w:t>
      </w:r>
      <w:r w:rsidRPr="00AC5FC8">
        <w:rPr>
          <w:rtl/>
        </w:rPr>
        <w:t xml:space="preserve"> </w:t>
      </w:r>
      <w:r w:rsidRPr="00AC5FC8">
        <w:rPr>
          <w:rFonts w:hint="cs"/>
          <w:rtl/>
        </w:rPr>
        <w:t>מדינות</w:t>
      </w:r>
      <w:r w:rsidRPr="00AC5FC8">
        <w:rPr>
          <w:rtl/>
        </w:rPr>
        <w:t xml:space="preserve"> </w:t>
      </w:r>
      <w:r w:rsidRPr="00AC5FC8">
        <w:rPr>
          <w:rFonts w:hint="cs"/>
          <w:rtl/>
        </w:rPr>
        <w:t xml:space="preserve">אפריקה האיחוד האירופי הוא שמוביל לפתרונם של חלק גדול מהסכסוכים באירופה. </w:t>
      </w:r>
    </w:p>
    <w:p w14:paraId="1CB88D68" w14:textId="22774906" w:rsidR="00A73F66" w:rsidRDefault="00A73F66" w:rsidP="005D4E51">
      <w:pPr>
        <w:pStyle w:val="a7"/>
        <w:numPr>
          <w:ilvl w:val="0"/>
          <w:numId w:val="66"/>
        </w:numPr>
        <w:tabs>
          <w:tab w:val="left" w:pos="5619"/>
        </w:tabs>
        <w:spacing w:line="360" w:lineRule="auto"/>
        <w:jc w:val="both"/>
      </w:pPr>
      <w:r w:rsidRPr="00162DB4">
        <w:rPr>
          <w:rFonts w:hint="cs"/>
          <w:u w:val="single"/>
          <w:rtl/>
        </w:rPr>
        <w:t>מועצת הביטחון ומנגנוני האו"ם</w:t>
      </w:r>
      <w:r w:rsidRPr="00AC5FC8">
        <w:rPr>
          <w:rFonts w:hint="cs"/>
          <w:rtl/>
        </w:rPr>
        <w:t xml:space="preserve"> -</w:t>
      </w:r>
      <w:r>
        <w:rPr>
          <w:rFonts w:hint="cs"/>
          <w:rtl/>
        </w:rPr>
        <w:t xml:space="preserve"> לאו"ם יש גופים רבים שמשקיעים מאמץ בפתרון סכסוכים. למשל, </w:t>
      </w:r>
      <w:r w:rsidRPr="00A73F66">
        <w:rPr>
          <w:rFonts w:hint="cs"/>
          <w:b/>
          <w:bCs/>
          <w:rtl/>
        </w:rPr>
        <w:t>כאשר מועבי"ט נותנת החלטה לא מחייבת היא פועלת כמנגנון דיפלומטי</w:t>
      </w:r>
      <w:r>
        <w:rPr>
          <w:rFonts w:hint="cs"/>
          <w:rtl/>
        </w:rPr>
        <w:t xml:space="preserve">. </w:t>
      </w:r>
      <w:r w:rsidRPr="00583C0C">
        <w:rPr>
          <w:rFonts w:hint="cs"/>
          <w:rtl/>
        </w:rPr>
        <w:t>לגבי</w:t>
      </w:r>
      <w:r w:rsidRPr="00583C0C">
        <w:rPr>
          <w:rtl/>
        </w:rPr>
        <w:t xml:space="preserve"> </w:t>
      </w:r>
      <w:r w:rsidRPr="00583C0C">
        <w:rPr>
          <w:rFonts w:hint="cs"/>
          <w:rtl/>
        </w:rPr>
        <w:t>מצב</w:t>
      </w:r>
      <w:r w:rsidRPr="00583C0C">
        <w:rPr>
          <w:rtl/>
        </w:rPr>
        <w:t xml:space="preserve"> </w:t>
      </w:r>
      <w:r w:rsidRPr="00583C0C">
        <w:rPr>
          <w:rFonts w:hint="cs"/>
          <w:rtl/>
        </w:rPr>
        <w:t>בו</w:t>
      </w:r>
      <w:r w:rsidRPr="00583C0C">
        <w:rPr>
          <w:rtl/>
        </w:rPr>
        <w:t xml:space="preserve"> </w:t>
      </w:r>
      <w:r w:rsidRPr="00583C0C">
        <w:rPr>
          <w:rFonts w:hint="cs"/>
          <w:rtl/>
        </w:rPr>
        <w:t>המועצה</w:t>
      </w:r>
      <w:r w:rsidRPr="00583C0C">
        <w:rPr>
          <w:rtl/>
        </w:rPr>
        <w:t xml:space="preserve"> </w:t>
      </w:r>
      <w:r w:rsidRPr="00583C0C">
        <w:rPr>
          <w:rFonts w:hint="cs"/>
          <w:rtl/>
        </w:rPr>
        <w:t>נותנת</w:t>
      </w:r>
      <w:r w:rsidRPr="00583C0C">
        <w:rPr>
          <w:rtl/>
        </w:rPr>
        <w:t xml:space="preserve"> </w:t>
      </w:r>
      <w:r w:rsidRPr="00583C0C">
        <w:rPr>
          <w:rFonts w:hint="cs"/>
          <w:rtl/>
        </w:rPr>
        <w:t>החלטה</w:t>
      </w:r>
      <w:r w:rsidRPr="00583C0C">
        <w:rPr>
          <w:rtl/>
        </w:rPr>
        <w:t xml:space="preserve"> </w:t>
      </w:r>
      <w:r w:rsidRPr="00583C0C">
        <w:rPr>
          <w:rFonts w:hint="cs"/>
          <w:rtl/>
        </w:rPr>
        <w:t>מחייבת</w:t>
      </w:r>
      <w:r w:rsidRPr="00583C0C">
        <w:rPr>
          <w:rtl/>
        </w:rPr>
        <w:t xml:space="preserve">: </w:t>
      </w:r>
      <w:r w:rsidRPr="00583C0C">
        <w:rPr>
          <w:rFonts w:hint="cs"/>
          <w:rtl/>
        </w:rPr>
        <w:t>לכאורה</w:t>
      </w:r>
      <w:r w:rsidRPr="00583C0C">
        <w:rPr>
          <w:rtl/>
        </w:rPr>
        <w:t xml:space="preserve"> </w:t>
      </w:r>
      <w:r w:rsidRPr="00583C0C">
        <w:rPr>
          <w:rFonts w:hint="cs"/>
          <w:rtl/>
        </w:rPr>
        <w:t>הדבר</w:t>
      </w:r>
      <w:r w:rsidRPr="00583C0C">
        <w:rPr>
          <w:rtl/>
        </w:rPr>
        <w:t xml:space="preserve"> </w:t>
      </w:r>
      <w:r w:rsidRPr="00583C0C">
        <w:rPr>
          <w:rFonts w:hint="cs"/>
          <w:rtl/>
        </w:rPr>
        <w:t>הופך</w:t>
      </w:r>
      <w:r w:rsidRPr="00583C0C">
        <w:rPr>
          <w:rtl/>
        </w:rPr>
        <w:t xml:space="preserve"> </w:t>
      </w:r>
      <w:r w:rsidRPr="00583C0C">
        <w:rPr>
          <w:rFonts w:hint="cs"/>
          <w:rtl/>
        </w:rPr>
        <w:t>את</w:t>
      </w:r>
      <w:r w:rsidRPr="00583C0C">
        <w:rPr>
          <w:rtl/>
        </w:rPr>
        <w:t xml:space="preserve"> </w:t>
      </w:r>
      <w:r w:rsidRPr="00583C0C">
        <w:rPr>
          <w:rFonts w:hint="cs"/>
          <w:rtl/>
        </w:rPr>
        <w:t>המועצה</w:t>
      </w:r>
      <w:r w:rsidRPr="00583C0C">
        <w:rPr>
          <w:rtl/>
        </w:rPr>
        <w:t xml:space="preserve"> </w:t>
      </w:r>
      <w:r w:rsidRPr="00583C0C">
        <w:rPr>
          <w:rFonts w:hint="cs"/>
          <w:rtl/>
        </w:rPr>
        <w:t>למנגנון</w:t>
      </w:r>
      <w:r w:rsidRPr="00583C0C">
        <w:rPr>
          <w:rtl/>
        </w:rPr>
        <w:t xml:space="preserve"> </w:t>
      </w:r>
      <w:r w:rsidRPr="00583C0C">
        <w:rPr>
          <w:rFonts w:hint="cs"/>
          <w:rtl/>
        </w:rPr>
        <w:t>שיפוטי</w:t>
      </w:r>
      <w:r>
        <w:rPr>
          <w:rFonts w:hint="cs"/>
          <w:rtl/>
        </w:rPr>
        <w:t xml:space="preserve">, </w:t>
      </w:r>
      <w:r w:rsidRPr="00583C0C">
        <w:rPr>
          <w:rFonts w:hint="cs"/>
          <w:rtl/>
        </w:rPr>
        <w:t>והרי</w:t>
      </w:r>
      <w:r w:rsidRPr="00583C0C">
        <w:rPr>
          <w:rtl/>
        </w:rPr>
        <w:t xml:space="preserve"> </w:t>
      </w:r>
      <w:r w:rsidRPr="00583C0C">
        <w:rPr>
          <w:rFonts w:hint="cs"/>
          <w:rtl/>
        </w:rPr>
        <w:t>כפי</w:t>
      </w:r>
      <w:r w:rsidRPr="00583C0C">
        <w:rPr>
          <w:rtl/>
        </w:rPr>
        <w:t xml:space="preserve"> </w:t>
      </w:r>
      <w:r w:rsidRPr="00583C0C">
        <w:rPr>
          <w:rFonts w:hint="cs"/>
          <w:rtl/>
        </w:rPr>
        <w:t>שהסברנו</w:t>
      </w:r>
      <w:r w:rsidRPr="00583C0C">
        <w:rPr>
          <w:rtl/>
        </w:rPr>
        <w:t xml:space="preserve"> </w:t>
      </w:r>
      <w:r w:rsidRPr="00583C0C">
        <w:rPr>
          <w:rFonts w:hint="cs"/>
          <w:rtl/>
        </w:rPr>
        <w:t>מה</w:t>
      </w:r>
      <w:r w:rsidRPr="00583C0C">
        <w:rPr>
          <w:rtl/>
        </w:rPr>
        <w:t xml:space="preserve"> </w:t>
      </w:r>
      <w:r w:rsidRPr="00583C0C">
        <w:rPr>
          <w:rFonts w:hint="cs"/>
          <w:rtl/>
        </w:rPr>
        <w:t>שמבחין</w:t>
      </w:r>
      <w:r w:rsidRPr="00583C0C">
        <w:rPr>
          <w:rtl/>
        </w:rPr>
        <w:t xml:space="preserve"> </w:t>
      </w:r>
      <w:r w:rsidRPr="00583C0C">
        <w:rPr>
          <w:rFonts w:hint="cs"/>
          <w:rtl/>
        </w:rPr>
        <w:t>בין</w:t>
      </w:r>
      <w:r w:rsidRPr="00583C0C">
        <w:rPr>
          <w:rtl/>
        </w:rPr>
        <w:t xml:space="preserve"> </w:t>
      </w:r>
      <w:r w:rsidRPr="00583C0C">
        <w:rPr>
          <w:rFonts w:hint="cs"/>
          <w:rtl/>
        </w:rPr>
        <w:t>מנגנונים</w:t>
      </w:r>
      <w:r w:rsidRPr="00583C0C">
        <w:rPr>
          <w:rtl/>
        </w:rPr>
        <w:t xml:space="preserve"> </w:t>
      </w:r>
      <w:r w:rsidRPr="00583C0C">
        <w:rPr>
          <w:rFonts w:hint="cs"/>
          <w:rtl/>
        </w:rPr>
        <w:t>דיפלומטים</w:t>
      </w:r>
      <w:r w:rsidRPr="00583C0C">
        <w:rPr>
          <w:rtl/>
        </w:rPr>
        <w:t xml:space="preserve"> </w:t>
      </w:r>
      <w:r w:rsidRPr="00583C0C">
        <w:rPr>
          <w:rFonts w:hint="cs"/>
          <w:rtl/>
        </w:rPr>
        <w:t>ומנגנונים</w:t>
      </w:r>
      <w:r w:rsidRPr="00583C0C">
        <w:rPr>
          <w:rtl/>
        </w:rPr>
        <w:t xml:space="preserve"> </w:t>
      </w:r>
      <w:r w:rsidRPr="00583C0C">
        <w:rPr>
          <w:rFonts w:hint="cs"/>
          <w:rtl/>
        </w:rPr>
        <w:t>שיפוטיים</w:t>
      </w:r>
      <w:r w:rsidRPr="00583C0C">
        <w:rPr>
          <w:rtl/>
        </w:rPr>
        <w:t xml:space="preserve"> </w:t>
      </w:r>
      <w:r w:rsidRPr="00583C0C">
        <w:rPr>
          <w:rFonts w:hint="cs"/>
          <w:rtl/>
        </w:rPr>
        <w:t>הוא</w:t>
      </w:r>
      <w:r w:rsidRPr="00583C0C">
        <w:rPr>
          <w:rtl/>
        </w:rPr>
        <w:t xml:space="preserve"> </w:t>
      </w:r>
      <w:r w:rsidRPr="00583C0C">
        <w:rPr>
          <w:rFonts w:hint="cs"/>
          <w:rtl/>
        </w:rPr>
        <w:t>שהחלטות</w:t>
      </w:r>
      <w:r w:rsidRPr="00583C0C">
        <w:rPr>
          <w:rtl/>
        </w:rPr>
        <w:t xml:space="preserve"> </w:t>
      </w:r>
      <w:r w:rsidRPr="00583C0C">
        <w:rPr>
          <w:rFonts w:hint="cs"/>
          <w:rtl/>
        </w:rPr>
        <w:t>של</w:t>
      </w:r>
      <w:r w:rsidRPr="00583C0C">
        <w:rPr>
          <w:rtl/>
        </w:rPr>
        <w:t xml:space="preserve"> </w:t>
      </w:r>
      <w:r w:rsidRPr="00583C0C">
        <w:rPr>
          <w:rFonts w:hint="cs"/>
          <w:rtl/>
        </w:rPr>
        <w:t>מנגנונים</w:t>
      </w:r>
      <w:r w:rsidRPr="00583C0C">
        <w:rPr>
          <w:rtl/>
        </w:rPr>
        <w:t xml:space="preserve"> </w:t>
      </w:r>
      <w:r w:rsidRPr="00583C0C">
        <w:rPr>
          <w:rFonts w:hint="cs"/>
          <w:rtl/>
        </w:rPr>
        <w:t>דיפלומטיים</w:t>
      </w:r>
      <w:r>
        <w:rPr>
          <w:rFonts w:hint="cs"/>
          <w:rtl/>
        </w:rPr>
        <w:t xml:space="preserve"> </w:t>
      </w:r>
      <w:r w:rsidRPr="00583C0C">
        <w:rPr>
          <w:rFonts w:hint="cs"/>
          <w:rtl/>
        </w:rPr>
        <w:t>לא</w:t>
      </w:r>
      <w:r w:rsidRPr="00583C0C">
        <w:rPr>
          <w:rtl/>
        </w:rPr>
        <w:t xml:space="preserve"> </w:t>
      </w:r>
      <w:r w:rsidRPr="00583C0C">
        <w:rPr>
          <w:rFonts w:hint="cs"/>
          <w:rtl/>
        </w:rPr>
        <w:t>מחייבות</w:t>
      </w:r>
      <w:r w:rsidR="0032453A">
        <w:rPr>
          <w:rtl/>
        </w:rPr>
        <w:t xml:space="preserve"> </w:t>
      </w:r>
      <w:r w:rsidR="0032453A">
        <w:rPr>
          <w:rFonts w:hint="cs"/>
          <w:rtl/>
        </w:rPr>
        <w:t>(</w:t>
      </w:r>
      <w:r w:rsidRPr="00583C0C">
        <w:rPr>
          <w:rFonts w:hint="cs"/>
          <w:rtl/>
        </w:rPr>
        <w:t>כל</w:t>
      </w:r>
      <w:r w:rsidRPr="00583C0C">
        <w:rPr>
          <w:rtl/>
        </w:rPr>
        <w:t xml:space="preserve"> </w:t>
      </w:r>
      <w:r w:rsidRPr="00583C0C">
        <w:rPr>
          <w:rFonts w:hint="cs"/>
          <w:rtl/>
        </w:rPr>
        <w:t>עוד</w:t>
      </w:r>
      <w:r w:rsidRPr="00583C0C">
        <w:rPr>
          <w:rtl/>
        </w:rPr>
        <w:t xml:space="preserve"> </w:t>
      </w:r>
      <w:r w:rsidRPr="00583C0C">
        <w:rPr>
          <w:rFonts w:hint="cs"/>
          <w:rtl/>
        </w:rPr>
        <w:t>הצדדים</w:t>
      </w:r>
      <w:r w:rsidRPr="00583C0C">
        <w:rPr>
          <w:rtl/>
        </w:rPr>
        <w:t xml:space="preserve"> </w:t>
      </w:r>
      <w:r w:rsidRPr="00583C0C">
        <w:rPr>
          <w:rFonts w:hint="cs"/>
          <w:rtl/>
        </w:rPr>
        <w:t>לא</w:t>
      </w:r>
      <w:r w:rsidRPr="00583C0C">
        <w:rPr>
          <w:rtl/>
        </w:rPr>
        <w:t xml:space="preserve"> </w:t>
      </w:r>
      <w:r w:rsidRPr="00583C0C">
        <w:rPr>
          <w:rFonts w:hint="cs"/>
          <w:rtl/>
        </w:rPr>
        <w:t>מאמצים</w:t>
      </w:r>
      <w:r w:rsidRPr="00583C0C">
        <w:rPr>
          <w:rtl/>
        </w:rPr>
        <w:t xml:space="preserve"> </w:t>
      </w:r>
      <w:r w:rsidRPr="00583C0C">
        <w:rPr>
          <w:rFonts w:hint="cs"/>
          <w:rtl/>
        </w:rPr>
        <w:t>אותם</w:t>
      </w:r>
      <w:r w:rsidR="0032453A">
        <w:rPr>
          <w:rFonts w:hint="cs"/>
          <w:rtl/>
        </w:rPr>
        <w:t>),</w:t>
      </w:r>
      <w:r w:rsidRPr="00583C0C">
        <w:rPr>
          <w:rtl/>
        </w:rPr>
        <w:t xml:space="preserve"> </w:t>
      </w:r>
      <w:r w:rsidRPr="00583C0C">
        <w:rPr>
          <w:rFonts w:hint="cs"/>
          <w:rtl/>
        </w:rPr>
        <w:t>ואילו</w:t>
      </w:r>
      <w:r w:rsidRPr="00583C0C">
        <w:rPr>
          <w:rtl/>
        </w:rPr>
        <w:t xml:space="preserve"> </w:t>
      </w:r>
      <w:r w:rsidRPr="00583C0C">
        <w:rPr>
          <w:rFonts w:hint="cs"/>
          <w:rtl/>
        </w:rPr>
        <w:t>החלטות</w:t>
      </w:r>
      <w:r w:rsidRPr="00583C0C">
        <w:rPr>
          <w:rtl/>
        </w:rPr>
        <w:t xml:space="preserve"> </w:t>
      </w:r>
      <w:r w:rsidRPr="00583C0C">
        <w:rPr>
          <w:rFonts w:hint="cs"/>
          <w:rtl/>
        </w:rPr>
        <w:t>של</w:t>
      </w:r>
      <w:r w:rsidRPr="00583C0C">
        <w:rPr>
          <w:rtl/>
        </w:rPr>
        <w:t xml:space="preserve"> </w:t>
      </w:r>
      <w:r w:rsidRPr="00583C0C">
        <w:rPr>
          <w:rFonts w:hint="cs"/>
          <w:rtl/>
        </w:rPr>
        <w:t>מנגנונים</w:t>
      </w:r>
      <w:r w:rsidRPr="00583C0C">
        <w:rPr>
          <w:rtl/>
        </w:rPr>
        <w:t xml:space="preserve"> </w:t>
      </w:r>
      <w:r w:rsidRPr="00583C0C">
        <w:rPr>
          <w:rFonts w:hint="cs"/>
          <w:rtl/>
        </w:rPr>
        <w:t>שיפוטיים</w:t>
      </w:r>
      <w:r w:rsidRPr="00583C0C">
        <w:rPr>
          <w:rtl/>
        </w:rPr>
        <w:t xml:space="preserve"> </w:t>
      </w:r>
      <w:r w:rsidRPr="00583C0C">
        <w:rPr>
          <w:rFonts w:hint="cs"/>
          <w:rtl/>
        </w:rPr>
        <w:t>כן</w:t>
      </w:r>
      <w:r w:rsidRPr="00583C0C">
        <w:rPr>
          <w:rtl/>
        </w:rPr>
        <w:t xml:space="preserve"> </w:t>
      </w:r>
      <w:r w:rsidR="00FD2A65">
        <w:rPr>
          <w:rFonts w:hint="cs"/>
          <w:rtl/>
        </w:rPr>
        <w:t>מחייבות</w:t>
      </w:r>
      <w:r w:rsidRPr="00583C0C">
        <w:rPr>
          <w:rtl/>
        </w:rPr>
        <w:t xml:space="preserve">. </w:t>
      </w:r>
      <w:r w:rsidRPr="00583C0C">
        <w:rPr>
          <w:rFonts w:hint="cs"/>
          <w:rtl/>
        </w:rPr>
        <w:t>עם</w:t>
      </w:r>
      <w:r w:rsidRPr="00583C0C">
        <w:rPr>
          <w:rtl/>
        </w:rPr>
        <w:t xml:space="preserve"> </w:t>
      </w:r>
      <w:r w:rsidRPr="00583C0C">
        <w:rPr>
          <w:rFonts w:hint="cs"/>
          <w:rtl/>
        </w:rPr>
        <w:t>זאת</w:t>
      </w:r>
      <w:r w:rsidRPr="00583C0C">
        <w:rPr>
          <w:rtl/>
        </w:rPr>
        <w:t xml:space="preserve">, </w:t>
      </w:r>
      <w:r w:rsidRPr="00583C0C">
        <w:rPr>
          <w:rFonts w:hint="cs"/>
          <w:rtl/>
        </w:rPr>
        <w:t>מכיוון</w:t>
      </w:r>
      <w:r>
        <w:rPr>
          <w:rFonts w:hint="cs"/>
          <w:rtl/>
        </w:rPr>
        <w:t xml:space="preserve"> </w:t>
      </w:r>
      <w:r w:rsidRPr="00583C0C">
        <w:rPr>
          <w:rFonts w:hint="cs"/>
          <w:rtl/>
        </w:rPr>
        <w:t>שההליך</w:t>
      </w:r>
      <w:r w:rsidRPr="00583C0C">
        <w:rPr>
          <w:rtl/>
        </w:rPr>
        <w:t xml:space="preserve"> </w:t>
      </w:r>
      <w:r w:rsidRPr="00583C0C">
        <w:rPr>
          <w:rFonts w:hint="cs"/>
          <w:rtl/>
        </w:rPr>
        <w:t>בפני</w:t>
      </w:r>
      <w:r w:rsidRPr="00583C0C">
        <w:rPr>
          <w:rtl/>
        </w:rPr>
        <w:t xml:space="preserve"> </w:t>
      </w:r>
      <w:r w:rsidRPr="00583C0C">
        <w:rPr>
          <w:rFonts w:hint="cs"/>
          <w:rtl/>
        </w:rPr>
        <w:t>המועצה</w:t>
      </w:r>
      <w:r w:rsidRPr="00583C0C">
        <w:rPr>
          <w:rtl/>
        </w:rPr>
        <w:t xml:space="preserve"> </w:t>
      </w:r>
      <w:r w:rsidRPr="00583C0C">
        <w:rPr>
          <w:rFonts w:hint="cs"/>
          <w:rtl/>
        </w:rPr>
        <w:t>כל</w:t>
      </w:r>
      <w:r w:rsidRPr="00583C0C">
        <w:rPr>
          <w:rtl/>
        </w:rPr>
        <w:t xml:space="preserve"> </w:t>
      </w:r>
      <w:r w:rsidRPr="00583C0C">
        <w:rPr>
          <w:rFonts w:hint="cs"/>
          <w:rtl/>
        </w:rPr>
        <w:t>כך</w:t>
      </w:r>
      <w:r w:rsidRPr="00583C0C">
        <w:rPr>
          <w:rtl/>
        </w:rPr>
        <w:t xml:space="preserve"> </w:t>
      </w:r>
      <w:r w:rsidRPr="00583C0C">
        <w:rPr>
          <w:rFonts w:hint="cs"/>
          <w:rtl/>
        </w:rPr>
        <w:t>שונה</w:t>
      </w:r>
      <w:r w:rsidRPr="00583C0C">
        <w:rPr>
          <w:rtl/>
        </w:rPr>
        <w:t xml:space="preserve"> </w:t>
      </w:r>
      <w:r w:rsidRPr="00583C0C">
        <w:rPr>
          <w:rFonts w:hint="cs"/>
          <w:rtl/>
        </w:rPr>
        <w:t>מא</w:t>
      </w:r>
      <w:r>
        <w:rPr>
          <w:rFonts w:hint="cs"/>
          <w:rtl/>
        </w:rPr>
        <w:t>י</w:t>
      </w:r>
      <w:r w:rsidRPr="00583C0C">
        <w:rPr>
          <w:rFonts w:hint="cs"/>
          <w:rtl/>
        </w:rPr>
        <w:t>ך</w:t>
      </w:r>
      <w:r w:rsidRPr="00583C0C">
        <w:rPr>
          <w:rtl/>
        </w:rPr>
        <w:t xml:space="preserve"> </w:t>
      </w:r>
      <w:r w:rsidRPr="00583C0C">
        <w:rPr>
          <w:rFonts w:hint="cs"/>
          <w:rtl/>
        </w:rPr>
        <w:t>שאנחנו</w:t>
      </w:r>
      <w:r w:rsidRPr="00583C0C">
        <w:rPr>
          <w:rtl/>
        </w:rPr>
        <w:t xml:space="preserve"> </w:t>
      </w:r>
      <w:r w:rsidRPr="00583C0C">
        <w:rPr>
          <w:rFonts w:hint="cs"/>
          <w:rtl/>
        </w:rPr>
        <w:t>מדמיינים</w:t>
      </w:r>
      <w:r w:rsidRPr="00583C0C">
        <w:rPr>
          <w:rtl/>
        </w:rPr>
        <w:t xml:space="preserve"> </w:t>
      </w:r>
      <w:r w:rsidRPr="00583C0C">
        <w:rPr>
          <w:rFonts w:hint="cs"/>
          <w:rtl/>
        </w:rPr>
        <w:t>הליך</w:t>
      </w:r>
      <w:r w:rsidRPr="00583C0C">
        <w:rPr>
          <w:rtl/>
        </w:rPr>
        <w:t xml:space="preserve"> </w:t>
      </w:r>
      <w:r w:rsidRPr="00583C0C">
        <w:rPr>
          <w:rFonts w:hint="cs"/>
          <w:rtl/>
        </w:rPr>
        <w:t>שיפוטי</w:t>
      </w:r>
      <w:r w:rsidRPr="00583C0C">
        <w:rPr>
          <w:rtl/>
        </w:rPr>
        <w:t xml:space="preserve">. </w:t>
      </w:r>
      <w:r w:rsidR="0032453A">
        <w:rPr>
          <w:rFonts w:hint="cs"/>
          <w:rtl/>
        </w:rPr>
        <w:t>ד"ר בורר</w:t>
      </w:r>
      <w:r w:rsidRPr="00583C0C">
        <w:rPr>
          <w:rtl/>
        </w:rPr>
        <w:t xml:space="preserve"> </w:t>
      </w:r>
      <w:r w:rsidRPr="00583C0C">
        <w:rPr>
          <w:rFonts w:hint="cs"/>
          <w:rtl/>
        </w:rPr>
        <w:t>ממשיך</w:t>
      </w:r>
      <w:r w:rsidRPr="00583C0C">
        <w:rPr>
          <w:rtl/>
        </w:rPr>
        <w:t xml:space="preserve"> </w:t>
      </w:r>
      <w:r w:rsidRPr="00583C0C">
        <w:rPr>
          <w:rFonts w:hint="cs"/>
          <w:rtl/>
        </w:rPr>
        <w:t>לסווג</w:t>
      </w:r>
      <w:r w:rsidRPr="00583C0C">
        <w:rPr>
          <w:rtl/>
        </w:rPr>
        <w:t xml:space="preserve"> </w:t>
      </w:r>
      <w:r w:rsidRPr="00583C0C">
        <w:rPr>
          <w:rFonts w:hint="cs"/>
          <w:rtl/>
        </w:rPr>
        <w:t>את</w:t>
      </w:r>
      <w:r w:rsidRPr="00583C0C">
        <w:rPr>
          <w:rtl/>
        </w:rPr>
        <w:t xml:space="preserve"> </w:t>
      </w:r>
      <w:r w:rsidRPr="00583C0C">
        <w:rPr>
          <w:rFonts w:hint="cs"/>
          <w:rtl/>
        </w:rPr>
        <w:t>המועצה</w:t>
      </w:r>
      <w:r w:rsidRPr="00583C0C">
        <w:rPr>
          <w:rtl/>
        </w:rPr>
        <w:t xml:space="preserve"> </w:t>
      </w:r>
      <w:r w:rsidRPr="00583C0C">
        <w:rPr>
          <w:rFonts w:hint="cs"/>
          <w:rtl/>
        </w:rPr>
        <w:t>גם</w:t>
      </w:r>
      <w:r>
        <w:rPr>
          <w:rFonts w:hint="cs"/>
          <w:rtl/>
        </w:rPr>
        <w:t xml:space="preserve"> </w:t>
      </w:r>
      <w:r w:rsidRPr="00583C0C">
        <w:rPr>
          <w:rFonts w:hint="cs"/>
          <w:rtl/>
        </w:rPr>
        <w:t>במקרה</w:t>
      </w:r>
      <w:r w:rsidRPr="00583C0C">
        <w:rPr>
          <w:rtl/>
        </w:rPr>
        <w:t xml:space="preserve"> </w:t>
      </w:r>
      <w:r w:rsidRPr="00583C0C">
        <w:rPr>
          <w:rFonts w:hint="cs"/>
          <w:rtl/>
        </w:rPr>
        <w:t>שכזה</w:t>
      </w:r>
      <w:r w:rsidRPr="00583C0C">
        <w:rPr>
          <w:rtl/>
        </w:rPr>
        <w:t xml:space="preserve"> </w:t>
      </w:r>
      <w:r w:rsidRPr="00583C0C">
        <w:rPr>
          <w:rFonts w:hint="cs"/>
          <w:rtl/>
        </w:rPr>
        <w:t>כמנגנון</w:t>
      </w:r>
      <w:r w:rsidRPr="00583C0C">
        <w:rPr>
          <w:rtl/>
        </w:rPr>
        <w:t xml:space="preserve"> </w:t>
      </w:r>
      <w:r w:rsidRPr="00583C0C">
        <w:rPr>
          <w:rFonts w:hint="cs"/>
          <w:rtl/>
        </w:rPr>
        <w:t>דיפלומטי</w:t>
      </w:r>
      <w:r w:rsidRPr="00583C0C">
        <w:rPr>
          <w:rtl/>
        </w:rPr>
        <w:t xml:space="preserve">. </w:t>
      </w:r>
      <w:r w:rsidR="0032453A">
        <w:rPr>
          <w:rFonts w:hint="cs"/>
          <w:rtl/>
        </w:rPr>
        <w:t xml:space="preserve">** </w:t>
      </w:r>
      <w:r w:rsidRPr="00583C0C">
        <w:rPr>
          <w:rFonts w:hint="cs"/>
          <w:rtl/>
        </w:rPr>
        <w:t>אם</w:t>
      </w:r>
      <w:r w:rsidRPr="00583C0C">
        <w:rPr>
          <w:rtl/>
        </w:rPr>
        <w:t xml:space="preserve"> </w:t>
      </w:r>
      <w:r w:rsidR="0032453A">
        <w:rPr>
          <w:rFonts w:hint="cs"/>
          <w:rtl/>
        </w:rPr>
        <w:t>נתבקש</w:t>
      </w:r>
      <w:r w:rsidRPr="00583C0C">
        <w:rPr>
          <w:rtl/>
        </w:rPr>
        <w:t xml:space="preserve"> </w:t>
      </w:r>
      <w:r w:rsidRPr="00583C0C">
        <w:rPr>
          <w:rFonts w:hint="cs"/>
          <w:rtl/>
        </w:rPr>
        <w:t>לסווג</w:t>
      </w:r>
      <w:r w:rsidRPr="00583C0C">
        <w:rPr>
          <w:rtl/>
        </w:rPr>
        <w:t xml:space="preserve"> </w:t>
      </w:r>
      <w:r w:rsidRPr="00583C0C">
        <w:rPr>
          <w:rFonts w:hint="cs"/>
          <w:rtl/>
        </w:rPr>
        <w:t>את</w:t>
      </w:r>
      <w:r w:rsidRPr="00583C0C">
        <w:rPr>
          <w:rtl/>
        </w:rPr>
        <w:t xml:space="preserve"> </w:t>
      </w:r>
      <w:r w:rsidRPr="00583C0C">
        <w:rPr>
          <w:rFonts w:hint="cs"/>
          <w:rtl/>
        </w:rPr>
        <w:t>המנגנונים</w:t>
      </w:r>
      <w:r w:rsidRPr="00583C0C">
        <w:rPr>
          <w:rtl/>
        </w:rPr>
        <w:t xml:space="preserve"> </w:t>
      </w:r>
      <w:r w:rsidRPr="00583C0C">
        <w:rPr>
          <w:rFonts w:hint="cs"/>
          <w:rtl/>
        </w:rPr>
        <w:t>המרכזיים</w:t>
      </w:r>
      <w:r w:rsidRPr="00583C0C">
        <w:rPr>
          <w:rtl/>
        </w:rPr>
        <w:t xml:space="preserve"> </w:t>
      </w:r>
      <w:r w:rsidRPr="00583C0C">
        <w:rPr>
          <w:rFonts w:hint="cs"/>
          <w:rtl/>
        </w:rPr>
        <w:t>לישוב</w:t>
      </w:r>
      <w:r w:rsidRPr="00583C0C">
        <w:rPr>
          <w:rtl/>
        </w:rPr>
        <w:t xml:space="preserve"> </w:t>
      </w:r>
      <w:r w:rsidRPr="00583C0C">
        <w:rPr>
          <w:rFonts w:hint="cs"/>
          <w:rtl/>
        </w:rPr>
        <w:t>סכסוכים</w:t>
      </w:r>
      <w:r>
        <w:rPr>
          <w:rFonts w:hint="cs"/>
          <w:rtl/>
        </w:rPr>
        <w:t xml:space="preserve"> </w:t>
      </w:r>
      <w:r w:rsidRPr="00583C0C">
        <w:rPr>
          <w:rFonts w:hint="cs"/>
          <w:rtl/>
        </w:rPr>
        <w:t>למנגנונים</w:t>
      </w:r>
      <w:r w:rsidRPr="00583C0C">
        <w:rPr>
          <w:rtl/>
        </w:rPr>
        <w:t xml:space="preserve"> </w:t>
      </w:r>
      <w:r w:rsidRPr="00583C0C">
        <w:rPr>
          <w:rFonts w:hint="cs"/>
          <w:rtl/>
        </w:rPr>
        <w:t>דיפלומטיים</w:t>
      </w:r>
      <w:r w:rsidRPr="00583C0C">
        <w:rPr>
          <w:rtl/>
        </w:rPr>
        <w:t xml:space="preserve"> </w:t>
      </w:r>
      <w:r w:rsidRPr="00583C0C">
        <w:rPr>
          <w:rFonts w:hint="cs"/>
          <w:rtl/>
        </w:rPr>
        <w:t>ולמנגנונים</w:t>
      </w:r>
      <w:r w:rsidRPr="00583C0C">
        <w:rPr>
          <w:rtl/>
        </w:rPr>
        <w:t xml:space="preserve"> </w:t>
      </w:r>
      <w:r w:rsidRPr="00583C0C">
        <w:rPr>
          <w:rFonts w:hint="cs"/>
          <w:rtl/>
        </w:rPr>
        <w:t>שיפוטיים</w:t>
      </w:r>
      <w:r w:rsidRPr="00583C0C">
        <w:rPr>
          <w:rtl/>
        </w:rPr>
        <w:t xml:space="preserve">, </w:t>
      </w:r>
      <w:r w:rsidR="0032453A">
        <w:rPr>
          <w:rFonts w:hint="cs"/>
          <w:b/>
          <w:bCs/>
          <w:rtl/>
        </w:rPr>
        <w:t>יש לסווג</w:t>
      </w:r>
      <w:r w:rsidRPr="00A73F66">
        <w:rPr>
          <w:b/>
          <w:bCs/>
          <w:rtl/>
        </w:rPr>
        <w:t xml:space="preserve"> </w:t>
      </w:r>
      <w:r w:rsidRPr="00A73F66">
        <w:rPr>
          <w:rFonts w:hint="cs"/>
          <w:b/>
          <w:bCs/>
          <w:rtl/>
        </w:rPr>
        <w:t>את</w:t>
      </w:r>
      <w:r w:rsidRPr="00A73F66">
        <w:rPr>
          <w:b/>
          <w:bCs/>
          <w:rtl/>
        </w:rPr>
        <w:t xml:space="preserve"> </w:t>
      </w:r>
      <w:r w:rsidRPr="00A73F66">
        <w:rPr>
          <w:rFonts w:hint="cs"/>
          <w:b/>
          <w:bCs/>
          <w:rtl/>
        </w:rPr>
        <w:t>המועצה</w:t>
      </w:r>
      <w:r w:rsidRPr="00A73F66">
        <w:rPr>
          <w:b/>
          <w:bCs/>
          <w:rtl/>
        </w:rPr>
        <w:t xml:space="preserve"> </w:t>
      </w:r>
      <w:r w:rsidRPr="00A73F66">
        <w:rPr>
          <w:rFonts w:hint="cs"/>
          <w:b/>
          <w:bCs/>
          <w:rtl/>
        </w:rPr>
        <w:t>כמנגנון</w:t>
      </w:r>
      <w:r w:rsidRPr="00A73F66">
        <w:rPr>
          <w:b/>
          <w:bCs/>
          <w:rtl/>
        </w:rPr>
        <w:t xml:space="preserve"> </w:t>
      </w:r>
      <w:r w:rsidRPr="00A73F66">
        <w:rPr>
          <w:rFonts w:hint="cs"/>
          <w:b/>
          <w:bCs/>
          <w:rtl/>
        </w:rPr>
        <w:t>דיפלומט</w:t>
      </w:r>
      <w:r w:rsidRPr="00583C0C">
        <w:rPr>
          <w:rFonts w:hint="cs"/>
          <w:rtl/>
        </w:rPr>
        <w:t>י</w:t>
      </w:r>
      <w:r w:rsidRPr="00583C0C">
        <w:rPr>
          <w:rtl/>
        </w:rPr>
        <w:t xml:space="preserve">, </w:t>
      </w:r>
      <w:r w:rsidRPr="00583C0C">
        <w:rPr>
          <w:rFonts w:hint="cs"/>
          <w:rtl/>
        </w:rPr>
        <w:t>ו</w:t>
      </w:r>
      <w:r w:rsidR="0032453A">
        <w:rPr>
          <w:rFonts w:hint="cs"/>
          <w:rtl/>
        </w:rPr>
        <w:t xml:space="preserve">להסביר </w:t>
      </w:r>
      <w:r w:rsidRPr="00583C0C">
        <w:rPr>
          <w:rFonts w:hint="cs"/>
          <w:rtl/>
        </w:rPr>
        <w:t>מהו</w:t>
      </w:r>
      <w:r w:rsidRPr="00583C0C">
        <w:rPr>
          <w:rtl/>
        </w:rPr>
        <w:t xml:space="preserve"> </w:t>
      </w:r>
      <w:r w:rsidRPr="00583C0C">
        <w:rPr>
          <w:rFonts w:hint="cs"/>
          <w:rtl/>
        </w:rPr>
        <w:t>הקושי</w:t>
      </w:r>
      <w:r w:rsidRPr="00583C0C">
        <w:rPr>
          <w:rtl/>
        </w:rPr>
        <w:t xml:space="preserve"> </w:t>
      </w:r>
      <w:r w:rsidRPr="00583C0C">
        <w:rPr>
          <w:rFonts w:hint="cs"/>
          <w:rtl/>
        </w:rPr>
        <w:t>שקיים</w:t>
      </w:r>
      <w:r w:rsidRPr="00583C0C">
        <w:rPr>
          <w:rtl/>
        </w:rPr>
        <w:t xml:space="preserve"> </w:t>
      </w:r>
      <w:r w:rsidRPr="00583C0C">
        <w:rPr>
          <w:rFonts w:hint="cs"/>
          <w:rtl/>
        </w:rPr>
        <w:t>בסיווג</w:t>
      </w:r>
      <w:r>
        <w:rPr>
          <w:rFonts w:hint="cs"/>
          <w:rtl/>
        </w:rPr>
        <w:t xml:space="preserve"> </w:t>
      </w:r>
      <w:r w:rsidRPr="00583C0C">
        <w:rPr>
          <w:rFonts w:hint="cs"/>
          <w:rtl/>
        </w:rPr>
        <w:t>זה</w:t>
      </w:r>
      <w:r w:rsidRPr="00583C0C">
        <w:rPr>
          <w:rtl/>
        </w:rPr>
        <w:t xml:space="preserve"> </w:t>
      </w:r>
      <w:r w:rsidRPr="00583C0C">
        <w:rPr>
          <w:rFonts w:hint="cs"/>
          <w:rtl/>
        </w:rPr>
        <w:t>כאשר</w:t>
      </w:r>
      <w:r w:rsidRPr="00583C0C">
        <w:rPr>
          <w:rtl/>
        </w:rPr>
        <w:t xml:space="preserve"> </w:t>
      </w:r>
      <w:r w:rsidRPr="00583C0C">
        <w:rPr>
          <w:rFonts w:hint="cs"/>
          <w:rtl/>
        </w:rPr>
        <w:t>המועצה</w:t>
      </w:r>
      <w:r w:rsidRPr="00583C0C">
        <w:rPr>
          <w:rtl/>
        </w:rPr>
        <w:t xml:space="preserve"> </w:t>
      </w:r>
      <w:r w:rsidRPr="00583C0C">
        <w:rPr>
          <w:rFonts w:hint="cs"/>
          <w:rtl/>
        </w:rPr>
        <w:t>נותנת</w:t>
      </w:r>
      <w:r w:rsidRPr="00583C0C">
        <w:rPr>
          <w:rtl/>
        </w:rPr>
        <w:t xml:space="preserve"> </w:t>
      </w:r>
      <w:r w:rsidRPr="00583C0C">
        <w:rPr>
          <w:rFonts w:hint="cs"/>
          <w:rtl/>
        </w:rPr>
        <w:t>החלטה</w:t>
      </w:r>
      <w:r w:rsidRPr="00583C0C">
        <w:rPr>
          <w:rtl/>
        </w:rPr>
        <w:t xml:space="preserve"> </w:t>
      </w:r>
      <w:r w:rsidRPr="00583C0C">
        <w:rPr>
          <w:rFonts w:hint="cs"/>
          <w:rtl/>
        </w:rPr>
        <w:t>מחייבת</w:t>
      </w:r>
      <w:r w:rsidRPr="00583C0C">
        <w:rPr>
          <w:rtl/>
        </w:rPr>
        <w:t>.</w:t>
      </w:r>
    </w:p>
    <w:p w14:paraId="6F158DDE" w14:textId="77777777" w:rsidR="00EF03FA" w:rsidRDefault="00EF03FA" w:rsidP="00EF03FA">
      <w:pPr>
        <w:tabs>
          <w:tab w:val="left" w:pos="5619"/>
        </w:tabs>
        <w:spacing w:line="360" w:lineRule="auto"/>
        <w:jc w:val="both"/>
        <w:rPr>
          <w:rtl/>
        </w:rPr>
      </w:pPr>
      <w:r w:rsidRPr="00EF03FA">
        <w:rPr>
          <w:u w:val="single"/>
          <w:rtl/>
        </w:rPr>
        <w:t>מנגנונים שיפוטיים לישוב סכסוכים</w:t>
      </w:r>
      <w:r>
        <w:rPr>
          <w:rFonts w:hint="cs"/>
          <w:rtl/>
        </w:rPr>
        <w:t>:</w:t>
      </w:r>
    </w:p>
    <w:p w14:paraId="28F07B9B" w14:textId="77777777" w:rsidR="00EF03FA" w:rsidRDefault="00EF03FA" w:rsidP="005D4E51">
      <w:pPr>
        <w:pStyle w:val="a7"/>
        <w:numPr>
          <w:ilvl w:val="0"/>
          <w:numId w:val="67"/>
        </w:numPr>
        <w:tabs>
          <w:tab w:val="left" w:pos="5619"/>
        </w:tabs>
        <w:spacing w:line="360" w:lineRule="auto"/>
        <w:jc w:val="both"/>
      </w:pPr>
      <w:r w:rsidRPr="00EF03FA">
        <w:rPr>
          <w:u w:val="single"/>
          <w:rtl/>
        </w:rPr>
        <w:t>בוררות</w:t>
      </w:r>
      <w:r>
        <w:rPr>
          <w:rFonts w:hint="cs"/>
          <w:rtl/>
        </w:rPr>
        <w:t xml:space="preserve"> -</w:t>
      </w:r>
      <w:r w:rsidRPr="001642C6">
        <w:rPr>
          <w:rFonts w:hint="cs"/>
          <w:rtl/>
        </w:rPr>
        <w:t xml:space="preserve"> לאחר שהבורר שמע את הצדדים הוא מכריע, </w:t>
      </w:r>
      <w:r w:rsidRPr="00EF03FA">
        <w:rPr>
          <w:rFonts w:hint="cs"/>
          <w:b/>
          <w:bCs/>
          <w:rtl/>
        </w:rPr>
        <w:t xml:space="preserve">הכרעתו מחייבת </w:t>
      </w:r>
      <w:r w:rsidRPr="001642C6">
        <w:rPr>
          <w:rFonts w:hint="cs"/>
          <w:rtl/>
        </w:rPr>
        <w:t>(בשונה מבוררות פנים- מדינתית)</w:t>
      </w:r>
      <w:r>
        <w:rPr>
          <w:rFonts w:hint="cs"/>
          <w:rtl/>
        </w:rPr>
        <w:t xml:space="preserve">. </w:t>
      </w:r>
      <w:r w:rsidRPr="00EF03FA">
        <w:rPr>
          <w:rFonts w:hint="cs"/>
          <w:u w:val="single"/>
          <w:rtl/>
        </w:rPr>
        <w:t>לדוג'</w:t>
      </w:r>
      <w:r>
        <w:rPr>
          <w:rFonts w:hint="cs"/>
          <w:rtl/>
        </w:rPr>
        <w:t>:</w:t>
      </w:r>
      <w:r w:rsidRPr="001642C6">
        <w:rPr>
          <w:rFonts w:hint="cs"/>
          <w:rtl/>
        </w:rPr>
        <w:t xml:space="preserve"> אריתריאה ואתיופיה הסכימו</w:t>
      </w:r>
      <w:r>
        <w:rPr>
          <w:rFonts w:hint="cs"/>
          <w:rtl/>
        </w:rPr>
        <w:t xml:space="preserve"> על וועדת בוררות שתכריע ביניהן.</w:t>
      </w:r>
    </w:p>
    <w:p w14:paraId="2CC2A9D3" w14:textId="77777777" w:rsidR="00EF03FA" w:rsidRDefault="00EF03FA" w:rsidP="005D4E51">
      <w:pPr>
        <w:pStyle w:val="a7"/>
        <w:numPr>
          <w:ilvl w:val="0"/>
          <w:numId w:val="67"/>
        </w:numPr>
        <w:tabs>
          <w:tab w:val="left" w:pos="5619"/>
        </w:tabs>
        <w:spacing w:line="360" w:lineRule="auto"/>
        <w:jc w:val="both"/>
      </w:pPr>
      <w:r w:rsidRPr="00EF03FA">
        <w:rPr>
          <w:rFonts w:hint="cs"/>
          <w:u w:val="single"/>
          <w:rtl/>
        </w:rPr>
        <w:t>ביה</w:t>
      </w:r>
      <w:r w:rsidRPr="00EF03FA">
        <w:rPr>
          <w:u w:val="single"/>
          <w:rtl/>
        </w:rPr>
        <w:t>"</w:t>
      </w:r>
      <w:r w:rsidRPr="00EF03FA">
        <w:rPr>
          <w:rFonts w:hint="cs"/>
          <w:u w:val="single"/>
          <w:rtl/>
        </w:rPr>
        <w:t>ד</w:t>
      </w:r>
      <w:r w:rsidRPr="00EF03FA">
        <w:rPr>
          <w:u w:val="single"/>
          <w:rtl/>
        </w:rPr>
        <w:t xml:space="preserve"> </w:t>
      </w:r>
      <w:r w:rsidRPr="00EF03FA">
        <w:rPr>
          <w:rFonts w:hint="cs"/>
          <w:u w:val="single"/>
          <w:rtl/>
        </w:rPr>
        <w:t>הבינלאומי</w:t>
      </w:r>
      <w:r w:rsidRPr="00EF03FA">
        <w:rPr>
          <w:u w:val="single"/>
          <w:rtl/>
        </w:rPr>
        <w:t xml:space="preserve"> </w:t>
      </w:r>
      <w:r w:rsidRPr="00EF03FA">
        <w:rPr>
          <w:rFonts w:hint="cs"/>
          <w:u w:val="single"/>
          <w:rtl/>
        </w:rPr>
        <w:t>לצדק</w:t>
      </w:r>
      <w:r w:rsidRPr="00EF03FA">
        <w:rPr>
          <w:u w:val="single"/>
          <w:rtl/>
        </w:rPr>
        <w:t xml:space="preserve"> </w:t>
      </w:r>
      <w:r w:rsidRPr="00EF03FA">
        <w:rPr>
          <w:rFonts w:hint="cs"/>
          <w:u w:val="single"/>
          <w:rtl/>
        </w:rPr>
        <w:t>שיושב</w:t>
      </w:r>
      <w:r w:rsidRPr="00EF03FA">
        <w:rPr>
          <w:u w:val="single"/>
          <w:rtl/>
        </w:rPr>
        <w:t xml:space="preserve"> </w:t>
      </w:r>
      <w:r w:rsidRPr="00EF03FA">
        <w:rPr>
          <w:rFonts w:hint="cs"/>
          <w:u w:val="single"/>
          <w:rtl/>
        </w:rPr>
        <w:t>בהאג</w:t>
      </w:r>
      <w:r>
        <w:rPr>
          <w:rFonts w:hint="cs"/>
          <w:rtl/>
        </w:rPr>
        <w:t xml:space="preserve"> </w:t>
      </w:r>
      <w:r w:rsidRPr="00EF03FA">
        <w:rPr>
          <w:rFonts w:hint="cs"/>
          <w:rtl/>
        </w:rPr>
        <w:t>-</w:t>
      </w:r>
      <w:r w:rsidRPr="00EF03FA">
        <w:rPr>
          <w:rtl/>
        </w:rPr>
        <w:t xml:space="preserve"> </w:t>
      </w:r>
      <w:r w:rsidRPr="00EF03FA">
        <w:t>ICJ</w:t>
      </w:r>
      <w:r w:rsidRPr="00EF03FA">
        <w:rPr>
          <w:rFonts w:hint="cs"/>
          <w:rtl/>
        </w:rPr>
        <w:t>.</w:t>
      </w:r>
    </w:p>
    <w:p w14:paraId="42F9C630" w14:textId="77777777" w:rsidR="00EF03FA" w:rsidRDefault="00EF03FA" w:rsidP="005D4E51">
      <w:pPr>
        <w:pStyle w:val="a7"/>
        <w:numPr>
          <w:ilvl w:val="0"/>
          <w:numId w:val="67"/>
        </w:numPr>
        <w:tabs>
          <w:tab w:val="left" w:pos="5619"/>
        </w:tabs>
        <w:spacing w:line="360" w:lineRule="auto"/>
        <w:jc w:val="both"/>
      </w:pPr>
      <w:r w:rsidRPr="00EF03FA">
        <w:rPr>
          <w:rFonts w:hint="cs"/>
          <w:u w:val="single"/>
          <w:rtl/>
        </w:rPr>
        <w:t>טריבונלים</w:t>
      </w:r>
      <w:r w:rsidRPr="00EF03FA">
        <w:rPr>
          <w:u w:val="single"/>
          <w:rtl/>
        </w:rPr>
        <w:t xml:space="preserve"> </w:t>
      </w:r>
      <w:r w:rsidRPr="00EF03FA">
        <w:rPr>
          <w:rFonts w:hint="cs"/>
          <w:u w:val="single"/>
          <w:rtl/>
        </w:rPr>
        <w:t>נוספים</w:t>
      </w:r>
      <w:r w:rsidRPr="001642C6">
        <w:rPr>
          <w:rtl/>
        </w:rPr>
        <w:t>:</w:t>
      </w:r>
      <w:r w:rsidRPr="009354CD">
        <w:rPr>
          <w:rtl/>
        </w:rPr>
        <w:t xml:space="preserve"> </w:t>
      </w:r>
      <w:bookmarkStart w:id="8" w:name="_Hlk93576205"/>
      <w:r w:rsidRPr="009354CD">
        <w:rPr>
          <w:rFonts w:hint="cs"/>
          <w:rtl/>
        </w:rPr>
        <w:t>חלקם</w:t>
      </w:r>
      <w:r w:rsidRPr="009354CD">
        <w:rPr>
          <w:rtl/>
        </w:rPr>
        <w:t xml:space="preserve"> </w:t>
      </w:r>
      <w:r w:rsidRPr="009354CD">
        <w:rPr>
          <w:rFonts w:hint="cs"/>
          <w:rtl/>
        </w:rPr>
        <w:t>מוקמים</w:t>
      </w:r>
      <w:r w:rsidRPr="009354CD">
        <w:rPr>
          <w:rtl/>
        </w:rPr>
        <w:t xml:space="preserve"> </w:t>
      </w:r>
      <w:r w:rsidRPr="009354CD">
        <w:rPr>
          <w:rFonts w:hint="cs"/>
          <w:rtl/>
        </w:rPr>
        <w:t>אד</w:t>
      </w:r>
      <w:r w:rsidRPr="009354CD">
        <w:rPr>
          <w:rtl/>
        </w:rPr>
        <w:t xml:space="preserve"> </w:t>
      </w:r>
      <w:r w:rsidRPr="009354CD">
        <w:rPr>
          <w:rFonts w:hint="cs"/>
          <w:rtl/>
        </w:rPr>
        <w:t>הוק</w:t>
      </w:r>
      <w:r w:rsidRPr="009354CD">
        <w:rPr>
          <w:rtl/>
        </w:rPr>
        <w:t xml:space="preserve">, </w:t>
      </w:r>
      <w:r w:rsidRPr="009354CD">
        <w:rPr>
          <w:rFonts w:hint="cs"/>
          <w:rtl/>
        </w:rPr>
        <w:t>חלקם</w:t>
      </w:r>
      <w:r w:rsidRPr="009354CD">
        <w:rPr>
          <w:rtl/>
        </w:rPr>
        <w:t xml:space="preserve"> </w:t>
      </w:r>
      <w:r w:rsidRPr="009354CD">
        <w:rPr>
          <w:rFonts w:hint="cs"/>
          <w:rtl/>
        </w:rPr>
        <w:t>אמונים</w:t>
      </w:r>
      <w:r w:rsidRPr="009354CD">
        <w:rPr>
          <w:rtl/>
        </w:rPr>
        <w:t xml:space="preserve"> </w:t>
      </w:r>
      <w:r w:rsidRPr="009354CD">
        <w:rPr>
          <w:rFonts w:hint="cs"/>
          <w:rtl/>
        </w:rPr>
        <w:t>על</w:t>
      </w:r>
      <w:r w:rsidRPr="009354CD">
        <w:rPr>
          <w:rtl/>
        </w:rPr>
        <w:t xml:space="preserve"> </w:t>
      </w:r>
      <w:r w:rsidRPr="009354CD">
        <w:rPr>
          <w:rFonts w:hint="cs"/>
          <w:rtl/>
        </w:rPr>
        <w:t>הכרעה</w:t>
      </w:r>
      <w:r w:rsidRPr="009354CD">
        <w:rPr>
          <w:rtl/>
        </w:rPr>
        <w:t xml:space="preserve"> </w:t>
      </w:r>
      <w:r w:rsidRPr="009354CD">
        <w:rPr>
          <w:rFonts w:hint="cs"/>
          <w:rtl/>
        </w:rPr>
        <w:t>בסכסוכים</w:t>
      </w:r>
      <w:r w:rsidRPr="009354CD">
        <w:rPr>
          <w:rtl/>
        </w:rPr>
        <w:t xml:space="preserve"> </w:t>
      </w:r>
      <w:r w:rsidRPr="009354CD">
        <w:rPr>
          <w:rFonts w:hint="cs"/>
          <w:rtl/>
        </w:rPr>
        <w:t>שנוגעים</w:t>
      </w:r>
      <w:r w:rsidRPr="009354CD">
        <w:rPr>
          <w:rtl/>
        </w:rPr>
        <w:t xml:space="preserve"> </w:t>
      </w:r>
      <w:r w:rsidRPr="009354CD">
        <w:rPr>
          <w:rFonts w:hint="cs"/>
          <w:rtl/>
        </w:rPr>
        <w:t>למדינות</w:t>
      </w:r>
      <w:r w:rsidRPr="009354CD">
        <w:rPr>
          <w:rtl/>
        </w:rPr>
        <w:t xml:space="preserve"> </w:t>
      </w:r>
      <w:r w:rsidRPr="009354CD">
        <w:rPr>
          <w:rFonts w:hint="cs"/>
          <w:rtl/>
        </w:rPr>
        <w:t>שחברות</w:t>
      </w:r>
      <w:r w:rsidRPr="009354CD">
        <w:rPr>
          <w:rtl/>
        </w:rPr>
        <w:t xml:space="preserve"> </w:t>
      </w:r>
      <w:r w:rsidRPr="009354CD">
        <w:rPr>
          <w:rFonts w:hint="cs"/>
          <w:rtl/>
        </w:rPr>
        <w:t>באמנה</w:t>
      </w:r>
      <w:r>
        <w:rPr>
          <w:rFonts w:hint="cs"/>
          <w:rtl/>
        </w:rPr>
        <w:t xml:space="preserve"> </w:t>
      </w:r>
      <w:r w:rsidRPr="009354CD">
        <w:rPr>
          <w:rFonts w:hint="cs"/>
          <w:rtl/>
        </w:rPr>
        <w:t>ספציפית</w:t>
      </w:r>
      <w:bookmarkEnd w:id="8"/>
      <w:r>
        <w:rPr>
          <w:rFonts w:hint="cs"/>
          <w:rtl/>
        </w:rPr>
        <w:t>,</w:t>
      </w:r>
      <w:r w:rsidRPr="009354CD">
        <w:rPr>
          <w:rtl/>
        </w:rPr>
        <w:t xml:space="preserve"> </w:t>
      </w:r>
      <w:r w:rsidRPr="00EF03FA">
        <w:rPr>
          <w:rFonts w:hint="cs"/>
          <w:u w:val="single"/>
          <w:rtl/>
        </w:rPr>
        <w:t>לדוג'</w:t>
      </w:r>
      <w:r>
        <w:rPr>
          <w:rFonts w:hint="cs"/>
          <w:rtl/>
        </w:rPr>
        <w:t xml:space="preserve">: </w:t>
      </w:r>
      <w:r w:rsidRPr="009354CD">
        <w:rPr>
          <w:rFonts w:hint="cs"/>
          <w:rtl/>
        </w:rPr>
        <w:t>כמו</w:t>
      </w:r>
      <w:r w:rsidRPr="009354CD">
        <w:rPr>
          <w:rtl/>
        </w:rPr>
        <w:t xml:space="preserve"> </w:t>
      </w:r>
      <w:r w:rsidRPr="009354CD">
        <w:rPr>
          <w:rFonts w:hint="cs"/>
          <w:rtl/>
        </w:rPr>
        <w:t>ה</w:t>
      </w:r>
      <w:r w:rsidRPr="009354CD">
        <w:rPr>
          <w:rtl/>
        </w:rPr>
        <w:t xml:space="preserve">- </w:t>
      </w:r>
      <w:r w:rsidRPr="009354CD">
        <w:t>WTO</w:t>
      </w:r>
      <w:r w:rsidRPr="009354CD">
        <w:rPr>
          <w:rtl/>
        </w:rPr>
        <w:t xml:space="preserve"> , </w:t>
      </w:r>
      <w:r w:rsidRPr="009354CD">
        <w:rPr>
          <w:rFonts w:hint="cs"/>
          <w:rtl/>
        </w:rPr>
        <w:t>בית</w:t>
      </w:r>
      <w:r w:rsidRPr="009354CD">
        <w:rPr>
          <w:rtl/>
        </w:rPr>
        <w:t xml:space="preserve"> </w:t>
      </w:r>
      <w:r w:rsidRPr="009354CD">
        <w:rPr>
          <w:rFonts w:hint="cs"/>
          <w:rtl/>
        </w:rPr>
        <w:t>הדין</w:t>
      </w:r>
      <w:r w:rsidRPr="009354CD">
        <w:rPr>
          <w:rtl/>
        </w:rPr>
        <w:t xml:space="preserve"> </w:t>
      </w:r>
      <w:r w:rsidRPr="009354CD">
        <w:rPr>
          <w:rFonts w:hint="cs"/>
          <w:rtl/>
        </w:rPr>
        <w:t>שהוקם</w:t>
      </w:r>
      <w:r w:rsidRPr="009354CD">
        <w:rPr>
          <w:rtl/>
        </w:rPr>
        <w:t xml:space="preserve"> </w:t>
      </w:r>
      <w:r w:rsidRPr="009354CD">
        <w:rPr>
          <w:rFonts w:hint="cs"/>
          <w:rtl/>
        </w:rPr>
        <w:t>מכוח</w:t>
      </w:r>
      <w:r w:rsidRPr="009354CD">
        <w:rPr>
          <w:rtl/>
        </w:rPr>
        <w:t xml:space="preserve"> </w:t>
      </w:r>
      <w:r w:rsidRPr="009354CD">
        <w:rPr>
          <w:rFonts w:hint="cs"/>
          <w:rtl/>
        </w:rPr>
        <w:t>אמנת</w:t>
      </w:r>
      <w:r w:rsidRPr="009354CD">
        <w:rPr>
          <w:rtl/>
        </w:rPr>
        <w:t xml:space="preserve"> </w:t>
      </w:r>
      <w:r w:rsidRPr="009354CD">
        <w:rPr>
          <w:rFonts w:hint="cs"/>
          <w:rtl/>
        </w:rPr>
        <w:t>דיני</w:t>
      </w:r>
      <w:r w:rsidRPr="009354CD">
        <w:rPr>
          <w:rtl/>
        </w:rPr>
        <w:t xml:space="preserve"> </w:t>
      </w:r>
      <w:r w:rsidRPr="009354CD">
        <w:rPr>
          <w:rFonts w:hint="cs"/>
          <w:rtl/>
        </w:rPr>
        <w:t>הים</w:t>
      </w:r>
      <w:r w:rsidRPr="009354CD">
        <w:rPr>
          <w:rtl/>
        </w:rPr>
        <w:t xml:space="preserve">, </w:t>
      </w:r>
      <w:r w:rsidRPr="009354CD">
        <w:rPr>
          <w:rFonts w:hint="cs"/>
          <w:rtl/>
        </w:rPr>
        <w:t>בין</w:t>
      </w:r>
      <w:r w:rsidRPr="009354CD">
        <w:rPr>
          <w:rtl/>
        </w:rPr>
        <w:t xml:space="preserve"> </w:t>
      </w:r>
      <w:r w:rsidRPr="009354CD">
        <w:rPr>
          <w:rFonts w:hint="cs"/>
          <w:rtl/>
        </w:rPr>
        <w:t>הדין</w:t>
      </w:r>
      <w:r w:rsidRPr="009354CD">
        <w:rPr>
          <w:rtl/>
        </w:rPr>
        <w:t xml:space="preserve"> </w:t>
      </w:r>
      <w:r w:rsidRPr="009354CD">
        <w:rPr>
          <w:rFonts w:hint="cs"/>
          <w:rtl/>
        </w:rPr>
        <w:t>של</w:t>
      </w:r>
      <w:r w:rsidRPr="009354CD">
        <w:rPr>
          <w:rtl/>
        </w:rPr>
        <w:t xml:space="preserve"> </w:t>
      </w:r>
      <w:r w:rsidRPr="009354CD">
        <w:rPr>
          <w:rFonts w:hint="cs"/>
          <w:rtl/>
        </w:rPr>
        <w:t>האיחוד</w:t>
      </w:r>
      <w:r w:rsidRPr="009354CD">
        <w:rPr>
          <w:rtl/>
        </w:rPr>
        <w:t xml:space="preserve"> </w:t>
      </w:r>
      <w:r w:rsidRPr="009354CD">
        <w:rPr>
          <w:rFonts w:hint="cs"/>
          <w:rtl/>
        </w:rPr>
        <w:t>האירופי</w:t>
      </w:r>
      <w:r w:rsidRPr="009354CD">
        <w:rPr>
          <w:rtl/>
        </w:rPr>
        <w:t xml:space="preserve">, </w:t>
      </w:r>
      <w:r w:rsidRPr="009354CD">
        <w:rPr>
          <w:rFonts w:hint="cs"/>
          <w:rtl/>
        </w:rPr>
        <w:t>ועוד</w:t>
      </w:r>
      <w:r>
        <w:rPr>
          <w:rFonts w:hint="cs"/>
          <w:rtl/>
        </w:rPr>
        <w:t>..</w:t>
      </w:r>
    </w:p>
    <w:p w14:paraId="033504AB" w14:textId="77777777" w:rsidR="00EF03FA" w:rsidRDefault="00EF03FA" w:rsidP="00EF03FA">
      <w:pPr>
        <w:tabs>
          <w:tab w:val="left" w:pos="5619"/>
        </w:tabs>
        <w:spacing w:line="360" w:lineRule="auto"/>
        <w:jc w:val="both"/>
        <w:rPr>
          <w:rtl/>
        </w:rPr>
      </w:pPr>
      <w:r w:rsidRPr="00EF03FA">
        <w:rPr>
          <w:rFonts w:hint="cs"/>
          <w:u w:val="single"/>
          <w:rtl/>
        </w:rPr>
        <w:t>הבסיס להליך שיפוטי - הסכמה המדינה</w:t>
      </w:r>
      <w:r>
        <w:rPr>
          <w:rFonts w:hint="cs"/>
          <w:rtl/>
        </w:rPr>
        <w:t>:</w:t>
      </w:r>
    </w:p>
    <w:p w14:paraId="2400D6CF" w14:textId="77777777" w:rsidR="00EF03FA" w:rsidRDefault="00EF03FA" w:rsidP="005D4E51">
      <w:pPr>
        <w:pStyle w:val="a7"/>
        <w:numPr>
          <w:ilvl w:val="0"/>
          <w:numId w:val="68"/>
        </w:numPr>
        <w:tabs>
          <w:tab w:val="left" w:pos="5619"/>
        </w:tabs>
        <w:spacing w:after="200" w:line="360" w:lineRule="auto"/>
        <w:jc w:val="both"/>
        <w:rPr>
          <w:rtl/>
        </w:rPr>
      </w:pPr>
      <w:r w:rsidRPr="00EF03FA">
        <w:rPr>
          <w:rFonts w:hint="cs"/>
          <w:u w:val="single"/>
          <w:rtl/>
        </w:rPr>
        <w:t>הסכמה</w:t>
      </w:r>
      <w:r w:rsidRPr="00EF03FA">
        <w:rPr>
          <w:u w:val="single"/>
          <w:rtl/>
        </w:rPr>
        <w:t xml:space="preserve"> </w:t>
      </w:r>
      <w:r w:rsidRPr="00EF03FA">
        <w:rPr>
          <w:rFonts w:hint="cs"/>
          <w:u w:val="single"/>
          <w:rtl/>
        </w:rPr>
        <w:t>אד</w:t>
      </w:r>
      <w:r w:rsidRPr="00EF03FA">
        <w:rPr>
          <w:u w:val="single"/>
          <w:rtl/>
        </w:rPr>
        <w:t xml:space="preserve"> </w:t>
      </w:r>
      <w:r w:rsidRPr="00EF03FA">
        <w:rPr>
          <w:rFonts w:hint="cs"/>
          <w:u w:val="single"/>
          <w:rtl/>
        </w:rPr>
        <w:t>הוק</w:t>
      </w:r>
      <w:r w:rsidRPr="007B34A1">
        <w:rPr>
          <w:rtl/>
        </w:rPr>
        <w:t xml:space="preserve"> </w:t>
      </w:r>
      <w:r>
        <w:rPr>
          <w:rFonts w:hint="cs"/>
          <w:rtl/>
        </w:rPr>
        <w:t xml:space="preserve">- </w:t>
      </w:r>
      <w:r w:rsidRPr="007B34A1">
        <w:rPr>
          <w:rFonts w:hint="cs"/>
          <w:rtl/>
        </w:rPr>
        <w:t>שתי</w:t>
      </w:r>
      <w:r w:rsidRPr="007B34A1">
        <w:rPr>
          <w:rtl/>
        </w:rPr>
        <w:t xml:space="preserve"> </w:t>
      </w:r>
      <w:r w:rsidRPr="007B34A1">
        <w:rPr>
          <w:rFonts w:hint="cs"/>
          <w:rtl/>
        </w:rPr>
        <w:t>מדינות</w:t>
      </w:r>
      <w:r w:rsidRPr="007B34A1">
        <w:rPr>
          <w:rtl/>
        </w:rPr>
        <w:t xml:space="preserve"> </w:t>
      </w:r>
      <w:r w:rsidRPr="00EF03FA">
        <w:rPr>
          <w:rFonts w:hint="cs"/>
          <w:b/>
          <w:bCs/>
          <w:rtl/>
        </w:rPr>
        <w:t>מסכימות</w:t>
      </w:r>
      <w:r w:rsidRPr="00EF03FA">
        <w:rPr>
          <w:b/>
          <w:bCs/>
          <w:rtl/>
        </w:rPr>
        <w:t xml:space="preserve"> </w:t>
      </w:r>
      <w:r w:rsidRPr="00EF03FA">
        <w:rPr>
          <w:rFonts w:hint="cs"/>
          <w:b/>
          <w:bCs/>
          <w:rtl/>
        </w:rPr>
        <w:t>להביא</w:t>
      </w:r>
      <w:r w:rsidRPr="00EF03FA">
        <w:rPr>
          <w:b/>
          <w:bCs/>
          <w:rtl/>
        </w:rPr>
        <w:t xml:space="preserve"> </w:t>
      </w:r>
      <w:r w:rsidRPr="00EF03FA">
        <w:rPr>
          <w:rFonts w:hint="cs"/>
          <w:b/>
          <w:bCs/>
          <w:rtl/>
        </w:rPr>
        <w:t>את</w:t>
      </w:r>
      <w:r w:rsidRPr="00EF03FA">
        <w:rPr>
          <w:b/>
          <w:bCs/>
          <w:rtl/>
        </w:rPr>
        <w:t xml:space="preserve"> </w:t>
      </w:r>
      <w:r w:rsidRPr="00EF03FA">
        <w:rPr>
          <w:rFonts w:hint="cs"/>
          <w:b/>
          <w:bCs/>
          <w:rtl/>
        </w:rPr>
        <w:t>עניינן</w:t>
      </w:r>
      <w:r w:rsidRPr="00EF03FA">
        <w:rPr>
          <w:b/>
          <w:bCs/>
          <w:rtl/>
        </w:rPr>
        <w:t xml:space="preserve"> </w:t>
      </w:r>
      <w:r w:rsidRPr="00EF03FA">
        <w:rPr>
          <w:rFonts w:hint="cs"/>
          <w:b/>
          <w:bCs/>
          <w:rtl/>
        </w:rPr>
        <w:t>בפני</w:t>
      </w:r>
      <w:r w:rsidRPr="00EF03FA">
        <w:rPr>
          <w:b/>
          <w:bCs/>
          <w:rtl/>
        </w:rPr>
        <w:t xml:space="preserve"> </w:t>
      </w:r>
      <w:r w:rsidRPr="00EF03FA">
        <w:rPr>
          <w:rFonts w:hint="cs"/>
          <w:b/>
          <w:bCs/>
          <w:rtl/>
        </w:rPr>
        <w:t>הליך</w:t>
      </w:r>
      <w:r w:rsidRPr="00EF03FA">
        <w:rPr>
          <w:b/>
          <w:bCs/>
          <w:rtl/>
        </w:rPr>
        <w:t xml:space="preserve"> </w:t>
      </w:r>
      <w:r w:rsidRPr="00EF03FA">
        <w:rPr>
          <w:rFonts w:hint="cs"/>
          <w:b/>
          <w:bCs/>
          <w:rtl/>
        </w:rPr>
        <w:t>שיפוטי</w:t>
      </w:r>
      <w:r w:rsidRPr="007B34A1">
        <w:rPr>
          <w:rtl/>
        </w:rPr>
        <w:t xml:space="preserve">, </w:t>
      </w:r>
      <w:r w:rsidRPr="00EF03FA">
        <w:rPr>
          <w:rFonts w:hint="cs"/>
          <w:b/>
          <w:bCs/>
          <w:rtl/>
        </w:rPr>
        <w:t>נקודתית</w:t>
      </w:r>
      <w:r w:rsidRPr="00EF03FA">
        <w:rPr>
          <w:b/>
          <w:bCs/>
          <w:rtl/>
        </w:rPr>
        <w:t xml:space="preserve"> </w:t>
      </w:r>
      <w:r w:rsidRPr="00EF03FA">
        <w:rPr>
          <w:rFonts w:hint="cs"/>
          <w:b/>
          <w:bCs/>
          <w:rtl/>
        </w:rPr>
        <w:t>לאותו</w:t>
      </w:r>
      <w:r w:rsidRPr="00EF03FA">
        <w:rPr>
          <w:b/>
          <w:bCs/>
          <w:rtl/>
        </w:rPr>
        <w:t xml:space="preserve"> </w:t>
      </w:r>
      <w:r w:rsidRPr="00EF03FA">
        <w:rPr>
          <w:rFonts w:hint="cs"/>
          <w:b/>
          <w:bCs/>
          <w:rtl/>
        </w:rPr>
        <w:t>עניין</w:t>
      </w:r>
      <w:r w:rsidRPr="007B34A1">
        <w:rPr>
          <w:rtl/>
        </w:rPr>
        <w:t xml:space="preserve">. </w:t>
      </w:r>
      <w:r>
        <w:rPr>
          <w:rFonts w:hint="cs"/>
          <w:u w:val="single"/>
          <w:rtl/>
        </w:rPr>
        <w:t>לדוג' 1</w:t>
      </w:r>
      <w:r>
        <w:rPr>
          <w:rFonts w:hint="cs"/>
          <w:rtl/>
        </w:rPr>
        <w:t>:</w:t>
      </w:r>
      <w:r w:rsidRPr="007B34A1">
        <w:rPr>
          <w:rtl/>
        </w:rPr>
        <w:t xml:space="preserve"> </w:t>
      </w:r>
      <w:r w:rsidRPr="007B34A1">
        <w:rPr>
          <w:rFonts w:hint="cs"/>
          <w:rtl/>
        </w:rPr>
        <w:t>מדינת</w:t>
      </w:r>
      <w:r w:rsidRPr="007B34A1">
        <w:rPr>
          <w:rtl/>
        </w:rPr>
        <w:t xml:space="preserve"> </w:t>
      </w:r>
      <w:r w:rsidRPr="007B34A1">
        <w:rPr>
          <w:rFonts w:hint="cs"/>
          <w:rtl/>
        </w:rPr>
        <w:t>ישראל</w:t>
      </w:r>
      <w:r w:rsidRPr="007B34A1">
        <w:rPr>
          <w:rtl/>
        </w:rPr>
        <w:t xml:space="preserve"> </w:t>
      </w:r>
      <w:r w:rsidRPr="007B34A1">
        <w:rPr>
          <w:rFonts w:hint="cs"/>
          <w:rtl/>
        </w:rPr>
        <w:t>ומצריים</w:t>
      </w:r>
      <w:r w:rsidRPr="007B34A1">
        <w:rPr>
          <w:rtl/>
        </w:rPr>
        <w:t xml:space="preserve"> </w:t>
      </w:r>
      <w:r w:rsidRPr="007B34A1">
        <w:rPr>
          <w:rFonts w:hint="cs"/>
          <w:rtl/>
        </w:rPr>
        <w:t>החל</w:t>
      </w:r>
      <w:r>
        <w:rPr>
          <w:rFonts w:hint="cs"/>
          <w:rtl/>
        </w:rPr>
        <w:t>י</w:t>
      </w:r>
      <w:r w:rsidRPr="007B34A1">
        <w:rPr>
          <w:rFonts w:hint="cs"/>
          <w:rtl/>
        </w:rPr>
        <w:t>טו</w:t>
      </w:r>
      <w:r w:rsidRPr="007B34A1">
        <w:rPr>
          <w:rtl/>
        </w:rPr>
        <w:t xml:space="preserve"> </w:t>
      </w:r>
      <w:r w:rsidRPr="007B34A1">
        <w:rPr>
          <w:rFonts w:hint="cs"/>
          <w:rtl/>
        </w:rPr>
        <w:t>בזמנו</w:t>
      </w:r>
      <w:r w:rsidRPr="007B34A1">
        <w:rPr>
          <w:rtl/>
        </w:rPr>
        <w:t xml:space="preserve"> </w:t>
      </w:r>
      <w:r w:rsidRPr="007B34A1">
        <w:rPr>
          <w:rFonts w:hint="cs"/>
          <w:rtl/>
        </w:rPr>
        <w:t>להביא</w:t>
      </w:r>
      <w:r w:rsidRPr="007B34A1">
        <w:rPr>
          <w:rtl/>
        </w:rPr>
        <w:t xml:space="preserve"> </w:t>
      </w:r>
      <w:r w:rsidRPr="007B34A1">
        <w:rPr>
          <w:rFonts w:hint="cs"/>
          <w:rtl/>
        </w:rPr>
        <w:t>את</w:t>
      </w:r>
      <w:r w:rsidRPr="007B34A1">
        <w:rPr>
          <w:rtl/>
        </w:rPr>
        <w:t xml:space="preserve"> </w:t>
      </w:r>
      <w:r w:rsidRPr="007B34A1">
        <w:rPr>
          <w:rFonts w:hint="cs"/>
          <w:rtl/>
        </w:rPr>
        <w:t>אי</w:t>
      </w:r>
      <w:r w:rsidRPr="007B34A1">
        <w:rPr>
          <w:rtl/>
        </w:rPr>
        <w:t xml:space="preserve"> </w:t>
      </w:r>
      <w:r w:rsidRPr="007B34A1">
        <w:rPr>
          <w:rFonts w:hint="cs"/>
          <w:rtl/>
        </w:rPr>
        <w:t>ההסכמה</w:t>
      </w:r>
      <w:r w:rsidRPr="007B34A1">
        <w:rPr>
          <w:rtl/>
        </w:rPr>
        <w:t xml:space="preserve"> </w:t>
      </w:r>
      <w:r w:rsidRPr="007B34A1">
        <w:rPr>
          <w:rFonts w:hint="cs"/>
          <w:rtl/>
        </w:rPr>
        <w:t>ביניהם</w:t>
      </w:r>
      <w:r w:rsidRPr="007B34A1">
        <w:rPr>
          <w:rtl/>
        </w:rPr>
        <w:t xml:space="preserve"> </w:t>
      </w:r>
      <w:r w:rsidRPr="007B34A1">
        <w:rPr>
          <w:rFonts w:hint="cs"/>
          <w:rtl/>
        </w:rPr>
        <w:t>בנוגע</w:t>
      </w:r>
      <w:r w:rsidRPr="007B34A1">
        <w:rPr>
          <w:rtl/>
        </w:rPr>
        <w:t xml:space="preserve"> </w:t>
      </w:r>
      <w:r w:rsidRPr="007B34A1">
        <w:rPr>
          <w:rFonts w:hint="cs"/>
          <w:rtl/>
        </w:rPr>
        <w:t>למקומו</w:t>
      </w:r>
      <w:r w:rsidRPr="007B34A1">
        <w:rPr>
          <w:rtl/>
        </w:rPr>
        <w:t xml:space="preserve"> </w:t>
      </w:r>
      <w:r w:rsidRPr="007B34A1">
        <w:rPr>
          <w:rFonts w:hint="cs"/>
          <w:rtl/>
        </w:rPr>
        <w:t>של</w:t>
      </w:r>
      <w:r w:rsidRPr="007B34A1">
        <w:rPr>
          <w:rtl/>
        </w:rPr>
        <w:t xml:space="preserve"> </w:t>
      </w:r>
      <w:r w:rsidRPr="007B34A1">
        <w:rPr>
          <w:rFonts w:hint="cs"/>
          <w:rtl/>
        </w:rPr>
        <w:t>הגבול</w:t>
      </w:r>
      <w:r w:rsidRPr="007B34A1">
        <w:rPr>
          <w:rtl/>
        </w:rPr>
        <w:t xml:space="preserve"> </w:t>
      </w:r>
      <w:r w:rsidRPr="007B34A1">
        <w:rPr>
          <w:rFonts w:hint="cs"/>
          <w:rtl/>
        </w:rPr>
        <w:t>בא</w:t>
      </w:r>
      <w:r>
        <w:rPr>
          <w:rFonts w:hint="cs"/>
          <w:rtl/>
        </w:rPr>
        <w:t>ז</w:t>
      </w:r>
      <w:r w:rsidRPr="007B34A1">
        <w:rPr>
          <w:rFonts w:hint="cs"/>
          <w:rtl/>
        </w:rPr>
        <w:t>ור</w:t>
      </w:r>
      <w:r w:rsidRPr="007B34A1">
        <w:rPr>
          <w:rtl/>
        </w:rPr>
        <w:t xml:space="preserve"> </w:t>
      </w:r>
      <w:r w:rsidRPr="007B34A1">
        <w:rPr>
          <w:rFonts w:hint="cs"/>
          <w:rtl/>
        </w:rPr>
        <w:t>טאבה</w:t>
      </w:r>
      <w:r w:rsidRPr="007B34A1">
        <w:rPr>
          <w:rtl/>
        </w:rPr>
        <w:t xml:space="preserve"> </w:t>
      </w:r>
      <w:r w:rsidRPr="007B34A1">
        <w:rPr>
          <w:rFonts w:hint="cs"/>
          <w:rtl/>
        </w:rPr>
        <w:t>להכרעה</w:t>
      </w:r>
      <w:r w:rsidRPr="007B34A1">
        <w:rPr>
          <w:rtl/>
        </w:rPr>
        <w:t xml:space="preserve"> </w:t>
      </w:r>
      <w:r w:rsidRPr="007B34A1">
        <w:rPr>
          <w:rFonts w:hint="cs"/>
          <w:rtl/>
        </w:rPr>
        <w:t>בבוררות</w:t>
      </w:r>
      <w:r w:rsidRPr="007B34A1">
        <w:rPr>
          <w:rtl/>
        </w:rPr>
        <w:t xml:space="preserve"> </w:t>
      </w:r>
      <w:r w:rsidRPr="007B34A1">
        <w:rPr>
          <w:rFonts w:hint="cs"/>
          <w:rtl/>
        </w:rPr>
        <w:t>בינלאומית</w:t>
      </w:r>
      <w:r w:rsidRPr="007B34A1">
        <w:rPr>
          <w:rtl/>
        </w:rPr>
        <w:t xml:space="preserve"> </w:t>
      </w:r>
      <w:r w:rsidRPr="007B34A1">
        <w:rPr>
          <w:rFonts w:hint="cs"/>
          <w:rtl/>
        </w:rPr>
        <w:t>ישראל</w:t>
      </w:r>
      <w:r w:rsidRPr="007B34A1">
        <w:rPr>
          <w:rtl/>
        </w:rPr>
        <w:t xml:space="preserve"> </w:t>
      </w:r>
      <w:r w:rsidRPr="007B34A1">
        <w:rPr>
          <w:rFonts w:hint="cs"/>
          <w:rtl/>
        </w:rPr>
        <w:t>הפסידה</w:t>
      </w:r>
      <w:r w:rsidRPr="007B34A1">
        <w:rPr>
          <w:rtl/>
        </w:rPr>
        <w:t xml:space="preserve"> </w:t>
      </w:r>
      <w:r w:rsidRPr="007B34A1">
        <w:rPr>
          <w:rFonts w:hint="cs"/>
          <w:rtl/>
        </w:rPr>
        <w:t>וטאבה</w:t>
      </w:r>
      <w:r w:rsidRPr="007B34A1">
        <w:rPr>
          <w:rtl/>
        </w:rPr>
        <w:t xml:space="preserve"> </w:t>
      </w:r>
      <w:r w:rsidRPr="007B34A1">
        <w:rPr>
          <w:rFonts w:hint="cs"/>
          <w:rtl/>
        </w:rPr>
        <w:t>עברה</w:t>
      </w:r>
      <w:r w:rsidRPr="007B34A1">
        <w:rPr>
          <w:rtl/>
        </w:rPr>
        <w:t xml:space="preserve"> </w:t>
      </w:r>
      <w:r w:rsidRPr="007B34A1">
        <w:rPr>
          <w:rFonts w:hint="cs"/>
          <w:rtl/>
        </w:rPr>
        <w:t>למצרים</w:t>
      </w:r>
      <w:r w:rsidRPr="007B34A1">
        <w:rPr>
          <w:rtl/>
        </w:rPr>
        <w:t>.</w:t>
      </w:r>
      <w:r>
        <w:rPr>
          <w:rFonts w:hint="cs"/>
          <w:rtl/>
        </w:rPr>
        <w:t xml:space="preserve"> </w:t>
      </w:r>
      <w:r w:rsidRPr="00624FC1">
        <w:rPr>
          <w:rFonts w:hint="cs"/>
          <w:rtl/>
        </w:rPr>
        <w:t>יש</w:t>
      </w:r>
      <w:r w:rsidRPr="00624FC1">
        <w:rPr>
          <w:rtl/>
        </w:rPr>
        <w:t xml:space="preserve"> </w:t>
      </w:r>
      <w:r w:rsidRPr="00624FC1">
        <w:rPr>
          <w:rFonts w:hint="cs"/>
          <w:rtl/>
        </w:rPr>
        <w:t>מקרים</w:t>
      </w:r>
      <w:r w:rsidRPr="00624FC1">
        <w:rPr>
          <w:rtl/>
        </w:rPr>
        <w:t xml:space="preserve"> </w:t>
      </w:r>
      <w:r w:rsidRPr="00624FC1">
        <w:rPr>
          <w:rFonts w:hint="cs"/>
          <w:rtl/>
        </w:rPr>
        <w:t>בהם</w:t>
      </w:r>
      <w:r w:rsidRPr="00624FC1">
        <w:rPr>
          <w:rtl/>
        </w:rPr>
        <w:t xml:space="preserve"> </w:t>
      </w:r>
      <w:r w:rsidRPr="00624FC1">
        <w:rPr>
          <w:rFonts w:hint="cs"/>
          <w:rtl/>
        </w:rPr>
        <w:t>מדינות</w:t>
      </w:r>
      <w:r w:rsidRPr="00624FC1">
        <w:rPr>
          <w:rtl/>
        </w:rPr>
        <w:t xml:space="preserve"> </w:t>
      </w:r>
      <w:r w:rsidRPr="00624FC1">
        <w:rPr>
          <w:rFonts w:hint="cs"/>
          <w:rtl/>
        </w:rPr>
        <w:t>מסכימות</w:t>
      </w:r>
      <w:r w:rsidRPr="00624FC1">
        <w:rPr>
          <w:rtl/>
        </w:rPr>
        <w:t xml:space="preserve"> </w:t>
      </w:r>
      <w:r w:rsidRPr="00624FC1">
        <w:rPr>
          <w:rFonts w:hint="cs"/>
          <w:rtl/>
        </w:rPr>
        <w:t>אד</w:t>
      </w:r>
      <w:r w:rsidRPr="00624FC1">
        <w:rPr>
          <w:rtl/>
        </w:rPr>
        <w:t xml:space="preserve"> </w:t>
      </w:r>
      <w:r w:rsidRPr="00624FC1">
        <w:rPr>
          <w:rFonts w:hint="cs"/>
          <w:rtl/>
        </w:rPr>
        <w:t>הוק</w:t>
      </w:r>
      <w:r w:rsidRPr="00624FC1">
        <w:rPr>
          <w:rtl/>
        </w:rPr>
        <w:t xml:space="preserve"> </w:t>
      </w:r>
      <w:r w:rsidRPr="00624FC1">
        <w:rPr>
          <w:rFonts w:hint="cs"/>
          <w:rtl/>
        </w:rPr>
        <w:t>להפנות</w:t>
      </w:r>
      <w:r w:rsidRPr="00624FC1">
        <w:rPr>
          <w:rtl/>
        </w:rPr>
        <w:t xml:space="preserve"> </w:t>
      </w:r>
      <w:r w:rsidRPr="00624FC1">
        <w:rPr>
          <w:rFonts w:hint="cs"/>
          <w:rtl/>
        </w:rPr>
        <w:t>סכסוך</w:t>
      </w:r>
      <w:r w:rsidRPr="00624FC1">
        <w:rPr>
          <w:rtl/>
        </w:rPr>
        <w:t xml:space="preserve"> </w:t>
      </w:r>
      <w:r w:rsidRPr="00624FC1">
        <w:rPr>
          <w:rFonts w:hint="cs"/>
          <w:rtl/>
        </w:rPr>
        <w:t>מסוים</w:t>
      </w:r>
      <w:r w:rsidRPr="00624FC1">
        <w:rPr>
          <w:rtl/>
        </w:rPr>
        <w:t xml:space="preserve"> </w:t>
      </w:r>
      <w:r w:rsidRPr="00624FC1">
        <w:rPr>
          <w:rFonts w:hint="cs"/>
          <w:rtl/>
        </w:rPr>
        <w:t>ל</w:t>
      </w:r>
      <w:r w:rsidRPr="00624FC1">
        <w:rPr>
          <w:rtl/>
        </w:rPr>
        <w:t xml:space="preserve">- </w:t>
      </w:r>
      <w:r w:rsidRPr="00624FC1">
        <w:t>ICJ</w:t>
      </w:r>
      <w:r>
        <w:rPr>
          <w:rFonts w:hint="cs"/>
          <w:rtl/>
        </w:rPr>
        <w:t>,</w:t>
      </w:r>
      <w:r w:rsidRPr="00624FC1">
        <w:rPr>
          <w:rtl/>
        </w:rPr>
        <w:t xml:space="preserve"> </w:t>
      </w:r>
      <w:r w:rsidRPr="00EF03FA">
        <w:rPr>
          <w:rFonts w:hint="cs"/>
          <w:u w:val="single"/>
          <w:rtl/>
        </w:rPr>
        <w:t>לדוג' 2</w:t>
      </w:r>
      <w:r>
        <w:rPr>
          <w:rFonts w:hint="cs"/>
          <w:rtl/>
        </w:rPr>
        <w:t>:</w:t>
      </w:r>
      <w:r w:rsidRPr="00624FC1">
        <w:rPr>
          <w:rtl/>
        </w:rPr>
        <w:t xml:space="preserve"> </w:t>
      </w:r>
      <w:r w:rsidRPr="007B34A1">
        <w:rPr>
          <w:rFonts w:hint="cs"/>
          <w:rtl/>
        </w:rPr>
        <w:t>הסכסוך</w:t>
      </w:r>
      <w:r w:rsidRPr="007B34A1">
        <w:rPr>
          <w:rtl/>
        </w:rPr>
        <w:t xml:space="preserve"> </w:t>
      </w:r>
      <w:r w:rsidRPr="007B34A1">
        <w:rPr>
          <w:rFonts w:hint="cs"/>
          <w:rtl/>
        </w:rPr>
        <w:t>בין</w:t>
      </w:r>
      <w:r w:rsidRPr="007B34A1">
        <w:rPr>
          <w:rtl/>
        </w:rPr>
        <w:t xml:space="preserve"> </w:t>
      </w:r>
      <w:r w:rsidRPr="007B34A1">
        <w:rPr>
          <w:rFonts w:hint="cs"/>
          <w:rtl/>
        </w:rPr>
        <w:t>קטאר</w:t>
      </w:r>
      <w:r w:rsidRPr="007B34A1">
        <w:rPr>
          <w:rtl/>
        </w:rPr>
        <w:t xml:space="preserve"> </w:t>
      </w:r>
      <w:r w:rsidRPr="007B34A1">
        <w:rPr>
          <w:rFonts w:hint="cs"/>
          <w:rtl/>
        </w:rPr>
        <w:t>ובחריין</w:t>
      </w:r>
      <w:r w:rsidRPr="007B34A1">
        <w:rPr>
          <w:rtl/>
        </w:rPr>
        <w:t xml:space="preserve"> </w:t>
      </w:r>
      <w:r w:rsidRPr="007B34A1">
        <w:rPr>
          <w:rFonts w:hint="cs"/>
          <w:rtl/>
        </w:rPr>
        <w:t>עליו</w:t>
      </w:r>
      <w:r w:rsidRPr="007B34A1">
        <w:rPr>
          <w:rtl/>
        </w:rPr>
        <w:t xml:space="preserve"> </w:t>
      </w:r>
      <w:r w:rsidRPr="007B34A1">
        <w:rPr>
          <w:rFonts w:hint="cs"/>
          <w:rtl/>
        </w:rPr>
        <w:t>דיברנו</w:t>
      </w:r>
      <w:r w:rsidRPr="007B34A1">
        <w:rPr>
          <w:rtl/>
        </w:rPr>
        <w:t xml:space="preserve"> </w:t>
      </w:r>
      <w:r w:rsidRPr="007B34A1">
        <w:rPr>
          <w:rFonts w:hint="cs"/>
          <w:rtl/>
        </w:rPr>
        <w:t>בתחילת</w:t>
      </w:r>
      <w:r w:rsidRPr="007B34A1">
        <w:rPr>
          <w:rtl/>
        </w:rPr>
        <w:t xml:space="preserve"> </w:t>
      </w:r>
      <w:r w:rsidRPr="007B34A1">
        <w:rPr>
          <w:rFonts w:hint="cs"/>
          <w:rtl/>
        </w:rPr>
        <w:t>ה</w:t>
      </w:r>
      <w:r>
        <w:rPr>
          <w:rFonts w:hint="cs"/>
          <w:rtl/>
        </w:rPr>
        <w:t>ש</w:t>
      </w:r>
      <w:r w:rsidRPr="007B34A1">
        <w:rPr>
          <w:rFonts w:hint="cs"/>
          <w:rtl/>
        </w:rPr>
        <w:t>נה</w:t>
      </w:r>
      <w:r>
        <w:rPr>
          <w:rFonts w:hint="cs"/>
          <w:rtl/>
        </w:rPr>
        <w:t>.</w:t>
      </w:r>
    </w:p>
    <w:p w14:paraId="4F3D9001" w14:textId="77777777" w:rsidR="00EF03FA" w:rsidRDefault="00EF03FA" w:rsidP="00EF03FA">
      <w:pPr>
        <w:pStyle w:val="a7"/>
        <w:tabs>
          <w:tab w:val="left" w:pos="5619"/>
        </w:tabs>
        <w:spacing w:line="360" w:lineRule="auto"/>
        <w:ind w:left="360"/>
        <w:jc w:val="both"/>
        <w:rPr>
          <w:rtl/>
        </w:rPr>
      </w:pPr>
    </w:p>
    <w:p w14:paraId="07CA47D0" w14:textId="77777777" w:rsidR="00EF03FA" w:rsidRDefault="00EF03FA" w:rsidP="005D4E51">
      <w:pPr>
        <w:pStyle w:val="a7"/>
        <w:numPr>
          <w:ilvl w:val="0"/>
          <w:numId w:val="68"/>
        </w:numPr>
        <w:tabs>
          <w:tab w:val="left" w:pos="5619"/>
        </w:tabs>
        <w:spacing w:after="200" w:line="360" w:lineRule="auto"/>
        <w:jc w:val="both"/>
      </w:pPr>
      <w:r w:rsidRPr="00EF03FA">
        <w:rPr>
          <w:rFonts w:hint="cs"/>
          <w:u w:val="single"/>
          <w:rtl/>
        </w:rPr>
        <w:t>אמנה</w:t>
      </w:r>
      <w:r w:rsidRPr="00EF03FA">
        <w:rPr>
          <w:u w:val="single"/>
          <w:rtl/>
        </w:rPr>
        <w:t xml:space="preserve"> </w:t>
      </w:r>
      <w:r w:rsidRPr="00EF03FA">
        <w:rPr>
          <w:rFonts w:hint="cs"/>
          <w:u w:val="single"/>
          <w:rtl/>
        </w:rPr>
        <w:t>בילטרלית</w:t>
      </w:r>
      <w:r w:rsidRPr="00EF03FA">
        <w:rPr>
          <w:u w:val="single"/>
          <w:rtl/>
        </w:rPr>
        <w:t xml:space="preserve"> </w:t>
      </w:r>
      <w:r w:rsidRPr="00EF03FA">
        <w:rPr>
          <w:rFonts w:hint="cs"/>
          <w:u w:val="single"/>
          <w:rtl/>
        </w:rPr>
        <w:t>או</w:t>
      </w:r>
      <w:r w:rsidRPr="00EF03FA">
        <w:rPr>
          <w:u w:val="single"/>
          <w:rtl/>
        </w:rPr>
        <w:t xml:space="preserve"> </w:t>
      </w:r>
      <w:r w:rsidRPr="00EF03FA">
        <w:rPr>
          <w:rFonts w:hint="cs"/>
          <w:u w:val="single"/>
          <w:rtl/>
        </w:rPr>
        <w:t>מולטי</w:t>
      </w:r>
      <w:r w:rsidRPr="00EF03FA">
        <w:rPr>
          <w:u w:val="single"/>
          <w:rtl/>
        </w:rPr>
        <w:t xml:space="preserve"> </w:t>
      </w:r>
      <w:r w:rsidRPr="00EF03FA">
        <w:rPr>
          <w:rFonts w:hint="cs"/>
          <w:u w:val="single"/>
          <w:rtl/>
        </w:rPr>
        <w:t>לטראלית</w:t>
      </w:r>
      <w:r>
        <w:rPr>
          <w:rFonts w:hint="cs"/>
          <w:rtl/>
        </w:rPr>
        <w:t xml:space="preserve"> -</w:t>
      </w:r>
      <w:r w:rsidRPr="000C38B7">
        <w:rPr>
          <w:rtl/>
        </w:rPr>
        <w:t xml:space="preserve"> </w:t>
      </w:r>
      <w:r w:rsidRPr="000C38B7">
        <w:rPr>
          <w:rFonts w:hint="cs"/>
          <w:rtl/>
        </w:rPr>
        <w:t>יש</w:t>
      </w:r>
      <w:r w:rsidRPr="000C38B7">
        <w:rPr>
          <w:rtl/>
        </w:rPr>
        <w:t xml:space="preserve"> </w:t>
      </w:r>
      <w:r w:rsidRPr="00EF03FA">
        <w:rPr>
          <w:rFonts w:hint="cs"/>
          <w:b/>
          <w:bCs/>
          <w:rtl/>
        </w:rPr>
        <w:t>אמנות</w:t>
      </w:r>
      <w:r w:rsidRPr="00EF03FA">
        <w:rPr>
          <w:b/>
          <w:bCs/>
          <w:rtl/>
        </w:rPr>
        <w:t xml:space="preserve"> </w:t>
      </w:r>
      <w:r w:rsidRPr="00EF03FA">
        <w:rPr>
          <w:rFonts w:hint="cs"/>
          <w:b/>
          <w:bCs/>
          <w:rtl/>
        </w:rPr>
        <w:t>שונות</w:t>
      </w:r>
      <w:r w:rsidRPr="00EF03FA">
        <w:rPr>
          <w:b/>
          <w:bCs/>
          <w:rtl/>
        </w:rPr>
        <w:t xml:space="preserve"> </w:t>
      </w:r>
      <w:r w:rsidRPr="00EF03FA">
        <w:rPr>
          <w:rFonts w:hint="cs"/>
          <w:b/>
          <w:bCs/>
          <w:rtl/>
        </w:rPr>
        <w:t>הקובעות</w:t>
      </w:r>
      <w:r w:rsidRPr="00EF03FA">
        <w:rPr>
          <w:b/>
          <w:bCs/>
          <w:rtl/>
        </w:rPr>
        <w:t xml:space="preserve"> </w:t>
      </w:r>
      <w:r w:rsidRPr="00EF03FA">
        <w:rPr>
          <w:rFonts w:hint="cs"/>
          <w:b/>
          <w:bCs/>
          <w:rtl/>
        </w:rPr>
        <w:t>מה</w:t>
      </w:r>
      <w:r w:rsidRPr="00EF03FA">
        <w:rPr>
          <w:b/>
          <w:bCs/>
          <w:rtl/>
        </w:rPr>
        <w:t xml:space="preserve"> </w:t>
      </w:r>
      <w:r w:rsidRPr="00EF03FA">
        <w:rPr>
          <w:rFonts w:hint="cs"/>
          <w:b/>
          <w:bCs/>
          <w:rtl/>
        </w:rPr>
        <w:t>מנגנון</w:t>
      </w:r>
      <w:r w:rsidRPr="00EF03FA">
        <w:rPr>
          <w:b/>
          <w:bCs/>
          <w:rtl/>
        </w:rPr>
        <w:t xml:space="preserve"> </w:t>
      </w:r>
      <w:r w:rsidRPr="00EF03FA">
        <w:rPr>
          <w:rFonts w:hint="cs"/>
          <w:b/>
          <w:bCs/>
          <w:rtl/>
        </w:rPr>
        <w:t>יישוב</w:t>
      </w:r>
      <w:r w:rsidRPr="00EF03FA">
        <w:rPr>
          <w:b/>
          <w:bCs/>
          <w:rtl/>
        </w:rPr>
        <w:t xml:space="preserve"> </w:t>
      </w:r>
      <w:r w:rsidRPr="00EF03FA">
        <w:rPr>
          <w:rFonts w:hint="cs"/>
          <w:b/>
          <w:bCs/>
          <w:rtl/>
        </w:rPr>
        <w:t>הסכסוכים</w:t>
      </w:r>
      <w:r w:rsidRPr="00EF03FA">
        <w:rPr>
          <w:b/>
          <w:bCs/>
          <w:rtl/>
        </w:rPr>
        <w:t xml:space="preserve"> </w:t>
      </w:r>
      <w:r w:rsidRPr="00EF03FA">
        <w:rPr>
          <w:rFonts w:hint="cs"/>
          <w:b/>
          <w:bCs/>
          <w:rtl/>
        </w:rPr>
        <w:t>שיחול</w:t>
      </w:r>
      <w:r w:rsidRPr="00EF03FA">
        <w:rPr>
          <w:b/>
          <w:bCs/>
          <w:rtl/>
        </w:rPr>
        <w:t xml:space="preserve"> </w:t>
      </w:r>
      <w:r w:rsidRPr="000C38B7">
        <w:rPr>
          <w:rFonts w:hint="cs"/>
          <w:rtl/>
        </w:rPr>
        <w:t>אם</w:t>
      </w:r>
      <w:r w:rsidRPr="000C38B7">
        <w:rPr>
          <w:rtl/>
        </w:rPr>
        <w:t xml:space="preserve"> </w:t>
      </w:r>
      <w:r w:rsidRPr="000C38B7">
        <w:rPr>
          <w:rFonts w:hint="cs"/>
          <w:rtl/>
        </w:rPr>
        <w:t>יצוצו</w:t>
      </w:r>
      <w:r w:rsidRPr="000C38B7">
        <w:rPr>
          <w:rtl/>
        </w:rPr>
        <w:t xml:space="preserve"> </w:t>
      </w:r>
      <w:r w:rsidRPr="000C38B7">
        <w:rPr>
          <w:rFonts w:hint="cs"/>
          <w:rtl/>
        </w:rPr>
        <w:t>בין</w:t>
      </w:r>
      <w:r w:rsidRPr="000C38B7">
        <w:rPr>
          <w:rtl/>
        </w:rPr>
        <w:t xml:space="preserve"> </w:t>
      </w:r>
      <w:r w:rsidRPr="000C38B7">
        <w:rPr>
          <w:rFonts w:hint="cs"/>
          <w:rtl/>
        </w:rPr>
        <w:t>המדינות</w:t>
      </w:r>
      <w:r w:rsidRPr="000C38B7">
        <w:rPr>
          <w:rtl/>
        </w:rPr>
        <w:t xml:space="preserve"> </w:t>
      </w:r>
      <w:r w:rsidRPr="000C38B7">
        <w:rPr>
          <w:rFonts w:hint="cs"/>
          <w:rtl/>
        </w:rPr>
        <w:t>החברות</w:t>
      </w:r>
      <w:r w:rsidRPr="000C38B7">
        <w:rPr>
          <w:rtl/>
        </w:rPr>
        <w:t xml:space="preserve"> </w:t>
      </w:r>
      <w:r w:rsidRPr="000C38B7">
        <w:rPr>
          <w:rFonts w:hint="cs"/>
          <w:rtl/>
        </w:rPr>
        <w:t>סכסוכים</w:t>
      </w:r>
      <w:r w:rsidRPr="000C38B7">
        <w:rPr>
          <w:rtl/>
        </w:rPr>
        <w:t xml:space="preserve"> </w:t>
      </w:r>
      <w:r w:rsidRPr="000C38B7">
        <w:rPr>
          <w:rFonts w:hint="cs"/>
          <w:rtl/>
        </w:rPr>
        <w:t>הנוגעים</w:t>
      </w:r>
      <w:r w:rsidRPr="000C38B7">
        <w:rPr>
          <w:rtl/>
        </w:rPr>
        <w:t xml:space="preserve"> </w:t>
      </w:r>
      <w:r w:rsidRPr="000C38B7">
        <w:rPr>
          <w:rFonts w:hint="cs"/>
          <w:rtl/>
        </w:rPr>
        <w:t>לאמנה</w:t>
      </w:r>
      <w:r w:rsidRPr="000C38B7">
        <w:rPr>
          <w:rtl/>
        </w:rPr>
        <w:t xml:space="preserve">. </w:t>
      </w:r>
      <w:r w:rsidRPr="000C38B7">
        <w:rPr>
          <w:rFonts w:hint="cs"/>
          <w:rtl/>
        </w:rPr>
        <w:t>חלק</w:t>
      </w:r>
      <w:r w:rsidRPr="000C38B7">
        <w:rPr>
          <w:rtl/>
        </w:rPr>
        <w:t xml:space="preserve"> </w:t>
      </w:r>
      <w:r w:rsidRPr="000C38B7">
        <w:rPr>
          <w:rFonts w:hint="cs"/>
          <w:rtl/>
        </w:rPr>
        <w:t>מהאמנות</w:t>
      </w:r>
      <w:r w:rsidRPr="000C38B7">
        <w:rPr>
          <w:rtl/>
        </w:rPr>
        <w:t xml:space="preserve"> </w:t>
      </w:r>
      <w:r w:rsidRPr="000C38B7">
        <w:rPr>
          <w:rFonts w:hint="cs"/>
          <w:rtl/>
        </w:rPr>
        <w:t>הללו</w:t>
      </w:r>
      <w:r w:rsidRPr="000C38B7">
        <w:rPr>
          <w:rtl/>
        </w:rPr>
        <w:t xml:space="preserve"> </w:t>
      </w:r>
      <w:r w:rsidRPr="000C38B7">
        <w:rPr>
          <w:rFonts w:hint="cs"/>
          <w:rtl/>
        </w:rPr>
        <w:t>קובעות</w:t>
      </w:r>
      <w:r w:rsidRPr="000C38B7">
        <w:rPr>
          <w:rtl/>
        </w:rPr>
        <w:t xml:space="preserve"> </w:t>
      </w:r>
      <w:r w:rsidRPr="000C38B7">
        <w:rPr>
          <w:rFonts w:hint="cs"/>
          <w:rtl/>
        </w:rPr>
        <w:t>שהמנגנון</w:t>
      </w:r>
      <w:r w:rsidRPr="000C38B7">
        <w:rPr>
          <w:rtl/>
        </w:rPr>
        <w:t xml:space="preserve"> </w:t>
      </w:r>
      <w:r w:rsidRPr="000C38B7">
        <w:rPr>
          <w:rFonts w:hint="cs"/>
          <w:rtl/>
        </w:rPr>
        <w:t>האמור</w:t>
      </w:r>
      <w:r w:rsidRPr="000C38B7">
        <w:rPr>
          <w:rtl/>
        </w:rPr>
        <w:t xml:space="preserve"> </w:t>
      </w:r>
      <w:r w:rsidRPr="000C38B7">
        <w:rPr>
          <w:rFonts w:hint="cs"/>
          <w:rtl/>
        </w:rPr>
        <w:t>יהיה</w:t>
      </w:r>
      <w:r w:rsidRPr="000C38B7">
        <w:rPr>
          <w:rtl/>
        </w:rPr>
        <w:t xml:space="preserve"> </w:t>
      </w:r>
      <w:r w:rsidRPr="000C38B7">
        <w:rPr>
          <w:rFonts w:hint="cs"/>
          <w:rtl/>
        </w:rPr>
        <w:t>מנגנון</w:t>
      </w:r>
      <w:r w:rsidRPr="000C38B7">
        <w:rPr>
          <w:rtl/>
        </w:rPr>
        <w:t xml:space="preserve"> </w:t>
      </w:r>
      <w:r w:rsidRPr="000C38B7">
        <w:rPr>
          <w:rFonts w:hint="cs"/>
          <w:rtl/>
        </w:rPr>
        <w:t>שיפוטי</w:t>
      </w:r>
      <w:r>
        <w:rPr>
          <w:rFonts w:hint="cs"/>
          <w:rtl/>
        </w:rPr>
        <w:t xml:space="preserve">, </w:t>
      </w:r>
      <w:r w:rsidRPr="00EF03FA">
        <w:rPr>
          <w:rFonts w:hint="cs"/>
          <w:u w:val="single"/>
          <w:rtl/>
        </w:rPr>
        <w:t>לדוג'</w:t>
      </w:r>
      <w:r>
        <w:rPr>
          <w:rFonts w:hint="cs"/>
          <w:u w:val="single"/>
          <w:rtl/>
        </w:rPr>
        <w:t xml:space="preserve"> 1</w:t>
      </w:r>
      <w:r>
        <w:rPr>
          <w:rFonts w:hint="cs"/>
          <w:rtl/>
        </w:rPr>
        <w:t>:</w:t>
      </w:r>
      <w:r w:rsidRPr="000C38B7">
        <w:rPr>
          <w:rtl/>
        </w:rPr>
        <w:t xml:space="preserve"> </w:t>
      </w:r>
      <w:bookmarkStart w:id="9" w:name="_Hlk93576699"/>
      <w:r w:rsidRPr="000C38B7">
        <w:rPr>
          <w:rFonts w:hint="cs"/>
          <w:rtl/>
        </w:rPr>
        <w:t>ה</w:t>
      </w:r>
      <w:r w:rsidRPr="000C38B7">
        <w:rPr>
          <w:rtl/>
        </w:rPr>
        <w:t xml:space="preserve">- </w:t>
      </w:r>
      <w:r w:rsidRPr="000C38B7">
        <w:t>WTO</w:t>
      </w:r>
      <w:r w:rsidRPr="000C38B7">
        <w:rPr>
          <w:rtl/>
        </w:rPr>
        <w:t xml:space="preserve"> , </w:t>
      </w:r>
      <w:r w:rsidRPr="000C38B7">
        <w:rPr>
          <w:rFonts w:hint="cs"/>
          <w:rtl/>
        </w:rPr>
        <w:t>בית</w:t>
      </w:r>
      <w:r w:rsidRPr="000C38B7">
        <w:rPr>
          <w:rtl/>
        </w:rPr>
        <w:t xml:space="preserve"> </w:t>
      </w:r>
      <w:r w:rsidRPr="000C38B7">
        <w:rPr>
          <w:rFonts w:hint="cs"/>
          <w:rtl/>
        </w:rPr>
        <w:t>הדין</w:t>
      </w:r>
      <w:r w:rsidRPr="000C38B7">
        <w:rPr>
          <w:rtl/>
        </w:rPr>
        <w:t xml:space="preserve"> </w:t>
      </w:r>
      <w:r w:rsidRPr="000C38B7">
        <w:rPr>
          <w:rFonts w:hint="cs"/>
          <w:rtl/>
        </w:rPr>
        <w:t>שהוקם</w:t>
      </w:r>
      <w:r w:rsidRPr="000C38B7">
        <w:rPr>
          <w:rtl/>
        </w:rPr>
        <w:t xml:space="preserve"> </w:t>
      </w:r>
      <w:r w:rsidRPr="000C38B7">
        <w:rPr>
          <w:rFonts w:hint="cs"/>
          <w:rtl/>
        </w:rPr>
        <w:t>מכוח</w:t>
      </w:r>
      <w:r w:rsidRPr="000C38B7">
        <w:rPr>
          <w:rtl/>
        </w:rPr>
        <w:t xml:space="preserve"> </w:t>
      </w:r>
      <w:r w:rsidRPr="000C38B7">
        <w:rPr>
          <w:rFonts w:hint="cs"/>
          <w:rtl/>
        </w:rPr>
        <w:t>אמנת</w:t>
      </w:r>
      <w:r w:rsidRPr="000C38B7">
        <w:rPr>
          <w:rtl/>
        </w:rPr>
        <w:t xml:space="preserve"> </w:t>
      </w:r>
      <w:r w:rsidRPr="000C38B7">
        <w:rPr>
          <w:rFonts w:hint="cs"/>
          <w:rtl/>
        </w:rPr>
        <w:t>דיני</w:t>
      </w:r>
      <w:r w:rsidRPr="000C38B7">
        <w:rPr>
          <w:rtl/>
        </w:rPr>
        <w:t xml:space="preserve"> </w:t>
      </w:r>
      <w:r w:rsidRPr="000C38B7">
        <w:rPr>
          <w:rFonts w:hint="cs"/>
          <w:rtl/>
        </w:rPr>
        <w:t>הים</w:t>
      </w:r>
      <w:bookmarkEnd w:id="9"/>
      <w:r w:rsidRPr="000C38B7">
        <w:rPr>
          <w:rtl/>
        </w:rPr>
        <w:t xml:space="preserve">, </w:t>
      </w:r>
      <w:r w:rsidRPr="000C38B7">
        <w:rPr>
          <w:rFonts w:hint="cs"/>
          <w:rtl/>
        </w:rPr>
        <w:t>בין</w:t>
      </w:r>
      <w:r w:rsidRPr="000C38B7">
        <w:rPr>
          <w:rtl/>
        </w:rPr>
        <w:t xml:space="preserve"> </w:t>
      </w:r>
      <w:r w:rsidRPr="000C38B7">
        <w:rPr>
          <w:rFonts w:hint="cs"/>
          <w:rtl/>
        </w:rPr>
        <w:t>הדין</w:t>
      </w:r>
      <w:r w:rsidRPr="000C38B7">
        <w:rPr>
          <w:rtl/>
        </w:rPr>
        <w:t xml:space="preserve"> </w:t>
      </w:r>
      <w:r w:rsidRPr="000C38B7">
        <w:rPr>
          <w:rFonts w:hint="cs"/>
          <w:rtl/>
        </w:rPr>
        <w:t>של</w:t>
      </w:r>
      <w:r w:rsidRPr="000C38B7">
        <w:rPr>
          <w:rtl/>
        </w:rPr>
        <w:t xml:space="preserve"> </w:t>
      </w:r>
      <w:r w:rsidRPr="000C38B7">
        <w:rPr>
          <w:rFonts w:hint="cs"/>
          <w:rtl/>
        </w:rPr>
        <w:t>האיחוד האירופי</w:t>
      </w:r>
      <w:r>
        <w:rPr>
          <w:rFonts w:hint="cs"/>
          <w:rtl/>
        </w:rPr>
        <w:t xml:space="preserve">. </w:t>
      </w:r>
      <w:r>
        <w:rPr>
          <w:rFonts w:hint="cs"/>
          <w:u w:val="single"/>
          <w:rtl/>
        </w:rPr>
        <w:t>דוג' 2</w:t>
      </w:r>
      <w:r>
        <w:rPr>
          <w:rFonts w:hint="cs"/>
          <w:rtl/>
        </w:rPr>
        <w:t xml:space="preserve">: </w:t>
      </w:r>
      <w:r w:rsidRPr="000C38B7">
        <w:rPr>
          <w:rFonts w:hint="cs"/>
          <w:rtl/>
        </w:rPr>
        <w:t>האמנה</w:t>
      </w:r>
      <w:r>
        <w:rPr>
          <w:rFonts w:hint="cs"/>
          <w:rtl/>
        </w:rPr>
        <w:t xml:space="preserve"> </w:t>
      </w:r>
      <w:r w:rsidRPr="00A4100F">
        <w:rPr>
          <w:rFonts w:hint="cs"/>
          <w:rtl/>
        </w:rPr>
        <w:t>בדבר</w:t>
      </w:r>
      <w:r w:rsidRPr="00A4100F">
        <w:rPr>
          <w:rtl/>
        </w:rPr>
        <w:t xml:space="preserve"> </w:t>
      </w:r>
      <w:r w:rsidRPr="00A4100F">
        <w:rPr>
          <w:rFonts w:hint="cs"/>
          <w:rtl/>
        </w:rPr>
        <w:t>יחסי</w:t>
      </w:r>
      <w:r w:rsidRPr="00A4100F">
        <w:rPr>
          <w:rtl/>
        </w:rPr>
        <w:t xml:space="preserve"> </w:t>
      </w:r>
      <w:r w:rsidRPr="00A4100F">
        <w:rPr>
          <w:rFonts w:hint="cs"/>
          <w:rtl/>
        </w:rPr>
        <w:t>השלום</w:t>
      </w:r>
      <w:r w:rsidRPr="00A4100F">
        <w:rPr>
          <w:rtl/>
        </w:rPr>
        <w:t xml:space="preserve"> </w:t>
      </w:r>
      <w:r w:rsidRPr="00A4100F">
        <w:rPr>
          <w:rFonts w:hint="cs"/>
          <w:rtl/>
        </w:rPr>
        <w:t>והידידות</w:t>
      </w:r>
      <w:r w:rsidRPr="00A4100F">
        <w:rPr>
          <w:rtl/>
        </w:rPr>
        <w:t xml:space="preserve"> </w:t>
      </w:r>
      <w:r w:rsidRPr="00A4100F">
        <w:rPr>
          <w:rFonts w:hint="cs"/>
          <w:rtl/>
        </w:rPr>
        <w:t>בין</w:t>
      </w:r>
      <w:r w:rsidRPr="00A4100F">
        <w:rPr>
          <w:rtl/>
        </w:rPr>
        <w:t xml:space="preserve"> </w:t>
      </w:r>
      <w:r w:rsidRPr="00A4100F">
        <w:rPr>
          <w:rFonts w:hint="cs"/>
          <w:rtl/>
        </w:rPr>
        <w:t>איר</w:t>
      </w:r>
      <w:r>
        <w:rPr>
          <w:rFonts w:hint="cs"/>
          <w:rtl/>
        </w:rPr>
        <w:t>א</w:t>
      </w:r>
      <w:r w:rsidRPr="00A4100F">
        <w:rPr>
          <w:rFonts w:hint="cs"/>
          <w:rtl/>
        </w:rPr>
        <w:t>ן</w:t>
      </w:r>
      <w:r w:rsidRPr="00A4100F">
        <w:rPr>
          <w:rtl/>
        </w:rPr>
        <w:t xml:space="preserve"> </w:t>
      </w:r>
      <w:r w:rsidRPr="00A4100F">
        <w:rPr>
          <w:rFonts w:hint="cs"/>
          <w:rtl/>
        </w:rPr>
        <w:t>לארה</w:t>
      </w:r>
      <w:r w:rsidRPr="00A4100F">
        <w:rPr>
          <w:rtl/>
        </w:rPr>
        <w:t>"</w:t>
      </w:r>
      <w:r w:rsidRPr="00A4100F">
        <w:rPr>
          <w:rFonts w:hint="cs"/>
          <w:rtl/>
        </w:rPr>
        <w:t>ב</w:t>
      </w:r>
      <w:r>
        <w:rPr>
          <w:rFonts w:hint="cs"/>
          <w:rtl/>
        </w:rPr>
        <w:t xml:space="preserve"> </w:t>
      </w:r>
      <w:r w:rsidRPr="0002439D">
        <w:rPr>
          <w:rFonts w:hint="cs"/>
          <w:rtl/>
        </w:rPr>
        <w:t>קבע</w:t>
      </w:r>
      <w:r>
        <w:rPr>
          <w:rFonts w:hint="cs"/>
          <w:rtl/>
        </w:rPr>
        <w:t>ה ש</w:t>
      </w:r>
      <w:r w:rsidRPr="0002439D">
        <w:rPr>
          <w:rFonts w:hint="cs"/>
          <w:rtl/>
        </w:rPr>
        <w:t>המדינות</w:t>
      </w:r>
      <w:r w:rsidRPr="0002439D">
        <w:rPr>
          <w:rtl/>
        </w:rPr>
        <w:t xml:space="preserve"> </w:t>
      </w:r>
      <w:r w:rsidRPr="0002439D">
        <w:rPr>
          <w:rFonts w:hint="cs"/>
          <w:rtl/>
        </w:rPr>
        <w:t>הללו</w:t>
      </w:r>
      <w:r w:rsidRPr="0002439D">
        <w:rPr>
          <w:rtl/>
        </w:rPr>
        <w:t xml:space="preserve"> </w:t>
      </w:r>
      <w:r w:rsidRPr="0002439D">
        <w:rPr>
          <w:rFonts w:hint="cs"/>
          <w:rtl/>
        </w:rPr>
        <w:t>יכולות</w:t>
      </w:r>
      <w:r w:rsidRPr="0002439D">
        <w:rPr>
          <w:rtl/>
        </w:rPr>
        <w:t xml:space="preserve"> </w:t>
      </w:r>
      <w:r w:rsidRPr="0002439D">
        <w:rPr>
          <w:rFonts w:hint="cs"/>
          <w:rtl/>
        </w:rPr>
        <w:t>להגיש</w:t>
      </w:r>
      <w:r w:rsidRPr="0002439D">
        <w:rPr>
          <w:rtl/>
        </w:rPr>
        <w:t xml:space="preserve"> </w:t>
      </w:r>
      <w:r w:rsidRPr="0002439D">
        <w:rPr>
          <w:rFonts w:hint="cs"/>
          <w:rtl/>
        </w:rPr>
        <w:t>תביעה</w:t>
      </w:r>
      <w:r w:rsidRPr="0002439D">
        <w:rPr>
          <w:rtl/>
        </w:rPr>
        <w:t xml:space="preserve"> </w:t>
      </w:r>
      <w:r w:rsidRPr="0002439D">
        <w:rPr>
          <w:rFonts w:hint="cs"/>
          <w:rtl/>
        </w:rPr>
        <w:t>ל</w:t>
      </w:r>
      <w:r w:rsidRPr="0002439D">
        <w:rPr>
          <w:rtl/>
        </w:rPr>
        <w:t xml:space="preserve">- </w:t>
      </w:r>
      <w:r w:rsidRPr="0002439D">
        <w:t>ICJ</w:t>
      </w:r>
      <w:r w:rsidRPr="0002439D">
        <w:rPr>
          <w:rtl/>
        </w:rPr>
        <w:t xml:space="preserve"> </w:t>
      </w:r>
      <w:r w:rsidRPr="0002439D">
        <w:rPr>
          <w:rFonts w:hint="cs"/>
          <w:rtl/>
        </w:rPr>
        <w:t>בנוגע</w:t>
      </w:r>
      <w:r w:rsidRPr="0002439D">
        <w:rPr>
          <w:rtl/>
        </w:rPr>
        <w:t xml:space="preserve"> </w:t>
      </w:r>
      <w:r w:rsidRPr="0002439D">
        <w:rPr>
          <w:rFonts w:hint="cs"/>
          <w:rtl/>
        </w:rPr>
        <w:t>לסכסוכים</w:t>
      </w:r>
      <w:r w:rsidRPr="0002439D">
        <w:rPr>
          <w:rtl/>
        </w:rPr>
        <w:t xml:space="preserve"> </w:t>
      </w:r>
      <w:r w:rsidRPr="0002439D">
        <w:rPr>
          <w:rFonts w:hint="cs"/>
          <w:rtl/>
        </w:rPr>
        <w:t>ביניהן</w:t>
      </w:r>
      <w:r w:rsidRPr="0002439D">
        <w:rPr>
          <w:rtl/>
        </w:rPr>
        <w:t>.</w:t>
      </w:r>
    </w:p>
    <w:p w14:paraId="7631BB0B" w14:textId="77777777" w:rsidR="00EF03FA" w:rsidRPr="00B368AE" w:rsidRDefault="00EF03FA" w:rsidP="00EF03FA">
      <w:pPr>
        <w:pStyle w:val="a7"/>
        <w:tabs>
          <w:tab w:val="left" w:pos="5619"/>
        </w:tabs>
        <w:spacing w:line="360" w:lineRule="auto"/>
        <w:ind w:left="360"/>
        <w:jc w:val="both"/>
      </w:pPr>
    </w:p>
    <w:p w14:paraId="6CE195F2" w14:textId="5D338BB6" w:rsidR="00EF03FA" w:rsidRDefault="00EF03FA" w:rsidP="005D4E51">
      <w:pPr>
        <w:pStyle w:val="a7"/>
        <w:numPr>
          <w:ilvl w:val="0"/>
          <w:numId w:val="68"/>
        </w:numPr>
        <w:tabs>
          <w:tab w:val="left" w:pos="5619"/>
        </w:tabs>
        <w:spacing w:after="0" w:line="360" w:lineRule="auto"/>
        <w:jc w:val="both"/>
        <w:rPr>
          <w:b/>
          <w:bCs/>
        </w:rPr>
      </w:pPr>
      <w:r w:rsidRPr="00EF03FA">
        <w:rPr>
          <w:rFonts w:hint="cs"/>
          <w:u w:val="single"/>
          <w:rtl/>
        </w:rPr>
        <w:t>הסכמה</w:t>
      </w:r>
      <w:r w:rsidRPr="00EF03FA">
        <w:rPr>
          <w:u w:val="single"/>
          <w:rtl/>
        </w:rPr>
        <w:t xml:space="preserve"> </w:t>
      </w:r>
      <w:r w:rsidRPr="00EF03FA">
        <w:rPr>
          <w:rFonts w:hint="cs"/>
          <w:u w:val="single"/>
          <w:rtl/>
        </w:rPr>
        <w:t>כללית</w:t>
      </w:r>
      <w:r>
        <w:rPr>
          <w:rFonts w:hint="cs"/>
          <w:rtl/>
        </w:rPr>
        <w:t xml:space="preserve"> -</w:t>
      </w:r>
      <w:r w:rsidRPr="00B368AE">
        <w:rPr>
          <w:rtl/>
        </w:rPr>
        <w:t xml:space="preserve"> </w:t>
      </w:r>
      <w:r w:rsidRPr="00B368AE">
        <w:rPr>
          <w:rFonts w:hint="cs"/>
          <w:rtl/>
        </w:rPr>
        <w:t>קיימים</w:t>
      </w:r>
      <w:r w:rsidRPr="00B368AE">
        <w:rPr>
          <w:rtl/>
        </w:rPr>
        <w:t xml:space="preserve"> </w:t>
      </w:r>
      <w:r w:rsidRPr="00B368AE">
        <w:rPr>
          <w:rFonts w:hint="cs"/>
          <w:rtl/>
        </w:rPr>
        <w:t>מקרים</w:t>
      </w:r>
      <w:r w:rsidRPr="00B368AE">
        <w:rPr>
          <w:rtl/>
        </w:rPr>
        <w:t xml:space="preserve"> </w:t>
      </w:r>
      <w:r w:rsidRPr="00B368AE">
        <w:rPr>
          <w:rFonts w:hint="cs"/>
          <w:rtl/>
        </w:rPr>
        <w:t>בהם</w:t>
      </w:r>
      <w:r w:rsidRPr="00B368AE">
        <w:rPr>
          <w:rtl/>
        </w:rPr>
        <w:t xml:space="preserve"> </w:t>
      </w:r>
      <w:r w:rsidRPr="00B368AE">
        <w:rPr>
          <w:rFonts w:hint="cs"/>
          <w:rtl/>
        </w:rPr>
        <w:t>קבוצה</w:t>
      </w:r>
      <w:r w:rsidRPr="00B368AE">
        <w:rPr>
          <w:rtl/>
        </w:rPr>
        <w:t xml:space="preserve"> </w:t>
      </w:r>
      <w:r w:rsidRPr="00B368AE">
        <w:rPr>
          <w:rFonts w:hint="cs"/>
          <w:rtl/>
        </w:rPr>
        <w:t>של</w:t>
      </w:r>
      <w:r w:rsidRPr="00B368AE">
        <w:rPr>
          <w:rtl/>
        </w:rPr>
        <w:t xml:space="preserve"> </w:t>
      </w:r>
      <w:r w:rsidRPr="00B368AE">
        <w:rPr>
          <w:rFonts w:hint="cs"/>
          <w:rtl/>
        </w:rPr>
        <w:t>מדינות</w:t>
      </w:r>
      <w:r w:rsidRPr="00B368AE">
        <w:rPr>
          <w:rtl/>
        </w:rPr>
        <w:t xml:space="preserve"> </w:t>
      </w:r>
      <w:r w:rsidRPr="00B368AE">
        <w:rPr>
          <w:rFonts w:hint="cs"/>
          <w:rtl/>
        </w:rPr>
        <w:t>מסכימה</w:t>
      </w:r>
      <w:r w:rsidRPr="00B368AE">
        <w:rPr>
          <w:rtl/>
        </w:rPr>
        <w:t xml:space="preserve"> </w:t>
      </w:r>
      <w:r w:rsidRPr="00B368AE">
        <w:rPr>
          <w:rFonts w:hint="cs"/>
          <w:rtl/>
        </w:rPr>
        <w:t>ביניהן</w:t>
      </w:r>
      <w:r w:rsidRPr="00B368AE">
        <w:rPr>
          <w:rtl/>
        </w:rPr>
        <w:t xml:space="preserve"> </w:t>
      </w:r>
      <w:r w:rsidRPr="00B368AE">
        <w:rPr>
          <w:rFonts w:hint="cs"/>
          <w:rtl/>
        </w:rPr>
        <w:t>על</w:t>
      </w:r>
      <w:r w:rsidRPr="00B368AE">
        <w:rPr>
          <w:rtl/>
        </w:rPr>
        <w:t xml:space="preserve"> </w:t>
      </w:r>
      <w:r w:rsidRPr="00190403">
        <w:rPr>
          <w:rFonts w:hint="cs"/>
          <w:b/>
          <w:bCs/>
          <w:rtl/>
        </w:rPr>
        <w:t>אמנה</w:t>
      </w:r>
      <w:r w:rsidRPr="00B368AE">
        <w:rPr>
          <w:rtl/>
        </w:rPr>
        <w:t xml:space="preserve"> </w:t>
      </w:r>
      <w:r w:rsidRPr="00190403">
        <w:rPr>
          <w:rFonts w:hint="cs"/>
          <w:b/>
          <w:bCs/>
          <w:rtl/>
        </w:rPr>
        <w:t>שקובעת</w:t>
      </w:r>
      <w:r w:rsidRPr="00190403">
        <w:rPr>
          <w:b/>
          <w:bCs/>
          <w:rtl/>
        </w:rPr>
        <w:t xml:space="preserve"> </w:t>
      </w:r>
      <w:r w:rsidRPr="00190403">
        <w:rPr>
          <w:rFonts w:hint="cs"/>
          <w:b/>
          <w:bCs/>
          <w:rtl/>
        </w:rPr>
        <w:t>שכל סכסוך</w:t>
      </w:r>
      <w:r w:rsidRPr="00190403">
        <w:rPr>
          <w:b/>
          <w:bCs/>
          <w:rtl/>
        </w:rPr>
        <w:t xml:space="preserve"> </w:t>
      </w:r>
      <w:r w:rsidRPr="00190403">
        <w:rPr>
          <w:rFonts w:hint="cs"/>
          <w:b/>
          <w:bCs/>
          <w:rtl/>
        </w:rPr>
        <w:t>ביניהן</w:t>
      </w:r>
      <w:r w:rsidRPr="00190403">
        <w:rPr>
          <w:b/>
          <w:bCs/>
          <w:rtl/>
        </w:rPr>
        <w:t xml:space="preserve"> </w:t>
      </w:r>
      <w:r w:rsidRPr="00190403">
        <w:rPr>
          <w:rFonts w:hint="cs"/>
          <w:b/>
          <w:bCs/>
          <w:rtl/>
        </w:rPr>
        <w:t>ייושב</w:t>
      </w:r>
      <w:r w:rsidRPr="00190403">
        <w:rPr>
          <w:b/>
          <w:bCs/>
          <w:rtl/>
        </w:rPr>
        <w:t xml:space="preserve"> </w:t>
      </w:r>
      <w:r w:rsidRPr="00190403">
        <w:rPr>
          <w:rFonts w:hint="cs"/>
          <w:b/>
          <w:bCs/>
          <w:rtl/>
        </w:rPr>
        <w:t>על</w:t>
      </w:r>
      <w:r w:rsidRPr="00190403">
        <w:rPr>
          <w:b/>
          <w:bCs/>
          <w:rtl/>
        </w:rPr>
        <w:t xml:space="preserve"> </w:t>
      </w:r>
      <w:r w:rsidRPr="00190403">
        <w:rPr>
          <w:rFonts w:hint="cs"/>
          <w:b/>
          <w:bCs/>
          <w:rtl/>
        </w:rPr>
        <w:t>ידי</w:t>
      </w:r>
      <w:r w:rsidRPr="00190403">
        <w:rPr>
          <w:b/>
          <w:bCs/>
          <w:rtl/>
        </w:rPr>
        <w:t xml:space="preserve"> </w:t>
      </w:r>
      <w:r w:rsidRPr="00190403">
        <w:rPr>
          <w:rFonts w:hint="cs"/>
          <w:b/>
          <w:bCs/>
          <w:rtl/>
        </w:rPr>
        <w:t>מנגנוני</w:t>
      </w:r>
      <w:r w:rsidRPr="00190403">
        <w:rPr>
          <w:b/>
          <w:bCs/>
          <w:rtl/>
        </w:rPr>
        <w:t xml:space="preserve"> </w:t>
      </w:r>
      <w:r w:rsidRPr="00190403">
        <w:rPr>
          <w:rFonts w:hint="cs"/>
          <w:b/>
          <w:bCs/>
          <w:rtl/>
        </w:rPr>
        <w:t>ישוב</w:t>
      </w:r>
      <w:r w:rsidRPr="00190403">
        <w:rPr>
          <w:b/>
          <w:bCs/>
          <w:rtl/>
        </w:rPr>
        <w:t xml:space="preserve"> </w:t>
      </w:r>
      <w:r w:rsidRPr="00190403">
        <w:rPr>
          <w:rFonts w:hint="cs"/>
          <w:b/>
          <w:bCs/>
          <w:rtl/>
        </w:rPr>
        <w:t>סכסוכים</w:t>
      </w:r>
      <w:r w:rsidRPr="00190403">
        <w:rPr>
          <w:b/>
          <w:bCs/>
          <w:rtl/>
        </w:rPr>
        <w:t xml:space="preserve"> </w:t>
      </w:r>
      <w:r w:rsidRPr="00190403">
        <w:rPr>
          <w:rFonts w:hint="cs"/>
          <w:b/>
          <w:bCs/>
          <w:rtl/>
        </w:rPr>
        <w:t>מסוימים</w:t>
      </w:r>
      <w:r>
        <w:rPr>
          <w:rFonts w:hint="cs"/>
          <w:rtl/>
        </w:rPr>
        <w:t xml:space="preserve">. </w:t>
      </w:r>
      <w:r w:rsidRPr="00B368AE">
        <w:rPr>
          <w:rFonts w:hint="cs"/>
          <w:rtl/>
        </w:rPr>
        <w:t>שלוש</w:t>
      </w:r>
      <w:r w:rsidRPr="00B368AE">
        <w:rPr>
          <w:rtl/>
        </w:rPr>
        <w:t xml:space="preserve"> </w:t>
      </w:r>
      <w:r w:rsidRPr="00763B82">
        <w:rPr>
          <w:rFonts w:hint="cs"/>
          <w:u w:val="single"/>
          <w:rtl/>
        </w:rPr>
        <w:lastRenderedPageBreak/>
        <w:t>דוגמאות</w:t>
      </w:r>
      <w:r>
        <w:rPr>
          <w:rFonts w:hint="cs"/>
          <w:rtl/>
        </w:rPr>
        <w:t xml:space="preserve">: </w:t>
      </w:r>
      <w:r w:rsidR="00763B82">
        <w:rPr>
          <w:rFonts w:hint="cs"/>
          <w:rtl/>
        </w:rPr>
        <w:t xml:space="preserve">(1) </w:t>
      </w:r>
      <w:r w:rsidRPr="00B368AE">
        <w:rPr>
          <w:rFonts w:hint="cs"/>
          <w:rtl/>
        </w:rPr>
        <w:t>אמנה</w:t>
      </w:r>
      <w:r w:rsidRPr="00B368AE">
        <w:rPr>
          <w:rtl/>
        </w:rPr>
        <w:t xml:space="preserve"> </w:t>
      </w:r>
      <w:r w:rsidRPr="00B368AE">
        <w:rPr>
          <w:rFonts w:hint="cs"/>
          <w:rtl/>
        </w:rPr>
        <w:t>כזו</w:t>
      </w:r>
      <w:r>
        <w:rPr>
          <w:rFonts w:hint="cs"/>
          <w:rtl/>
        </w:rPr>
        <w:t xml:space="preserve"> </w:t>
      </w:r>
      <w:r w:rsidRPr="00EE4AE8">
        <w:rPr>
          <w:rFonts w:hint="cs"/>
          <w:rtl/>
        </w:rPr>
        <w:t>בין</w:t>
      </w:r>
      <w:r w:rsidRPr="00EE4AE8">
        <w:rPr>
          <w:rtl/>
        </w:rPr>
        <w:t xml:space="preserve"> </w:t>
      </w:r>
      <w:r w:rsidRPr="00EE4AE8">
        <w:rPr>
          <w:rFonts w:hint="cs"/>
          <w:rtl/>
        </w:rPr>
        <w:t>רוב</w:t>
      </w:r>
      <w:r w:rsidRPr="00EE4AE8">
        <w:rPr>
          <w:rtl/>
        </w:rPr>
        <w:t xml:space="preserve"> </w:t>
      </w:r>
      <w:r w:rsidRPr="00EE4AE8">
        <w:rPr>
          <w:rFonts w:hint="cs"/>
          <w:rtl/>
        </w:rPr>
        <w:t>מדינות</w:t>
      </w:r>
      <w:r w:rsidRPr="00EE4AE8">
        <w:rPr>
          <w:rtl/>
        </w:rPr>
        <w:t xml:space="preserve"> </w:t>
      </w:r>
      <w:r w:rsidRPr="00EE4AE8">
        <w:rPr>
          <w:rFonts w:hint="cs"/>
          <w:rtl/>
        </w:rPr>
        <w:t>אירופה</w:t>
      </w:r>
      <w:r>
        <w:rPr>
          <w:rFonts w:hint="cs"/>
          <w:rtl/>
        </w:rPr>
        <w:t>.</w:t>
      </w:r>
      <w:r w:rsidR="00763B82">
        <w:rPr>
          <w:rFonts w:hint="cs"/>
          <w:rtl/>
        </w:rPr>
        <w:t xml:space="preserve"> (2) </w:t>
      </w:r>
      <w:r w:rsidRPr="00EE4AE8">
        <w:rPr>
          <w:rFonts w:hint="cs"/>
          <w:rtl/>
        </w:rPr>
        <w:t>אמנה</w:t>
      </w:r>
      <w:r w:rsidRPr="00EE4AE8">
        <w:rPr>
          <w:rtl/>
        </w:rPr>
        <w:t xml:space="preserve"> </w:t>
      </w:r>
      <w:r w:rsidRPr="00EE4AE8">
        <w:rPr>
          <w:rFonts w:hint="cs"/>
          <w:rtl/>
        </w:rPr>
        <w:t>כזו</w:t>
      </w:r>
      <w:r w:rsidRPr="00EE4AE8">
        <w:rPr>
          <w:rtl/>
        </w:rPr>
        <w:t xml:space="preserve"> </w:t>
      </w:r>
      <w:r w:rsidRPr="00EE4AE8">
        <w:rPr>
          <w:rFonts w:hint="cs"/>
          <w:rtl/>
        </w:rPr>
        <w:t>בין</w:t>
      </w:r>
      <w:r w:rsidRPr="00EE4AE8">
        <w:rPr>
          <w:rtl/>
        </w:rPr>
        <w:t xml:space="preserve"> </w:t>
      </w:r>
      <w:r w:rsidRPr="00EE4AE8">
        <w:rPr>
          <w:rFonts w:hint="cs"/>
          <w:rtl/>
        </w:rPr>
        <w:t>חלק</w:t>
      </w:r>
      <w:r w:rsidRPr="00EE4AE8">
        <w:rPr>
          <w:rtl/>
        </w:rPr>
        <w:t xml:space="preserve"> </w:t>
      </w:r>
      <w:r w:rsidRPr="00EE4AE8">
        <w:rPr>
          <w:rFonts w:hint="cs"/>
          <w:rtl/>
        </w:rPr>
        <w:t>מהמדינות</w:t>
      </w:r>
      <w:r w:rsidRPr="00EE4AE8">
        <w:rPr>
          <w:rtl/>
        </w:rPr>
        <w:t xml:space="preserve"> </w:t>
      </w:r>
      <w:r w:rsidRPr="00EE4AE8">
        <w:rPr>
          <w:rFonts w:hint="cs"/>
          <w:rtl/>
        </w:rPr>
        <w:t>באמריקות</w:t>
      </w:r>
      <w:r>
        <w:rPr>
          <w:rFonts w:hint="cs"/>
          <w:rtl/>
        </w:rPr>
        <w:t xml:space="preserve">. </w:t>
      </w:r>
      <w:r w:rsidRPr="00EE4AE8">
        <w:rPr>
          <w:rtl/>
        </w:rPr>
        <w:t xml:space="preserve"> </w:t>
      </w:r>
      <w:r w:rsidR="00763B82">
        <w:rPr>
          <w:rFonts w:hint="cs"/>
          <w:rtl/>
        </w:rPr>
        <w:t xml:space="preserve">(3) </w:t>
      </w:r>
      <w:r w:rsidRPr="00EE4AE8">
        <w:rPr>
          <w:rFonts w:hint="cs"/>
          <w:rtl/>
        </w:rPr>
        <w:t>סעיף</w:t>
      </w:r>
      <w:r w:rsidR="00333B19">
        <w:rPr>
          <w:rFonts w:hint="cs"/>
          <w:rtl/>
        </w:rPr>
        <w:t xml:space="preserve"> 36(2)</w:t>
      </w:r>
      <w:r w:rsidRPr="00EE4AE8">
        <w:rPr>
          <w:rtl/>
        </w:rPr>
        <w:t xml:space="preserve"> </w:t>
      </w:r>
      <w:r w:rsidRPr="00EE4AE8">
        <w:rPr>
          <w:rFonts w:hint="cs"/>
          <w:rtl/>
        </w:rPr>
        <w:t>לחוקת</w:t>
      </w:r>
      <w:r w:rsidRPr="00EE4AE8">
        <w:rPr>
          <w:rtl/>
        </w:rPr>
        <w:t xml:space="preserve"> </w:t>
      </w:r>
      <w:r w:rsidRPr="00EE4AE8">
        <w:rPr>
          <w:rFonts w:hint="cs"/>
          <w:rtl/>
        </w:rPr>
        <w:t>ה</w:t>
      </w:r>
      <w:r w:rsidRPr="00EE4AE8">
        <w:rPr>
          <w:rtl/>
        </w:rPr>
        <w:t xml:space="preserve">- </w:t>
      </w:r>
      <w:r w:rsidRPr="00EE4AE8">
        <w:t>ICJ</w:t>
      </w:r>
      <w:r w:rsidRPr="00EE4AE8">
        <w:rPr>
          <w:rtl/>
        </w:rPr>
        <w:t xml:space="preserve"> . </w:t>
      </w:r>
      <w:r w:rsidRPr="00EE4AE8">
        <w:rPr>
          <w:rFonts w:hint="cs"/>
          <w:rtl/>
        </w:rPr>
        <w:t>בכל</w:t>
      </w:r>
      <w:r w:rsidRPr="00EE4AE8">
        <w:rPr>
          <w:rtl/>
        </w:rPr>
        <w:t xml:space="preserve"> </w:t>
      </w:r>
      <w:r w:rsidRPr="00EE4AE8">
        <w:rPr>
          <w:rFonts w:hint="cs"/>
          <w:rtl/>
        </w:rPr>
        <w:t>אחת</w:t>
      </w:r>
      <w:r>
        <w:rPr>
          <w:rFonts w:hint="cs"/>
          <w:rtl/>
        </w:rPr>
        <w:t xml:space="preserve"> </w:t>
      </w:r>
      <w:r w:rsidRPr="00EE4AE8">
        <w:rPr>
          <w:rFonts w:hint="cs"/>
          <w:rtl/>
        </w:rPr>
        <w:t>משלושת</w:t>
      </w:r>
      <w:r w:rsidRPr="00EE4AE8">
        <w:rPr>
          <w:rtl/>
        </w:rPr>
        <w:t xml:space="preserve"> </w:t>
      </w:r>
      <w:r w:rsidRPr="00EE4AE8">
        <w:rPr>
          <w:rFonts w:hint="cs"/>
          <w:rtl/>
        </w:rPr>
        <w:t>הדוגמאות</w:t>
      </w:r>
      <w:r w:rsidRPr="00EE4AE8">
        <w:rPr>
          <w:rtl/>
        </w:rPr>
        <w:t xml:space="preserve"> </w:t>
      </w:r>
      <w:r w:rsidRPr="00EE4AE8">
        <w:rPr>
          <w:rFonts w:hint="cs"/>
          <w:rtl/>
        </w:rPr>
        <w:t>הללו</w:t>
      </w:r>
      <w:r w:rsidRPr="00EE4AE8">
        <w:rPr>
          <w:rtl/>
        </w:rPr>
        <w:t xml:space="preserve">, </w:t>
      </w:r>
      <w:r w:rsidRPr="00EE4AE8">
        <w:rPr>
          <w:rFonts w:hint="cs"/>
          <w:rtl/>
        </w:rPr>
        <w:t>האמנה</w:t>
      </w:r>
      <w:r w:rsidRPr="00EE4AE8">
        <w:rPr>
          <w:rtl/>
        </w:rPr>
        <w:t xml:space="preserve"> </w:t>
      </w:r>
      <w:r w:rsidRPr="00EE4AE8">
        <w:rPr>
          <w:rFonts w:hint="cs"/>
          <w:rtl/>
        </w:rPr>
        <w:t>קובעת</w:t>
      </w:r>
      <w:r w:rsidRPr="00EE4AE8">
        <w:rPr>
          <w:rtl/>
        </w:rPr>
        <w:t xml:space="preserve"> </w:t>
      </w:r>
      <w:r w:rsidRPr="00EE4AE8">
        <w:rPr>
          <w:rFonts w:hint="cs"/>
          <w:rtl/>
        </w:rPr>
        <w:t>כי</w:t>
      </w:r>
      <w:r w:rsidRPr="00EE4AE8">
        <w:rPr>
          <w:rtl/>
        </w:rPr>
        <w:t xml:space="preserve"> </w:t>
      </w:r>
      <w:r w:rsidRPr="00EE4AE8">
        <w:rPr>
          <w:rFonts w:hint="cs"/>
          <w:rtl/>
        </w:rPr>
        <w:t>תחת</w:t>
      </w:r>
      <w:r w:rsidRPr="00EE4AE8">
        <w:rPr>
          <w:rtl/>
        </w:rPr>
        <w:t xml:space="preserve"> </w:t>
      </w:r>
      <w:r w:rsidRPr="00EE4AE8">
        <w:rPr>
          <w:rFonts w:hint="cs"/>
          <w:rtl/>
        </w:rPr>
        <w:t>תנאים</w:t>
      </w:r>
      <w:r w:rsidRPr="00EE4AE8">
        <w:rPr>
          <w:rtl/>
        </w:rPr>
        <w:t xml:space="preserve"> </w:t>
      </w:r>
      <w:r w:rsidRPr="00EE4AE8">
        <w:rPr>
          <w:rFonts w:hint="cs"/>
          <w:rtl/>
        </w:rPr>
        <w:t>יכול</w:t>
      </w:r>
      <w:r w:rsidRPr="00EE4AE8">
        <w:rPr>
          <w:rtl/>
        </w:rPr>
        <w:t xml:space="preserve"> </w:t>
      </w:r>
      <w:r w:rsidRPr="00EE4AE8">
        <w:rPr>
          <w:rFonts w:hint="cs"/>
          <w:rtl/>
        </w:rPr>
        <w:t>כל</w:t>
      </w:r>
      <w:r w:rsidRPr="00EE4AE8">
        <w:rPr>
          <w:rtl/>
        </w:rPr>
        <w:t xml:space="preserve"> </w:t>
      </w:r>
      <w:r w:rsidRPr="00EE4AE8">
        <w:rPr>
          <w:rFonts w:hint="cs"/>
          <w:rtl/>
        </w:rPr>
        <w:t>סכסוך</w:t>
      </w:r>
      <w:r w:rsidRPr="00EE4AE8">
        <w:rPr>
          <w:rtl/>
        </w:rPr>
        <w:t xml:space="preserve"> </w:t>
      </w:r>
      <w:r w:rsidRPr="00EE4AE8">
        <w:rPr>
          <w:rFonts w:hint="cs"/>
          <w:rtl/>
        </w:rPr>
        <w:t>ביניהם</w:t>
      </w:r>
      <w:r w:rsidRPr="00EE4AE8">
        <w:rPr>
          <w:rtl/>
        </w:rPr>
        <w:t xml:space="preserve"> </w:t>
      </w:r>
      <w:r w:rsidRPr="00EE4AE8">
        <w:rPr>
          <w:rFonts w:hint="cs"/>
          <w:rtl/>
        </w:rPr>
        <w:t>להגיע</w:t>
      </w:r>
      <w:r w:rsidRPr="00EE4AE8">
        <w:rPr>
          <w:rtl/>
        </w:rPr>
        <w:t xml:space="preserve"> </w:t>
      </w:r>
      <w:r w:rsidRPr="00EE4AE8">
        <w:rPr>
          <w:rFonts w:hint="cs"/>
          <w:rtl/>
        </w:rPr>
        <w:t>למנגנון</w:t>
      </w:r>
      <w:r w:rsidRPr="00EE4AE8">
        <w:rPr>
          <w:rtl/>
        </w:rPr>
        <w:t xml:space="preserve"> </w:t>
      </w:r>
      <w:r w:rsidRPr="00EE4AE8">
        <w:rPr>
          <w:rFonts w:hint="cs"/>
          <w:rtl/>
        </w:rPr>
        <w:t>שיפוטי</w:t>
      </w:r>
      <w:r w:rsidRPr="00EE4AE8">
        <w:rPr>
          <w:rtl/>
        </w:rPr>
        <w:t xml:space="preserve"> </w:t>
      </w:r>
      <w:r>
        <w:rPr>
          <w:rFonts w:hint="cs"/>
          <w:rtl/>
        </w:rPr>
        <w:t>(</w:t>
      </w:r>
      <w:r w:rsidRPr="00EE4AE8">
        <w:rPr>
          <w:rFonts w:hint="cs"/>
          <w:rtl/>
        </w:rPr>
        <w:t>המצוין</w:t>
      </w:r>
      <w:r>
        <w:rPr>
          <w:rFonts w:hint="cs"/>
          <w:rtl/>
        </w:rPr>
        <w:t xml:space="preserve"> </w:t>
      </w:r>
      <w:r w:rsidRPr="00EE4AE8">
        <w:rPr>
          <w:rFonts w:hint="cs"/>
          <w:rtl/>
        </w:rPr>
        <w:t>באמנ</w:t>
      </w:r>
      <w:r>
        <w:rPr>
          <w:rFonts w:hint="cs"/>
          <w:rtl/>
        </w:rPr>
        <w:t xml:space="preserve">ה). </w:t>
      </w:r>
    </w:p>
    <w:p w14:paraId="254255FC" w14:textId="77777777" w:rsidR="00763B82" w:rsidRPr="009D5C41" w:rsidRDefault="00763B82" w:rsidP="00763B82">
      <w:pPr>
        <w:pStyle w:val="a7"/>
        <w:tabs>
          <w:tab w:val="left" w:pos="5619"/>
        </w:tabs>
        <w:spacing w:after="0" w:line="360" w:lineRule="auto"/>
        <w:jc w:val="both"/>
        <w:rPr>
          <w:b/>
          <w:bCs/>
        </w:rPr>
      </w:pPr>
    </w:p>
    <w:p w14:paraId="7CE95BC4" w14:textId="77777777" w:rsidR="00763B82" w:rsidRDefault="00763B82" w:rsidP="00763B82">
      <w:pPr>
        <w:tabs>
          <w:tab w:val="right" w:pos="8306"/>
        </w:tabs>
        <w:spacing w:after="200" w:line="360" w:lineRule="auto"/>
        <w:jc w:val="both"/>
        <w:rPr>
          <w:rtl/>
        </w:rPr>
      </w:pPr>
      <w:r>
        <w:rPr>
          <w:rFonts w:hint="cs"/>
          <w:rtl/>
        </w:rPr>
        <w:t xml:space="preserve">** </w:t>
      </w:r>
      <w:r w:rsidRPr="00763B82">
        <w:rPr>
          <w:rFonts w:hint="cs"/>
          <w:u w:val="single"/>
          <w:rtl/>
        </w:rPr>
        <w:t>ס'36 לחוקת ה</w:t>
      </w:r>
      <w:r w:rsidRPr="00763B82">
        <w:rPr>
          <w:u w:val="single"/>
        </w:rPr>
        <w:t xml:space="preserve"> ICJ</w:t>
      </w:r>
      <w:r>
        <w:rPr>
          <w:rFonts w:hint="cs"/>
          <w:rtl/>
        </w:rPr>
        <w:t xml:space="preserve"> - </w:t>
      </w:r>
      <w:r w:rsidRPr="009D5C41">
        <w:rPr>
          <w:rFonts w:hint="cs"/>
          <w:rtl/>
        </w:rPr>
        <w:t>הסעיף</w:t>
      </w:r>
      <w:r w:rsidRPr="009D5C41">
        <w:rPr>
          <w:rtl/>
        </w:rPr>
        <w:t xml:space="preserve"> </w:t>
      </w:r>
      <w:r w:rsidRPr="009D5C41">
        <w:rPr>
          <w:rFonts w:hint="cs"/>
          <w:rtl/>
        </w:rPr>
        <w:t>האמור</w:t>
      </w:r>
      <w:r w:rsidRPr="009D5C41">
        <w:rPr>
          <w:rtl/>
        </w:rPr>
        <w:t xml:space="preserve"> </w:t>
      </w:r>
      <w:r w:rsidRPr="009D5C41">
        <w:rPr>
          <w:rFonts w:hint="cs"/>
          <w:rtl/>
        </w:rPr>
        <w:t>מאפשר</w:t>
      </w:r>
      <w:r w:rsidRPr="009D5C41">
        <w:rPr>
          <w:rtl/>
        </w:rPr>
        <w:t xml:space="preserve"> </w:t>
      </w:r>
      <w:r w:rsidRPr="009D5C41">
        <w:rPr>
          <w:rFonts w:hint="cs"/>
          <w:rtl/>
        </w:rPr>
        <w:t>למדינה</w:t>
      </w:r>
      <w:r w:rsidRPr="009D5C41">
        <w:rPr>
          <w:rtl/>
        </w:rPr>
        <w:t xml:space="preserve"> </w:t>
      </w:r>
      <w:r w:rsidRPr="009D5C41">
        <w:rPr>
          <w:rFonts w:hint="cs"/>
          <w:b/>
          <w:bCs/>
          <w:rtl/>
        </w:rPr>
        <w:t>להפקיד</w:t>
      </w:r>
      <w:r w:rsidRPr="009D5C41">
        <w:rPr>
          <w:b/>
          <w:bCs/>
          <w:rtl/>
        </w:rPr>
        <w:t xml:space="preserve"> </w:t>
      </w:r>
      <w:r w:rsidRPr="009D5C41">
        <w:rPr>
          <w:rFonts w:hint="cs"/>
          <w:b/>
          <w:bCs/>
          <w:rtl/>
        </w:rPr>
        <w:t>בידי</w:t>
      </w:r>
      <w:r w:rsidRPr="009D5C41">
        <w:rPr>
          <w:b/>
          <w:bCs/>
          <w:rtl/>
        </w:rPr>
        <w:t xml:space="preserve"> </w:t>
      </w:r>
      <w:r w:rsidRPr="009D5C41">
        <w:rPr>
          <w:rFonts w:hint="cs"/>
          <w:b/>
          <w:bCs/>
          <w:rtl/>
        </w:rPr>
        <w:t>ה</w:t>
      </w:r>
      <w:r w:rsidRPr="009D5C41">
        <w:rPr>
          <w:b/>
          <w:bCs/>
          <w:rtl/>
        </w:rPr>
        <w:t>-</w:t>
      </w:r>
      <w:r w:rsidRPr="009D5C41">
        <w:rPr>
          <w:b/>
          <w:bCs/>
        </w:rPr>
        <w:t>ICJ</w:t>
      </w:r>
      <w:r w:rsidRPr="009D5C41">
        <w:rPr>
          <w:b/>
          <w:bCs/>
          <w:rtl/>
        </w:rPr>
        <w:t xml:space="preserve"> </w:t>
      </w:r>
      <w:r w:rsidRPr="009D5C41">
        <w:rPr>
          <w:rFonts w:hint="cs"/>
          <w:b/>
          <w:bCs/>
          <w:rtl/>
        </w:rPr>
        <w:t>הצהרה</w:t>
      </w:r>
      <w:r w:rsidRPr="009D5C41">
        <w:rPr>
          <w:b/>
          <w:bCs/>
          <w:rtl/>
        </w:rPr>
        <w:t xml:space="preserve"> </w:t>
      </w:r>
      <w:r w:rsidRPr="009D5C41">
        <w:rPr>
          <w:rFonts w:hint="cs"/>
          <w:b/>
          <w:bCs/>
          <w:rtl/>
        </w:rPr>
        <w:t>לפי</w:t>
      </w:r>
      <w:r w:rsidRPr="009D5C41">
        <w:rPr>
          <w:b/>
          <w:bCs/>
          <w:rtl/>
        </w:rPr>
        <w:t xml:space="preserve"> </w:t>
      </w:r>
      <w:r w:rsidRPr="009D5C41">
        <w:rPr>
          <w:rFonts w:hint="cs"/>
          <w:b/>
          <w:bCs/>
          <w:rtl/>
        </w:rPr>
        <w:t>המדינה</w:t>
      </w:r>
      <w:r w:rsidRPr="009D5C41">
        <w:rPr>
          <w:b/>
          <w:bCs/>
          <w:rtl/>
        </w:rPr>
        <w:t xml:space="preserve"> </w:t>
      </w:r>
      <w:r w:rsidRPr="009D5C41">
        <w:rPr>
          <w:rFonts w:hint="cs"/>
          <w:b/>
          <w:bCs/>
          <w:rtl/>
        </w:rPr>
        <w:t>המצהירה</w:t>
      </w:r>
      <w:r w:rsidRPr="009D5C41">
        <w:rPr>
          <w:b/>
          <w:bCs/>
          <w:rtl/>
        </w:rPr>
        <w:t xml:space="preserve"> </w:t>
      </w:r>
      <w:r w:rsidRPr="009D5C41">
        <w:rPr>
          <w:rFonts w:hint="cs"/>
          <w:b/>
          <w:bCs/>
          <w:rtl/>
        </w:rPr>
        <w:t>מוכנה</w:t>
      </w:r>
      <w:r w:rsidRPr="009D5C41">
        <w:rPr>
          <w:b/>
          <w:bCs/>
          <w:rtl/>
        </w:rPr>
        <w:t xml:space="preserve"> </w:t>
      </w:r>
      <w:r w:rsidRPr="009D5C41">
        <w:rPr>
          <w:rFonts w:hint="cs"/>
          <w:b/>
          <w:bCs/>
          <w:rtl/>
        </w:rPr>
        <w:t>לכך</w:t>
      </w:r>
      <w:r w:rsidRPr="009D5C41">
        <w:rPr>
          <w:b/>
          <w:bCs/>
          <w:rtl/>
        </w:rPr>
        <w:t xml:space="preserve"> </w:t>
      </w:r>
      <w:r w:rsidRPr="009D5C41">
        <w:rPr>
          <w:rFonts w:hint="cs"/>
          <w:b/>
          <w:bCs/>
          <w:rtl/>
        </w:rPr>
        <w:t>שכל</w:t>
      </w:r>
      <w:r w:rsidRPr="009D5C41">
        <w:rPr>
          <w:b/>
          <w:bCs/>
          <w:rtl/>
        </w:rPr>
        <w:t xml:space="preserve"> </w:t>
      </w:r>
      <w:r w:rsidRPr="009D5C41">
        <w:rPr>
          <w:rFonts w:hint="cs"/>
          <w:b/>
          <w:bCs/>
          <w:rtl/>
        </w:rPr>
        <w:t>מדינה</w:t>
      </w:r>
      <w:r w:rsidRPr="009D5C41">
        <w:rPr>
          <w:b/>
          <w:bCs/>
          <w:rtl/>
        </w:rPr>
        <w:t xml:space="preserve"> </w:t>
      </w:r>
      <w:r w:rsidRPr="009D5C41">
        <w:rPr>
          <w:rFonts w:hint="cs"/>
          <w:b/>
          <w:bCs/>
          <w:rtl/>
        </w:rPr>
        <w:t>אחרת</w:t>
      </w:r>
      <w:r w:rsidRPr="009D5C41">
        <w:rPr>
          <w:b/>
          <w:bCs/>
          <w:rtl/>
        </w:rPr>
        <w:t xml:space="preserve"> </w:t>
      </w:r>
      <w:r w:rsidRPr="009D5C41">
        <w:rPr>
          <w:rFonts w:hint="cs"/>
          <w:b/>
          <w:bCs/>
          <w:rtl/>
        </w:rPr>
        <w:t>בעולם</w:t>
      </w:r>
      <w:r w:rsidRPr="009D5C41">
        <w:rPr>
          <w:b/>
          <w:bCs/>
          <w:rtl/>
        </w:rPr>
        <w:t xml:space="preserve"> </w:t>
      </w:r>
      <w:r w:rsidRPr="009D5C41">
        <w:rPr>
          <w:rFonts w:hint="cs"/>
          <w:b/>
          <w:bCs/>
          <w:rtl/>
        </w:rPr>
        <w:t>שגם</w:t>
      </w:r>
      <w:r w:rsidRPr="009D5C41">
        <w:rPr>
          <w:b/>
          <w:bCs/>
          <w:rtl/>
        </w:rPr>
        <w:t xml:space="preserve"> </w:t>
      </w:r>
      <w:r w:rsidRPr="009D5C41">
        <w:rPr>
          <w:rFonts w:hint="cs"/>
          <w:b/>
          <w:bCs/>
          <w:rtl/>
        </w:rPr>
        <w:t>הפקידה</w:t>
      </w:r>
      <w:r w:rsidRPr="009D5C41">
        <w:rPr>
          <w:b/>
          <w:bCs/>
          <w:rtl/>
        </w:rPr>
        <w:t xml:space="preserve"> </w:t>
      </w:r>
      <w:r w:rsidRPr="009D5C41">
        <w:rPr>
          <w:rFonts w:hint="cs"/>
          <w:b/>
          <w:bCs/>
          <w:rtl/>
        </w:rPr>
        <w:t>הצהרה</w:t>
      </w:r>
      <w:r w:rsidRPr="009D5C41">
        <w:rPr>
          <w:b/>
          <w:bCs/>
          <w:rtl/>
        </w:rPr>
        <w:t xml:space="preserve"> </w:t>
      </w:r>
      <w:r w:rsidRPr="009D5C41">
        <w:rPr>
          <w:rFonts w:hint="cs"/>
          <w:b/>
          <w:bCs/>
          <w:rtl/>
        </w:rPr>
        <w:t>כאמור</w:t>
      </w:r>
      <w:r w:rsidRPr="009D5C41">
        <w:rPr>
          <w:b/>
          <w:bCs/>
          <w:rtl/>
        </w:rPr>
        <w:t xml:space="preserve">, </w:t>
      </w:r>
      <w:r w:rsidRPr="009D5C41">
        <w:rPr>
          <w:rFonts w:hint="cs"/>
          <w:b/>
          <w:bCs/>
          <w:rtl/>
        </w:rPr>
        <w:t>תוכל</w:t>
      </w:r>
      <w:r w:rsidRPr="009D5C41">
        <w:rPr>
          <w:b/>
          <w:bCs/>
          <w:rtl/>
        </w:rPr>
        <w:t xml:space="preserve"> </w:t>
      </w:r>
      <w:r w:rsidRPr="009D5C41">
        <w:rPr>
          <w:rFonts w:hint="cs"/>
          <w:b/>
          <w:bCs/>
          <w:rtl/>
        </w:rPr>
        <w:t>להגיש נגדה</w:t>
      </w:r>
      <w:r w:rsidRPr="009D5C41">
        <w:rPr>
          <w:b/>
          <w:bCs/>
          <w:rtl/>
        </w:rPr>
        <w:t xml:space="preserve"> </w:t>
      </w:r>
      <w:r w:rsidRPr="009D5C41">
        <w:rPr>
          <w:rFonts w:hint="cs"/>
          <w:b/>
          <w:bCs/>
          <w:rtl/>
        </w:rPr>
        <w:t>תביעה</w:t>
      </w:r>
      <w:r w:rsidRPr="009D5C41">
        <w:rPr>
          <w:b/>
          <w:bCs/>
          <w:rtl/>
        </w:rPr>
        <w:t xml:space="preserve"> </w:t>
      </w:r>
      <w:r w:rsidRPr="009D5C41">
        <w:rPr>
          <w:rFonts w:hint="cs"/>
          <w:b/>
          <w:bCs/>
          <w:rtl/>
        </w:rPr>
        <w:t>ב</w:t>
      </w:r>
      <w:r w:rsidRPr="009D5C41">
        <w:rPr>
          <w:b/>
          <w:bCs/>
          <w:rtl/>
        </w:rPr>
        <w:t xml:space="preserve">- </w:t>
      </w:r>
      <w:r w:rsidRPr="009D5C41">
        <w:rPr>
          <w:b/>
          <w:bCs/>
        </w:rPr>
        <w:t>ICJ</w:t>
      </w:r>
      <w:r w:rsidRPr="009D5C41">
        <w:rPr>
          <w:b/>
          <w:bCs/>
          <w:rtl/>
        </w:rPr>
        <w:t xml:space="preserve"> </w:t>
      </w:r>
      <w:r w:rsidRPr="009D5C41">
        <w:rPr>
          <w:rFonts w:hint="cs"/>
          <w:b/>
          <w:bCs/>
          <w:rtl/>
        </w:rPr>
        <w:t>בנוגע</w:t>
      </w:r>
      <w:r w:rsidRPr="009D5C41">
        <w:rPr>
          <w:b/>
          <w:bCs/>
          <w:rtl/>
        </w:rPr>
        <w:t xml:space="preserve"> </w:t>
      </w:r>
      <w:r w:rsidRPr="009D5C41">
        <w:rPr>
          <w:rFonts w:hint="cs"/>
          <w:b/>
          <w:bCs/>
          <w:rtl/>
        </w:rPr>
        <w:t>לסכסוך</w:t>
      </w:r>
      <w:r w:rsidRPr="009D5C41">
        <w:rPr>
          <w:b/>
          <w:bCs/>
          <w:rtl/>
        </w:rPr>
        <w:t xml:space="preserve"> </w:t>
      </w:r>
      <w:r w:rsidRPr="009D5C41">
        <w:rPr>
          <w:rFonts w:hint="cs"/>
          <w:b/>
          <w:bCs/>
          <w:rtl/>
        </w:rPr>
        <w:t>מכל</w:t>
      </w:r>
      <w:r w:rsidRPr="009D5C41">
        <w:rPr>
          <w:b/>
          <w:bCs/>
          <w:rtl/>
        </w:rPr>
        <w:t xml:space="preserve"> </w:t>
      </w:r>
      <w:r w:rsidRPr="009D5C41">
        <w:rPr>
          <w:rFonts w:hint="cs"/>
          <w:b/>
          <w:bCs/>
          <w:rtl/>
        </w:rPr>
        <w:t>סוג</w:t>
      </w:r>
      <w:r w:rsidRPr="009D5C41">
        <w:rPr>
          <w:b/>
          <w:bCs/>
          <w:rtl/>
        </w:rPr>
        <w:t xml:space="preserve"> </w:t>
      </w:r>
      <w:r w:rsidRPr="009D5C41">
        <w:rPr>
          <w:rFonts w:hint="cs"/>
          <w:b/>
          <w:bCs/>
          <w:rtl/>
        </w:rPr>
        <w:t>שהוא</w:t>
      </w:r>
      <w:r w:rsidRPr="009D5C41">
        <w:rPr>
          <w:rtl/>
        </w:rPr>
        <w:t xml:space="preserve">. </w:t>
      </w:r>
      <w:r w:rsidRPr="009D5C41">
        <w:rPr>
          <w:rFonts w:hint="cs"/>
          <w:rtl/>
        </w:rPr>
        <w:t>בפועל</w:t>
      </w:r>
      <w:r w:rsidRPr="009D5C41">
        <w:rPr>
          <w:rtl/>
        </w:rPr>
        <w:t xml:space="preserve"> 74 </w:t>
      </w:r>
      <w:r w:rsidRPr="009D5C41">
        <w:rPr>
          <w:rFonts w:hint="cs"/>
          <w:rtl/>
        </w:rPr>
        <w:t>מדינות</w:t>
      </w:r>
      <w:r w:rsidRPr="009D5C41">
        <w:rPr>
          <w:rtl/>
        </w:rPr>
        <w:t xml:space="preserve"> </w:t>
      </w:r>
      <w:r w:rsidRPr="009D5C41">
        <w:rPr>
          <w:rFonts w:hint="cs"/>
          <w:rtl/>
        </w:rPr>
        <w:t>בעולם</w:t>
      </w:r>
      <w:r w:rsidRPr="009D5C41">
        <w:rPr>
          <w:rtl/>
        </w:rPr>
        <w:t xml:space="preserve"> </w:t>
      </w:r>
      <w:r w:rsidRPr="009D5C41">
        <w:rPr>
          <w:rFonts w:hint="cs"/>
          <w:rtl/>
        </w:rPr>
        <w:t>הפקידו</w:t>
      </w:r>
      <w:r w:rsidRPr="009D5C41">
        <w:rPr>
          <w:rtl/>
        </w:rPr>
        <w:t xml:space="preserve"> </w:t>
      </w:r>
      <w:r w:rsidRPr="009D5C41">
        <w:rPr>
          <w:rFonts w:hint="cs"/>
          <w:rtl/>
        </w:rPr>
        <w:t>הצהרה</w:t>
      </w:r>
      <w:r w:rsidRPr="009D5C41">
        <w:rPr>
          <w:rtl/>
        </w:rPr>
        <w:t xml:space="preserve"> </w:t>
      </w:r>
      <w:r w:rsidRPr="009D5C41">
        <w:rPr>
          <w:rFonts w:hint="cs"/>
          <w:rtl/>
        </w:rPr>
        <w:t>שכזו. אם</w:t>
      </w:r>
      <w:r w:rsidRPr="009D5C41">
        <w:rPr>
          <w:rtl/>
        </w:rPr>
        <w:t xml:space="preserve"> </w:t>
      </w:r>
      <w:r w:rsidRPr="009D5C41">
        <w:rPr>
          <w:rFonts w:hint="cs"/>
          <w:rtl/>
        </w:rPr>
        <w:t>כי</w:t>
      </w:r>
      <w:r w:rsidRPr="009D5C41">
        <w:rPr>
          <w:rtl/>
        </w:rPr>
        <w:t xml:space="preserve"> </w:t>
      </w:r>
      <w:r w:rsidRPr="009D5C41">
        <w:rPr>
          <w:rFonts w:hint="cs"/>
          <w:rtl/>
        </w:rPr>
        <w:t>חלקן</w:t>
      </w:r>
      <w:r w:rsidRPr="009D5C41">
        <w:rPr>
          <w:rtl/>
        </w:rPr>
        <w:t xml:space="preserve"> </w:t>
      </w:r>
      <w:r w:rsidRPr="009D5C41">
        <w:rPr>
          <w:rFonts w:hint="cs"/>
          <w:rtl/>
        </w:rPr>
        <w:t>כללו</w:t>
      </w:r>
      <w:r w:rsidRPr="009D5C41">
        <w:rPr>
          <w:rtl/>
        </w:rPr>
        <w:t xml:space="preserve"> </w:t>
      </w:r>
      <w:r w:rsidRPr="009D5C41">
        <w:rPr>
          <w:rFonts w:hint="cs"/>
          <w:rtl/>
        </w:rPr>
        <w:t>בהצהרה</w:t>
      </w:r>
      <w:r w:rsidRPr="009D5C41">
        <w:rPr>
          <w:rtl/>
        </w:rPr>
        <w:t xml:space="preserve"> </w:t>
      </w:r>
      <w:r w:rsidRPr="009D5C41">
        <w:rPr>
          <w:rFonts w:hint="cs"/>
          <w:rtl/>
        </w:rPr>
        <w:t>הסתייגויות</w:t>
      </w:r>
      <w:r w:rsidRPr="009D5C41">
        <w:rPr>
          <w:rtl/>
        </w:rPr>
        <w:t xml:space="preserve"> </w:t>
      </w:r>
      <w:r w:rsidRPr="009D5C41">
        <w:rPr>
          <w:rFonts w:hint="cs"/>
          <w:rtl/>
        </w:rPr>
        <w:t>מסוימת</w:t>
      </w:r>
      <w:r w:rsidRPr="009D5C41">
        <w:rPr>
          <w:rtl/>
        </w:rPr>
        <w:t xml:space="preserve"> </w:t>
      </w:r>
      <w:r w:rsidRPr="009D5C41">
        <w:rPr>
          <w:rFonts w:hint="cs"/>
          <w:rtl/>
        </w:rPr>
        <w:t>המצמצמות</w:t>
      </w:r>
      <w:r w:rsidRPr="009D5C41">
        <w:rPr>
          <w:rtl/>
        </w:rPr>
        <w:t xml:space="preserve"> </w:t>
      </w:r>
      <w:r w:rsidRPr="009D5C41">
        <w:rPr>
          <w:rFonts w:hint="cs"/>
          <w:rtl/>
        </w:rPr>
        <w:t>את</w:t>
      </w:r>
      <w:r w:rsidRPr="009D5C41">
        <w:rPr>
          <w:rtl/>
        </w:rPr>
        <w:t xml:space="preserve"> </w:t>
      </w:r>
      <w:r w:rsidRPr="009D5C41">
        <w:rPr>
          <w:rFonts w:hint="cs"/>
          <w:rtl/>
        </w:rPr>
        <w:t>אפשרויות</w:t>
      </w:r>
      <w:r w:rsidRPr="009D5C41">
        <w:rPr>
          <w:rtl/>
        </w:rPr>
        <w:t xml:space="preserve"> </w:t>
      </w:r>
      <w:r w:rsidRPr="009D5C41">
        <w:rPr>
          <w:rFonts w:hint="cs"/>
          <w:rtl/>
        </w:rPr>
        <w:t xml:space="preserve">התביעה. </w:t>
      </w:r>
      <w:r w:rsidRPr="00763B82">
        <w:rPr>
          <w:rFonts w:hint="cs"/>
          <w:rtl/>
        </w:rPr>
        <w:t>יש</w:t>
      </w:r>
      <w:r w:rsidRPr="00763B82">
        <w:rPr>
          <w:rtl/>
        </w:rPr>
        <w:t xml:space="preserve"> </w:t>
      </w:r>
      <w:r w:rsidRPr="00763B82">
        <w:rPr>
          <w:rFonts w:hint="cs"/>
          <w:rtl/>
        </w:rPr>
        <w:t>לציין</w:t>
      </w:r>
      <w:r w:rsidRPr="00763B82">
        <w:rPr>
          <w:rtl/>
        </w:rPr>
        <w:t xml:space="preserve"> </w:t>
      </w:r>
      <w:r w:rsidRPr="00763B82">
        <w:rPr>
          <w:rFonts w:hint="cs"/>
          <w:rtl/>
        </w:rPr>
        <w:t>כי</w:t>
      </w:r>
      <w:r w:rsidRPr="00763B82">
        <w:rPr>
          <w:rtl/>
        </w:rPr>
        <w:t xml:space="preserve"> </w:t>
      </w:r>
      <w:r w:rsidRPr="00763B82">
        <w:rPr>
          <w:rFonts w:hint="cs"/>
          <w:b/>
          <w:bCs/>
          <w:rtl/>
        </w:rPr>
        <w:t>מדינה</w:t>
      </w:r>
      <w:r w:rsidRPr="00763B82">
        <w:rPr>
          <w:b/>
          <w:bCs/>
          <w:rtl/>
        </w:rPr>
        <w:t xml:space="preserve"> </w:t>
      </w:r>
      <w:r w:rsidRPr="00763B82">
        <w:rPr>
          <w:rFonts w:hint="cs"/>
          <w:b/>
          <w:bCs/>
          <w:rtl/>
        </w:rPr>
        <w:t>יכולה</w:t>
      </w:r>
      <w:r w:rsidRPr="00763B82">
        <w:rPr>
          <w:b/>
          <w:bCs/>
          <w:rtl/>
        </w:rPr>
        <w:t xml:space="preserve"> </w:t>
      </w:r>
      <w:r w:rsidRPr="00763B82">
        <w:rPr>
          <w:rFonts w:hint="cs"/>
          <w:b/>
          <w:bCs/>
          <w:rtl/>
        </w:rPr>
        <w:t>להסתמך</w:t>
      </w:r>
      <w:r w:rsidRPr="00763B82">
        <w:rPr>
          <w:b/>
          <w:bCs/>
          <w:rtl/>
        </w:rPr>
        <w:t xml:space="preserve"> </w:t>
      </w:r>
      <w:r w:rsidRPr="00763B82">
        <w:rPr>
          <w:rFonts w:hint="cs"/>
          <w:b/>
          <w:bCs/>
          <w:rtl/>
        </w:rPr>
        <w:t>לא</w:t>
      </w:r>
      <w:r w:rsidRPr="00763B82">
        <w:rPr>
          <w:b/>
          <w:bCs/>
          <w:rtl/>
        </w:rPr>
        <w:t xml:space="preserve"> </w:t>
      </w:r>
      <w:r w:rsidRPr="00763B82">
        <w:rPr>
          <w:rFonts w:hint="cs"/>
          <w:b/>
          <w:bCs/>
          <w:rtl/>
        </w:rPr>
        <w:t>רק</w:t>
      </w:r>
      <w:r w:rsidRPr="00763B82">
        <w:rPr>
          <w:b/>
          <w:bCs/>
          <w:rtl/>
        </w:rPr>
        <w:t xml:space="preserve"> </w:t>
      </w:r>
      <w:r w:rsidRPr="00763B82">
        <w:rPr>
          <w:rFonts w:hint="cs"/>
          <w:b/>
          <w:bCs/>
          <w:rtl/>
        </w:rPr>
        <w:t>על</w:t>
      </w:r>
      <w:r w:rsidRPr="00763B82">
        <w:rPr>
          <w:b/>
          <w:bCs/>
          <w:rtl/>
        </w:rPr>
        <w:t xml:space="preserve"> </w:t>
      </w:r>
      <w:r w:rsidRPr="00763B82">
        <w:rPr>
          <w:rFonts w:hint="cs"/>
          <w:b/>
          <w:bCs/>
          <w:rtl/>
        </w:rPr>
        <w:t>ההסתייגויות</w:t>
      </w:r>
      <w:r w:rsidRPr="00763B82">
        <w:rPr>
          <w:b/>
          <w:bCs/>
          <w:rtl/>
        </w:rPr>
        <w:t xml:space="preserve"> </w:t>
      </w:r>
      <w:r w:rsidRPr="00763B82">
        <w:rPr>
          <w:rFonts w:hint="cs"/>
          <w:b/>
          <w:bCs/>
          <w:rtl/>
        </w:rPr>
        <w:t>שקיימות</w:t>
      </w:r>
      <w:r w:rsidRPr="00763B82">
        <w:rPr>
          <w:b/>
          <w:bCs/>
          <w:rtl/>
        </w:rPr>
        <w:t xml:space="preserve"> </w:t>
      </w:r>
      <w:r w:rsidRPr="00763B82">
        <w:rPr>
          <w:rFonts w:hint="cs"/>
          <w:b/>
          <w:bCs/>
          <w:rtl/>
        </w:rPr>
        <w:t>בהצהרה</w:t>
      </w:r>
      <w:r w:rsidRPr="00763B82">
        <w:rPr>
          <w:b/>
          <w:bCs/>
          <w:rtl/>
        </w:rPr>
        <w:t xml:space="preserve"> </w:t>
      </w:r>
      <w:r w:rsidRPr="00763B82">
        <w:rPr>
          <w:rFonts w:hint="cs"/>
          <w:b/>
          <w:bCs/>
          <w:rtl/>
        </w:rPr>
        <w:t>שלה</w:t>
      </w:r>
      <w:r w:rsidRPr="00763B82">
        <w:rPr>
          <w:rtl/>
        </w:rPr>
        <w:t xml:space="preserve">, </w:t>
      </w:r>
      <w:r w:rsidRPr="00763B82">
        <w:rPr>
          <w:rFonts w:hint="cs"/>
          <w:rtl/>
        </w:rPr>
        <w:t>בנוסף</w:t>
      </w:r>
      <w:r w:rsidRPr="00763B82">
        <w:rPr>
          <w:rtl/>
        </w:rPr>
        <w:t xml:space="preserve"> </w:t>
      </w:r>
      <w:r w:rsidRPr="009D5C41">
        <w:rPr>
          <w:rFonts w:hint="cs"/>
          <w:b/>
          <w:bCs/>
          <w:rtl/>
        </w:rPr>
        <w:t>המדינה הנתבעת</w:t>
      </w:r>
      <w:r w:rsidRPr="009D5C41">
        <w:rPr>
          <w:b/>
          <w:bCs/>
          <w:rtl/>
        </w:rPr>
        <w:t xml:space="preserve"> </w:t>
      </w:r>
      <w:r w:rsidRPr="009D5C41">
        <w:rPr>
          <w:rFonts w:hint="cs"/>
          <w:b/>
          <w:bCs/>
          <w:rtl/>
        </w:rPr>
        <w:t>לפי</w:t>
      </w:r>
      <w:r w:rsidRPr="009D5C41">
        <w:rPr>
          <w:b/>
          <w:bCs/>
          <w:rtl/>
        </w:rPr>
        <w:t xml:space="preserve"> </w:t>
      </w:r>
      <w:r w:rsidRPr="009D5C41">
        <w:rPr>
          <w:rFonts w:hint="cs"/>
          <w:b/>
          <w:bCs/>
          <w:rtl/>
        </w:rPr>
        <w:t>ס</w:t>
      </w:r>
      <w:r w:rsidRPr="009D5C41">
        <w:rPr>
          <w:b/>
          <w:bCs/>
          <w:rtl/>
        </w:rPr>
        <w:t>' 36 (</w:t>
      </w:r>
      <w:r w:rsidRPr="009D5C41">
        <w:rPr>
          <w:rFonts w:hint="cs"/>
          <w:b/>
          <w:bCs/>
          <w:rtl/>
        </w:rPr>
        <w:t>2) יכולה</w:t>
      </w:r>
      <w:r w:rsidRPr="009D5C41">
        <w:rPr>
          <w:b/>
          <w:bCs/>
          <w:rtl/>
        </w:rPr>
        <w:t xml:space="preserve"> </w:t>
      </w:r>
      <w:r w:rsidRPr="009D5C41">
        <w:rPr>
          <w:rFonts w:hint="cs"/>
          <w:b/>
          <w:bCs/>
          <w:rtl/>
        </w:rPr>
        <w:t>להסתמך</w:t>
      </w:r>
      <w:r w:rsidRPr="009D5C41">
        <w:rPr>
          <w:b/>
          <w:bCs/>
          <w:rtl/>
        </w:rPr>
        <w:t xml:space="preserve"> </w:t>
      </w:r>
      <w:r w:rsidRPr="009D5C41">
        <w:rPr>
          <w:rFonts w:hint="cs"/>
          <w:b/>
          <w:bCs/>
          <w:rtl/>
        </w:rPr>
        <w:t>על</w:t>
      </w:r>
      <w:r w:rsidRPr="009D5C41">
        <w:rPr>
          <w:b/>
          <w:bCs/>
          <w:rtl/>
        </w:rPr>
        <w:t xml:space="preserve"> </w:t>
      </w:r>
      <w:r w:rsidRPr="009D5C41">
        <w:rPr>
          <w:rFonts w:hint="cs"/>
          <w:b/>
          <w:bCs/>
          <w:rtl/>
        </w:rPr>
        <w:t>סייגים</w:t>
      </w:r>
      <w:r w:rsidRPr="009D5C41">
        <w:rPr>
          <w:b/>
          <w:bCs/>
          <w:rtl/>
        </w:rPr>
        <w:t xml:space="preserve"> </w:t>
      </w:r>
      <w:r w:rsidRPr="009D5C41">
        <w:rPr>
          <w:rFonts w:hint="cs"/>
          <w:b/>
          <w:bCs/>
          <w:rtl/>
        </w:rPr>
        <w:t>המצויים</w:t>
      </w:r>
      <w:r w:rsidRPr="009D5C41">
        <w:rPr>
          <w:b/>
          <w:bCs/>
          <w:rtl/>
        </w:rPr>
        <w:t xml:space="preserve"> </w:t>
      </w:r>
      <w:r w:rsidRPr="009D5C41">
        <w:rPr>
          <w:rFonts w:hint="cs"/>
          <w:b/>
          <w:bCs/>
          <w:rtl/>
        </w:rPr>
        <w:t>בהכרזה</w:t>
      </w:r>
      <w:r w:rsidRPr="009D5C41">
        <w:rPr>
          <w:b/>
          <w:bCs/>
          <w:rtl/>
        </w:rPr>
        <w:t xml:space="preserve"> </w:t>
      </w:r>
      <w:r w:rsidRPr="009D5C41">
        <w:rPr>
          <w:rFonts w:hint="cs"/>
          <w:b/>
          <w:bCs/>
          <w:rtl/>
        </w:rPr>
        <w:t>של</w:t>
      </w:r>
      <w:r w:rsidRPr="009D5C41">
        <w:rPr>
          <w:b/>
          <w:bCs/>
          <w:rtl/>
        </w:rPr>
        <w:t xml:space="preserve"> </w:t>
      </w:r>
      <w:r w:rsidRPr="009D5C41">
        <w:rPr>
          <w:rFonts w:hint="cs"/>
          <w:b/>
          <w:bCs/>
          <w:rtl/>
        </w:rPr>
        <w:t>המדינה</w:t>
      </w:r>
      <w:r w:rsidRPr="009D5C41">
        <w:rPr>
          <w:b/>
          <w:bCs/>
          <w:rtl/>
        </w:rPr>
        <w:t xml:space="preserve"> </w:t>
      </w:r>
      <w:r w:rsidRPr="009D5C41">
        <w:rPr>
          <w:rFonts w:hint="cs"/>
          <w:b/>
          <w:bCs/>
          <w:rtl/>
        </w:rPr>
        <w:t>התובעת.</w:t>
      </w:r>
      <w:r>
        <w:rPr>
          <w:rFonts w:hint="cs"/>
          <w:b/>
          <w:bCs/>
          <w:rtl/>
        </w:rPr>
        <w:t xml:space="preserve"> </w:t>
      </w:r>
      <w:r w:rsidRPr="007B34A1">
        <w:rPr>
          <w:rtl/>
        </w:rPr>
        <w:t xml:space="preserve"> </w:t>
      </w:r>
      <w:r w:rsidRPr="007B34A1">
        <w:rPr>
          <w:rFonts w:hint="cs"/>
          <w:rtl/>
        </w:rPr>
        <w:t>מ</w:t>
      </w:r>
      <w:r w:rsidRPr="007B34A1">
        <w:rPr>
          <w:rtl/>
        </w:rPr>
        <w:t xml:space="preserve">- 1956 </w:t>
      </w:r>
      <w:r w:rsidRPr="007B34A1">
        <w:rPr>
          <w:rFonts w:hint="cs"/>
          <w:rtl/>
        </w:rPr>
        <w:t>ועד</w:t>
      </w:r>
      <w:r w:rsidRPr="007B34A1">
        <w:rPr>
          <w:rtl/>
        </w:rPr>
        <w:t xml:space="preserve"> </w:t>
      </w:r>
      <w:r w:rsidRPr="007B34A1">
        <w:rPr>
          <w:rFonts w:hint="cs"/>
          <w:rtl/>
        </w:rPr>
        <w:t>שנות</w:t>
      </w:r>
      <w:r w:rsidRPr="007B34A1">
        <w:rPr>
          <w:rtl/>
        </w:rPr>
        <w:t xml:space="preserve"> 1985 </w:t>
      </w:r>
      <w:r w:rsidRPr="007B34A1">
        <w:rPr>
          <w:rFonts w:hint="cs"/>
          <w:rtl/>
        </w:rPr>
        <w:t>ישראל</w:t>
      </w:r>
      <w:r w:rsidRPr="007B34A1">
        <w:rPr>
          <w:rtl/>
        </w:rPr>
        <w:t xml:space="preserve"> </w:t>
      </w:r>
      <w:r w:rsidRPr="007B34A1">
        <w:rPr>
          <w:rFonts w:hint="cs"/>
          <w:rtl/>
        </w:rPr>
        <w:t>הייתה</w:t>
      </w:r>
      <w:r w:rsidRPr="007B34A1">
        <w:rPr>
          <w:rtl/>
        </w:rPr>
        <w:t xml:space="preserve"> </w:t>
      </w:r>
      <w:r w:rsidRPr="007B34A1">
        <w:rPr>
          <w:rFonts w:hint="cs"/>
          <w:rtl/>
        </w:rPr>
        <w:t>אחת</w:t>
      </w:r>
      <w:r w:rsidRPr="007B34A1">
        <w:rPr>
          <w:rtl/>
        </w:rPr>
        <w:t xml:space="preserve"> </w:t>
      </w:r>
      <w:r w:rsidRPr="007B34A1">
        <w:rPr>
          <w:rFonts w:hint="cs"/>
          <w:rtl/>
        </w:rPr>
        <w:t>מהמדינות</w:t>
      </w:r>
      <w:r w:rsidRPr="007B34A1">
        <w:rPr>
          <w:rtl/>
        </w:rPr>
        <w:t xml:space="preserve"> </w:t>
      </w:r>
      <w:r w:rsidRPr="007B34A1">
        <w:rPr>
          <w:rFonts w:hint="cs"/>
          <w:rtl/>
        </w:rPr>
        <w:t>שהפקידה</w:t>
      </w:r>
      <w:r w:rsidRPr="007B34A1">
        <w:rPr>
          <w:rtl/>
        </w:rPr>
        <w:t xml:space="preserve"> </w:t>
      </w:r>
      <w:r w:rsidRPr="007B34A1">
        <w:rPr>
          <w:rFonts w:hint="cs"/>
          <w:rtl/>
        </w:rPr>
        <w:t>הצהרה</w:t>
      </w:r>
      <w:r w:rsidRPr="007B34A1">
        <w:rPr>
          <w:rtl/>
        </w:rPr>
        <w:t xml:space="preserve"> </w:t>
      </w:r>
      <w:r w:rsidRPr="007B34A1">
        <w:rPr>
          <w:rFonts w:hint="cs"/>
          <w:rtl/>
        </w:rPr>
        <w:t>כזו</w:t>
      </w:r>
      <w:r w:rsidRPr="007B34A1">
        <w:rPr>
          <w:rtl/>
        </w:rPr>
        <w:t xml:space="preserve">, </w:t>
      </w:r>
      <w:r w:rsidRPr="007B34A1">
        <w:rPr>
          <w:rFonts w:hint="cs"/>
          <w:rtl/>
        </w:rPr>
        <w:t>ב</w:t>
      </w:r>
      <w:r w:rsidRPr="007B34A1">
        <w:rPr>
          <w:rtl/>
        </w:rPr>
        <w:t xml:space="preserve">- </w:t>
      </w:r>
      <w:r w:rsidRPr="007B34A1">
        <w:t>ICJ</w:t>
      </w:r>
      <w:r>
        <w:rPr>
          <w:rFonts w:hint="cs"/>
          <w:rtl/>
        </w:rPr>
        <w:t xml:space="preserve">, </w:t>
      </w:r>
      <w:r w:rsidRPr="007B34A1">
        <w:rPr>
          <w:rFonts w:hint="cs"/>
          <w:rtl/>
        </w:rPr>
        <w:t>אך</w:t>
      </w:r>
      <w:r w:rsidRPr="007B34A1">
        <w:rPr>
          <w:rtl/>
        </w:rPr>
        <w:t xml:space="preserve"> </w:t>
      </w:r>
      <w:r w:rsidRPr="007B34A1">
        <w:rPr>
          <w:rFonts w:hint="cs"/>
          <w:rtl/>
        </w:rPr>
        <w:t>בשנות</w:t>
      </w:r>
      <w:r w:rsidRPr="007B34A1">
        <w:rPr>
          <w:rtl/>
        </w:rPr>
        <w:t xml:space="preserve"> </w:t>
      </w:r>
      <w:r w:rsidRPr="007B34A1">
        <w:rPr>
          <w:rFonts w:hint="cs"/>
          <w:rtl/>
        </w:rPr>
        <w:t>ב</w:t>
      </w:r>
      <w:r w:rsidRPr="007B34A1">
        <w:rPr>
          <w:rtl/>
        </w:rPr>
        <w:t>- 1985,</w:t>
      </w:r>
      <w:r>
        <w:rPr>
          <w:rFonts w:hint="cs"/>
          <w:rtl/>
        </w:rPr>
        <w:t xml:space="preserve"> </w:t>
      </w:r>
      <w:r w:rsidRPr="007B34A1">
        <w:rPr>
          <w:rFonts w:hint="cs"/>
          <w:rtl/>
        </w:rPr>
        <w:t>בעקבות</w:t>
      </w:r>
      <w:r w:rsidRPr="007B34A1">
        <w:rPr>
          <w:rtl/>
        </w:rPr>
        <w:t xml:space="preserve"> </w:t>
      </w:r>
      <w:r w:rsidRPr="007B34A1">
        <w:rPr>
          <w:rFonts w:hint="cs"/>
          <w:rtl/>
        </w:rPr>
        <w:t>ארה</w:t>
      </w:r>
      <w:r w:rsidRPr="007B34A1">
        <w:rPr>
          <w:rtl/>
        </w:rPr>
        <w:t>"</w:t>
      </w:r>
      <w:r w:rsidRPr="007B34A1">
        <w:rPr>
          <w:rFonts w:hint="cs"/>
          <w:rtl/>
        </w:rPr>
        <w:t>ב</w:t>
      </w:r>
      <w:r w:rsidRPr="007B34A1">
        <w:rPr>
          <w:rtl/>
        </w:rPr>
        <w:t xml:space="preserve">, </w:t>
      </w:r>
      <w:r w:rsidRPr="007B34A1">
        <w:rPr>
          <w:rFonts w:hint="cs"/>
          <w:rtl/>
        </w:rPr>
        <w:t>גם</w:t>
      </w:r>
      <w:r w:rsidRPr="007B34A1">
        <w:rPr>
          <w:rtl/>
        </w:rPr>
        <w:t xml:space="preserve"> </w:t>
      </w:r>
      <w:r w:rsidRPr="007B34A1">
        <w:rPr>
          <w:rFonts w:hint="cs"/>
          <w:rtl/>
        </w:rPr>
        <w:t>ישראל</w:t>
      </w:r>
      <w:r w:rsidRPr="007B34A1">
        <w:rPr>
          <w:rtl/>
        </w:rPr>
        <w:t xml:space="preserve"> </w:t>
      </w:r>
      <w:r w:rsidRPr="007B34A1">
        <w:rPr>
          <w:rFonts w:hint="cs"/>
          <w:rtl/>
        </w:rPr>
        <w:t>מבטלת</w:t>
      </w:r>
      <w:r w:rsidRPr="007B34A1">
        <w:rPr>
          <w:rtl/>
        </w:rPr>
        <w:t xml:space="preserve"> </w:t>
      </w:r>
      <w:r w:rsidRPr="007B34A1">
        <w:rPr>
          <w:rFonts w:hint="cs"/>
          <w:rtl/>
        </w:rPr>
        <w:t>את</w:t>
      </w:r>
      <w:r w:rsidRPr="007B34A1">
        <w:rPr>
          <w:rtl/>
        </w:rPr>
        <w:t xml:space="preserve"> </w:t>
      </w:r>
      <w:r w:rsidRPr="007B34A1">
        <w:rPr>
          <w:rFonts w:hint="cs"/>
          <w:rtl/>
        </w:rPr>
        <w:t>ההצהרה</w:t>
      </w:r>
      <w:r w:rsidRPr="007B34A1">
        <w:rPr>
          <w:rtl/>
        </w:rPr>
        <w:t xml:space="preserve"> </w:t>
      </w:r>
      <w:r w:rsidRPr="007B34A1">
        <w:rPr>
          <w:rFonts w:hint="cs"/>
          <w:rtl/>
        </w:rPr>
        <w:t>שלה</w:t>
      </w:r>
      <w:r>
        <w:rPr>
          <w:rFonts w:hint="cs"/>
          <w:rtl/>
        </w:rPr>
        <w:t>.</w:t>
      </w:r>
    </w:p>
    <w:p w14:paraId="1F726963" w14:textId="77777777" w:rsidR="00763B82" w:rsidRDefault="00763B82" w:rsidP="00763B82">
      <w:pPr>
        <w:tabs>
          <w:tab w:val="right" w:pos="8306"/>
        </w:tabs>
        <w:spacing w:after="200" w:line="360" w:lineRule="auto"/>
        <w:jc w:val="both"/>
        <w:rPr>
          <w:rtl/>
        </w:rPr>
      </w:pPr>
      <w:r w:rsidRPr="00763B82">
        <w:rPr>
          <w:rFonts w:hint="cs"/>
          <w:u w:val="single"/>
          <w:rtl/>
        </w:rPr>
        <w:t>אינטרס המדינה להסכים להליך השיפוט</w:t>
      </w:r>
      <w:r>
        <w:rPr>
          <w:rFonts w:hint="cs"/>
          <w:rtl/>
        </w:rPr>
        <w:t>:</w:t>
      </w:r>
    </w:p>
    <w:p w14:paraId="0341C61F" w14:textId="77777777" w:rsidR="00763B82" w:rsidRDefault="00763B82" w:rsidP="005D4E51">
      <w:pPr>
        <w:pStyle w:val="a7"/>
        <w:numPr>
          <w:ilvl w:val="0"/>
          <w:numId w:val="69"/>
        </w:numPr>
        <w:tabs>
          <w:tab w:val="left" w:pos="5619"/>
        </w:tabs>
        <w:spacing w:after="0" w:line="360" w:lineRule="auto"/>
        <w:jc w:val="both"/>
      </w:pPr>
      <w:bookmarkStart w:id="10" w:name="_Hlk93577136"/>
      <w:r>
        <w:rPr>
          <w:rFonts w:hint="cs"/>
          <w:rtl/>
        </w:rPr>
        <w:t xml:space="preserve">מדינות </w:t>
      </w:r>
      <w:r w:rsidRPr="00763B82">
        <w:rPr>
          <w:rFonts w:hint="cs"/>
          <w:b/>
          <w:bCs/>
          <w:rtl/>
        </w:rPr>
        <w:t>שבטוחות בצדקתן</w:t>
      </w:r>
      <w:r>
        <w:rPr>
          <w:rFonts w:hint="cs"/>
          <w:rtl/>
        </w:rPr>
        <w:t xml:space="preserve"> ורוצות להוכיח זאת.</w:t>
      </w:r>
    </w:p>
    <w:p w14:paraId="0D5A4DDC" w14:textId="77777777" w:rsidR="00763B82" w:rsidRDefault="00763B82" w:rsidP="005D4E51">
      <w:pPr>
        <w:pStyle w:val="a7"/>
        <w:numPr>
          <w:ilvl w:val="0"/>
          <w:numId w:val="69"/>
        </w:numPr>
        <w:tabs>
          <w:tab w:val="left" w:pos="5619"/>
        </w:tabs>
        <w:spacing w:after="0" w:line="360" w:lineRule="auto"/>
        <w:jc w:val="both"/>
      </w:pPr>
      <w:r>
        <w:rPr>
          <w:rtl/>
        </w:rPr>
        <w:t xml:space="preserve">סכסוך נקודתי שבו </w:t>
      </w:r>
      <w:r w:rsidRPr="00763B82">
        <w:rPr>
          <w:b/>
          <w:bCs/>
          <w:rtl/>
        </w:rPr>
        <w:t>עלות עצם התמשכות הסכסוך עולה על מחיר ההפסד</w:t>
      </w:r>
      <w:r>
        <w:t>.</w:t>
      </w:r>
    </w:p>
    <w:bookmarkEnd w:id="10"/>
    <w:p w14:paraId="5C69A60C" w14:textId="77777777" w:rsidR="00763B82" w:rsidRDefault="00763B82" w:rsidP="005D4E51">
      <w:pPr>
        <w:pStyle w:val="a7"/>
        <w:numPr>
          <w:ilvl w:val="0"/>
          <w:numId w:val="69"/>
        </w:numPr>
        <w:tabs>
          <w:tab w:val="left" w:pos="5619"/>
        </w:tabs>
        <w:spacing w:after="0" w:line="360" w:lineRule="auto"/>
        <w:jc w:val="both"/>
      </w:pPr>
      <w:r w:rsidRPr="000D69E0">
        <w:rPr>
          <w:rFonts w:hint="cs"/>
          <w:b/>
          <w:bCs/>
          <w:rtl/>
        </w:rPr>
        <w:t>אידיאולוגיה</w:t>
      </w:r>
      <w:r w:rsidRPr="000D69E0">
        <w:rPr>
          <w:rtl/>
        </w:rPr>
        <w:t xml:space="preserve"> </w:t>
      </w:r>
      <w:r w:rsidRPr="000D69E0">
        <w:rPr>
          <w:rFonts w:hint="cs"/>
          <w:rtl/>
        </w:rPr>
        <w:t>בה</w:t>
      </w:r>
      <w:r w:rsidRPr="000D69E0">
        <w:rPr>
          <w:rtl/>
        </w:rPr>
        <w:t xml:space="preserve"> </w:t>
      </w:r>
      <w:r w:rsidRPr="000D69E0">
        <w:rPr>
          <w:rFonts w:hint="cs"/>
          <w:rtl/>
        </w:rPr>
        <w:t>מחזיקות</w:t>
      </w:r>
      <w:r w:rsidRPr="000D69E0">
        <w:rPr>
          <w:rtl/>
        </w:rPr>
        <w:t xml:space="preserve"> </w:t>
      </w:r>
      <w:r w:rsidRPr="000D69E0">
        <w:rPr>
          <w:rFonts w:hint="cs"/>
          <w:rtl/>
        </w:rPr>
        <w:t>מדינות</w:t>
      </w:r>
      <w:r w:rsidRPr="000D69E0">
        <w:rPr>
          <w:rtl/>
        </w:rPr>
        <w:t xml:space="preserve"> </w:t>
      </w:r>
      <w:r w:rsidRPr="000D69E0">
        <w:rPr>
          <w:rFonts w:hint="cs"/>
          <w:rtl/>
        </w:rPr>
        <w:t>מסוימות</w:t>
      </w:r>
      <w:r w:rsidRPr="000D69E0">
        <w:rPr>
          <w:rtl/>
        </w:rPr>
        <w:t xml:space="preserve"> </w:t>
      </w:r>
      <w:r w:rsidRPr="000D69E0">
        <w:rPr>
          <w:rFonts w:hint="cs"/>
          <w:rtl/>
        </w:rPr>
        <w:t>הרוא</w:t>
      </w:r>
      <w:r>
        <w:rPr>
          <w:rFonts w:hint="cs"/>
          <w:rtl/>
        </w:rPr>
        <w:t>ות</w:t>
      </w:r>
      <w:r w:rsidRPr="000D69E0">
        <w:rPr>
          <w:rtl/>
        </w:rPr>
        <w:t xml:space="preserve"> </w:t>
      </w:r>
      <w:r w:rsidRPr="000D69E0">
        <w:rPr>
          <w:rFonts w:hint="cs"/>
          <w:rtl/>
        </w:rPr>
        <w:t>בנושאים</w:t>
      </w:r>
      <w:r w:rsidRPr="000D69E0">
        <w:rPr>
          <w:rtl/>
        </w:rPr>
        <w:t xml:space="preserve"> </w:t>
      </w:r>
      <w:r w:rsidRPr="000D69E0">
        <w:rPr>
          <w:rFonts w:hint="cs"/>
          <w:rtl/>
        </w:rPr>
        <w:t>מסוימים</w:t>
      </w:r>
      <w:r w:rsidRPr="000D69E0">
        <w:rPr>
          <w:rtl/>
        </w:rPr>
        <w:t xml:space="preserve"> </w:t>
      </w:r>
      <w:r w:rsidRPr="000D69E0">
        <w:rPr>
          <w:rFonts w:hint="cs"/>
          <w:rtl/>
        </w:rPr>
        <w:t>ככאלה</w:t>
      </w:r>
      <w:r w:rsidRPr="000D69E0">
        <w:rPr>
          <w:rtl/>
        </w:rPr>
        <w:t xml:space="preserve"> </w:t>
      </w:r>
      <w:r w:rsidRPr="000D69E0">
        <w:rPr>
          <w:rFonts w:hint="cs"/>
          <w:b/>
          <w:bCs/>
          <w:rtl/>
        </w:rPr>
        <w:t>שיש</w:t>
      </w:r>
      <w:r w:rsidRPr="000D69E0">
        <w:rPr>
          <w:b/>
          <w:bCs/>
          <w:rtl/>
        </w:rPr>
        <w:t xml:space="preserve"> </w:t>
      </w:r>
      <w:r w:rsidRPr="000D69E0">
        <w:rPr>
          <w:rFonts w:hint="cs"/>
          <w:b/>
          <w:bCs/>
          <w:rtl/>
        </w:rPr>
        <w:t>לברר</w:t>
      </w:r>
      <w:r w:rsidRPr="000D69E0">
        <w:rPr>
          <w:b/>
          <w:bCs/>
          <w:rtl/>
        </w:rPr>
        <w:t xml:space="preserve"> </w:t>
      </w:r>
      <w:r w:rsidRPr="000D69E0">
        <w:rPr>
          <w:rFonts w:hint="cs"/>
          <w:b/>
          <w:bCs/>
          <w:rtl/>
        </w:rPr>
        <w:t>בפורום</w:t>
      </w:r>
      <w:r w:rsidRPr="000D69E0">
        <w:rPr>
          <w:b/>
          <w:bCs/>
          <w:rtl/>
        </w:rPr>
        <w:t xml:space="preserve"> </w:t>
      </w:r>
      <w:r w:rsidRPr="000D69E0">
        <w:rPr>
          <w:rFonts w:hint="cs"/>
          <w:b/>
          <w:bCs/>
          <w:rtl/>
        </w:rPr>
        <w:t>שיפוטי</w:t>
      </w:r>
      <w:r w:rsidRPr="000D69E0">
        <w:rPr>
          <w:b/>
          <w:bCs/>
          <w:rtl/>
        </w:rPr>
        <w:t xml:space="preserve"> </w:t>
      </w:r>
      <w:r w:rsidRPr="000D69E0">
        <w:rPr>
          <w:rFonts w:hint="cs"/>
          <w:b/>
          <w:bCs/>
          <w:rtl/>
        </w:rPr>
        <w:t>ולא</w:t>
      </w:r>
      <w:r w:rsidRPr="000D69E0">
        <w:rPr>
          <w:b/>
          <w:bCs/>
          <w:rtl/>
        </w:rPr>
        <w:t xml:space="preserve"> </w:t>
      </w:r>
      <w:r>
        <w:rPr>
          <w:rFonts w:hint="cs"/>
          <w:b/>
          <w:bCs/>
          <w:rtl/>
        </w:rPr>
        <w:t>פוליטי</w:t>
      </w:r>
      <w:r>
        <w:rPr>
          <w:rFonts w:hint="cs"/>
          <w:rtl/>
        </w:rPr>
        <w:t>.</w:t>
      </w:r>
    </w:p>
    <w:p w14:paraId="5C1402E2" w14:textId="77777777" w:rsidR="00763B82" w:rsidRPr="00763B82" w:rsidRDefault="00763B82" w:rsidP="005D4E51">
      <w:pPr>
        <w:pStyle w:val="a7"/>
        <w:numPr>
          <w:ilvl w:val="0"/>
          <w:numId w:val="69"/>
        </w:numPr>
        <w:tabs>
          <w:tab w:val="left" w:pos="5619"/>
        </w:tabs>
        <w:spacing w:after="0" w:line="360" w:lineRule="auto"/>
        <w:jc w:val="both"/>
      </w:pPr>
      <w:r>
        <w:rPr>
          <w:rFonts w:hint="cs"/>
          <w:rtl/>
        </w:rPr>
        <w:t xml:space="preserve">מדינות הן </w:t>
      </w:r>
      <w:r w:rsidRPr="000C045A">
        <w:rPr>
          <w:rFonts w:hint="cs"/>
          <w:b/>
          <w:bCs/>
          <w:rtl/>
        </w:rPr>
        <w:t>שחקניות חוזרות.</w:t>
      </w:r>
      <w:r>
        <w:rPr>
          <w:rFonts w:hint="cs"/>
          <w:rtl/>
        </w:rPr>
        <w:t xml:space="preserve"> לפעמים למדינות יהיה </w:t>
      </w:r>
      <w:r w:rsidRPr="000C045A">
        <w:rPr>
          <w:rFonts w:hint="cs"/>
          <w:b/>
          <w:bCs/>
          <w:rtl/>
        </w:rPr>
        <w:t>אינטרס לקבוע מנגנון שיפוטי קבוע</w:t>
      </w:r>
      <w:r>
        <w:rPr>
          <w:rFonts w:hint="cs"/>
          <w:rtl/>
        </w:rPr>
        <w:t xml:space="preserve"> כי כך גם אם יפסידו מדי פעם, לא יאבדו את מערכת היחסים. בטווח הארוך כל המדינות </w:t>
      </w:r>
      <w:r w:rsidRPr="00763B82">
        <w:rPr>
          <w:rFonts w:hint="cs"/>
          <w:rtl/>
        </w:rPr>
        <w:t>ירוויחו.</w:t>
      </w:r>
    </w:p>
    <w:p w14:paraId="06BF80DB" w14:textId="77777777" w:rsidR="00763B82" w:rsidRDefault="00763B82" w:rsidP="005D4E51">
      <w:pPr>
        <w:pStyle w:val="a7"/>
        <w:numPr>
          <w:ilvl w:val="0"/>
          <w:numId w:val="69"/>
        </w:numPr>
        <w:tabs>
          <w:tab w:val="left" w:pos="5619"/>
        </w:tabs>
        <w:spacing w:after="0" w:line="360" w:lineRule="auto"/>
        <w:jc w:val="both"/>
      </w:pPr>
      <w:r w:rsidRPr="00763B82">
        <w:t>SIGNALING</w:t>
      </w:r>
      <w:r w:rsidRPr="00763B82">
        <w:rPr>
          <w:rFonts w:hint="cs"/>
          <w:rtl/>
        </w:rPr>
        <w:t>:</w:t>
      </w:r>
      <w:r>
        <w:rPr>
          <w:rFonts w:hint="cs"/>
          <w:rtl/>
        </w:rPr>
        <w:t xml:space="preserve"> </w:t>
      </w:r>
      <w:r w:rsidRPr="006D47AB">
        <w:rPr>
          <w:rFonts w:hint="cs"/>
          <w:b/>
          <w:bCs/>
          <w:rtl/>
        </w:rPr>
        <w:t>איתות</w:t>
      </w:r>
      <w:r>
        <w:rPr>
          <w:rFonts w:hint="cs"/>
          <w:rtl/>
        </w:rPr>
        <w:t xml:space="preserve"> </w:t>
      </w:r>
      <w:r w:rsidRPr="006D47AB">
        <w:rPr>
          <w:rFonts w:hint="cs"/>
          <w:b/>
          <w:bCs/>
          <w:rtl/>
        </w:rPr>
        <w:t>על</w:t>
      </w:r>
      <w:r w:rsidRPr="006D47AB">
        <w:rPr>
          <w:b/>
          <w:bCs/>
          <w:rtl/>
        </w:rPr>
        <w:t xml:space="preserve"> </w:t>
      </w:r>
      <w:r w:rsidRPr="006D47AB">
        <w:rPr>
          <w:rFonts w:hint="cs"/>
          <w:b/>
          <w:bCs/>
          <w:rtl/>
        </w:rPr>
        <w:t>מחויבות</w:t>
      </w:r>
      <w:r w:rsidRPr="006D47AB">
        <w:rPr>
          <w:b/>
          <w:bCs/>
          <w:rtl/>
        </w:rPr>
        <w:t xml:space="preserve"> </w:t>
      </w:r>
      <w:r w:rsidRPr="006D47AB">
        <w:rPr>
          <w:rFonts w:hint="cs"/>
          <w:b/>
          <w:bCs/>
          <w:rtl/>
        </w:rPr>
        <w:t>רבה</w:t>
      </w:r>
      <w:r w:rsidRPr="006D47AB">
        <w:rPr>
          <w:b/>
          <w:bCs/>
          <w:rtl/>
        </w:rPr>
        <w:t xml:space="preserve"> </w:t>
      </w:r>
      <w:r w:rsidRPr="006D47AB">
        <w:rPr>
          <w:rFonts w:hint="cs"/>
          <w:b/>
          <w:bCs/>
          <w:rtl/>
        </w:rPr>
        <w:t>לנורמות</w:t>
      </w:r>
      <w:r w:rsidRPr="006D47AB">
        <w:rPr>
          <w:b/>
          <w:bCs/>
          <w:rtl/>
        </w:rPr>
        <w:t xml:space="preserve"> </w:t>
      </w:r>
      <w:r w:rsidRPr="006D47AB">
        <w:rPr>
          <w:rFonts w:hint="cs"/>
          <w:b/>
          <w:bCs/>
          <w:rtl/>
        </w:rPr>
        <w:t>הקבועות</w:t>
      </w:r>
      <w:r w:rsidRPr="006D47AB">
        <w:rPr>
          <w:b/>
          <w:bCs/>
          <w:rtl/>
        </w:rPr>
        <w:t xml:space="preserve"> </w:t>
      </w:r>
      <w:r w:rsidRPr="006D47AB">
        <w:rPr>
          <w:rFonts w:hint="cs"/>
          <w:b/>
          <w:bCs/>
          <w:rtl/>
        </w:rPr>
        <w:t>באמנה</w:t>
      </w:r>
      <w:r w:rsidRPr="006D47AB">
        <w:rPr>
          <w:rtl/>
        </w:rPr>
        <w:t>.</w:t>
      </w:r>
    </w:p>
    <w:p w14:paraId="7BBF027C" w14:textId="77777777" w:rsidR="003E4120" w:rsidRDefault="00763B82" w:rsidP="005D4E51">
      <w:pPr>
        <w:pStyle w:val="a7"/>
        <w:numPr>
          <w:ilvl w:val="0"/>
          <w:numId w:val="69"/>
        </w:numPr>
        <w:tabs>
          <w:tab w:val="left" w:pos="5619"/>
        </w:tabs>
        <w:spacing w:after="0" w:line="360" w:lineRule="auto"/>
        <w:jc w:val="both"/>
      </w:pPr>
      <w:r w:rsidRPr="00763B82">
        <w:rPr>
          <w:rtl/>
        </w:rPr>
        <w:t>לפעמים מדינות לא חושבות עד הסוף לפני שהן נותנות את ההסכמה</w:t>
      </w:r>
      <w:r>
        <w:rPr>
          <w:rFonts w:hint="cs"/>
          <w:rtl/>
        </w:rPr>
        <w:t xml:space="preserve"> </w:t>
      </w:r>
      <w:r>
        <w:rPr>
          <w:rtl/>
        </w:rPr>
        <w:t>לאמנות המסדירות יישוב סכסוכים בדרך של מנגנון שיפוטי</w:t>
      </w:r>
      <w:r>
        <w:rPr>
          <w:rFonts w:hint="cs"/>
          <w:rtl/>
        </w:rPr>
        <w:t>,</w:t>
      </w:r>
      <w:r>
        <w:rPr>
          <w:rtl/>
        </w:rPr>
        <w:t xml:space="preserve"> </w:t>
      </w:r>
      <w:r w:rsidRPr="00763B82">
        <w:rPr>
          <w:u w:val="single"/>
          <w:rtl/>
        </w:rPr>
        <w:t>ל</w:t>
      </w:r>
      <w:r w:rsidRPr="00763B82">
        <w:rPr>
          <w:rFonts w:hint="cs"/>
          <w:u w:val="single"/>
          <w:rtl/>
        </w:rPr>
        <w:t>דוג'</w:t>
      </w:r>
      <w:r>
        <w:rPr>
          <w:rFonts w:hint="cs"/>
          <w:rtl/>
        </w:rPr>
        <w:t>:</w:t>
      </w:r>
      <w:r w:rsidRPr="00763B82">
        <w:rPr>
          <w:rtl/>
        </w:rPr>
        <w:t xml:space="preserve"> ארה"ב.</w:t>
      </w:r>
    </w:p>
    <w:p w14:paraId="69CF4056" w14:textId="77777777" w:rsidR="003E4120" w:rsidRDefault="003E4120" w:rsidP="003E4120">
      <w:pPr>
        <w:pStyle w:val="a7"/>
        <w:tabs>
          <w:tab w:val="left" w:pos="5619"/>
        </w:tabs>
        <w:spacing w:after="0" w:line="360" w:lineRule="auto"/>
        <w:jc w:val="both"/>
        <w:rPr>
          <w:rtl/>
        </w:rPr>
      </w:pPr>
    </w:p>
    <w:p w14:paraId="4EE415A8" w14:textId="77777777" w:rsidR="00763B82" w:rsidRDefault="003E4120" w:rsidP="00956E58">
      <w:pPr>
        <w:tabs>
          <w:tab w:val="right" w:pos="8306"/>
        </w:tabs>
        <w:spacing w:after="200" w:line="360" w:lineRule="auto"/>
        <w:jc w:val="both"/>
        <w:rPr>
          <w:rtl/>
        </w:rPr>
      </w:pPr>
      <w:r w:rsidRPr="003E4120">
        <w:rPr>
          <w:u w:val="single"/>
          <w:rtl/>
        </w:rPr>
        <w:t>ארה"ב וה-</w:t>
      </w:r>
      <w:r w:rsidRPr="003E4120">
        <w:rPr>
          <w:u w:val="single"/>
        </w:rPr>
        <w:t>ICJ</w:t>
      </w:r>
      <w:r>
        <w:rPr>
          <w:rFonts w:hint="cs"/>
          <w:rtl/>
        </w:rPr>
        <w:t xml:space="preserve"> : </w:t>
      </w:r>
      <w:r>
        <w:rPr>
          <w:rtl/>
        </w:rPr>
        <w:t>מקרה בו מדינה נתנה את הסכמתה להכפפתה למנגנון שיפוטי מבלי לחשוב עד הסוף על ההשלכות</w:t>
      </w:r>
      <w:r>
        <w:rPr>
          <w:rFonts w:hint="cs"/>
          <w:rtl/>
        </w:rPr>
        <w:t xml:space="preserve">. </w:t>
      </w:r>
      <w:r>
        <w:rPr>
          <w:rtl/>
        </w:rPr>
        <w:t>לאחר מלחמת העולם השנייה, ארה"ב חתמת על המון אמנות שקובעות שאם יהיה סכסוך הוא יוכרע על ידי ה</w:t>
      </w:r>
      <w:r>
        <w:t>ICJ</w:t>
      </w:r>
      <w:r>
        <w:rPr>
          <w:rFonts w:hint="cs"/>
          <w:rtl/>
        </w:rPr>
        <w:t xml:space="preserve">, </w:t>
      </w:r>
      <w:r>
        <w:rPr>
          <w:rtl/>
        </w:rPr>
        <w:t xml:space="preserve">לרבות על הפקדה של ההצהרה לפי סעיף 36 (2) לחוקת </w:t>
      </w:r>
      <w:r>
        <w:rPr>
          <w:rFonts w:hint="cs"/>
          <w:rtl/>
        </w:rPr>
        <w:t>ה</w:t>
      </w:r>
      <w:r>
        <w:t xml:space="preserve"> ICJ</w:t>
      </w:r>
      <w:r>
        <w:rPr>
          <w:rFonts w:hint="cs"/>
          <w:rtl/>
        </w:rPr>
        <w:t xml:space="preserve">. </w:t>
      </w:r>
      <w:r>
        <w:rPr>
          <w:rtl/>
        </w:rPr>
        <w:t>היא רוצה לעודד מדינות אחרות לנקוט באותה דרך כדי להקטין את הפוטנציאל שסכסוכים ידרדרו לכדי עימות מזויין. אך פסק הדין שעצבן את ארה"ב במיוחד הוא פסק הדין בעניין ניקרגואה. רגע לאחר שארה"ב משכה את ההצהרה שלה שניתן לתבוע אותה</w:t>
      </w:r>
      <w:r>
        <w:rPr>
          <w:rFonts w:hint="cs"/>
          <w:rtl/>
        </w:rPr>
        <w:t xml:space="preserve"> ב</w:t>
      </w:r>
      <w:r>
        <w:rPr>
          <w:rFonts w:hint="cs"/>
        </w:rPr>
        <w:t xml:space="preserve"> ICJ</w:t>
      </w:r>
      <w:r>
        <w:rPr>
          <w:rFonts w:hint="cs"/>
          <w:rtl/>
        </w:rPr>
        <w:t xml:space="preserve">. </w:t>
      </w:r>
      <w:r>
        <w:t xml:space="preserve"> </w:t>
      </w:r>
      <w:r>
        <w:rPr>
          <w:rtl/>
        </w:rPr>
        <w:t>ישראל עשתה את אותו הדבר. האמריקאים קלטו שהם מדינה "קולטת ברק", שמחפשים אותם, ולכן הם החלו לבטל את ההתחייבות שלהם גם באמנות אחרות</w:t>
      </w:r>
      <w:r>
        <w:rPr>
          <w:rFonts w:hint="cs"/>
          <w:rtl/>
        </w:rPr>
        <w:t xml:space="preserve"> לפיהם היא הסכימה</w:t>
      </w:r>
      <w:r>
        <w:rPr>
          <w:rtl/>
        </w:rPr>
        <w:t xml:space="preserve"> לדו</w:t>
      </w:r>
      <w:r>
        <w:rPr>
          <w:rFonts w:hint="cs"/>
          <w:rtl/>
        </w:rPr>
        <w:t>ן במנגנון ישוב הסכסוכים של ה</w:t>
      </w:r>
      <w:r>
        <w:rPr>
          <w:rFonts w:hint="cs"/>
        </w:rPr>
        <w:t xml:space="preserve"> ICJ</w:t>
      </w:r>
      <w:r>
        <w:rPr>
          <w:rFonts w:hint="cs"/>
          <w:rtl/>
        </w:rPr>
        <w:t xml:space="preserve">, ומושכת את הצהרתה לפי ס'36(2). </w:t>
      </w:r>
      <w:r>
        <w:rPr>
          <w:rtl/>
        </w:rPr>
        <w:t xml:space="preserve">זאת, למעט שלושה סוגי אמנות: </w:t>
      </w:r>
      <w:r w:rsidR="005C5A85" w:rsidRPr="005C5A85">
        <w:rPr>
          <w:rFonts w:hint="cs"/>
          <w:b/>
          <w:bCs/>
          <w:rtl/>
        </w:rPr>
        <w:t>(1)</w:t>
      </w:r>
      <w:r w:rsidR="005C5A85">
        <w:rPr>
          <w:rFonts w:hint="cs"/>
          <w:rtl/>
        </w:rPr>
        <w:t xml:space="preserve"> </w:t>
      </w:r>
      <w:r w:rsidR="005C5A85" w:rsidRPr="005C5A85">
        <w:rPr>
          <w:u w:val="single"/>
          <w:rtl/>
        </w:rPr>
        <w:t>אמנת רצח העם</w:t>
      </w:r>
      <w:r w:rsidR="005C5A85">
        <w:rPr>
          <w:rtl/>
        </w:rPr>
        <w:t xml:space="preserve">: </w:t>
      </w:r>
      <w:r w:rsidR="005C5A85" w:rsidRPr="005C5A85">
        <w:rPr>
          <w:rtl/>
        </w:rPr>
        <w:t>לא ניתן לבטל את המחויבות לישוב סכסוכים שנוגעים לרצח עם מבלי לבטל את החתימה על האמנה</w:t>
      </w:r>
      <w:r w:rsidR="005C5A85">
        <w:rPr>
          <w:rFonts w:hint="cs"/>
          <w:rtl/>
        </w:rPr>
        <w:t xml:space="preserve">. </w:t>
      </w:r>
      <w:r w:rsidR="005C5A85" w:rsidRPr="005C5A85">
        <w:rPr>
          <w:rFonts w:hint="cs"/>
          <w:b/>
          <w:bCs/>
          <w:rtl/>
        </w:rPr>
        <w:t>(2)</w:t>
      </w:r>
      <w:r w:rsidR="005C5A85">
        <w:rPr>
          <w:rFonts w:hint="cs"/>
          <w:rtl/>
        </w:rPr>
        <w:t xml:space="preserve"> </w:t>
      </w:r>
      <w:r w:rsidR="005C5A85" w:rsidRPr="005C5A85">
        <w:rPr>
          <w:u w:val="single"/>
          <w:rtl/>
        </w:rPr>
        <w:t>אמנות שלא ברור אם האמריקאים פספסו, או שהם לא באמת חשבו שיהיה נזק אם יישארו</w:t>
      </w:r>
      <w:r w:rsidR="005C5A85">
        <w:rPr>
          <w:rFonts w:hint="cs"/>
          <w:rtl/>
        </w:rPr>
        <w:t xml:space="preserve"> - </w:t>
      </w:r>
      <w:r w:rsidR="005C5A85" w:rsidRPr="005C5A85">
        <w:rPr>
          <w:rFonts w:hint="cs"/>
          <w:u w:val="single"/>
          <w:rtl/>
        </w:rPr>
        <w:t>לדוג'</w:t>
      </w:r>
      <w:r w:rsidR="005C5A85">
        <w:rPr>
          <w:rFonts w:hint="cs"/>
          <w:rtl/>
        </w:rPr>
        <w:t>:</w:t>
      </w:r>
      <w:r w:rsidR="005C5A85">
        <w:rPr>
          <w:rtl/>
        </w:rPr>
        <w:t xml:space="preserve"> האמנה בדבר אמנות קונסולריות. בפרשת לה-גראנד ב-2000 גרמניה פנ</w:t>
      </w:r>
      <w:r w:rsidR="005C5A85">
        <w:rPr>
          <w:rFonts w:hint="cs"/>
          <w:rtl/>
        </w:rPr>
        <w:t>תה ל</w:t>
      </w:r>
      <w:r w:rsidR="005C5A85">
        <w:rPr>
          <w:rFonts w:hint="cs"/>
        </w:rPr>
        <w:t xml:space="preserve"> ICJ</w:t>
      </w:r>
      <w:r w:rsidR="005C5A85">
        <w:t xml:space="preserve"> </w:t>
      </w:r>
      <w:r w:rsidR="005C5A85">
        <w:rPr>
          <w:rtl/>
        </w:rPr>
        <w:t>וטענה כי ארה"ב הפרה את האמנה הקונסולרית, ע"י כך שנשפטו שני גרמנים בארה"ב ונידנו למוות ללא שאפשרו להם להיפ</w:t>
      </w:r>
      <w:r w:rsidR="005C5A85">
        <w:rPr>
          <w:rFonts w:hint="cs"/>
          <w:rtl/>
        </w:rPr>
        <w:t>גש</w:t>
      </w:r>
      <w:r w:rsidR="005C5A85">
        <w:rPr>
          <w:rtl/>
        </w:rPr>
        <w:t xml:space="preserve"> </w:t>
      </w:r>
      <w:r w:rsidR="005C5A85">
        <w:rPr>
          <w:rFonts w:hint="cs"/>
          <w:rtl/>
        </w:rPr>
        <w:t>ע</w:t>
      </w:r>
      <w:r w:rsidR="005C5A85">
        <w:rPr>
          <w:rtl/>
        </w:rPr>
        <w:t xml:space="preserve">ם קונסול גרמניה. ארצות הברית מפסידה ורק בעקבות ההפסד הזה היא </w:t>
      </w:r>
      <w:r w:rsidR="005C5A85">
        <w:rPr>
          <w:rtl/>
        </w:rPr>
        <w:lastRenderedPageBreak/>
        <w:t>פורשת מהאמנה. עם זאת, גם לאחר הפרישה מגיע עוד הליך דומה כנגד ארה"ב</w:t>
      </w:r>
      <w:r w:rsidR="005C5A85">
        <w:rPr>
          <w:rFonts w:hint="cs"/>
          <w:rtl/>
        </w:rPr>
        <w:t xml:space="preserve">, </w:t>
      </w:r>
      <w:r w:rsidR="005C5A85">
        <w:rPr>
          <w:rtl/>
        </w:rPr>
        <w:t>הפעם בנוגע לעצירים מקסיקנים</w:t>
      </w:r>
      <w:r w:rsidR="005C5A85">
        <w:rPr>
          <w:rFonts w:hint="cs"/>
          <w:rtl/>
        </w:rPr>
        <w:t>,</w:t>
      </w:r>
      <w:r w:rsidR="005C5A85">
        <w:rPr>
          <w:rtl/>
        </w:rPr>
        <w:t xml:space="preserve"> שכן המקרה קרה לפני הפרישה. ארצות הברית שוב מפסידה. הממשל הפדראלי רוצה ליישם את הפסיקה </w:t>
      </w:r>
      <w:r w:rsidR="005C5A85">
        <w:rPr>
          <w:rFonts w:hint="cs"/>
          <w:rtl/>
        </w:rPr>
        <w:t>של ה</w:t>
      </w:r>
      <w:r w:rsidR="005C5A85">
        <w:t xml:space="preserve"> ICJ</w:t>
      </w:r>
      <w:r w:rsidR="005C5A85">
        <w:rPr>
          <w:rFonts w:hint="cs"/>
          <w:rtl/>
        </w:rPr>
        <w:t xml:space="preserve"> </w:t>
      </w:r>
      <w:r w:rsidR="005C5A85">
        <w:rPr>
          <w:rtl/>
        </w:rPr>
        <w:t>אבל ה</w:t>
      </w:r>
      <w:r w:rsidR="005C5A85">
        <w:rPr>
          <w:rFonts w:hint="cs"/>
        </w:rPr>
        <w:t xml:space="preserve"> STATES</w:t>
      </w:r>
      <w:r w:rsidR="005C5A85">
        <w:rPr>
          <w:rFonts w:hint="cs"/>
          <w:rtl/>
        </w:rPr>
        <w:t xml:space="preserve"> לא. </w:t>
      </w:r>
      <w:r w:rsidR="005C5A85">
        <w:rPr>
          <w:rtl/>
        </w:rPr>
        <w:t xml:space="preserve">הסכסוך בין הממשל הפדראלי </w:t>
      </w:r>
      <w:r w:rsidR="005C5A85">
        <w:rPr>
          <w:rFonts w:hint="cs"/>
          <w:rtl/>
        </w:rPr>
        <w:t>ל</w:t>
      </w:r>
      <w:r w:rsidR="005C5A85">
        <w:rPr>
          <w:rFonts w:hint="cs"/>
        </w:rPr>
        <w:t xml:space="preserve"> STATES</w:t>
      </w:r>
      <w:r w:rsidR="005C5A85">
        <w:rPr>
          <w:rFonts w:hint="cs"/>
          <w:rtl/>
        </w:rPr>
        <w:t xml:space="preserve"> </w:t>
      </w:r>
      <w:r w:rsidR="005C5A85">
        <w:rPr>
          <w:rtl/>
        </w:rPr>
        <w:t xml:space="preserve">מגיע לבית-המשפט העליון האמריקאי שבגדול קובע שפסיקות של </w:t>
      </w:r>
      <w:r w:rsidR="005C5A85">
        <w:rPr>
          <w:rFonts w:hint="cs"/>
          <w:rtl/>
        </w:rPr>
        <w:t>ה</w:t>
      </w:r>
      <w:r w:rsidR="005C5A85">
        <w:rPr>
          <w:rFonts w:hint="cs"/>
        </w:rPr>
        <w:t xml:space="preserve"> ICJ</w:t>
      </w:r>
      <w:r w:rsidR="005C5A85">
        <w:rPr>
          <w:rFonts w:hint="cs"/>
          <w:rtl/>
        </w:rPr>
        <w:t xml:space="preserve"> </w:t>
      </w:r>
      <w:r w:rsidR="005C5A85">
        <w:rPr>
          <w:rtl/>
        </w:rPr>
        <w:t>לא מחייבות אותו</w:t>
      </w:r>
      <w:r w:rsidR="005C5A85">
        <w:rPr>
          <w:rFonts w:hint="cs"/>
          <w:rtl/>
        </w:rPr>
        <w:t xml:space="preserve">. </w:t>
      </w:r>
      <w:r w:rsidR="00443F03" w:rsidRPr="00443F03">
        <w:rPr>
          <w:rFonts w:hint="cs"/>
          <w:b/>
          <w:bCs/>
          <w:rtl/>
        </w:rPr>
        <w:t>(3)</w:t>
      </w:r>
      <w:r w:rsidR="00443F03">
        <w:rPr>
          <w:rFonts w:hint="cs"/>
          <w:rtl/>
        </w:rPr>
        <w:t xml:space="preserve"> </w:t>
      </w:r>
      <w:r w:rsidR="00443F03" w:rsidRPr="00443F03">
        <w:rPr>
          <w:u w:val="single"/>
          <w:rtl/>
        </w:rPr>
        <w:t>אמנות שלא יהיה חכם לארה"ב לבטל</w:t>
      </w:r>
      <w:r w:rsidR="00443F03">
        <w:rPr>
          <w:rtl/>
        </w:rPr>
        <w:t xml:space="preserve">: </w:t>
      </w:r>
      <w:r w:rsidR="00443F03" w:rsidRPr="00443F03">
        <w:rPr>
          <w:rFonts w:hint="cs"/>
          <w:u w:val="single"/>
          <w:rtl/>
        </w:rPr>
        <w:t>לדוג'</w:t>
      </w:r>
      <w:r w:rsidR="00443F03">
        <w:rPr>
          <w:rFonts w:hint="cs"/>
          <w:rtl/>
        </w:rPr>
        <w:t>:</w:t>
      </w:r>
      <w:r w:rsidR="00443F03">
        <w:rPr>
          <w:rtl/>
        </w:rPr>
        <w:t xml:space="preserve"> האמנה בדבר יחסי השלום והידידות בין אירן לארה"ב. </w:t>
      </w:r>
      <w:r w:rsidR="00443F03">
        <w:rPr>
          <w:rFonts w:hint="cs"/>
          <w:rtl/>
        </w:rPr>
        <w:t>אמנה</w:t>
      </w:r>
      <w:r w:rsidR="00443F03">
        <w:rPr>
          <w:rtl/>
        </w:rPr>
        <w:t xml:space="preserve"> בין ארה"ב לאירן שנחתמה עם בימי הש</w:t>
      </w:r>
      <w:r w:rsidR="00443F03">
        <w:rPr>
          <w:rFonts w:hint="cs"/>
          <w:rtl/>
        </w:rPr>
        <w:t>ו</w:t>
      </w:r>
      <w:r w:rsidR="00443F03">
        <w:rPr>
          <w:rtl/>
        </w:rPr>
        <w:t xml:space="preserve">אה, שכולל חובה לפנות </w:t>
      </w:r>
      <w:r w:rsidR="00443F03">
        <w:rPr>
          <w:rFonts w:hint="cs"/>
          <w:rtl/>
        </w:rPr>
        <w:t>ל</w:t>
      </w:r>
      <w:r w:rsidR="00443F03">
        <w:rPr>
          <w:rFonts w:hint="cs"/>
        </w:rPr>
        <w:t xml:space="preserve"> ICJ</w:t>
      </w:r>
      <w:r w:rsidR="00443F03">
        <w:t xml:space="preserve"> </w:t>
      </w:r>
      <w:r w:rsidR="00443F03">
        <w:rPr>
          <w:rtl/>
        </w:rPr>
        <w:t>במקרה של סכסוך</w:t>
      </w:r>
      <w:r w:rsidR="00443F03">
        <w:rPr>
          <w:rFonts w:hint="cs"/>
          <w:rtl/>
        </w:rPr>
        <w:t>.</w:t>
      </w:r>
      <w:r w:rsidR="00443F03">
        <w:rPr>
          <w:rtl/>
        </w:rPr>
        <w:t xml:space="preserve"> כיוון שאמנות תקפות גם לאחר שמתחלף שלטון האמנה עדין תקפה, הרי שמהפכה לא ביטלה את האמנה. עם זאת, לאור חילופי השלטון, נוצר מצב בו ארה"ב </w:t>
      </w:r>
      <w:r w:rsidR="00443F03">
        <w:rPr>
          <w:rFonts w:hint="cs"/>
          <w:rtl/>
        </w:rPr>
        <w:t xml:space="preserve">לא </w:t>
      </w:r>
      <w:r w:rsidR="00443F03">
        <w:rPr>
          <w:rtl/>
        </w:rPr>
        <w:t>יכולה לנהל מו"מ עם אירן לשינוי האמנה</w:t>
      </w:r>
      <w:r w:rsidR="00443F03">
        <w:rPr>
          <w:rFonts w:hint="cs"/>
          <w:rtl/>
        </w:rPr>
        <w:t>.</w:t>
      </w:r>
      <w:r w:rsidR="00443F03">
        <w:rPr>
          <w:rtl/>
        </w:rPr>
        <w:t xml:space="preserve"> לכן, ארה"ב הייתה צריכה להחליט אם להשאיר את המצב הקיים או לנסות לבטל את כל האמנה. ממשל טראמפ החליט </w:t>
      </w:r>
      <w:r w:rsidR="00443F03">
        <w:rPr>
          <w:rFonts w:hint="cs"/>
          <w:rtl/>
        </w:rPr>
        <w:t>לבטל</w:t>
      </w:r>
      <w:r w:rsidR="00443F03">
        <w:rPr>
          <w:rtl/>
        </w:rPr>
        <w:t xml:space="preserve"> את האמנה. </w:t>
      </w:r>
    </w:p>
    <w:p w14:paraId="1F1FB5E2" w14:textId="77777777" w:rsidR="00956E58" w:rsidRPr="00956E58" w:rsidRDefault="00956E58" w:rsidP="00956E58">
      <w:pPr>
        <w:tabs>
          <w:tab w:val="right" w:pos="8306"/>
        </w:tabs>
        <w:spacing w:after="200" w:line="360" w:lineRule="auto"/>
        <w:jc w:val="center"/>
        <w:rPr>
          <w:u w:val="single"/>
          <w:rtl/>
        </w:rPr>
      </w:pPr>
      <w:r w:rsidRPr="00956E58">
        <w:rPr>
          <w:rFonts w:hint="cs"/>
          <w:u w:val="single"/>
          <w:rtl/>
        </w:rPr>
        <w:t>בית הדין הבינלאומי לצדק בהאג: ה-</w:t>
      </w:r>
      <w:r w:rsidRPr="00956E58">
        <w:rPr>
          <w:u w:val="single"/>
        </w:rPr>
        <w:t>ICJ</w:t>
      </w:r>
    </w:p>
    <w:p w14:paraId="1E916F81" w14:textId="77777777" w:rsidR="00956E58" w:rsidRDefault="00956E58" w:rsidP="00956E58">
      <w:pPr>
        <w:tabs>
          <w:tab w:val="left" w:pos="5619"/>
        </w:tabs>
        <w:spacing w:line="360" w:lineRule="auto"/>
        <w:jc w:val="both"/>
        <w:rPr>
          <w:rtl/>
        </w:rPr>
      </w:pPr>
      <w:r>
        <w:rPr>
          <w:rFonts w:hint="cs"/>
          <w:rtl/>
        </w:rPr>
        <w:t>ה-</w:t>
      </w:r>
      <w:r>
        <w:t xml:space="preserve">ICJ </w:t>
      </w:r>
      <w:r>
        <w:rPr>
          <w:rFonts w:hint="cs"/>
          <w:rtl/>
        </w:rPr>
        <w:t xml:space="preserve"> הוקם בחוקת האו"ם. עם זאת, בפועל מדובר במוסד וותיק יותר שנקרא בעבר ה-</w:t>
      </w:r>
      <w:r>
        <w:t>PCIJ</w:t>
      </w:r>
      <w:r>
        <w:rPr>
          <w:rFonts w:hint="cs"/>
          <w:rtl/>
        </w:rPr>
        <w:t xml:space="preserve">. </w:t>
      </w:r>
      <w:r w:rsidRPr="002109A8">
        <w:rPr>
          <w:rFonts w:hint="cs"/>
          <w:rtl/>
        </w:rPr>
        <w:t>ה</w:t>
      </w:r>
      <w:r w:rsidRPr="00956E58">
        <w:rPr>
          <w:rtl/>
        </w:rPr>
        <w:t>-</w:t>
      </w:r>
      <w:r w:rsidRPr="002109A8">
        <w:rPr>
          <w:b/>
          <w:bCs/>
          <w:rtl/>
        </w:rPr>
        <w:t xml:space="preserve"> </w:t>
      </w:r>
      <w:r w:rsidRPr="002109A8">
        <w:rPr>
          <w:b/>
          <w:bCs/>
        </w:rPr>
        <w:t>ICJ</w:t>
      </w:r>
      <w:r w:rsidRPr="002109A8">
        <w:rPr>
          <w:b/>
          <w:bCs/>
          <w:rtl/>
        </w:rPr>
        <w:t xml:space="preserve"> </w:t>
      </w:r>
      <w:r w:rsidRPr="002109A8">
        <w:rPr>
          <w:rFonts w:hint="cs"/>
          <w:b/>
          <w:bCs/>
          <w:rtl/>
        </w:rPr>
        <w:t>רשאי</w:t>
      </w:r>
      <w:r w:rsidRPr="002109A8">
        <w:rPr>
          <w:b/>
          <w:bCs/>
          <w:rtl/>
        </w:rPr>
        <w:t xml:space="preserve"> </w:t>
      </w:r>
      <w:r w:rsidRPr="002109A8">
        <w:rPr>
          <w:rFonts w:hint="cs"/>
          <w:b/>
          <w:bCs/>
          <w:rtl/>
        </w:rPr>
        <w:t>לפסוק</w:t>
      </w:r>
      <w:r w:rsidRPr="002109A8">
        <w:rPr>
          <w:b/>
          <w:bCs/>
          <w:rtl/>
        </w:rPr>
        <w:t xml:space="preserve"> </w:t>
      </w:r>
      <w:r w:rsidRPr="002109A8">
        <w:rPr>
          <w:rFonts w:hint="cs"/>
          <w:b/>
          <w:bCs/>
          <w:rtl/>
        </w:rPr>
        <w:t>רק</w:t>
      </w:r>
      <w:r w:rsidRPr="002109A8">
        <w:rPr>
          <w:b/>
          <w:bCs/>
          <w:rtl/>
        </w:rPr>
        <w:t xml:space="preserve"> </w:t>
      </w:r>
      <w:r w:rsidRPr="002109A8">
        <w:rPr>
          <w:rFonts w:hint="cs"/>
          <w:b/>
          <w:bCs/>
          <w:rtl/>
        </w:rPr>
        <w:t>בסכסוכים</w:t>
      </w:r>
      <w:r w:rsidRPr="002109A8">
        <w:rPr>
          <w:b/>
          <w:bCs/>
          <w:rtl/>
        </w:rPr>
        <w:t xml:space="preserve"> </w:t>
      </w:r>
      <w:r w:rsidRPr="002109A8">
        <w:rPr>
          <w:rFonts w:hint="cs"/>
          <w:b/>
          <w:bCs/>
          <w:rtl/>
        </w:rPr>
        <w:t>בין</w:t>
      </w:r>
      <w:r w:rsidRPr="002109A8">
        <w:rPr>
          <w:b/>
          <w:bCs/>
          <w:rtl/>
        </w:rPr>
        <w:t xml:space="preserve"> </w:t>
      </w:r>
      <w:r w:rsidRPr="002109A8">
        <w:rPr>
          <w:rFonts w:hint="cs"/>
          <w:b/>
          <w:bCs/>
          <w:rtl/>
        </w:rPr>
        <w:t>מדינות</w:t>
      </w:r>
      <w:r>
        <w:rPr>
          <w:rFonts w:hint="cs"/>
          <w:rtl/>
        </w:rPr>
        <w:t xml:space="preserve">, </w:t>
      </w:r>
      <w:r w:rsidRPr="002109A8">
        <w:rPr>
          <w:rFonts w:hint="cs"/>
          <w:b/>
          <w:bCs/>
          <w:rtl/>
        </w:rPr>
        <w:t>ורק</w:t>
      </w:r>
      <w:r w:rsidRPr="002109A8">
        <w:rPr>
          <w:b/>
          <w:bCs/>
          <w:rtl/>
        </w:rPr>
        <w:t xml:space="preserve"> </w:t>
      </w:r>
      <w:r w:rsidRPr="002109A8">
        <w:rPr>
          <w:rFonts w:hint="cs"/>
          <w:b/>
          <w:bCs/>
          <w:rtl/>
        </w:rPr>
        <w:t>בתנאי</w:t>
      </w:r>
      <w:r w:rsidRPr="002109A8">
        <w:rPr>
          <w:b/>
          <w:bCs/>
          <w:rtl/>
        </w:rPr>
        <w:t xml:space="preserve"> </w:t>
      </w:r>
      <w:r w:rsidRPr="002109A8">
        <w:rPr>
          <w:rFonts w:hint="cs"/>
          <w:b/>
          <w:bCs/>
          <w:rtl/>
        </w:rPr>
        <w:t>שהמדינות</w:t>
      </w:r>
      <w:r w:rsidRPr="002109A8">
        <w:rPr>
          <w:b/>
          <w:bCs/>
          <w:rtl/>
        </w:rPr>
        <w:t xml:space="preserve"> </w:t>
      </w:r>
      <w:r w:rsidRPr="002109A8">
        <w:rPr>
          <w:rFonts w:hint="cs"/>
          <w:b/>
          <w:bCs/>
          <w:rtl/>
        </w:rPr>
        <w:t>הסכימו</w:t>
      </w:r>
      <w:r w:rsidRPr="002109A8">
        <w:rPr>
          <w:b/>
          <w:bCs/>
          <w:rtl/>
        </w:rPr>
        <w:t xml:space="preserve"> </w:t>
      </w:r>
      <w:r w:rsidRPr="002109A8">
        <w:rPr>
          <w:rFonts w:hint="cs"/>
          <w:b/>
          <w:bCs/>
          <w:rtl/>
        </w:rPr>
        <w:t>לקיום</w:t>
      </w:r>
      <w:r w:rsidRPr="002109A8">
        <w:rPr>
          <w:b/>
          <w:bCs/>
          <w:rtl/>
        </w:rPr>
        <w:t xml:space="preserve"> </w:t>
      </w:r>
      <w:r w:rsidRPr="002109A8">
        <w:rPr>
          <w:rFonts w:hint="cs"/>
          <w:b/>
          <w:bCs/>
          <w:rtl/>
        </w:rPr>
        <w:t>הליך</w:t>
      </w:r>
      <w:r w:rsidRPr="002109A8">
        <w:rPr>
          <w:b/>
          <w:bCs/>
          <w:rtl/>
        </w:rPr>
        <w:t xml:space="preserve"> </w:t>
      </w:r>
      <w:r w:rsidRPr="002109A8">
        <w:rPr>
          <w:rFonts w:hint="cs"/>
          <w:b/>
          <w:bCs/>
          <w:rtl/>
        </w:rPr>
        <w:t>בפניו</w:t>
      </w:r>
      <w:r>
        <w:rPr>
          <w:rFonts w:hint="cs"/>
          <w:rtl/>
        </w:rPr>
        <w:t>.</w:t>
      </w:r>
      <w:r w:rsidRPr="00956E58">
        <w:rPr>
          <w:rtl/>
        </w:rPr>
        <w:t xml:space="preserve"> </w:t>
      </w:r>
      <w:r>
        <w:rPr>
          <w:rtl/>
        </w:rPr>
        <w:t xml:space="preserve">מבחינה פורמאלית פס"ד של </w:t>
      </w:r>
      <w:r>
        <w:rPr>
          <w:rFonts w:hint="cs"/>
          <w:rtl/>
        </w:rPr>
        <w:t>ה</w:t>
      </w:r>
      <w:r>
        <w:rPr>
          <w:rFonts w:hint="cs"/>
        </w:rPr>
        <w:t xml:space="preserve"> ICJ</w:t>
      </w:r>
      <w:r>
        <w:rPr>
          <w:rtl/>
        </w:rPr>
        <w:t>מחייב רק את המדינות שהיו צד לאותו הליך משפטי, שכן לא קיים עקרון תקדים מחייב במשב"ל. עם זאת, עקב מעמדו, בפועל, לפרשנות שלו למשב"ל נותנים משקל רב</w:t>
      </w:r>
      <w:r>
        <w:t>.</w:t>
      </w:r>
      <w:r>
        <w:rPr>
          <w:rFonts w:hint="cs"/>
          <w:rtl/>
        </w:rPr>
        <w:t xml:space="preserve"> מדינות יכולות להגיע ל-</w:t>
      </w:r>
      <w:r>
        <w:t xml:space="preserve">ICJ </w:t>
      </w:r>
      <w:r>
        <w:rPr>
          <w:rFonts w:hint="cs"/>
          <w:rtl/>
        </w:rPr>
        <w:t xml:space="preserve"> בשלוש וחצי דרכים:</w:t>
      </w:r>
    </w:p>
    <w:p w14:paraId="4C6F5784" w14:textId="77777777" w:rsidR="00956E58" w:rsidRDefault="00956E58" w:rsidP="00956E58">
      <w:pPr>
        <w:tabs>
          <w:tab w:val="left" w:pos="5619"/>
        </w:tabs>
        <w:spacing w:line="360" w:lineRule="auto"/>
        <w:jc w:val="both"/>
        <w:rPr>
          <w:rtl/>
        </w:rPr>
      </w:pPr>
      <w:r>
        <w:rPr>
          <w:rFonts w:hint="cs"/>
          <w:rtl/>
        </w:rPr>
        <w:t xml:space="preserve">א. </w:t>
      </w:r>
      <w:bookmarkStart w:id="11" w:name="_Hlk93578281"/>
      <w:r w:rsidRPr="00B07FF4">
        <w:rPr>
          <w:rFonts w:hint="cs"/>
          <w:b/>
          <w:bCs/>
          <w:rtl/>
        </w:rPr>
        <w:t>הסכמה אד-הוק</w:t>
      </w:r>
      <w:r>
        <w:rPr>
          <w:rFonts w:hint="cs"/>
          <w:rtl/>
        </w:rPr>
        <w:t xml:space="preserve"> שהסכסוך הספציפי יתקיים ב-</w:t>
      </w:r>
      <w:r>
        <w:t>ICJ</w:t>
      </w:r>
      <w:r>
        <w:rPr>
          <w:rFonts w:hint="cs"/>
          <w:rtl/>
        </w:rPr>
        <w:t xml:space="preserve">. </w:t>
      </w:r>
    </w:p>
    <w:p w14:paraId="667D50DF" w14:textId="77777777" w:rsidR="00956E58" w:rsidRDefault="00956E58" w:rsidP="00956E58">
      <w:pPr>
        <w:tabs>
          <w:tab w:val="left" w:pos="5619"/>
        </w:tabs>
        <w:spacing w:line="360" w:lineRule="auto"/>
        <w:jc w:val="both"/>
        <w:rPr>
          <w:rtl/>
        </w:rPr>
      </w:pPr>
      <w:r>
        <w:rPr>
          <w:rFonts w:hint="cs"/>
          <w:rtl/>
        </w:rPr>
        <w:t xml:space="preserve">ב. </w:t>
      </w:r>
      <w:r w:rsidRPr="00B07FF4">
        <w:rPr>
          <w:rFonts w:hint="cs"/>
          <w:b/>
          <w:bCs/>
          <w:rtl/>
        </w:rPr>
        <w:t>אמנה</w:t>
      </w:r>
      <w:r>
        <w:rPr>
          <w:rFonts w:hint="cs"/>
          <w:rtl/>
        </w:rPr>
        <w:t xml:space="preserve"> קובעת שסכסוכים שנוגעים אליה יתנהלו ב-</w:t>
      </w:r>
      <w:r>
        <w:t>ICJ</w:t>
      </w:r>
      <w:r>
        <w:rPr>
          <w:rFonts w:hint="cs"/>
          <w:rtl/>
        </w:rPr>
        <w:t>. למשל, האמנה על רצח עם.</w:t>
      </w:r>
    </w:p>
    <w:p w14:paraId="709466C2" w14:textId="77777777" w:rsidR="00956E58" w:rsidRDefault="00956E58" w:rsidP="00956E58">
      <w:pPr>
        <w:tabs>
          <w:tab w:val="left" w:pos="5619"/>
        </w:tabs>
        <w:spacing w:line="360" w:lineRule="auto"/>
        <w:jc w:val="both"/>
        <w:rPr>
          <w:rtl/>
        </w:rPr>
      </w:pPr>
      <w:r>
        <w:rPr>
          <w:rFonts w:hint="cs"/>
          <w:rtl/>
        </w:rPr>
        <w:t xml:space="preserve">ג. </w:t>
      </w:r>
      <w:r w:rsidRPr="00B07FF4">
        <w:rPr>
          <w:rFonts w:hint="cs"/>
          <w:b/>
          <w:bCs/>
          <w:rtl/>
        </w:rPr>
        <w:t>ההצהרה</w:t>
      </w:r>
      <w:r>
        <w:rPr>
          <w:rFonts w:hint="cs"/>
          <w:rtl/>
        </w:rPr>
        <w:t xml:space="preserve"> שמדינות יכולות להגיש אפריורי (כמו בהפקדה לפי סעיף 36(2) לחוקת ה</w:t>
      </w:r>
      <w:r>
        <w:rPr>
          <w:rFonts w:hint="cs"/>
        </w:rPr>
        <w:t>ICJ</w:t>
      </w:r>
      <w:r>
        <w:t>-</w:t>
      </w:r>
      <w:r>
        <w:rPr>
          <w:rFonts w:hint="cs"/>
          <w:rtl/>
        </w:rPr>
        <w:t>ׂ)</w:t>
      </w:r>
    </w:p>
    <w:p w14:paraId="083701F6" w14:textId="77777777" w:rsidR="00956E58" w:rsidRDefault="00956E58" w:rsidP="00131611">
      <w:pPr>
        <w:tabs>
          <w:tab w:val="left" w:pos="5619"/>
        </w:tabs>
        <w:spacing w:line="360" w:lineRule="auto"/>
        <w:jc w:val="both"/>
        <w:rPr>
          <w:rtl/>
        </w:rPr>
      </w:pPr>
      <w:r w:rsidRPr="008C1B4F">
        <w:rPr>
          <w:rFonts w:hint="cs"/>
          <w:rtl/>
        </w:rPr>
        <w:t>שלושת</w:t>
      </w:r>
      <w:r w:rsidRPr="008C1B4F">
        <w:rPr>
          <w:rtl/>
        </w:rPr>
        <w:t xml:space="preserve"> </w:t>
      </w:r>
      <w:r w:rsidRPr="008C1B4F">
        <w:rPr>
          <w:rFonts w:hint="cs"/>
          <w:rtl/>
        </w:rPr>
        <w:t>המקרים</w:t>
      </w:r>
      <w:r w:rsidRPr="008C1B4F">
        <w:rPr>
          <w:rtl/>
        </w:rPr>
        <w:t xml:space="preserve"> </w:t>
      </w:r>
      <w:r w:rsidRPr="008C1B4F">
        <w:rPr>
          <w:rFonts w:hint="cs"/>
          <w:rtl/>
        </w:rPr>
        <w:t>הללו</w:t>
      </w:r>
      <w:r w:rsidRPr="008C1B4F">
        <w:rPr>
          <w:rtl/>
        </w:rPr>
        <w:t xml:space="preserve"> </w:t>
      </w:r>
      <w:r w:rsidRPr="008C1B4F">
        <w:rPr>
          <w:rFonts w:hint="cs"/>
          <w:rtl/>
        </w:rPr>
        <w:t>הם</w:t>
      </w:r>
      <w:r w:rsidRPr="008C1B4F">
        <w:rPr>
          <w:rtl/>
        </w:rPr>
        <w:t xml:space="preserve"> </w:t>
      </w:r>
      <w:r w:rsidRPr="008C1B4F">
        <w:rPr>
          <w:rFonts w:hint="cs"/>
          <w:rtl/>
        </w:rPr>
        <w:t>הליכים</w:t>
      </w:r>
      <w:r w:rsidRPr="008C1B4F">
        <w:rPr>
          <w:rtl/>
        </w:rPr>
        <w:t xml:space="preserve"> </w:t>
      </w:r>
      <w:r w:rsidRPr="008C1B4F">
        <w:rPr>
          <w:rFonts w:hint="cs"/>
          <w:rtl/>
        </w:rPr>
        <w:t>שיפוטיים</w:t>
      </w:r>
      <w:r w:rsidRPr="008C1B4F">
        <w:rPr>
          <w:rtl/>
        </w:rPr>
        <w:t xml:space="preserve"> </w:t>
      </w:r>
      <w:r w:rsidRPr="008C1B4F">
        <w:rPr>
          <w:rFonts w:hint="cs"/>
          <w:rtl/>
        </w:rPr>
        <w:t>וההחלטה</w:t>
      </w:r>
      <w:r w:rsidRPr="008C1B4F">
        <w:rPr>
          <w:rtl/>
        </w:rPr>
        <w:t xml:space="preserve"> </w:t>
      </w:r>
      <w:r w:rsidRPr="008C1B4F">
        <w:rPr>
          <w:rFonts w:hint="cs"/>
          <w:rtl/>
        </w:rPr>
        <w:t>בגינם</w:t>
      </w:r>
      <w:r w:rsidRPr="008C1B4F">
        <w:rPr>
          <w:rtl/>
        </w:rPr>
        <w:t xml:space="preserve"> </w:t>
      </w:r>
      <w:r w:rsidRPr="008C1B4F">
        <w:rPr>
          <w:rFonts w:hint="cs"/>
          <w:rtl/>
        </w:rPr>
        <w:t>מחייבת</w:t>
      </w:r>
      <w:r>
        <w:rPr>
          <w:rFonts w:hint="cs"/>
          <w:rtl/>
        </w:rPr>
        <w:t xml:space="preserve"> רק</w:t>
      </w:r>
      <w:r w:rsidRPr="008C1B4F">
        <w:rPr>
          <w:rtl/>
        </w:rPr>
        <w:t xml:space="preserve"> </w:t>
      </w:r>
      <w:r w:rsidRPr="008C1B4F">
        <w:rPr>
          <w:rFonts w:hint="cs"/>
          <w:rtl/>
        </w:rPr>
        <w:t>את</w:t>
      </w:r>
      <w:r w:rsidRPr="008C1B4F">
        <w:rPr>
          <w:rtl/>
        </w:rPr>
        <w:t xml:space="preserve"> </w:t>
      </w:r>
      <w:r w:rsidRPr="008C1B4F">
        <w:rPr>
          <w:rFonts w:hint="cs"/>
          <w:rtl/>
        </w:rPr>
        <w:t>הצדדים</w:t>
      </w:r>
      <w:r w:rsidRPr="008C1B4F">
        <w:rPr>
          <w:rtl/>
        </w:rPr>
        <w:t xml:space="preserve"> </w:t>
      </w:r>
      <w:r w:rsidRPr="008C1B4F">
        <w:rPr>
          <w:rFonts w:hint="cs"/>
          <w:rtl/>
        </w:rPr>
        <w:t>לסכסוך</w:t>
      </w:r>
      <w:r w:rsidRPr="008C1B4F">
        <w:rPr>
          <w:rtl/>
        </w:rPr>
        <w:t xml:space="preserve">. </w:t>
      </w:r>
    </w:p>
    <w:p w14:paraId="4152F9FB" w14:textId="77777777" w:rsidR="00956E58" w:rsidRDefault="00956E58" w:rsidP="00131611">
      <w:pPr>
        <w:tabs>
          <w:tab w:val="left" w:pos="5619"/>
        </w:tabs>
        <w:spacing w:line="360" w:lineRule="auto"/>
        <w:jc w:val="both"/>
        <w:rPr>
          <w:rtl/>
        </w:rPr>
      </w:pPr>
      <w:r>
        <w:rPr>
          <w:rFonts w:hint="cs"/>
          <w:rtl/>
        </w:rPr>
        <w:t>לא לכל המדינות החברות ב-</w:t>
      </w:r>
      <w:r>
        <w:t>ICJ</w:t>
      </w:r>
      <w:r>
        <w:rPr>
          <w:rFonts w:hint="cs"/>
          <w:rtl/>
        </w:rPr>
        <w:t xml:space="preserve"> יש שופטים בו, אך הכלל אומר </w:t>
      </w:r>
      <w:r w:rsidRPr="00FA5A08">
        <w:rPr>
          <w:rFonts w:hint="cs"/>
          <w:b/>
          <w:bCs/>
          <w:rtl/>
        </w:rPr>
        <w:t>שאם מנהלים הליך נגד המדינה היא רשאית לצרף שופט מטעמה להרכב.</w:t>
      </w:r>
      <w:r>
        <w:rPr>
          <w:rFonts w:hint="cs"/>
          <w:rtl/>
        </w:rPr>
        <w:t xml:space="preserve"> </w:t>
      </w:r>
      <w:r w:rsidRPr="00956E58">
        <w:rPr>
          <w:rFonts w:hint="cs"/>
          <w:u w:val="single"/>
          <w:rtl/>
        </w:rPr>
        <w:t>לדוג'</w:t>
      </w:r>
      <w:r>
        <w:rPr>
          <w:rFonts w:hint="cs"/>
          <w:rtl/>
        </w:rPr>
        <w:t>: ישראל שלחה את השופט גויטין לשבת בהרכב ששפט בסכסוך שבו הייתה מעורבת בשנות ה-60.</w:t>
      </w:r>
      <w:r w:rsidR="00131611">
        <w:rPr>
          <w:rFonts w:hint="cs"/>
          <w:rtl/>
        </w:rPr>
        <w:t xml:space="preserve"> </w:t>
      </w:r>
      <w:r w:rsidR="00131611">
        <w:rPr>
          <w:rtl/>
        </w:rPr>
        <w:t xml:space="preserve">מלבד פסקי-דין </w:t>
      </w:r>
      <w:r w:rsidR="00131611">
        <w:rPr>
          <w:rFonts w:hint="cs"/>
          <w:rtl/>
        </w:rPr>
        <w:t>ל</w:t>
      </w:r>
      <w:r w:rsidR="00131611">
        <w:rPr>
          <w:rFonts w:hint="cs"/>
        </w:rPr>
        <w:t xml:space="preserve"> ICJ</w:t>
      </w:r>
      <w:r w:rsidR="00131611">
        <w:rPr>
          <w:rtl/>
        </w:rPr>
        <w:t>יש סמכות לתת חוות-דעת משפטיות, וזאת כאשר העצרת הכללית של האו"ם פונה לבית הדין ומבקשת ממנו חוות דעת כאמור. חוות דעת של ה</w:t>
      </w:r>
      <w:r w:rsidR="00131611">
        <w:t xml:space="preserve">ICJ </w:t>
      </w:r>
      <w:r w:rsidR="00131611">
        <w:rPr>
          <w:rFonts w:hint="cs"/>
          <w:rtl/>
        </w:rPr>
        <w:t xml:space="preserve"> </w:t>
      </w:r>
      <w:r w:rsidR="00131611">
        <w:rPr>
          <w:rtl/>
        </w:rPr>
        <w:t>הן בגדר המלצה</w:t>
      </w:r>
      <w:r w:rsidR="00131611">
        <w:t>.</w:t>
      </w:r>
      <w:r w:rsidR="00131611">
        <w:rPr>
          <w:rFonts w:hint="cs"/>
          <w:rtl/>
        </w:rPr>
        <w:t xml:space="preserve"> עם זאת, מיוחסת חשיבות רבה לפרשנות שנותן ביה"ד לדין הבינלאומי. </w:t>
      </w:r>
    </w:p>
    <w:bookmarkEnd w:id="11"/>
    <w:p w14:paraId="274CF431" w14:textId="77777777" w:rsidR="00131611" w:rsidRPr="00131611" w:rsidRDefault="00131611" w:rsidP="00131611">
      <w:pPr>
        <w:tabs>
          <w:tab w:val="left" w:pos="5619"/>
        </w:tabs>
        <w:spacing w:line="360" w:lineRule="auto"/>
        <w:jc w:val="both"/>
        <w:rPr>
          <w:u w:val="single"/>
          <w:rtl/>
        </w:rPr>
      </w:pPr>
      <w:r w:rsidRPr="00131611">
        <w:rPr>
          <w:rFonts w:hint="cs"/>
          <w:u w:val="single"/>
          <w:rtl/>
        </w:rPr>
        <w:t>בתי</w:t>
      </w:r>
      <w:r w:rsidRPr="00131611">
        <w:rPr>
          <w:u w:val="single"/>
          <w:rtl/>
        </w:rPr>
        <w:t xml:space="preserve"> </w:t>
      </w:r>
      <w:r w:rsidRPr="00131611">
        <w:rPr>
          <w:rFonts w:hint="cs"/>
          <w:u w:val="single"/>
          <w:rtl/>
        </w:rPr>
        <w:t>דין</w:t>
      </w:r>
      <w:r w:rsidRPr="00131611">
        <w:rPr>
          <w:u w:val="single"/>
          <w:rtl/>
        </w:rPr>
        <w:t xml:space="preserve"> </w:t>
      </w:r>
      <w:r w:rsidRPr="00131611">
        <w:rPr>
          <w:rFonts w:hint="cs"/>
          <w:u w:val="single"/>
          <w:rtl/>
        </w:rPr>
        <w:t>בינלאומיים</w:t>
      </w:r>
      <w:r w:rsidRPr="00131611">
        <w:rPr>
          <w:u w:val="single"/>
          <w:rtl/>
        </w:rPr>
        <w:t xml:space="preserve"> </w:t>
      </w:r>
      <w:r w:rsidRPr="00131611">
        <w:rPr>
          <w:rFonts w:hint="cs"/>
          <w:u w:val="single"/>
          <w:rtl/>
        </w:rPr>
        <w:t>נוספים</w:t>
      </w:r>
      <w:r w:rsidRPr="00131611">
        <w:rPr>
          <w:u w:val="single"/>
          <w:rtl/>
        </w:rPr>
        <w:t xml:space="preserve"> </w:t>
      </w:r>
    </w:p>
    <w:p w14:paraId="4E40C5C1" w14:textId="2027289A" w:rsidR="00131611" w:rsidRDefault="00131611" w:rsidP="00131611">
      <w:pPr>
        <w:tabs>
          <w:tab w:val="left" w:pos="5619"/>
        </w:tabs>
        <w:spacing w:line="360" w:lineRule="auto"/>
        <w:jc w:val="both"/>
        <w:rPr>
          <w:rtl/>
        </w:rPr>
      </w:pPr>
      <w:r w:rsidRPr="002C3DDF">
        <w:rPr>
          <w:rFonts w:hint="cs"/>
          <w:rtl/>
        </w:rPr>
        <w:t>חשוב</w:t>
      </w:r>
      <w:r w:rsidRPr="002C3DDF">
        <w:rPr>
          <w:rtl/>
        </w:rPr>
        <w:t xml:space="preserve"> </w:t>
      </w:r>
      <w:r w:rsidRPr="002C3DDF">
        <w:rPr>
          <w:rFonts w:hint="cs"/>
          <w:rtl/>
        </w:rPr>
        <w:t>לזכור</w:t>
      </w:r>
      <w:r w:rsidRPr="002C3DDF">
        <w:rPr>
          <w:rtl/>
        </w:rPr>
        <w:t xml:space="preserve"> </w:t>
      </w:r>
      <w:r w:rsidRPr="002C3DDF">
        <w:rPr>
          <w:rFonts w:hint="cs"/>
          <w:rtl/>
        </w:rPr>
        <w:t>שה</w:t>
      </w:r>
      <w:r w:rsidRPr="002C3DDF">
        <w:rPr>
          <w:rtl/>
        </w:rPr>
        <w:t xml:space="preserve">- </w:t>
      </w:r>
      <w:r w:rsidRPr="002C3DDF">
        <w:t>ICJ</w:t>
      </w:r>
      <w:r w:rsidRPr="002C3DDF">
        <w:rPr>
          <w:rtl/>
        </w:rPr>
        <w:t xml:space="preserve"> </w:t>
      </w:r>
      <w:r w:rsidRPr="002C3DDF">
        <w:rPr>
          <w:rFonts w:hint="cs"/>
          <w:rtl/>
        </w:rPr>
        <w:t>הוא</w:t>
      </w:r>
      <w:r w:rsidRPr="002C3DDF">
        <w:rPr>
          <w:rtl/>
        </w:rPr>
        <w:t xml:space="preserve"> </w:t>
      </w:r>
      <w:r w:rsidRPr="002C3DDF">
        <w:rPr>
          <w:rFonts w:hint="cs"/>
          <w:rtl/>
        </w:rPr>
        <w:t>לא</w:t>
      </w:r>
      <w:r w:rsidRPr="002C3DDF">
        <w:rPr>
          <w:rtl/>
        </w:rPr>
        <w:t xml:space="preserve"> </w:t>
      </w:r>
      <w:r w:rsidRPr="002C3DDF">
        <w:rPr>
          <w:rFonts w:hint="cs"/>
          <w:rtl/>
        </w:rPr>
        <w:t>הטריבונל</w:t>
      </w:r>
      <w:r w:rsidRPr="002C3DDF">
        <w:rPr>
          <w:rtl/>
        </w:rPr>
        <w:t xml:space="preserve"> </w:t>
      </w:r>
      <w:r w:rsidRPr="002C3DDF">
        <w:rPr>
          <w:rFonts w:hint="cs"/>
          <w:rtl/>
        </w:rPr>
        <w:t>הבינלאומי</w:t>
      </w:r>
      <w:r w:rsidRPr="002C3DDF">
        <w:rPr>
          <w:rtl/>
        </w:rPr>
        <w:t xml:space="preserve"> </w:t>
      </w:r>
      <w:r w:rsidRPr="002C3DDF">
        <w:rPr>
          <w:rFonts w:hint="cs"/>
          <w:rtl/>
        </w:rPr>
        <w:t>היחיד</w:t>
      </w:r>
      <w:r w:rsidRPr="002C3DDF">
        <w:rPr>
          <w:rtl/>
        </w:rPr>
        <w:t xml:space="preserve"> </w:t>
      </w:r>
      <w:r w:rsidRPr="002C3DDF">
        <w:rPr>
          <w:rFonts w:hint="cs"/>
          <w:rtl/>
        </w:rPr>
        <w:t>שקיים</w:t>
      </w:r>
      <w:r>
        <w:rPr>
          <w:rFonts w:hint="cs"/>
          <w:rtl/>
        </w:rPr>
        <w:t>,</w:t>
      </w:r>
      <w:r w:rsidRPr="002C3DDF">
        <w:rPr>
          <w:rtl/>
        </w:rPr>
        <w:t xml:space="preserve"> </w:t>
      </w:r>
      <w:r w:rsidRPr="002C3DDF">
        <w:rPr>
          <w:rFonts w:hint="cs"/>
          <w:rtl/>
        </w:rPr>
        <w:t>יש</w:t>
      </w:r>
      <w:r w:rsidRPr="002C3DDF">
        <w:rPr>
          <w:rtl/>
        </w:rPr>
        <w:t xml:space="preserve"> </w:t>
      </w:r>
      <w:r w:rsidRPr="002C3DDF">
        <w:rPr>
          <w:rFonts w:hint="cs"/>
          <w:rtl/>
        </w:rPr>
        <w:t>בתי</w:t>
      </w:r>
      <w:r w:rsidRPr="002C3DDF">
        <w:rPr>
          <w:rtl/>
        </w:rPr>
        <w:t xml:space="preserve"> </w:t>
      </w:r>
      <w:r w:rsidRPr="002C3DDF">
        <w:rPr>
          <w:rFonts w:hint="cs"/>
          <w:rtl/>
        </w:rPr>
        <w:t>דין</w:t>
      </w:r>
      <w:r w:rsidRPr="002C3DDF">
        <w:rPr>
          <w:rtl/>
        </w:rPr>
        <w:t xml:space="preserve"> </w:t>
      </w:r>
      <w:r w:rsidRPr="002C3DDF">
        <w:rPr>
          <w:rFonts w:hint="cs"/>
          <w:rtl/>
        </w:rPr>
        <w:t>רבים</w:t>
      </w:r>
      <w:r w:rsidRPr="002C3DDF">
        <w:rPr>
          <w:rtl/>
        </w:rPr>
        <w:t xml:space="preserve"> </w:t>
      </w:r>
      <w:r w:rsidRPr="002C3DDF">
        <w:rPr>
          <w:rFonts w:hint="cs"/>
          <w:rtl/>
        </w:rPr>
        <w:t>נוספי</w:t>
      </w:r>
      <w:r>
        <w:rPr>
          <w:rFonts w:hint="cs"/>
          <w:rtl/>
        </w:rPr>
        <w:t>ם.</w:t>
      </w:r>
      <w:r w:rsidRPr="002C3DDF">
        <w:rPr>
          <w:rtl/>
        </w:rPr>
        <w:t xml:space="preserve"> </w:t>
      </w:r>
      <w:r w:rsidRPr="002C3DDF">
        <w:rPr>
          <w:rFonts w:hint="cs"/>
          <w:rtl/>
        </w:rPr>
        <w:t>יתירה</w:t>
      </w:r>
      <w:r w:rsidRPr="002C3DDF">
        <w:rPr>
          <w:rtl/>
        </w:rPr>
        <w:t xml:space="preserve"> </w:t>
      </w:r>
      <w:r w:rsidRPr="00131611">
        <w:rPr>
          <w:rFonts w:hint="cs"/>
          <w:rtl/>
        </w:rPr>
        <w:t>מכך</w:t>
      </w:r>
      <w:r w:rsidRPr="00131611">
        <w:rPr>
          <w:rtl/>
        </w:rPr>
        <w:t xml:space="preserve">, </w:t>
      </w:r>
      <w:bookmarkStart w:id="12" w:name="_Hlk93578565"/>
      <w:r w:rsidRPr="00131611">
        <w:rPr>
          <w:rFonts w:hint="cs"/>
          <w:rtl/>
        </w:rPr>
        <w:t>עם</w:t>
      </w:r>
      <w:r w:rsidRPr="00131611">
        <w:rPr>
          <w:rtl/>
        </w:rPr>
        <w:t xml:space="preserve"> </w:t>
      </w:r>
      <w:r w:rsidRPr="00131611">
        <w:rPr>
          <w:rFonts w:hint="cs"/>
          <w:rtl/>
        </w:rPr>
        <w:t>הזמן</w:t>
      </w:r>
      <w:r w:rsidRPr="00131611">
        <w:rPr>
          <w:rtl/>
        </w:rPr>
        <w:t xml:space="preserve"> </w:t>
      </w:r>
      <w:r w:rsidRPr="00131611">
        <w:rPr>
          <w:rFonts w:hint="cs"/>
          <w:b/>
          <w:bCs/>
          <w:rtl/>
        </w:rPr>
        <w:t>מוקמים</w:t>
      </w:r>
      <w:r w:rsidRPr="00131611">
        <w:rPr>
          <w:b/>
          <w:bCs/>
          <w:rtl/>
        </w:rPr>
        <w:t xml:space="preserve"> </w:t>
      </w:r>
      <w:r w:rsidRPr="00131611">
        <w:rPr>
          <w:rFonts w:hint="cs"/>
          <w:b/>
          <w:bCs/>
          <w:rtl/>
        </w:rPr>
        <w:t>יותר</w:t>
      </w:r>
      <w:r w:rsidRPr="00131611">
        <w:rPr>
          <w:b/>
          <w:bCs/>
          <w:rtl/>
        </w:rPr>
        <w:t xml:space="preserve"> </w:t>
      </w:r>
      <w:r w:rsidRPr="00131611">
        <w:rPr>
          <w:rFonts w:hint="cs"/>
          <w:b/>
          <w:bCs/>
          <w:rtl/>
        </w:rPr>
        <w:t>ויותר</w:t>
      </w:r>
      <w:r w:rsidRPr="00131611">
        <w:rPr>
          <w:b/>
          <w:bCs/>
          <w:rtl/>
        </w:rPr>
        <w:t xml:space="preserve"> </w:t>
      </w:r>
      <w:r w:rsidRPr="00131611">
        <w:rPr>
          <w:rFonts w:hint="cs"/>
          <w:b/>
          <w:bCs/>
          <w:rtl/>
        </w:rPr>
        <w:t>בתי</w:t>
      </w:r>
      <w:r w:rsidRPr="00131611">
        <w:rPr>
          <w:b/>
          <w:bCs/>
          <w:rtl/>
        </w:rPr>
        <w:t xml:space="preserve"> </w:t>
      </w:r>
      <w:r w:rsidRPr="00131611">
        <w:rPr>
          <w:rFonts w:hint="cs"/>
          <w:b/>
          <w:bCs/>
          <w:rtl/>
        </w:rPr>
        <w:t>דין</w:t>
      </w:r>
      <w:r w:rsidRPr="00131611">
        <w:rPr>
          <w:b/>
          <w:bCs/>
          <w:rtl/>
        </w:rPr>
        <w:t xml:space="preserve"> </w:t>
      </w:r>
      <w:r w:rsidRPr="00131611">
        <w:rPr>
          <w:rFonts w:hint="cs"/>
          <w:b/>
          <w:bCs/>
          <w:rtl/>
        </w:rPr>
        <w:t>בינלאומיים</w:t>
      </w:r>
      <w:r w:rsidRPr="00131611">
        <w:rPr>
          <w:b/>
          <w:bCs/>
          <w:rtl/>
        </w:rPr>
        <w:t xml:space="preserve"> </w:t>
      </w:r>
      <w:r w:rsidRPr="00131611">
        <w:rPr>
          <w:rFonts w:hint="cs"/>
          <w:b/>
          <w:bCs/>
          <w:rtl/>
        </w:rPr>
        <w:t>בהם</w:t>
      </w:r>
      <w:r w:rsidRPr="00131611">
        <w:rPr>
          <w:b/>
          <w:bCs/>
          <w:rtl/>
        </w:rPr>
        <w:t xml:space="preserve"> </w:t>
      </w:r>
      <w:r w:rsidRPr="00131611">
        <w:rPr>
          <w:rFonts w:hint="cs"/>
          <w:b/>
          <w:bCs/>
          <w:rtl/>
        </w:rPr>
        <w:t>יש</w:t>
      </w:r>
      <w:r w:rsidRPr="00131611">
        <w:rPr>
          <w:b/>
          <w:bCs/>
          <w:rtl/>
        </w:rPr>
        <w:t xml:space="preserve"> </w:t>
      </w:r>
      <w:r w:rsidRPr="00131611">
        <w:rPr>
          <w:rFonts w:hint="cs"/>
          <w:b/>
          <w:bCs/>
          <w:rtl/>
        </w:rPr>
        <w:t>אף</w:t>
      </w:r>
      <w:r w:rsidRPr="00131611">
        <w:rPr>
          <w:b/>
          <w:bCs/>
          <w:rtl/>
        </w:rPr>
        <w:t xml:space="preserve"> </w:t>
      </w:r>
      <w:r w:rsidRPr="00131611">
        <w:rPr>
          <w:rFonts w:hint="cs"/>
          <w:b/>
          <w:bCs/>
          <w:rtl/>
        </w:rPr>
        <w:t>זכות</w:t>
      </w:r>
      <w:r w:rsidRPr="00131611">
        <w:rPr>
          <w:b/>
          <w:bCs/>
          <w:rtl/>
        </w:rPr>
        <w:t xml:space="preserve"> </w:t>
      </w:r>
      <w:r w:rsidRPr="00131611">
        <w:rPr>
          <w:rFonts w:hint="cs"/>
          <w:b/>
          <w:bCs/>
          <w:rtl/>
        </w:rPr>
        <w:t>עמידה</w:t>
      </w:r>
      <w:r w:rsidRPr="00131611">
        <w:rPr>
          <w:b/>
          <w:bCs/>
          <w:rtl/>
        </w:rPr>
        <w:t xml:space="preserve"> </w:t>
      </w:r>
      <w:r w:rsidRPr="00131611">
        <w:rPr>
          <w:rFonts w:hint="cs"/>
          <w:b/>
          <w:bCs/>
          <w:rtl/>
        </w:rPr>
        <w:t>לפרטים</w:t>
      </w:r>
      <w:bookmarkEnd w:id="12"/>
      <w:r w:rsidRPr="00131611">
        <w:rPr>
          <w:rtl/>
        </w:rPr>
        <w:t>.</w:t>
      </w:r>
      <w:r w:rsidRPr="002C3DDF">
        <w:rPr>
          <w:rtl/>
        </w:rPr>
        <w:t xml:space="preserve"> </w:t>
      </w:r>
      <w:r w:rsidRPr="002C3DDF">
        <w:rPr>
          <w:rFonts w:hint="cs"/>
          <w:rtl/>
        </w:rPr>
        <w:t>נזכיר</w:t>
      </w:r>
      <w:r w:rsidRPr="002C3DDF">
        <w:rPr>
          <w:rtl/>
        </w:rPr>
        <w:t xml:space="preserve">, </w:t>
      </w:r>
      <w:r w:rsidRPr="00131611">
        <w:rPr>
          <w:rFonts w:hint="cs"/>
          <w:rtl/>
        </w:rPr>
        <w:t>במשפט</w:t>
      </w:r>
      <w:r w:rsidRPr="00131611">
        <w:rPr>
          <w:rtl/>
        </w:rPr>
        <w:t xml:space="preserve"> -</w:t>
      </w:r>
      <w:r w:rsidRPr="00131611">
        <w:rPr>
          <w:rFonts w:hint="cs"/>
          <w:rtl/>
        </w:rPr>
        <w:t xml:space="preserve"> הבינלאומי</w:t>
      </w:r>
      <w:r w:rsidRPr="00131611">
        <w:rPr>
          <w:rtl/>
        </w:rPr>
        <w:t xml:space="preserve"> </w:t>
      </w:r>
      <w:r w:rsidRPr="00131611">
        <w:rPr>
          <w:rFonts w:hint="cs"/>
          <w:rtl/>
        </w:rPr>
        <w:t>הקלאסי</w:t>
      </w:r>
      <w:r w:rsidRPr="00131611">
        <w:rPr>
          <w:rtl/>
        </w:rPr>
        <w:t xml:space="preserve"> </w:t>
      </w:r>
      <w:r w:rsidRPr="00131611">
        <w:rPr>
          <w:rFonts w:hint="cs"/>
          <w:rtl/>
        </w:rPr>
        <w:t>רק</w:t>
      </w:r>
      <w:r w:rsidRPr="00131611">
        <w:rPr>
          <w:rtl/>
        </w:rPr>
        <w:t xml:space="preserve"> </w:t>
      </w:r>
      <w:r w:rsidRPr="00131611">
        <w:rPr>
          <w:rFonts w:hint="cs"/>
          <w:rtl/>
        </w:rPr>
        <w:t>מדינה</w:t>
      </w:r>
      <w:r w:rsidRPr="00131611">
        <w:rPr>
          <w:rtl/>
        </w:rPr>
        <w:t xml:space="preserve"> </w:t>
      </w:r>
      <w:r w:rsidRPr="00131611">
        <w:rPr>
          <w:rFonts w:hint="cs"/>
          <w:rtl/>
        </w:rPr>
        <w:t>הייתה</w:t>
      </w:r>
      <w:r w:rsidRPr="00131611">
        <w:rPr>
          <w:rtl/>
        </w:rPr>
        <w:t xml:space="preserve"> </w:t>
      </w:r>
      <w:r w:rsidRPr="00131611">
        <w:rPr>
          <w:rFonts w:hint="cs"/>
          <w:rtl/>
        </w:rPr>
        <w:t>יכולה</w:t>
      </w:r>
      <w:r w:rsidRPr="00131611">
        <w:rPr>
          <w:rtl/>
        </w:rPr>
        <w:t xml:space="preserve"> </w:t>
      </w:r>
      <w:r w:rsidRPr="00131611">
        <w:rPr>
          <w:rFonts w:hint="cs"/>
          <w:rtl/>
        </w:rPr>
        <w:t>להיות</w:t>
      </w:r>
      <w:r w:rsidRPr="00131611">
        <w:rPr>
          <w:rtl/>
        </w:rPr>
        <w:t xml:space="preserve"> </w:t>
      </w:r>
      <w:r w:rsidRPr="00131611">
        <w:rPr>
          <w:rFonts w:hint="cs"/>
          <w:rtl/>
        </w:rPr>
        <w:t>בסכסוך</w:t>
      </w:r>
      <w:r w:rsidRPr="00131611">
        <w:rPr>
          <w:rtl/>
        </w:rPr>
        <w:t xml:space="preserve"> </w:t>
      </w:r>
      <w:r w:rsidRPr="00131611">
        <w:rPr>
          <w:rFonts w:hint="cs"/>
          <w:rtl/>
        </w:rPr>
        <w:t>עם</w:t>
      </w:r>
      <w:r w:rsidRPr="00131611">
        <w:rPr>
          <w:rtl/>
        </w:rPr>
        <w:t xml:space="preserve"> </w:t>
      </w:r>
      <w:r w:rsidRPr="00131611">
        <w:rPr>
          <w:rFonts w:hint="cs"/>
          <w:rtl/>
        </w:rPr>
        <w:t>מדינה</w:t>
      </w:r>
      <w:r w:rsidRPr="00131611">
        <w:rPr>
          <w:rtl/>
        </w:rPr>
        <w:t xml:space="preserve"> </w:t>
      </w:r>
      <w:r w:rsidRPr="00131611">
        <w:rPr>
          <w:rFonts w:hint="cs"/>
          <w:rtl/>
        </w:rPr>
        <w:t>אחרת</w:t>
      </w:r>
      <w:r>
        <w:rPr>
          <w:rFonts w:hint="cs"/>
          <w:rtl/>
        </w:rPr>
        <w:t>,</w:t>
      </w:r>
      <w:r w:rsidRPr="002C3DDF">
        <w:rPr>
          <w:rtl/>
        </w:rPr>
        <w:t xml:space="preserve"> </w:t>
      </w:r>
      <w:r w:rsidRPr="002C3DDF">
        <w:rPr>
          <w:rFonts w:hint="cs"/>
          <w:rtl/>
        </w:rPr>
        <w:t>אזרח</w:t>
      </w:r>
      <w:r w:rsidRPr="002C3DDF">
        <w:rPr>
          <w:rtl/>
        </w:rPr>
        <w:t xml:space="preserve"> </w:t>
      </w:r>
      <w:r w:rsidRPr="002C3DDF">
        <w:rPr>
          <w:rFonts w:hint="cs"/>
          <w:rtl/>
        </w:rPr>
        <w:t>של</w:t>
      </w:r>
      <w:r w:rsidRPr="002C3DDF">
        <w:rPr>
          <w:rtl/>
        </w:rPr>
        <w:t xml:space="preserve"> </w:t>
      </w:r>
      <w:r w:rsidRPr="002C3DDF">
        <w:rPr>
          <w:rFonts w:hint="cs"/>
          <w:rtl/>
        </w:rPr>
        <w:t>מדינה</w:t>
      </w:r>
      <w:r w:rsidRPr="002C3DDF">
        <w:rPr>
          <w:rtl/>
        </w:rPr>
        <w:t xml:space="preserve"> </w:t>
      </w:r>
      <w:r w:rsidRPr="002C3DDF">
        <w:rPr>
          <w:rFonts w:hint="cs"/>
          <w:rtl/>
        </w:rPr>
        <w:t>שנפגע</w:t>
      </w:r>
      <w:r w:rsidRPr="002C3DDF">
        <w:rPr>
          <w:rtl/>
        </w:rPr>
        <w:t xml:space="preserve"> </w:t>
      </w:r>
      <w:r w:rsidRPr="002C3DDF">
        <w:rPr>
          <w:rFonts w:hint="cs"/>
          <w:rtl/>
        </w:rPr>
        <w:t>על</w:t>
      </w:r>
      <w:r w:rsidRPr="002C3DDF">
        <w:rPr>
          <w:rtl/>
        </w:rPr>
        <w:t xml:space="preserve"> </w:t>
      </w:r>
      <w:r w:rsidRPr="002C3DDF">
        <w:rPr>
          <w:rFonts w:hint="cs"/>
          <w:rtl/>
        </w:rPr>
        <w:t>ידי</w:t>
      </w:r>
      <w:r w:rsidRPr="002C3DDF">
        <w:rPr>
          <w:rtl/>
        </w:rPr>
        <w:t xml:space="preserve"> </w:t>
      </w:r>
      <w:r w:rsidRPr="002C3DDF">
        <w:rPr>
          <w:rFonts w:hint="cs"/>
          <w:rtl/>
        </w:rPr>
        <w:t>מדינה</w:t>
      </w:r>
      <w:r>
        <w:rPr>
          <w:rFonts w:hint="cs"/>
          <w:rtl/>
        </w:rPr>
        <w:t xml:space="preserve"> אחרת</w:t>
      </w:r>
      <w:r w:rsidRPr="002C3DDF">
        <w:rPr>
          <w:rtl/>
        </w:rPr>
        <w:t xml:space="preserve"> </w:t>
      </w:r>
      <w:r w:rsidRPr="002C3DDF">
        <w:rPr>
          <w:rFonts w:hint="cs"/>
          <w:rtl/>
        </w:rPr>
        <w:t>היה</w:t>
      </w:r>
      <w:r w:rsidRPr="002C3DDF">
        <w:rPr>
          <w:rtl/>
        </w:rPr>
        <w:t xml:space="preserve"> </w:t>
      </w:r>
      <w:r w:rsidRPr="002C3DDF">
        <w:rPr>
          <w:rFonts w:hint="cs"/>
          <w:rtl/>
        </w:rPr>
        <w:t>צריך</w:t>
      </w:r>
      <w:r w:rsidRPr="002C3DDF">
        <w:rPr>
          <w:rtl/>
        </w:rPr>
        <w:t xml:space="preserve"> </w:t>
      </w:r>
      <w:r w:rsidRPr="002C3DDF">
        <w:rPr>
          <w:rFonts w:hint="cs"/>
          <w:rtl/>
        </w:rPr>
        <w:t>לשכנע</w:t>
      </w:r>
      <w:r w:rsidRPr="002C3DDF">
        <w:rPr>
          <w:rtl/>
        </w:rPr>
        <w:t xml:space="preserve"> </w:t>
      </w:r>
      <w:r w:rsidRPr="002C3DDF">
        <w:rPr>
          <w:rFonts w:hint="cs"/>
          <w:rtl/>
        </w:rPr>
        <w:t>את</w:t>
      </w:r>
      <w:r w:rsidRPr="002C3DDF">
        <w:rPr>
          <w:rtl/>
        </w:rPr>
        <w:t xml:space="preserve"> </w:t>
      </w:r>
      <w:r w:rsidRPr="002C3DDF">
        <w:rPr>
          <w:rFonts w:hint="cs"/>
          <w:rtl/>
        </w:rPr>
        <w:t>המדינה</w:t>
      </w:r>
      <w:r w:rsidRPr="002C3DDF">
        <w:rPr>
          <w:rtl/>
        </w:rPr>
        <w:t xml:space="preserve"> </w:t>
      </w:r>
      <w:r w:rsidRPr="002C3DDF">
        <w:rPr>
          <w:rFonts w:hint="cs"/>
          <w:rtl/>
        </w:rPr>
        <w:t>שלו</w:t>
      </w:r>
      <w:r w:rsidRPr="002C3DDF">
        <w:rPr>
          <w:rtl/>
        </w:rPr>
        <w:t xml:space="preserve"> </w:t>
      </w:r>
      <w:r w:rsidRPr="002C3DDF">
        <w:rPr>
          <w:rFonts w:hint="cs"/>
          <w:rtl/>
        </w:rPr>
        <w:t>לאמץ</w:t>
      </w:r>
      <w:r w:rsidRPr="002C3DDF">
        <w:rPr>
          <w:rtl/>
        </w:rPr>
        <w:t xml:space="preserve"> </w:t>
      </w:r>
      <w:r w:rsidRPr="002C3DDF">
        <w:rPr>
          <w:rFonts w:hint="cs"/>
          <w:rtl/>
        </w:rPr>
        <w:t>את</w:t>
      </w:r>
      <w:r w:rsidRPr="002C3DDF">
        <w:rPr>
          <w:rtl/>
        </w:rPr>
        <w:t xml:space="preserve"> </w:t>
      </w:r>
      <w:r w:rsidRPr="002C3DDF">
        <w:rPr>
          <w:rFonts w:hint="cs"/>
          <w:rtl/>
        </w:rPr>
        <w:t>הסכסוך</w:t>
      </w:r>
      <w:r w:rsidRPr="002C3DDF">
        <w:rPr>
          <w:rtl/>
        </w:rPr>
        <w:t xml:space="preserve"> </w:t>
      </w:r>
      <w:r w:rsidRPr="002C3DDF">
        <w:rPr>
          <w:rFonts w:hint="cs"/>
          <w:rtl/>
        </w:rPr>
        <w:t>שלו</w:t>
      </w:r>
      <w:r w:rsidRPr="002C3DDF">
        <w:rPr>
          <w:rtl/>
        </w:rPr>
        <w:t xml:space="preserve">, </w:t>
      </w:r>
      <w:r w:rsidRPr="002C3DDF">
        <w:rPr>
          <w:rFonts w:hint="cs"/>
          <w:rtl/>
        </w:rPr>
        <w:t>ולה</w:t>
      </w:r>
      <w:r w:rsidRPr="002C3DDF">
        <w:rPr>
          <w:rtl/>
        </w:rPr>
        <w:t xml:space="preserve"> </w:t>
      </w:r>
      <w:r w:rsidRPr="002C3DDF">
        <w:rPr>
          <w:rFonts w:hint="cs"/>
          <w:rtl/>
        </w:rPr>
        <w:t>היה</w:t>
      </w:r>
      <w:r w:rsidRPr="002C3DDF">
        <w:rPr>
          <w:rtl/>
        </w:rPr>
        <w:t xml:space="preserve"> </w:t>
      </w:r>
      <w:r w:rsidRPr="002C3DDF">
        <w:rPr>
          <w:rFonts w:hint="cs"/>
          <w:rtl/>
        </w:rPr>
        <w:t>שק</w:t>
      </w:r>
      <w:r w:rsidRPr="002C3DDF">
        <w:rPr>
          <w:rtl/>
        </w:rPr>
        <w:t>"</w:t>
      </w:r>
      <w:r w:rsidRPr="002C3DDF">
        <w:rPr>
          <w:rFonts w:hint="cs"/>
          <w:rtl/>
        </w:rPr>
        <w:t>ד</w:t>
      </w:r>
      <w:r w:rsidRPr="002C3DDF">
        <w:rPr>
          <w:rtl/>
        </w:rPr>
        <w:t xml:space="preserve"> </w:t>
      </w:r>
      <w:r w:rsidRPr="002C3DDF">
        <w:rPr>
          <w:rFonts w:hint="cs"/>
          <w:rtl/>
        </w:rPr>
        <w:t>להחליט</w:t>
      </w:r>
      <w:r w:rsidRPr="002C3DDF">
        <w:rPr>
          <w:rtl/>
        </w:rPr>
        <w:t xml:space="preserve"> </w:t>
      </w:r>
      <w:r w:rsidRPr="002C3DDF">
        <w:rPr>
          <w:rFonts w:hint="cs"/>
          <w:rtl/>
        </w:rPr>
        <w:t>אם</w:t>
      </w:r>
      <w:r w:rsidRPr="002C3DDF">
        <w:rPr>
          <w:rtl/>
        </w:rPr>
        <w:t xml:space="preserve"> </w:t>
      </w:r>
      <w:r w:rsidRPr="002C3DDF">
        <w:rPr>
          <w:rFonts w:hint="cs"/>
          <w:rtl/>
        </w:rPr>
        <w:t>לעשות</w:t>
      </w:r>
      <w:r w:rsidRPr="002C3DDF">
        <w:rPr>
          <w:rtl/>
        </w:rPr>
        <w:t xml:space="preserve"> </w:t>
      </w:r>
      <w:r w:rsidRPr="002C3DDF">
        <w:rPr>
          <w:rFonts w:hint="cs"/>
          <w:rtl/>
        </w:rPr>
        <w:t>זאת</w:t>
      </w:r>
      <w:r w:rsidRPr="002C3DDF">
        <w:rPr>
          <w:rtl/>
        </w:rPr>
        <w:t xml:space="preserve">. </w:t>
      </w:r>
      <w:r w:rsidRPr="002C3DDF">
        <w:rPr>
          <w:rFonts w:hint="cs"/>
          <w:rtl/>
        </w:rPr>
        <w:t>זו</w:t>
      </w:r>
      <w:r w:rsidRPr="002C3DDF">
        <w:rPr>
          <w:rtl/>
        </w:rPr>
        <w:t xml:space="preserve"> </w:t>
      </w:r>
      <w:r w:rsidRPr="002C3DDF">
        <w:rPr>
          <w:rFonts w:hint="cs"/>
          <w:rtl/>
        </w:rPr>
        <w:t>עדיין</w:t>
      </w:r>
      <w:r>
        <w:rPr>
          <w:rFonts w:hint="cs"/>
          <w:rtl/>
        </w:rPr>
        <w:t xml:space="preserve"> </w:t>
      </w:r>
      <w:r w:rsidRPr="002C3DDF">
        <w:rPr>
          <w:rFonts w:hint="cs"/>
          <w:rtl/>
        </w:rPr>
        <w:t>ההשקפה</w:t>
      </w:r>
      <w:r w:rsidRPr="002C3DDF">
        <w:rPr>
          <w:rtl/>
        </w:rPr>
        <w:t xml:space="preserve"> </w:t>
      </w:r>
      <w:r w:rsidRPr="002C3DDF">
        <w:rPr>
          <w:rFonts w:hint="cs"/>
          <w:rtl/>
        </w:rPr>
        <w:t>הרווחת</w:t>
      </w:r>
      <w:r w:rsidRPr="002C3DDF">
        <w:rPr>
          <w:rtl/>
        </w:rPr>
        <w:t xml:space="preserve"> </w:t>
      </w:r>
      <w:r w:rsidRPr="002C3DDF">
        <w:rPr>
          <w:rFonts w:hint="cs"/>
          <w:rtl/>
        </w:rPr>
        <w:t>במרבית</w:t>
      </w:r>
      <w:r w:rsidRPr="002C3DDF">
        <w:rPr>
          <w:rtl/>
        </w:rPr>
        <w:t xml:space="preserve"> </w:t>
      </w:r>
      <w:r w:rsidRPr="002C3DDF">
        <w:rPr>
          <w:rFonts w:hint="cs"/>
          <w:rtl/>
        </w:rPr>
        <w:t>המשב</w:t>
      </w:r>
      <w:r w:rsidRPr="002C3DDF">
        <w:rPr>
          <w:rtl/>
        </w:rPr>
        <w:t>"</w:t>
      </w:r>
      <w:r w:rsidRPr="002C3DDF">
        <w:rPr>
          <w:rFonts w:hint="cs"/>
          <w:rtl/>
        </w:rPr>
        <w:t>ל</w:t>
      </w:r>
      <w:r>
        <w:rPr>
          <w:rFonts w:hint="cs"/>
          <w:rtl/>
        </w:rPr>
        <w:t>,</w:t>
      </w:r>
      <w:r w:rsidRPr="002C3DDF">
        <w:rPr>
          <w:rtl/>
        </w:rPr>
        <w:t xml:space="preserve"> </w:t>
      </w:r>
      <w:r w:rsidRPr="002C3DDF">
        <w:rPr>
          <w:rFonts w:hint="cs"/>
          <w:rtl/>
        </w:rPr>
        <w:t>וזו</w:t>
      </w:r>
      <w:r w:rsidRPr="002C3DDF">
        <w:rPr>
          <w:rtl/>
        </w:rPr>
        <w:t xml:space="preserve"> </w:t>
      </w:r>
      <w:r w:rsidRPr="002C3DDF">
        <w:rPr>
          <w:rFonts w:hint="cs"/>
          <w:rtl/>
        </w:rPr>
        <w:t>אף</w:t>
      </w:r>
      <w:r w:rsidRPr="002C3DDF">
        <w:rPr>
          <w:rtl/>
        </w:rPr>
        <w:t xml:space="preserve"> </w:t>
      </w:r>
      <w:r w:rsidRPr="002C3DDF">
        <w:rPr>
          <w:rFonts w:hint="cs"/>
          <w:rtl/>
        </w:rPr>
        <w:t>עדיין</w:t>
      </w:r>
      <w:r w:rsidRPr="002C3DDF">
        <w:rPr>
          <w:rtl/>
        </w:rPr>
        <w:t xml:space="preserve"> </w:t>
      </w:r>
      <w:r w:rsidRPr="002C3DDF">
        <w:rPr>
          <w:rFonts w:hint="cs"/>
          <w:rtl/>
        </w:rPr>
        <w:t>ההשקפה</w:t>
      </w:r>
      <w:r w:rsidRPr="002C3DDF">
        <w:rPr>
          <w:rtl/>
        </w:rPr>
        <w:t xml:space="preserve"> </w:t>
      </w:r>
      <w:r w:rsidRPr="002C3DDF">
        <w:rPr>
          <w:rFonts w:hint="cs"/>
          <w:rtl/>
        </w:rPr>
        <w:t>הרווחת</w:t>
      </w:r>
      <w:r w:rsidRPr="002C3DDF">
        <w:rPr>
          <w:rtl/>
        </w:rPr>
        <w:t xml:space="preserve"> </w:t>
      </w:r>
      <w:r w:rsidRPr="002C3DDF">
        <w:rPr>
          <w:rFonts w:hint="cs"/>
          <w:rtl/>
        </w:rPr>
        <w:t>בהקשרם</w:t>
      </w:r>
      <w:r w:rsidRPr="002C3DDF">
        <w:rPr>
          <w:rtl/>
        </w:rPr>
        <w:t xml:space="preserve"> </w:t>
      </w:r>
      <w:r w:rsidRPr="002C3DDF">
        <w:rPr>
          <w:rFonts w:hint="cs"/>
          <w:rtl/>
        </w:rPr>
        <w:t>של</w:t>
      </w:r>
      <w:r w:rsidRPr="002C3DDF">
        <w:rPr>
          <w:rtl/>
        </w:rPr>
        <w:t xml:space="preserve"> </w:t>
      </w:r>
      <w:r w:rsidRPr="002C3DDF">
        <w:rPr>
          <w:rFonts w:hint="cs"/>
          <w:rtl/>
        </w:rPr>
        <w:t>בתי</w:t>
      </w:r>
      <w:r w:rsidRPr="002C3DDF">
        <w:rPr>
          <w:rtl/>
        </w:rPr>
        <w:t xml:space="preserve"> </w:t>
      </w:r>
      <w:r w:rsidRPr="002C3DDF">
        <w:rPr>
          <w:rFonts w:hint="cs"/>
          <w:rtl/>
        </w:rPr>
        <w:t>דין</w:t>
      </w:r>
      <w:r w:rsidRPr="002C3DDF">
        <w:rPr>
          <w:rtl/>
        </w:rPr>
        <w:t xml:space="preserve"> </w:t>
      </w:r>
      <w:r w:rsidRPr="002C3DDF">
        <w:rPr>
          <w:rFonts w:hint="cs"/>
          <w:rtl/>
        </w:rPr>
        <w:t>בינלאומיים</w:t>
      </w:r>
      <w:r w:rsidRPr="002C3DDF">
        <w:rPr>
          <w:rtl/>
        </w:rPr>
        <w:t xml:space="preserve"> </w:t>
      </w:r>
      <w:r w:rsidRPr="002C3DDF">
        <w:rPr>
          <w:rFonts w:hint="cs"/>
          <w:rtl/>
        </w:rPr>
        <w:t>רבים</w:t>
      </w:r>
      <w:r w:rsidRPr="002C3DDF">
        <w:rPr>
          <w:rtl/>
        </w:rPr>
        <w:t xml:space="preserve">, </w:t>
      </w:r>
      <w:r w:rsidRPr="002C3DDF">
        <w:rPr>
          <w:rFonts w:hint="cs"/>
          <w:rtl/>
        </w:rPr>
        <w:t>כדוגמת</w:t>
      </w:r>
      <w:r w:rsidRPr="002C3DDF">
        <w:rPr>
          <w:rtl/>
        </w:rPr>
        <w:t xml:space="preserve"> </w:t>
      </w:r>
      <w:r w:rsidRPr="002C3DDF">
        <w:rPr>
          <w:rFonts w:hint="cs"/>
          <w:rtl/>
        </w:rPr>
        <w:t>ה</w:t>
      </w:r>
      <w:r w:rsidRPr="002C3DDF">
        <w:rPr>
          <w:rtl/>
        </w:rPr>
        <w:t xml:space="preserve">- </w:t>
      </w:r>
      <w:r w:rsidRPr="002C3DDF">
        <w:t>ICJ</w:t>
      </w:r>
      <w:r w:rsidRPr="002C3DDF">
        <w:rPr>
          <w:rtl/>
        </w:rPr>
        <w:t xml:space="preserve"> . </w:t>
      </w:r>
      <w:r w:rsidRPr="00131611">
        <w:rPr>
          <w:rFonts w:hint="cs"/>
          <w:rtl/>
        </w:rPr>
        <w:t>עם</w:t>
      </w:r>
      <w:r w:rsidRPr="00131611">
        <w:rPr>
          <w:rtl/>
        </w:rPr>
        <w:t xml:space="preserve"> </w:t>
      </w:r>
      <w:r w:rsidRPr="00131611">
        <w:rPr>
          <w:rFonts w:hint="cs"/>
          <w:rtl/>
        </w:rPr>
        <w:t>זאת</w:t>
      </w:r>
      <w:r w:rsidRPr="00131611">
        <w:rPr>
          <w:rtl/>
        </w:rPr>
        <w:t xml:space="preserve">, </w:t>
      </w:r>
      <w:r w:rsidRPr="00131611">
        <w:rPr>
          <w:rFonts w:hint="cs"/>
          <w:rtl/>
        </w:rPr>
        <w:t>בעשורים</w:t>
      </w:r>
      <w:r w:rsidRPr="00131611">
        <w:rPr>
          <w:rtl/>
        </w:rPr>
        <w:t xml:space="preserve"> </w:t>
      </w:r>
      <w:r w:rsidRPr="00131611">
        <w:rPr>
          <w:rFonts w:hint="cs"/>
          <w:rtl/>
        </w:rPr>
        <w:t>האחרונים</w:t>
      </w:r>
      <w:r w:rsidRPr="00131611">
        <w:rPr>
          <w:rtl/>
        </w:rPr>
        <w:t xml:space="preserve">, </w:t>
      </w:r>
      <w:r w:rsidRPr="00131611">
        <w:rPr>
          <w:rFonts w:hint="cs"/>
          <w:rtl/>
        </w:rPr>
        <w:t>מוקמים</w:t>
      </w:r>
      <w:r w:rsidRPr="00131611">
        <w:rPr>
          <w:rtl/>
        </w:rPr>
        <w:t xml:space="preserve"> </w:t>
      </w:r>
      <w:r w:rsidRPr="00131611">
        <w:rPr>
          <w:rFonts w:hint="cs"/>
          <w:rtl/>
        </w:rPr>
        <w:t>יותר</w:t>
      </w:r>
      <w:r w:rsidRPr="00131611">
        <w:rPr>
          <w:rtl/>
        </w:rPr>
        <w:t xml:space="preserve"> </w:t>
      </w:r>
      <w:r w:rsidRPr="00131611">
        <w:rPr>
          <w:rFonts w:hint="cs"/>
          <w:rtl/>
        </w:rPr>
        <w:t>ויותר</w:t>
      </w:r>
      <w:r w:rsidRPr="00131611">
        <w:rPr>
          <w:rtl/>
        </w:rPr>
        <w:t xml:space="preserve"> </w:t>
      </w:r>
      <w:r w:rsidRPr="00131611">
        <w:rPr>
          <w:rFonts w:hint="cs"/>
          <w:rtl/>
        </w:rPr>
        <w:t>טריבונאלים</w:t>
      </w:r>
      <w:r w:rsidRPr="00131611">
        <w:rPr>
          <w:rtl/>
        </w:rPr>
        <w:t xml:space="preserve"> </w:t>
      </w:r>
      <w:r w:rsidRPr="00131611">
        <w:rPr>
          <w:rFonts w:hint="cs"/>
          <w:rtl/>
        </w:rPr>
        <w:t>בינלאומיים</w:t>
      </w:r>
      <w:r w:rsidRPr="00131611">
        <w:rPr>
          <w:rtl/>
        </w:rPr>
        <w:t xml:space="preserve"> </w:t>
      </w:r>
      <w:r w:rsidRPr="00131611">
        <w:rPr>
          <w:rFonts w:hint="cs"/>
          <w:rtl/>
        </w:rPr>
        <w:t>בהם</w:t>
      </w:r>
      <w:r w:rsidRPr="00131611">
        <w:rPr>
          <w:rtl/>
        </w:rPr>
        <w:t xml:space="preserve"> </w:t>
      </w:r>
      <w:r w:rsidRPr="00131611">
        <w:rPr>
          <w:rFonts w:hint="cs"/>
          <w:rtl/>
        </w:rPr>
        <w:t>אנשים</w:t>
      </w:r>
      <w:r w:rsidRPr="00131611">
        <w:rPr>
          <w:rtl/>
        </w:rPr>
        <w:t xml:space="preserve"> </w:t>
      </w:r>
      <w:r w:rsidRPr="00131611">
        <w:rPr>
          <w:rFonts w:hint="cs"/>
          <w:rtl/>
        </w:rPr>
        <w:t>יכולים</w:t>
      </w:r>
      <w:r w:rsidRPr="00131611">
        <w:rPr>
          <w:rtl/>
        </w:rPr>
        <w:t xml:space="preserve"> </w:t>
      </w:r>
      <w:r w:rsidRPr="00131611">
        <w:rPr>
          <w:rFonts w:hint="cs"/>
          <w:rtl/>
        </w:rPr>
        <w:t>באופן עצמאי</w:t>
      </w:r>
      <w:r w:rsidRPr="00131611">
        <w:rPr>
          <w:rtl/>
        </w:rPr>
        <w:t xml:space="preserve"> </w:t>
      </w:r>
      <w:r w:rsidRPr="00131611">
        <w:rPr>
          <w:rFonts w:hint="cs"/>
          <w:rtl/>
        </w:rPr>
        <w:t>לנהל</w:t>
      </w:r>
      <w:r w:rsidRPr="00131611">
        <w:rPr>
          <w:rtl/>
        </w:rPr>
        <w:t xml:space="preserve"> </w:t>
      </w:r>
      <w:r w:rsidRPr="00131611">
        <w:rPr>
          <w:rFonts w:hint="cs"/>
          <w:rtl/>
        </w:rPr>
        <w:t>הליך</w:t>
      </w:r>
      <w:r w:rsidRPr="00131611">
        <w:rPr>
          <w:rtl/>
        </w:rPr>
        <w:t xml:space="preserve"> </w:t>
      </w:r>
      <w:r w:rsidRPr="00131611">
        <w:rPr>
          <w:rFonts w:hint="cs"/>
          <w:rtl/>
        </w:rPr>
        <w:t>מול</w:t>
      </w:r>
      <w:r w:rsidRPr="00131611">
        <w:rPr>
          <w:rtl/>
        </w:rPr>
        <w:t xml:space="preserve"> </w:t>
      </w:r>
      <w:r w:rsidRPr="00131611">
        <w:rPr>
          <w:rFonts w:hint="cs"/>
          <w:rtl/>
        </w:rPr>
        <w:t>מדינה</w:t>
      </w:r>
      <w:r>
        <w:rPr>
          <w:rFonts w:hint="cs"/>
          <w:rtl/>
        </w:rPr>
        <w:t>,</w:t>
      </w:r>
      <w:r w:rsidRPr="002C3DDF">
        <w:rPr>
          <w:rtl/>
        </w:rPr>
        <w:t xml:space="preserve"> </w:t>
      </w:r>
      <w:r w:rsidRPr="00131611">
        <w:rPr>
          <w:rFonts w:hint="cs"/>
          <w:u w:val="single"/>
          <w:rtl/>
        </w:rPr>
        <w:t>לדוג</w:t>
      </w:r>
      <w:r>
        <w:rPr>
          <w:rFonts w:hint="cs"/>
          <w:rtl/>
        </w:rPr>
        <w:t>':</w:t>
      </w:r>
      <w:r w:rsidRPr="002C3DDF">
        <w:rPr>
          <w:rtl/>
        </w:rPr>
        <w:t xml:space="preserve"> </w:t>
      </w:r>
      <w:r w:rsidRPr="002C3DDF">
        <w:rPr>
          <w:rFonts w:hint="cs"/>
          <w:rtl/>
        </w:rPr>
        <w:t>בית</w:t>
      </w:r>
      <w:r w:rsidRPr="002C3DDF">
        <w:rPr>
          <w:rtl/>
        </w:rPr>
        <w:t xml:space="preserve"> </w:t>
      </w:r>
      <w:r w:rsidRPr="002C3DDF">
        <w:rPr>
          <w:rFonts w:hint="cs"/>
          <w:rtl/>
        </w:rPr>
        <w:t>הדין</w:t>
      </w:r>
      <w:r w:rsidRPr="002C3DDF">
        <w:rPr>
          <w:rtl/>
        </w:rPr>
        <w:t xml:space="preserve"> </w:t>
      </w:r>
      <w:r w:rsidRPr="002C3DDF">
        <w:rPr>
          <w:rFonts w:hint="cs"/>
          <w:rtl/>
        </w:rPr>
        <w:t>האירופי</w:t>
      </w:r>
      <w:r w:rsidRPr="002C3DDF">
        <w:rPr>
          <w:rtl/>
        </w:rPr>
        <w:t xml:space="preserve"> </w:t>
      </w:r>
      <w:r w:rsidRPr="002C3DDF">
        <w:rPr>
          <w:rFonts w:hint="cs"/>
          <w:rtl/>
        </w:rPr>
        <w:t>לזכויות</w:t>
      </w:r>
      <w:r w:rsidRPr="002C3DDF">
        <w:rPr>
          <w:rtl/>
        </w:rPr>
        <w:t xml:space="preserve"> </w:t>
      </w:r>
      <w:r w:rsidRPr="002C3DDF">
        <w:rPr>
          <w:rFonts w:hint="cs"/>
          <w:rtl/>
        </w:rPr>
        <w:t>אדם</w:t>
      </w:r>
      <w:r w:rsidRPr="002C3DDF">
        <w:rPr>
          <w:rtl/>
        </w:rPr>
        <w:t xml:space="preserve">, </w:t>
      </w:r>
      <w:r w:rsidRPr="002C3DDF">
        <w:rPr>
          <w:rFonts w:hint="cs"/>
          <w:rtl/>
        </w:rPr>
        <w:t>בית</w:t>
      </w:r>
      <w:r w:rsidRPr="002C3DDF">
        <w:rPr>
          <w:rtl/>
        </w:rPr>
        <w:t xml:space="preserve"> </w:t>
      </w:r>
      <w:r w:rsidRPr="002C3DDF">
        <w:rPr>
          <w:rFonts w:hint="cs"/>
          <w:rtl/>
        </w:rPr>
        <w:t>הדין</w:t>
      </w:r>
      <w:r w:rsidRPr="002C3DDF">
        <w:rPr>
          <w:rtl/>
        </w:rPr>
        <w:t xml:space="preserve"> </w:t>
      </w:r>
      <w:r w:rsidRPr="002C3DDF">
        <w:rPr>
          <w:rFonts w:hint="cs"/>
          <w:rtl/>
        </w:rPr>
        <w:t>של</w:t>
      </w:r>
      <w:r w:rsidRPr="002C3DDF">
        <w:rPr>
          <w:rtl/>
        </w:rPr>
        <w:t xml:space="preserve"> </w:t>
      </w:r>
      <w:r w:rsidRPr="002C3DDF">
        <w:rPr>
          <w:rFonts w:hint="cs"/>
          <w:rtl/>
        </w:rPr>
        <w:t>האיחוד</w:t>
      </w:r>
      <w:r w:rsidRPr="002C3DDF">
        <w:rPr>
          <w:rtl/>
        </w:rPr>
        <w:t xml:space="preserve"> </w:t>
      </w:r>
      <w:r w:rsidRPr="002C3DDF">
        <w:rPr>
          <w:rFonts w:hint="cs"/>
          <w:rtl/>
        </w:rPr>
        <w:t>האירופי</w:t>
      </w:r>
      <w:r w:rsidRPr="002C3DDF">
        <w:rPr>
          <w:rtl/>
        </w:rPr>
        <w:t xml:space="preserve">, </w:t>
      </w:r>
      <w:r w:rsidRPr="002C3DDF">
        <w:rPr>
          <w:rFonts w:hint="cs"/>
          <w:rtl/>
        </w:rPr>
        <w:t>יש</w:t>
      </w:r>
      <w:r w:rsidRPr="002C3DDF">
        <w:rPr>
          <w:rtl/>
        </w:rPr>
        <w:t xml:space="preserve"> </w:t>
      </w:r>
      <w:r w:rsidRPr="002C3DDF">
        <w:rPr>
          <w:rFonts w:hint="cs"/>
          <w:rtl/>
        </w:rPr>
        <w:t>עוד</w:t>
      </w:r>
      <w:r w:rsidRPr="002C3DDF">
        <w:rPr>
          <w:rtl/>
        </w:rPr>
        <w:t xml:space="preserve"> </w:t>
      </w:r>
      <w:r w:rsidRPr="002C3DDF">
        <w:rPr>
          <w:rFonts w:hint="cs"/>
          <w:rtl/>
        </w:rPr>
        <w:lastRenderedPageBreak/>
        <w:t>המון</w:t>
      </w:r>
      <w:r w:rsidRPr="002C3DDF">
        <w:rPr>
          <w:rtl/>
        </w:rPr>
        <w:t xml:space="preserve"> </w:t>
      </w:r>
      <w:r w:rsidRPr="002C3DDF">
        <w:rPr>
          <w:rFonts w:hint="cs"/>
          <w:rtl/>
        </w:rPr>
        <w:t>טריבונאלים</w:t>
      </w:r>
      <w:r w:rsidRPr="002C3DDF">
        <w:rPr>
          <w:rtl/>
        </w:rPr>
        <w:t xml:space="preserve"> </w:t>
      </w:r>
      <w:r>
        <w:rPr>
          <w:rFonts w:hint="cs"/>
          <w:rtl/>
        </w:rPr>
        <w:t>(</w:t>
      </w:r>
      <w:r w:rsidRPr="002C3DDF">
        <w:rPr>
          <w:rFonts w:hint="cs"/>
          <w:rtl/>
        </w:rPr>
        <w:t>רובם</w:t>
      </w:r>
      <w:r w:rsidRPr="002C3DDF">
        <w:rPr>
          <w:rtl/>
        </w:rPr>
        <w:t xml:space="preserve"> </w:t>
      </w:r>
      <w:r w:rsidRPr="002C3DDF">
        <w:rPr>
          <w:rFonts w:hint="cs"/>
          <w:rtl/>
        </w:rPr>
        <w:t>אם</w:t>
      </w:r>
      <w:r w:rsidRPr="002C3DDF">
        <w:rPr>
          <w:rtl/>
        </w:rPr>
        <w:t xml:space="preserve"> </w:t>
      </w:r>
      <w:r w:rsidRPr="002C3DDF">
        <w:rPr>
          <w:rFonts w:hint="cs"/>
          <w:rtl/>
        </w:rPr>
        <w:t>לא</w:t>
      </w:r>
      <w:r w:rsidRPr="002C3DDF">
        <w:rPr>
          <w:rtl/>
        </w:rPr>
        <w:t xml:space="preserve"> </w:t>
      </w:r>
      <w:r w:rsidRPr="002C3DDF">
        <w:rPr>
          <w:rFonts w:hint="cs"/>
          <w:rtl/>
        </w:rPr>
        <w:t>כולם</w:t>
      </w:r>
      <w:r w:rsidR="00B87533">
        <w:rPr>
          <w:rFonts w:hint="cs"/>
          <w:rtl/>
        </w:rPr>
        <w:t xml:space="preserve">, </w:t>
      </w:r>
      <w:r w:rsidRPr="002C3DDF">
        <w:rPr>
          <w:rFonts w:hint="cs"/>
          <w:rtl/>
        </w:rPr>
        <w:t>חוץ</w:t>
      </w:r>
      <w:r w:rsidRPr="002C3DDF">
        <w:rPr>
          <w:rtl/>
        </w:rPr>
        <w:t xml:space="preserve"> </w:t>
      </w:r>
      <w:r w:rsidRPr="002C3DDF">
        <w:rPr>
          <w:rFonts w:hint="cs"/>
          <w:rtl/>
        </w:rPr>
        <w:t>מה</w:t>
      </w:r>
      <w:r w:rsidRPr="002C3DDF">
        <w:rPr>
          <w:rtl/>
        </w:rPr>
        <w:t xml:space="preserve">- </w:t>
      </w:r>
      <w:r w:rsidRPr="002C3DDF">
        <w:t>ICJ</w:t>
      </w:r>
      <w:r>
        <w:rPr>
          <w:rFonts w:hint="cs"/>
          <w:rtl/>
        </w:rPr>
        <w:t>)</w:t>
      </w:r>
      <w:r w:rsidRPr="002C3DDF">
        <w:rPr>
          <w:rtl/>
        </w:rPr>
        <w:t xml:space="preserve"> </w:t>
      </w:r>
      <w:r w:rsidRPr="00131611">
        <w:rPr>
          <w:rFonts w:hint="cs"/>
          <w:b/>
          <w:bCs/>
          <w:rtl/>
        </w:rPr>
        <w:t>ספציפיים</w:t>
      </w:r>
      <w:r w:rsidRPr="00131611">
        <w:rPr>
          <w:b/>
          <w:bCs/>
          <w:rtl/>
        </w:rPr>
        <w:t xml:space="preserve"> </w:t>
      </w:r>
      <w:r w:rsidRPr="002C3DDF">
        <w:rPr>
          <w:rFonts w:hint="cs"/>
          <w:rtl/>
        </w:rPr>
        <w:t>במובן</w:t>
      </w:r>
      <w:r w:rsidRPr="002C3DDF">
        <w:rPr>
          <w:rtl/>
        </w:rPr>
        <w:t xml:space="preserve"> </w:t>
      </w:r>
      <w:r w:rsidRPr="002C3DDF">
        <w:rPr>
          <w:rFonts w:hint="cs"/>
          <w:rtl/>
        </w:rPr>
        <w:t>שה</w:t>
      </w:r>
      <w:r>
        <w:rPr>
          <w:rFonts w:hint="cs"/>
          <w:rtl/>
        </w:rPr>
        <w:t>ם</w:t>
      </w:r>
      <w:r w:rsidRPr="002C3DDF">
        <w:rPr>
          <w:rtl/>
        </w:rPr>
        <w:t xml:space="preserve"> </w:t>
      </w:r>
      <w:r w:rsidRPr="00131611">
        <w:rPr>
          <w:rFonts w:hint="cs"/>
          <w:b/>
          <w:bCs/>
          <w:rtl/>
        </w:rPr>
        <w:t>עוסקים</w:t>
      </w:r>
      <w:r w:rsidRPr="00131611">
        <w:rPr>
          <w:b/>
          <w:bCs/>
          <w:rtl/>
        </w:rPr>
        <w:t xml:space="preserve"> </w:t>
      </w:r>
      <w:r w:rsidRPr="00131611">
        <w:rPr>
          <w:rFonts w:hint="cs"/>
          <w:b/>
          <w:bCs/>
          <w:rtl/>
        </w:rPr>
        <w:t>לא</w:t>
      </w:r>
      <w:r w:rsidRPr="00131611">
        <w:rPr>
          <w:b/>
          <w:bCs/>
          <w:rtl/>
        </w:rPr>
        <w:t xml:space="preserve"> </w:t>
      </w:r>
      <w:r w:rsidRPr="00131611">
        <w:rPr>
          <w:rFonts w:hint="cs"/>
          <w:b/>
          <w:bCs/>
          <w:rtl/>
        </w:rPr>
        <w:t>בכל</w:t>
      </w:r>
      <w:r w:rsidRPr="00131611">
        <w:rPr>
          <w:b/>
          <w:bCs/>
          <w:rtl/>
        </w:rPr>
        <w:t xml:space="preserve"> </w:t>
      </w:r>
      <w:r w:rsidRPr="00131611">
        <w:rPr>
          <w:rFonts w:hint="cs"/>
          <w:b/>
          <w:bCs/>
          <w:rtl/>
        </w:rPr>
        <w:t>תחומי</w:t>
      </w:r>
      <w:r w:rsidRPr="00131611">
        <w:rPr>
          <w:b/>
          <w:bCs/>
          <w:rtl/>
        </w:rPr>
        <w:t xml:space="preserve"> </w:t>
      </w:r>
      <w:r w:rsidRPr="00131611">
        <w:rPr>
          <w:rFonts w:hint="cs"/>
          <w:b/>
          <w:bCs/>
          <w:rtl/>
        </w:rPr>
        <w:t>המשב</w:t>
      </w:r>
      <w:r w:rsidRPr="00131611">
        <w:rPr>
          <w:b/>
          <w:bCs/>
          <w:rtl/>
        </w:rPr>
        <w:t>"</w:t>
      </w:r>
      <w:r w:rsidRPr="00131611">
        <w:rPr>
          <w:rFonts w:hint="cs"/>
          <w:b/>
          <w:bCs/>
          <w:rtl/>
        </w:rPr>
        <w:t>ל</w:t>
      </w:r>
      <w:r w:rsidRPr="00131611">
        <w:rPr>
          <w:b/>
          <w:bCs/>
          <w:rtl/>
        </w:rPr>
        <w:t>,</w:t>
      </w:r>
      <w:r w:rsidRPr="00131611">
        <w:rPr>
          <w:rFonts w:hint="cs"/>
          <w:b/>
          <w:bCs/>
          <w:rtl/>
        </w:rPr>
        <w:t xml:space="preserve"> אלא</w:t>
      </w:r>
      <w:r w:rsidRPr="00131611">
        <w:rPr>
          <w:b/>
          <w:bCs/>
          <w:rtl/>
        </w:rPr>
        <w:t xml:space="preserve"> </w:t>
      </w:r>
      <w:r w:rsidRPr="00131611">
        <w:rPr>
          <w:rFonts w:hint="cs"/>
          <w:b/>
          <w:bCs/>
          <w:rtl/>
        </w:rPr>
        <w:t>בתחום</w:t>
      </w:r>
      <w:r w:rsidRPr="00131611">
        <w:rPr>
          <w:b/>
          <w:bCs/>
          <w:rtl/>
        </w:rPr>
        <w:t xml:space="preserve"> </w:t>
      </w:r>
      <w:r w:rsidRPr="00131611">
        <w:rPr>
          <w:rFonts w:hint="cs"/>
          <w:b/>
          <w:bCs/>
          <w:rtl/>
        </w:rPr>
        <w:t>מסוים</w:t>
      </w:r>
      <w:r w:rsidRPr="00131611">
        <w:rPr>
          <w:b/>
          <w:bCs/>
          <w:rtl/>
        </w:rPr>
        <w:t xml:space="preserve"> </w:t>
      </w:r>
      <w:r w:rsidRPr="00131611">
        <w:rPr>
          <w:rFonts w:hint="cs"/>
          <w:b/>
          <w:bCs/>
          <w:rtl/>
        </w:rPr>
        <w:t>כמו זכויות</w:t>
      </w:r>
      <w:r w:rsidRPr="00131611">
        <w:rPr>
          <w:b/>
          <w:bCs/>
          <w:rtl/>
        </w:rPr>
        <w:t xml:space="preserve"> </w:t>
      </w:r>
      <w:r w:rsidRPr="00131611">
        <w:rPr>
          <w:rFonts w:hint="cs"/>
          <w:b/>
          <w:bCs/>
          <w:rtl/>
        </w:rPr>
        <w:t>אדם</w:t>
      </w:r>
      <w:r w:rsidRPr="00131611">
        <w:rPr>
          <w:b/>
          <w:bCs/>
          <w:rtl/>
        </w:rPr>
        <w:t>,</w:t>
      </w:r>
      <w:r w:rsidRPr="002C3DDF">
        <w:rPr>
          <w:rtl/>
        </w:rPr>
        <w:t xml:space="preserve"> </w:t>
      </w:r>
      <w:r w:rsidRPr="002C3DDF">
        <w:rPr>
          <w:rFonts w:hint="cs"/>
          <w:rtl/>
        </w:rPr>
        <w:t>משפט</w:t>
      </w:r>
      <w:r>
        <w:rPr>
          <w:rFonts w:hint="cs"/>
          <w:rtl/>
        </w:rPr>
        <w:t xml:space="preserve"> </w:t>
      </w:r>
      <w:r w:rsidRPr="002C3DDF">
        <w:rPr>
          <w:rFonts w:hint="cs"/>
          <w:rtl/>
        </w:rPr>
        <w:t>כלכלי</w:t>
      </w:r>
      <w:r w:rsidRPr="002C3DDF">
        <w:rPr>
          <w:rtl/>
        </w:rPr>
        <w:t xml:space="preserve">, </w:t>
      </w:r>
      <w:r w:rsidRPr="002C3DDF">
        <w:rPr>
          <w:rFonts w:hint="cs"/>
          <w:rtl/>
        </w:rPr>
        <w:t>דיני</w:t>
      </w:r>
      <w:r w:rsidRPr="002C3DDF">
        <w:rPr>
          <w:rtl/>
        </w:rPr>
        <w:t xml:space="preserve"> </w:t>
      </w:r>
      <w:r w:rsidRPr="002C3DDF">
        <w:rPr>
          <w:rFonts w:hint="cs"/>
          <w:rtl/>
        </w:rPr>
        <w:t>ים</w:t>
      </w:r>
      <w:r w:rsidRPr="002C3DDF">
        <w:rPr>
          <w:rtl/>
        </w:rPr>
        <w:t xml:space="preserve">, </w:t>
      </w:r>
      <w:r w:rsidRPr="002C3DDF">
        <w:rPr>
          <w:rFonts w:hint="cs"/>
          <w:rtl/>
        </w:rPr>
        <w:t>משפט</w:t>
      </w:r>
      <w:r w:rsidRPr="002C3DDF">
        <w:rPr>
          <w:rtl/>
        </w:rPr>
        <w:t xml:space="preserve"> </w:t>
      </w:r>
      <w:r w:rsidRPr="002C3DDF">
        <w:rPr>
          <w:rFonts w:hint="cs"/>
          <w:rtl/>
        </w:rPr>
        <w:t>פלילי</w:t>
      </w:r>
      <w:r w:rsidRPr="002C3DDF">
        <w:rPr>
          <w:rtl/>
        </w:rPr>
        <w:t xml:space="preserve"> </w:t>
      </w:r>
      <w:r w:rsidRPr="002C3DDF">
        <w:rPr>
          <w:rFonts w:hint="cs"/>
          <w:rtl/>
        </w:rPr>
        <w:t>בינלאומי</w:t>
      </w:r>
      <w:r w:rsidRPr="002C3DDF">
        <w:rPr>
          <w:rtl/>
        </w:rPr>
        <w:t xml:space="preserve"> </w:t>
      </w:r>
      <w:r w:rsidRPr="002C3DDF">
        <w:rPr>
          <w:rFonts w:hint="cs"/>
          <w:rtl/>
        </w:rPr>
        <w:t>ועוד</w:t>
      </w:r>
      <w:r w:rsidRPr="002C3DDF">
        <w:rPr>
          <w:rtl/>
        </w:rPr>
        <w:t xml:space="preserve">. </w:t>
      </w:r>
    </w:p>
    <w:p w14:paraId="25EF61AB" w14:textId="77777777" w:rsidR="00131611" w:rsidRPr="002C3DDF" w:rsidRDefault="00131611" w:rsidP="00131611">
      <w:pPr>
        <w:tabs>
          <w:tab w:val="left" w:pos="5619"/>
        </w:tabs>
        <w:spacing w:line="360" w:lineRule="auto"/>
        <w:jc w:val="both"/>
        <w:rPr>
          <w:rtl/>
        </w:rPr>
      </w:pPr>
      <w:r w:rsidRPr="00131611">
        <w:rPr>
          <w:rFonts w:hint="cs"/>
          <w:rtl/>
        </w:rPr>
        <w:t>את</w:t>
      </w:r>
      <w:r w:rsidRPr="00131611">
        <w:rPr>
          <w:rtl/>
        </w:rPr>
        <w:t xml:space="preserve"> </w:t>
      </w:r>
      <w:r w:rsidRPr="00131611">
        <w:rPr>
          <w:rFonts w:hint="cs"/>
          <w:rtl/>
        </w:rPr>
        <w:t>בתי</w:t>
      </w:r>
      <w:r w:rsidRPr="00131611">
        <w:rPr>
          <w:rtl/>
        </w:rPr>
        <w:t xml:space="preserve"> </w:t>
      </w:r>
      <w:r w:rsidRPr="00131611">
        <w:rPr>
          <w:rFonts w:hint="cs"/>
          <w:rtl/>
        </w:rPr>
        <w:t>הדין</w:t>
      </w:r>
      <w:r w:rsidRPr="00131611">
        <w:rPr>
          <w:rtl/>
        </w:rPr>
        <w:t xml:space="preserve"> </w:t>
      </w:r>
      <w:r w:rsidRPr="00131611">
        <w:rPr>
          <w:rFonts w:hint="cs"/>
          <w:rtl/>
        </w:rPr>
        <w:t>הללו</w:t>
      </w:r>
      <w:r w:rsidRPr="0002349D">
        <w:rPr>
          <w:b/>
          <w:bCs/>
          <w:rtl/>
        </w:rPr>
        <w:t xml:space="preserve"> </w:t>
      </w:r>
      <w:r w:rsidRPr="0002349D">
        <w:rPr>
          <w:rFonts w:hint="cs"/>
          <w:b/>
          <w:bCs/>
          <w:rtl/>
        </w:rPr>
        <w:t>ניתן</w:t>
      </w:r>
      <w:r w:rsidRPr="0002349D">
        <w:rPr>
          <w:b/>
          <w:bCs/>
          <w:rtl/>
        </w:rPr>
        <w:t xml:space="preserve"> </w:t>
      </w:r>
      <w:r w:rsidRPr="0002349D">
        <w:rPr>
          <w:rFonts w:hint="cs"/>
          <w:b/>
          <w:bCs/>
          <w:rtl/>
        </w:rPr>
        <w:t>למיין</w:t>
      </w:r>
      <w:r w:rsidRPr="0002349D">
        <w:rPr>
          <w:b/>
          <w:bCs/>
          <w:rtl/>
        </w:rPr>
        <w:t xml:space="preserve"> </w:t>
      </w:r>
      <w:r w:rsidRPr="0002349D">
        <w:rPr>
          <w:rFonts w:hint="cs"/>
          <w:b/>
          <w:bCs/>
          <w:rtl/>
        </w:rPr>
        <w:t>לגלובליים</w:t>
      </w:r>
      <w:r w:rsidRPr="0002349D">
        <w:rPr>
          <w:b/>
          <w:bCs/>
          <w:rtl/>
        </w:rPr>
        <w:t xml:space="preserve"> </w:t>
      </w:r>
      <w:r w:rsidRPr="0002349D">
        <w:rPr>
          <w:rFonts w:hint="cs"/>
          <w:b/>
          <w:bCs/>
          <w:rtl/>
        </w:rPr>
        <w:t>מול</w:t>
      </w:r>
      <w:r w:rsidRPr="0002349D">
        <w:rPr>
          <w:b/>
          <w:bCs/>
          <w:rtl/>
        </w:rPr>
        <w:t xml:space="preserve"> </w:t>
      </w:r>
      <w:r w:rsidRPr="0002349D">
        <w:rPr>
          <w:rFonts w:hint="cs"/>
          <w:b/>
          <w:bCs/>
          <w:rtl/>
        </w:rPr>
        <w:t>אזוריים</w:t>
      </w:r>
      <w:r>
        <w:rPr>
          <w:rFonts w:hint="cs"/>
          <w:rtl/>
        </w:rPr>
        <w:t xml:space="preserve">. </w:t>
      </w:r>
      <w:r w:rsidRPr="002C3DDF">
        <w:rPr>
          <w:rtl/>
        </w:rPr>
        <w:t xml:space="preserve"> </w:t>
      </w:r>
      <w:r w:rsidRPr="00814501">
        <w:rPr>
          <w:rFonts w:hint="cs"/>
          <w:u w:val="single"/>
          <w:rtl/>
        </w:rPr>
        <w:t>דוג</w:t>
      </w:r>
      <w:r w:rsidRPr="00814501">
        <w:rPr>
          <w:u w:val="single"/>
          <w:rtl/>
        </w:rPr>
        <w:t xml:space="preserve">' </w:t>
      </w:r>
      <w:r w:rsidRPr="00814501">
        <w:rPr>
          <w:rFonts w:hint="cs"/>
          <w:u w:val="single"/>
          <w:rtl/>
        </w:rPr>
        <w:t>לבית</w:t>
      </w:r>
      <w:r w:rsidRPr="00814501">
        <w:rPr>
          <w:u w:val="single"/>
          <w:rtl/>
        </w:rPr>
        <w:t xml:space="preserve"> </w:t>
      </w:r>
      <w:r w:rsidRPr="00814501">
        <w:rPr>
          <w:rFonts w:hint="cs"/>
          <w:u w:val="single"/>
          <w:rtl/>
        </w:rPr>
        <w:t>דין</w:t>
      </w:r>
      <w:r w:rsidRPr="00814501">
        <w:rPr>
          <w:u w:val="single"/>
          <w:rtl/>
        </w:rPr>
        <w:t xml:space="preserve"> </w:t>
      </w:r>
      <w:r w:rsidRPr="00814501">
        <w:rPr>
          <w:rFonts w:hint="cs"/>
          <w:u w:val="single"/>
          <w:rtl/>
        </w:rPr>
        <w:t>גלובאלי</w:t>
      </w:r>
      <w:r w:rsidRPr="002C3DDF">
        <w:rPr>
          <w:rtl/>
        </w:rPr>
        <w:t xml:space="preserve"> </w:t>
      </w:r>
      <w:r>
        <w:rPr>
          <w:rFonts w:hint="cs"/>
          <w:rtl/>
        </w:rPr>
        <w:t xml:space="preserve">: </w:t>
      </w:r>
      <w:r w:rsidRPr="002C3DDF">
        <w:t>ITLOS</w:t>
      </w:r>
      <w:r w:rsidRPr="002C3DDF">
        <w:rPr>
          <w:rtl/>
        </w:rPr>
        <w:t xml:space="preserve"> </w:t>
      </w:r>
      <w:r w:rsidRPr="002C3DDF">
        <w:rPr>
          <w:rFonts w:hint="cs"/>
          <w:rtl/>
        </w:rPr>
        <w:t>בית</w:t>
      </w:r>
      <w:r w:rsidRPr="002C3DDF">
        <w:rPr>
          <w:rtl/>
        </w:rPr>
        <w:t xml:space="preserve"> </w:t>
      </w:r>
      <w:r w:rsidRPr="002C3DDF">
        <w:rPr>
          <w:rFonts w:hint="cs"/>
          <w:rtl/>
        </w:rPr>
        <w:t>דין</w:t>
      </w:r>
      <w:r w:rsidRPr="002C3DDF">
        <w:rPr>
          <w:rtl/>
        </w:rPr>
        <w:t xml:space="preserve"> </w:t>
      </w:r>
      <w:r w:rsidRPr="002C3DDF">
        <w:rPr>
          <w:rFonts w:hint="cs"/>
          <w:rtl/>
        </w:rPr>
        <w:t>שעוסק</w:t>
      </w:r>
      <w:r w:rsidRPr="002C3DDF">
        <w:rPr>
          <w:rtl/>
        </w:rPr>
        <w:t xml:space="preserve"> </w:t>
      </w:r>
      <w:r w:rsidRPr="002C3DDF">
        <w:rPr>
          <w:rFonts w:hint="cs"/>
          <w:rtl/>
        </w:rPr>
        <w:t>בסכסוכים</w:t>
      </w:r>
      <w:r w:rsidRPr="002C3DDF">
        <w:rPr>
          <w:rtl/>
        </w:rPr>
        <w:t xml:space="preserve"> </w:t>
      </w:r>
      <w:r w:rsidRPr="002C3DDF">
        <w:rPr>
          <w:rFonts w:hint="cs"/>
          <w:rtl/>
        </w:rPr>
        <w:t>בין</w:t>
      </w:r>
      <w:r w:rsidRPr="002C3DDF">
        <w:rPr>
          <w:rtl/>
        </w:rPr>
        <w:t xml:space="preserve"> </w:t>
      </w:r>
      <w:r w:rsidRPr="002C3DDF">
        <w:rPr>
          <w:rFonts w:hint="cs"/>
          <w:rtl/>
        </w:rPr>
        <w:t>מדינות</w:t>
      </w:r>
      <w:r w:rsidRPr="002C3DDF">
        <w:rPr>
          <w:rtl/>
        </w:rPr>
        <w:t xml:space="preserve"> </w:t>
      </w:r>
      <w:r w:rsidRPr="002C3DDF">
        <w:rPr>
          <w:rFonts w:hint="cs"/>
          <w:rtl/>
        </w:rPr>
        <w:t>החברות</w:t>
      </w:r>
      <w:r>
        <w:rPr>
          <w:rFonts w:hint="cs"/>
          <w:rtl/>
        </w:rPr>
        <w:t xml:space="preserve"> </w:t>
      </w:r>
      <w:r w:rsidRPr="002C3DDF">
        <w:rPr>
          <w:rFonts w:hint="cs"/>
          <w:rtl/>
        </w:rPr>
        <w:t>באמנת</w:t>
      </w:r>
      <w:r w:rsidRPr="002C3DDF">
        <w:rPr>
          <w:rtl/>
        </w:rPr>
        <w:t xml:space="preserve"> </w:t>
      </w:r>
      <w:r w:rsidRPr="002C3DDF">
        <w:rPr>
          <w:rFonts w:hint="cs"/>
          <w:rtl/>
        </w:rPr>
        <w:t>הים</w:t>
      </w:r>
      <w:r w:rsidRPr="002C3DDF">
        <w:rPr>
          <w:rtl/>
        </w:rPr>
        <w:t xml:space="preserve">, </w:t>
      </w:r>
      <w:r w:rsidRPr="002C3DDF">
        <w:rPr>
          <w:rFonts w:hint="cs"/>
          <w:rtl/>
        </w:rPr>
        <w:t>בנוגע</w:t>
      </w:r>
      <w:r w:rsidRPr="002C3DDF">
        <w:rPr>
          <w:rtl/>
        </w:rPr>
        <w:t xml:space="preserve"> </w:t>
      </w:r>
      <w:r w:rsidRPr="002C3DDF">
        <w:rPr>
          <w:rFonts w:hint="cs"/>
          <w:rtl/>
        </w:rPr>
        <w:t>לטענות</w:t>
      </w:r>
      <w:r w:rsidRPr="002C3DDF">
        <w:rPr>
          <w:rtl/>
        </w:rPr>
        <w:t xml:space="preserve"> </w:t>
      </w:r>
      <w:r w:rsidRPr="002C3DDF">
        <w:rPr>
          <w:rFonts w:hint="cs"/>
          <w:rtl/>
        </w:rPr>
        <w:t>להפרות</w:t>
      </w:r>
      <w:r w:rsidRPr="002C3DDF">
        <w:rPr>
          <w:rtl/>
        </w:rPr>
        <w:t xml:space="preserve"> </w:t>
      </w:r>
      <w:r w:rsidRPr="002C3DDF">
        <w:rPr>
          <w:rFonts w:hint="cs"/>
          <w:rtl/>
        </w:rPr>
        <w:t>של</w:t>
      </w:r>
      <w:r w:rsidRPr="002C3DDF">
        <w:rPr>
          <w:rtl/>
        </w:rPr>
        <w:t xml:space="preserve"> </w:t>
      </w:r>
      <w:r w:rsidRPr="002C3DDF">
        <w:rPr>
          <w:rFonts w:hint="cs"/>
          <w:rtl/>
        </w:rPr>
        <w:t>אותה</w:t>
      </w:r>
      <w:r w:rsidRPr="002C3DDF">
        <w:rPr>
          <w:rtl/>
        </w:rPr>
        <w:t xml:space="preserve"> </w:t>
      </w:r>
      <w:r w:rsidRPr="002C3DDF">
        <w:rPr>
          <w:rFonts w:hint="cs"/>
          <w:rtl/>
        </w:rPr>
        <w:t>אמנה</w:t>
      </w:r>
      <w:r w:rsidRPr="002C3DDF">
        <w:rPr>
          <w:rtl/>
        </w:rPr>
        <w:t xml:space="preserve">, </w:t>
      </w:r>
      <w:r w:rsidRPr="002C3DDF">
        <w:rPr>
          <w:rFonts w:hint="cs"/>
          <w:rtl/>
        </w:rPr>
        <w:t>ללא</w:t>
      </w:r>
      <w:r w:rsidRPr="002C3DDF">
        <w:rPr>
          <w:rtl/>
        </w:rPr>
        <w:t xml:space="preserve"> </w:t>
      </w:r>
      <w:r w:rsidRPr="002C3DDF">
        <w:rPr>
          <w:rFonts w:hint="cs"/>
          <w:rtl/>
        </w:rPr>
        <w:t>קשר</w:t>
      </w:r>
      <w:r w:rsidRPr="002C3DDF">
        <w:rPr>
          <w:rtl/>
        </w:rPr>
        <w:t xml:space="preserve"> </w:t>
      </w:r>
      <w:r w:rsidRPr="002C3DDF">
        <w:rPr>
          <w:rFonts w:hint="cs"/>
          <w:rtl/>
        </w:rPr>
        <w:t>להיכן</w:t>
      </w:r>
      <w:r w:rsidRPr="002C3DDF">
        <w:rPr>
          <w:rtl/>
        </w:rPr>
        <w:t xml:space="preserve"> </w:t>
      </w:r>
      <w:r w:rsidRPr="002C3DDF">
        <w:rPr>
          <w:rFonts w:hint="cs"/>
          <w:rtl/>
        </w:rPr>
        <w:t>בגלובוס</w:t>
      </w:r>
      <w:r w:rsidRPr="002C3DDF">
        <w:rPr>
          <w:rtl/>
        </w:rPr>
        <w:t xml:space="preserve"> </w:t>
      </w:r>
      <w:r w:rsidRPr="002C3DDF">
        <w:rPr>
          <w:rFonts w:hint="cs"/>
          <w:rtl/>
        </w:rPr>
        <w:t>בוצעה</w:t>
      </w:r>
      <w:r w:rsidRPr="002C3DDF">
        <w:rPr>
          <w:rtl/>
        </w:rPr>
        <w:t xml:space="preserve"> </w:t>
      </w:r>
      <w:r w:rsidRPr="002C3DDF">
        <w:rPr>
          <w:rFonts w:hint="cs"/>
          <w:rtl/>
        </w:rPr>
        <w:t>ההפרה</w:t>
      </w:r>
      <w:r>
        <w:rPr>
          <w:rFonts w:hint="cs"/>
          <w:rtl/>
        </w:rPr>
        <w:t xml:space="preserve">).  </w:t>
      </w:r>
      <w:r w:rsidRPr="00814501">
        <w:rPr>
          <w:rFonts w:hint="cs"/>
          <w:u w:val="single"/>
          <w:rtl/>
        </w:rPr>
        <w:t>דוגמאות</w:t>
      </w:r>
      <w:r w:rsidRPr="00814501">
        <w:rPr>
          <w:u w:val="single"/>
          <w:rtl/>
        </w:rPr>
        <w:t xml:space="preserve"> </w:t>
      </w:r>
      <w:r w:rsidRPr="00814501">
        <w:rPr>
          <w:rFonts w:hint="cs"/>
          <w:u w:val="single"/>
          <w:rtl/>
        </w:rPr>
        <w:t>לבתי</w:t>
      </w:r>
      <w:r w:rsidRPr="00814501">
        <w:rPr>
          <w:u w:val="single"/>
          <w:rtl/>
        </w:rPr>
        <w:t xml:space="preserve"> </w:t>
      </w:r>
      <w:r w:rsidRPr="00814501">
        <w:rPr>
          <w:rFonts w:hint="cs"/>
          <w:u w:val="single"/>
          <w:rtl/>
        </w:rPr>
        <w:t>דין אזוריים</w:t>
      </w:r>
      <w:r w:rsidRPr="002C3DDF">
        <w:rPr>
          <w:rtl/>
        </w:rPr>
        <w:t xml:space="preserve">: </w:t>
      </w:r>
      <w:r w:rsidRPr="002C3DDF">
        <w:rPr>
          <w:rFonts w:hint="cs"/>
          <w:rtl/>
        </w:rPr>
        <w:t>בית</w:t>
      </w:r>
      <w:r w:rsidRPr="002C3DDF">
        <w:rPr>
          <w:rtl/>
        </w:rPr>
        <w:t xml:space="preserve"> </w:t>
      </w:r>
      <w:r w:rsidRPr="002C3DDF">
        <w:rPr>
          <w:rFonts w:hint="cs"/>
          <w:rtl/>
        </w:rPr>
        <w:t>הדין</w:t>
      </w:r>
      <w:r w:rsidRPr="002C3DDF">
        <w:rPr>
          <w:rtl/>
        </w:rPr>
        <w:t xml:space="preserve"> </w:t>
      </w:r>
      <w:r w:rsidRPr="002C3DDF">
        <w:rPr>
          <w:rFonts w:hint="cs"/>
          <w:rtl/>
        </w:rPr>
        <w:t>האירופי</w:t>
      </w:r>
      <w:r w:rsidRPr="002C3DDF">
        <w:rPr>
          <w:rtl/>
        </w:rPr>
        <w:t xml:space="preserve"> </w:t>
      </w:r>
      <w:r w:rsidRPr="002C3DDF">
        <w:rPr>
          <w:rFonts w:hint="cs"/>
          <w:rtl/>
        </w:rPr>
        <w:t>לזכויות</w:t>
      </w:r>
      <w:r w:rsidRPr="002C3DDF">
        <w:rPr>
          <w:rtl/>
        </w:rPr>
        <w:t xml:space="preserve"> </w:t>
      </w:r>
      <w:r w:rsidRPr="002C3DDF">
        <w:rPr>
          <w:rFonts w:hint="cs"/>
          <w:rtl/>
        </w:rPr>
        <w:t>אדם</w:t>
      </w:r>
      <w:r w:rsidRPr="002C3DDF">
        <w:rPr>
          <w:rtl/>
        </w:rPr>
        <w:t xml:space="preserve">, </w:t>
      </w:r>
      <w:r w:rsidRPr="002C3DDF">
        <w:rPr>
          <w:rFonts w:hint="cs"/>
          <w:rtl/>
        </w:rPr>
        <w:t>בית</w:t>
      </w:r>
      <w:r w:rsidRPr="002C3DDF">
        <w:rPr>
          <w:rtl/>
        </w:rPr>
        <w:t xml:space="preserve"> </w:t>
      </w:r>
      <w:r w:rsidRPr="002C3DDF">
        <w:rPr>
          <w:rFonts w:hint="cs"/>
          <w:rtl/>
        </w:rPr>
        <w:t>הדין</w:t>
      </w:r>
      <w:r w:rsidRPr="002C3DDF">
        <w:rPr>
          <w:rtl/>
        </w:rPr>
        <w:t xml:space="preserve"> </w:t>
      </w:r>
      <w:r w:rsidRPr="002C3DDF">
        <w:rPr>
          <w:rFonts w:hint="cs"/>
          <w:rtl/>
        </w:rPr>
        <w:t>של</w:t>
      </w:r>
      <w:r w:rsidRPr="002C3DDF">
        <w:rPr>
          <w:rtl/>
        </w:rPr>
        <w:t xml:space="preserve"> </w:t>
      </w:r>
      <w:r w:rsidRPr="002C3DDF">
        <w:rPr>
          <w:rFonts w:hint="cs"/>
          <w:rtl/>
        </w:rPr>
        <w:t>האיחוד</w:t>
      </w:r>
      <w:r w:rsidRPr="002C3DDF">
        <w:rPr>
          <w:rtl/>
        </w:rPr>
        <w:t xml:space="preserve"> </w:t>
      </w:r>
      <w:r w:rsidRPr="002C3DDF">
        <w:rPr>
          <w:rFonts w:hint="cs"/>
          <w:rtl/>
        </w:rPr>
        <w:t>האירופי</w:t>
      </w:r>
      <w:r w:rsidRPr="002C3DDF">
        <w:rPr>
          <w:rtl/>
        </w:rPr>
        <w:t xml:space="preserve">, </w:t>
      </w:r>
      <w:r w:rsidRPr="002C3DDF">
        <w:rPr>
          <w:rFonts w:hint="cs"/>
          <w:rtl/>
        </w:rPr>
        <w:t>את</w:t>
      </w:r>
      <w:r w:rsidRPr="002C3DDF">
        <w:rPr>
          <w:rtl/>
        </w:rPr>
        <w:t xml:space="preserve"> </w:t>
      </w:r>
      <w:r w:rsidRPr="002C3DDF">
        <w:rPr>
          <w:rFonts w:hint="cs"/>
          <w:rtl/>
        </w:rPr>
        <w:t>ביה</w:t>
      </w:r>
      <w:r w:rsidRPr="002C3DDF">
        <w:rPr>
          <w:rtl/>
        </w:rPr>
        <w:t>"</w:t>
      </w:r>
      <w:r w:rsidRPr="002C3DDF">
        <w:rPr>
          <w:rFonts w:hint="cs"/>
          <w:rtl/>
        </w:rPr>
        <w:t>ד</w:t>
      </w:r>
      <w:r w:rsidRPr="002C3DDF">
        <w:rPr>
          <w:rtl/>
        </w:rPr>
        <w:t xml:space="preserve"> </w:t>
      </w:r>
      <w:r w:rsidRPr="002C3DDF">
        <w:rPr>
          <w:rFonts w:hint="cs"/>
          <w:rtl/>
        </w:rPr>
        <w:t>האמריקאי</w:t>
      </w:r>
      <w:r w:rsidRPr="002C3DDF">
        <w:rPr>
          <w:rtl/>
        </w:rPr>
        <w:t xml:space="preserve"> </w:t>
      </w:r>
      <w:r w:rsidRPr="002C3DDF">
        <w:rPr>
          <w:rFonts w:hint="cs"/>
          <w:rtl/>
        </w:rPr>
        <w:t>לזכויות</w:t>
      </w:r>
      <w:r w:rsidRPr="002C3DDF">
        <w:rPr>
          <w:rtl/>
        </w:rPr>
        <w:t xml:space="preserve"> </w:t>
      </w:r>
      <w:r w:rsidRPr="002C3DDF">
        <w:rPr>
          <w:rFonts w:hint="cs"/>
          <w:rtl/>
        </w:rPr>
        <w:t>אדם</w:t>
      </w:r>
      <w:r w:rsidRPr="002C3DDF">
        <w:rPr>
          <w:rtl/>
        </w:rPr>
        <w:t xml:space="preserve">, </w:t>
      </w:r>
      <w:r w:rsidRPr="002C3DDF">
        <w:rPr>
          <w:rFonts w:hint="cs"/>
          <w:rtl/>
        </w:rPr>
        <w:t>ועוד</w:t>
      </w:r>
      <w:r w:rsidRPr="002C3DDF">
        <w:rPr>
          <w:rtl/>
        </w:rPr>
        <w:t>.</w:t>
      </w:r>
    </w:p>
    <w:p w14:paraId="6B82ADD1" w14:textId="77777777" w:rsidR="00131611" w:rsidRPr="002C3DDF" w:rsidRDefault="00131611" w:rsidP="00CE672E">
      <w:pPr>
        <w:tabs>
          <w:tab w:val="left" w:pos="5619"/>
        </w:tabs>
        <w:spacing w:line="360" w:lineRule="auto"/>
        <w:jc w:val="both"/>
        <w:rPr>
          <w:rtl/>
        </w:rPr>
      </w:pPr>
      <w:r w:rsidRPr="00131611">
        <w:rPr>
          <w:rFonts w:hint="cs"/>
          <w:rtl/>
        </w:rPr>
        <w:t>מגמות</w:t>
      </w:r>
      <w:r w:rsidRPr="00131611">
        <w:rPr>
          <w:rtl/>
        </w:rPr>
        <w:t xml:space="preserve"> </w:t>
      </w:r>
      <w:r w:rsidRPr="00131611">
        <w:rPr>
          <w:rFonts w:hint="cs"/>
          <w:rtl/>
        </w:rPr>
        <w:t>הגלובליזציה</w:t>
      </w:r>
      <w:r w:rsidRPr="00131611">
        <w:rPr>
          <w:rtl/>
        </w:rPr>
        <w:t xml:space="preserve"> </w:t>
      </w:r>
      <w:r w:rsidRPr="00131611">
        <w:rPr>
          <w:rFonts w:hint="cs"/>
          <w:rtl/>
        </w:rPr>
        <w:t>והממשקים</w:t>
      </w:r>
      <w:r w:rsidRPr="00131611">
        <w:rPr>
          <w:rtl/>
        </w:rPr>
        <w:t xml:space="preserve"> </w:t>
      </w:r>
      <w:r w:rsidRPr="00131611">
        <w:rPr>
          <w:rFonts w:hint="cs"/>
          <w:rtl/>
        </w:rPr>
        <w:t>הרבים</w:t>
      </w:r>
      <w:r w:rsidRPr="00131611">
        <w:rPr>
          <w:rtl/>
        </w:rPr>
        <w:t xml:space="preserve"> </w:t>
      </w:r>
      <w:r w:rsidRPr="00131611">
        <w:rPr>
          <w:rFonts w:hint="cs"/>
          <w:rtl/>
        </w:rPr>
        <w:t>שיש</w:t>
      </w:r>
      <w:r w:rsidRPr="00131611">
        <w:rPr>
          <w:rtl/>
        </w:rPr>
        <w:t xml:space="preserve"> </w:t>
      </w:r>
      <w:r w:rsidRPr="00131611">
        <w:rPr>
          <w:rFonts w:hint="cs"/>
          <w:rtl/>
        </w:rPr>
        <w:t>היום</w:t>
      </w:r>
      <w:r w:rsidRPr="00131611">
        <w:rPr>
          <w:rtl/>
        </w:rPr>
        <w:t xml:space="preserve"> </w:t>
      </w:r>
      <w:r w:rsidRPr="00131611">
        <w:rPr>
          <w:rFonts w:hint="cs"/>
          <w:rtl/>
        </w:rPr>
        <w:t>בעולם</w:t>
      </w:r>
      <w:r w:rsidRPr="00131611">
        <w:rPr>
          <w:rtl/>
        </w:rPr>
        <w:t xml:space="preserve"> </w:t>
      </w:r>
      <w:r w:rsidRPr="00131611">
        <w:rPr>
          <w:rFonts w:hint="cs"/>
          <w:rtl/>
        </w:rPr>
        <w:t>מובילים</w:t>
      </w:r>
      <w:r w:rsidRPr="00814501">
        <w:rPr>
          <w:b/>
          <w:bCs/>
          <w:rtl/>
        </w:rPr>
        <w:t xml:space="preserve"> </w:t>
      </w:r>
      <w:r w:rsidRPr="00131611">
        <w:rPr>
          <w:rFonts w:hint="cs"/>
          <w:rtl/>
        </w:rPr>
        <w:t>את בתי הדין</w:t>
      </w:r>
      <w:r>
        <w:rPr>
          <w:rFonts w:hint="cs"/>
          <w:b/>
          <w:bCs/>
          <w:rtl/>
        </w:rPr>
        <w:t xml:space="preserve"> </w:t>
      </w:r>
      <w:r w:rsidRPr="00814501">
        <w:rPr>
          <w:rFonts w:hint="cs"/>
          <w:b/>
          <w:bCs/>
          <w:rtl/>
        </w:rPr>
        <w:t>לתפקידים</w:t>
      </w:r>
      <w:r w:rsidRPr="00814501">
        <w:rPr>
          <w:b/>
          <w:bCs/>
          <w:rtl/>
        </w:rPr>
        <w:t xml:space="preserve"> </w:t>
      </w:r>
      <w:r w:rsidRPr="00814501">
        <w:rPr>
          <w:rFonts w:hint="cs"/>
          <w:b/>
          <w:bCs/>
          <w:rtl/>
        </w:rPr>
        <w:t>נוספים</w:t>
      </w:r>
      <w:r>
        <w:rPr>
          <w:rFonts w:hint="cs"/>
          <w:rtl/>
        </w:rPr>
        <w:t xml:space="preserve"> </w:t>
      </w:r>
      <w:r w:rsidRPr="00131611">
        <w:rPr>
          <w:rFonts w:hint="cs"/>
          <w:b/>
          <w:bCs/>
          <w:rtl/>
        </w:rPr>
        <w:t>מלבד מניעת מלחמות</w:t>
      </w:r>
      <w:r w:rsidRPr="00814501">
        <w:rPr>
          <w:rtl/>
        </w:rPr>
        <w:t xml:space="preserve">: </w:t>
      </w:r>
      <w:r w:rsidRPr="00CE672E">
        <w:rPr>
          <w:rFonts w:hint="cs"/>
          <w:rtl/>
        </w:rPr>
        <w:t>הסדרה</w:t>
      </w:r>
      <w:r w:rsidRPr="00CE672E">
        <w:rPr>
          <w:rtl/>
        </w:rPr>
        <w:t xml:space="preserve"> </w:t>
      </w:r>
      <w:r w:rsidRPr="00CE672E">
        <w:rPr>
          <w:rFonts w:hint="cs"/>
          <w:rtl/>
        </w:rPr>
        <w:t>בינלאומית</w:t>
      </w:r>
      <w:r w:rsidRPr="00CE672E">
        <w:rPr>
          <w:rtl/>
        </w:rPr>
        <w:t xml:space="preserve">, </w:t>
      </w:r>
      <w:r w:rsidRPr="00CE672E">
        <w:rPr>
          <w:rFonts w:hint="cs"/>
          <w:rtl/>
        </w:rPr>
        <w:t>קידום</w:t>
      </w:r>
      <w:r w:rsidRPr="00CE672E">
        <w:rPr>
          <w:rtl/>
        </w:rPr>
        <w:t xml:space="preserve"> </w:t>
      </w:r>
      <w:r w:rsidRPr="00CE672E">
        <w:rPr>
          <w:rFonts w:hint="cs"/>
          <w:rtl/>
        </w:rPr>
        <w:t>שת</w:t>
      </w:r>
      <w:r w:rsidRPr="00CE672E">
        <w:rPr>
          <w:rtl/>
        </w:rPr>
        <w:t>"</w:t>
      </w:r>
      <w:r w:rsidRPr="00CE672E">
        <w:rPr>
          <w:rFonts w:hint="cs"/>
          <w:rtl/>
        </w:rPr>
        <w:t>פ</w:t>
      </w:r>
      <w:r w:rsidRPr="00CE672E">
        <w:rPr>
          <w:rtl/>
        </w:rPr>
        <w:t>,</w:t>
      </w:r>
      <w:r w:rsidRPr="00CE672E">
        <w:rPr>
          <w:rFonts w:hint="cs"/>
          <w:rtl/>
        </w:rPr>
        <w:t xml:space="preserve"> רגולציה</w:t>
      </w:r>
      <w:r w:rsidRPr="00814501">
        <w:rPr>
          <w:rtl/>
        </w:rPr>
        <w:t xml:space="preserve">, </w:t>
      </w:r>
      <w:r w:rsidRPr="00814501">
        <w:rPr>
          <w:rFonts w:hint="cs"/>
          <w:rtl/>
        </w:rPr>
        <w:t>קביעת</w:t>
      </w:r>
      <w:r w:rsidRPr="00814501">
        <w:rPr>
          <w:rtl/>
        </w:rPr>
        <w:t xml:space="preserve"> </w:t>
      </w:r>
      <w:r w:rsidRPr="00814501">
        <w:rPr>
          <w:rFonts w:hint="cs"/>
          <w:rtl/>
        </w:rPr>
        <w:t>פרמטרים</w:t>
      </w:r>
      <w:r w:rsidRPr="00814501">
        <w:rPr>
          <w:rtl/>
        </w:rPr>
        <w:t xml:space="preserve"> </w:t>
      </w:r>
      <w:r w:rsidRPr="00814501">
        <w:rPr>
          <w:rFonts w:hint="cs"/>
          <w:rtl/>
        </w:rPr>
        <w:t>להתנהגות</w:t>
      </w:r>
      <w:r w:rsidRPr="00814501">
        <w:rPr>
          <w:rtl/>
        </w:rPr>
        <w:t xml:space="preserve"> </w:t>
      </w:r>
      <w:r w:rsidRPr="00814501">
        <w:rPr>
          <w:rFonts w:hint="cs"/>
          <w:rtl/>
        </w:rPr>
        <w:t>ראויה</w:t>
      </w:r>
      <w:r w:rsidRPr="00814501">
        <w:rPr>
          <w:rtl/>
        </w:rPr>
        <w:t xml:space="preserve"> </w:t>
      </w:r>
      <w:r w:rsidRPr="00814501">
        <w:rPr>
          <w:rFonts w:hint="cs"/>
          <w:rtl/>
        </w:rPr>
        <w:t>של</w:t>
      </w:r>
      <w:r w:rsidRPr="00814501">
        <w:rPr>
          <w:rtl/>
        </w:rPr>
        <w:t xml:space="preserve"> </w:t>
      </w:r>
      <w:r w:rsidRPr="00814501">
        <w:rPr>
          <w:rFonts w:hint="cs"/>
          <w:rtl/>
        </w:rPr>
        <w:t>מדינות</w:t>
      </w:r>
      <w:r w:rsidRPr="00814501">
        <w:rPr>
          <w:rtl/>
        </w:rPr>
        <w:t xml:space="preserve"> </w:t>
      </w:r>
      <w:r w:rsidRPr="00814501">
        <w:rPr>
          <w:rFonts w:hint="cs"/>
          <w:rtl/>
        </w:rPr>
        <w:t>וכו</w:t>
      </w:r>
      <w:r w:rsidRPr="00814501">
        <w:rPr>
          <w:rtl/>
        </w:rPr>
        <w:t xml:space="preserve">'. </w:t>
      </w:r>
      <w:r w:rsidRPr="00CE672E">
        <w:rPr>
          <w:rFonts w:hint="cs"/>
          <w:u w:val="single"/>
          <w:rtl/>
        </w:rPr>
        <w:t>מנגד</w:t>
      </w:r>
      <w:r w:rsidRPr="00814501">
        <w:rPr>
          <w:rtl/>
        </w:rPr>
        <w:t xml:space="preserve">, </w:t>
      </w:r>
      <w:r w:rsidRPr="00814501">
        <w:rPr>
          <w:rFonts w:hint="cs"/>
          <w:rtl/>
        </w:rPr>
        <w:t>לאחרונה</w:t>
      </w:r>
      <w:r w:rsidRPr="00814501">
        <w:rPr>
          <w:rtl/>
        </w:rPr>
        <w:t xml:space="preserve"> </w:t>
      </w:r>
      <w:r w:rsidRPr="00814501">
        <w:rPr>
          <w:rFonts w:hint="cs"/>
          <w:rtl/>
        </w:rPr>
        <w:t>מדינות</w:t>
      </w:r>
      <w:r w:rsidRPr="00814501">
        <w:rPr>
          <w:rtl/>
        </w:rPr>
        <w:t xml:space="preserve"> </w:t>
      </w:r>
      <w:r w:rsidRPr="00814501">
        <w:rPr>
          <w:rFonts w:hint="cs"/>
          <w:rtl/>
        </w:rPr>
        <w:t>שונות</w:t>
      </w:r>
      <w:r w:rsidRPr="00814501">
        <w:rPr>
          <w:rtl/>
        </w:rPr>
        <w:t xml:space="preserve"> </w:t>
      </w:r>
      <w:r w:rsidRPr="00814501">
        <w:rPr>
          <w:rFonts w:hint="cs"/>
          <w:rtl/>
        </w:rPr>
        <w:t>יוצאות</w:t>
      </w:r>
      <w:r w:rsidRPr="00814501">
        <w:rPr>
          <w:rtl/>
        </w:rPr>
        <w:t xml:space="preserve"> </w:t>
      </w:r>
      <w:r w:rsidRPr="00814501">
        <w:rPr>
          <w:rFonts w:hint="cs"/>
          <w:rtl/>
        </w:rPr>
        <w:t>במתקפות</w:t>
      </w:r>
      <w:r w:rsidRPr="00814501">
        <w:rPr>
          <w:rtl/>
        </w:rPr>
        <w:t xml:space="preserve"> </w:t>
      </w:r>
      <w:r w:rsidRPr="002C3DDF">
        <w:rPr>
          <w:rFonts w:hint="cs"/>
          <w:rtl/>
        </w:rPr>
        <w:t>כנגד</w:t>
      </w:r>
      <w:r w:rsidRPr="002C3DDF">
        <w:rPr>
          <w:rtl/>
        </w:rPr>
        <w:t xml:space="preserve"> </w:t>
      </w:r>
      <w:r w:rsidRPr="002C3DDF">
        <w:rPr>
          <w:rFonts w:hint="cs"/>
          <w:rtl/>
        </w:rPr>
        <w:t>המשפט</w:t>
      </w:r>
      <w:r>
        <w:rPr>
          <w:rFonts w:hint="cs"/>
          <w:rtl/>
        </w:rPr>
        <w:t>יזציה</w:t>
      </w:r>
      <w:r w:rsidRPr="002C3DDF">
        <w:rPr>
          <w:rtl/>
        </w:rPr>
        <w:t xml:space="preserve"> </w:t>
      </w:r>
      <w:r w:rsidRPr="002C3DDF">
        <w:rPr>
          <w:rFonts w:hint="cs"/>
          <w:rtl/>
        </w:rPr>
        <w:t>בזירה</w:t>
      </w:r>
      <w:r w:rsidRPr="002C3DDF">
        <w:rPr>
          <w:rtl/>
        </w:rPr>
        <w:t xml:space="preserve"> </w:t>
      </w:r>
      <w:r w:rsidRPr="002C3DDF">
        <w:rPr>
          <w:rFonts w:hint="cs"/>
          <w:rtl/>
        </w:rPr>
        <w:t>הבינלאומי</w:t>
      </w:r>
      <w:r>
        <w:rPr>
          <w:rFonts w:hint="cs"/>
          <w:rtl/>
        </w:rPr>
        <w:t>ת</w:t>
      </w:r>
      <w:r w:rsidRPr="002C3DDF">
        <w:rPr>
          <w:rtl/>
        </w:rPr>
        <w:t xml:space="preserve">. </w:t>
      </w:r>
      <w:r w:rsidRPr="002C3DDF">
        <w:rPr>
          <w:rFonts w:hint="cs"/>
          <w:rtl/>
        </w:rPr>
        <w:t>סין</w:t>
      </w:r>
      <w:r w:rsidRPr="002C3DDF">
        <w:rPr>
          <w:rtl/>
        </w:rPr>
        <w:t xml:space="preserve"> </w:t>
      </w:r>
      <w:r w:rsidRPr="002C3DDF">
        <w:rPr>
          <w:rFonts w:hint="cs"/>
          <w:rtl/>
        </w:rPr>
        <w:t>מסרבת</w:t>
      </w:r>
      <w:r w:rsidRPr="002C3DDF">
        <w:rPr>
          <w:rtl/>
        </w:rPr>
        <w:t xml:space="preserve"> </w:t>
      </w:r>
      <w:r w:rsidRPr="002C3DDF">
        <w:rPr>
          <w:rFonts w:hint="cs"/>
          <w:rtl/>
        </w:rPr>
        <w:t>להתייצב</w:t>
      </w:r>
      <w:r w:rsidRPr="002C3DDF">
        <w:rPr>
          <w:rtl/>
        </w:rPr>
        <w:t xml:space="preserve"> </w:t>
      </w:r>
      <w:r w:rsidRPr="002C3DDF">
        <w:rPr>
          <w:rFonts w:hint="cs"/>
          <w:rtl/>
        </w:rPr>
        <w:t>בהליכים</w:t>
      </w:r>
      <w:r w:rsidRPr="002C3DDF">
        <w:rPr>
          <w:rtl/>
        </w:rPr>
        <w:t xml:space="preserve"> </w:t>
      </w:r>
      <w:r w:rsidRPr="002C3DDF">
        <w:rPr>
          <w:rFonts w:hint="cs"/>
          <w:rtl/>
        </w:rPr>
        <w:t>בפני</w:t>
      </w:r>
      <w:r w:rsidRPr="002C3DDF">
        <w:rPr>
          <w:rtl/>
        </w:rPr>
        <w:t xml:space="preserve"> </w:t>
      </w:r>
      <w:r w:rsidRPr="002C3DDF">
        <w:rPr>
          <w:rFonts w:hint="cs"/>
          <w:rtl/>
        </w:rPr>
        <w:t>בית</w:t>
      </w:r>
      <w:r w:rsidRPr="002C3DDF">
        <w:rPr>
          <w:rtl/>
        </w:rPr>
        <w:t xml:space="preserve"> </w:t>
      </w:r>
      <w:r w:rsidRPr="002C3DDF">
        <w:rPr>
          <w:rFonts w:hint="cs"/>
          <w:rtl/>
        </w:rPr>
        <w:t>הדין</w:t>
      </w:r>
      <w:r w:rsidRPr="002C3DDF">
        <w:rPr>
          <w:rtl/>
        </w:rPr>
        <w:t xml:space="preserve"> </w:t>
      </w:r>
      <w:r w:rsidRPr="002C3DDF">
        <w:rPr>
          <w:rFonts w:hint="cs"/>
          <w:rtl/>
        </w:rPr>
        <w:t>לדיני</w:t>
      </w:r>
      <w:r w:rsidRPr="002C3DDF">
        <w:rPr>
          <w:rtl/>
        </w:rPr>
        <w:t xml:space="preserve"> </w:t>
      </w:r>
      <w:r w:rsidRPr="002C3DDF">
        <w:rPr>
          <w:rFonts w:hint="cs"/>
          <w:rtl/>
        </w:rPr>
        <w:t>הים</w:t>
      </w:r>
      <w:r w:rsidRPr="002C3DDF">
        <w:rPr>
          <w:rtl/>
        </w:rPr>
        <w:t xml:space="preserve"> </w:t>
      </w:r>
      <w:r w:rsidRPr="002C3DDF">
        <w:rPr>
          <w:rFonts w:hint="cs"/>
          <w:rtl/>
        </w:rPr>
        <w:t>בהקשר</w:t>
      </w:r>
      <w:r w:rsidRPr="002C3DDF">
        <w:rPr>
          <w:rtl/>
        </w:rPr>
        <w:t xml:space="preserve"> </w:t>
      </w:r>
      <w:r w:rsidRPr="002C3DDF">
        <w:rPr>
          <w:rFonts w:hint="cs"/>
          <w:rtl/>
        </w:rPr>
        <w:t>של</w:t>
      </w:r>
      <w:r>
        <w:rPr>
          <w:rFonts w:hint="cs"/>
          <w:rtl/>
        </w:rPr>
        <w:t xml:space="preserve"> </w:t>
      </w:r>
      <w:r w:rsidRPr="002C3DDF">
        <w:rPr>
          <w:rFonts w:hint="cs"/>
          <w:rtl/>
        </w:rPr>
        <w:t>הסכסוך</w:t>
      </w:r>
      <w:r w:rsidRPr="002C3DDF">
        <w:rPr>
          <w:rtl/>
        </w:rPr>
        <w:t xml:space="preserve"> </w:t>
      </w:r>
      <w:r w:rsidRPr="002C3DDF">
        <w:rPr>
          <w:rFonts w:hint="cs"/>
          <w:rtl/>
        </w:rPr>
        <w:t>שלה</w:t>
      </w:r>
      <w:r w:rsidRPr="002C3DDF">
        <w:rPr>
          <w:rtl/>
        </w:rPr>
        <w:t xml:space="preserve"> </w:t>
      </w:r>
      <w:r w:rsidRPr="002C3DDF">
        <w:rPr>
          <w:rFonts w:hint="cs"/>
          <w:rtl/>
        </w:rPr>
        <w:t>עם</w:t>
      </w:r>
      <w:r w:rsidRPr="002C3DDF">
        <w:rPr>
          <w:rtl/>
        </w:rPr>
        <w:t xml:space="preserve"> </w:t>
      </w:r>
      <w:r w:rsidRPr="002C3DDF">
        <w:rPr>
          <w:rFonts w:hint="cs"/>
          <w:rtl/>
        </w:rPr>
        <w:t>מדינות</w:t>
      </w:r>
      <w:r w:rsidRPr="002C3DDF">
        <w:rPr>
          <w:rtl/>
        </w:rPr>
        <w:t xml:space="preserve"> </w:t>
      </w:r>
      <w:r w:rsidRPr="002C3DDF">
        <w:rPr>
          <w:rFonts w:hint="cs"/>
          <w:rtl/>
        </w:rPr>
        <w:t>שונות</w:t>
      </w:r>
      <w:r w:rsidRPr="002C3DDF">
        <w:rPr>
          <w:rtl/>
        </w:rPr>
        <w:t xml:space="preserve"> </w:t>
      </w:r>
      <w:r w:rsidRPr="002C3DDF">
        <w:rPr>
          <w:rFonts w:hint="cs"/>
          <w:rtl/>
        </w:rPr>
        <w:t>על</w:t>
      </w:r>
      <w:r w:rsidRPr="002C3DDF">
        <w:rPr>
          <w:rtl/>
        </w:rPr>
        <w:t xml:space="preserve"> </w:t>
      </w:r>
      <w:r w:rsidRPr="002C3DDF">
        <w:rPr>
          <w:rFonts w:hint="cs"/>
          <w:rtl/>
        </w:rPr>
        <w:t>איים</w:t>
      </w:r>
      <w:r w:rsidRPr="002C3DDF">
        <w:rPr>
          <w:rtl/>
        </w:rPr>
        <w:t xml:space="preserve"> </w:t>
      </w:r>
      <w:r w:rsidRPr="002C3DDF">
        <w:rPr>
          <w:rFonts w:hint="cs"/>
          <w:rtl/>
        </w:rPr>
        <w:t>באוקיינוס</w:t>
      </w:r>
      <w:r w:rsidRPr="002C3DDF">
        <w:rPr>
          <w:rtl/>
        </w:rPr>
        <w:t xml:space="preserve"> </w:t>
      </w:r>
      <w:r w:rsidRPr="002C3DDF">
        <w:rPr>
          <w:rFonts w:hint="cs"/>
          <w:rtl/>
        </w:rPr>
        <w:t>השקט</w:t>
      </w:r>
      <w:r w:rsidR="00CE672E">
        <w:rPr>
          <w:rFonts w:hint="cs"/>
          <w:rtl/>
        </w:rPr>
        <w:t xml:space="preserve">, </w:t>
      </w:r>
      <w:r w:rsidRPr="002C3DDF">
        <w:rPr>
          <w:rFonts w:hint="cs"/>
          <w:rtl/>
        </w:rPr>
        <w:t>ארה</w:t>
      </w:r>
      <w:r w:rsidRPr="002C3DDF">
        <w:rPr>
          <w:rtl/>
        </w:rPr>
        <w:t>"</w:t>
      </w:r>
      <w:r w:rsidRPr="002C3DDF">
        <w:rPr>
          <w:rFonts w:hint="cs"/>
          <w:rtl/>
        </w:rPr>
        <w:t>ב</w:t>
      </w:r>
      <w:r w:rsidRPr="002C3DDF">
        <w:rPr>
          <w:rtl/>
        </w:rPr>
        <w:t xml:space="preserve"> </w:t>
      </w:r>
      <w:r w:rsidRPr="002C3DDF">
        <w:rPr>
          <w:rFonts w:hint="cs"/>
          <w:rtl/>
        </w:rPr>
        <w:t>תחת</w:t>
      </w:r>
      <w:r w:rsidRPr="002C3DDF">
        <w:rPr>
          <w:rtl/>
        </w:rPr>
        <w:t xml:space="preserve"> </w:t>
      </w:r>
      <w:r w:rsidRPr="002C3DDF">
        <w:rPr>
          <w:rFonts w:hint="cs"/>
          <w:rtl/>
        </w:rPr>
        <w:t>טרמפ</w:t>
      </w:r>
      <w:r w:rsidRPr="002C3DDF">
        <w:rPr>
          <w:rtl/>
        </w:rPr>
        <w:t xml:space="preserve"> </w:t>
      </w:r>
      <w:r w:rsidRPr="002C3DDF">
        <w:rPr>
          <w:rFonts w:hint="cs"/>
          <w:rtl/>
        </w:rPr>
        <w:t>יוצאת</w:t>
      </w:r>
      <w:r w:rsidRPr="002C3DDF">
        <w:rPr>
          <w:rtl/>
        </w:rPr>
        <w:t xml:space="preserve"> </w:t>
      </w:r>
      <w:r w:rsidRPr="002C3DDF">
        <w:rPr>
          <w:rFonts w:hint="cs"/>
          <w:rtl/>
        </w:rPr>
        <w:t>במתקפה</w:t>
      </w:r>
      <w:r w:rsidRPr="002C3DDF">
        <w:rPr>
          <w:rtl/>
        </w:rPr>
        <w:t xml:space="preserve"> </w:t>
      </w:r>
      <w:r w:rsidRPr="002C3DDF">
        <w:rPr>
          <w:rFonts w:hint="cs"/>
          <w:rtl/>
        </w:rPr>
        <w:t>כנגד</w:t>
      </w:r>
      <w:r w:rsidRPr="002C3DDF">
        <w:rPr>
          <w:rtl/>
        </w:rPr>
        <w:t xml:space="preserve"> </w:t>
      </w:r>
      <w:r w:rsidRPr="002C3DDF">
        <w:rPr>
          <w:rFonts w:hint="cs"/>
          <w:rtl/>
        </w:rPr>
        <w:t>ה</w:t>
      </w:r>
      <w:r w:rsidRPr="002C3DDF">
        <w:rPr>
          <w:rtl/>
        </w:rPr>
        <w:t xml:space="preserve">- </w:t>
      </w:r>
      <w:r w:rsidRPr="002C3DDF">
        <w:t>ICJ</w:t>
      </w:r>
      <w:r w:rsidRPr="002C3DDF">
        <w:rPr>
          <w:rtl/>
        </w:rPr>
        <w:t xml:space="preserve"> , </w:t>
      </w:r>
      <w:r w:rsidRPr="002C3DDF">
        <w:rPr>
          <w:rFonts w:hint="cs"/>
          <w:rtl/>
        </w:rPr>
        <w:t>וכן</w:t>
      </w:r>
      <w:r>
        <w:rPr>
          <w:rFonts w:hint="cs"/>
          <w:rtl/>
        </w:rPr>
        <w:t xml:space="preserve"> </w:t>
      </w:r>
      <w:r w:rsidRPr="002C3DDF">
        <w:rPr>
          <w:rFonts w:hint="cs"/>
          <w:rtl/>
        </w:rPr>
        <w:t>הובילה</w:t>
      </w:r>
      <w:r w:rsidRPr="002C3DDF">
        <w:rPr>
          <w:rtl/>
        </w:rPr>
        <w:t xml:space="preserve"> </w:t>
      </w:r>
      <w:r w:rsidRPr="002C3DDF">
        <w:rPr>
          <w:rFonts w:hint="cs"/>
          <w:rtl/>
        </w:rPr>
        <w:t>את</w:t>
      </w:r>
      <w:r w:rsidRPr="002C3DDF">
        <w:rPr>
          <w:rtl/>
        </w:rPr>
        <w:t xml:space="preserve"> </w:t>
      </w:r>
      <w:r w:rsidRPr="002C3DDF">
        <w:rPr>
          <w:rFonts w:hint="cs"/>
          <w:rtl/>
        </w:rPr>
        <w:t>ערכאת</w:t>
      </w:r>
      <w:r w:rsidRPr="002C3DDF">
        <w:rPr>
          <w:rtl/>
        </w:rPr>
        <w:t xml:space="preserve"> </w:t>
      </w:r>
      <w:r w:rsidRPr="002C3DDF">
        <w:rPr>
          <w:rFonts w:hint="cs"/>
          <w:rtl/>
        </w:rPr>
        <w:t>הערעור</w:t>
      </w:r>
      <w:r w:rsidRPr="002C3DDF">
        <w:rPr>
          <w:rtl/>
        </w:rPr>
        <w:t xml:space="preserve"> </w:t>
      </w:r>
      <w:r w:rsidRPr="002C3DDF">
        <w:rPr>
          <w:rFonts w:hint="cs"/>
          <w:rtl/>
        </w:rPr>
        <w:t>של</w:t>
      </w:r>
      <w:r w:rsidRPr="002C3DDF">
        <w:rPr>
          <w:rtl/>
        </w:rPr>
        <w:t xml:space="preserve"> </w:t>
      </w:r>
      <w:r w:rsidRPr="002C3DDF">
        <w:rPr>
          <w:rFonts w:hint="cs"/>
          <w:rtl/>
        </w:rPr>
        <w:t>ה</w:t>
      </w:r>
      <w:r w:rsidRPr="002C3DDF">
        <w:rPr>
          <w:rtl/>
        </w:rPr>
        <w:t xml:space="preserve">- </w:t>
      </w:r>
      <w:r w:rsidRPr="002C3DDF">
        <w:t>WTO</w:t>
      </w:r>
      <w:r w:rsidRPr="002C3DDF">
        <w:rPr>
          <w:rtl/>
        </w:rPr>
        <w:t xml:space="preserve"> </w:t>
      </w:r>
      <w:r w:rsidRPr="002C3DDF">
        <w:rPr>
          <w:rFonts w:hint="cs"/>
          <w:rtl/>
        </w:rPr>
        <w:t>לשיתוק</w:t>
      </w:r>
      <w:r w:rsidRPr="002C3DDF">
        <w:rPr>
          <w:rtl/>
        </w:rPr>
        <w:t xml:space="preserve"> </w:t>
      </w:r>
      <w:r>
        <w:rPr>
          <w:rFonts w:hint="cs"/>
          <w:rtl/>
        </w:rPr>
        <w:t>(</w:t>
      </w:r>
      <w:r w:rsidR="00CE672E">
        <w:rPr>
          <w:rFonts w:hint="cs"/>
          <w:rtl/>
        </w:rPr>
        <w:t xml:space="preserve">בכך שחסמה מינוי שופטים). </w:t>
      </w:r>
    </w:p>
    <w:p w14:paraId="0F531CD2" w14:textId="77777777" w:rsidR="00B06FA1" w:rsidRPr="002B149C" w:rsidRDefault="00882DF0" w:rsidP="002B149C">
      <w:pPr>
        <w:shd w:val="clear" w:color="auto" w:fill="E6CDFF"/>
        <w:jc w:val="center"/>
        <w:rPr>
          <w:u w:val="single"/>
          <w:rtl/>
        </w:rPr>
      </w:pPr>
      <w:r>
        <w:rPr>
          <w:rFonts w:hint="cs"/>
          <w:u w:val="single"/>
          <w:rtl/>
        </w:rPr>
        <w:t>איסור על שימוש בכוח:</w:t>
      </w:r>
    </w:p>
    <w:p w14:paraId="02855B5E" w14:textId="77777777" w:rsidR="00520ECE" w:rsidRDefault="00AC4242" w:rsidP="00520ECE">
      <w:pPr>
        <w:tabs>
          <w:tab w:val="left" w:pos="5619"/>
        </w:tabs>
        <w:spacing w:after="0" w:line="360" w:lineRule="auto"/>
        <w:jc w:val="both"/>
        <w:rPr>
          <w:rtl/>
        </w:rPr>
      </w:pPr>
      <w:r>
        <w:rPr>
          <w:rFonts w:hint="cs"/>
          <w:rtl/>
        </w:rPr>
        <w:t>המשב"ל שעוסק במל</w:t>
      </w:r>
      <w:r w:rsidR="00520ECE">
        <w:rPr>
          <w:rFonts w:hint="cs"/>
          <w:rtl/>
        </w:rPr>
        <w:t xml:space="preserve">חמה מתחלק </w:t>
      </w:r>
      <w:r w:rsidR="00520ECE" w:rsidRPr="0086449C">
        <w:rPr>
          <w:rFonts w:hint="cs"/>
          <w:u w:val="single"/>
          <w:rtl/>
        </w:rPr>
        <w:t>ל2 תחומים עיקריים</w:t>
      </w:r>
      <w:r w:rsidR="00520ECE">
        <w:rPr>
          <w:rFonts w:hint="cs"/>
          <w:rtl/>
        </w:rPr>
        <w:t xml:space="preserve">: </w:t>
      </w:r>
    </w:p>
    <w:p w14:paraId="510EC5AB" w14:textId="77777777" w:rsidR="00520ECE" w:rsidRDefault="00AC4242" w:rsidP="00A3728D">
      <w:pPr>
        <w:pStyle w:val="a7"/>
        <w:numPr>
          <w:ilvl w:val="0"/>
          <w:numId w:val="77"/>
        </w:numPr>
        <w:tabs>
          <w:tab w:val="left" w:pos="5619"/>
        </w:tabs>
        <w:spacing w:after="0" w:line="360" w:lineRule="auto"/>
        <w:jc w:val="both"/>
      </w:pPr>
      <w:r>
        <w:rPr>
          <w:rFonts w:hint="cs"/>
          <w:rtl/>
        </w:rPr>
        <w:t xml:space="preserve"> </w:t>
      </w:r>
      <w:r w:rsidRPr="00520ECE">
        <w:rPr>
          <w:rFonts w:hint="cs"/>
          <w:u w:val="single"/>
          <w:rtl/>
        </w:rPr>
        <w:t>דיני השימוש בכוח</w:t>
      </w:r>
      <w:r>
        <w:rPr>
          <w:rFonts w:hint="cs"/>
          <w:rtl/>
        </w:rPr>
        <w:t xml:space="preserve"> (</w:t>
      </w:r>
      <w:r>
        <w:t>Jus Ad Bellum</w:t>
      </w:r>
      <w:r>
        <w:rPr>
          <w:rFonts w:hint="cs"/>
          <w:rtl/>
        </w:rPr>
        <w:t xml:space="preserve">) </w:t>
      </w:r>
      <w:r w:rsidR="00520ECE">
        <w:rPr>
          <w:rFonts w:hint="cs"/>
          <w:rtl/>
        </w:rPr>
        <w:t xml:space="preserve">- מסדירים </w:t>
      </w:r>
      <w:r w:rsidR="00520ECE" w:rsidRPr="00520ECE">
        <w:rPr>
          <w:rFonts w:hint="cs"/>
          <w:b/>
          <w:bCs/>
          <w:rtl/>
        </w:rPr>
        <w:t>האם ומתי מותר לפתוח במלחמה</w:t>
      </w:r>
      <w:r w:rsidR="00520ECE">
        <w:rPr>
          <w:rFonts w:hint="cs"/>
          <w:rtl/>
        </w:rPr>
        <w:t xml:space="preserve">. </w:t>
      </w:r>
    </w:p>
    <w:p w14:paraId="3EC20485" w14:textId="77777777" w:rsidR="002B149C" w:rsidRDefault="00AC4242" w:rsidP="00A3728D">
      <w:pPr>
        <w:pStyle w:val="a7"/>
        <w:numPr>
          <w:ilvl w:val="0"/>
          <w:numId w:val="77"/>
        </w:numPr>
        <w:tabs>
          <w:tab w:val="left" w:pos="5619"/>
        </w:tabs>
        <w:spacing w:after="0" w:line="360" w:lineRule="auto"/>
        <w:jc w:val="both"/>
      </w:pPr>
      <w:r w:rsidRPr="00520ECE">
        <w:rPr>
          <w:rFonts w:hint="cs"/>
          <w:u w:val="single"/>
          <w:rtl/>
        </w:rPr>
        <w:t>דיני האימות המזויין</w:t>
      </w:r>
      <w:r>
        <w:rPr>
          <w:rFonts w:hint="cs"/>
          <w:rtl/>
        </w:rPr>
        <w:t xml:space="preserve"> (</w:t>
      </w:r>
      <w:r>
        <w:t>Jus In Bellum</w:t>
      </w:r>
      <w:r w:rsidR="00520ECE">
        <w:rPr>
          <w:rFonts w:hint="cs"/>
          <w:rtl/>
        </w:rPr>
        <w:t xml:space="preserve">) - מסדירים </w:t>
      </w:r>
      <w:r w:rsidR="00520ECE" w:rsidRPr="00520ECE">
        <w:rPr>
          <w:rFonts w:hint="cs"/>
          <w:b/>
          <w:bCs/>
          <w:rtl/>
        </w:rPr>
        <w:t>את ההתנהגות במהלך המלחמה</w:t>
      </w:r>
      <w:r w:rsidR="00520ECE">
        <w:rPr>
          <w:rFonts w:hint="cs"/>
          <w:rtl/>
        </w:rPr>
        <w:t xml:space="preserve">/עימות מזויין. איך כוחות צריכים לנהוג אחד כלפי השני ואיך צדדים צריכים לנהוג כלפי אוכלוסייה אזרחית. </w:t>
      </w:r>
    </w:p>
    <w:p w14:paraId="3434332A" w14:textId="77777777" w:rsidR="00520ECE" w:rsidRDefault="00520ECE" w:rsidP="00520ECE">
      <w:pPr>
        <w:pStyle w:val="a7"/>
        <w:tabs>
          <w:tab w:val="left" w:pos="5619"/>
        </w:tabs>
        <w:spacing w:after="0" w:line="360" w:lineRule="auto"/>
        <w:jc w:val="both"/>
      </w:pPr>
    </w:p>
    <w:p w14:paraId="519BABB9" w14:textId="4C216462" w:rsidR="00520ECE" w:rsidRDefault="00520ECE" w:rsidP="00520ECE">
      <w:pPr>
        <w:tabs>
          <w:tab w:val="left" w:pos="5619"/>
        </w:tabs>
        <w:spacing w:line="360" w:lineRule="auto"/>
        <w:jc w:val="both"/>
        <w:rPr>
          <w:rtl/>
        </w:rPr>
      </w:pPr>
      <w:r>
        <w:rPr>
          <w:rFonts w:hint="cs"/>
          <w:rtl/>
        </w:rPr>
        <w:t>הנחת היסוד של תחומים אלה שונה. ה</w:t>
      </w:r>
      <w:r>
        <w:rPr>
          <w:rFonts w:hint="cs"/>
        </w:rPr>
        <w:t xml:space="preserve"> </w:t>
      </w:r>
      <w:r>
        <w:t>JAB</w:t>
      </w:r>
      <w:r>
        <w:rPr>
          <w:rFonts w:hint="cs"/>
          <w:rtl/>
        </w:rPr>
        <w:t xml:space="preserve"> יש הנחה </w:t>
      </w:r>
      <w:r w:rsidRPr="0086449C">
        <w:rPr>
          <w:rFonts w:hint="cs"/>
          <w:b/>
          <w:bCs/>
          <w:rtl/>
        </w:rPr>
        <w:t>שיש צד תוקף וצד מתגונן</w:t>
      </w:r>
      <w:r>
        <w:rPr>
          <w:rFonts w:hint="cs"/>
          <w:rtl/>
        </w:rPr>
        <w:t>, וקיים העדר שוויון במעמד החוקי בין הצדדים. לעומת זאת, ב</w:t>
      </w:r>
      <w:r>
        <w:rPr>
          <w:rFonts w:hint="cs"/>
        </w:rPr>
        <w:t xml:space="preserve"> JI</w:t>
      </w:r>
      <w:r w:rsidR="008F480D">
        <w:rPr>
          <w:rFonts w:hint="cs"/>
        </w:rPr>
        <w:t>B</w:t>
      </w:r>
      <w:r>
        <w:rPr>
          <w:rFonts w:hint="cs"/>
          <w:rtl/>
        </w:rPr>
        <w:t xml:space="preserve"> כלל יסוד הוא כי </w:t>
      </w:r>
      <w:r w:rsidRPr="0086449C">
        <w:rPr>
          <w:rFonts w:hint="cs"/>
          <w:b/>
          <w:bCs/>
          <w:rtl/>
        </w:rPr>
        <w:t>הדינים חלים באופן שווה בין שני הצדדים ללא קשר מי התוקף והמותקף</w:t>
      </w:r>
      <w:r>
        <w:rPr>
          <w:rFonts w:hint="cs"/>
          <w:rtl/>
        </w:rPr>
        <w:t>. בעבר הדין אפשר לצד מותקף להתנער מ</w:t>
      </w:r>
      <w:r>
        <w:rPr>
          <w:rFonts w:hint="cs"/>
        </w:rPr>
        <w:t>JIB</w:t>
      </w:r>
      <w:r>
        <w:rPr>
          <w:rFonts w:hint="cs"/>
          <w:rtl/>
        </w:rPr>
        <w:t xml:space="preserve"> ולהילחם ללא מגבלות. הבעיה היא כי כל צד מניח שהוא צודק, כלל כזה יגרום לכך ששני הצדדים לא יישמו את דיני ה</w:t>
      </w:r>
      <w:r>
        <w:rPr>
          <w:rFonts w:hint="cs"/>
        </w:rPr>
        <w:t xml:space="preserve"> JIB</w:t>
      </w:r>
      <w:r>
        <w:rPr>
          <w:rFonts w:hint="cs"/>
          <w:rtl/>
        </w:rPr>
        <w:t xml:space="preserve"> ולכן הוא חל על שני הצדדים. </w:t>
      </w:r>
    </w:p>
    <w:p w14:paraId="5C17AD66" w14:textId="77777777" w:rsidR="00520ECE" w:rsidRPr="00520ECE" w:rsidRDefault="00520ECE" w:rsidP="00520ECE">
      <w:pPr>
        <w:tabs>
          <w:tab w:val="left" w:pos="5619"/>
        </w:tabs>
        <w:spacing w:line="360" w:lineRule="auto"/>
        <w:jc w:val="center"/>
        <w:rPr>
          <w:b/>
          <w:bCs/>
          <w:u w:val="single"/>
          <w:rtl/>
        </w:rPr>
      </w:pPr>
      <w:r w:rsidRPr="00520ECE">
        <w:rPr>
          <w:rFonts w:hint="cs"/>
          <w:b/>
          <w:bCs/>
          <w:u w:val="single"/>
          <w:rtl/>
        </w:rPr>
        <w:t xml:space="preserve">דיני השימוש בכוח </w:t>
      </w:r>
      <w:r w:rsidRPr="00520ECE">
        <w:rPr>
          <w:rFonts w:hint="cs"/>
          <w:b/>
          <w:bCs/>
          <w:u w:val="single"/>
        </w:rPr>
        <w:t>JAB</w:t>
      </w:r>
      <w:r>
        <w:rPr>
          <w:rFonts w:hint="cs"/>
          <w:b/>
          <w:bCs/>
          <w:u w:val="single"/>
          <w:rtl/>
        </w:rPr>
        <w:t>:</w:t>
      </w:r>
    </w:p>
    <w:p w14:paraId="1364100D" w14:textId="77777777" w:rsidR="001B0A82" w:rsidRDefault="001B0A82" w:rsidP="00641922">
      <w:pPr>
        <w:tabs>
          <w:tab w:val="left" w:pos="5619"/>
        </w:tabs>
        <w:spacing w:line="360" w:lineRule="auto"/>
        <w:jc w:val="both"/>
        <w:rPr>
          <w:rtl/>
        </w:rPr>
      </w:pPr>
      <w:r w:rsidRPr="001B0A82">
        <w:rPr>
          <w:rFonts w:hint="cs"/>
          <w:u w:val="single"/>
          <w:rtl/>
        </w:rPr>
        <w:t>התפתחות דיני השימוש בכוח</w:t>
      </w:r>
      <w:r>
        <w:rPr>
          <w:rFonts w:hint="cs"/>
          <w:rtl/>
        </w:rPr>
        <w:t xml:space="preserve">: </w:t>
      </w:r>
    </w:p>
    <w:p w14:paraId="00C88F14" w14:textId="1C5E1DF9" w:rsidR="00520ECE" w:rsidRDefault="00520ECE" w:rsidP="0084379C">
      <w:pPr>
        <w:tabs>
          <w:tab w:val="left" w:pos="5619"/>
        </w:tabs>
        <w:spacing w:line="360" w:lineRule="auto"/>
        <w:jc w:val="both"/>
        <w:rPr>
          <w:rtl/>
        </w:rPr>
      </w:pPr>
      <w:r>
        <w:rPr>
          <w:rFonts w:hint="cs"/>
          <w:rtl/>
        </w:rPr>
        <w:t>דיני ה</w:t>
      </w:r>
      <w:r>
        <w:rPr>
          <w:rFonts w:hint="cs"/>
        </w:rPr>
        <w:t xml:space="preserve"> JAB</w:t>
      </w:r>
      <w:r>
        <w:rPr>
          <w:rFonts w:hint="cs"/>
          <w:rtl/>
        </w:rPr>
        <w:t xml:space="preserve"> התפתחו בתקופה שלאחר מלחמת העולם השנייה. לכן, כדי להבין אותם, יש לראות מה היה קיים לפני. בין מלחמות העולם יש מאבק בין 2 גישות:</w:t>
      </w:r>
      <w:r w:rsidRPr="00520ECE">
        <w:rPr>
          <w:rFonts w:hint="cs"/>
          <w:b/>
          <w:bCs/>
          <w:rtl/>
        </w:rPr>
        <w:t xml:space="preserve"> (1) </w:t>
      </w:r>
      <w:r w:rsidRPr="00520ECE">
        <w:rPr>
          <w:rFonts w:hint="cs"/>
          <w:u w:val="single"/>
          <w:rtl/>
        </w:rPr>
        <w:t>מדינות יכולות לצאת למלחמה מתי שבא לה</w:t>
      </w:r>
      <w:r w:rsidR="000D0798">
        <w:rPr>
          <w:rFonts w:hint="cs"/>
          <w:u w:val="single"/>
          <w:rtl/>
        </w:rPr>
        <w:t>ן</w:t>
      </w:r>
      <w:r>
        <w:rPr>
          <w:rFonts w:hint="cs"/>
          <w:rtl/>
        </w:rPr>
        <w:t xml:space="preserve"> - יש מדינות שפועלות בהתאם לגישה זו, </w:t>
      </w:r>
      <w:r w:rsidRPr="00520ECE">
        <w:rPr>
          <w:rFonts w:hint="cs"/>
          <w:u w:val="single"/>
          <w:rtl/>
        </w:rPr>
        <w:t>לדוג'</w:t>
      </w:r>
      <w:r>
        <w:rPr>
          <w:rFonts w:hint="cs"/>
          <w:rtl/>
        </w:rPr>
        <w:t xml:space="preserve">: גרמניה. </w:t>
      </w:r>
      <w:r w:rsidRPr="00520ECE">
        <w:rPr>
          <w:rFonts w:hint="cs"/>
          <w:b/>
          <w:bCs/>
          <w:rtl/>
        </w:rPr>
        <w:t xml:space="preserve">(2) </w:t>
      </w:r>
      <w:r w:rsidRPr="00520ECE">
        <w:rPr>
          <w:rFonts w:hint="cs"/>
          <w:u w:val="single"/>
          <w:rtl/>
        </w:rPr>
        <w:t>מלחמה היא בהגדרה הפרה של המשב"ל</w:t>
      </w:r>
      <w:r>
        <w:rPr>
          <w:rFonts w:hint="cs"/>
          <w:rtl/>
        </w:rPr>
        <w:t xml:space="preserve"> - יש</w:t>
      </w:r>
      <w:r w:rsidR="00641922">
        <w:rPr>
          <w:rFonts w:hint="cs"/>
          <w:rtl/>
        </w:rPr>
        <w:t xml:space="preserve"> חובה לפתור סכסוכים בדרכי שלום. מתוך השקפה זו נחתמות סדרת אמנות האוסרות על מלחמה כאשר החשובה ביותר היא אמנת קלוג</w:t>
      </w:r>
      <w:r w:rsidR="0084379C">
        <w:rPr>
          <w:rFonts w:hint="cs"/>
          <w:rtl/>
        </w:rPr>
        <w:t xml:space="preserve"> - בראינט</w:t>
      </w:r>
      <w:r w:rsidR="00641922">
        <w:rPr>
          <w:rFonts w:hint="cs"/>
          <w:rtl/>
        </w:rPr>
        <w:t>. במשפטים שנערכים אחרי מלחמת העולם השנייה קובעים בתי הדין בטוקיו ונירנברג כי ההשקפה השנייה היא ההשקפה הנכונה של הדין</w:t>
      </w:r>
      <w:r w:rsidR="0084379C">
        <w:rPr>
          <w:rFonts w:hint="cs"/>
          <w:rtl/>
        </w:rPr>
        <w:t>, קיים איסור מנהגי מוחלט על יציאה למלחמה</w:t>
      </w:r>
      <w:r w:rsidR="00641922">
        <w:rPr>
          <w:rFonts w:hint="cs"/>
          <w:rtl/>
        </w:rPr>
        <w:t>. הדין אסר על מל</w:t>
      </w:r>
      <w:r w:rsidR="0084379C">
        <w:rPr>
          <w:rFonts w:hint="cs"/>
          <w:rtl/>
        </w:rPr>
        <w:t xml:space="preserve">חמה ופתיחה בה היא מעשה לא חוקי שמטילה אחריות על המדינה - </w:t>
      </w:r>
      <w:r w:rsidR="00641922" w:rsidRPr="0084379C">
        <w:rPr>
          <w:rFonts w:hint="cs"/>
          <w:b/>
          <w:bCs/>
          <w:rtl/>
        </w:rPr>
        <w:t>מעשה תוקפ</w:t>
      </w:r>
      <w:r w:rsidR="00B90CB2">
        <w:rPr>
          <w:rFonts w:hint="cs"/>
          <w:b/>
          <w:bCs/>
          <w:rtl/>
        </w:rPr>
        <w:t>נ</w:t>
      </w:r>
      <w:r w:rsidR="00641922" w:rsidRPr="0084379C">
        <w:rPr>
          <w:rFonts w:hint="cs"/>
          <w:b/>
          <w:bCs/>
          <w:rtl/>
        </w:rPr>
        <w:t>ות</w:t>
      </w:r>
      <w:r w:rsidR="00641922">
        <w:rPr>
          <w:rFonts w:hint="cs"/>
          <w:rtl/>
        </w:rPr>
        <w:t xml:space="preserve">. עוד הם קובעים כי ניתן להטיל על מעשה זה אחריות אישית פלילית על בני האדם (רמטכ"ל, שר ביטחון) ולא על המדינה בלבד. במקרה של הטלה על אדם יקרה המעשה </w:t>
      </w:r>
      <w:r w:rsidR="00641922" w:rsidRPr="0084379C">
        <w:rPr>
          <w:rFonts w:hint="cs"/>
          <w:b/>
          <w:bCs/>
          <w:rtl/>
        </w:rPr>
        <w:t>פשע תוקפנות</w:t>
      </w:r>
      <w:r w:rsidR="00641922">
        <w:rPr>
          <w:rFonts w:hint="cs"/>
          <w:rtl/>
        </w:rPr>
        <w:t xml:space="preserve">.  </w:t>
      </w:r>
    </w:p>
    <w:p w14:paraId="2925A944" w14:textId="77777777" w:rsidR="009675B4" w:rsidRDefault="009675B4" w:rsidP="00641922">
      <w:pPr>
        <w:tabs>
          <w:tab w:val="left" w:pos="5619"/>
        </w:tabs>
        <w:spacing w:line="360" w:lineRule="auto"/>
        <w:jc w:val="both"/>
        <w:rPr>
          <w:rtl/>
        </w:rPr>
      </w:pPr>
      <w:r>
        <w:rPr>
          <w:rFonts w:hint="cs"/>
          <w:rtl/>
        </w:rPr>
        <w:lastRenderedPageBreak/>
        <w:t xml:space="preserve">יש פה 2 גישות קצה בעייתיות. לעיתים מדינה צריכה לצאת למלחמה. עם זאת, לא נרצה לאפשר יציאה תמידית למלחמות. לכן מצד אחד בעלות הברית מצהירות כי הדין אסר על יציאה למלחמות. עם זאת, </w:t>
      </w:r>
      <w:r w:rsidRPr="009675B4">
        <w:rPr>
          <w:rFonts w:hint="cs"/>
          <w:b/>
          <w:bCs/>
          <w:rtl/>
        </w:rPr>
        <w:t>בהקמת האו"ם משתנה הדין</w:t>
      </w:r>
      <w:r>
        <w:rPr>
          <w:rFonts w:hint="cs"/>
          <w:rtl/>
        </w:rPr>
        <w:t xml:space="preserve"> </w:t>
      </w:r>
      <w:r w:rsidRPr="009675B4">
        <w:rPr>
          <w:rFonts w:hint="cs"/>
          <w:b/>
          <w:bCs/>
          <w:rtl/>
        </w:rPr>
        <w:t>ונקבע דין מאוזן שככלל אוסר לצאת למלחמה אך מתיר לכך 2 חריגים</w:t>
      </w:r>
      <w:r>
        <w:rPr>
          <w:rFonts w:hint="cs"/>
          <w:rtl/>
        </w:rPr>
        <w:t>. גם היום יציאה למלחמה בניגוד ל</w:t>
      </w:r>
      <w:r>
        <w:rPr>
          <w:rFonts w:hint="cs"/>
        </w:rPr>
        <w:t xml:space="preserve"> JAB</w:t>
      </w:r>
      <w:r>
        <w:rPr>
          <w:rFonts w:hint="cs"/>
          <w:rtl/>
        </w:rPr>
        <w:t xml:space="preserve"> מהווה הפרה של המשב"ל מסוג מעשה תוקפנות. ואף יהיה ניתן להטיל אחריות על אדם על יציאה למלחמה ויטילו אחריות בגין פשע תוקפנות. עם זאת, דיני ה</w:t>
      </w:r>
      <w:r>
        <w:rPr>
          <w:rFonts w:hint="cs"/>
        </w:rPr>
        <w:t xml:space="preserve"> JAB</w:t>
      </w:r>
      <w:r>
        <w:rPr>
          <w:rFonts w:hint="cs"/>
          <w:rtl/>
        </w:rPr>
        <w:t xml:space="preserve"> השתנו והשינוי קורה באמנת האו"ם. </w:t>
      </w:r>
    </w:p>
    <w:p w14:paraId="24DB559F" w14:textId="77777777" w:rsidR="00520ECE" w:rsidRDefault="009675B4" w:rsidP="009A0C9D">
      <w:pPr>
        <w:tabs>
          <w:tab w:val="left" w:pos="5619"/>
        </w:tabs>
        <w:spacing w:line="360" w:lineRule="auto"/>
        <w:jc w:val="both"/>
        <w:rPr>
          <w:rtl/>
        </w:rPr>
      </w:pPr>
      <w:r>
        <w:rPr>
          <w:rFonts w:hint="cs"/>
          <w:rtl/>
        </w:rPr>
        <w:t xml:space="preserve">את דיני השימוש בכוח שקיימים היום ניסחו ב45' והם מהווים </w:t>
      </w:r>
      <w:r w:rsidRPr="009675B4">
        <w:rPr>
          <w:rFonts w:hint="cs"/>
          <w:b/>
          <w:bCs/>
          <w:rtl/>
        </w:rPr>
        <w:t>דין בינלאומי מנהגי</w:t>
      </w:r>
      <w:r>
        <w:rPr>
          <w:rFonts w:hint="cs"/>
          <w:rtl/>
        </w:rPr>
        <w:t xml:space="preserve">, כאשר הנורמות הבסיסיות שלהם מהוות </w:t>
      </w:r>
      <w:r>
        <w:t>Jus Cogens</w:t>
      </w:r>
      <w:r>
        <w:rPr>
          <w:rFonts w:hint="cs"/>
          <w:rtl/>
        </w:rPr>
        <w:t xml:space="preserve">. לכן, הם </w:t>
      </w:r>
      <w:r w:rsidRPr="009675B4">
        <w:rPr>
          <w:rFonts w:hint="cs"/>
          <w:b/>
          <w:bCs/>
          <w:rtl/>
        </w:rPr>
        <w:t>מחייבים גם מדינות שלא חברות באו"ם</w:t>
      </w:r>
      <w:r>
        <w:rPr>
          <w:rFonts w:hint="cs"/>
          <w:rtl/>
        </w:rPr>
        <w:t xml:space="preserve">. </w:t>
      </w:r>
    </w:p>
    <w:p w14:paraId="0D70716B" w14:textId="77777777" w:rsidR="009675B4" w:rsidRDefault="009675B4" w:rsidP="009675B4">
      <w:pPr>
        <w:tabs>
          <w:tab w:val="left" w:pos="5619"/>
        </w:tabs>
        <w:spacing w:line="360" w:lineRule="auto"/>
        <w:jc w:val="both"/>
        <w:rPr>
          <w:rtl/>
        </w:rPr>
      </w:pPr>
      <w:r>
        <w:rPr>
          <w:rFonts w:hint="cs"/>
          <w:rtl/>
        </w:rPr>
        <w:t xml:space="preserve">אמנת האו"ם מתחילה באיסור, הכלל הוא כי </w:t>
      </w:r>
      <w:r w:rsidRPr="009675B4">
        <w:rPr>
          <w:rFonts w:hint="cs"/>
          <w:b/>
          <w:bCs/>
          <w:rtl/>
        </w:rPr>
        <w:t>אסור לעשות שימוש בכוח</w:t>
      </w:r>
      <w:r>
        <w:rPr>
          <w:rFonts w:hint="cs"/>
          <w:rtl/>
        </w:rPr>
        <w:t xml:space="preserve"> כנגד העצמאות הטריטוריאלית, ריבונית של המדינה או בכל אופן אחר שאינו תואם את מטרות האו"ם. </w:t>
      </w:r>
      <w:r w:rsidRPr="009675B4">
        <w:rPr>
          <w:rFonts w:hint="cs"/>
          <w:b/>
          <w:bCs/>
          <w:rtl/>
        </w:rPr>
        <w:t xml:space="preserve">הכלל של איסור שימוש בכוח הוא </w:t>
      </w:r>
      <w:r w:rsidRPr="009675B4">
        <w:rPr>
          <w:b/>
          <w:bCs/>
        </w:rPr>
        <w:t>Jus Cogens</w:t>
      </w:r>
      <w:r>
        <w:rPr>
          <w:rFonts w:hint="cs"/>
          <w:rtl/>
        </w:rPr>
        <w:t xml:space="preserve">. בהמשך, קובעת האמנה 2 חריגים: (1) ניתן להשתמש בכוח אם ניתנה הוראה או הסכמה ממועצת הביטחון. (2) ניתן להשתמש בכוח לשם הגנה עצמית. </w:t>
      </w:r>
    </w:p>
    <w:p w14:paraId="2DBBDDFE" w14:textId="77777777" w:rsidR="009A0C9D" w:rsidRDefault="009675B4" w:rsidP="009675B4">
      <w:pPr>
        <w:tabs>
          <w:tab w:val="left" w:pos="5619"/>
        </w:tabs>
        <w:spacing w:line="360" w:lineRule="auto"/>
        <w:jc w:val="both"/>
        <w:rPr>
          <w:rtl/>
        </w:rPr>
      </w:pPr>
      <w:r w:rsidRPr="009675B4">
        <w:rPr>
          <w:rFonts w:hint="cs"/>
          <w:u w:val="single"/>
          <w:rtl/>
        </w:rPr>
        <w:t>מהו שימוש בכוח?</w:t>
      </w:r>
      <w:r>
        <w:rPr>
          <w:rFonts w:hint="cs"/>
          <w:rtl/>
        </w:rPr>
        <w:t xml:space="preserve"> </w:t>
      </w:r>
    </w:p>
    <w:p w14:paraId="1B401961" w14:textId="77777777" w:rsidR="009675B4" w:rsidRDefault="009675B4" w:rsidP="00574C63">
      <w:pPr>
        <w:tabs>
          <w:tab w:val="left" w:pos="5619"/>
        </w:tabs>
        <w:spacing w:line="360" w:lineRule="auto"/>
        <w:jc w:val="both"/>
        <w:rPr>
          <w:rtl/>
        </w:rPr>
      </w:pPr>
      <w:r>
        <w:rPr>
          <w:rFonts w:hint="cs"/>
          <w:rtl/>
        </w:rPr>
        <w:t xml:space="preserve">ככלל, שימוש בכוח </w:t>
      </w:r>
      <w:r w:rsidR="008027DB">
        <w:rPr>
          <w:rFonts w:hint="cs"/>
          <w:rtl/>
        </w:rPr>
        <w:t xml:space="preserve">הוא </w:t>
      </w:r>
      <w:r w:rsidR="008027DB" w:rsidRPr="008027DB">
        <w:rPr>
          <w:rFonts w:hint="cs"/>
          <w:b/>
          <w:bCs/>
          <w:rtl/>
        </w:rPr>
        <w:t xml:space="preserve">הפעלת כוח </w:t>
      </w:r>
      <w:r w:rsidRPr="008027DB">
        <w:rPr>
          <w:rFonts w:hint="cs"/>
          <w:b/>
          <w:bCs/>
          <w:rtl/>
        </w:rPr>
        <w:t>פיזי צבאי</w:t>
      </w:r>
      <w:r>
        <w:rPr>
          <w:rFonts w:hint="cs"/>
          <w:rtl/>
        </w:rPr>
        <w:t xml:space="preserve">. </w:t>
      </w:r>
      <w:r w:rsidR="00574C63" w:rsidRPr="00574C63">
        <w:rPr>
          <w:rFonts w:hint="cs"/>
          <w:rtl/>
        </w:rPr>
        <w:t>ס'2(4) למגילת האו"ם קובע שעל המדינות החברות באו"ם להימנע מהאיום או השימוש בכוח נגד העצמאות הטריטוריאלית או הריבונות של מדינה, או בכל אופן אחר שלא מתיישב עם מטרות האו"ם.</w:t>
      </w:r>
      <w:r w:rsidR="00574C63">
        <w:rPr>
          <w:rFonts w:hint="cs"/>
          <w:rtl/>
        </w:rPr>
        <w:t xml:space="preserve"> </w:t>
      </w:r>
      <w:r>
        <w:rPr>
          <w:rFonts w:hint="cs"/>
          <w:rtl/>
        </w:rPr>
        <w:t>עם זאת, הפרת גבול של מדינה ע"י כוח צבאי קרקעי וסיוע למ</w:t>
      </w:r>
      <w:r w:rsidR="00574C63">
        <w:rPr>
          <w:rFonts w:hint="cs"/>
          <w:rtl/>
        </w:rPr>
        <w:t>ורדים</w:t>
      </w:r>
      <w:r>
        <w:rPr>
          <w:rFonts w:hint="cs"/>
          <w:rtl/>
        </w:rPr>
        <w:t xml:space="preserve"> בתנאים מסוימים נחשב שימוש בכוח. סנקציות </w:t>
      </w:r>
      <w:r w:rsidR="00574C63">
        <w:rPr>
          <w:rFonts w:hint="cs"/>
          <w:rtl/>
        </w:rPr>
        <w:t xml:space="preserve">כלכליות/פוליטיות </w:t>
      </w:r>
      <w:r>
        <w:rPr>
          <w:rFonts w:hint="cs"/>
          <w:rtl/>
        </w:rPr>
        <w:t xml:space="preserve">אינם מהוות שימוש בכוח. </w:t>
      </w:r>
    </w:p>
    <w:p w14:paraId="051A4DA2" w14:textId="5DFA0913" w:rsidR="009675B4" w:rsidRDefault="009675B4" w:rsidP="009675B4">
      <w:pPr>
        <w:tabs>
          <w:tab w:val="left" w:pos="5619"/>
        </w:tabs>
        <w:spacing w:line="360" w:lineRule="auto"/>
        <w:jc w:val="both"/>
        <w:rPr>
          <w:rtl/>
        </w:rPr>
      </w:pPr>
      <w:r w:rsidRPr="009675B4">
        <w:rPr>
          <w:rFonts w:hint="cs"/>
          <w:rtl/>
        </w:rPr>
        <w:t xml:space="preserve">** </w:t>
      </w:r>
      <w:r w:rsidRPr="009675B4">
        <w:rPr>
          <w:rFonts w:hint="cs"/>
          <w:u w:val="single"/>
          <w:rtl/>
        </w:rPr>
        <w:t>התקפה חמושה</w:t>
      </w:r>
      <w:r>
        <w:rPr>
          <w:rFonts w:hint="cs"/>
          <w:rtl/>
        </w:rPr>
        <w:t xml:space="preserve">: כל התקפה חמושה מהווה שימוש בכוח לא כל שימוש בכוח מהווה התקפה חמושה. </w:t>
      </w:r>
      <w:r w:rsidRPr="009675B4">
        <w:rPr>
          <w:rFonts w:hint="cs"/>
          <w:u w:val="single"/>
          <w:rtl/>
        </w:rPr>
        <w:t>לדוג'</w:t>
      </w:r>
      <w:r>
        <w:rPr>
          <w:rFonts w:hint="cs"/>
          <w:rtl/>
        </w:rPr>
        <w:t xml:space="preserve">: סיוע למורדים יכול להיות שימוש בכוח אך לא יהווה התקפה חמושה. </w:t>
      </w:r>
    </w:p>
    <w:p w14:paraId="5D210233" w14:textId="77777777" w:rsidR="008D5C17" w:rsidRPr="00C60987" w:rsidRDefault="008D5C17" w:rsidP="00C60987">
      <w:pPr>
        <w:tabs>
          <w:tab w:val="left" w:pos="5619"/>
        </w:tabs>
        <w:spacing w:line="360" w:lineRule="auto"/>
        <w:jc w:val="both"/>
        <w:rPr>
          <w:u w:val="single"/>
          <w:rtl/>
        </w:rPr>
      </w:pPr>
      <w:r w:rsidRPr="00CD2567">
        <w:rPr>
          <w:rFonts w:hint="cs"/>
          <w:u w:val="single"/>
          <w:rtl/>
        </w:rPr>
        <w:t>האם מתקפת סייבר מהווה שימוש בכוח?</w:t>
      </w:r>
      <w:r w:rsidR="00C60987">
        <w:rPr>
          <w:rFonts w:hint="cs"/>
          <w:rtl/>
        </w:rPr>
        <w:t xml:space="preserve"> </w:t>
      </w:r>
      <w:r w:rsidR="00C60987" w:rsidRPr="00C60987">
        <w:rPr>
          <w:rFonts w:hint="cs"/>
          <w:u w:val="single"/>
          <w:rtl/>
        </w:rPr>
        <w:t>לדוג'</w:t>
      </w:r>
      <w:r w:rsidR="00C60987">
        <w:rPr>
          <w:rFonts w:hint="cs"/>
          <w:rtl/>
        </w:rPr>
        <w:t xml:space="preserve">: </w:t>
      </w:r>
      <w:r>
        <w:rPr>
          <w:rFonts w:hint="cs"/>
          <w:rtl/>
        </w:rPr>
        <w:t>חברה אמריקאית מוציאה סרט שמעצבן את קים ג'ונג און. בתגובה פורצים האקרים אל מאגרי המיילים של אותה חברה ומפרסמים אותם לציבור באופן שמביך אותה. נ</w:t>
      </w:r>
      <w:r w:rsidR="00C60987">
        <w:rPr>
          <w:rFonts w:hint="cs"/>
          <w:rtl/>
        </w:rPr>
        <w:t>שיא ארה"ב מודיע כי המעשה של צפון קוריאה</w:t>
      </w:r>
      <w:r>
        <w:rPr>
          <w:rFonts w:hint="cs"/>
          <w:rtl/>
        </w:rPr>
        <w:t xml:space="preserve"> מהווה "מעשה מלחמה" - שימוש בכוח מצד </w:t>
      </w:r>
      <w:r w:rsidR="00C60987">
        <w:rPr>
          <w:rFonts w:hint="cs"/>
          <w:rtl/>
        </w:rPr>
        <w:t>צפון קוריאה</w:t>
      </w:r>
      <w:r>
        <w:rPr>
          <w:rFonts w:hint="cs"/>
          <w:rtl/>
        </w:rPr>
        <w:t xml:space="preserve"> כלפי ארה"ב. האומנם? </w:t>
      </w:r>
    </w:p>
    <w:p w14:paraId="565E4584" w14:textId="77777777" w:rsidR="008D5C17" w:rsidRPr="003509EF" w:rsidRDefault="008D5C17" w:rsidP="003509EF">
      <w:pPr>
        <w:tabs>
          <w:tab w:val="left" w:pos="5619"/>
        </w:tabs>
        <w:spacing w:line="360" w:lineRule="auto"/>
        <w:jc w:val="both"/>
        <w:rPr>
          <w:rtl/>
        </w:rPr>
      </w:pPr>
      <w:r w:rsidRPr="00FC3513">
        <w:rPr>
          <w:rFonts w:hint="cs"/>
          <w:b/>
          <w:bCs/>
          <w:rtl/>
        </w:rPr>
        <w:t>תקיפת סייבר שגורמת להפעלת כוח קינטי</w:t>
      </w:r>
      <w:r w:rsidR="003509EF">
        <w:rPr>
          <w:rFonts w:hint="cs"/>
          <w:b/>
          <w:bCs/>
          <w:rtl/>
        </w:rPr>
        <w:t xml:space="preserve"> </w:t>
      </w:r>
      <w:r w:rsidR="003509EF" w:rsidRPr="003509EF">
        <w:rPr>
          <w:rFonts w:hint="cs"/>
          <w:rtl/>
        </w:rPr>
        <w:t>(כוח פיזי)</w:t>
      </w:r>
      <w:r w:rsidRPr="00FC3513">
        <w:rPr>
          <w:rFonts w:hint="cs"/>
          <w:b/>
          <w:bCs/>
          <w:rtl/>
        </w:rPr>
        <w:t xml:space="preserve"> </w:t>
      </w:r>
      <w:r>
        <w:rPr>
          <w:rFonts w:hint="cs"/>
          <w:b/>
          <w:bCs/>
          <w:rtl/>
        </w:rPr>
        <w:t xml:space="preserve">ישיר </w:t>
      </w:r>
      <w:r w:rsidRPr="00FC3513">
        <w:rPr>
          <w:rFonts w:hint="cs"/>
          <w:b/>
          <w:bCs/>
          <w:rtl/>
        </w:rPr>
        <w:t>בעל פוטנציאל הרג - מהווה שימוש בכוח בוודאות.</w:t>
      </w:r>
      <w:r>
        <w:rPr>
          <w:rFonts w:hint="cs"/>
          <w:rtl/>
        </w:rPr>
        <w:t xml:space="preserve"> </w:t>
      </w:r>
      <w:r w:rsidRPr="008D5C17">
        <w:rPr>
          <w:rFonts w:hint="cs"/>
          <w:u w:val="single"/>
          <w:rtl/>
        </w:rPr>
        <w:t>לדוג'</w:t>
      </w:r>
      <w:r>
        <w:rPr>
          <w:rFonts w:hint="cs"/>
          <w:rtl/>
        </w:rPr>
        <w:t xml:space="preserve">: אם היו פורצים למחשבים של סכר אסואן וגורמים לשחרור המים (שיגרמו למותם של מיליונים) - היו עושים שימוש בכוח. תקיפות של מערכות מחשוב של המדינה (בנקים, בתי חולים, חברות חשמל) כנראה לא נחשבות לשימוש בכוח. קל וחומר שפריצות למיילים של חברה פרטית לא נכללת בכך. הדעות חלוקות - נדרש שחרור כוח קינטי במתקפת הסייבר. </w:t>
      </w:r>
      <w:r w:rsidRPr="00FC3513">
        <w:rPr>
          <w:rFonts w:hint="cs"/>
          <w:b/>
          <w:bCs/>
          <w:rtl/>
        </w:rPr>
        <w:t xml:space="preserve"> </w:t>
      </w:r>
    </w:p>
    <w:p w14:paraId="799DB928" w14:textId="77777777" w:rsidR="008D5C17" w:rsidRDefault="009A0C9D" w:rsidP="009675B4">
      <w:pPr>
        <w:tabs>
          <w:tab w:val="left" w:pos="5619"/>
        </w:tabs>
        <w:spacing w:line="360" w:lineRule="auto"/>
        <w:jc w:val="both"/>
        <w:rPr>
          <w:rtl/>
        </w:rPr>
      </w:pPr>
      <w:r w:rsidRPr="009A0C9D">
        <w:rPr>
          <w:rFonts w:hint="cs"/>
          <w:u w:val="single"/>
          <w:rtl/>
        </w:rPr>
        <w:t>איום שימוש בכוח</w:t>
      </w:r>
      <w:r>
        <w:rPr>
          <w:rFonts w:hint="cs"/>
          <w:rtl/>
        </w:rPr>
        <w:t>:</w:t>
      </w:r>
    </w:p>
    <w:p w14:paraId="32D53C6D" w14:textId="77777777" w:rsidR="0039705C" w:rsidRDefault="0039705C" w:rsidP="00872329">
      <w:pPr>
        <w:tabs>
          <w:tab w:val="left" w:pos="5619"/>
        </w:tabs>
        <w:spacing w:line="360" w:lineRule="auto"/>
        <w:jc w:val="both"/>
        <w:rPr>
          <w:rtl/>
        </w:rPr>
      </w:pPr>
      <w:r w:rsidRPr="00872329">
        <w:rPr>
          <w:rtl/>
        </w:rPr>
        <w:t xml:space="preserve">לפי ס'2(4) </w:t>
      </w:r>
      <w:bookmarkStart w:id="13" w:name="_Hlk93582227"/>
      <w:r w:rsidRPr="00872329">
        <w:rPr>
          <w:rtl/>
        </w:rPr>
        <w:t xml:space="preserve">גם איום להשתמש בכוח (באופן לא חוקי) מהווה הפרה כללית של </w:t>
      </w:r>
      <w:r w:rsidRPr="00872329">
        <w:rPr>
          <w:rFonts w:hint="cs"/>
          <w:rtl/>
        </w:rPr>
        <w:t>ה</w:t>
      </w:r>
      <w:r w:rsidRPr="00872329">
        <w:rPr>
          <w:rFonts w:hint="cs"/>
        </w:rPr>
        <w:t>JAB</w:t>
      </w:r>
      <w:r w:rsidRPr="00872329">
        <w:rPr>
          <w:rFonts w:hint="cs"/>
          <w:rtl/>
        </w:rPr>
        <w:t xml:space="preserve">. </w:t>
      </w:r>
      <w:bookmarkEnd w:id="13"/>
      <w:r w:rsidR="009A0C9D" w:rsidRPr="00872329">
        <w:rPr>
          <w:rFonts w:hint="cs"/>
          <w:rtl/>
        </w:rPr>
        <w:t xml:space="preserve">איום להשתמש בכוח חוקי, מתי שמותר להשתמש, זה לא איום לא חוקי בכוח. </w:t>
      </w:r>
      <w:r w:rsidR="009A0C9D" w:rsidRPr="00872329">
        <w:rPr>
          <w:rFonts w:hint="cs"/>
          <w:b/>
          <w:bCs/>
          <w:rtl/>
        </w:rPr>
        <w:t>איום בכוח הוא לא חוקי אם הכוח שמאיימים לבצע הוא לא חוקי</w:t>
      </w:r>
      <w:r w:rsidR="009A0C9D" w:rsidRPr="00872329">
        <w:rPr>
          <w:rFonts w:hint="cs"/>
          <w:rtl/>
        </w:rPr>
        <w:t>. זה נקבע בחוות הדעת של ה</w:t>
      </w:r>
      <w:r w:rsidR="009A0C9D" w:rsidRPr="00872329">
        <w:rPr>
          <w:rFonts w:hint="cs"/>
        </w:rPr>
        <w:t xml:space="preserve"> ICJ</w:t>
      </w:r>
      <w:r w:rsidR="009A0C9D" w:rsidRPr="00872329">
        <w:rPr>
          <w:rFonts w:hint="cs"/>
          <w:rtl/>
        </w:rPr>
        <w:t xml:space="preserve"> ב</w:t>
      </w:r>
      <w:r w:rsidRPr="00872329">
        <w:rPr>
          <w:rFonts w:hint="cs"/>
          <w:rtl/>
        </w:rPr>
        <w:t xml:space="preserve">נוגע לחוקיות הנשק הגרעיני. </w:t>
      </w:r>
      <w:r w:rsidR="009A0C9D" w:rsidRPr="00872329">
        <w:rPr>
          <w:rFonts w:hint="cs"/>
          <w:rtl/>
        </w:rPr>
        <w:t>חוות הדעת על שימוש בנשק גרעיני. מדינות פונות ל</w:t>
      </w:r>
      <w:r w:rsidR="009A0C9D" w:rsidRPr="00872329">
        <w:t xml:space="preserve"> ICJ </w:t>
      </w:r>
      <w:r w:rsidR="009A0C9D" w:rsidRPr="00872329">
        <w:rPr>
          <w:rFonts w:hint="cs"/>
          <w:rtl/>
        </w:rPr>
        <w:t xml:space="preserve"> ומבקשות </w:t>
      </w:r>
      <w:r w:rsidRPr="00872329">
        <w:rPr>
          <w:rFonts w:hint="cs"/>
          <w:rtl/>
        </w:rPr>
        <w:t>חוות דעת בנוגע לשימוש בנשק גרעיני</w:t>
      </w:r>
      <w:r w:rsidR="009A0C9D" w:rsidRPr="00872329">
        <w:rPr>
          <w:rFonts w:hint="cs"/>
          <w:rtl/>
        </w:rPr>
        <w:t xml:space="preserve">. </w:t>
      </w:r>
      <w:r w:rsidR="009A0C9D" w:rsidRPr="00872329">
        <w:rPr>
          <w:rFonts w:hint="cs"/>
        </w:rPr>
        <w:t>ICJ</w:t>
      </w:r>
      <w:r w:rsidR="009A0C9D" w:rsidRPr="00872329">
        <w:rPr>
          <w:rFonts w:hint="cs"/>
          <w:rtl/>
        </w:rPr>
        <w:t xml:space="preserve"> קבע שיש מקרים שנשק גרעיני הוא חוקי</w:t>
      </w:r>
      <w:r w:rsidRPr="00872329">
        <w:rPr>
          <w:rFonts w:hint="cs"/>
          <w:rtl/>
        </w:rPr>
        <w:t xml:space="preserve">: </w:t>
      </w:r>
      <w:r w:rsidRPr="00872329">
        <w:rPr>
          <w:rFonts w:hint="cs"/>
          <w:b/>
          <w:bCs/>
          <w:rtl/>
        </w:rPr>
        <w:t>(1)</w:t>
      </w:r>
      <w:r w:rsidRPr="00872329">
        <w:rPr>
          <w:rFonts w:hint="cs"/>
          <w:rtl/>
        </w:rPr>
        <w:t xml:space="preserve"> </w:t>
      </w:r>
      <w:r w:rsidRPr="00872329">
        <w:rPr>
          <w:rtl/>
        </w:rPr>
        <w:t xml:space="preserve">פצצות </w:t>
      </w:r>
      <w:r w:rsidRPr="00872329">
        <w:rPr>
          <w:rFonts w:hint="cs"/>
          <w:rtl/>
        </w:rPr>
        <w:t>גרעיניו</w:t>
      </w:r>
      <w:r w:rsidRPr="00872329">
        <w:rPr>
          <w:rFonts w:hint="eastAsia"/>
          <w:rtl/>
        </w:rPr>
        <w:t>ת</w:t>
      </w:r>
      <w:r w:rsidRPr="00872329">
        <w:rPr>
          <w:rtl/>
        </w:rPr>
        <w:t xml:space="preserve"> טקטיות (פצצות </w:t>
      </w:r>
      <w:r w:rsidRPr="00872329">
        <w:rPr>
          <w:rFonts w:hint="cs"/>
          <w:rtl/>
        </w:rPr>
        <w:t>גרעיניו</w:t>
      </w:r>
      <w:r w:rsidRPr="00872329">
        <w:rPr>
          <w:rFonts w:hint="eastAsia"/>
          <w:rtl/>
        </w:rPr>
        <w:t>ת</w:t>
      </w:r>
      <w:r w:rsidRPr="00872329">
        <w:rPr>
          <w:rtl/>
        </w:rPr>
        <w:t xml:space="preserve"> </w:t>
      </w:r>
      <w:r w:rsidRPr="00872329">
        <w:rPr>
          <w:rtl/>
        </w:rPr>
        <w:lastRenderedPageBreak/>
        <w:t>קטנות שאפשר להשתמש בהם בשדה הקרב)</w:t>
      </w:r>
      <w:r w:rsidRPr="00872329">
        <w:rPr>
          <w:rFonts w:hint="cs"/>
          <w:rtl/>
        </w:rPr>
        <w:t xml:space="preserve">. </w:t>
      </w:r>
      <w:r w:rsidRPr="00872329">
        <w:rPr>
          <w:rFonts w:hint="cs"/>
          <w:b/>
          <w:bCs/>
          <w:rtl/>
        </w:rPr>
        <w:t>(2)</w:t>
      </w:r>
      <w:r w:rsidRPr="00872329">
        <w:rPr>
          <w:rFonts w:hint="cs"/>
          <w:rtl/>
        </w:rPr>
        <w:t xml:space="preserve"> </w:t>
      </w:r>
      <w:r w:rsidRPr="00872329">
        <w:rPr>
          <w:rtl/>
        </w:rPr>
        <w:t>מקרה שהדבר נדרש להצלת המדינה אם יש איום על קיומה</w:t>
      </w:r>
      <w:r w:rsidR="009A0C9D" w:rsidRPr="00872329">
        <w:rPr>
          <w:rFonts w:hint="cs"/>
          <w:rtl/>
        </w:rPr>
        <w:t xml:space="preserve">. המתנגדים טענו כי עצם ההחזקה של הנשק הגרעיני </w:t>
      </w:r>
      <w:r w:rsidRPr="00872329">
        <w:rPr>
          <w:rFonts w:hint="cs"/>
          <w:rtl/>
        </w:rPr>
        <w:t xml:space="preserve">אינו חוקי שכן הוא </w:t>
      </w:r>
      <w:r w:rsidR="009A0C9D" w:rsidRPr="00872329">
        <w:rPr>
          <w:rFonts w:hint="cs"/>
          <w:rtl/>
        </w:rPr>
        <w:t>מהווה איום שימוש בכוח. ה</w:t>
      </w:r>
      <w:r w:rsidR="009A0C9D" w:rsidRPr="00872329">
        <w:rPr>
          <w:rFonts w:hint="cs"/>
        </w:rPr>
        <w:t xml:space="preserve"> </w:t>
      </w:r>
      <w:r w:rsidR="009A0C9D" w:rsidRPr="00872329">
        <w:t>ICJ</w:t>
      </w:r>
      <w:r w:rsidRPr="00872329">
        <w:rPr>
          <w:rFonts w:hint="cs"/>
          <w:rtl/>
        </w:rPr>
        <w:t xml:space="preserve"> אמר שמותר להחזיק נשק זה בנסיבות מסוימות</w:t>
      </w:r>
      <w:r w:rsidR="009A0C9D" w:rsidRPr="00872329">
        <w:rPr>
          <w:rFonts w:hint="cs"/>
          <w:rtl/>
        </w:rPr>
        <w:t>.</w:t>
      </w:r>
      <w:r w:rsidR="00872329" w:rsidRPr="00872329">
        <w:rPr>
          <w:rFonts w:hint="cs"/>
          <w:rtl/>
        </w:rPr>
        <w:t xml:space="preserve"> </w:t>
      </w:r>
      <w:r w:rsidR="00806CFF" w:rsidRPr="00872329">
        <w:rPr>
          <w:rFonts w:hint="cs"/>
          <w:rtl/>
        </w:rPr>
        <w:t xml:space="preserve">אנו לומדים כי איום בשימוש בכוח יכול להיות במעשים, </w:t>
      </w:r>
      <w:r w:rsidR="00806CFF" w:rsidRPr="00872329">
        <w:rPr>
          <w:rFonts w:hint="cs"/>
          <w:u w:val="single"/>
          <w:rtl/>
        </w:rPr>
        <w:t>לדוג'</w:t>
      </w:r>
      <w:r w:rsidR="00806CFF" w:rsidRPr="00872329">
        <w:rPr>
          <w:rFonts w:hint="cs"/>
          <w:rtl/>
        </w:rPr>
        <w:t xml:space="preserve">: מדינה מרכזת 120,000 חיילים ליד גבול מדינה אחרת. יש פה אקט שמראה על איום שימוש בכוח. </w:t>
      </w:r>
    </w:p>
    <w:p w14:paraId="397BF60B" w14:textId="7AA7273A" w:rsidR="008D5C17" w:rsidRDefault="00CC1834" w:rsidP="00CC1834">
      <w:pPr>
        <w:tabs>
          <w:tab w:val="left" w:pos="5619"/>
        </w:tabs>
        <w:spacing w:line="360" w:lineRule="auto"/>
        <w:jc w:val="both"/>
        <w:rPr>
          <w:rtl/>
        </w:rPr>
      </w:pPr>
      <w:r w:rsidRPr="00CC1834">
        <w:rPr>
          <w:rFonts w:hint="cs"/>
          <w:u w:val="single"/>
          <w:rtl/>
        </w:rPr>
        <w:t>איך יודעים אם משהו מהווה איום</w:t>
      </w:r>
      <w:r>
        <w:rPr>
          <w:rFonts w:hint="cs"/>
          <w:rtl/>
        </w:rPr>
        <w:t xml:space="preserve">? מנגד, לא כל התגרות תחשב לאיום בשימוש בכוח. ישנם התגרויות מסוימות שיכולות להיות הפרה של החובה לפתור סכסוכים בדרכי שלום, גם אם אינן "איום". </w:t>
      </w:r>
    </w:p>
    <w:p w14:paraId="639AD2AB" w14:textId="77777777" w:rsidR="009C1086" w:rsidRDefault="009C1086" w:rsidP="009C1086">
      <w:pPr>
        <w:tabs>
          <w:tab w:val="left" w:pos="5619"/>
        </w:tabs>
        <w:spacing w:line="360" w:lineRule="auto"/>
        <w:jc w:val="center"/>
        <w:rPr>
          <w:rtl/>
        </w:rPr>
      </w:pPr>
      <w:r w:rsidRPr="009C1086">
        <w:rPr>
          <w:rFonts w:hint="cs"/>
          <w:u w:val="single"/>
          <w:rtl/>
        </w:rPr>
        <w:t>מתי מותר להשתמש בכוח</w:t>
      </w:r>
      <w:r>
        <w:rPr>
          <w:rFonts w:hint="cs"/>
          <w:rtl/>
        </w:rPr>
        <w:t>?</w:t>
      </w:r>
    </w:p>
    <w:p w14:paraId="4590DFAF" w14:textId="77777777" w:rsidR="009C1086" w:rsidRDefault="009C1086" w:rsidP="009C1086">
      <w:pPr>
        <w:tabs>
          <w:tab w:val="left" w:pos="5619"/>
        </w:tabs>
        <w:spacing w:line="360" w:lineRule="auto"/>
        <w:jc w:val="both"/>
        <w:rPr>
          <w:rtl/>
        </w:rPr>
      </w:pPr>
      <w:r>
        <w:rPr>
          <w:rFonts w:hint="cs"/>
          <w:rtl/>
        </w:rPr>
        <w:t xml:space="preserve">אמנת האום מתירה שימוש בכוח ב2 מצבים:  </w:t>
      </w:r>
    </w:p>
    <w:p w14:paraId="61E21630" w14:textId="77777777" w:rsidR="00BB342B" w:rsidRDefault="009C1086" w:rsidP="00A3728D">
      <w:pPr>
        <w:pStyle w:val="a7"/>
        <w:numPr>
          <w:ilvl w:val="0"/>
          <w:numId w:val="78"/>
        </w:numPr>
        <w:tabs>
          <w:tab w:val="left" w:pos="5619"/>
        </w:tabs>
        <w:spacing w:line="360" w:lineRule="auto"/>
        <w:jc w:val="both"/>
      </w:pPr>
      <w:r w:rsidRPr="009C1086">
        <w:rPr>
          <w:rFonts w:hint="cs"/>
          <w:u w:val="single"/>
          <w:rtl/>
        </w:rPr>
        <w:t>מנגנון הביטחון הקולקטיבי</w:t>
      </w:r>
      <w:r>
        <w:rPr>
          <w:rFonts w:hint="cs"/>
          <w:rtl/>
        </w:rPr>
        <w:t xml:space="preserve"> (פרק 7 למגילה) - </w:t>
      </w:r>
      <w:r w:rsidR="00822BE4">
        <w:rPr>
          <w:rFonts w:hint="cs"/>
          <w:rtl/>
        </w:rPr>
        <w:t xml:space="preserve">כאשר ניסחו את אמנת האו"ם </w:t>
      </w:r>
      <w:r w:rsidR="00822BE4" w:rsidRPr="00535CCA">
        <w:rPr>
          <w:rFonts w:hint="cs"/>
          <w:rtl/>
        </w:rPr>
        <w:t>השאיפה הייתה שמנגנון הביטחון הקולקטיבי יהיה דרך המלך</w:t>
      </w:r>
      <w:r w:rsidR="00822BE4" w:rsidRPr="005B730B">
        <w:rPr>
          <w:rFonts w:hint="cs"/>
          <w:rtl/>
        </w:rPr>
        <w:t xml:space="preserve">. </w:t>
      </w:r>
      <w:r w:rsidRPr="00535CCA">
        <w:rPr>
          <w:rFonts w:hint="cs"/>
          <w:b/>
          <w:bCs/>
          <w:rtl/>
        </w:rPr>
        <w:t>מועצת הביטחון יכולה</w:t>
      </w:r>
      <w:r>
        <w:rPr>
          <w:rFonts w:hint="cs"/>
          <w:rtl/>
        </w:rPr>
        <w:t xml:space="preserve"> </w:t>
      </w:r>
      <w:r w:rsidRPr="00535CCA">
        <w:rPr>
          <w:rFonts w:hint="cs"/>
          <w:b/>
          <w:bCs/>
          <w:rtl/>
        </w:rPr>
        <w:t>להתיר הפעלת כוח</w:t>
      </w:r>
      <w:r>
        <w:rPr>
          <w:rFonts w:hint="cs"/>
          <w:rtl/>
        </w:rPr>
        <w:t xml:space="preserve"> בשני שלבים: (1) </w:t>
      </w:r>
      <w:r w:rsidR="00A83E8E" w:rsidRPr="00A83E8E">
        <w:rPr>
          <w:rFonts w:hint="cs"/>
          <w:u w:val="single"/>
          <w:rtl/>
        </w:rPr>
        <w:t>פרק 7 ס'39</w:t>
      </w:r>
      <w:r w:rsidR="00A83E8E">
        <w:rPr>
          <w:rFonts w:hint="cs"/>
          <w:rtl/>
        </w:rPr>
        <w:t xml:space="preserve"> - </w:t>
      </w:r>
      <w:r>
        <w:rPr>
          <w:rFonts w:hint="cs"/>
          <w:rtl/>
        </w:rPr>
        <w:t>כדי להיכנס לפרק 7 צריך</w:t>
      </w:r>
      <w:r w:rsidR="009B35E2">
        <w:rPr>
          <w:rFonts w:hint="cs"/>
          <w:rtl/>
        </w:rPr>
        <w:t xml:space="preserve"> כי מועב"ט תקבע שמתקיים</w:t>
      </w:r>
      <w:r>
        <w:rPr>
          <w:rFonts w:hint="cs"/>
          <w:rtl/>
        </w:rPr>
        <w:t xml:space="preserve"> איום על השלום העולמ</w:t>
      </w:r>
      <w:r w:rsidR="009B35E2">
        <w:rPr>
          <w:rFonts w:hint="cs"/>
          <w:rtl/>
        </w:rPr>
        <w:t xml:space="preserve">י או מעשה תוקפנות. (2) </w:t>
      </w:r>
      <w:r w:rsidR="009B35E2" w:rsidRPr="009B35E2">
        <w:rPr>
          <w:rFonts w:hint="cs"/>
          <w:u w:val="single"/>
          <w:rtl/>
        </w:rPr>
        <w:t>פרק 7 ס'41-42</w:t>
      </w:r>
      <w:r w:rsidR="009B35E2">
        <w:rPr>
          <w:rFonts w:hint="cs"/>
          <w:rtl/>
        </w:rPr>
        <w:t xml:space="preserve"> - </w:t>
      </w:r>
      <w:r w:rsidR="009B35E2" w:rsidRPr="009B35E2">
        <w:rPr>
          <w:rtl/>
        </w:rPr>
        <w:t xml:space="preserve">מהרגע שמצב זה הוכרז אפשר להשתמש באמצעים שאין בהם שימוש בכוח או </w:t>
      </w:r>
      <w:r w:rsidR="009B35E2" w:rsidRPr="009B35E2">
        <w:rPr>
          <w:rFonts w:hint="cs"/>
          <w:rtl/>
        </w:rPr>
        <w:t>באמצעי</w:t>
      </w:r>
      <w:r w:rsidR="009B35E2" w:rsidRPr="009B35E2">
        <w:rPr>
          <w:rFonts w:hint="eastAsia"/>
          <w:rtl/>
        </w:rPr>
        <w:t>ם</w:t>
      </w:r>
      <w:r w:rsidR="009B35E2" w:rsidRPr="009B35E2">
        <w:rPr>
          <w:rtl/>
        </w:rPr>
        <w:t xml:space="preserve"> כוחניים</w:t>
      </w:r>
      <w:r w:rsidR="009B35E2">
        <w:rPr>
          <w:rFonts w:hint="cs"/>
          <w:rtl/>
        </w:rPr>
        <w:t xml:space="preserve">. </w:t>
      </w:r>
      <w:r>
        <w:rPr>
          <w:rFonts w:hint="cs"/>
          <w:rtl/>
        </w:rPr>
        <w:t xml:space="preserve">ההנחה היא כי ההנחיה לעשות שימוש בכוח היא רק כמוצא אחרון, אם האמצעים האחרים אינם מספקים. עם זאת, כל זה יכול לקרות בהחלטה אחת. </w:t>
      </w:r>
      <w:r w:rsidRPr="009B35E2">
        <w:rPr>
          <w:rFonts w:hint="cs"/>
          <w:u w:val="single"/>
          <w:rtl/>
        </w:rPr>
        <w:t>לדוג':</w:t>
      </w:r>
      <w:r>
        <w:rPr>
          <w:rFonts w:hint="cs"/>
          <w:rtl/>
        </w:rPr>
        <w:t xml:space="preserve"> יש איום על השלום ותוקפנות ואז המועצה מורה על הצעדים בהם היא מרשה להשתמש. </w:t>
      </w:r>
    </w:p>
    <w:p w14:paraId="397A1291" w14:textId="3FB4DD49" w:rsidR="00BB342B" w:rsidRDefault="00B77B4F" w:rsidP="00BB342B">
      <w:pPr>
        <w:pStyle w:val="a7"/>
        <w:tabs>
          <w:tab w:val="left" w:pos="5619"/>
        </w:tabs>
        <w:spacing w:line="360" w:lineRule="auto"/>
        <w:ind w:left="502"/>
        <w:jc w:val="both"/>
        <w:rPr>
          <w:rtl/>
        </w:rPr>
      </w:pPr>
      <w:r w:rsidRPr="00B77B4F">
        <w:rPr>
          <w:rtl/>
        </w:rPr>
        <w:t xml:space="preserve">לפי הרעיון המקורי היה אמור לקום כוח צבאי בפיקוד האו"ם, </w:t>
      </w:r>
      <w:r w:rsidR="009C1086">
        <w:rPr>
          <w:rFonts w:hint="cs"/>
          <w:rtl/>
        </w:rPr>
        <w:t xml:space="preserve">בפועל מועצת הביטחון מסמיכה מדינות מסוימות לפעול תחת האו"ם או לחילופין מסכימה מדינות לפעול לא תחת האו"ם. </w:t>
      </w:r>
      <w:r w:rsidR="00423B4B">
        <w:rPr>
          <w:rFonts w:hint="cs"/>
          <w:rtl/>
        </w:rPr>
        <w:t xml:space="preserve">דרך זו לא הפכה להיות הדרך המרכזית. </w:t>
      </w:r>
    </w:p>
    <w:p w14:paraId="1B272A6E" w14:textId="77777777" w:rsidR="009C1086" w:rsidRDefault="00423B4B" w:rsidP="00BB342B">
      <w:pPr>
        <w:pStyle w:val="a7"/>
        <w:tabs>
          <w:tab w:val="left" w:pos="5619"/>
        </w:tabs>
        <w:spacing w:line="360" w:lineRule="auto"/>
        <w:ind w:left="502"/>
        <w:jc w:val="both"/>
      </w:pPr>
      <w:r>
        <w:rPr>
          <w:rFonts w:hint="cs"/>
          <w:rtl/>
        </w:rPr>
        <w:t>ב45' עד 85' מועצת הביטחון החליטה על שליחת כוח צבאי פעם אחת, במלחמת קוריאה, כי רוסיה החרימה את דיוני מועצת הביטחון. המנגנון מתחיל לעבוד יותר טוב בשנות ה90', עידן האופטימיות. מדינות משתפות פעולה ומנסות למנוע אירועים של איום על השלום. יחד עם זאת, לא רק שנית</w:t>
      </w:r>
      <w:r w:rsidR="00BB342B">
        <w:rPr>
          <w:rFonts w:hint="cs"/>
          <w:rtl/>
        </w:rPr>
        <w:t xml:space="preserve">נות החלטות שמאפשרות שימוש בכוח, </w:t>
      </w:r>
      <w:r>
        <w:rPr>
          <w:rFonts w:hint="cs"/>
          <w:rtl/>
        </w:rPr>
        <w:t xml:space="preserve">מתוך חשש לא לחזור למצב הקודם מתפתחת תמיכה בגישה משפטית שמאפשרת </w:t>
      </w:r>
      <w:r w:rsidRPr="00535CCA">
        <w:rPr>
          <w:rFonts w:hint="cs"/>
          <w:b/>
          <w:bCs/>
          <w:rtl/>
        </w:rPr>
        <w:t>פרשנות מתירנית של החלטות מועצת הביטחון</w:t>
      </w:r>
      <w:r>
        <w:rPr>
          <w:rFonts w:hint="cs"/>
          <w:rtl/>
        </w:rPr>
        <w:t xml:space="preserve">. </w:t>
      </w:r>
      <w:r w:rsidR="00865607" w:rsidRPr="009B35E2">
        <w:rPr>
          <w:rFonts w:hint="cs"/>
          <w:u w:val="single"/>
          <w:rtl/>
        </w:rPr>
        <w:t>לדוג'</w:t>
      </w:r>
      <w:r w:rsidR="00865607">
        <w:rPr>
          <w:rFonts w:hint="cs"/>
          <w:rtl/>
        </w:rPr>
        <w:t xml:space="preserve">: במתקפת נטו בקוסובו, מדינות המערב הולכות למועצת הביטחון ולא מצליחות להעביר החלטה שמאפשרת שימוש בכוח בשל הטלת וטו מרוסיה. המדינות יוצאות למלחמה בכל זאת ומשתלטות על קוסובו. רוסיה לא יכולה למנוע את המלחמה ומסכימה להעביר החלטת מועצת ביטחון בדיעבד שמכשירה את פעילות מדינות נטו. זוהי פרשנות מתירנית כי יש אישור בדיעבד. </w:t>
      </w:r>
      <w:r w:rsidR="003E49E2">
        <w:rPr>
          <w:rFonts w:hint="cs"/>
          <w:rtl/>
        </w:rPr>
        <w:t xml:space="preserve">עם הזמן יורדת התמיכה בגישה המתירנית ועולה תמיכה </w:t>
      </w:r>
      <w:r w:rsidR="003E49E2" w:rsidRPr="00535CCA">
        <w:rPr>
          <w:rFonts w:hint="cs"/>
          <w:b/>
          <w:bCs/>
          <w:rtl/>
        </w:rPr>
        <w:t>בגישה מצמצמת</w:t>
      </w:r>
      <w:r w:rsidR="003E49E2">
        <w:rPr>
          <w:rFonts w:hint="cs"/>
          <w:rtl/>
        </w:rPr>
        <w:t xml:space="preserve"> שאומר</w:t>
      </w:r>
      <w:r w:rsidR="00535CCA">
        <w:rPr>
          <w:rFonts w:hint="cs"/>
          <w:rtl/>
        </w:rPr>
        <w:t>ת</w:t>
      </w:r>
      <w:r w:rsidR="003E49E2">
        <w:rPr>
          <w:rFonts w:hint="cs"/>
          <w:rtl/>
        </w:rPr>
        <w:t xml:space="preserve"> שכדי שמעשה יחשב שימוש בכוח חוקי על סמך המנגנון הקולקטיבי צריך שהרשות להשתמש בכוח תינתן בהחלט מועצת הביטחון מראש ומפורש. </w:t>
      </w:r>
      <w:r w:rsidR="00B314F7" w:rsidRPr="009B35E2">
        <w:rPr>
          <w:rFonts w:hint="cs"/>
          <w:u w:val="single"/>
          <w:rtl/>
        </w:rPr>
        <w:t>לדוג'</w:t>
      </w:r>
      <w:r w:rsidR="00B314F7">
        <w:rPr>
          <w:rFonts w:hint="cs"/>
          <w:rtl/>
        </w:rPr>
        <w:t xml:space="preserve">: במלחמת האזרחים בסוריה </w:t>
      </w:r>
      <w:r w:rsidR="00686D52">
        <w:rPr>
          <w:rFonts w:hint="cs"/>
          <w:rtl/>
        </w:rPr>
        <w:t xml:space="preserve">בשיא השתתפו כ1,000 ארגונים. אסד מחליט להפגיז נשק כימי כנגד המורדים, אובמה רואה בזה קו אדום ומנסה לגייס בנות ברית ולהוציא תקיפה בסוריה. </w:t>
      </w:r>
      <w:r w:rsidR="00535CCA">
        <w:rPr>
          <w:rFonts w:hint="cs"/>
          <w:rtl/>
        </w:rPr>
        <w:t xml:space="preserve">ממשלת אנגליה רוצה לעזור אך </w:t>
      </w:r>
      <w:r w:rsidR="00686D52">
        <w:rPr>
          <w:rFonts w:hint="cs"/>
          <w:rtl/>
        </w:rPr>
        <w:t xml:space="preserve">יש מרד מטעם חברי </w:t>
      </w:r>
      <w:r w:rsidR="00686D52" w:rsidRPr="00535CCA">
        <w:rPr>
          <w:rFonts w:hint="cs"/>
          <w:rtl/>
        </w:rPr>
        <w:t>הפרלמנט של ממשלת אנגליה.</w:t>
      </w:r>
      <w:r w:rsidR="00686D52">
        <w:rPr>
          <w:rFonts w:hint="cs"/>
          <w:rtl/>
        </w:rPr>
        <w:t xml:space="preserve"> </w:t>
      </w:r>
    </w:p>
    <w:p w14:paraId="48938B10" w14:textId="77777777" w:rsidR="00C953C8" w:rsidRDefault="00535CCA" w:rsidP="00C953C8">
      <w:pPr>
        <w:pStyle w:val="a7"/>
        <w:tabs>
          <w:tab w:val="left" w:pos="5619"/>
        </w:tabs>
        <w:spacing w:line="360" w:lineRule="auto"/>
        <w:ind w:left="502"/>
        <w:jc w:val="both"/>
        <w:rPr>
          <w:rtl/>
        </w:rPr>
      </w:pPr>
      <w:r w:rsidRPr="00535CCA">
        <w:rPr>
          <w:rtl/>
        </w:rPr>
        <w:lastRenderedPageBreak/>
        <w:t>מבחינה היסטורית תהיה תמיכה בגישה אחת, ואז המטוטלת תזוז תמיכה בגישה אחרת. אף פעם אין קונצנזוס. הסיבה - כל אחת מהגישות מובילה לפתרון רע.</w:t>
      </w:r>
      <w:r>
        <w:rPr>
          <w:rFonts w:hint="cs"/>
          <w:rtl/>
        </w:rPr>
        <w:t xml:space="preserve"> </w:t>
      </w:r>
      <w:r w:rsidR="00EC2D1B">
        <w:rPr>
          <w:rFonts w:hint="cs"/>
          <w:rtl/>
        </w:rPr>
        <w:t xml:space="preserve">כל פעם שיש לגישה השלכות בעייתיות עוברים לגישה הנגדית וככה עובדת המטוטלת. </w:t>
      </w:r>
    </w:p>
    <w:p w14:paraId="5F4ABB21" w14:textId="6505F29B" w:rsidR="00040D22" w:rsidRDefault="00040D22" w:rsidP="00A3728D">
      <w:pPr>
        <w:pStyle w:val="a7"/>
        <w:numPr>
          <w:ilvl w:val="0"/>
          <w:numId w:val="78"/>
        </w:numPr>
        <w:tabs>
          <w:tab w:val="left" w:pos="5619"/>
        </w:tabs>
        <w:spacing w:line="360" w:lineRule="auto"/>
        <w:jc w:val="both"/>
      </w:pPr>
      <w:r>
        <w:rPr>
          <w:rFonts w:hint="cs"/>
          <w:u w:val="single"/>
          <w:rtl/>
        </w:rPr>
        <w:t xml:space="preserve">חריג ההגנה העצמית </w:t>
      </w:r>
      <w:r w:rsidR="00A666A8">
        <w:rPr>
          <w:rFonts w:hint="cs"/>
          <w:rtl/>
        </w:rPr>
        <w:t xml:space="preserve"> - ס'51 לאמנ</w:t>
      </w:r>
      <w:r>
        <w:rPr>
          <w:rFonts w:hint="cs"/>
          <w:rtl/>
        </w:rPr>
        <w:t>ת האו"ם</w:t>
      </w:r>
      <w:r w:rsidR="009B4183">
        <w:rPr>
          <w:rFonts w:hint="cs"/>
          <w:rtl/>
        </w:rPr>
        <w:t xml:space="preserve"> אומר "כל האמור בנוגע לאיסור על שימוש בכוח, אין בו כדי לפגוע </w:t>
      </w:r>
      <w:r w:rsidR="009B4183" w:rsidRPr="001F0DA8">
        <w:rPr>
          <w:rFonts w:hint="cs"/>
          <w:rtl/>
        </w:rPr>
        <w:t xml:space="preserve">בזכותה האינהרנטית של </w:t>
      </w:r>
      <w:r w:rsidR="009B4183" w:rsidRPr="001F0DA8">
        <w:rPr>
          <w:rFonts w:hint="cs"/>
          <w:b/>
          <w:bCs/>
          <w:rtl/>
        </w:rPr>
        <w:t>מדינה</w:t>
      </w:r>
      <w:r w:rsidR="009B4183" w:rsidRPr="001F0DA8">
        <w:rPr>
          <w:rFonts w:hint="cs"/>
          <w:rtl/>
        </w:rPr>
        <w:t xml:space="preserve"> </w:t>
      </w:r>
      <w:r w:rsidR="009B4183" w:rsidRPr="001F0DA8">
        <w:rPr>
          <w:rFonts w:hint="cs"/>
          <w:b/>
          <w:bCs/>
          <w:rtl/>
        </w:rPr>
        <w:t xml:space="preserve">לפעול בהגנה עצמית נגד </w:t>
      </w:r>
      <w:r w:rsidR="009B4183" w:rsidRPr="009B4183">
        <w:rPr>
          <w:rFonts w:hint="cs"/>
          <w:b/>
          <w:bCs/>
          <w:rtl/>
        </w:rPr>
        <w:t>'מתקפה חמושה'</w:t>
      </w:r>
      <w:r w:rsidR="009B4183" w:rsidRPr="001F0DA8">
        <w:rPr>
          <w:rFonts w:hint="cs"/>
          <w:rtl/>
        </w:rPr>
        <w:t xml:space="preserve"> כלפיה או כלפי בת בריתה, עד להתערבות מועב"ט</w:t>
      </w:r>
      <w:r w:rsidR="009B4183">
        <w:rPr>
          <w:rFonts w:hint="cs"/>
          <w:rtl/>
        </w:rPr>
        <w:t>".</w:t>
      </w:r>
      <w:r>
        <w:rPr>
          <w:rFonts w:hint="cs"/>
          <w:rtl/>
        </w:rPr>
        <w:t xml:space="preserve"> </w:t>
      </w:r>
      <w:r w:rsidR="00A666A8">
        <w:rPr>
          <w:rFonts w:hint="cs"/>
          <w:rtl/>
        </w:rPr>
        <w:t xml:space="preserve">יש 2 עמדות: </w:t>
      </w:r>
      <w:r w:rsidR="00A666A8" w:rsidRPr="00A666A8">
        <w:rPr>
          <w:rFonts w:hint="cs"/>
          <w:b/>
          <w:bCs/>
          <w:rtl/>
        </w:rPr>
        <w:t>(1)</w:t>
      </w:r>
      <w:r w:rsidR="00A666A8">
        <w:rPr>
          <w:rFonts w:hint="cs"/>
          <w:rtl/>
        </w:rPr>
        <w:t xml:space="preserve"> </w:t>
      </w:r>
      <w:r w:rsidR="00A666A8" w:rsidRPr="009B4183">
        <w:rPr>
          <w:rFonts w:hint="cs"/>
          <w:u w:val="single"/>
          <w:rtl/>
        </w:rPr>
        <w:t xml:space="preserve">דיי בכדור אחד שכדי שתתקיים התקפה חמושה </w:t>
      </w:r>
      <w:r w:rsidR="00A666A8">
        <w:rPr>
          <w:rFonts w:hint="cs"/>
          <w:rtl/>
        </w:rPr>
        <w:t xml:space="preserve">- אם עושים דרישת עוצמה אין מספיק כלים למדינה המותקפת, </w:t>
      </w:r>
      <w:r w:rsidR="00A666A8" w:rsidRPr="00A666A8">
        <w:rPr>
          <w:rFonts w:hint="cs"/>
          <w:u w:val="single"/>
          <w:rtl/>
        </w:rPr>
        <w:t>לדוג</w:t>
      </w:r>
      <w:r w:rsidR="00A666A8">
        <w:rPr>
          <w:rFonts w:hint="cs"/>
          <w:rtl/>
        </w:rPr>
        <w:t xml:space="preserve">': לסין והודו יש סכסוך על הגבול בהימליה. כדי שלא כל עימות בין החיילים בגבול יוביל למלחמה נקבע כי לפטרולים שם אסור להחזיק נשם חם. הסינים בנו יחידה שלמה שכל חייליה הם מומחי אומנות לחימה והם הורגים במכות חיילים הודים. מכאן נראה כי מבחן העוצמה הוא בעייתי. עם זאת, העמדה הרווחת דורשת מבחן עוצמה כדי שלא כל אירוע גבול יהיה מלחמה. </w:t>
      </w:r>
      <w:r w:rsidR="00A666A8" w:rsidRPr="00A666A8">
        <w:rPr>
          <w:rFonts w:hint="cs"/>
          <w:b/>
          <w:bCs/>
          <w:rtl/>
        </w:rPr>
        <w:t>(2)</w:t>
      </w:r>
      <w:r w:rsidR="00A666A8">
        <w:rPr>
          <w:rFonts w:hint="cs"/>
          <w:rtl/>
        </w:rPr>
        <w:t xml:space="preserve"> </w:t>
      </w:r>
      <w:r w:rsidR="00A666A8" w:rsidRPr="0083243C">
        <w:rPr>
          <w:rFonts w:hint="cs"/>
          <w:u w:val="single"/>
          <w:rtl/>
        </w:rPr>
        <w:t>יש רף עוצמה ותקריות בודדות אינם התקפה חמושה</w:t>
      </w:r>
      <w:r w:rsidR="00A666A8">
        <w:rPr>
          <w:rFonts w:hint="cs"/>
          <w:rtl/>
        </w:rPr>
        <w:t xml:space="preserve"> - לא כל חייל שמשתגע יוביל לפריצת מלחמה. </w:t>
      </w:r>
    </w:p>
    <w:p w14:paraId="50F9C46B" w14:textId="77777777" w:rsidR="00470190" w:rsidRDefault="00A666A8" w:rsidP="00833C95">
      <w:pPr>
        <w:tabs>
          <w:tab w:val="left" w:pos="5619"/>
        </w:tabs>
        <w:spacing w:line="360" w:lineRule="auto"/>
        <w:ind w:left="142"/>
        <w:jc w:val="both"/>
        <w:rPr>
          <w:rtl/>
        </w:rPr>
      </w:pPr>
      <w:r w:rsidRPr="00A666A8">
        <w:rPr>
          <w:rFonts w:hint="cs"/>
          <w:rtl/>
        </w:rPr>
        <w:t xml:space="preserve">** </w:t>
      </w:r>
      <w:r w:rsidR="00040D22" w:rsidRPr="00833C95">
        <w:rPr>
          <w:rFonts w:hint="cs"/>
          <w:u w:val="single"/>
          <w:rtl/>
        </w:rPr>
        <w:t>מהי התקפה חמושה</w:t>
      </w:r>
      <w:r w:rsidR="00040D22" w:rsidRPr="00040D22">
        <w:rPr>
          <w:rFonts w:hint="cs"/>
          <w:rtl/>
        </w:rPr>
        <w:t>?</w:t>
      </w:r>
      <w:r w:rsidR="00040D22">
        <w:rPr>
          <w:rFonts w:hint="cs"/>
          <w:rtl/>
        </w:rPr>
        <w:t xml:space="preserve"> </w:t>
      </w:r>
      <w:r w:rsidR="009B4183" w:rsidRPr="0020685C">
        <w:rPr>
          <w:rFonts w:hint="cs"/>
          <w:rtl/>
        </w:rPr>
        <w:t xml:space="preserve">כל מתקפה חמושה מהווה שימוש בכוח, אבל </w:t>
      </w:r>
      <w:r w:rsidR="009B4183" w:rsidRPr="009B4183">
        <w:rPr>
          <w:rFonts w:hint="cs"/>
          <w:rtl/>
        </w:rPr>
        <w:t>לא כל שימוש בכוח מהווה התקפה חמושה.</w:t>
      </w:r>
      <w:r w:rsidR="009B4183" w:rsidRPr="0020685C">
        <w:rPr>
          <w:rFonts w:hint="cs"/>
          <w:rtl/>
        </w:rPr>
        <w:t xml:space="preserve"> </w:t>
      </w:r>
      <w:r w:rsidR="00040D22" w:rsidRPr="00833C95">
        <w:rPr>
          <w:rFonts w:hint="cs"/>
          <w:b/>
          <w:bCs/>
          <w:rtl/>
        </w:rPr>
        <w:t xml:space="preserve">שימוש בכוח קינטי </w:t>
      </w:r>
      <w:r w:rsidR="002852F3" w:rsidRPr="00833C95">
        <w:rPr>
          <w:rFonts w:hint="cs"/>
          <w:b/>
          <w:bCs/>
          <w:rtl/>
        </w:rPr>
        <w:t xml:space="preserve">כנגד </w:t>
      </w:r>
      <w:r w:rsidR="00040D22" w:rsidRPr="00833C95">
        <w:rPr>
          <w:rFonts w:hint="cs"/>
          <w:b/>
          <w:bCs/>
          <w:rtl/>
        </w:rPr>
        <w:t xml:space="preserve">המדינה </w:t>
      </w:r>
      <w:r w:rsidR="009B4183">
        <w:rPr>
          <w:rFonts w:hint="cs"/>
          <w:rtl/>
        </w:rPr>
        <w:t xml:space="preserve">הוא התקפה חמושה. </w:t>
      </w:r>
      <w:r w:rsidR="00040D22">
        <w:rPr>
          <w:rFonts w:hint="cs"/>
          <w:rtl/>
        </w:rPr>
        <w:t xml:space="preserve">העברה של צבא לתוך טריטוריה של מדינה אחרת ללא שימוש בנשק הוא התקפה חמושה. לעומת זאת, סיוע למורדים כל עוד לא ניתן לשייך שליטה על מעשי המורדים זוהי לא התקפה חמושה אך מהווה שימוש בכוח. </w:t>
      </w:r>
    </w:p>
    <w:p w14:paraId="18F11823" w14:textId="77777777" w:rsidR="00400DFF" w:rsidRPr="00833C95" w:rsidRDefault="00F16956" w:rsidP="00833C95">
      <w:pPr>
        <w:tabs>
          <w:tab w:val="left" w:pos="5619"/>
        </w:tabs>
        <w:spacing w:line="360" w:lineRule="auto"/>
        <w:jc w:val="both"/>
        <w:rPr>
          <w:u w:val="single"/>
          <w:rtl/>
        </w:rPr>
      </w:pPr>
      <w:r>
        <w:rPr>
          <w:rFonts w:hint="cs"/>
          <w:rtl/>
        </w:rPr>
        <w:t xml:space="preserve">** </w:t>
      </w:r>
      <w:r w:rsidR="00A666A8" w:rsidRPr="00833C95">
        <w:rPr>
          <w:rFonts w:hint="cs"/>
          <w:u w:val="single"/>
          <w:rtl/>
        </w:rPr>
        <w:t>מה הכוונה כי התקפה היא נגד המדינה?</w:t>
      </w:r>
      <w:r w:rsidR="00A666A8">
        <w:rPr>
          <w:rFonts w:hint="cs"/>
          <w:rtl/>
        </w:rPr>
        <w:t xml:space="preserve"> </w:t>
      </w:r>
      <w:r w:rsidR="000B33D6">
        <w:rPr>
          <w:rFonts w:hint="cs"/>
          <w:rtl/>
        </w:rPr>
        <w:t>המקרים הפשוטים הם תקיפת טריטוריה,</w:t>
      </w:r>
      <w:r w:rsidR="00A666A8">
        <w:rPr>
          <w:rFonts w:hint="cs"/>
          <w:rtl/>
        </w:rPr>
        <w:t xml:space="preserve"> </w:t>
      </w:r>
      <w:r w:rsidR="000B33D6">
        <w:rPr>
          <w:rFonts w:hint="cs"/>
          <w:rtl/>
        </w:rPr>
        <w:t>תקיפת</w:t>
      </w:r>
      <w:r>
        <w:rPr>
          <w:rFonts w:hint="cs"/>
          <w:rtl/>
        </w:rPr>
        <w:t xml:space="preserve"> </w:t>
      </w:r>
      <w:r w:rsidR="00A666A8">
        <w:rPr>
          <w:rFonts w:hint="cs"/>
          <w:rtl/>
        </w:rPr>
        <w:t xml:space="preserve">בכירי המדינה, </w:t>
      </w:r>
      <w:r w:rsidR="000B33D6">
        <w:rPr>
          <w:rFonts w:hint="cs"/>
          <w:rtl/>
        </w:rPr>
        <w:t>תקיפה מבנה</w:t>
      </w:r>
      <w:r w:rsidR="00A666A8">
        <w:rPr>
          <w:rFonts w:hint="cs"/>
          <w:rtl/>
        </w:rPr>
        <w:t xml:space="preserve"> שגרירות</w:t>
      </w:r>
      <w:r w:rsidR="000B33D6">
        <w:rPr>
          <w:rFonts w:hint="cs"/>
          <w:rtl/>
        </w:rPr>
        <w:t xml:space="preserve"> ותקיפת</w:t>
      </w:r>
      <w:r w:rsidR="00A666A8">
        <w:rPr>
          <w:rFonts w:hint="cs"/>
          <w:rtl/>
        </w:rPr>
        <w:t xml:space="preserve"> אוניות או מטוסי המדינה. </w:t>
      </w:r>
    </w:p>
    <w:p w14:paraId="7437B354" w14:textId="77777777" w:rsidR="00400DFF" w:rsidRDefault="00A666A8" w:rsidP="00A3728D">
      <w:pPr>
        <w:pStyle w:val="a7"/>
        <w:numPr>
          <w:ilvl w:val="0"/>
          <w:numId w:val="79"/>
        </w:numPr>
        <w:tabs>
          <w:tab w:val="left" w:pos="5619"/>
        </w:tabs>
        <w:spacing w:line="360" w:lineRule="auto"/>
        <w:jc w:val="both"/>
        <w:rPr>
          <w:u w:val="single"/>
          <w:rtl/>
        </w:rPr>
      </w:pPr>
      <w:r w:rsidRPr="000866FC">
        <w:rPr>
          <w:rFonts w:hint="cs"/>
          <w:u w:val="single"/>
          <w:rtl/>
        </w:rPr>
        <w:t>מה בנוגע לתקיפת שגריר</w:t>
      </w:r>
      <w:r w:rsidRPr="000B33D6">
        <w:rPr>
          <w:rFonts w:hint="cs"/>
          <w:rtl/>
        </w:rPr>
        <w:t>?</w:t>
      </w:r>
      <w:r w:rsidR="00F16956" w:rsidRPr="000B33D6">
        <w:rPr>
          <w:rFonts w:hint="cs"/>
          <w:rtl/>
        </w:rPr>
        <w:t xml:space="preserve"> </w:t>
      </w:r>
      <w:r w:rsidR="000B33D6" w:rsidRPr="000B33D6">
        <w:rPr>
          <w:rFonts w:hint="cs"/>
          <w:b/>
          <w:bCs/>
          <w:rtl/>
        </w:rPr>
        <w:t>(1)</w:t>
      </w:r>
      <w:r w:rsidR="000B33D6">
        <w:rPr>
          <w:rFonts w:hint="cs"/>
          <w:rtl/>
        </w:rPr>
        <w:t xml:space="preserve"> מדובר</w:t>
      </w:r>
      <w:r w:rsidR="000B33D6" w:rsidRPr="000B33D6">
        <w:rPr>
          <w:rFonts w:hint="cs"/>
          <w:rtl/>
        </w:rPr>
        <w:t xml:space="preserve"> בחיסול נציג של מדינה, ולכן מדובר בתקיפה נגד מדינה. </w:t>
      </w:r>
      <w:r w:rsidR="000B33D6" w:rsidRPr="000B33D6">
        <w:rPr>
          <w:rFonts w:hint="cs"/>
          <w:b/>
          <w:bCs/>
          <w:rtl/>
        </w:rPr>
        <w:t>(2)</w:t>
      </w:r>
      <w:r w:rsidR="000B33D6">
        <w:rPr>
          <w:rFonts w:hint="cs"/>
          <w:rtl/>
        </w:rPr>
        <w:t xml:space="preserve"> יש</w:t>
      </w:r>
      <w:r w:rsidR="000B33D6" w:rsidRPr="000B33D6">
        <w:rPr>
          <w:rFonts w:hint="cs"/>
          <w:rtl/>
        </w:rPr>
        <w:t xml:space="preserve"> להוכיח קשר חזק ביותר, בין המחסלים למדינה.</w:t>
      </w:r>
      <w:r w:rsidR="000B33D6">
        <w:rPr>
          <w:rFonts w:hint="cs"/>
          <w:rtl/>
        </w:rPr>
        <w:t xml:space="preserve"> </w:t>
      </w:r>
      <w:r w:rsidR="00F16956">
        <w:rPr>
          <w:rFonts w:hint="cs"/>
          <w:rtl/>
        </w:rPr>
        <w:t xml:space="preserve">העילה לפתיחת מלחמת לבנון כי </w:t>
      </w:r>
      <w:r>
        <w:rPr>
          <w:rFonts w:hint="cs"/>
          <w:rtl/>
        </w:rPr>
        <w:t xml:space="preserve">ארגונים פלסטינאים ניסו לחסל את שגריר ישראל בלונדון. ישראל אומרת כי האחריות על התקיפה היא על לבנון ולכן פותחת במלחמה. </w:t>
      </w:r>
      <w:r w:rsidR="00B835ED">
        <w:rPr>
          <w:rFonts w:hint="cs"/>
          <w:rtl/>
        </w:rPr>
        <w:t xml:space="preserve">העמדה של מדינת ישראל היא כי תקיפה שגריר היא התקפה חמושה כנגד המדינה. יחד עם זאת, העמדה הרווחת הינה כי במרבית המקרים בהם גורם שאפשר לשייך את מעשיו למדינה </w:t>
      </w:r>
      <w:r w:rsidR="000B33D6">
        <w:rPr>
          <w:rFonts w:hint="cs"/>
          <w:rtl/>
        </w:rPr>
        <w:t>מסוימת תוקף שגריר של מדינה אחרת,</w:t>
      </w:r>
      <w:r w:rsidR="00B835ED">
        <w:rPr>
          <w:rFonts w:hint="cs"/>
          <w:rtl/>
        </w:rPr>
        <w:t xml:space="preserve"> המדינה האחרת לא רואה בזה התקפה חמושה מצד מדינת התוקף. כן משייכים את המעשה למדינה במובן של אחריות מדינה ודרישת פיצוי אך לא רואים בזה התקפה חמושה. אם עמדה זו הייתה מאומצת כל שוטר או חייל היה יכול להביא לפתיחת מלחמה בין מדינה שלו לבין המדינה של השגריר שאותו הוא הורג. </w:t>
      </w:r>
    </w:p>
    <w:p w14:paraId="17E79BB3" w14:textId="71CA89C8" w:rsidR="00400DFF" w:rsidRDefault="00802C3E" w:rsidP="00A3728D">
      <w:pPr>
        <w:pStyle w:val="a7"/>
        <w:numPr>
          <w:ilvl w:val="0"/>
          <w:numId w:val="79"/>
        </w:numPr>
        <w:tabs>
          <w:tab w:val="left" w:pos="5619"/>
        </w:tabs>
        <w:spacing w:line="360" w:lineRule="auto"/>
        <w:jc w:val="both"/>
        <w:rPr>
          <w:u w:val="single"/>
          <w:rtl/>
        </w:rPr>
      </w:pPr>
      <w:r w:rsidRPr="00802C3E">
        <w:rPr>
          <w:rFonts w:hint="cs"/>
          <w:u w:val="single"/>
          <w:rtl/>
        </w:rPr>
        <w:t>מה בנוגע  לתקיפת אזרחי המדינה מחוץ לשטחה</w:t>
      </w:r>
      <w:r>
        <w:rPr>
          <w:rFonts w:hint="cs"/>
          <w:rtl/>
        </w:rPr>
        <w:t xml:space="preserve">? </w:t>
      </w:r>
      <w:r w:rsidR="000866FC">
        <w:rPr>
          <w:rFonts w:hint="cs"/>
          <w:rtl/>
        </w:rPr>
        <w:t xml:space="preserve">חיילי </w:t>
      </w:r>
      <w:r w:rsidR="00B81123">
        <w:rPr>
          <w:rFonts w:hint="cs"/>
          <w:rtl/>
        </w:rPr>
        <w:t>א'</w:t>
      </w:r>
      <w:r w:rsidR="000866FC">
        <w:rPr>
          <w:rFonts w:hint="cs"/>
          <w:rtl/>
        </w:rPr>
        <w:t xml:space="preserve"> אחת פוגעים באזרחי מדינה </w:t>
      </w:r>
      <w:r w:rsidR="00B81123">
        <w:rPr>
          <w:rFonts w:hint="cs"/>
          <w:rtl/>
        </w:rPr>
        <w:t>ב'</w:t>
      </w:r>
      <w:r w:rsidR="000866FC">
        <w:rPr>
          <w:rFonts w:hint="cs"/>
          <w:rtl/>
        </w:rPr>
        <w:t xml:space="preserve"> מחוץ לשטח של </w:t>
      </w:r>
      <w:r w:rsidR="00B81123">
        <w:rPr>
          <w:rFonts w:hint="cs"/>
          <w:rtl/>
        </w:rPr>
        <w:t>מדינה ב'</w:t>
      </w:r>
      <w:r w:rsidR="000866FC">
        <w:rPr>
          <w:rFonts w:hint="cs"/>
          <w:rtl/>
        </w:rPr>
        <w:t>. האם מדינת האזרחי</w:t>
      </w:r>
      <w:r>
        <w:rPr>
          <w:rFonts w:hint="cs"/>
          <w:rtl/>
        </w:rPr>
        <w:t>ם המותקפים יכולה לראות בכך התקפ</w:t>
      </w:r>
      <w:r w:rsidR="000866FC">
        <w:rPr>
          <w:rFonts w:hint="cs"/>
          <w:rtl/>
        </w:rPr>
        <w:t>ה נגדה ולהפעיל כוח כנגד המדינה האחרת (</w:t>
      </w:r>
      <w:r w:rsidR="000866FC" w:rsidRPr="00802C3E">
        <w:rPr>
          <w:rFonts w:hint="cs"/>
          <w:u w:val="single"/>
          <w:rtl/>
        </w:rPr>
        <w:t>לדוג'</w:t>
      </w:r>
      <w:r w:rsidR="000866FC">
        <w:rPr>
          <w:rFonts w:hint="cs"/>
          <w:rtl/>
        </w:rPr>
        <w:t xml:space="preserve">: מדינת ישראל במבצע אנטבה). </w:t>
      </w:r>
      <w:r w:rsidR="00281CF5">
        <w:rPr>
          <w:rFonts w:hint="cs"/>
          <w:rtl/>
        </w:rPr>
        <w:t xml:space="preserve">בפועל, מועב"ט לא גינתה את מבצע אנטבה ולא אישרה את הפעולה. </w:t>
      </w:r>
      <w:r>
        <w:rPr>
          <w:rFonts w:hint="cs"/>
          <w:rtl/>
        </w:rPr>
        <w:t xml:space="preserve">ישנם 2 גישות: </w:t>
      </w:r>
      <w:r w:rsidRPr="00802C3E">
        <w:rPr>
          <w:rFonts w:hint="cs"/>
          <w:b/>
          <w:bCs/>
          <w:rtl/>
        </w:rPr>
        <w:t xml:space="preserve">(1) </w:t>
      </w:r>
      <w:r w:rsidRPr="00802C3E">
        <w:rPr>
          <w:rFonts w:hint="cs"/>
          <w:u w:val="single"/>
          <w:rtl/>
        </w:rPr>
        <w:t>מרחיבה</w:t>
      </w:r>
      <w:r>
        <w:rPr>
          <w:rFonts w:hint="cs"/>
          <w:rtl/>
        </w:rPr>
        <w:t xml:space="preserve"> - התקפה כזאת נגד אזרחים היא התקפה כנגד המדינה ופעולת המדינה היא הגנה עצמית.  עמדה מרחיבה נוספת אומרת כי זה אפשרי מכוח המשפט המנהגי. הבעיה היא כי כל תקיפה של אזרח במדינת חוץ הוא פתח למלחמה. </w:t>
      </w:r>
      <w:r w:rsidRPr="00802C3E">
        <w:rPr>
          <w:rFonts w:hint="cs"/>
          <w:b/>
          <w:bCs/>
          <w:rtl/>
        </w:rPr>
        <w:t xml:space="preserve">(2) </w:t>
      </w:r>
      <w:r w:rsidR="004C68E1">
        <w:rPr>
          <w:rFonts w:hint="cs"/>
          <w:u w:val="single"/>
          <w:rtl/>
        </w:rPr>
        <w:t>מצמצמת</w:t>
      </w:r>
      <w:r w:rsidR="004C68E1">
        <w:rPr>
          <w:rFonts w:hint="cs"/>
          <w:rtl/>
        </w:rPr>
        <w:t xml:space="preserve"> - זוהי ה</w:t>
      </w:r>
      <w:r w:rsidR="00006DA6">
        <w:rPr>
          <w:rFonts w:hint="cs"/>
          <w:rtl/>
        </w:rPr>
        <w:t>עמ</w:t>
      </w:r>
      <w:r w:rsidR="004C68E1">
        <w:rPr>
          <w:rFonts w:hint="cs"/>
          <w:rtl/>
        </w:rPr>
        <w:t>דה הרווחת, תקיפה מצד מדינ</w:t>
      </w:r>
      <w:r>
        <w:rPr>
          <w:rFonts w:hint="cs"/>
          <w:rtl/>
        </w:rPr>
        <w:t xml:space="preserve">ה אחת של אזרחי מדינה אחרת לא מקנה זכות להגנה עצמית. </w:t>
      </w:r>
      <w:r w:rsidR="00281CF5">
        <w:rPr>
          <w:rFonts w:hint="cs"/>
          <w:rtl/>
        </w:rPr>
        <w:t xml:space="preserve">ניתן לראות כי כל גישה בעייתית ויכולה </w:t>
      </w:r>
      <w:r w:rsidR="00281CF5">
        <w:rPr>
          <w:rFonts w:hint="cs"/>
          <w:rtl/>
        </w:rPr>
        <w:lastRenderedPageBreak/>
        <w:t xml:space="preserve">להוביל במקרים מסוימים לתוצאות טובות ובמקרים אחרים לרעות. אין דרך להתמודד עם זה. </w:t>
      </w:r>
    </w:p>
    <w:p w14:paraId="2B4CD102" w14:textId="6484F986" w:rsidR="00321A04" w:rsidRDefault="00400DFF" w:rsidP="00A3728D">
      <w:pPr>
        <w:pStyle w:val="a7"/>
        <w:numPr>
          <w:ilvl w:val="0"/>
          <w:numId w:val="79"/>
        </w:numPr>
        <w:tabs>
          <w:tab w:val="left" w:pos="5619"/>
        </w:tabs>
        <w:spacing w:line="360" w:lineRule="auto"/>
        <w:jc w:val="both"/>
        <w:rPr>
          <w:rtl/>
        </w:rPr>
      </w:pPr>
      <w:r>
        <w:rPr>
          <w:rFonts w:hint="cs"/>
          <w:u w:val="single"/>
          <w:rtl/>
        </w:rPr>
        <w:t xml:space="preserve">תקיפת ארגון לא מדינתי </w:t>
      </w:r>
      <w:r w:rsidRPr="00400DFF">
        <w:rPr>
          <w:rFonts w:hint="cs"/>
          <w:rtl/>
        </w:rPr>
        <w:t>-</w:t>
      </w:r>
      <w:r>
        <w:rPr>
          <w:rFonts w:hint="cs"/>
          <w:rtl/>
        </w:rPr>
        <w:t xml:space="preserve"> ארגון צבאי שלא שייך למדינה פועל משטח</w:t>
      </w:r>
      <w:r w:rsidR="004C68E1">
        <w:rPr>
          <w:rFonts w:hint="cs"/>
          <w:rtl/>
        </w:rPr>
        <w:t>ה</w:t>
      </w:r>
      <w:r>
        <w:rPr>
          <w:rFonts w:hint="cs"/>
          <w:rtl/>
        </w:rPr>
        <w:t xml:space="preserve"> ותוקף מדינה אחרת. הפעלת כוח קינטי כנגד שטח מדינה מסוימת מהווה שימוש בכוח ומותר רק כהגנה עצמית. האם המדינה האחרת יכולה לתקוף את השטח ממנו עובד הארגון? האם מתקפה חמושה חייבת להיות מצד מדינה? ס'51 אומר כי מתקפה חמושה צריכה להיות מצד מדינה. </w:t>
      </w:r>
      <w:r w:rsidR="00B433AB" w:rsidRPr="00B433AB">
        <w:rPr>
          <w:rFonts w:hint="cs"/>
          <w:b/>
          <w:bCs/>
          <w:rtl/>
        </w:rPr>
        <w:t>(1)</w:t>
      </w:r>
      <w:r w:rsidR="00B433AB" w:rsidRPr="00B433AB">
        <w:rPr>
          <w:rFonts w:hint="cs"/>
          <w:rtl/>
        </w:rPr>
        <w:t xml:space="preserve"> </w:t>
      </w:r>
      <w:r w:rsidRPr="00400DFF">
        <w:rPr>
          <w:rFonts w:hint="cs"/>
          <w:u w:val="single"/>
          <w:rtl/>
        </w:rPr>
        <w:t>הגישה הקלאסית</w:t>
      </w:r>
      <w:r w:rsidR="00B433AB">
        <w:rPr>
          <w:rFonts w:hint="cs"/>
          <w:u w:val="single"/>
          <w:rtl/>
        </w:rPr>
        <w:t xml:space="preserve"> (מצמצמת)</w:t>
      </w:r>
      <w:r>
        <w:rPr>
          <w:rFonts w:hint="cs"/>
          <w:rtl/>
        </w:rPr>
        <w:t xml:space="preserve"> - לא קם חריג הגנה עצמית כנגד התקפה של ארגון לא מדינתי.</w:t>
      </w:r>
      <w:r w:rsidR="00B433AB">
        <w:rPr>
          <w:rFonts w:hint="cs"/>
          <w:rtl/>
        </w:rPr>
        <w:t xml:space="preserve"> התקפה של ארגון לא מדינתי כנגד המדינה, שלא ניתן לייחס אותה למדינה זרה, לא מקימה זכות להגנה עצמית אם הארגון פעל משטח המדינה זרה או משטח הכבוש ע"י המדינה המותקפת.</w:t>
      </w:r>
      <w:r>
        <w:rPr>
          <w:rFonts w:hint="cs"/>
          <w:rtl/>
        </w:rPr>
        <w:t xml:space="preserve"> ההשלכה בהנחה שזה שטח זר כי המדינה המותקפת מתקיפה מדינה אחרת. הגישה מוכנה </w:t>
      </w:r>
      <w:r w:rsidRPr="00B433AB">
        <w:rPr>
          <w:rFonts w:hint="cs"/>
          <w:u w:val="single"/>
          <w:rtl/>
        </w:rPr>
        <w:t>להכיר באפשרות שתקום הגנה עצימת ב2 נסיבות</w:t>
      </w:r>
      <w:r>
        <w:rPr>
          <w:rFonts w:hint="cs"/>
          <w:rtl/>
        </w:rPr>
        <w:t xml:space="preserve">: </w:t>
      </w:r>
      <w:r w:rsidR="004C68E1">
        <w:rPr>
          <w:rFonts w:hint="cs"/>
          <w:rtl/>
        </w:rPr>
        <w:t>(1) מקרה בו ה</w:t>
      </w:r>
      <w:r>
        <w:rPr>
          <w:rFonts w:hint="cs"/>
          <w:rtl/>
        </w:rPr>
        <w:t xml:space="preserve">ארגון </w:t>
      </w:r>
      <w:r w:rsidR="004C68E1">
        <w:rPr>
          <w:rFonts w:hint="cs"/>
          <w:rtl/>
        </w:rPr>
        <w:t xml:space="preserve">הלא מדינתי שולט בשטח (2) </w:t>
      </w:r>
      <w:r>
        <w:rPr>
          <w:rFonts w:hint="cs"/>
          <w:rtl/>
        </w:rPr>
        <w:t xml:space="preserve">מקרה בו ניתן לשייך את מעשי הארגון למדינה כלשהי. זה משאיר </w:t>
      </w:r>
      <w:r w:rsidRPr="00B433AB">
        <w:rPr>
          <w:rFonts w:hint="cs"/>
          <w:u w:val="single"/>
          <w:rtl/>
        </w:rPr>
        <w:t>2 מצבים שלמדינה אין מה לעשות</w:t>
      </w:r>
      <w:r>
        <w:rPr>
          <w:rFonts w:hint="cs"/>
          <w:rtl/>
        </w:rPr>
        <w:t xml:space="preserve">: (1) שארגון לא מדינתי מוציא פעילות (תוקף) ממדינה זרה ולא ניתן לשייך את מעשיו למדינה הזרה. (2) מדינה שמחזיקה שטח מחוץ לגבולותיה תחת כיבוש וארגון פועל מתוך השטח הכבוש ותוקף את המדינה הכובשת. במקרים אלה לפי הגישה הקלאסית המדינה לא יכולה להוציא כוח. היא אמורה לעשות פעולות שיטור אם זה בשטח הכבוש ואם זה במדינה זרה להפעיל לחץ על המדינה הזרה לבצע פעולות שיטור. </w:t>
      </w:r>
      <w:r w:rsidR="00B433AB" w:rsidRPr="00B433AB">
        <w:rPr>
          <w:rFonts w:hint="cs"/>
          <w:b/>
          <w:bCs/>
          <w:rtl/>
        </w:rPr>
        <w:t>(2)</w:t>
      </w:r>
      <w:r w:rsidR="00B433AB">
        <w:rPr>
          <w:rFonts w:hint="cs"/>
          <w:rtl/>
        </w:rPr>
        <w:t xml:space="preserve"> </w:t>
      </w:r>
      <w:r w:rsidR="00B433AB" w:rsidRPr="00B433AB">
        <w:rPr>
          <w:rFonts w:hint="cs"/>
          <w:u w:val="single"/>
          <w:rtl/>
        </w:rPr>
        <w:t>גישה מרחיבה</w:t>
      </w:r>
      <w:r w:rsidR="00B433AB">
        <w:rPr>
          <w:rFonts w:hint="cs"/>
          <w:rtl/>
        </w:rPr>
        <w:t xml:space="preserve"> - נוסף על שני המקרים המותרים לפי הגישה הקלאסית למדינה יש זכות הגנה עצמי</w:t>
      </w:r>
      <w:r w:rsidR="00A272EF">
        <w:rPr>
          <w:rFonts w:hint="cs"/>
          <w:rtl/>
        </w:rPr>
        <w:t>ת</w:t>
      </w:r>
      <w:r w:rsidR="00B433AB">
        <w:rPr>
          <w:rFonts w:hint="cs"/>
          <w:rtl/>
        </w:rPr>
        <w:t xml:space="preserve"> כנגד תקיפה של ארגון לא מדינתי, גם בשני מצבים נוספים: (1) תקיפה בשטח הכבוש מצד מדינה המחזיקה באותו</w:t>
      </w:r>
      <w:r w:rsidR="00A272EF">
        <w:rPr>
          <w:rFonts w:hint="cs"/>
          <w:rtl/>
        </w:rPr>
        <w:t xml:space="preserve"> שטח כבוש, בתגובה למתקפה כנגדה </w:t>
      </w:r>
      <w:r w:rsidR="00B433AB">
        <w:rPr>
          <w:rFonts w:hint="cs"/>
          <w:rtl/>
        </w:rPr>
        <w:t xml:space="preserve">מצד ארגון לא מדינתי אם: הארגון הלא מדינתי התוקף פועל מתוך אותו שטח כבוש ולא ניתן להסתפק בפעולת שיטור בתגובה לתקיפה. </w:t>
      </w:r>
      <w:r w:rsidR="00833C95" w:rsidRPr="00A272EF">
        <w:rPr>
          <w:rFonts w:hint="cs"/>
          <w:u w:val="single"/>
          <w:rtl/>
        </w:rPr>
        <w:t>לדוג'</w:t>
      </w:r>
      <w:r w:rsidR="00833C95">
        <w:rPr>
          <w:rFonts w:hint="cs"/>
          <w:rtl/>
        </w:rPr>
        <w:t>: ישראל מחזיקה באיו"ש, החמא</w:t>
      </w:r>
      <w:r w:rsidR="00B433AB">
        <w:rPr>
          <w:rFonts w:hint="cs"/>
          <w:rtl/>
        </w:rPr>
        <w:t xml:space="preserve">ס פועל מאיו"ש וישראל תוקפת אותו. (2) </w:t>
      </w:r>
      <w:bookmarkStart w:id="14" w:name="_Hlk93586331"/>
      <w:r w:rsidR="00B433AB" w:rsidRPr="00A272EF">
        <w:rPr>
          <w:rFonts w:hint="cs"/>
          <w:rtl/>
        </w:rPr>
        <w:t>תקיפה בשטח מדינה זרה, בתגובה למתקפה של ארגון שיצאה מאותה</w:t>
      </w:r>
      <w:r w:rsidR="00B433AB">
        <w:rPr>
          <w:rFonts w:hint="cs"/>
          <w:rtl/>
        </w:rPr>
        <w:t xml:space="preserve"> </w:t>
      </w:r>
      <w:r w:rsidR="00A10DFF">
        <w:rPr>
          <w:rFonts w:hint="cs"/>
          <w:rtl/>
        </w:rPr>
        <w:t>מדינה זרה אם המדינה הזרה אינה רוצה/יכולה למנוע את תקיפות הארגון</w:t>
      </w:r>
      <w:r w:rsidR="00833C95">
        <w:rPr>
          <w:rFonts w:hint="cs"/>
          <w:rtl/>
        </w:rPr>
        <w:t xml:space="preserve">. </w:t>
      </w:r>
      <w:bookmarkEnd w:id="14"/>
      <w:r w:rsidR="00833C95">
        <w:rPr>
          <w:rFonts w:hint="cs"/>
          <w:rtl/>
        </w:rPr>
        <w:t>ישראל מחזיקה בעמדה זו שנים, העמדה נדחית ע"י רוב מדינות העולם מ2 סיבות: קבלת מקרים אלה הוא פתח לניצול לרעה שכן ישנם ארגונים רבים הפועלים ממדינות שונות וכנ"ל בכיבוש בו לכוח הכובש אחריות כלפי האוכלוסייה הנכבשת. בנוסף, יש נ</w:t>
      </w:r>
      <w:r w:rsidR="00EB36DE">
        <w:rPr>
          <w:rFonts w:hint="cs"/>
          <w:rtl/>
        </w:rPr>
        <w:t>יסיון היסטורי רב של ניצול לרעה ושל מקרים בהם פעולות של ארגון לא מדינתי השפיעו לרעה. ב11/9 העולם כולו אומר כי לארה"ב זכות להגנה עצמית להגיב למתקפה, זה מקבל תמיכה בהחלטות מועב"ט. הטענה שעולה היא זוהי התגבשות מהירה של מנהג ששינה את הדין. עם זאת, בתחילת שנות ה2000 עדיין ה</w:t>
      </w:r>
      <w:r w:rsidR="00EB36DE">
        <w:rPr>
          <w:rFonts w:hint="cs"/>
        </w:rPr>
        <w:t xml:space="preserve"> ICJ</w:t>
      </w:r>
      <w:r w:rsidR="00EB36DE">
        <w:rPr>
          <w:rFonts w:hint="cs"/>
          <w:rtl/>
        </w:rPr>
        <w:t xml:space="preserve"> תומך בגישה הקלאסית. בחוות דעתו על חוקיות גדר ההפרדה הוא מתמודד עם טענה ישראלית כי בניית הגדר היא פעולת הגנה עצמית (דורשת הפעלת כוח על שטח, בשטח שאינו חלק מגבולות המדינה הריבוניים). ה</w:t>
      </w:r>
      <w:r w:rsidR="00EB36DE">
        <w:rPr>
          <w:rFonts w:hint="cs"/>
        </w:rPr>
        <w:t xml:space="preserve"> </w:t>
      </w:r>
      <w:r w:rsidR="00EB36DE">
        <w:t>ICJ</w:t>
      </w:r>
      <w:r w:rsidR="00EB36DE">
        <w:rPr>
          <w:rFonts w:hint="cs"/>
          <w:rtl/>
        </w:rPr>
        <w:t xml:space="preserve"> אומר כי טיעון ההגנה העצמית לא רלוונטית כי מדובר בהתקפה של ארגון מזויין לא מדינתי הפועל משטח כבוש הכבוש ע"י המדינה המותקפת. גישה מצמצמת. </w:t>
      </w:r>
      <w:r w:rsidR="00BE2D56">
        <w:rPr>
          <w:rFonts w:hint="cs"/>
          <w:rtl/>
        </w:rPr>
        <w:t>ה</w:t>
      </w:r>
      <w:r w:rsidR="00BE2D56">
        <w:rPr>
          <w:rFonts w:hint="cs"/>
        </w:rPr>
        <w:t xml:space="preserve"> </w:t>
      </w:r>
      <w:r w:rsidR="00BE2D56">
        <w:t>ICJ</w:t>
      </w:r>
      <w:r w:rsidR="00BE2D56">
        <w:rPr>
          <w:rFonts w:hint="cs"/>
          <w:rtl/>
        </w:rPr>
        <w:t xml:space="preserve"> מקבל חוות דעת מטורפת ולכן שהוא נדרש לסוגיה דומה בפעם הבאה הוא אומר כי זוהי שאלה שהוא משאיר בצריך עיון.</w:t>
      </w:r>
      <w:r w:rsidR="00591536">
        <w:rPr>
          <w:rFonts w:hint="cs"/>
          <w:rtl/>
        </w:rPr>
        <w:t xml:space="preserve"> בעשור האחרון יש צמיחה של תמיכה בגישה הקלאסית. אנו רואים שוב את המטוטלת. </w:t>
      </w:r>
      <w:r w:rsidR="00BE2D56">
        <w:rPr>
          <w:rFonts w:hint="cs"/>
          <w:rtl/>
        </w:rPr>
        <w:t xml:space="preserve"> </w:t>
      </w:r>
    </w:p>
    <w:p w14:paraId="3CFB0F4C" w14:textId="77777777" w:rsidR="00321A04" w:rsidRDefault="00321A04" w:rsidP="00321A04">
      <w:pPr>
        <w:tabs>
          <w:tab w:val="left" w:pos="5619"/>
        </w:tabs>
        <w:spacing w:line="360" w:lineRule="auto"/>
        <w:ind w:left="142"/>
        <w:jc w:val="center"/>
        <w:rPr>
          <w:u w:val="single"/>
          <w:rtl/>
        </w:rPr>
      </w:pPr>
      <w:r w:rsidRPr="00321A04">
        <w:rPr>
          <w:rFonts w:hint="cs"/>
          <w:u w:val="single"/>
          <w:rtl/>
        </w:rPr>
        <w:t>כללי וובסטר/כללי קרולינה</w:t>
      </w:r>
    </w:p>
    <w:p w14:paraId="06869AB9" w14:textId="55820649" w:rsidR="00321A04" w:rsidRDefault="00321A04" w:rsidP="00321A04">
      <w:pPr>
        <w:tabs>
          <w:tab w:val="left" w:pos="5619"/>
        </w:tabs>
        <w:spacing w:line="360" w:lineRule="auto"/>
        <w:ind w:left="142"/>
        <w:jc w:val="both"/>
        <w:rPr>
          <w:rtl/>
        </w:rPr>
      </w:pPr>
      <w:r>
        <w:rPr>
          <w:rFonts w:hint="cs"/>
          <w:rtl/>
        </w:rPr>
        <w:lastRenderedPageBreak/>
        <w:t xml:space="preserve">ב1882 צבא בריטניה השולט בקנדה יוצא למתקפה בשטח ארה"ב. בעקבות הסכסוך הבריטים ששלטו בקנדה והאמריקאים </w:t>
      </w:r>
      <w:r w:rsidRPr="00321A04">
        <w:rPr>
          <w:rFonts w:hint="cs"/>
          <w:b/>
          <w:bCs/>
          <w:rtl/>
        </w:rPr>
        <w:t>מגיעים להסכמה מהם הכללים לתקיפה חמושה</w:t>
      </w:r>
      <w:r>
        <w:rPr>
          <w:rFonts w:hint="cs"/>
          <w:rtl/>
        </w:rPr>
        <w:t xml:space="preserve"> והכללים מנוסחים ע"י דניאל וובסטר. כללים אלה הם כללים שמטילים מגבלות על הדרך שמדינה מותקפת צריכה לפעול. כללים </w:t>
      </w:r>
      <w:r w:rsidR="007F1E03">
        <w:rPr>
          <w:rFonts w:hint="cs"/>
          <w:rtl/>
        </w:rPr>
        <w:t>אלה</w:t>
      </w:r>
      <w:r>
        <w:rPr>
          <w:rFonts w:hint="cs"/>
          <w:rtl/>
        </w:rPr>
        <w:t xml:space="preserve"> אינם כתובים באמנת האו"ם אל</w:t>
      </w:r>
      <w:r w:rsidR="007B0878">
        <w:rPr>
          <w:rFonts w:hint="cs"/>
          <w:rtl/>
        </w:rPr>
        <w:t>א</w:t>
      </w:r>
      <w:r>
        <w:rPr>
          <w:rFonts w:hint="cs"/>
          <w:rtl/>
        </w:rPr>
        <w:t xml:space="preserve"> </w:t>
      </w:r>
      <w:r w:rsidRPr="00321A04">
        <w:rPr>
          <w:rFonts w:hint="cs"/>
          <w:b/>
          <w:bCs/>
          <w:rtl/>
        </w:rPr>
        <w:t>בדין הבינלאומי המנהגי</w:t>
      </w:r>
      <w:r>
        <w:rPr>
          <w:rFonts w:hint="cs"/>
          <w:rtl/>
        </w:rPr>
        <w:t xml:space="preserve">. </w:t>
      </w:r>
      <w:r w:rsidR="00C97EEF">
        <w:rPr>
          <w:rFonts w:hint="cs"/>
          <w:rtl/>
        </w:rPr>
        <w:t xml:space="preserve">הכללים הם: נחיצות, מידתיות ומידיות. </w:t>
      </w:r>
    </w:p>
    <w:p w14:paraId="74EA62F3" w14:textId="77777777" w:rsidR="00C97EEF" w:rsidRDefault="00C97EEF" w:rsidP="00A3728D">
      <w:pPr>
        <w:pStyle w:val="a7"/>
        <w:numPr>
          <w:ilvl w:val="0"/>
          <w:numId w:val="80"/>
        </w:numPr>
        <w:tabs>
          <w:tab w:val="left" w:pos="5619"/>
        </w:tabs>
        <w:spacing w:line="360" w:lineRule="auto"/>
        <w:jc w:val="both"/>
      </w:pPr>
      <w:r w:rsidRPr="00C97EEF">
        <w:rPr>
          <w:rFonts w:hint="cs"/>
          <w:u w:val="single"/>
          <w:rtl/>
        </w:rPr>
        <w:t>נחיצות</w:t>
      </w:r>
      <w:r>
        <w:rPr>
          <w:rFonts w:hint="cs"/>
          <w:rtl/>
        </w:rPr>
        <w:t xml:space="preserve"> - </w:t>
      </w:r>
      <w:r w:rsidR="003167DB" w:rsidRPr="003E3B6B">
        <w:rPr>
          <w:rFonts w:hint="cs"/>
          <w:b/>
          <w:bCs/>
          <w:rtl/>
        </w:rPr>
        <w:t>אם ניתן לפתור את העניין בדרכי שלום</w:t>
      </w:r>
      <w:r w:rsidR="003167DB">
        <w:rPr>
          <w:rFonts w:hint="cs"/>
          <w:rtl/>
        </w:rPr>
        <w:t xml:space="preserve">, גם אם מדינה הותקפה בהתקפה חמושה </w:t>
      </w:r>
      <w:r w:rsidR="003167DB" w:rsidRPr="003E3B6B">
        <w:rPr>
          <w:rFonts w:hint="cs"/>
          <w:b/>
          <w:bCs/>
          <w:rtl/>
        </w:rPr>
        <w:t>לא קמה לה זכות להגנה עצמית</w:t>
      </w:r>
      <w:r w:rsidR="003167DB">
        <w:rPr>
          <w:rFonts w:hint="cs"/>
          <w:rtl/>
        </w:rPr>
        <w:t xml:space="preserve">. תכלית הכלל היא כי המתקפה תהייה להגנה עצמית ולא למטרת ענישה. </w:t>
      </w:r>
      <w:r w:rsidR="003167DB" w:rsidRPr="003167DB">
        <w:rPr>
          <w:rFonts w:hint="cs"/>
          <w:u w:val="single"/>
          <w:rtl/>
        </w:rPr>
        <w:t>דוג'</w:t>
      </w:r>
      <w:r w:rsidR="003167DB">
        <w:rPr>
          <w:rFonts w:hint="cs"/>
          <w:rtl/>
        </w:rPr>
        <w:t>: מלחמת העולם השנייה החלה בהתנקשות בשליט האוסטרו-הונגר</w:t>
      </w:r>
      <w:r w:rsidR="003167DB">
        <w:rPr>
          <w:rFonts w:hint="eastAsia"/>
          <w:rtl/>
        </w:rPr>
        <w:t>י</w:t>
      </w:r>
      <w:r w:rsidR="003167DB">
        <w:rPr>
          <w:rFonts w:hint="cs"/>
          <w:rtl/>
        </w:rPr>
        <w:t>, האוסטרו-הונגרי</w:t>
      </w:r>
      <w:r w:rsidR="003167DB">
        <w:rPr>
          <w:rFonts w:hint="eastAsia"/>
          <w:rtl/>
        </w:rPr>
        <w:t>ים</w:t>
      </w:r>
      <w:r w:rsidR="003167DB">
        <w:rPr>
          <w:rFonts w:hint="cs"/>
          <w:rtl/>
        </w:rPr>
        <w:t xml:space="preserve"> הגישו אולטימטום לסרביה והם</w:t>
      </w:r>
      <w:r w:rsidR="000E6772">
        <w:rPr>
          <w:rFonts w:hint="cs"/>
          <w:rtl/>
        </w:rPr>
        <w:t xml:space="preserve"> הסכימו. עם זאת, הם יצאו למלחמה, אין נחיצות. </w:t>
      </w:r>
    </w:p>
    <w:p w14:paraId="5EE309DF" w14:textId="77777777" w:rsidR="00BD270F" w:rsidRDefault="00BD270F" w:rsidP="00BD270F">
      <w:pPr>
        <w:pStyle w:val="a7"/>
        <w:tabs>
          <w:tab w:val="left" w:pos="5619"/>
        </w:tabs>
        <w:spacing w:line="360" w:lineRule="auto"/>
        <w:ind w:left="502"/>
        <w:jc w:val="both"/>
      </w:pPr>
    </w:p>
    <w:p w14:paraId="46FEAB1E" w14:textId="73E00D3F" w:rsidR="00101819" w:rsidRPr="00101819" w:rsidRDefault="00C97EEF" w:rsidP="00A3728D">
      <w:pPr>
        <w:pStyle w:val="a7"/>
        <w:numPr>
          <w:ilvl w:val="0"/>
          <w:numId w:val="80"/>
        </w:numPr>
        <w:tabs>
          <w:tab w:val="left" w:pos="5619"/>
        </w:tabs>
        <w:spacing w:line="360" w:lineRule="auto"/>
        <w:jc w:val="both"/>
        <w:rPr>
          <w:u w:val="single"/>
        </w:rPr>
      </w:pPr>
      <w:r w:rsidRPr="00BD270F">
        <w:rPr>
          <w:rFonts w:hint="cs"/>
          <w:u w:val="single"/>
          <w:rtl/>
        </w:rPr>
        <w:t>מידתיות</w:t>
      </w:r>
      <w:r w:rsidR="00BD270F">
        <w:rPr>
          <w:rFonts w:hint="cs"/>
          <w:rtl/>
        </w:rPr>
        <w:t xml:space="preserve"> - למידתיות 2 גישות: (1) </w:t>
      </w:r>
      <w:r w:rsidR="00BD270F" w:rsidRPr="00BD270F">
        <w:rPr>
          <w:rFonts w:hint="cs"/>
          <w:u w:val="single"/>
          <w:rtl/>
        </w:rPr>
        <w:t>גישה כמותנית</w:t>
      </w:r>
      <w:r w:rsidR="00BD270F">
        <w:rPr>
          <w:rFonts w:hint="cs"/>
          <w:rtl/>
        </w:rPr>
        <w:t xml:space="preserve"> - גישה מצמצמת </w:t>
      </w:r>
      <w:r w:rsidR="00720B79">
        <w:rPr>
          <w:rFonts w:hint="cs"/>
          <w:rtl/>
        </w:rPr>
        <w:t xml:space="preserve">וככל הנראה הרווחת </w:t>
      </w:r>
      <w:r w:rsidR="00BD270F">
        <w:rPr>
          <w:rFonts w:hint="cs"/>
          <w:rtl/>
        </w:rPr>
        <w:t xml:space="preserve">לפיה המדינה המותקפת רשאית להגיב </w:t>
      </w:r>
      <w:r w:rsidR="00BD270F" w:rsidRPr="003E3B6B">
        <w:rPr>
          <w:rFonts w:hint="cs"/>
          <w:b/>
          <w:bCs/>
          <w:rtl/>
        </w:rPr>
        <w:t>בהיקף כוח אש דומה</w:t>
      </w:r>
      <w:r w:rsidR="00BD270F">
        <w:rPr>
          <w:rFonts w:hint="cs"/>
          <w:rtl/>
        </w:rPr>
        <w:t xml:space="preserve"> למתקפה מ</w:t>
      </w:r>
      <w:r w:rsidR="001B5AFE">
        <w:rPr>
          <w:rFonts w:hint="cs"/>
          <w:rtl/>
        </w:rPr>
        <w:t>מנ</w:t>
      </w:r>
      <w:r w:rsidR="00BD270F">
        <w:rPr>
          <w:rFonts w:hint="cs"/>
          <w:rtl/>
        </w:rPr>
        <w:t xml:space="preserve">ה סבלה. </w:t>
      </w:r>
      <w:r w:rsidR="00363C69">
        <w:rPr>
          <w:rFonts w:hint="cs"/>
          <w:rtl/>
        </w:rPr>
        <w:t xml:space="preserve">הבעיה היא פעמים רבות האיום מהמתקפה גדול יותר מעוצמת האש שבוצעה במתקפה עצמה, </w:t>
      </w:r>
      <w:r w:rsidR="00363C69" w:rsidRPr="00363C69">
        <w:rPr>
          <w:rFonts w:hint="cs"/>
          <w:u w:val="single"/>
          <w:rtl/>
        </w:rPr>
        <w:t>לדוג'</w:t>
      </w:r>
      <w:r w:rsidR="00363C69">
        <w:rPr>
          <w:rFonts w:hint="cs"/>
          <w:rtl/>
        </w:rPr>
        <w:t xml:space="preserve">: צבא א' כובש את שטח מדינה ב' ללא שימוש בנשק, הדרך היחידה החוקית להגיב היא בדחיפות ללא נשק. </w:t>
      </w:r>
      <w:r w:rsidR="00363C69" w:rsidRPr="00363C69">
        <w:rPr>
          <w:rFonts w:hint="cs"/>
          <w:rtl/>
        </w:rPr>
        <w:t xml:space="preserve">(2) </w:t>
      </w:r>
      <w:r w:rsidR="00363C69">
        <w:rPr>
          <w:rFonts w:hint="cs"/>
          <w:u w:val="single"/>
          <w:rtl/>
        </w:rPr>
        <w:t xml:space="preserve">גישה איכותנית </w:t>
      </w:r>
      <w:r w:rsidR="00363C69" w:rsidRPr="00363C69">
        <w:rPr>
          <w:rFonts w:hint="cs"/>
          <w:rtl/>
        </w:rPr>
        <w:t xml:space="preserve">- </w:t>
      </w:r>
      <w:r w:rsidR="00363C69">
        <w:rPr>
          <w:rFonts w:hint="cs"/>
          <w:rtl/>
        </w:rPr>
        <w:t xml:space="preserve">גישה לפיה </w:t>
      </w:r>
      <w:r w:rsidR="00363C69" w:rsidRPr="003E3B6B">
        <w:rPr>
          <w:rFonts w:hint="cs"/>
          <w:b/>
          <w:bCs/>
          <w:rtl/>
        </w:rPr>
        <w:t>הפרופורציה היא בעוצמת האיום</w:t>
      </w:r>
      <w:r w:rsidR="00363C69">
        <w:rPr>
          <w:rFonts w:hint="cs"/>
          <w:rtl/>
        </w:rPr>
        <w:t xml:space="preserve">, בדר"כ כוח אש יותר גדול מבגישה הכמותנית. </w:t>
      </w:r>
      <w:r w:rsidR="008965FD" w:rsidRPr="008965FD">
        <w:rPr>
          <w:rFonts w:hint="cs"/>
          <w:rtl/>
        </w:rPr>
        <w:t>הבעיה היא כי ה</w:t>
      </w:r>
      <w:r w:rsidR="008965FD">
        <w:rPr>
          <w:rFonts w:hint="cs"/>
          <w:rtl/>
        </w:rPr>
        <w:t xml:space="preserve">ערכת גודל איום היא סובייקטיבית ויכולה לגרום לתגובה מופרזת בין אם תמימה ובין אם במטרה לנצל לרעה. </w:t>
      </w:r>
    </w:p>
    <w:p w14:paraId="32F78873" w14:textId="77777777" w:rsidR="00101819" w:rsidRPr="00101819" w:rsidRDefault="00101819" w:rsidP="00101819">
      <w:pPr>
        <w:pStyle w:val="a7"/>
        <w:rPr>
          <w:u w:val="single"/>
          <w:rtl/>
        </w:rPr>
      </w:pPr>
    </w:p>
    <w:p w14:paraId="5D3A627E" w14:textId="7F9CF278" w:rsidR="00F7071C" w:rsidRDefault="00101819" w:rsidP="00F7071C">
      <w:pPr>
        <w:pStyle w:val="a7"/>
        <w:numPr>
          <w:ilvl w:val="0"/>
          <w:numId w:val="80"/>
        </w:numPr>
        <w:tabs>
          <w:tab w:val="left" w:pos="5619"/>
        </w:tabs>
        <w:spacing w:line="360" w:lineRule="auto"/>
        <w:jc w:val="both"/>
        <w:rPr>
          <w:rtl/>
        </w:rPr>
      </w:pPr>
      <w:r w:rsidRPr="00101819">
        <w:rPr>
          <w:rFonts w:hint="cs"/>
          <w:u w:val="single"/>
          <w:rtl/>
        </w:rPr>
        <w:t>מידיות</w:t>
      </w:r>
      <w:r>
        <w:rPr>
          <w:rFonts w:hint="cs"/>
          <w:rtl/>
        </w:rPr>
        <w:t xml:space="preserve"> - </w:t>
      </w:r>
      <w:bookmarkStart w:id="15" w:name="_Hlk93587023"/>
      <w:r>
        <w:rPr>
          <w:rFonts w:hint="cs"/>
          <w:rtl/>
        </w:rPr>
        <w:t xml:space="preserve">יש להשתמש בכוח </w:t>
      </w:r>
      <w:r w:rsidRPr="003E3B6B">
        <w:rPr>
          <w:rFonts w:hint="cs"/>
          <w:b/>
          <w:bCs/>
          <w:rtl/>
        </w:rPr>
        <w:t xml:space="preserve">רק </w:t>
      </w:r>
      <w:r w:rsidR="00533C16">
        <w:rPr>
          <w:rFonts w:hint="cs"/>
          <w:b/>
          <w:bCs/>
          <w:rtl/>
        </w:rPr>
        <w:t>כ</w:t>
      </w:r>
      <w:r w:rsidRPr="003E3B6B">
        <w:rPr>
          <w:rFonts w:hint="cs"/>
          <w:b/>
          <w:bCs/>
          <w:rtl/>
        </w:rPr>
        <w:t>שצריך</w:t>
      </w:r>
      <w:r>
        <w:rPr>
          <w:rFonts w:hint="cs"/>
          <w:rtl/>
        </w:rPr>
        <w:t xml:space="preserve">, לא מוקדם מידי ולא מאוחר מידי. </w:t>
      </w:r>
      <w:bookmarkEnd w:id="15"/>
      <w:r>
        <w:rPr>
          <w:rFonts w:hint="cs"/>
          <w:rtl/>
        </w:rPr>
        <w:t xml:space="preserve">השאלה שעולה היא מה הדין לגבי התקפה מונעת שהיא הגנת עצמית? ישנם 2 סוגי מתקפות מנע: (1) </w:t>
      </w:r>
      <w:r w:rsidRPr="00101819">
        <w:rPr>
          <w:rFonts w:hint="cs"/>
          <w:u w:val="single"/>
          <w:rtl/>
        </w:rPr>
        <w:t>הגנה עצמית ממתקפה צפויה</w:t>
      </w:r>
      <w:r>
        <w:rPr>
          <w:rFonts w:hint="cs"/>
          <w:rtl/>
        </w:rPr>
        <w:t xml:space="preserve"> - </w:t>
      </w:r>
      <w:r w:rsidRPr="00AB183F">
        <w:rPr>
          <w:rFonts w:hint="cs"/>
          <w:u w:val="single"/>
          <w:rtl/>
        </w:rPr>
        <w:t>לדוג'</w:t>
      </w:r>
      <w:r>
        <w:rPr>
          <w:rFonts w:hint="cs"/>
          <w:rtl/>
        </w:rPr>
        <w:t xml:space="preserve">: רואים את האויב מתקרב ופועלים קודם. (2) </w:t>
      </w:r>
      <w:r w:rsidRPr="00101819">
        <w:rPr>
          <w:rFonts w:hint="cs"/>
          <w:u w:val="single"/>
          <w:rtl/>
        </w:rPr>
        <w:t>האויב מפתח נשק שברגע בו יהיה הנשק לא ניתן יהיה להילחם בו</w:t>
      </w:r>
      <w:r>
        <w:rPr>
          <w:rFonts w:hint="cs"/>
          <w:rtl/>
        </w:rPr>
        <w:t xml:space="preserve"> - האם אפשר לפני נקודת העל חזור לתקוף? ישנם 3 עמדות: (א) </w:t>
      </w:r>
      <w:r w:rsidRPr="00101819">
        <w:rPr>
          <w:rFonts w:hint="cs"/>
          <w:u w:val="single"/>
          <w:rtl/>
        </w:rPr>
        <w:t>עמדה מצמצמת</w:t>
      </w:r>
      <w:r>
        <w:rPr>
          <w:rFonts w:hint="cs"/>
          <w:rtl/>
        </w:rPr>
        <w:t xml:space="preserve"> - </w:t>
      </w:r>
      <w:bookmarkStart w:id="16" w:name="_Hlk93587196"/>
      <w:r>
        <w:rPr>
          <w:rFonts w:hint="cs"/>
          <w:rtl/>
        </w:rPr>
        <w:t>אסור, אין עמידה בדרישת מידיות</w:t>
      </w:r>
      <w:bookmarkEnd w:id="16"/>
      <w:r>
        <w:rPr>
          <w:rFonts w:hint="cs"/>
          <w:rtl/>
        </w:rPr>
        <w:t xml:space="preserve">, נסמכת על טיעון </w:t>
      </w:r>
      <w:r w:rsidR="00FB75D5">
        <w:rPr>
          <w:rFonts w:hint="cs"/>
          <w:rtl/>
        </w:rPr>
        <w:t xml:space="preserve">לפיו </w:t>
      </w:r>
      <w:r w:rsidR="00FB75D5" w:rsidRPr="00FB75D5">
        <w:rPr>
          <w:rFonts w:hint="cs"/>
          <w:rtl/>
        </w:rPr>
        <w:t>אמנת האו"ם מדברת רק על התקפה שכבר קרתה</w:t>
      </w:r>
      <w:r>
        <w:rPr>
          <w:rFonts w:hint="cs"/>
          <w:rtl/>
        </w:rPr>
        <w:t xml:space="preserve"> ומהותי לפיו יש נטייה להעריך ביתר את כוונות אויבינו</w:t>
      </w:r>
      <w:r w:rsidR="00AB2A79">
        <w:rPr>
          <w:rFonts w:hint="cs"/>
          <w:rtl/>
        </w:rPr>
        <w:t xml:space="preserve"> ויש חשש לניצול לרעה. (ב) </w:t>
      </w:r>
      <w:r w:rsidR="00AB2A79" w:rsidRPr="00AB2A79">
        <w:rPr>
          <w:rFonts w:hint="cs"/>
          <w:u w:val="single"/>
          <w:rtl/>
        </w:rPr>
        <w:t>עמדה מרחיבה</w:t>
      </w:r>
      <w:r w:rsidR="00AB2A79">
        <w:rPr>
          <w:rFonts w:hint="cs"/>
          <w:rtl/>
        </w:rPr>
        <w:t xml:space="preserve"> - </w:t>
      </w:r>
      <w:bookmarkStart w:id="17" w:name="_Hlk93587230"/>
      <w:r w:rsidR="00AB2A79">
        <w:rPr>
          <w:rFonts w:hint="cs"/>
          <w:rtl/>
        </w:rPr>
        <w:t>2 סוגי מתקפות המנע מותרות</w:t>
      </w:r>
      <w:bookmarkEnd w:id="17"/>
      <w:r w:rsidR="00AB2A79">
        <w:rPr>
          <w:rFonts w:hint="cs"/>
          <w:rtl/>
        </w:rPr>
        <w:t xml:space="preserve">, נתמכת ע"י ישראל וארה"ב בטענה כי אחרת למדינות אין יכולת להתגונן. (ג) </w:t>
      </w:r>
      <w:r w:rsidR="00FB75D5">
        <w:rPr>
          <w:rFonts w:hint="cs"/>
          <w:u w:val="single"/>
          <w:rtl/>
        </w:rPr>
        <w:t>עמדת ב</w:t>
      </w:r>
      <w:r w:rsidR="00AB2A79" w:rsidRPr="00AB2A79">
        <w:rPr>
          <w:rFonts w:hint="cs"/>
          <w:u w:val="single"/>
          <w:rtl/>
        </w:rPr>
        <w:t>יני</w:t>
      </w:r>
      <w:r w:rsidR="00FB75D5">
        <w:rPr>
          <w:rFonts w:hint="cs"/>
          <w:u w:val="single"/>
          <w:rtl/>
        </w:rPr>
        <w:t>י</w:t>
      </w:r>
      <w:r w:rsidR="00AB2A79" w:rsidRPr="00AB2A79">
        <w:rPr>
          <w:rFonts w:hint="cs"/>
          <w:u w:val="single"/>
          <w:rtl/>
        </w:rPr>
        <w:t>ם</w:t>
      </w:r>
      <w:r w:rsidR="00AB2A79">
        <w:rPr>
          <w:rFonts w:hint="cs"/>
          <w:rtl/>
        </w:rPr>
        <w:t xml:space="preserve"> - </w:t>
      </w:r>
      <w:bookmarkStart w:id="18" w:name="_Hlk93587275"/>
      <w:r w:rsidR="00AB2A79">
        <w:rPr>
          <w:rFonts w:hint="cs"/>
          <w:rtl/>
        </w:rPr>
        <w:t>הגנה עצמית מפני מתקפה צפויה היא מותרת. לעומת זאת, הגנה עצמית מונעת היא אסורה כי הימצאות נשק אצל אויב משנה מאזן כוחות אך לא מבטיחה תקיפה</w:t>
      </w:r>
      <w:bookmarkEnd w:id="18"/>
      <w:r w:rsidR="00AB2A79">
        <w:rPr>
          <w:rFonts w:hint="cs"/>
          <w:rtl/>
        </w:rPr>
        <w:t>. זוהי לא הגנה עצמית אל</w:t>
      </w:r>
      <w:r w:rsidR="00DE4D8B">
        <w:rPr>
          <w:rFonts w:hint="cs"/>
          <w:rtl/>
        </w:rPr>
        <w:t xml:space="preserve">א </w:t>
      </w:r>
      <w:r w:rsidR="00AB2A79">
        <w:rPr>
          <w:rFonts w:hint="cs"/>
          <w:rtl/>
        </w:rPr>
        <w:t xml:space="preserve">מניעת שינוי של מאזן כוחות אסטרטגי. </w:t>
      </w:r>
      <w:r w:rsidR="00FB75D5">
        <w:rPr>
          <w:rFonts w:hint="cs"/>
          <w:rtl/>
        </w:rPr>
        <w:t>הצידוד בעמדה המרחיבה ובעמדת הביניים שניהם מובנות על אותה קונסטרוקציה משפטית של פרשנות תכליתית לס'</w:t>
      </w:r>
      <w:r w:rsidR="00846DC8">
        <w:rPr>
          <w:rFonts w:hint="cs"/>
          <w:rtl/>
        </w:rPr>
        <w:t>51 (מניעת תוצאה חסרת היגיון)/</w:t>
      </w:r>
      <w:r w:rsidR="00FB75D5">
        <w:rPr>
          <w:rFonts w:hint="cs"/>
          <w:rtl/>
        </w:rPr>
        <w:t>הסתכמות על הדין המנהגי, כאשר הפרשנות וה</w:t>
      </w:r>
      <w:r w:rsidR="004E6D3B">
        <w:rPr>
          <w:rFonts w:hint="cs"/>
          <w:rtl/>
        </w:rPr>
        <w:t>טענה לגבי גבולות המנהג היא שונה. עד ה11/9 יש תמיכה בגישה הממצמצ</w:t>
      </w:r>
      <w:r w:rsidR="004E6D3B">
        <w:rPr>
          <w:rFonts w:hint="eastAsia"/>
          <w:rtl/>
        </w:rPr>
        <w:t>ת</w:t>
      </w:r>
      <w:r w:rsidR="004E6D3B">
        <w:rPr>
          <w:rFonts w:hint="cs"/>
          <w:rtl/>
        </w:rPr>
        <w:t xml:space="preserve"> ובעקבות ה11/9 ארה"ב דוחפת את הגישה המרחיבה. </w:t>
      </w:r>
      <w:r w:rsidR="003C026A">
        <w:rPr>
          <w:rFonts w:hint="cs"/>
          <w:rtl/>
        </w:rPr>
        <w:t xml:space="preserve">האמריקאים ניצלו זאת לרעה בעירק וחלה ירידה בתמיכה בגישה המרחיבה. כיום ד"ר בורר סבור כי הגישה היא גישת הביניים. </w:t>
      </w:r>
    </w:p>
    <w:p w14:paraId="23E156E3" w14:textId="77777777" w:rsidR="00F7071C" w:rsidRPr="00F7071C" w:rsidRDefault="00F7071C" w:rsidP="00F7071C">
      <w:pPr>
        <w:pStyle w:val="NormalWeb"/>
        <w:shd w:val="clear" w:color="auto" w:fill="FFFFFF"/>
        <w:bidi/>
        <w:spacing w:line="360" w:lineRule="auto"/>
        <w:jc w:val="center"/>
        <w:rPr>
          <w:rFonts w:ascii="David" w:eastAsiaTheme="minorHAnsi" w:hAnsi="David" w:cs="David"/>
          <w:u w:val="single"/>
        </w:rPr>
      </w:pPr>
      <w:r w:rsidRPr="00F7071C">
        <w:rPr>
          <w:rFonts w:ascii="David" w:eastAsiaTheme="minorHAnsi" w:hAnsi="David" w:cs="David" w:hint="cs"/>
          <w:u w:val="single"/>
          <w:rtl/>
        </w:rPr>
        <w:t>התערבות במלחמת אזרחים במדינה זרה:</w:t>
      </w:r>
    </w:p>
    <w:p w14:paraId="16CF1783" w14:textId="77777777" w:rsidR="00F7071C" w:rsidRPr="00F7071C" w:rsidRDefault="00F7071C" w:rsidP="00D31674">
      <w:pPr>
        <w:pStyle w:val="NormalWeb"/>
        <w:shd w:val="clear" w:color="auto" w:fill="FFFFFF"/>
        <w:bidi/>
        <w:spacing w:line="360" w:lineRule="auto"/>
        <w:jc w:val="both"/>
        <w:rPr>
          <w:rFonts w:ascii="David" w:eastAsiaTheme="minorHAnsi" w:hAnsi="David" w:cs="David"/>
          <w:rtl/>
        </w:rPr>
      </w:pPr>
      <w:r w:rsidRPr="00006E6F">
        <w:rPr>
          <w:rFonts w:ascii="David" w:eastAsiaTheme="minorHAnsi" w:hAnsi="David" w:cs="David" w:hint="cs"/>
          <w:b/>
          <w:bCs/>
          <w:rtl/>
        </w:rPr>
        <w:lastRenderedPageBreak/>
        <w:t>במדינה א' יש מלחמת אזרחים, האם מדינה ב' יכולה להתערב ואם כן לטובת איזה צד?</w:t>
      </w:r>
      <w:r w:rsidRPr="00F7071C">
        <w:rPr>
          <w:rFonts w:ascii="David" w:eastAsiaTheme="minorHAnsi" w:hAnsi="David" w:cs="David" w:hint="cs"/>
          <w:rtl/>
        </w:rPr>
        <w:t> </w:t>
      </w:r>
      <w:r w:rsidRPr="00F7071C">
        <w:rPr>
          <w:rFonts w:ascii="David" w:eastAsiaTheme="minorHAnsi" w:hAnsi="David" w:cs="David" w:hint="cs"/>
          <w:u w:val="single"/>
          <w:rtl/>
        </w:rPr>
        <w:t>ישנם 3 גישות</w:t>
      </w:r>
      <w:r>
        <w:rPr>
          <w:rFonts w:ascii="David" w:eastAsiaTheme="minorHAnsi" w:hAnsi="David" w:cs="David" w:hint="cs"/>
          <w:rtl/>
        </w:rPr>
        <w:t>: (1</w:t>
      </w:r>
      <w:r w:rsidRPr="00F7071C">
        <w:rPr>
          <w:rFonts w:ascii="David" w:eastAsiaTheme="minorHAnsi" w:hAnsi="David" w:cs="David" w:hint="cs"/>
          <w:u w:val="single"/>
          <w:rtl/>
        </w:rPr>
        <w:t>) גישה א-סימטרית</w:t>
      </w:r>
      <w:r w:rsidRPr="00F7071C">
        <w:rPr>
          <w:rFonts w:ascii="David" w:eastAsiaTheme="minorHAnsi" w:hAnsi="David" w:cs="David" w:hint="cs"/>
          <w:rtl/>
        </w:rPr>
        <w:t>: למדינה תמיד מותר להזמין מדינה לסייע לה, אבל לגורם לא מדינתי אסור. הג</w:t>
      </w:r>
      <w:r>
        <w:rPr>
          <w:rFonts w:ascii="David" w:eastAsiaTheme="minorHAnsi" w:hAnsi="David" w:cs="David" w:hint="cs"/>
          <w:rtl/>
        </w:rPr>
        <w:t xml:space="preserve">ישה הזו תואמת את הרעיון של דוקטרינת </w:t>
      </w:r>
      <w:r w:rsidRPr="00F7071C">
        <w:rPr>
          <w:rFonts w:ascii="David" w:eastAsiaTheme="minorHAnsi" w:hAnsi="David" w:cs="David" w:hint="cs"/>
          <w:rtl/>
        </w:rPr>
        <w:t>אי ההתערבות בעניינים הפנימיים של מדינה, זה חלק מהריבונות של מדינה.</w:t>
      </w:r>
      <w:r>
        <w:rPr>
          <w:rFonts w:ascii="David" w:eastAsiaTheme="minorHAnsi" w:hAnsi="David" w:cs="David" w:hint="cs"/>
          <w:rtl/>
        </w:rPr>
        <w:t xml:space="preserve"> (2) </w:t>
      </w:r>
      <w:r w:rsidRPr="00F7071C">
        <w:rPr>
          <w:rFonts w:ascii="David" w:eastAsiaTheme="minorHAnsi" w:hAnsi="David" w:cs="David" w:hint="cs"/>
          <w:u w:val="single"/>
          <w:rtl/>
        </w:rPr>
        <w:t>דוקטרינת השוויון הנגטיבי</w:t>
      </w:r>
      <w:r w:rsidRPr="00F7071C">
        <w:rPr>
          <w:rFonts w:ascii="David" w:eastAsiaTheme="minorHAnsi" w:hAnsi="David" w:cs="David" w:hint="cs"/>
          <w:rtl/>
        </w:rPr>
        <w:t>: אם יש מלחמה בפנים המדינה אסור להתערב לטובת אף אחד הצדדים כי לא ברור מי צודק.</w:t>
      </w:r>
      <w:r>
        <w:rPr>
          <w:rFonts w:ascii="David" w:eastAsiaTheme="minorHAnsi" w:hAnsi="David" w:cs="David" w:hint="cs"/>
          <w:rtl/>
        </w:rPr>
        <w:t xml:space="preserve"> (3) </w:t>
      </w:r>
      <w:r w:rsidRPr="00F7071C">
        <w:rPr>
          <w:rFonts w:ascii="David" w:eastAsiaTheme="minorHAnsi" w:hAnsi="David" w:cs="David" w:hint="cs"/>
          <w:u w:val="single"/>
          <w:rtl/>
        </w:rPr>
        <w:t>דוקטרינת השוויון הפוזיטיבי</w:t>
      </w:r>
      <w:r w:rsidRPr="00F7071C">
        <w:rPr>
          <w:rFonts w:ascii="David" w:eastAsiaTheme="minorHAnsi" w:hAnsi="David" w:cs="David" w:hint="cs"/>
          <w:rtl/>
        </w:rPr>
        <w:t>: מותר להתערב לטובת כל אחד מהצדדים.</w:t>
      </w:r>
      <w:r w:rsidR="00D31674">
        <w:rPr>
          <w:rFonts w:ascii="David" w:eastAsiaTheme="minorHAnsi" w:hAnsi="David" w:cs="David" w:hint="cs"/>
          <w:rtl/>
        </w:rPr>
        <w:t xml:space="preserve"> </w:t>
      </w:r>
      <w:r w:rsidRPr="00F7071C">
        <w:rPr>
          <w:rFonts w:ascii="David" w:eastAsiaTheme="minorHAnsi" w:hAnsi="David" w:cs="David" w:hint="cs"/>
          <w:rtl/>
        </w:rPr>
        <w:t>בפועל אין הכרעה בין 3 עמדות אלו. המדינות דואגות להכריז שהצד שהן תומכות בו הוא השלטון האמיתי של המ</w:t>
      </w:r>
      <w:r w:rsidR="00D31674">
        <w:rPr>
          <w:rFonts w:ascii="David" w:eastAsiaTheme="minorHAnsi" w:hAnsi="David" w:cs="David" w:hint="cs"/>
          <w:rtl/>
        </w:rPr>
        <w:t xml:space="preserve">דינה. </w:t>
      </w:r>
      <w:r w:rsidR="00D31674" w:rsidRPr="00D31674">
        <w:rPr>
          <w:rFonts w:ascii="David" w:eastAsiaTheme="minorHAnsi" w:hAnsi="David" w:cs="David" w:hint="cs"/>
          <w:u w:val="single"/>
          <w:rtl/>
        </w:rPr>
        <w:t>לדוג'</w:t>
      </w:r>
      <w:r w:rsidR="00D31674">
        <w:rPr>
          <w:rFonts w:ascii="David" w:eastAsiaTheme="minorHAnsi" w:hAnsi="David" w:cs="David" w:hint="cs"/>
          <w:rtl/>
        </w:rPr>
        <w:t xml:space="preserve">: </w:t>
      </w:r>
      <w:r w:rsidRPr="00F7071C">
        <w:rPr>
          <w:rFonts w:ascii="David" w:eastAsiaTheme="minorHAnsi" w:hAnsi="David" w:cs="David" w:hint="cs"/>
          <w:rtl/>
        </w:rPr>
        <w:t>בהקשר של סוריה ארה"ב הכריזה שהשלטון האמיתי זה צבא סוריה החופשי [ארגון שמאז די התפרק], בעוד שהרוסים טענו לאורך כל שהדרך שזה היה ונותר שלטונו של אסד.</w:t>
      </w:r>
    </w:p>
    <w:p w14:paraId="21C5B649" w14:textId="77777777" w:rsidR="00F7071C" w:rsidRPr="00F7071C" w:rsidRDefault="00F7071C" w:rsidP="00006E6F">
      <w:pPr>
        <w:pStyle w:val="NormalWeb"/>
        <w:shd w:val="clear" w:color="auto" w:fill="FFFFFF"/>
        <w:bidi/>
        <w:spacing w:line="360" w:lineRule="auto"/>
        <w:jc w:val="center"/>
        <w:rPr>
          <w:rFonts w:ascii="David" w:eastAsiaTheme="minorHAnsi" w:hAnsi="David" w:cs="David"/>
          <w:u w:val="single"/>
          <w:rtl/>
        </w:rPr>
      </w:pPr>
      <w:r w:rsidRPr="00F7071C">
        <w:rPr>
          <w:rFonts w:ascii="David" w:eastAsiaTheme="minorHAnsi" w:hAnsi="David" w:cs="David" w:hint="cs"/>
          <w:u w:val="single"/>
          <w:rtl/>
        </w:rPr>
        <w:t>האם התערבות הומניטרית חוקית?</w:t>
      </w:r>
    </w:p>
    <w:p w14:paraId="38EEE31D" w14:textId="77777777" w:rsidR="00F7071C" w:rsidRPr="00F7071C" w:rsidRDefault="00F7071C" w:rsidP="00006E6F">
      <w:pPr>
        <w:pStyle w:val="NormalWeb"/>
        <w:shd w:val="clear" w:color="auto" w:fill="FFFFFF"/>
        <w:bidi/>
        <w:spacing w:line="360" w:lineRule="auto"/>
        <w:jc w:val="both"/>
        <w:rPr>
          <w:rFonts w:ascii="David" w:eastAsiaTheme="minorHAnsi" w:hAnsi="David" w:cs="David"/>
          <w:rtl/>
        </w:rPr>
      </w:pPr>
      <w:r w:rsidRPr="00F7071C">
        <w:rPr>
          <w:rFonts w:ascii="David" w:eastAsiaTheme="minorHAnsi" w:hAnsi="David" w:cs="David" w:hint="cs"/>
          <w:rtl/>
        </w:rPr>
        <w:t xml:space="preserve">שלטון פוגע באזרחים שלו (מבצע רצח עם או פשעים נגד האנושות), </w:t>
      </w:r>
      <w:r w:rsidRPr="00006E6F">
        <w:rPr>
          <w:rFonts w:ascii="David" w:eastAsiaTheme="minorHAnsi" w:hAnsi="David" w:cs="David" w:hint="cs"/>
          <w:b/>
          <w:bCs/>
          <w:rtl/>
        </w:rPr>
        <w:t>הא</w:t>
      </w:r>
      <w:r w:rsidR="00E90017" w:rsidRPr="00006E6F">
        <w:rPr>
          <w:rFonts w:ascii="David" w:eastAsiaTheme="minorHAnsi" w:hAnsi="David" w:cs="David" w:hint="cs"/>
          <w:b/>
          <w:bCs/>
          <w:rtl/>
        </w:rPr>
        <w:t xml:space="preserve">ם מדינה זרה יכולה להתערב צבאית </w:t>
      </w:r>
      <w:r w:rsidR="00E90017" w:rsidRPr="00006E6F">
        <w:rPr>
          <w:rFonts w:ascii="David" w:eastAsiaTheme="minorHAnsi" w:hAnsi="David" w:cs="David" w:hint="cs"/>
          <w:rtl/>
        </w:rPr>
        <w:t>(</w:t>
      </w:r>
      <w:r w:rsidRPr="00006E6F">
        <w:rPr>
          <w:rFonts w:ascii="David" w:eastAsiaTheme="minorHAnsi" w:hAnsi="David" w:cs="David" w:hint="cs"/>
          <w:rtl/>
        </w:rPr>
        <w:t xml:space="preserve">משמע, לעשות </w:t>
      </w:r>
      <w:r w:rsidR="00E90017" w:rsidRPr="00006E6F">
        <w:rPr>
          <w:rFonts w:ascii="David" w:eastAsiaTheme="minorHAnsi" w:hAnsi="David" w:cs="David" w:hint="cs"/>
          <w:rtl/>
        </w:rPr>
        <w:t>שימוש בכוח)</w:t>
      </w:r>
      <w:r w:rsidR="00523743" w:rsidRPr="00006E6F">
        <w:rPr>
          <w:rFonts w:ascii="David" w:eastAsiaTheme="minorHAnsi" w:hAnsi="David" w:cs="David" w:hint="cs"/>
          <w:b/>
          <w:bCs/>
          <w:rtl/>
        </w:rPr>
        <w:t xml:space="preserve"> כדי להציל את האזרחים</w:t>
      </w:r>
      <w:r w:rsidR="00523743">
        <w:rPr>
          <w:rFonts w:ascii="David" w:eastAsiaTheme="minorHAnsi" w:hAnsi="David" w:cs="David" w:hint="cs"/>
          <w:rtl/>
        </w:rPr>
        <w:t>?</w:t>
      </w:r>
      <w:r w:rsidRPr="00F7071C">
        <w:rPr>
          <w:rFonts w:ascii="David" w:eastAsiaTheme="minorHAnsi" w:hAnsi="David" w:cs="David" w:hint="cs"/>
          <w:rtl/>
        </w:rPr>
        <w:t> ברור שזה לא מקרה של הגנה עצמית, המדינה הזרה לא מגיבה כנגד מתקפה שבוצעה נגדה.</w:t>
      </w:r>
      <w:r w:rsidR="00523743">
        <w:rPr>
          <w:rFonts w:ascii="David" w:eastAsiaTheme="minorHAnsi" w:hAnsi="David" w:cs="David" w:hint="cs"/>
          <w:rtl/>
        </w:rPr>
        <w:t xml:space="preserve"> ישנם 2</w:t>
      </w:r>
      <w:r w:rsidRPr="00F7071C">
        <w:rPr>
          <w:rFonts w:ascii="David" w:eastAsiaTheme="minorHAnsi" w:hAnsi="David" w:cs="David" w:hint="cs"/>
          <w:rtl/>
        </w:rPr>
        <w:t xml:space="preserve"> עמדות:</w:t>
      </w:r>
      <w:r w:rsidR="00E90017">
        <w:rPr>
          <w:rFonts w:ascii="David" w:eastAsiaTheme="minorHAnsi" w:hAnsi="David" w:cs="David" w:hint="cs"/>
          <w:rtl/>
        </w:rPr>
        <w:t xml:space="preserve"> (1) </w:t>
      </w:r>
      <w:r w:rsidRPr="00E90017">
        <w:rPr>
          <w:rFonts w:ascii="David" w:eastAsiaTheme="minorHAnsi" w:hAnsi="David" w:cs="David" w:hint="cs"/>
          <w:u w:val="single"/>
          <w:rtl/>
        </w:rPr>
        <w:t>עמדה מתירנית</w:t>
      </w:r>
      <w:r w:rsidR="00E90017">
        <w:rPr>
          <w:rFonts w:ascii="David" w:eastAsiaTheme="minorHAnsi" w:hAnsi="David" w:cs="David" w:hint="cs"/>
          <w:rtl/>
        </w:rPr>
        <w:t xml:space="preserve">: </w:t>
      </w:r>
      <w:r w:rsidR="00E90017" w:rsidRPr="00006E6F">
        <w:rPr>
          <w:rFonts w:ascii="David" w:eastAsiaTheme="minorHAnsi" w:hAnsi="David" w:cs="David" w:hint="cs"/>
          <w:b/>
          <w:bCs/>
          <w:rtl/>
        </w:rPr>
        <w:t>התערבות הומניטרית היא חוקית</w:t>
      </w:r>
      <w:r w:rsidR="00006E6F">
        <w:rPr>
          <w:rFonts w:ascii="David" w:eastAsiaTheme="minorHAnsi" w:hAnsi="David" w:cs="David" w:hint="cs"/>
          <w:rtl/>
        </w:rPr>
        <w:t xml:space="preserve">. </w:t>
      </w:r>
      <w:r w:rsidRPr="00F7071C">
        <w:rPr>
          <w:rFonts w:ascii="David" w:eastAsiaTheme="minorHAnsi" w:hAnsi="David" w:cs="David" w:hint="cs"/>
          <w:rtl/>
        </w:rPr>
        <w:t>לדעת התומכים בעמדה זו, התפתח חריג בדין המנה</w:t>
      </w:r>
      <w:r w:rsidR="00006E6F">
        <w:rPr>
          <w:rFonts w:ascii="David" w:eastAsiaTheme="minorHAnsi" w:hAnsi="David" w:cs="David" w:hint="cs"/>
          <w:rtl/>
        </w:rPr>
        <w:t xml:space="preserve">גי המתיר שימוש בכוח במקרים אלו. </w:t>
      </w:r>
      <w:r w:rsidRPr="00F7071C">
        <w:rPr>
          <w:rFonts w:ascii="David" w:eastAsiaTheme="minorHAnsi" w:hAnsi="David" w:cs="David" w:hint="cs"/>
          <w:rtl/>
        </w:rPr>
        <w:t>לחלופין, הם מפרשים את ס' 2(4) כלא אוסר את השימוש בכוח הזה כי הוא לא פוגע בטריטוריה ובריבונות ובמטרות האו"ם.</w:t>
      </w:r>
      <w:r w:rsidR="00E90017">
        <w:rPr>
          <w:rFonts w:ascii="David" w:eastAsiaTheme="minorHAnsi" w:hAnsi="David" w:cs="David" w:hint="cs"/>
          <w:rtl/>
        </w:rPr>
        <w:t xml:space="preserve"> (2) </w:t>
      </w:r>
      <w:r w:rsidRPr="00E90017">
        <w:rPr>
          <w:rFonts w:ascii="David" w:eastAsiaTheme="minorHAnsi" w:hAnsi="David" w:cs="David" w:hint="cs"/>
          <w:u w:val="single"/>
          <w:rtl/>
        </w:rPr>
        <w:t>עמדה מגבילה</w:t>
      </w:r>
      <w:r w:rsidRPr="00F7071C">
        <w:rPr>
          <w:rFonts w:ascii="David" w:eastAsiaTheme="minorHAnsi" w:hAnsi="David" w:cs="David" w:hint="cs"/>
          <w:rtl/>
        </w:rPr>
        <w:t xml:space="preserve">: מדינה לא יכולה על </w:t>
      </w:r>
      <w:r w:rsidR="00006E6F">
        <w:rPr>
          <w:rFonts w:ascii="David" w:eastAsiaTheme="minorHAnsi" w:hAnsi="David" w:cs="David" w:hint="cs"/>
          <w:rtl/>
        </w:rPr>
        <w:t>דעת עצמה לבצע התערבות הומניטרית,</w:t>
      </w:r>
      <w:r w:rsidRPr="00F7071C">
        <w:rPr>
          <w:rFonts w:ascii="David" w:eastAsiaTheme="minorHAnsi" w:hAnsi="David" w:cs="David" w:hint="cs"/>
          <w:rtl/>
        </w:rPr>
        <w:t xml:space="preserve"> </w:t>
      </w:r>
      <w:r w:rsidRPr="00006E6F">
        <w:rPr>
          <w:rFonts w:ascii="David" w:eastAsiaTheme="minorHAnsi" w:hAnsi="David" w:cs="David" w:hint="cs"/>
          <w:b/>
          <w:bCs/>
          <w:rtl/>
        </w:rPr>
        <w:t>רק מעוה"ב יכולה להסמיך מדינות לעשות שימוש בכוח לשם התערבות הומניטרית</w:t>
      </w:r>
      <w:r w:rsidRPr="00F7071C">
        <w:rPr>
          <w:rFonts w:ascii="David" w:eastAsiaTheme="minorHAnsi" w:hAnsi="David" w:cs="David" w:hint="cs"/>
          <w:rtl/>
        </w:rPr>
        <w:t>.</w:t>
      </w:r>
      <w:r w:rsidR="00E90017">
        <w:rPr>
          <w:rFonts w:ascii="David" w:eastAsiaTheme="minorHAnsi" w:hAnsi="David" w:cs="David" w:hint="cs"/>
          <w:rtl/>
        </w:rPr>
        <w:t xml:space="preserve"> </w:t>
      </w:r>
      <w:r w:rsidRPr="00F7071C">
        <w:rPr>
          <w:rFonts w:ascii="David" w:eastAsiaTheme="minorHAnsi" w:hAnsi="David" w:cs="David" w:hint="cs"/>
          <w:rtl/>
        </w:rPr>
        <w:t xml:space="preserve">בשנות ה-90 ותחילת שנות ה-2000 </w:t>
      </w:r>
      <w:r w:rsidR="00006E6F">
        <w:rPr>
          <w:rFonts w:ascii="David" w:eastAsiaTheme="minorHAnsi" w:hAnsi="David" w:cs="David" w:hint="cs"/>
          <w:rtl/>
        </w:rPr>
        <w:t xml:space="preserve">הייתה </w:t>
      </w:r>
      <w:r w:rsidRPr="00F7071C">
        <w:rPr>
          <w:rFonts w:ascii="David" w:eastAsiaTheme="minorHAnsi" w:hAnsi="David" w:cs="David" w:hint="cs"/>
          <w:rtl/>
        </w:rPr>
        <w:t>תמיכה גדולה בעמדה המתירנית, בשנים האחרונות בעקב</w:t>
      </w:r>
      <w:r w:rsidR="00006E6F">
        <w:rPr>
          <w:rFonts w:ascii="David" w:eastAsiaTheme="minorHAnsi" w:hAnsi="David" w:cs="David" w:hint="cs"/>
          <w:rtl/>
        </w:rPr>
        <w:t xml:space="preserve">ות מקרים בהם גישה זו נוצלה לרעה </w:t>
      </w:r>
      <w:r w:rsidRPr="00006E6F">
        <w:rPr>
          <w:rFonts w:ascii="David" w:eastAsiaTheme="minorHAnsi" w:hAnsi="David" w:cs="David" w:hint="cs"/>
          <w:b/>
          <w:bCs/>
          <w:rtl/>
        </w:rPr>
        <w:t>העמדה הרווחת היא המגבילה</w:t>
      </w:r>
      <w:r w:rsidRPr="00F7071C">
        <w:rPr>
          <w:rFonts w:ascii="David" w:eastAsiaTheme="minorHAnsi" w:hAnsi="David" w:cs="David" w:hint="cs"/>
          <w:rtl/>
        </w:rPr>
        <w:t>.</w:t>
      </w:r>
    </w:p>
    <w:p w14:paraId="3F8BAC26" w14:textId="77777777" w:rsidR="00F7071C" w:rsidRDefault="00F7071C" w:rsidP="00F7071C">
      <w:pPr>
        <w:tabs>
          <w:tab w:val="left" w:pos="5619"/>
        </w:tabs>
        <w:spacing w:line="360" w:lineRule="auto"/>
        <w:jc w:val="center"/>
        <w:rPr>
          <w:rtl/>
        </w:rPr>
      </w:pPr>
      <w:r w:rsidRPr="00F7071C">
        <w:rPr>
          <w:rFonts w:hint="cs"/>
          <w:b/>
          <w:bCs/>
          <w:u w:val="single"/>
          <w:rtl/>
        </w:rPr>
        <w:t xml:space="preserve">דיני הלחימה </w:t>
      </w:r>
      <w:r w:rsidRPr="00F7071C">
        <w:rPr>
          <w:rFonts w:hint="cs"/>
          <w:b/>
          <w:bCs/>
          <w:u w:val="single"/>
        </w:rPr>
        <w:t>JIB</w:t>
      </w:r>
      <w:r>
        <w:rPr>
          <w:rFonts w:hint="cs"/>
          <w:rtl/>
        </w:rPr>
        <w:t>:</w:t>
      </w:r>
    </w:p>
    <w:p w14:paraId="6C57F4C2" w14:textId="5E9A0050" w:rsidR="00F7071C" w:rsidRDefault="00523743" w:rsidP="00523743">
      <w:pPr>
        <w:tabs>
          <w:tab w:val="left" w:pos="5619"/>
        </w:tabs>
        <w:spacing w:line="360" w:lineRule="auto"/>
        <w:jc w:val="both"/>
        <w:rPr>
          <w:rtl/>
        </w:rPr>
      </w:pPr>
      <w:r>
        <w:rPr>
          <w:rFonts w:hint="cs"/>
          <w:rtl/>
        </w:rPr>
        <w:t xml:space="preserve">דינים אלה מסדירים את הפעילות בזמן הלחימה. כל הפרה מצד לוחם של המדינה של דיני הלחימה אוטומטית משויכת למדינה שלו. דיני אחריות המדינה הם יותר מחמירים בהקשר של </w:t>
      </w:r>
      <w:r>
        <w:rPr>
          <w:rFonts w:hint="cs"/>
        </w:rPr>
        <w:t>JIB</w:t>
      </w:r>
      <w:r>
        <w:rPr>
          <w:rFonts w:hint="cs"/>
          <w:rtl/>
        </w:rPr>
        <w:t xml:space="preserve">. הדינים חלים באופן שוויוני כי כל צד בטוח שהוא צודק וכי אזרחים מחוץ למעגל הלחימה יפגעו מכך. </w:t>
      </w:r>
    </w:p>
    <w:p w14:paraId="0555B735" w14:textId="77777777" w:rsidR="009977FF" w:rsidRDefault="009977FF" w:rsidP="00523743">
      <w:pPr>
        <w:tabs>
          <w:tab w:val="left" w:pos="5619"/>
        </w:tabs>
        <w:spacing w:line="360" w:lineRule="auto"/>
        <w:jc w:val="both"/>
        <w:rPr>
          <w:rtl/>
        </w:rPr>
      </w:pPr>
      <w:r w:rsidRPr="009977FF">
        <w:rPr>
          <w:rFonts w:hint="cs"/>
          <w:u w:val="single"/>
          <w:rtl/>
        </w:rPr>
        <w:t>למה יש דיני לחימה</w:t>
      </w:r>
      <w:r>
        <w:rPr>
          <w:rFonts w:hint="cs"/>
          <w:rtl/>
        </w:rPr>
        <w:t xml:space="preserve">? </w:t>
      </w:r>
      <w:r w:rsidR="00985295">
        <w:rPr>
          <w:rFonts w:hint="cs"/>
          <w:rtl/>
        </w:rPr>
        <w:t xml:space="preserve">ישנם 3 מטרות מרכזיות: </w:t>
      </w:r>
    </w:p>
    <w:p w14:paraId="44622221" w14:textId="77777777" w:rsidR="00985295" w:rsidRDefault="00985295" w:rsidP="00985295">
      <w:pPr>
        <w:pStyle w:val="a7"/>
        <w:numPr>
          <w:ilvl w:val="0"/>
          <w:numId w:val="81"/>
        </w:numPr>
        <w:tabs>
          <w:tab w:val="left" w:pos="5619"/>
        </w:tabs>
        <w:spacing w:line="360" w:lineRule="auto"/>
        <w:jc w:val="both"/>
      </w:pPr>
      <w:r w:rsidRPr="00985295">
        <w:rPr>
          <w:rFonts w:hint="cs"/>
          <w:u w:val="single"/>
          <w:rtl/>
        </w:rPr>
        <w:t>לכל מלחמה יש "מוצאי מלחמה"</w:t>
      </w:r>
      <w:r>
        <w:rPr>
          <w:rFonts w:hint="cs"/>
          <w:rtl/>
        </w:rPr>
        <w:t xml:space="preserve"> - הסיכוי כי האויב יעלם הוא אפסי והצעדים שצריך לעשות לכך אינם מוסריים. לכן, יהיה יום אחרי המלחמה וביום אחרי המלחמה צריך להסתדר עם האויב. ככל שזוועות המלחמה גדולות יותר הסיכוי שיסתדרו קטן יותר. </w:t>
      </w:r>
    </w:p>
    <w:p w14:paraId="03C41679" w14:textId="77777777" w:rsidR="00985295" w:rsidRDefault="00985295" w:rsidP="00985295">
      <w:pPr>
        <w:pStyle w:val="a7"/>
        <w:numPr>
          <w:ilvl w:val="0"/>
          <w:numId w:val="81"/>
        </w:numPr>
        <w:tabs>
          <w:tab w:val="left" w:pos="5619"/>
        </w:tabs>
        <w:spacing w:line="360" w:lineRule="auto"/>
        <w:jc w:val="both"/>
      </w:pPr>
      <w:r>
        <w:rPr>
          <w:rFonts w:hint="cs"/>
          <w:rtl/>
        </w:rPr>
        <w:t xml:space="preserve">כלל מוסרי בסיסי במלחמה הוא כי את האלימות יש לכוון כלפי צבא ולא כלפי אזרחים או אנשים שאינם מעורבים בלחימה (שבויים ופצועים). במלחמה אנו שונאים את האויב גם אם הוא אזרח והחייל שלנו הוא לא חייל תאורטי. לכן, מטרת דיני הלחימה היא להכריח אותנו לא להתפתות להפר כללים מוסריים שאנו מלכתחילה נסכים להתחייב להם. </w:t>
      </w:r>
    </w:p>
    <w:p w14:paraId="149EC234" w14:textId="77777777" w:rsidR="00985295" w:rsidRDefault="00985295" w:rsidP="00985295">
      <w:pPr>
        <w:pStyle w:val="a7"/>
        <w:numPr>
          <w:ilvl w:val="0"/>
          <w:numId w:val="81"/>
        </w:numPr>
        <w:tabs>
          <w:tab w:val="left" w:pos="5619"/>
        </w:tabs>
        <w:spacing w:line="360" w:lineRule="auto"/>
        <w:jc w:val="both"/>
      </w:pPr>
      <w:r w:rsidRPr="00985295">
        <w:rPr>
          <w:rFonts w:hint="cs"/>
          <w:u w:val="single"/>
          <w:rtl/>
        </w:rPr>
        <w:t>לאפשר תיאום בין הצדדים</w:t>
      </w:r>
      <w:r>
        <w:rPr>
          <w:rFonts w:hint="cs"/>
          <w:rtl/>
        </w:rPr>
        <w:t xml:space="preserve">- גם אויבים צריכים תיאום ביניהם, </w:t>
      </w:r>
      <w:r w:rsidRPr="00985295">
        <w:rPr>
          <w:rFonts w:hint="cs"/>
          <w:u w:val="single"/>
          <w:rtl/>
        </w:rPr>
        <w:t>לדוג'</w:t>
      </w:r>
      <w:r>
        <w:rPr>
          <w:rFonts w:hint="cs"/>
          <w:rtl/>
        </w:rPr>
        <w:t xml:space="preserve">: צד א' רוצה לדבר עם צד ב' (לשקול הפסקת אש, פינוי פצועים). עליו לנפנף בדגל לבן, לדבר ולחזור ללחימה. יש כלל שאוסר על הצד השני לירות בעת הרמת דגל לבן (למרות שזה לא מעיד על כניעה). </w:t>
      </w:r>
    </w:p>
    <w:p w14:paraId="298CF8BE" w14:textId="77777777" w:rsidR="00985295" w:rsidRDefault="00985295" w:rsidP="00985295">
      <w:pPr>
        <w:tabs>
          <w:tab w:val="left" w:pos="5619"/>
        </w:tabs>
        <w:spacing w:line="360" w:lineRule="auto"/>
        <w:jc w:val="both"/>
        <w:rPr>
          <w:rtl/>
        </w:rPr>
      </w:pPr>
      <w:r>
        <w:rPr>
          <w:rFonts w:hint="cs"/>
          <w:rtl/>
        </w:rPr>
        <w:lastRenderedPageBreak/>
        <w:t xml:space="preserve">** אלו אינם כל המטרות ומטרות אלה לא מסבירים את כל הדינים. </w:t>
      </w:r>
      <w:r w:rsidRPr="00985295">
        <w:rPr>
          <w:rFonts w:hint="cs"/>
          <w:u w:val="single"/>
          <w:rtl/>
        </w:rPr>
        <w:t>לדוג'</w:t>
      </w:r>
      <w:r>
        <w:rPr>
          <w:rFonts w:hint="cs"/>
          <w:rtl/>
        </w:rPr>
        <w:t xml:space="preserve">: יש איסור ללחום בזמן שאני מתחזה לאויב ולובש את בגדיו. </w:t>
      </w:r>
      <w:r w:rsidR="00234A9D">
        <w:rPr>
          <w:rFonts w:hint="cs"/>
          <w:rtl/>
        </w:rPr>
        <w:t xml:space="preserve">המטרות אינן מסבירות את חוק זה, דין זה נולד בימי הבינים בהם מטרת המדים הייתה אחרת. </w:t>
      </w:r>
      <w:r w:rsidR="00284F7C">
        <w:rPr>
          <w:rFonts w:hint="cs"/>
          <w:rtl/>
        </w:rPr>
        <w:t xml:space="preserve">כלל זה שורד וממשיך 500 שנה ללא היגיון. </w:t>
      </w:r>
    </w:p>
    <w:p w14:paraId="202F5F2D" w14:textId="77777777" w:rsidR="00D4380C" w:rsidRDefault="00D4380C" w:rsidP="00D4380C">
      <w:pPr>
        <w:tabs>
          <w:tab w:val="left" w:pos="5619"/>
        </w:tabs>
        <w:spacing w:line="360" w:lineRule="auto"/>
        <w:jc w:val="both"/>
        <w:rPr>
          <w:rtl/>
        </w:rPr>
      </w:pPr>
      <w:r>
        <w:rPr>
          <w:rFonts w:hint="cs"/>
          <w:rtl/>
        </w:rPr>
        <w:t xml:space="preserve">** דיני הלחימה אינם נמצאים בווקום, יש </w:t>
      </w:r>
      <w:r w:rsidRPr="00006E6F">
        <w:rPr>
          <w:rFonts w:hint="cs"/>
          <w:u w:val="single"/>
          <w:rtl/>
        </w:rPr>
        <w:t>קשרים ביניהם ל2 תחומים נוספים במשב"ל</w:t>
      </w:r>
      <w:r>
        <w:rPr>
          <w:rFonts w:hint="cs"/>
          <w:rtl/>
        </w:rPr>
        <w:t xml:space="preserve">: (1) </w:t>
      </w:r>
      <w:r w:rsidRPr="006459F6">
        <w:rPr>
          <w:rFonts w:hint="cs"/>
          <w:u w:val="single"/>
          <w:rtl/>
        </w:rPr>
        <w:t>משב"ל פלילי</w:t>
      </w:r>
      <w:r>
        <w:rPr>
          <w:rFonts w:hint="cs"/>
          <w:rtl/>
        </w:rPr>
        <w:t xml:space="preserve"> - חלק משמעותי מדיני הלחימה הפרתם מהווה פשע בינלאומי שנקרא פשע מלחמה. (2) </w:t>
      </w:r>
      <w:r w:rsidRPr="006459F6">
        <w:rPr>
          <w:rFonts w:hint="cs"/>
          <w:u w:val="single"/>
          <w:rtl/>
        </w:rPr>
        <w:t>דני זכויות האדם של המשב"ל</w:t>
      </w:r>
      <w:r>
        <w:rPr>
          <w:rFonts w:hint="cs"/>
          <w:rtl/>
        </w:rPr>
        <w:t xml:space="preserve"> - החפיפה נוגעת כי הרציונל לחלק מדיני הלחימה הוא הרעיון שיש זכויות אדם עליהן יש להגן גם בלחימה. </w:t>
      </w:r>
    </w:p>
    <w:p w14:paraId="54630622" w14:textId="77777777" w:rsidR="006459F6" w:rsidRDefault="006459F6" w:rsidP="00D4380C">
      <w:pPr>
        <w:tabs>
          <w:tab w:val="left" w:pos="5619"/>
        </w:tabs>
        <w:spacing w:line="360" w:lineRule="auto"/>
        <w:jc w:val="both"/>
        <w:rPr>
          <w:rtl/>
        </w:rPr>
      </w:pPr>
      <w:r w:rsidRPr="00AD6A85">
        <w:rPr>
          <w:rFonts w:hint="cs"/>
          <w:u w:val="single"/>
          <w:rtl/>
        </w:rPr>
        <w:t>מתי חלים דיני הלחימה</w:t>
      </w:r>
      <w:r>
        <w:rPr>
          <w:rFonts w:hint="cs"/>
          <w:rtl/>
        </w:rPr>
        <w:t xml:space="preserve">? </w:t>
      </w:r>
      <w:r w:rsidR="00AD6A85">
        <w:rPr>
          <w:rFonts w:hint="cs"/>
          <w:rtl/>
        </w:rPr>
        <w:t>ישנם 3 מצבים בהם חלים דיני הלחימה:</w:t>
      </w:r>
    </w:p>
    <w:p w14:paraId="75EF1672" w14:textId="77777777" w:rsidR="00AD6A85" w:rsidRDefault="00AD6A85" w:rsidP="00AD6A85">
      <w:pPr>
        <w:pStyle w:val="a7"/>
        <w:numPr>
          <w:ilvl w:val="0"/>
          <w:numId w:val="82"/>
        </w:numPr>
        <w:tabs>
          <w:tab w:val="left" w:pos="5619"/>
        </w:tabs>
        <w:spacing w:line="360" w:lineRule="auto"/>
        <w:jc w:val="both"/>
      </w:pPr>
      <w:r w:rsidRPr="00AD6A85">
        <w:rPr>
          <w:rFonts w:hint="cs"/>
          <w:u w:val="single"/>
          <w:rtl/>
        </w:rPr>
        <w:t>עימות מזויין בינלאומי</w:t>
      </w:r>
      <w:r>
        <w:rPr>
          <w:rFonts w:hint="cs"/>
          <w:rtl/>
        </w:rPr>
        <w:t xml:space="preserve"> - כאשר המקרה הטיפוסי הוא מלחמה בין מדינות.</w:t>
      </w:r>
    </w:p>
    <w:p w14:paraId="703D1A48" w14:textId="77777777" w:rsidR="00AD6A85" w:rsidRDefault="00AD6A85" w:rsidP="00AD6A85">
      <w:pPr>
        <w:pStyle w:val="a7"/>
        <w:numPr>
          <w:ilvl w:val="0"/>
          <w:numId w:val="82"/>
        </w:numPr>
        <w:tabs>
          <w:tab w:val="left" w:pos="5619"/>
        </w:tabs>
        <w:spacing w:line="360" w:lineRule="auto"/>
        <w:jc w:val="both"/>
      </w:pPr>
      <w:r w:rsidRPr="00AD6A85">
        <w:rPr>
          <w:rFonts w:hint="cs"/>
          <w:u w:val="single"/>
          <w:rtl/>
        </w:rPr>
        <w:t>מלחמה שצד אחד הוא ארגון מזויין לא מדינתי</w:t>
      </w:r>
      <w:r>
        <w:rPr>
          <w:rFonts w:hint="cs"/>
          <w:rtl/>
        </w:rPr>
        <w:t xml:space="preserve"> - </w:t>
      </w:r>
      <w:r w:rsidRPr="00AD6A85">
        <w:rPr>
          <w:rFonts w:hint="cs"/>
          <w:u w:val="single"/>
          <w:rtl/>
        </w:rPr>
        <w:t>לדוג'</w:t>
      </w:r>
      <w:r>
        <w:rPr>
          <w:rFonts w:hint="cs"/>
          <w:rtl/>
        </w:rPr>
        <w:t xml:space="preserve">: מלחמת אזרחים. </w:t>
      </w:r>
    </w:p>
    <w:p w14:paraId="73263A8F" w14:textId="77777777" w:rsidR="00AD6A85" w:rsidRDefault="00AD6A85" w:rsidP="00AD6A85">
      <w:pPr>
        <w:pStyle w:val="a7"/>
        <w:numPr>
          <w:ilvl w:val="0"/>
          <w:numId w:val="82"/>
        </w:numPr>
        <w:tabs>
          <w:tab w:val="left" w:pos="5619"/>
        </w:tabs>
        <w:spacing w:line="360" w:lineRule="auto"/>
        <w:jc w:val="both"/>
      </w:pPr>
      <w:r>
        <w:rPr>
          <w:rFonts w:hint="cs"/>
          <w:u w:val="single"/>
          <w:rtl/>
        </w:rPr>
        <w:t xml:space="preserve">שטח כבוש </w:t>
      </w:r>
      <w:r w:rsidRPr="00AD6A85">
        <w:rPr>
          <w:rFonts w:hint="cs"/>
          <w:rtl/>
        </w:rPr>
        <w:t>-</w:t>
      </w:r>
      <w:r>
        <w:rPr>
          <w:rFonts w:hint="cs"/>
          <w:rtl/>
        </w:rPr>
        <w:t xml:space="preserve"> שטח המוחזק בתפיסה לוחמתית. המיוחד בשטח הכבוש הוא שבשטח זה חלים דיני הלחימה כל עוד נמשך הכיבוש גם בתום המלחמה. </w:t>
      </w:r>
      <w:r w:rsidRPr="00AD6A85">
        <w:rPr>
          <w:rFonts w:hint="cs"/>
          <w:u w:val="single"/>
          <w:rtl/>
        </w:rPr>
        <w:t>לדוג'</w:t>
      </w:r>
      <w:r>
        <w:rPr>
          <w:rFonts w:hint="cs"/>
          <w:rtl/>
        </w:rPr>
        <w:t xml:space="preserve">: יהודה ושומרון נכבשו בששת הימים, המלחמה נערכה 6 ימים אך דיני הכיבוש חלים בשטח עד היום. </w:t>
      </w:r>
    </w:p>
    <w:p w14:paraId="1CA16A46" w14:textId="77777777" w:rsidR="00910EA4" w:rsidRDefault="00AD6A85" w:rsidP="00910EA4">
      <w:pPr>
        <w:tabs>
          <w:tab w:val="left" w:pos="5619"/>
        </w:tabs>
        <w:spacing w:line="360" w:lineRule="auto"/>
        <w:jc w:val="both"/>
        <w:rPr>
          <w:rtl/>
        </w:rPr>
      </w:pPr>
      <w:r>
        <w:rPr>
          <w:rFonts w:hint="cs"/>
          <w:rtl/>
        </w:rPr>
        <w:t xml:space="preserve">** יש הבדלים בכללים הקונקרטיים שחלים בכל הקשר. לכן, הקורפוס (מקבץ הדינים) שנקרא דיני לחימה </w:t>
      </w:r>
      <w:r>
        <w:rPr>
          <w:rFonts w:hint="cs"/>
        </w:rPr>
        <w:t>JIB</w:t>
      </w:r>
      <w:r>
        <w:rPr>
          <w:rFonts w:hint="cs"/>
          <w:rtl/>
        </w:rPr>
        <w:t xml:space="preserve"> </w:t>
      </w:r>
      <w:r w:rsidRPr="008F26CD">
        <w:rPr>
          <w:rFonts w:hint="cs"/>
          <w:u w:val="single"/>
          <w:rtl/>
        </w:rPr>
        <w:t>מתחלק ל2.5 תתי קורפוסים</w:t>
      </w:r>
      <w:r>
        <w:rPr>
          <w:rFonts w:hint="cs"/>
          <w:rtl/>
        </w:rPr>
        <w:t xml:space="preserve">: </w:t>
      </w:r>
    </w:p>
    <w:p w14:paraId="7776CFAD" w14:textId="77777777" w:rsidR="00910EA4" w:rsidRDefault="00AD6A85" w:rsidP="00910EA4">
      <w:pPr>
        <w:pStyle w:val="a7"/>
        <w:numPr>
          <w:ilvl w:val="0"/>
          <w:numId w:val="83"/>
        </w:numPr>
        <w:tabs>
          <w:tab w:val="left" w:pos="5619"/>
        </w:tabs>
        <w:spacing w:line="360" w:lineRule="auto"/>
        <w:jc w:val="both"/>
      </w:pPr>
      <w:r w:rsidRPr="00910EA4">
        <w:rPr>
          <w:rFonts w:hint="cs"/>
          <w:u w:val="single"/>
          <w:rtl/>
        </w:rPr>
        <w:t>דיני העימות המזויין הבין מדינתי</w:t>
      </w:r>
      <w:r>
        <w:rPr>
          <w:rFonts w:hint="cs"/>
          <w:rtl/>
        </w:rPr>
        <w:t xml:space="preserve"> </w:t>
      </w:r>
      <w:r>
        <w:rPr>
          <w:rFonts w:hint="cs"/>
        </w:rPr>
        <w:t>IAC</w:t>
      </w:r>
      <w:r w:rsidR="00910EA4">
        <w:rPr>
          <w:rFonts w:hint="cs"/>
          <w:rtl/>
        </w:rPr>
        <w:t xml:space="preserve">. </w:t>
      </w:r>
    </w:p>
    <w:p w14:paraId="240A0E4B" w14:textId="77777777" w:rsidR="00910EA4" w:rsidRDefault="00AD6A85" w:rsidP="00910EA4">
      <w:pPr>
        <w:pStyle w:val="a7"/>
        <w:numPr>
          <w:ilvl w:val="0"/>
          <w:numId w:val="83"/>
        </w:numPr>
        <w:tabs>
          <w:tab w:val="left" w:pos="5619"/>
        </w:tabs>
        <w:spacing w:line="360" w:lineRule="auto"/>
        <w:jc w:val="both"/>
      </w:pPr>
      <w:r w:rsidRPr="00910EA4">
        <w:rPr>
          <w:rFonts w:hint="cs"/>
          <w:u w:val="single"/>
          <w:rtl/>
        </w:rPr>
        <w:t>דיני העימות המזויין הלא בין מדינתי</w:t>
      </w:r>
      <w:r>
        <w:rPr>
          <w:rFonts w:hint="cs"/>
          <w:rtl/>
        </w:rPr>
        <w:t xml:space="preserve"> </w:t>
      </w:r>
      <w:r>
        <w:rPr>
          <w:rFonts w:hint="cs"/>
        </w:rPr>
        <w:t>NIAC</w:t>
      </w:r>
      <w:r>
        <w:rPr>
          <w:rFonts w:hint="cs"/>
          <w:rtl/>
        </w:rPr>
        <w:t xml:space="preserve">, </w:t>
      </w:r>
      <w:r w:rsidRPr="00910EA4">
        <w:rPr>
          <w:rFonts w:hint="cs"/>
          <w:u w:val="single"/>
          <w:rtl/>
        </w:rPr>
        <w:t>לדוג'</w:t>
      </w:r>
      <w:r w:rsidR="00910EA4">
        <w:rPr>
          <w:rFonts w:hint="cs"/>
          <w:rtl/>
        </w:rPr>
        <w:t xml:space="preserve">: מלחמת אזרחים. </w:t>
      </w:r>
    </w:p>
    <w:p w14:paraId="30D32332" w14:textId="77777777" w:rsidR="00AD6A85" w:rsidRDefault="00AD6A85" w:rsidP="00910EA4">
      <w:pPr>
        <w:pStyle w:val="a7"/>
        <w:numPr>
          <w:ilvl w:val="0"/>
          <w:numId w:val="83"/>
        </w:numPr>
        <w:tabs>
          <w:tab w:val="left" w:pos="5619"/>
        </w:tabs>
        <w:spacing w:line="360" w:lineRule="auto"/>
        <w:jc w:val="both"/>
        <w:rPr>
          <w:rtl/>
        </w:rPr>
      </w:pPr>
      <w:r w:rsidRPr="00910EA4">
        <w:rPr>
          <w:rFonts w:hint="cs"/>
          <w:u w:val="single"/>
          <w:rtl/>
        </w:rPr>
        <w:t>דיני כיבוש</w:t>
      </w:r>
      <w:r>
        <w:rPr>
          <w:rFonts w:hint="cs"/>
          <w:rtl/>
        </w:rPr>
        <w:t xml:space="preserve"> המהווים תת תחום בדיני ה </w:t>
      </w:r>
      <w:r>
        <w:rPr>
          <w:rFonts w:hint="cs"/>
        </w:rPr>
        <w:t>IAC</w:t>
      </w:r>
      <w:r>
        <w:rPr>
          <w:rFonts w:hint="cs"/>
          <w:rtl/>
        </w:rPr>
        <w:t xml:space="preserve">, הם בנויים מ2 קומות. בשטח הכבוש דיני הכיבוש של </w:t>
      </w:r>
      <w:r>
        <w:rPr>
          <w:rFonts w:hint="cs"/>
        </w:rPr>
        <w:t>IAC</w:t>
      </w:r>
      <w:r>
        <w:rPr>
          <w:rFonts w:hint="cs"/>
          <w:rtl/>
        </w:rPr>
        <w:t xml:space="preserve"> חלים. אך יש קומה נוספת של דינים שמוסיפים על דיני ה</w:t>
      </w:r>
      <w:r>
        <w:rPr>
          <w:rFonts w:hint="cs"/>
        </w:rPr>
        <w:t xml:space="preserve"> IAC</w:t>
      </w:r>
      <w:r>
        <w:rPr>
          <w:rFonts w:hint="cs"/>
          <w:rtl/>
        </w:rPr>
        <w:t xml:space="preserve"> ומשנים אותם</w:t>
      </w:r>
      <w:r w:rsidR="00910EA4">
        <w:rPr>
          <w:rFonts w:hint="cs"/>
          <w:rtl/>
        </w:rPr>
        <w:t xml:space="preserve"> שרלוונטית רק לכיבוש, </w:t>
      </w:r>
      <w:r w:rsidR="00910EA4" w:rsidRPr="00910EA4">
        <w:rPr>
          <w:rFonts w:hint="cs"/>
          <w:u w:val="single"/>
          <w:rtl/>
        </w:rPr>
        <w:t>לדוג'</w:t>
      </w:r>
      <w:r w:rsidR="00910EA4">
        <w:rPr>
          <w:rFonts w:hint="cs"/>
          <w:rtl/>
        </w:rPr>
        <w:t>: דיני הלחימה אוסרים על הספקת מזון ודיני כיבוש מכריחים את הספקתם</w:t>
      </w:r>
      <w:r>
        <w:rPr>
          <w:rFonts w:hint="cs"/>
          <w:rtl/>
        </w:rPr>
        <w:t>.</w:t>
      </w:r>
    </w:p>
    <w:p w14:paraId="2EFA07BD" w14:textId="77777777" w:rsidR="00AD6A85" w:rsidRDefault="00910EA4" w:rsidP="00E60352">
      <w:pPr>
        <w:tabs>
          <w:tab w:val="left" w:pos="5619"/>
        </w:tabs>
        <w:spacing w:line="360" w:lineRule="auto"/>
        <w:jc w:val="both"/>
        <w:rPr>
          <w:rtl/>
        </w:rPr>
      </w:pPr>
      <w:r w:rsidRPr="00910EA4">
        <w:rPr>
          <w:rFonts w:hint="cs"/>
          <w:u w:val="single"/>
          <w:rtl/>
        </w:rPr>
        <w:t>איך מסווגים סכסוך עם ארגון מזויין לא מדינתי חוצה גבולות</w:t>
      </w:r>
      <w:r>
        <w:rPr>
          <w:rFonts w:hint="cs"/>
          <w:rtl/>
        </w:rPr>
        <w:t xml:space="preserve">? </w:t>
      </w:r>
      <w:r w:rsidR="00E60352">
        <w:rPr>
          <w:rFonts w:hint="cs"/>
          <w:rtl/>
        </w:rPr>
        <w:t xml:space="preserve">ישנם 2 גישות: </w:t>
      </w:r>
    </w:p>
    <w:p w14:paraId="49079794" w14:textId="77777777" w:rsidR="00A553B0" w:rsidRDefault="00E60352" w:rsidP="0086297D">
      <w:pPr>
        <w:pStyle w:val="a7"/>
        <w:numPr>
          <w:ilvl w:val="0"/>
          <w:numId w:val="84"/>
        </w:numPr>
        <w:tabs>
          <w:tab w:val="left" w:pos="5619"/>
        </w:tabs>
        <w:spacing w:line="360" w:lineRule="auto"/>
        <w:jc w:val="both"/>
      </w:pPr>
      <w:r w:rsidRPr="00E60352">
        <w:rPr>
          <w:rFonts w:hint="cs"/>
          <w:u w:val="single"/>
          <w:rtl/>
        </w:rPr>
        <w:t>עמדה רווחת</w:t>
      </w:r>
      <w:r>
        <w:rPr>
          <w:rFonts w:hint="cs"/>
          <w:rtl/>
        </w:rPr>
        <w:t xml:space="preserve"> - הדינים הרלוונטיים הם  </w:t>
      </w:r>
      <w:r>
        <w:rPr>
          <w:rFonts w:hint="cs"/>
        </w:rPr>
        <w:t>NIAC</w:t>
      </w:r>
      <w:r>
        <w:rPr>
          <w:rFonts w:hint="cs"/>
          <w:rtl/>
        </w:rPr>
        <w:t xml:space="preserve">. </w:t>
      </w:r>
      <w:r w:rsidR="00A553B0">
        <w:rPr>
          <w:rFonts w:hint="cs"/>
          <w:rtl/>
        </w:rPr>
        <w:t>זאת כי דיני ה</w:t>
      </w:r>
      <w:r w:rsidR="00A553B0">
        <w:rPr>
          <w:rFonts w:hint="cs"/>
        </w:rPr>
        <w:t xml:space="preserve"> NIAC</w:t>
      </w:r>
      <w:r w:rsidR="00A553B0">
        <w:rPr>
          <w:rFonts w:hint="cs"/>
          <w:rtl/>
        </w:rPr>
        <w:t xml:space="preserve"> נועדו להתמודד עם סכסוך שבו אחד הצדדים הוא ארגון מזויין לא מדינתי וזה המצב פה. יתרה מכך, בהרבה הקשרים ה</w:t>
      </w:r>
      <w:r w:rsidR="00A553B0">
        <w:rPr>
          <w:rFonts w:hint="cs"/>
        </w:rPr>
        <w:t xml:space="preserve"> NIAC</w:t>
      </w:r>
      <w:r w:rsidR="00A553B0">
        <w:rPr>
          <w:rFonts w:hint="cs"/>
          <w:rtl/>
        </w:rPr>
        <w:t xml:space="preserve"> פחות מגבילים ומדינות רוצות פחות מגבלות בעיקר כנגד אויב שלא מציית לכללים.</w:t>
      </w:r>
    </w:p>
    <w:p w14:paraId="434EF244" w14:textId="77777777" w:rsidR="00A553B0" w:rsidRDefault="00A553B0" w:rsidP="0086297D">
      <w:pPr>
        <w:pStyle w:val="a7"/>
        <w:numPr>
          <w:ilvl w:val="0"/>
          <w:numId w:val="84"/>
        </w:numPr>
        <w:tabs>
          <w:tab w:val="left" w:pos="5619"/>
        </w:tabs>
        <w:spacing w:line="360" w:lineRule="auto"/>
        <w:jc w:val="both"/>
      </w:pPr>
      <w:r>
        <w:rPr>
          <w:rFonts w:hint="cs"/>
          <w:u w:val="single"/>
          <w:rtl/>
        </w:rPr>
        <w:t xml:space="preserve">עמדת ישראל </w:t>
      </w:r>
      <w:r w:rsidRPr="00A553B0">
        <w:rPr>
          <w:rFonts w:hint="cs"/>
          <w:rtl/>
        </w:rPr>
        <w:t>-</w:t>
      </w:r>
      <w:r>
        <w:rPr>
          <w:rFonts w:hint="cs"/>
          <w:rtl/>
        </w:rPr>
        <w:t xml:space="preserve"> הדינים הם </w:t>
      </w:r>
      <w:r>
        <w:rPr>
          <w:rFonts w:hint="cs"/>
        </w:rPr>
        <w:t>IAC</w:t>
      </w:r>
      <w:r>
        <w:rPr>
          <w:rFonts w:hint="cs"/>
          <w:rtl/>
        </w:rPr>
        <w:t xml:space="preserve"> תוך שאין צורך להעניק מעמד של שבוי מדינה ללוחם  של ארגון לא מדינתי. </w:t>
      </w:r>
      <w:r w:rsidR="00822ACE">
        <w:rPr>
          <w:rFonts w:hint="cs"/>
          <w:rtl/>
        </w:rPr>
        <w:t xml:space="preserve">יש לכך 2 סיבות: (1) </w:t>
      </w:r>
      <w:r w:rsidR="00822ACE" w:rsidRPr="00822ACE">
        <w:rPr>
          <w:rFonts w:hint="cs"/>
          <w:u w:val="single"/>
          <w:rtl/>
        </w:rPr>
        <w:t>סיבה פורמאלית</w:t>
      </w:r>
      <w:r w:rsidR="00822ACE">
        <w:rPr>
          <w:rFonts w:hint="cs"/>
          <w:rtl/>
        </w:rPr>
        <w:t xml:space="preserve"> - בהגדרה הסכסוך הוא חוצה גבולות ויש אלמנט של מלחמה עם מדינה אחרת. אם לא נחיל את דיני ה</w:t>
      </w:r>
      <w:r w:rsidR="00822ACE">
        <w:rPr>
          <w:rFonts w:hint="cs"/>
        </w:rPr>
        <w:t xml:space="preserve"> IAC</w:t>
      </w:r>
      <w:r w:rsidR="00822ACE">
        <w:rPr>
          <w:rFonts w:hint="cs"/>
          <w:rtl/>
        </w:rPr>
        <w:t xml:space="preserve"> יהיה באלגן אם המדינה תצטרף לעסק. </w:t>
      </w:r>
      <w:r w:rsidR="00116830">
        <w:rPr>
          <w:rFonts w:hint="cs"/>
          <w:rtl/>
        </w:rPr>
        <w:t xml:space="preserve">(2) </w:t>
      </w:r>
      <w:r w:rsidR="00116830" w:rsidRPr="00116830">
        <w:rPr>
          <w:rFonts w:hint="cs"/>
          <w:u w:val="single"/>
          <w:rtl/>
        </w:rPr>
        <w:t>סיבה פרקטית</w:t>
      </w:r>
      <w:r w:rsidR="00116830">
        <w:rPr>
          <w:rFonts w:hint="cs"/>
          <w:rtl/>
        </w:rPr>
        <w:t xml:space="preserve"> - דיני ה</w:t>
      </w:r>
      <w:r w:rsidR="00116830">
        <w:rPr>
          <w:rFonts w:hint="cs"/>
        </w:rPr>
        <w:t xml:space="preserve"> IAC</w:t>
      </w:r>
      <w:r w:rsidR="00116830">
        <w:rPr>
          <w:rFonts w:hint="cs"/>
          <w:rtl/>
        </w:rPr>
        <w:t xml:space="preserve"> יותר ברורים ויש יותר קונצנזוס מה הם. הם אומנם מכבידים אך נותנים וודאות (מצרך חשוב במלחמה). </w:t>
      </w:r>
    </w:p>
    <w:p w14:paraId="46B0EAF4" w14:textId="77777777" w:rsidR="008F26CD" w:rsidRDefault="008F26CD" w:rsidP="00EA02CE">
      <w:pPr>
        <w:tabs>
          <w:tab w:val="left" w:pos="5619"/>
        </w:tabs>
        <w:spacing w:line="360" w:lineRule="auto"/>
        <w:jc w:val="both"/>
        <w:rPr>
          <w:rtl/>
        </w:rPr>
      </w:pPr>
      <w:r>
        <w:rPr>
          <w:rFonts w:hint="cs"/>
          <w:u w:val="single"/>
          <w:rtl/>
        </w:rPr>
        <w:t>מקורות דיני הלחימה</w:t>
      </w:r>
      <w:r>
        <w:rPr>
          <w:rFonts w:hint="cs"/>
          <w:rtl/>
        </w:rPr>
        <w:t>:</w:t>
      </w:r>
      <w:r w:rsidR="00385A3D">
        <w:rPr>
          <w:rFonts w:hint="cs"/>
          <w:rtl/>
        </w:rPr>
        <w:t xml:space="preserve"> </w:t>
      </w:r>
    </w:p>
    <w:p w14:paraId="0C325ABA" w14:textId="48799CF7" w:rsidR="00EA02CE" w:rsidRDefault="00385A3D" w:rsidP="00EA02CE">
      <w:pPr>
        <w:tabs>
          <w:tab w:val="left" w:pos="5619"/>
        </w:tabs>
        <w:spacing w:line="360" w:lineRule="auto"/>
        <w:jc w:val="both"/>
        <w:rPr>
          <w:rtl/>
        </w:rPr>
      </w:pPr>
      <w:r>
        <w:rPr>
          <w:rFonts w:hint="cs"/>
          <w:rtl/>
        </w:rPr>
        <w:t xml:space="preserve">מרבית דיני הלחימה הם </w:t>
      </w:r>
      <w:r w:rsidRPr="00385A3D">
        <w:rPr>
          <w:rFonts w:hint="cs"/>
          <w:b/>
          <w:bCs/>
          <w:rtl/>
        </w:rPr>
        <w:t>מנהגיים</w:t>
      </w:r>
      <w:r>
        <w:rPr>
          <w:rFonts w:hint="cs"/>
          <w:rtl/>
        </w:rPr>
        <w:t xml:space="preserve">. יחד עם זאת, מדינות הרגישו צורך להבהיר את דיני הלחימה ולהוסיף עליהם ולכן ניתן למצוא אותם גם </w:t>
      </w:r>
      <w:r w:rsidRPr="00385A3D">
        <w:rPr>
          <w:rFonts w:hint="cs"/>
          <w:b/>
          <w:bCs/>
          <w:rtl/>
        </w:rPr>
        <w:t>באמנות</w:t>
      </w:r>
      <w:r>
        <w:rPr>
          <w:rFonts w:hint="cs"/>
          <w:rtl/>
        </w:rPr>
        <w:t xml:space="preserve">. כיום, מרבית דיני הלחימה מצויים גם בדין המנהגי וגם באמנות. עם זאת, גם כיום </w:t>
      </w:r>
      <w:r w:rsidR="00C04A76">
        <w:rPr>
          <w:rFonts w:hint="cs"/>
          <w:rtl/>
        </w:rPr>
        <w:t xml:space="preserve">ישנם </w:t>
      </w:r>
      <w:r>
        <w:rPr>
          <w:rFonts w:hint="cs"/>
          <w:rtl/>
        </w:rPr>
        <w:t xml:space="preserve">דיני לחימה </w:t>
      </w:r>
      <w:r w:rsidR="00C04A76">
        <w:rPr>
          <w:rFonts w:hint="cs"/>
          <w:rtl/>
        </w:rPr>
        <w:t>ש</w:t>
      </w:r>
      <w:r>
        <w:rPr>
          <w:rFonts w:hint="cs"/>
          <w:rtl/>
        </w:rPr>
        <w:t xml:space="preserve">מצויים רק במשפט המנהגי, </w:t>
      </w:r>
      <w:r w:rsidRPr="00385A3D">
        <w:rPr>
          <w:rFonts w:hint="cs"/>
          <w:u w:val="single"/>
          <w:rtl/>
        </w:rPr>
        <w:t>לדוג'</w:t>
      </w:r>
      <w:r>
        <w:rPr>
          <w:rFonts w:hint="cs"/>
          <w:rtl/>
        </w:rPr>
        <w:t xml:space="preserve">: דיני </w:t>
      </w:r>
      <w:r>
        <w:rPr>
          <w:rFonts w:hint="cs"/>
          <w:rtl/>
        </w:rPr>
        <w:lastRenderedPageBreak/>
        <w:t>לחימה באוויר. יש גם דיני לחימה שמצויים רק באמנות ומחייבים רק את המדינות החתומות. יש גם דיני לחימה שלא מצויים באמנה ויש חיל</w:t>
      </w:r>
      <w:r w:rsidR="00E667E9">
        <w:rPr>
          <w:rFonts w:hint="cs"/>
          <w:rtl/>
        </w:rPr>
        <w:t xml:space="preserve">וקי דעות אם הם דין מנהגי או לא, </w:t>
      </w:r>
      <w:r w:rsidR="00E667E9" w:rsidRPr="00E667E9">
        <w:rPr>
          <w:rFonts w:hint="cs"/>
          <w:u w:val="single"/>
          <w:rtl/>
        </w:rPr>
        <w:t>לדוג'</w:t>
      </w:r>
      <w:r w:rsidR="00E667E9">
        <w:rPr>
          <w:rFonts w:hint="cs"/>
          <w:rtl/>
        </w:rPr>
        <w:t xml:space="preserve">: יש וויכוח אם אסור או מותר להצמיד לרובה חנית עם גב משונן. יש דינים שכתובים באמנות ויש ויכוח אם הם מנהגיים או לא, </w:t>
      </w:r>
      <w:r w:rsidR="00E667E9" w:rsidRPr="00E667E9">
        <w:rPr>
          <w:rFonts w:hint="cs"/>
          <w:u w:val="single"/>
          <w:rtl/>
        </w:rPr>
        <w:t>לדוג'</w:t>
      </w:r>
      <w:r w:rsidR="00E667E9">
        <w:rPr>
          <w:rFonts w:hint="cs"/>
          <w:rtl/>
        </w:rPr>
        <w:t xml:space="preserve">: </w:t>
      </w:r>
      <w:r w:rsidR="006A49A8">
        <w:rPr>
          <w:rFonts w:hint="cs"/>
          <w:rtl/>
        </w:rPr>
        <w:t>באמנת ז'נבה יש סעיף לפיו אסור להעביר אוכלוסייה לשטח כבוש, העמדה הרווחת אומר</w:t>
      </w:r>
      <w:r w:rsidR="008F26CD">
        <w:rPr>
          <w:rFonts w:hint="cs"/>
          <w:rtl/>
        </w:rPr>
        <w:t>ת</w:t>
      </w:r>
      <w:r w:rsidR="006A49A8">
        <w:rPr>
          <w:rFonts w:hint="cs"/>
          <w:rtl/>
        </w:rPr>
        <w:t xml:space="preserve"> כי הסעיף אוסר העברה וולנטרית וכי הוא מנהגי. ישראל טוענת כי אם הסעיף אוסר</w:t>
      </w:r>
      <w:r w:rsidR="00964172">
        <w:rPr>
          <w:rFonts w:hint="cs"/>
          <w:rtl/>
        </w:rPr>
        <w:t xml:space="preserve"> העברה וולנטרית הוא אי</w:t>
      </w:r>
      <w:r w:rsidR="00D64F7D">
        <w:rPr>
          <w:rFonts w:hint="cs"/>
          <w:rtl/>
        </w:rPr>
        <w:t>נו מנהגי (ולכן אינו חל בשטחים) - העברה וולנטרית (לא כתובה באמנה) אינה מנהגית.</w:t>
      </w:r>
    </w:p>
    <w:p w14:paraId="02CF3B02" w14:textId="77777777" w:rsidR="00B57383" w:rsidRPr="008F26CD" w:rsidRDefault="00D64F7D" w:rsidP="008F26CD">
      <w:pPr>
        <w:tabs>
          <w:tab w:val="left" w:pos="5619"/>
        </w:tabs>
        <w:spacing w:line="360" w:lineRule="auto"/>
        <w:jc w:val="both"/>
        <w:rPr>
          <w:rtl/>
        </w:rPr>
      </w:pPr>
      <w:r>
        <w:rPr>
          <w:rFonts w:hint="cs"/>
          <w:rtl/>
        </w:rPr>
        <w:t>דיני הלחימה של היום התפתחו באירופה של ימי הביינים (הדינים השתנו מאז). הדינים התפתחו באופן הדרגתי. באמ</w:t>
      </w:r>
      <w:r w:rsidR="00B57383">
        <w:rPr>
          <w:rFonts w:hint="cs"/>
          <w:rtl/>
        </w:rPr>
        <w:t xml:space="preserve">צע המאה ה19 </w:t>
      </w:r>
      <w:r>
        <w:rPr>
          <w:rFonts w:hint="cs"/>
          <w:rtl/>
        </w:rPr>
        <w:t>יש ניסיון לעשות קודיפיקציה של דיני הלחימה. במהפכה התעשייתית מלחמות נהיות יותר קטלניות</w:t>
      </w:r>
      <w:r w:rsidR="00C8330B">
        <w:rPr>
          <w:rFonts w:hint="cs"/>
          <w:rtl/>
        </w:rPr>
        <w:t xml:space="preserve"> ו</w:t>
      </w:r>
      <w:r w:rsidR="00C8330B" w:rsidRPr="00C8330B">
        <w:rPr>
          <w:rFonts w:hint="cs"/>
          <w:rtl/>
        </w:rPr>
        <w:t>התקווה</w:t>
      </w:r>
      <w:r w:rsidR="00C8330B" w:rsidRPr="00C8330B">
        <w:rPr>
          <w:rtl/>
        </w:rPr>
        <w:t xml:space="preserve"> </w:t>
      </w:r>
      <w:r w:rsidR="00C8330B" w:rsidRPr="00C8330B">
        <w:rPr>
          <w:rFonts w:hint="cs"/>
          <w:rtl/>
        </w:rPr>
        <w:t>היא</w:t>
      </w:r>
      <w:r w:rsidR="00C8330B" w:rsidRPr="00C8330B">
        <w:rPr>
          <w:rtl/>
        </w:rPr>
        <w:t xml:space="preserve"> </w:t>
      </w:r>
      <w:r w:rsidR="00C8330B" w:rsidRPr="00C8330B">
        <w:rPr>
          <w:rFonts w:hint="cs"/>
          <w:rtl/>
        </w:rPr>
        <w:t>שאם</w:t>
      </w:r>
      <w:r w:rsidR="00C8330B" w:rsidRPr="00C8330B">
        <w:rPr>
          <w:rtl/>
        </w:rPr>
        <w:t xml:space="preserve"> </w:t>
      </w:r>
      <w:r w:rsidR="00C8330B" w:rsidRPr="00C8330B">
        <w:rPr>
          <w:rFonts w:hint="cs"/>
          <w:rtl/>
        </w:rPr>
        <w:t>הדין</w:t>
      </w:r>
      <w:r w:rsidR="00C8330B" w:rsidRPr="00C8330B">
        <w:rPr>
          <w:rtl/>
        </w:rPr>
        <w:t xml:space="preserve"> </w:t>
      </w:r>
      <w:r w:rsidR="00C8330B" w:rsidRPr="00C8330B">
        <w:rPr>
          <w:rFonts w:hint="cs"/>
          <w:rtl/>
        </w:rPr>
        <w:t>יהיה</w:t>
      </w:r>
      <w:r w:rsidR="00C8330B" w:rsidRPr="00C8330B">
        <w:rPr>
          <w:rtl/>
        </w:rPr>
        <w:t xml:space="preserve"> </w:t>
      </w:r>
      <w:r w:rsidR="00C8330B" w:rsidRPr="00C8330B">
        <w:rPr>
          <w:rFonts w:hint="cs"/>
          <w:rtl/>
        </w:rPr>
        <w:t>ברור</w:t>
      </w:r>
      <w:r w:rsidR="00C8330B" w:rsidRPr="00C8330B">
        <w:rPr>
          <w:rtl/>
        </w:rPr>
        <w:t xml:space="preserve"> </w:t>
      </w:r>
      <w:r w:rsidR="00C8330B" w:rsidRPr="00C8330B">
        <w:rPr>
          <w:rFonts w:hint="cs"/>
          <w:rtl/>
        </w:rPr>
        <w:t>יותר</w:t>
      </w:r>
      <w:r w:rsidR="00C8330B" w:rsidRPr="00C8330B">
        <w:rPr>
          <w:rtl/>
        </w:rPr>
        <w:t>,</w:t>
      </w:r>
      <w:r w:rsidR="00C8330B" w:rsidRPr="00C8330B">
        <w:rPr>
          <w:rFonts w:hint="cs"/>
          <w:rtl/>
        </w:rPr>
        <w:t xml:space="preserve"> ומוסכם</w:t>
      </w:r>
      <w:r w:rsidR="00C8330B" w:rsidRPr="00C8330B">
        <w:rPr>
          <w:rtl/>
        </w:rPr>
        <w:t xml:space="preserve"> </w:t>
      </w:r>
      <w:r w:rsidR="00C8330B" w:rsidRPr="00C8330B">
        <w:rPr>
          <w:rFonts w:hint="cs"/>
          <w:rtl/>
        </w:rPr>
        <w:t>יותר</w:t>
      </w:r>
      <w:r w:rsidR="00C8330B" w:rsidRPr="00C8330B">
        <w:rPr>
          <w:rtl/>
        </w:rPr>
        <w:t xml:space="preserve">, </w:t>
      </w:r>
      <w:r w:rsidR="00C8330B" w:rsidRPr="00C8330B">
        <w:rPr>
          <w:rFonts w:hint="cs"/>
          <w:rtl/>
        </w:rPr>
        <w:t>המחייבות</w:t>
      </w:r>
      <w:r w:rsidR="00C8330B" w:rsidRPr="00C8330B">
        <w:rPr>
          <w:rtl/>
        </w:rPr>
        <w:t xml:space="preserve"> </w:t>
      </w:r>
      <w:r w:rsidR="00C8330B" w:rsidRPr="00C8330B">
        <w:rPr>
          <w:rFonts w:hint="cs"/>
          <w:rtl/>
        </w:rPr>
        <w:t>לכללים</w:t>
      </w:r>
      <w:r w:rsidR="00C8330B" w:rsidRPr="00C8330B">
        <w:rPr>
          <w:rtl/>
        </w:rPr>
        <w:t xml:space="preserve"> </w:t>
      </w:r>
      <w:r w:rsidR="00C8330B" w:rsidRPr="00C8330B">
        <w:rPr>
          <w:rFonts w:hint="cs"/>
          <w:rtl/>
        </w:rPr>
        <w:t>תגבר</w:t>
      </w:r>
      <w:r w:rsidR="00C8330B" w:rsidRPr="00C8330B">
        <w:rPr>
          <w:rtl/>
        </w:rPr>
        <w:t xml:space="preserve">. </w:t>
      </w:r>
      <w:r w:rsidR="008F26CD">
        <w:rPr>
          <w:rFonts w:hint="cs"/>
          <w:rtl/>
        </w:rPr>
        <w:t xml:space="preserve">קרב גטיסבורג מתחרה על התואר הקרב הכי עקוב מדם עד אותה עת. בשלושה ימים נהרגו יותר מ60,000 חיילים. ומה שאנחנו רואים מאמצע המאה ה19 יש מלחמה נוראה, ובתום הלחימה מגבשים אמנה בתקווה שזה ירכך את חומרת הלחימה, וכך הלאה בין כל מלחמה. </w:t>
      </w:r>
      <w:r w:rsidR="00B57383">
        <w:rPr>
          <w:rFonts w:hint="cs"/>
          <w:rtl/>
        </w:rPr>
        <w:t xml:space="preserve">באמצע המאה ה19 נוסחו: </w:t>
      </w:r>
      <w:r w:rsidR="00B57383" w:rsidRPr="00B57383">
        <w:rPr>
          <w:rFonts w:hint="cs"/>
          <w:u w:val="single"/>
          <w:rtl/>
        </w:rPr>
        <w:t>קוד ליבר</w:t>
      </w:r>
      <w:r w:rsidR="00B57383">
        <w:rPr>
          <w:rFonts w:hint="cs"/>
          <w:rtl/>
        </w:rPr>
        <w:t xml:space="preserve"> - כללים שנוסחו עבור חיילי צבא הצפון במלחמת </w:t>
      </w:r>
      <w:r w:rsidR="00B57383" w:rsidRPr="00003453">
        <w:rPr>
          <w:rFonts w:hint="cs"/>
          <w:rtl/>
        </w:rPr>
        <w:t xml:space="preserve">האזרחים האמריקאית. תוכנם שימש השראה לתקנות האג. </w:t>
      </w:r>
      <w:r w:rsidR="00B57383" w:rsidRPr="00003453">
        <w:rPr>
          <w:rFonts w:hint="cs"/>
          <w:u w:val="single"/>
          <w:rtl/>
        </w:rPr>
        <w:t>הכרזת סנט פטרסבורג</w:t>
      </w:r>
      <w:r w:rsidR="00B57383" w:rsidRPr="00003453">
        <w:rPr>
          <w:rFonts w:hint="cs"/>
          <w:rtl/>
        </w:rPr>
        <w:t xml:space="preserve"> - הכרזה בדבר איסור על שימוש בקליעים מסוימים, כדי לא לגרום סבל מיותר ללוחמים</w:t>
      </w:r>
      <w:r w:rsidR="008F26CD" w:rsidRPr="00003453">
        <w:rPr>
          <w:rFonts w:hint="cs"/>
          <w:rtl/>
        </w:rPr>
        <w:t xml:space="preserve">. </w:t>
      </w:r>
      <w:r w:rsidR="008F26CD" w:rsidRPr="00003453">
        <w:rPr>
          <w:rFonts w:hint="cs"/>
          <w:u w:val="single"/>
          <w:rtl/>
        </w:rPr>
        <w:t>אמנת ז'נבה הראשונה</w:t>
      </w:r>
      <w:r w:rsidR="008F26CD" w:rsidRPr="00003453">
        <w:rPr>
          <w:rFonts w:hint="cs"/>
          <w:rtl/>
        </w:rPr>
        <w:t xml:space="preserve"> -</w:t>
      </w:r>
      <w:r w:rsidR="00B57383" w:rsidRPr="00003453">
        <w:rPr>
          <w:rFonts w:hint="cs"/>
          <w:rtl/>
        </w:rPr>
        <w:t xml:space="preserve">מנוסחת בעקבות קרב סולפרנו (אירוע שהוביל להקמת הצלב האדום)  וכוללת 10 סעיפים שעוסקים בטיפול בפצועים בקרב חילות היבשה. כיום, יש 4 אמנות ז'נבה כי לאחר כל מלחמה גדולה מתקבלת אמנה חדשה והקודמות מתעדכנות. </w:t>
      </w:r>
    </w:p>
    <w:p w14:paraId="6317805C" w14:textId="77777777" w:rsidR="00003453" w:rsidRDefault="00003453" w:rsidP="00003453">
      <w:pPr>
        <w:spacing w:line="360" w:lineRule="auto"/>
        <w:jc w:val="both"/>
        <w:rPr>
          <w:rtl/>
        </w:rPr>
      </w:pPr>
      <w:r>
        <w:rPr>
          <w:rFonts w:hint="cs"/>
          <w:rtl/>
        </w:rPr>
        <w:t xml:space="preserve">1899 </w:t>
      </w:r>
      <w:r>
        <w:rPr>
          <w:rtl/>
        </w:rPr>
        <w:t>–</w:t>
      </w:r>
      <w:r>
        <w:rPr>
          <w:rFonts w:hint="cs"/>
          <w:rtl/>
        </w:rPr>
        <w:t xml:space="preserve"> ניסוח תקנות האג. בעקרות המלחמה הטוקורוסית ובהשראת מה שנוסח בבריסל מנוסחים תקנות האג שהם ניסיון לעשות קודיפיקציה לדיני הלחימה בישיבה ולצד אמנות ג׳נבה הם מחיבות. ב1907 בעקבות מלחמת יפן רוסיה מתעדכנות האמנות האג יש קונצנזוס כל הסעיפים בתקנות האג מהווים דין מנהגי.</w:t>
      </w:r>
    </w:p>
    <w:p w14:paraId="17A431F4" w14:textId="77777777" w:rsidR="00A910F6" w:rsidRDefault="00A910F6" w:rsidP="00EA02CE">
      <w:pPr>
        <w:tabs>
          <w:tab w:val="left" w:pos="5619"/>
        </w:tabs>
        <w:spacing w:line="360" w:lineRule="auto"/>
        <w:jc w:val="both"/>
        <w:rPr>
          <w:rtl/>
        </w:rPr>
      </w:pPr>
      <w:r>
        <w:rPr>
          <w:rFonts w:hint="cs"/>
          <w:rtl/>
        </w:rPr>
        <w:t xml:space="preserve">אחרי מלחמת העולם הראשונה ישנה אמנה המסדירה את הלחימה עם נשק ביולוגי ואת אמנת ז'נבה העוסקת בשבויי מלחמה. </w:t>
      </w:r>
    </w:p>
    <w:p w14:paraId="111D10AC" w14:textId="77777777" w:rsidR="00A910F6" w:rsidRDefault="00A910F6" w:rsidP="00A910F6">
      <w:pPr>
        <w:tabs>
          <w:tab w:val="left" w:pos="5619"/>
        </w:tabs>
        <w:spacing w:line="360" w:lineRule="auto"/>
        <w:jc w:val="both"/>
        <w:rPr>
          <w:rtl/>
        </w:rPr>
      </w:pPr>
      <w:bookmarkStart w:id="19" w:name="_Hlk93589891"/>
      <w:r>
        <w:rPr>
          <w:rFonts w:hint="cs"/>
          <w:rtl/>
        </w:rPr>
        <w:t xml:space="preserve">ב49' מנוסחות אמנות ז'נבה שאנו מכירים כיום. 196 מדינות חותמות על אמנות ז'נבה ולכן בנוגע לאמנות 1-3 יש קונצנזוס כמעט מוחלט כי הסעיפים משקפים דין מנהגי. נטל ההוכחה על מי שטוען כי הסעיפים אינם מנהגיים הוא עליו והוא חזק. לגבי אמנת ז'נבה הרביעית זוהי ההסמכה ברוב בעולם. עם זאת, ישראל טוענת כי היא לא משקפת דין מנהגי ויש לבחון כל סעיף לגופו. </w:t>
      </w:r>
    </w:p>
    <w:bookmarkEnd w:id="19"/>
    <w:p w14:paraId="23153E59" w14:textId="77777777" w:rsidR="001D0064" w:rsidRDefault="001D0064" w:rsidP="00AB2AC2">
      <w:pPr>
        <w:tabs>
          <w:tab w:val="left" w:pos="5619"/>
        </w:tabs>
        <w:spacing w:line="360" w:lineRule="auto"/>
        <w:jc w:val="both"/>
        <w:rPr>
          <w:rtl/>
        </w:rPr>
      </w:pPr>
      <w:r w:rsidRPr="00003453">
        <w:rPr>
          <w:rFonts w:hint="cs"/>
          <w:u w:val="single"/>
          <w:rtl/>
        </w:rPr>
        <w:t>אמנת ז'נבה ה</w:t>
      </w:r>
      <w:r w:rsidR="00AB2AC2" w:rsidRPr="00003453">
        <w:rPr>
          <w:rFonts w:hint="cs"/>
          <w:u w:val="single"/>
          <w:rtl/>
        </w:rPr>
        <w:t>4</w:t>
      </w:r>
      <w:r w:rsidR="00AB2AC2" w:rsidRPr="00003453">
        <w:rPr>
          <w:rFonts w:hint="cs"/>
          <w:rtl/>
        </w:rPr>
        <w:t xml:space="preserve"> - </w:t>
      </w:r>
      <w:r w:rsidRPr="00003453">
        <w:rPr>
          <w:rFonts w:hint="cs"/>
          <w:rtl/>
        </w:rPr>
        <w:t xml:space="preserve"> </w:t>
      </w:r>
      <w:r w:rsidR="00AB2AC2" w:rsidRPr="00003453">
        <w:rPr>
          <w:rFonts w:hint="cs"/>
          <w:rtl/>
        </w:rPr>
        <w:t xml:space="preserve">היא האמנה הראשונה </w:t>
      </w:r>
      <w:r w:rsidR="00AB2AC2" w:rsidRPr="00003453">
        <w:rPr>
          <w:rFonts w:hint="cs"/>
          <w:b/>
          <w:bCs/>
          <w:rtl/>
        </w:rPr>
        <w:t>שתכליתה המרכזית היא להגן על אזרחים</w:t>
      </w:r>
      <w:r w:rsidR="00AB2AC2" w:rsidRPr="00003453">
        <w:rPr>
          <w:rFonts w:hint="cs"/>
          <w:rtl/>
        </w:rPr>
        <w:t xml:space="preserve"> בזמן לחימה. בנוסף, עד אותו שלב האמנות שעוסקות בדיני הלחימה מתייחסות רק ל</w:t>
      </w:r>
      <w:r w:rsidR="00AB2AC2" w:rsidRPr="00003453">
        <w:rPr>
          <w:rFonts w:hint="cs"/>
        </w:rPr>
        <w:t xml:space="preserve"> IAC</w:t>
      </w:r>
      <w:r w:rsidR="00AB2AC2" w:rsidRPr="00003453">
        <w:rPr>
          <w:rFonts w:hint="cs"/>
          <w:rtl/>
        </w:rPr>
        <w:t xml:space="preserve"> (עימותים מזויינים בין מדינות). עד המאה ה20' דיני הלחימה לא התייחסו ל</w:t>
      </w:r>
      <w:r w:rsidR="00AB2AC2" w:rsidRPr="00003453">
        <w:rPr>
          <w:rFonts w:hint="cs"/>
        </w:rPr>
        <w:t xml:space="preserve"> NIAC</w:t>
      </w:r>
      <w:r w:rsidR="00AB2AC2" w:rsidRPr="00003453">
        <w:rPr>
          <w:rFonts w:hint="cs"/>
          <w:rtl/>
        </w:rPr>
        <w:t xml:space="preserve"> כי לא העזו לחדור את מסך הריבונות. יחד עם זאת, ברור כי לא היו סעיפים באמנות עד אז שעסקו בסכסוכים מזויינים שאינם מדיניים. יש את ס'3 המשותף לכל אמנות ז'נבה שקובע כללים מאוד בסיסיים לדיני לחימה ב</w:t>
      </w:r>
      <w:r w:rsidR="00AB2AC2" w:rsidRPr="00003453">
        <w:rPr>
          <w:rFonts w:hint="cs"/>
        </w:rPr>
        <w:t xml:space="preserve"> NIAC</w:t>
      </w:r>
      <w:r w:rsidR="00AB2AC2" w:rsidRPr="00003453">
        <w:rPr>
          <w:rFonts w:hint="cs"/>
          <w:rtl/>
        </w:rPr>
        <w:t>. קיים קונצנזוס כיום כי כללים אלה חלים בכל סכסוך למרות שהסעיף מתייחס רק ל</w:t>
      </w:r>
      <w:r w:rsidR="00AB2AC2" w:rsidRPr="00003453">
        <w:rPr>
          <w:rFonts w:hint="cs"/>
        </w:rPr>
        <w:t xml:space="preserve"> NIAC</w:t>
      </w:r>
      <w:r w:rsidR="00AB2AC2" w:rsidRPr="00003453">
        <w:rPr>
          <w:rFonts w:hint="cs"/>
          <w:rtl/>
        </w:rPr>
        <w:t xml:space="preserve">. </w:t>
      </w:r>
      <w:r w:rsidR="004D63DB" w:rsidRPr="00003453">
        <w:rPr>
          <w:rFonts w:hint="cs"/>
          <w:rtl/>
        </w:rPr>
        <w:t>כיום יש קונצנזוס שהפרה של כללים אלה מהוה פשע מלחמה.</w:t>
      </w:r>
      <w:r w:rsidR="004D63DB">
        <w:rPr>
          <w:rFonts w:hint="cs"/>
          <w:rtl/>
        </w:rPr>
        <w:t xml:space="preserve"> </w:t>
      </w:r>
    </w:p>
    <w:p w14:paraId="0105A817" w14:textId="77777777" w:rsidR="004D63DB" w:rsidRDefault="004A4E3B" w:rsidP="00003453">
      <w:pPr>
        <w:tabs>
          <w:tab w:val="left" w:pos="5619"/>
        </w:tabs>
        <w:spacing w:line="360" w:lineRule="auto"/>
        <w:jc w:val="both"/>
        <w:rPr>
          <w:rtl/>
        </w:rPr>
      </w:pPr>
      <w:r>
        <w:rPr>
          <w:rFonts w:hint="cs"/>
          <w:rtl/>
        </w:rPr>
        <w:t xml:space="preserve">ב77' </w:t>
      </w:r>
      <w:r w:rsidR="004D63DB">
        <w:rPr>
          <w:rFonts w:hint="cs"/>
          <w:rtl/>
        </w:rPr>
        <w:t>מ</w:t>
      </w:r>
      <w:r w:rsidR="00003453">
        <w:rPr>
          <w:rFonts w:hint="cs"/>
          <w:rtl/>
        </w:rPr>
        <w:t xml:space="preserve">נוסחים </w:t>
      </w:r>
      <w:r w:rsidR="00003453" w:rsidRPr="00003453">
        <w:rPr>
          <w:rFonts w:hint="cs"/>
          <w:u w:val="single"/>
          <w:rtl/>
        </w:rPr>
        <w:t>2 פרוטוקולים לאמנת ז'נבה</w:t>
      </w:r>
      <w:r w:rsidR="00003453">
        <w:rPr>
          <w:rFonts w:hint="cs"/>
          <w:rtl/>
        </w:rPr>
        <w:t>:</w:t>
      </w:r>
    </w:p>
    <w:p w14:paraId="510E1FF8" w14:textId="77777777" w:rsidR="004D63DB" w:rsidRDefault="004D63DB" w:rsidP="0086297D">
      <w:pPr>
        <w:pStyle w:val="a7"/>
        <w:numPr>
          <w:ilvl w:val="0"/>
          <w:numId w:val="85"/>
        </w:numPr>
        <w:tabs>
          <w:tab w:val="left" w:pos="5619"/>
        </w:tabs>
        <w:spacing w:line="360" w:lineRule="auto"/>
        <w:jc w:val="both"/>
      </w:pPr>
      <w:r w:rsidRPr="00F37405">
        <w:rPr>
          <w:rFonts w:hint="cs"/>
          <w:u w:val="single"/>
        </w:rPr>
        <w:lastRenderedPageBreak/>
        <w:t>AP1</w:t>
      </w:r>
      <w:r>
        <w:rPr>
          <w:rFonts w:hint="cs"/>
          <w:rtl/>
        </w:rPr>
        <w:t xml:space="preserve"> - עוסק בעימותים מזויינים בינלאומיים.</w:t>
      </w:r>
    </w:p>
    <w:p w14:paraId="25ED4DFB" w14:textId="5E07CD7F" w:rsidR="004D63DB" w:rsidRDefault="004D63DB" w:rsidP="0086297D">
      <w:pPr>
        <w:pStyle w:val="a7"/>
        <w:numPr>
          <w:ilvl w:val="0"/>
          <w:numId w:val="85"/>
        </w:numPr>
        <w:tabs>
          <w:tab w:val="left" w:pos="5619"/>
        </w:tabs>
        <w:spacing w:line="360" w:lineRule="auto"/>
        <w:jc w:val="both"/>
      </w:pPr>
      <w:r w:rsidRPr="00F37405">
        <w:rPr>
          <w:rFonts w:hint="cs"/>
          <w:u w:val="single"/>
        </w:rPr>
        <w:t>AP2</w:t>
      </w:r>
      <w:r>
        <w:rPr>
          <w:rFonts w:hint="cs"/>
          <w:rtl/>
        </w:rPr>
        <w:t xml:space="preserve"> - </w:t>
      </w:r>
      <w:r w:rsidR="004A4E3B">
        <w:rPr>
          <w:rFonts w:hint="cs"/>
          <w:rtl/>
        </w:rPr>
        <w:t xml:space="preserve">עוסק בעימותים מזויינים שעומדים ב2 תנאים: (1) העימות מתרחש בתוך שטח של מדינה אחת. (2) צד לא מדינתי שולט בחלק מהשטח של המדינה. </w:t>
      </w:r>
    </w:p>
    <w:p w14:paraId="1BD54FCE" w14:textId="77777777" w:rsidR="004D63DB" w:rsidRDefault="004A4E3B" w:rsidP="004A4E3B">
      <w:pPr>
        <w:tabs>
          <w:tab w:val="left" w:pos="5619"/>
        </w:tabs>
        <w:spacing w:line="360" w:lineRule="auto"/>
        <w:jc w:val="both"/>
        <w:rPr>
          <w:rtl/>
        </w:rPr>
      </w:pPr>
      <w:r>
        <w:rPr>
          <w:rFonts w:hint="cs"/>
          <w:rtl/>
        </w:rPr>
        <w:t xml:space="preserve">על פרוטוקולים אלה חתומים כ170. ישראל וארה"ב לא מאשררות, ולכן הפרוטוקולים אינם מחייבים אותן. </w:t>
      </w:r>
      <w:r w:rsidR="004D63DB">
        <w:rPr>
          <w:rFonts w:hint="cs"/>
          <w:rtl/>
        </w:rPr>
        <w:t xml:space="preserve">היום, חלק מהסעיפים באמנות אלה מהווים דין מנהגי והם מחייבים מדינות שאינן חתומות מתוקף הדין המנהגי. </w:t>
      </w:r>
    </w:p>
    <w:p w14:paraId="61635F76" w14:textId="77777777" w:rsidR="004D63DB" w:rsidRDefault="004D63DB" w:rsidP="004D63DB">
      <w:pPr>
        <w:tabs>
          <w:tab w:val="left" w:pos="5619"/>
        </w:tabs>
        <w:spacing w:line="360" w:lineRule="auto"/>
        <w:jc w:val="both"/>
        <w:rPr>
          <w:rtl/>
        </w:rPr>
      </w:pPr>
      <w:r>
        <w:rPr>
          <w:rFonts w:hint="cs"/>
          <w:rtl/>
        </w:rPr>
        <w:t xml:space="preserve">אמנת רומא של ביה"ד הפלילי בהאג - ס'8 לאמנה מגדיר רשימה ארוכה של פשעי מלחמה, בעקיפין מפרטים דיני לחימה (כי כל מה שהוא פשע מלחמה קשור לדיני הלחימה). </w:t>
      </w:r>
    </w:p>
    <w:p w14:paraId="3C52129A" w14:textId="77777777" w:rsidR="004D63DB" w:rsidRDefault="004D63DB" w:rsidP="004D63DB">
      <w:pPr>
        <w:tabs>
          <w:tab w:val="left" w:pos="5619"/>
        </w:tabs>
        <w:spacing w:line="360" w:lineRule="auto"/>
        <w:jc w:val="both"/>
        <w:rPr>
          <w:rtl/>
        </w:rPr>
      </w:pPr>
      <w:r w:rsidRPr="004D63DB">
        <w:rPr>
          <w:rFonts w:hint="cs"/>
          <w:u w:val="single"/>
          <w:rtl/>
        </w:rPr>
        <w:t>עקרונות דיני הלחימה</w:t>
      </w:r>
      <w:r>
        <w:rPr>
          <w:rFonts w:hint="cs"/>
          <w:rtl/>
        </w:rPr>
        <w:t>: לדיני הלחימה 4 עקרונות משותפים:</w:t>
      </w:r>
    </w:p>
    <w:p w14:paraId="33A06487" w14:textId="77777777" w:rsidR="00985295" w:rsidRDefault="004D63DB" w:rsidP="0086297D">
      <w:pPr>
        <w:pStyle w:val="a7"/>
        <w:numPr>
          <w:ilvl w:val="0"/>
          <w:numId w:val="86"/>
        </w:numPr>
        <w:tabs>
          <w:tab w:val="left" w:pos="5619"/>
        </w:tabs>
        <w:spacing w:line="360" w:lineRule="auto"/>
        <w:jc w:val="both"/>
      </w:pPr>
      <w:r w:rsidRPr="004D63DB">
        <w:rPr>
          <w:rFonts w:hint="cs"/>
          <w:u w:val="single"/>
          <w:rtl/>
        </w:rPr>
        <w:t>עקרון הצורך</w:t>
      </w:r>
      <w:r>
        <w:rPr>
          <w:rFonts w:hint="cs"/>
          <w:rtl/>
        </w:rPr>
        <w:t xml:space="preserve"> - </w:t>
      </w:r>
      <w:r w:rsidRPr="00764F47">
        <w:rPr>
          <w:rFonts w:hint="cs"/>
          <w:b/>
          <w:bCs/>
          <w:rtl/>
        </w:rPr>
        <w:t>אין לבצע פעולה שאין לה תכלית צבאית</w:t>
      </w:r>
      <w:r>
        <w:rPr>
          <w:rFonts w:hint="cs"/>
          <w:rtl/>
        </w:rPr>
        <w:t xml:space="preserve">. עקרון זה הוא עקרון מגביל ולא משחרר, כל דיני לחימה מבטא איזון בין עקרון הצורך לתכליות אחרות. לכן, לא ניתן להגיד כי הפרו דיני לחימה בשל צורך. </w:t>
      </w:r>
    </w:p>
    <w:p w14:paraId="2B3D6CEE" w14:textId="77777777" w:rsidR="00764F47" w:rsidRDefault="00764F47" w:rsidP="0086297D">
      <w:pPr>
        <w:pStyle w:val="a7"/>
        <w:numPr>
          <w:ilvl w:val="0"/>
          <w:numId w:val="86"/>
        </w:numPr>
        <w:tabs>
          <w:tab w:val="left" w:pos="5619"/>
        </w:tabs>
        <w:spacing w:line="360" w:lineRule="auto"/>
        <w:jc w:val="both"/>
      </w:pPr>
      <w:r>
        <w:rPr>
          <w:rFonts w:hint="cs"/>
          <w:u w:val="single"/>
          <w:rtl/>
        </w:rPr>
        <w:t xml:space="preserve">עיקרון האבחנה </w:t>
      </w:r>
      <w:r w:rsidRPr="00764F47">
        <w:rPr>
          <w:rFonts w:hint="cs"/>
          <w:rtl/>
        </w:rPr>
        <w:t>-</w:t>
      </w:r>
      <w:r>
        <w:rPr>
          <w:rFonts w:hint="cs"/>
          <w:rtl/>
        </w:rPr>
        <w:t xml:space="preserve"> סדרה של דינים בדיני הלחימה מבטאים את העיקרון </w:t>
      </w:r>
      <w:r w:rsidRPr="00764F47">
        <w:rPr>
          <w:rFonts w:hint="cs"/>
          <w:b/>
          <w:bCs/>
          <w:rtl/>
        </w:rPr>
        <w:t>לפיו יש להבחין בין לוחמים בהם מותר לפגוע לבין אלו שאינם מעורבים במדינה בהם אסור לפגוע במכוון</w:t>
      </w:r>
      <w:r>
        <w:rPr>
          <w:rFonts w:hint="cs"/>
          <w:rtl/>
        </w:rPr>
        <w:t>. החובה חלה על אנשים ועל מטרות צבאיות.</w:t>
      </w:r>
    </w:p>
    <w:p w14:paraId="6E88B0CA" w14:textId="77777777" w:rsidR="00764F47" w:rsidRDefault="00764F47" w:rsidP="0086297D">
      <w:pPr>
        <w:pStyle w:val="a7"/>
        <w:numPr>
          <w:ilvl w:val="0"/>
          <w:numId w:val="86"/>
        </w:numPr>
        <w:tabs>
          <w:tab w:val="left" w:pos="5619"/>
        </w:tabs>
        <w:spacing w:line="360" w:lineRule="auto"/>
        <w:jc w:val="both"/>
      </w:pPr>
      <w:r w:rsidRPr="00764F47">
        <w:rPr>
          <w:rFonts w:hint="cs"/>
          <w:u w:val="single"/>
          <w:rtl/>
        </w:rPr>
        <w:t>עיקרון המידתיות</w:t>
      </w:r>
      <w:r>
        <w:rPr>
          <w:rFonts w:hint="cs"/>
          <w:rtl/>
        </w:rPr>
        <w:t xml:space="preserve"> - כאשר תוקפים מטרה צבאית מותרת יש לבחון האם הנזק הצפוי לאוכלוסייה </w:t>
      </w:r>
      <w:r w:rsidR="00BB5D80">
        <w:rPr>
          <w:rFonts w:hint="cs"/>
          <w:rtl/>
        </w:rPr>
        <w:t xml:space="preserve">האזרחית מופרז ביחס ליתרון הצבאי שיופק מההתקפה. מותר לבצע התקפה כל עוד הנזק לאזרחים לא מופרז ביחס ליתרון הצבאי שהושג מההתקפה. </w:t>
      </w:r>
    </w:p>
    <w:p w14:paraId="0CF3166B" w14:textId="77777777" w:rsidR="00BB5D80" w:rsidRDefault="00BB5D80" w:rsidP="0086297D">
      <w:pPr>
        <w:pStyle w:val="a7"/>
        <w:numPr>
          <w:ilvl w:val="0"/>
          <w:numId w:val="86"/>
        </w:numPr>
        <w:tabs>
          <w:tab w:val="left" w:pos="5619"/>
        </w:tabs>
        <w:spacing w:line="360" w:lineRule="auto"/>
        <w:jc w:val="both"/>
      </w:pPr>
      <w:r>
        <w:rPr>
          <w:rFonts w:hint="cs"/>
          <w:u w:val="single"/>
          <w:rtl/>
        </w:rPr>
        <w:t xml:space="preserve">עיקרון ההומניות </w:t>
      </w:r>
      <w:r w:rsidRPr="00BB5D80">
        <w:rPr>
          <w:rFonts w:hint="cs"/>
          <w:rtl/>
        </w:rPr>
        <w:t>-</w:t>
      </w:r>
      <w:r>
        <w:rPr>
          <w:rFonts w:hint="cs"/>
          <w:rtl/>
        </w:rPr>
        <w:t xml:space="preserve"> חל גם באינטראקציה עם לוחמים. </w:t>
      </w:r>
      <w:r w:rsidRPr="00BB5D80">
        <w:rPr>
          <w:rFonts w:hint="cs"/>
          <w:b/>
          <w:bCs/>
          <w:rtl/>
        </w:rPr>
        <w:t>אסור לגרום לסבל מיותר</w:t>
      </w:r>
      <w:r>
        <w:rPr>
          <w:rFonts w:hint="cs"/>
          <w:rtl/>
        </w:rPr>
        <w:t xml:space="preserve">, </w:t>
      </w:r>
      <w:r w:rsidRPr="00BB5D80">
        <w:rPr>
          <w:rFonts w:hint="cs"/>
          <w:u w:val="single"/>
          <w:rtl/>
        </w:rPr>
        <w:t>לדוג'</w:t>
      </w:r>
      <w:r>
        <w:rPr>
          <w:rFonts w:hint="cs"/>
          <w:rtl/>
        </w:rPr>
        <w:t xml:space="preserve">: להשתמש בכדורים שאת הרסיסים שלהם אי אפשר לראות ברנטגן. יש וויכוח עד כמה מדובר באיסור כללי שתקף באופן עצמאי או עיקרון שלאורו גוזרים איסורים על נשקים ספציפיים. </w:t>
      </w:r>
    </w:p>
    <w:p w14:paraId="64AFC309" w14:textId="77777777" w:rsidR="00BB5D80" w:rsidRDefault="00BB5D80" w:rsidP="00BB5D80">
      <w:pPr>
        <w:tabs>
          <w:tab w:val="left" w:pos="5619"/>
        </w:tabs>
        <w:spacing w:line="360" w:lineRule="auto"/>
        <w:jc w:val="both"/>
        <w:rPr>
          <w:rtl/>
        </w:rPr>
      </w:pPr>
      <w:r w:rsidRPr="00BB5D80">
        <w:rPr>
          <w:rFonts w:hint="cs"/>
          <w:u w:val="single"/>
          <w:rtl/>
        </w:rPr>
        <w:t>מתי מתחילים לחול דיני הלחימה</w:t>
      </w:r>
      <w:r>
        <w:rPr>
          <w:rFonts w:hint="cs"/>
          <w:rtl/>
        </w:rPr>
        <w:t xml:space="preserve">? </w:t>
      </w:r>
    </w:p>
    <w:p w14:paraId="45DA2B01" w14:textId="77777777" w:rsidR="00BB5D80" w:rsidRDefault="00BB5D80" w:rsidP="0086297D">
      <w:pPr>
        <w:pStyle w:val="a7"/>
        <w:numPr>
          <w:ilvl w:val="0"/>
          <w:numId w:val="87"/>
        </w:numPr>
        <w:tabs>
          <w:tab w:val="left" w:pos="5619"/>
        </w:tabs>
        <w:spacing w:line="360" w:lineRule="auto"/>
        <w:jc w:val="both"/>
      </w:pPr>
      <w:r w:rsidRPr="00BB5D80">
        <w:rPr>
          <w:rFonts w:hint="cs"/>
          <w:u w:val="single"/>
          <w:rtl/>
        </w:rPr>
        <w:t>בסכסוך מזויין בין מדינות</w:t>
      </w:r>
      <w:r>
        <w:rPr>
          <w:rFonts w:hint="cs"/>
          <w:rtl/>
        </w:rPr>
        <w:t xml:space="preserve"> - </w:t>
      </w:r>
      <w:r w:rsidR="00003453">
        <w:rPr>
          <w:rFonts w:hint="cs"/>
          <w:rtl/>
        </w:rPr>
        <w:t xml:space="preserve"> דיני הלחימה חלים </w:t>
      </w:r>
      <w:r w:rsidR="00003453" w:rsidRPr="00003453">
        <w:rPr>
          <w:rFonts w:hint="cs"/>
          <w:b/>
          <w:bCs/>
          <w:rtl/>
        </w:rPr>
        <w:t>מהכדור</w:t>
      </w:r>
      <w:r w:rsidRPr="00003453">
        <w:rPr>
          <w:rFonts w:hint="cs"/>
          <w:b/>
          <w:bCs/>
          <w:rtl/>
        </w:rPr>
        <w:t xml:space="preserve"> הראשון</w:t>
      </w:r>
      <w:r>
        <w:rPr>
          <w:rFonts w:hint="cs"/>
          <w:rtl/>
        </w:rPr>
        <w:t xml:space="preserve"> (בשונה מעמדות על </w:t>
      </w:r>
      <w:r>
        <w:rPr>
          <w:rFonts w:hint="cs"/>
        </w:rPr>
        <w:t>JAB</w:t>
      </w:r>
      <w:r>
        <w:rPr>
          <w:rFonts w:hint="cs"/>
          <w:rtl/>
        </w:rPr>
        <w:t xml:space="preserve">). </w:t>
      </w:r>
    </w:p>
    <w:p w14:paraId="5DB08D11" w14:textId="193C74A6" w:rsidR="00BB5D80" w:rsidRDefault="00BB5D80" w:rsidP="0086297D">
      <w:pPr>
        <w:pStyle w:val="a7"/>
        <w:numPr>
          <w:ilvl w:val="0"/>
          <w:numId w:val="87"/>
        </w:numPr>
        <w:tabs>
          <w:tab w:val="left" w:pos="5619"/>
        </w:tabs>
        <w:spacing w:line="360" w:lineRule="auto"/>
        <w:jc w:val="both"/>
        <w:rPr>
          <w:rtl/>
        </w:rPr>
      </w:pPr>
      <w:r>
        <w:rPr>
          <w:rFonts w:hint="cs"/>
          <w:u w:val="single"/>
          <w:rtl/>
        </w:rPr>
        <w:t xml:space="preserve">בסכסוכי </w:t>
      </w:r>
      <w:r>
        <w:rPr>
          <w:rFonts w:hint="cs"/>
          <w:u w:val="single"/>
        </w:rPr>
        <w:t>NIAC</w:t>
      </w:r>
      <w:r>
        <w:rPr>
          <w:rFonts w:hint="cs"/>
          <w:u w:val="single"/>
          <w:rtl/>
        </w:rPr>
        <w:t xml:space="preserve"> </w:t>
      </w:r>
      <w:r w:rsidRPr="00BB5D80">
        <w:rPr>
          <w:rFonts w:hint="cs"/>
          <w:rtl/>
        </w:rPr>
        <w:t>-</w:t>
      </w:r>
      <w:r>
        <w:rPr>
          <w:rFonts w:hint="cs"/>
          <w:rtl/>
        </w:rPr>
        <w:t xml:space="preserve"> במלחמות אזרחים קיים חשש שכלל דומה ינוצל ע"י משטרים כדי להשתיק מחאות. לכן, בסכסוכים אלה נדרש רף יותר גבוה והרף קובע </w:t>
      </w:r>
      <w:r w:rsidR="00F0585E">
        <w:rPr>
          <w:rFonts w:hint="cs"/>
          <w:b/>
          <w:bCs/>
          <w:rtl/>
        </w:rPr>
        <w:t>ע</w:t>
      </w:r>
      <w:r>
        <w:rPr>
          <w:rFonts w:hint="cs"/>
          <w:rtl/>
        </w:rPr>
        <w:t xml:space="preserve"> נראה כי הכלל עמום ולכן, יהיה וויכוח אם אירוע הוא אירוע מזויין וחלים דיני לחימה או לא אירוע מזויין וחלים דיני השיטור.  </w:t>
      </w:r>
    </w:p>
    <w:p w14:paraId="5920BEDC" w14:textId="77777777" w:rsidR="00DE1686" w:rsidRDefault="00BB5D80" w:rsidP="00DE1686">
      <w:pPr>
        <w:tabs>
          <w:tab w:val="left" w:pos="5619"/>
        </w:tabs>
        <w:spacing w:line="360" w:lineRule="auto"/>
        <w:jc w:val="both"/>
        <w:rPr>
          <w:rtl/>
        </w:rPr>
      </w:pPr>
      <w:r w:rsidRPr="00BB5D80">
        <w:rPr>
          <w:rFonts w:hint="cs"/>
          <w:u w:val="single"/>
          <w:rtl/>
        </w:rPr>
        <w:t>מטרות צבאיות ואזרחיות</w:t>
      </w:r>
      <w:r>
        <w:rPr>
          <w:rFonts w:hint="cs"/>
          <w:rtl/>
        </w:rPr>
        <w:t>:</w:t>
      </w:r>
    </w:p>
    <w:p w14:paraId="5846D729" w14:textId="77777777" w:rsidR="009D1267" w:rsidRDefault="009D1267" w:rsidP="009D1267">
      <w:pPr>
        <w:tabs>
          <w:tab w:val="left" w:pos="5619"/>
        </w:tabs>
        <w:spacing w:line="360" w:lineRule="auto"/>
        <w:jc w:val="both"/>
        <w:rPr>
          <w:color w:val="222222"/>
          <w:rtl/>
        </w:rPr>
      </w:pPr>
      <w:r>
        <w:rPr>
          <w:color w:val="222222"/>
          <w:rtl/>
        </w:rPr>
        <w:t>כשדיברנו על עקרון האבחנה</w:t>
      </w:r>
      <w:r>
        <w:rPr>
          <w:rFonts w:hint="cs"/>
          <w:color w:val="222222"/>
          <w:rtl/>
        </w:rPr>
        <w:t xml:space="preserve"> </w:t>
      </w:r>
      <w:r w:rsidR="00DE1686" w:rsidRPr="00DE1686">
        <w:rPr>
          <w:color w:val="222222"/>
          <w:rtl/>
        </w:rPr>
        <w:t xml:space="preserve">אמרנו </w:t>
      </w:r>
      <w:r w:rsidR="00DE1686" w:rsidRPr="009D1267">
        <w:rPr>
          <w:b/>
          <w:bCs/>
          <w:color w:val="222222"/>
          <w:rtl/>
        </w:rPr>
        <w:t>שלוחמים ומטרות צבאיות מותר לתקוף ואילו אזרחים ועצמים אזרחיים הם לא מטרה חוקית</w:t>
      </w:r>
      <w:r w:rsidR="00DE1686" w:rsidRPr="00DE1686">
        <w:rPr>
          <w:color w:val="222222"/>
          <w:rtl/>
        </w:rPr>
        <w:t xml:space="preserve"> (אפשר לפגוע בהם רק בתור נזק אגבי, כל עוד הוא </w:t>
      </w:r>
      <w:r w:rsidRPr="00DE1686">
        <w:rPr>
          <w:rFonts w:hint="cs"/>
          <w:color w:val="222222"/>
          <w:rtl/>
        </w:rPr>
        <w:t>פרופורציונא</w:t>
      </w:r>
      <w:r w:rsidRPr="00DE1686">
        <w:rPr>
          <w:rFonts w:hint="eastAsia"/>
          <w:color w:val="222222"/>
          <w:rtl/>
        </w:rPr>
        <w:t>לי</w:t>
      </w:r>
      <w:r w:rsidR="00DE1686" w:rsidRPr="00DE1686">
        <w:rPr>
          <w:color w:val="222222"/>
          <w:rtl/>
        </w:rPr>
        <w:t>).</w:t>
      </w:r>
    </w:p>
    <w:p w14:paraId="30B9268C" w14:textId="77777777" w:rsidR="00DE1686" w:rsidRPr="009D1267" w:rsidRDefault="009D1267" w:rsidP="009D1267">
      <w:pPr>
        <w:tabs>
          <w:tab w:val="left" w:pos="5619"/>
        </w:tabs>
        <w:spacing w:line="360" w:lineRule="auto"/>
        <w:jc w:val="both"/>
        <w:rPr>
          <w:rtl/>
        </w:rPr>
      </w:pPr>
      <w:r>
        <w:rPr>
          <w:color w:val="222222"/>
          <w:rtl/>
        </w:rPr>
        <w:t>עצמים יחשבו למטרות צבאיות</w:t>
      </w:r>
      <w:r>
        <w:rPr>
          <w:rFonts w:hint="cs"/>
          <w:color w:val="222222"/>
          <w:rtl/>
        </w:rPr>
        <w:t xml:space="preserve"> </w:t>
      </w:r>
      <w:r>
        <w:rPr>
          <w:color w:val="222222"/>
          <w:u w:val="single"/>
          <w:rtl/>
        </w:rPr>
        <w:t>ב</w:t>
      </w:r>
      <w:r w:rsidR="00DE1686" w:rsidRPr="009D1267">
        <w:rPr>
          <w:color w:val="222222"/>
          <w:u w:val="single"/>
          <w:rtl/>
        </w:rPr>
        <w:t>מקרים הבאים</w:t>
      </w:r>
      <w:r w:rsidR="00DE1686" w:rsidRPr="00DE1686">
        <w:rPr>
          <w:color w:val="222222"/>
          <w:rtl/>
        </w:rPr>
        <w:t>:</w:t>
      </w:r>
      <w:r>
        <w:rPr>
          <w:rFonts w:hint="cs"/>
          <w:color w:val="222222"/>
          <w:rtl/>
        </w:rPr>
        <w:t xml:space="preserve"> </w:t>
      </w:r>
      <w:r w:rsidRPr="009D1267">
        <w:rPr>
          <w:rFonts w:hint="cs"/>
          <w:b/>
          <w:bCs/>
          <w:color w:val="222222"/>
          <w:rtl/>
        </w:rPr>
        <w:t>(1)</w:t>
      </w:r>
      <w:r>
        <w:rPr>
          <w:rFonts w:hint="cs"/>
          <w:color w:val="222222"/>
          <w:rtl/>
        </w:rPr>
        <w:t xml:space="preserve"> </w:t>
      </w:r>
      <w:r w:rsidR="00DE1686" w:rsidRPr="00DE1686">
        <w:rPr>
          <w:color w:val="222222"/>
          <w:rtl/>
        </w:rPr>
        <w:t xml:space="preserve">עצם </w:t>
      </w:r>
      <w:r w:rsidR="00DE1686" w:rsidRPr="009D1267">
        <w:rPr>
          <w:b/>
          <w:bCs/>
          <w:color w:val="222222"/>
          <w:rtl/>
        </w:rPr>
        <w:t>שלפי טבעו</w:t>
      </w:r>
      <w:r w:rsidR="00DE1686" w:rsidRPr="00DE1686">
        <w:rPr>
          <w:color w:val="222222"/>
          <w:rtl/>
        </w:rPr>
        <w:t xml:space="preserve"> מספקת </w:t>
      </w:r>
      <w:r w:rsidR="00DE1686" w:rsidRPr="009D1267">
        <w:rPr>
          <w:color w:val="222222"/>
          <w:rtl/>
        </w:rPr>
        <w:t>תרומה אפקטיבית לפעולה הצבאית</w:t>
      </w:r>
      <w:r>
        <w:rPr>
          <w:rFonts w:hint="cs"/>
          <w:color w:val="222222"/>
          <w:rtl/>
        </w:rPr>
        <w:t xml:space="preserve">, </w:t>
      </w:r>
      <w:r w:rsidRPr="009D1267">
        <w:rPr>
          <w:rFonts w:hint="cs"/>
          <w:color w:val="222222"/>
          <w:u w:val="single"/>
          <w:rtl/>
        </w:rPr>
        <w:t>לדוג'</w:t>
      </w:r>
      <w:r>
        <w:rPr>
          <w:rFonts w:hint="cs"/>
          <w:color w:val="222222"/>
          <w:rtl/>
        </w:rPr>
        <w:t xml:space="preserve">: </w:t>
      </w:r>
      <w:r w:rsidR="00DE1686" w:rsidRPr="00DE1686">
        <w:rPr>
          <w:color w:val="222222"/>
          <w:rtl/>
        </w:rPr>
        <w:t>בסיסים צבאיים, וציוד צבאי.</w:t>
      </w:r>
      <w:r>
        <w:rPr>
          <w:rFonts w:hint="cs"/>
          <w:color w:val="222222"/>
          <w:rtl/>
        </w:rPr>
        <w:t xml:space="preserve"> </w:t>
      </w:r>
      <w:r w:rsidRPr="009D1267">
        <w:rPr>
          <w:rFonts w:hint="cs"/>
          <w:b/>
          <w:bCs/>
          <w:color w:val="222222"/>
          <w:rtl/>
        </w:rPr>
        <w:t>(2)</w:t>
      </w:r>
      <w:r>
        <w:rPr>
          <w:rFonts w:hint="cs"/>
          <w:color w:val="222222"/>
          <w:rtl/>
        </w:rPr>
        <w:t xml:space="preserve"> </w:t>
      </w:r>
      <w:r w:rsidR="00DE1686" w:rsidRPr="00DE1686">
        <w:rPr>
          <w:color w:val="222222"/>
          <w:rtl/>
        </w:rPr>
        <w:t xml:space="preserve">עצם </w:t>
      </w:r>
      <w:r w:rsidR="00DE1686" w:rsidRPr="009D1267">
        <w:rPr>
          <w:b/>
          <w:bCs/>
          <w:color w:val="222222"/>
          <w:rtl/>
        </w:rPr>
        <w:t>שעקב מיקומו</w:t>
      </w:r>
      <w:r w:rsidR="00DE1686" w:rsidRPr="00DE1686">
        <w:rPr>
          <w:color w:val="222222"/>
          <w:rtl/>
        </w:rPr>
        <w:t xml:space="preserve"> מהווה תרומה </w:t>
      </w:r>
      <w:r>
        <w:rPr>
          <w:color w:val="222222"/>
          <w:rtl/>
        </w:rPr>
        <w:t>אפקטיבית לפעולה הצבאית</w:t>
      </w:r>
      <w:r>
        <w:rPr>
          <w:rFonts w:hint="cs"/>
          <w:color w:val="222222"/>
          <w:rtl/>
        </w:rPr>
        <w:t xml:space="preserve">, </w:t>
      </w:r>
      <w:r w:rsidR="00DE1686" w:rsidRPr="009D1267">
        <w:rPr>
          <w:color w:val="222222"/>
          <w:u w:val="single"/>
          <w:rtl/>
        </w:rPr>
        <w:t>לדוג'</w:t>
      </w:r>
      <w:r>
        <w:rPr>
          <w:rFonts w:hint="cs"/>
          <w:color w:val="222222"/>
          <w:rtl/>
        </w:rPr>
        <w:t>:</w:t>
      </w:r>
      <w:r w:rsidR="00DE1686" w:rsidRPr="00DE1686">
        <w:rPr>
          <w:color w:val="222222"/>
          <w:rtl/>
        </w:rPr>
        <w:t xml:space="preserve"> יש מעבר באזור הררי שרק דרכו ניתן לעבור ומפגיז אותו, כדי</w:t>
      </w:r>
      <w:r>
        <w:rPr>
          <w:color w:val="222222"/>
          <w:rtl/>
        </w:rPr>
        <w:t xml:space="preserve"> </w:t>
      </w:r>
      <w:r>
        <w:rPr>
          <w:color w:val="222222"/>
          <w:rtl/>
        </w:rPr>
        <w:lastRenderedPageBreak/>
        <w:t>שיחסם והאויב לא יוכל לעבור בו</w:t>
      </w:r>
      <w:r>
        <w:rPr>
          <w:rFonts w:hint="cs"/>
          <w:color w:val="222222"/>
          <w:rtl/>
        </w:rPr>
        <w:t>.</w:t>
      </w:r>
      <w:r w:rsidR="00DE1686" w:rsidRPr="00DE1686">
        <w:rPr>
          <w:color w:val="222222"/>
          <w:rtl/>
        </w:rPr>
        <w:t xml:space="preserve"> בית אזרחי, יכול להפוך לזמן מסוים</w:t>
      </w:r>
      <w:r>
        <w:rPr>
          <w:color w:val="222222"/>
          <w:rtl/>
        </w:rPr>
        <w:t>, למטרה צבאית, עקב מיקמו</w:t>
      </w:r>
      <w:r w:rsidRPr="009D1267">
        <w:rPr>
          <w:color w:val="222222"/>
          <w:rtl/>
        </w:rPr>
        <w:t xml:space="preserve">, </w:t>
      </w:r>
      <w:r w:rsidRPr="009D1267">
        <w:rPr>
          <w:color w:val="222222"/>
          <w:u w:val="single"/>
          <w:rtl/>
        </w:rPr>
        <w:t>ל</w:t>
      </w:r>
      <w:r w:rsidRPr="009D1267">
        <w:rPr>
          <w:rFonts w:hint="cs"/>
          <w:color w:val="222222"/>
          <w:u w:val="single"/>
          <w:rtl/>
        </w:rPr>
        <w:t>דוג'</w:t>
      </w:r>
      <w:r>
        <w:rPr>
          <w:rFonts w:hint="cs"/>
          <w:color w:val="222222"/>
          <w:rtl/>
        </w:rPr>
        <w:t xml:space="preserve">: </w:t>
      </w:r>
      <w:r w:rsidR="00DE1686" w:rsidRPr="00DE1686">
        <w:rPr>
          <w:color w:val="222222"/>
          <w:rtl/>
        </w:rPr>
        <w:t>חישוף של בתים בע</w:t>
      </w:r>
      <w:r>
        <w:rPr>
          <w:color w:val="222222"/>
          <w:rtl/>
        </w:rPr>
        <w:t>זה שמפריעים לראות היכן נמצא האו</w:t>
      </w:r>
      <w:r w:rsidR="00DE1686" w:rsidRPr="00DE1686">
        <w:rPr>
          <w:color w:val="222222"/>
          <w:rtl/>
        </w:rPr>
        <w:t>יב.</w:t>
      </w:r>
      <w:r>
        <w:rPr>
          <w:rFonts w:hint="cs"/>
          <w:color w:val="222222"/>
          <w:rtl/>
        </w:rPr>
        <w:t xml:space="preserve"> </w:t>
      </w:r>
      <w:r w:rsidRPr="009D1267">
        <w:rPr>
          <w:rFonts w:hint="cs"/>
          <w:b/>
          <w:bCs/>
          <w:color w:val="222222"/>
          <w:rtl/>
        </w:rPr>
        <w:t xml:space="preserve">(3) </w:t>
      </w:r>
      <w:r w:rsidR="00DE1686" w:rsidRPr="00DE1686">
        <w:rPr>
          <w:color w:val="222222"/>
          <w:rtl/>
        </w:rPr>
        <w:t xml:space="preserve">עצם </w:t>
      </w:r>
      <w:r w:rsidR="00DE1686" w:rsidRPr="009D1267">
        <w:rPr>
          <w:b/>
          <w:bCs/>
          <w:color w:val="222222"/>
          <w:rtl/>
        </w:rPr>
        <w:t>שלפי שימוש</w:t>
      </w:r>
      <w:r>
        <w:rPr>
          <w:color w:val="222222"/>
          <w:rtl/>
        </w:rPr>
        <w:t xml:space="preserve"> מהווה מטרה צבאית</w:t>
      </w:r>
      <w:r>
        <w:rPr>
          <w:rFonts w:hint="cs"/>
          <w:color w:val="222222"/>
          <w:rtl/>
        </w:rPr>
        <w:t xml:space="preserve">, </w:t>
      </w:r>
      <w:r w:rsidRPr="009D1267">
        <w:rPr>
          <w:rFonts w:hint="cs"/>
          <w:color w:val="222222"/>
          <w:u w:val="single"/>
          <w:rtl/>
        </w:rPr>
        <w:t>לדוג'</w:t>
      </w:r>
      <w:r>
        <w:rPr>
          <w:rFonts w:hint="cs"/>
          <w:color w:val="222222"/>
          <w:rtl/>
        </w:rPr>
        <w:t>:</w:t>
      </w:r>
      <w:r w:rsidR="00DE1686" w:rsidRPr="00DE1686">
        <w:rPr>
          <w:color w:val="222222"/>
          <w:rtl/>
        </w:rPr>
        <w:t xml:space="preserve"> משאיות, מכוניות, בתים פרטיים כל עוד נעשה בהם שימוש צבאי, או מיועד </w:t>
      </w:r>
      <w:r w:rsidRPr="00DE1686">
        <w:rPr>
          <w:rFonts w:hint="cs"/>
          <w:color w:val="222222"/>
          <w:rtl/>
        </w:rPr>
        <w:t>להיעשו</w:t>
      </w:r>
      <w:r w:rsidRPr="00DE1686">
        <w:rPr>
          <w:rFonts w:hint="eastAsia"/>
          <w:color w:val="222222"/>
          <w:rtl/>
        </w:rPr>
        <w:t>ת</w:t>
      </w:r>
      <w:r w:rsidR="00DE1686" w:rsidRPr="00DE1686">
        <w:rPr>
          <w:color w:val="222222"/>
          <w:rtl/>
        </w:rPr>
        <w:t xml:space="preserve"> בהם שימוש שכזה בזמן הקרוב.</w:t>
      </w:r>
    </w:p>
    <w:p w14:paraId="4A089CDB" w14:textId="77777777" w:rsidR="00DE1686" w:rsidRPr="00DE1686" w:rsidRDefault="00DE1686" w:rsidP="009D1267">
      <w:pPr>
        <w:pStyle w:val="NormalWeb"/>
        <w:shd w:val="clear" w:color="auto" w:fill="FFFFFF"/>
        <w:bidi/>
        <w:spacing w:line="360" w:lineRule="auto"/>
        <w:jc w:val="both"/>
        <w:rPr>
          <w:rFonts w:ascii="David" w:hAnsi="David" w:cs="David"/>
          <w:color w:val="222222"/>
          <w:rtl/>
        </w:rPr>
      </w:pPr>
      <w:r w:rsidRPr="009D1267">
        <w:rPr>
          <w:rFonts w:ascii="David" w:hAnsi="David" w:cs="David"/>
          <w:color w:val="222222"/>
          <w:u w:val="single"/>
          <w:rtl/>
        </w:rPr>
        <w:t>מה לגבי לוחמים?</w:t>
      </w:r>
      <w:r w:rsidRPr="009D1267">
        <w:rPr>
          <w:rFonts w:ascii="David" w:hAnsi="David" w:cs="David"/>
          <w:color w:val="222222"/>
          <w:rtl/>
        </w:rPr>
        <w:t> כאשר</w:t>
      </w:r>
      <w:r w:rsidRPr="00DE1686">
        <w:rPr>
          <w:rFonts w:ascii="David" w:hAnsi="David" w:cs="David"/>
          <w:color w:val="222222"/>
          <w:rtl/>
        </w:rPr>
        <w:t xml:space="preserve"> מדובר </w:t>
      </w:r>
      <w:r w:rsidRPr="009D1267">
        <w:rPr>
          <w:rFonts w:ascii="David" w:hAnsi="David" w:cs="David"/>
          <w:b/>
          <w:bCs/>
          <w:color w:val="222222"/>
          <w:rtl/>
        </w:rPr>
        <w:t>בלוחם של צבא של מדינה</w:t>
      </w:r>
      <w:r w:rsidRPr="00DE1686">
        <w:rPr>
          <w:rFonts w:ascii="David" w:hAnsi="David" w:cs="David"/>
          <w:color w:val="222222"/>
          <w:rtl/>
        </w:rPr>
        <w:t> מותר לפגוע בו תמיד (לא משנה מה התפקיד שלו אפילו הטבח צבאי) מדובר במטרה צבאית מעצם טבעה. אזרח, לעומת זא</w:t>
      </w:r>
      <w:r w:rsidR="009D1267">
        <w:rPr>
          <w:rFonts w:ascii="David" w:hAnsi="David" w:cs="David"/>
          <w:color w:val="222222"/>
          <w:rtl/>
        </w:rPr>
        <w:t>ת, ככלל, אינו נחשב למטרה צבאית</w:t>
      </w:r>
      <w:r w:rsidR="009D1267">
        <w:rPr>
          <w:rFonts w:ascii="David" w:hAnsi="David" w:cs="David" w:hint="cs"/>
          <w:color w:val="222222"/>
          <w:rtl/>
        </w:rPr>
        <w:t xml:space="preserve"> </w:t>
      </w:r>
      <w:r w:rsidRPr="00DE1686">
        <w:rPr>
          <w:rFonts w:ascii="David" w:hAnsi="David" w:cs="David"/>
          <w:color w:val="222222"/>
          <w:rtl/>
        </w:rPr>
        <w:t>הוא יחשב מטרה צבאית רק אם הוא נוטל חלק בלחימה ורק בזמן שהוא נוטל חלק בלחימה.</w:t>
      </w:r>
    </w:p>
    <w:p w14:paraId="477648C9" w14:textId="77777777" w:rsidR="005C75B3" w:rsidRDefault="00DE1686" w:rsidP="005C75B3">
      <w:pPr>
        <w:pStyle w:val="NormalWeb"/>
        <w:shd w:val="clear" w:color="auto" w:fill="FFFFFF"/>
        <w:bidi/>
        <w:spacing w:line="360" w:lineRule="auto"/>
        <w:jc w:val="both"/>
        <w:rPr>
          <w:rFonts w:ascii="David" w:hAnsi="David" w:cs="David"/>
          <w:color w:val="222222"/>
          <w:rtl/>
        </w:rPr>
      </w:pPr>
      <w:r w:rsidRPr="009D1267">
        <w:rPr>
          <w:rFonts w:ascii="David" w:hAnsi="David" w:cs="David"/>
          <w:color w:val="222222"/>
          <w:u w:val="single"/>
          <w:rtl/>
        </w:rPr>
        <w:t>מה קורה שנלחמים בארגון מזויין שאינו מדינתי?</w:t>
      </w:r>
      <w:r w:rsidRPr="009D1267">
        <w:rPr>
          <w:rFonts w:ascii="David" w:hAnsi="David" w:cs="David"/>
          <w:color w:val="222222"/>
          <w:rtl/>
        </w:rPr>
        <w:t> </w:t>
      </w:r>
      <w:r w:rsidRPr="00DE1686">
        <w:rPr>
          <w:rFonts w:ascii="David" w:hAnsi="David" w:cs="David"/>
          <w:color w:val="222222"/>
          <w:rtl/>
        </w:rPr>
        <w:t>מבחינה עובדתית קשה</w:t>
      </w:r>
      <w:r w:rsidR="009D1267">
        <w:rPr>
          <w:rFonts w:ascii="David" w:hAnsi="David" w:cs="David"/>
          <w:color w:val="222222"/>
          <w:rtl/>
        </w:rPr>
        <w:t xml:space="preserve"> לדעת איזה אנשים שייכים לארגון</w:t>
      </w:r>
      <w:r w:rsidR="009D1267">
        <w:rPr>
          <w:rFonts w:ascii="David" w:hAnsi="David" w:cs="David" w:hint="cs"/>
          <w:color w:val="222222"/>
          <w:rtl/>
        </w:rPr>
        <w:t xml:space="preserve">. </w:t>
      </w:r>
      <w:r w:rsidRPr="00DE1686">
        <w:rPr>
          <w:rFonts w:ascii="David" w:hAnsi="David" w:cs="David"/>
          <w:color w:val="222222"/>
          <w:rtl/>
        </w:rPr>
        <w:t>מבחינה משפטית, יש וויכוח משפטי מתי ותחת אילו תנאים מי שייך לארגון יחשב מטרה צבאית</w:t>
      </w:r>
      <w:r w:rsidR="009D1267">
        <w:rPr>
          <w:rFonts w:ascii="David" w:hAnsi="David" w:cs="David" w:hint="cs"/>
          <w:color w:val="222222"/>
          <w:rtl/>
        </w:rPr>
        <w:t>.</w:t>
      </w:r>
    </w:p>
    <w:p w14:paraId="1FD32EF3" w14:textId="77777777" w:rsidR="005C75B3" w:rsidRDefault="008F36D0" w:rsidP="008F36D0">
      <w:pPr>
        <w:pStyle w:val="NormalWeb"/>
        <w:shd w:val="clear" w:color="auto" w:fill="FFFFFF"/>
        <w:bidi/>
        <w:spacing w:line="360" w:lineRule="auto"/>
        <w:jc w:val="center"/>
        <w:rPr>
          <w:rFonts w:ascii="David" w:hAnsi="David" w:cs="David"/>
          <w:b/>
          <w:bCs/>
          <w:color w:val="222222"/>
          <w:u w:val="single"/>
          <w:rtl/>
        </w:rPr>
      </w:pPr>
      <w:r w:rsidRPr="008F36D0">
        <w:rPr>
          <w:rFonts w:ascii="David" w:hAnsi="David" w:cs="David" w:hint="cs"/>
          <w:b/>
          <w:bCs/>
          <w:color w:val="222222"/>
          <w:u w:val="single"/>
          <w:rtl/>
        </w:rPr>
        <w:t>דיני כיבוש:</w:t>
      </w:r>
    </w:p>
    <w:p w14:paraId="03BCD149" w14:textId="77777777" w:rsidR="008F36D0" w:rsidRPr="008F36D0" w:rsidRDefault="008F36D0" w:rsidP="008F36D0">
      <w:pPr>
        <w:pStyle w:val="NormalWeb"/>
        <w:shd w:val="clear" w:color="auto" w:fill="FFFFFF"/>
        <w:bidi/>
        <w:spacing w:line="360" w:lineRule="auto"/>
        <w:jc w:val="both"/>
        <w:rPr>
          <w:rFonts w:ascii="David" w:hAnsi="David" w:cs="David"/>
          <w:color w:val="222222"/>
          <w:rtl/>
        </w:rPr>
      </w:pPr>
      <w:r>
        <w:rPr>
          <w:rFonts w:ascii="David" w:hAnsi="David" w:cs="David" w:hint="cs"/>
          <w:color w:val="222222"/>
          <w:rtl/>
        </w:rPr>
        <w:t xml:space="preserve">דיני הכיבוש הם </w:t>
      </w:r>
      <w:r w:rsidRPr="00F448CC">
        <w:rPr>
          <w:rFonts w:ascii="David" w:hAnsi="David" w:cs="David" w:hint="cs"/>
          <w:b/>
          <w:bCs/>
          <w:color w:val="222222"/>
          <w:rtl/>
        </w:rPr>
        <w:t>תת חלק בתוך דיני הלחימה של ה</w:t>
      </w:r>
      <w:r w:rsidRPr="00F448CC">
        <w:rPr>
          <w:rFonts w:ascii="David" w:hAnsi="David" w:cs="David"/>
          <w:b/>
          <w:bCs/>
          <w:color w:val="222222"/>
        </w:rPr>
        <w:t xml:space="preserve"> IAC</w:t>
      </w:r>
      <w:r>
        <w:rPr>
          <w:rFonts w:ascii="David" w:hAnsi="David" w:cs="David" w:hint="cs"/>
          <w:color w:val="222222"/>
          <w:rtl/>
        </w:rPr>
        <w:t>.</w:t>
      </w:r>
    </w:p>
    <w:p w14:paraId="7DB5890D" w14:textId="77777777" w:rsidR="008F36D0" w:rsidRDefault="008F36D0" w:rsidP="008F36D0">
      <w:pPr>
        <w:pStyle w:val="NormalWeb"/>
        <w:shd w:val="clear" w:color="auto" w:fill="FFFFFF"/>
        <w:bidi/>
        <w:spacing w:line="360" w:lineRule="auto"/>
        <w:jc w:val="both"/>
        <w:rPr>
          <w:rFonts w:ascii="David" w:hAnsi="David" w:cs="David"/>
          <w:color w:val="222222"/>
          <w:rtl/>
        </w:rPr>
      </w:pPr>
      <w:r>
        <w:rPr>
          <w:rFonts w:ascii="David" w:hAnsi="David" w:cs="David" w:hint="cs"/>
          <w:color w:val="222222"/>
          <w:rtl/>
        </w:rPr>
        <w:t xml:space="preserve">** כיבוש כשלעצמו אינו מהווה הפרה של המשב"ל, כיבוש מסוים יכול להיות חוקי/לא חוקי, אך </w:t>
      </w:r>
      <w:r w:rsidR="00F448CC">
        <w:rPr>
          <w:rFonts w:ascii="David" w:hAnsi="David" w:cs="David" w:hint="cs"/>
          <w:color w:val="222222"/>
          <w:rtl/>
        </w:rPr>
        <w:t>ה</w:t>
      </w:r>
      <w:r>
        <w:rPr>
          <w:rFonts w:ascii="David" w:hAnsi="David" w:cs="David" w:hint="cs"/>
          <w:color w:val="222222"/>
          <w:rtl/>
        </w:rPr>
        <w:t xml:space="preserve">כיבוש עצמו הוא מצב משפטי שהמשב"ל מסדיר. ההנחה היא כי מצב זה צריך להיות זמני. </w:t>
      </w:r>
    </w:p>
    <w:p w14:paraId="3857A605" w14:textId="77777777" w:rsidR="008F36D0" w:rsidRDefault="008F36D0" w:rsidP="008F36D0">
      <w:pPr>
        <w:pStyle w:val="NormalWeb"/>
        <w:shd w:val="clear" w:color="auto" w:fill="FFFFFF"/>
        <w:bidi/>
        <w:spacing w:line="360" w:lineRule="auto"/>
        <w:jc w:val="both"/>
        <w:rPr>
          <w:rFonts w:ascii="David" w:hAnsi="David" w:cs="David"/>
          <w:color w:val="222222"/>
          <w:rtl/>
        </w:rPr>
      </w:pPr>
      <w:r>
        <w:rPr>
          <w:rFonts w:ascii="David" w:hAnsi="David" w:cs="David" w:hint="cs"/>
          <w:color w:val="222222"/>
          <w:rtl/>
        </w:rPr>
        <w:t>** כיבוש כשלעצמו אינו מונח בעל קונוטציה פוליטית. בעבר, היה המונח כיבוש נטרלי פוליטי</w:t>
      </w:r>
      <w:r w:rsidR="00F448CC">
        <w:rPr>
          <w:rFonts w:ascii="David" w:hAnsi="David" w:cs="David" w:hint="cs"/>
          <w:color w:val="222222"/>
          <w:rtl/>
        </w:rPr>
        <w:t>ת</w:t>
      </w:r>
      <w:r>
        <w:rPr>
          <w:rFonts w:ascii="David" w:hAnsi="David" w:cs="David" w:hint="cs"/>
          <w:color w:val="222222"/>
          <w:rtl/>
        </w:rPr>
        <w:t>. לאחר 67' מתפתחות קונוטציות פול</w:t>
      </w:r>
      <w:r w:rsidR="00F448CC">
        <w:rPr>
          <w:rFonts w:ascii="David" w:hAnsi="David" w:cs="David" w:hint="cs"/>
          <w:color w:val="222222"/>
          <w:rtl/>
        </w:rPr>
        <w:t>יטיות ולכן כיבוש מכונ</w:t>
      </w:r>
      <w:r>
        <w:rPr>
          <w:rFonts w:ascii="David" w:hAnsi="David" w:cs="David" w:hint="cs"/>
          <w:color w:val="222222"/>
          <w:rtl/>
        </w:rPr>
        <w:t xml:space="preserve">ה "תפיסה לוחמתית". </w:t>
      </w:r>
    </w:p>
    <w:p w14:paraId="1588CFAE" w14:textId="77777777" w:rsidR="000869EA" w:rsidRDefault="008F36D0" w:rsidP="000869EA">
      <w:pPr>
        <w:pStyle w:val="NormalWeb"/>
        <w:shd w:val="clear" w:color="auto" w:fill="FFFFFF"/>
        <w:bidi/>
        <w:spacing w:line="360" w:lineRule="auto"/>
        <w:jc w:val="both"/>
        <w:rPr>
          <w:rFonts w:ascii="David" w:hAnsi="David" w:cs="David"/>
          <w:color w:val="222222"/>
          <w:rtl/>
        </w:rPr>
      </w:pPr>
      <w:r w:rsidRPr="008F36D0">
        <w:rPr>
          <w:rFonts w:ascii="David" w:hAnsi="David" w:cs="David" w:hint="cs"/>
          <w:color w:val="222222"/>
          <w:u w:val="single"/>
          <w:rtl/>
        </w:rPr>
        <w:t>הגדרה</w:t>
      </w:r>
      <w:r>
        <w:rPr>
          <w:rFonts w:ascii="David" w:hAnsi="David" w:cs="David" w:hint="cs"/>
          <w:color w:val="222222"/>
          <w:rtl/>
        </w:rPr>
        <w:t xml:space="preserve"> - </w:t>
      </w:r>
      <w:bookmarkStart w:id="20" w:name="_Hlk93591583"/>
      <w:r>
        <w:rPr>
          <w:rFonts w:ascii="David" w:hAnsi="David" w:cs="David" w:hint="cs"/>
          <w:color w:val="222222"/>
          <w:rtl/>
        </w:rPr>
        <w:t xml:space="preserve">מצב שבו </w:t>
      </w:r>
      <w:r w:rsidRPr="00F448CC">
        <w:rPr>
          <w:rFonts w:ascii="David" w:hAnsi="David" w:cs="David" w:hint="cs"/>
          <w:b/>
          <w:bCs/>
          <w:color w:val="222222"/>
          <w:rtl/>
        </w:rPr>
        <w:t>כוח צבאי של מדינה מסוימת מחזיק בשטח שאינו שטח ריבוני של אותה מדינה</w:t>
      </w:r>
      <w:r>
        <w:rPr>
          <w:rFonts w:ascii="David" w:hAnsi="David" w:cs="David" w:hint="cs"/>
          <w:color w:val="222222"/>
          <w:rtl/>
        </w:rPr>
        <w:t xml:space="preserve">. </w:t>
      </w:r>
      <w:bookmarkEnd w:id="20"/>
      <w:r w:rsidR="007C4BD9">
        <w:rPr>
          <w:rFonts w:ascii="David" w:hAnsi="David" w:cs="David" w:hint="cs"/>
          <w:color w:val="222222"/>
          <w:rtl/>
        </w:rPr>
        <w:t>מתוך שאנו לומדים שלא מדובר בשטח ריבוני של אותה מדינה הרי ההנחה כי הכיבוש הוא מצב זמני. עדות לכך רואים בתקנה 55 לתקנות האג העוסקת ביחס בין הכוח הכובש לבין נכסי נדל"ן של המד</w:t>
      </w:r>
      <w:r w:rsidR="00F448CC">
        <w:rPr>
          <w:rFonts w:ascii="David" w:hAnsi="David" w:cs="David" w:hint="cs"/>
          <w:color w:val="222222"/>
          <w:rtl/>
        </w:rPr>
        <w:t>ינה הנכבשת המדברת ע</w:t>
      </w:r>
      <w:r w:rsidR="007C4BD9">
        <w:rPr>
          <w:rFonts w:ascii="David" w:hAnsi="David" w:cs="David" w:hint="cs"/>
          <w:color w:val="222222"/>
          <w:rtl/>
        </w:rPr>
        <w:t xml:space="preserve">ל הכוח הכובש כאל אדמיניסטרטור ונאמן, פונקציה זמנית. </w:t>
      </w:r>
      <w:bookmarkStart w:id="21" w:name="_Hlk93591637"/>
      <w:r w:rsidR="000869EA">
        <w:rPr>
          <w:rFonts w:ascii="David" w:hAnsi="David" w:cs="David" w:hint="cs"/>
          <w:color w:val="222222"/>
          <w:rtl/>
        </w:rPr>
        <w:t xml:space="preserve">שכבה זו של דיני הלחימה </w:t>
      </w:r>
      <w:r w:rsidR="000869EA" w:rsidRPr="00F448CC">
        <w:rPr>
          <w:rFonts w:ascii="David" w:hAnsi="David" w:cs="David" w:hint="cs"/>
          <w:b/>
          <w:bCs/>
          <w:color w:val="222222"/>
          <w:rtl/>
        </w:rPr>
        <w:t xml:space="preserve">מוסיפה חובות </w:t>
      </w:r>
      <w:r w:rsidR="00F448CC">
        <w:rPr>
          <w:rFonts w:ascii="David" w:hAnsi="David" w:cs="David" w:hint="cs"/>
          <w:b/>
          <w:bCs/>
          <w:color w:val="222222"/>
          <w:rtl/>
        </w:rPr>
        <w:t>ונורמות ולפעמים משנה נורמות משב"ל</w:t>
      </w:r>
      <w:r w:rsidR="000869EA" w:rsidRPr="00F448CC">
        <w:rPr>
          <w:rFonts w:ascii="David" w:hAnsi="David" w:cs="David" w:hint="cs"/>
          <w:b/>
          <w:bCs/>
          <w:color w:val="222222"/>
          <w:rtl/>
        </w:rPr>
        <w:t xml:space="preserve"> של דיני הלחימה</w:t>
      </w:r>
      <w:r w:rsidR="000869EA">
        <w:rPr>
          <w:rFonts w:ascii="David" w:hAnsi="David" w:cs="David" w:hint="cs"/>
          <w:color w:val="222222"/>
          <w:rtl/>
        </w:rPr>
        <w:t>.</w:t>
      </w:r>
    </w:p>
    <w:bookmarkEnd w:id="21"/>
    <w:p w14:paraId="3C941317" w14:textId="77777777" w:rsidR="000869EA" w:rsidRDefault="000869EA" w:rsidP="000869EA">
      <w:pPr>
        <w:pStyle w:val="NormalWeb"/>
        <w:shd w:val="clear" w:color="auto" w:fill="FFFFFF"/>
        <w:bidi/>
        <w:spacing w:line="360" w:lineRule="auto"/>
        <w:jc w:val="both"/>
        <w:rPr>
          <w:rFonts w:ascii="David" w:hAnsi="David" w:cs="David"/>
          <w:color w:val="222222"/>
          <w:rtl/>
        </w:rPr>
      </w:pPr>
      <w:r w:rsidRPr="00F448CC">
        <w:rPr>
          <w:rFonts w:ascii="David" w:hAnsi="David" w:cs="David" w:hint="cs"/>
          <w:color w:val="222222"/>
          <w:u w:val="single"/>
          <w:rtl/>
        </w:rPr>
        <w:t>דיני הכיבוש נועדו להסדיר את מערכת היחסים של הכוח הכובש עם 2 גורמים</w:t>
      </w:r>
      <w:r>
        <w:rPr>
          <w:rFonts w:ascii="David" w:hAnsi="David" w:cs="David" w:hint="cs"/>
          <w:color w:val="222222"/>
          <w:rtl/>
        </w:rPr>
        <w:t>:</w:t>
      </w:r>
    </w:p>
    <w:p w14:paraId="17AD1AC5" w14:textId="77777777" w:rsidR="000869EA" w:rsidRDefault="000869EA" w:rsidP="0086297D">
      <w:pPr>
        <w:pStyle w:val="NormalWeb"/>
        <w:numPr>
          <w:ilvl w:val="0"/>
          <w:numId w:val="89"/>
        </w:numPr>
        <w:shd w:val="clear" w:color="auto" w:fill="FFFFFF"/>
        <w:bidi/>
        <w:spacing w:line="360" w:lineRule="auto"/>
        <w:jc w:val="both"/>
        <w:rPr>
          <w:rFonts w:ascii="David" w:hAnsi="David" w:cs="David"/>
          <w:color w:val="222222"/>
        </w:rPr>
      </w:pPr>
      <w:r w:rsidRPr="00A448FB">
        <w:rPr>
          <w:rFonts w:ascii="David" w:hAnsi="David" w:cs="David" w:hint="cs"/>
          <w:color w:val="222222"/>
          <w:u w:val="single"/>
          <w:rtl/>
        </w:rPr>
        <w:t>בין מעצמה כובשת למדינה שממנה נכבש השטח</w:t>
      </w:r>
      <w:r>
        <w:rPr>
          <w:rFonts w:ascii="David" w:hAnsi="David" w:cs="David" w:hint="cs"/>
          <w:color w:val="222222"/>
          <w:rtl/>
        </w:rPr>
        <w:t xml:space="preserve"> - הכוח הכובש הוא נאמן, מחזיק זמני של השטח ומחויב לא לעשות מהלכים עם </w:t>
      </w:r>
      <w:r w:rsidR="00055AD1">
        <w:rPr>
          <w:rFonts w:ascii="David" w:hAnsi="David" w:cs="David" w:hint="cs"/>
          <w:color w:val="222222"/>
          <w:rtl/>
        </w:rPr>
        <w:t>השלכה ארוכה ע</w:t>
      </w:r>
      <w:r>
        <w:rPr>
          <w:rFonts w:ascii="David" w:hAnsi="David" w:cs="David" w:hint="cs"/>
          <w:color w:val="222222"/>
          <w:rtl/>
        </w:rPr>
        <w:t xml:space="preserve">ל השטח. </w:t>
      </w:r>
    </w:p>
    <w:p w14:paraId="66E8C0FE" w14:textId="59EEAFF1" w:rsidR="00A448FB" w:rsidRPr="00A448FB" w:rsidRDefault="00A448FB" w:rsidP="0086297D">
      <w:pPr>
        <w:pStyle w:val="NormalWeb"/>
        <w:numPr>
          <w:ilvl w:val="0"/>
          <w:numId w:val="89"/>
        </w:numPr>
        <w:shd w:val="clear" w:color="auto" w:fill="FFFFFF"/>
        <w:bidi/>
        <w:spacing w:line="360" w:lineRule="auto"/>
        <w:jc w:val="both"/>
        <w:rPr>
          <w:rFonts w:ascii="David" w:hAnsi="David" w:cs="David"/>
          <w:color w:val="222222"/>
          <w:rtl/>
        </w:rPr>
      </w:pPr>
      <w:r w:rsidRPr="00A448FB">
        <w:rPr>
          <w:rFonts w:ascii="David" w:hAnsi="David" w:cs="David" w:hint="cs"/>
          <w:color w:val="222222"/>
          <w:u w:val="single"/>
          <w:rtl/>
        </w:rPr>
        <w:t>בין מעצמה כובשת לאוכלוסייה בשטח</w:t>
      </w:r>
      <w:r>
        <w:rPr>
          <w:rFonts w:ascii="David" w:hAnsi="David" w:cs="David" w:hint="cs"/>
          <w:color w:val="222222"/>
          <w:rtl/>
        </w:rPr>
        <w:t xml:space="preserve"> - על המדינה הכובשת להגן על זכויות האוכלוסייה הנכבשת ככל שניתן. מול האוכלוסייה הקודמת הוא סוג של ריבון זמני ויש לו חובות כלפיהם. לכן, </w:t>
      </w:r>
      <w:r w:rsidRPr="00A448FB">
        <w:rPr>
          <w:rFonts w:ascii="David" w:hAnsi="David" w:cs="David" w:hint="cs"/>
          <w:color w:val="222222"/>
          <w:rtl/>
        </w:rPr>
        <w:t>חובות של כוח כובש כלפי אוכלוסייה בשטח הכבוש גדולות יותר מהחובות שקיימות לכוח צבאי לא כובש שנלחם כל</w:t>
      </w:r>
      <w:r w:rsidR="00D27AAF">
        <w:rPr>
          <w:rFonts w:ascii="David" w:hAnsi="David" w:cs="David" w:hint="cs"/>
          <w:color w:val="222222"/>
          <w:rtl/>
        </w:rPr>
        <w:t>פ</w:t>
      </w:r>
      <w:r w:rsidRPr="00A448FB">
        <w:rPr>
          <w:rFonts w:ascii="David" w:hAnsi="David" w:cs="David" w:hint="cs"/>
          <w:color w:val="222222"/>
          <w:rtl/>
        </w:rPr>
        <w:t>י אוכלוסייה זרה בה הוא נפג</w:t>
      </w:r>
      <w:r w:rsidR="00D27AAF">
        <w:rPr>
          <w:rFonts w:ascii="David" w:hAnsi="David" w:cs="David" w:hint="cs"/>
          <w:color w:val="222222"/>
          <w:rtl/>
        </w:rPr>
        <w:t>ש</w:t>
      </w:r>
      <w:r w:rsidR="00696BA6">
        <w:rPr>
          <w:rFonts w:ascii="David" w:hAnsi="David" w:cs="David" w:hint="cs"/>
          <w:color w:val="222222"/>
          <w:rtl/>
        </w:rPr>
        <w:t>ד</w:t>
      </w:r>
      <w:r w:rsidRPr="00A448FB">
        <w:rPr>
          <w:rFonts w:ascii="David" w:hAnsi="David" w:cs="David" w:hint="cs"/>
          <w:color w:val="222222"/>
          <w:rtl/>
        </w:rPr>
        <w:t xml:space="preserve"> בלחימה. </w:t>
      </w:r>
    </w:p>
    <w:p w14:paraId="0A40D0C7"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sidRPr="00A448FB">
        <w:rPr>
          <w:rFonts w:ascii="David" w:hAnsi="David" w:cs="David" w:hint="cs"/>
          <w:color w:val="222222"/>
          <w:u w:val="single"/>
          <w:rtl/>
        </w:rPr>
        <w:t xml:space="preserve">לכוח הכובש מותר לפעול רק משיקולים </w:t>
      </w:r>
      <w:r>
        <w:rPr>
          <w:rFonts w:ascii="David" w:hAnsi="David" w:cs="David" w:hint="cs"/>
          <w:color w:val="222222"/>
          <w:u w:val="single"/>
          <w:rtl/>
        </w:rPr>
        <w:t>מצומצמים</w:t>
      </w:r>
      <w:r>
        <w:rPr>
          <w:rFonts w:ascii="David" w:hAnsi="David" w:cs="David" w:hint="cs"/>
          <w:color w:val="222222"/>
          <w:rtl/>
        </w:rPr>
        <w:t xml:space="preserve">: (1) לטובת שהשלטון הקודם שכן הוא נאמנות (2) לטובת תושבי השטח שהן נתינו הזמניים. (3) מתוך צורך צבאי, זהו צורך צבאי צר </w:t>
      </w:r>
      <w:r>
        <w:rPr>
          <w:rFonts w:ascii="David" w:hAnsi="David" w:cs="David" w:hint="cs"/>
          <w:color w:val="222222"/>
          <w:rtl/>
        </w:rPr>
        <w:lastRenderedPageBreak/>
        <w:t xml:space="preserve">יותר מאשר בלחימה רגילה. (4) שמירה על הסדר הציבורי, מטיב עם התושבים והכרחי לשמירה על שליטה בשטח. </w:t>
      </w:r>
    </w:p>
    <w:p w14:paraId="73962979"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u w:val="single"/>
          <w:rtl/>
        </w:rPr>
        <w:t>איפה נמצאים דיני הכיבוש</w:t>
      </w:r>
      <w:r w:rsidRPr="00A448FB">
        <w:rPr>
          <w:rFonts w:ascii="David" w:hAnsi="David" w:cs="David" w:hint="cs"/>
          <w:color w:val="222222"/>
          <w:rtl/>
        </w:rPr>
        <w:t>?</w:t>
      </w:r>
    </w:p>
    <w:p w14:paraId="62C1F639"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rtl/>
        </w:rPr>
        <w:t xml:space="preserve">חלק קטן מדיני הכיבוש נמצא רק במשב"ל מנהגי, כאשר </w:t>
      </w:r>
      <w:r w:rsidRPr="00BF63AD">
        <w:rPr>
          <w:rFonts w:ascii="David" w:hAnsi="David" w:cs="David" w:hint="cs"/>
          <w:b/>
          <w:bCs/>
          <w:color w:val="222222"/>
          <w:rtl/>
        </w:rPr>
        <w:t>רוב דיני הכיבוש הם גם מנהגים וגם הסכמיים</w:t>
      </w:r>
      <w:r>
        <w:rPr>
          <w:rFonts w:ascii="David" w:hAnsi="David" w:cs="David" w:hint="cs"/>
          <w:color w:val="222222"/>
          <w:rtl/>
        </w:rPr>
        <w:t xml:space="preserve">. </w:t>
      </w:r>
      <w:r w:rsidRPr="00BF63AD">
        <w:rPr>
          <w:rFonts w:ascii="David" w:hAnsi="David" w:cs="David" w:hint="cs"/>
          <w:color w:val="222222"/>
          <w:u w:val="single"/>
          <w:rtl/>
        </w:rPr>
        <w:t>האמנות המרכזית הינן</w:t>
      </w:r>
      <w:r>
        <w:rPr>
          <w:rFonts w:ascii="David" w:hAnsi="David" w:cs="David" w:hint="cs"/>
          <w:color w:val="222222"/>
          <w:rtl/>
        </w:rPr>
        <w:t xml:space="preserve">: תקנות האג, אמנת ז'נבה הרביעית ומספר אמנות נוספות כאשר העיקרי בהן הוא הפרוטוקול הראשון לאמנת ז'נבה. </w:t>
      </w:r>
    </w:p>
    <w:p w14:paraId="460FDEDE"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sidRPr="00A448FB">
        <w:rPr>
          <w:rFonts w:ascii="David" w:hAnsi="David" w:cs="David" w:hint="cs"/>
          <w:color w:val="222222"/>
          <w:u w:val="single"/>
          <w:rtl/>
        </w:rPr>
        <w:t>תקנות האג</w:t>
      </w:r>
      <w:r>
        <w:rPr>
          <w:rFonts w:ascii="David" w:hAnsi="David" w:cs="David" w:hint="cs"/>
          <w:color w:val="222222"/>
          <w:rtl/>
        </w:rPr>
        <w:t xml:space="preserve"> - יש קונצנזוס כי הדין בתקנות אלה הוא דין מנהגי, זה נקבע במשפטי נירנברג. לכן, מדינת ישראל בחרה שלא לחתום עליהם באמירה כי הם מחייבות אותה כדין מנהגי.</w:t>
      </w:r>
    </w:p>
    <w:p w14:paraId="69E5D5A5"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u w:val="single"/>
          <w:rtl/>
        </w:rPr>
        <w:t xml:space="preserve">אמנת ז'נבה הרביעית </w:t>
      </w:r>
      <w:r w:rsidRPr="00A448FB">
        <w:rPr>
          <w:rFonts w:ascii="David" w:hAnsi="David" w:cs="David" w:hint="cs"/>
          <w:color w:val="222222"/>
          <w:rtl/>
        </w:rPr>
        <w:t>-</w:t>
      </w:r>
      <w:r>
        <w:rPr>
          <w:rFonts w:ascii="David" w:hAnsi="David" w:cs="David" w:hint="cs"/>
          <w:color w:val="222222"/>
          <w:rtl/>
        </w:rPr>
        <w:t xml:space="preserve"> העמדה הרווחת היא כי הנורמות בה מנהגיות. מי שטוען ההפך מוטל עליו נטל הוכחת כבד עד בלתי אפשרי. נובע מזה שנורמות אלה קיימות כ70 שנה וכל המדינות שאינן שנויות במחלוקת חתומות על האמנה.</w:t>
      </w:r>
    </w:p>
    <w:p w14:paraId="31420378" w14:textId="77777777" w:rsidR="00A448FB" w:rsidRPr="00A448FB" w:rsidRDefault="00A448FB" w:rsidP="00A448FB">
      <w:pPr>
        <w:pStyle w:val="NormalWeb"/>
        <w:shd w:val="clear" w:color="auto" w:fill="FFFFFF"/>
        <w:bidi/>
        <w:spacing w:line="360" w:lineRule="auto"/>
        <w:ind w:left="360"/>
        <w:jc w:val="both"/>
        <w:rPr>
          <w:rFonts w:ascii="David" w:hAnsi="David" w:cs="David"/>
          <w:color w:val="222222"/>
        </w:rPr>
      </w:pPr>
      <w:r>
        <w:rPr>
          <w:rFonts w:ascii="David" w:hAnsi="David" w:cs="David" w:hint="cs"/>
          <w:color w:val="222222"/>
          <w:u w:val="single"/>
          <w:rtl/>
        </w:rPr>
        <w:t xml:space="preserve">הפרוטוקול הראשון </w:t>
      </w:r>
      <w:r w:rsidRPr="00A448FB">
        <w:rPr>
          <w:rFonts w:ascii="David" w:hAnsi="David" w:cs="David" w:hint="cs"/>
          <w:color w:val="222222"/>
          <w:rtl/>
        </w:rPr>
        <w:t>-</w:t>
      </w:r>
      <w:r>
        <w:rPr>
          <w:rFonts w:ascii="David" w:hAnsi="David" w:cs="David" w:hint="cs"/>
          <w:color w:val="222222"/>
          <w:rtl/>
        </w:rPr>
        <w:t xml:space="preserve"> מדינת ישראל ונוספות אינן חתומות. אבל, יש הרבה נורמות בפרוטוקול זה שיש קונצנזוס כי הן מנהגיות. אלה, מחייבות את ישראל. </w:t>
      </w:r>
    </w:p>
    <w:p w14:paraId="4C8BD4FB" w14:textId="77777777" w:rsidR="00A448FB" w:rsidRDefault="00A448FB" w:rsidP="00A448FB">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rtl/>
        </w:rPr>
        <w:t xml:space="preserve">הגדרת הכיבוש מצויה באמנות האג - </w:t>
      </w:r>
      <w:bookmarkStart w:id="22" w:name="_Hlk93592855"/>
      <w:r>
        <w:rPr>
          <w:rFonts w:ascii="David" w:hAnsi="David" w:cs="David" w:hint="cs"/>
          <w:color w:val="222222"/>
          <w:rtl/>
        </w:rPr>
        <w:t>שטח נחשב כבוש שהוא בפועל נמצא תחת סמכות צבא זר.</w:t>
      </w:r>
      <w:bookmarkEnd w:id="22"/>
      <w:r>
        <w:rPr>
          <w:rFonts w:ascii="David" w:hAnsi="David" w:cs="David" w:hint="cs"/>
          <w:color w:val="222222"/>
          <w:rtl/>
        </w:rPr>
        <w:t xml:space="preserve"> הכיבוש הוא רק תחת אותה טריטוריה בה הסכמות הוקמה וניתן להפעילה. המבחן הינו </w:t>
      </w:r>
      <w:r w:rsidRPr="00072C93">
        <w:rPr>
          <w:rFonts w:ascii="David" w:hAnsi="David" w:cs="David" w:hint="cs"/>
          <w:b/>
          <w:bCs/>
          <w:color w:val="222222"/>
          <w:rtl/>
        </w:rPr>
        <w:t>שליטה אפקטיבית</w:t>
      </w:r>
      <w:r>
        <w:rPr>
          <w:rFonts w:ascii="David" w:hAnsi="David" w:cs="David" w:hint="cs"/>
          <w:color w:val="222222"/>
          <w:rtl/>
        </w:rPr>
        <w:t>, הכוח הצבאי הזר שולט שליטה אפקטיבית בשטח. לעומת זאת, אם נסתכל באמנת ז'נבה למרות התייחסותה לענייני כיבוש אין בה הגדרה למהו כיבוש. ההתייחסות הכי כללית היא בס'2 שמשותף לכלל האמנות שקובע כי הדינים המצויים באמנות יחולו גם בשטח כבוש שנכבש ללא כל התנגדות צבאית. מסעיף זה ומהפרק בנושא באמנה הרביעית אנו רואים כי מנס</w:t>
      </w:r>
      <w:r w:rsidR="004560A4">
        <w:rPr>
          <w:rFonts w:ascii="David" w:hAnsi="David" w:cs="David" w:hint="cs"/>
          <w:color w:val="222222"/>
          <w:rtl/>
        </w:rPr>
        <w:t>ח</w:t>
      </w:r>
      <w:r>
        <w:rPr>
          <w:rFonts w:ascii="David" w:hAnsi="David" w:cs="David" w:hint="cs"/>
          <w:color w:val="222222"/>
          <w:rtl/>
        </w:rPr>
        <w:t>י האמנה הניח</w:t>
      </w:r>
      <w:r w:rsidR="004560A4">
        <w:rPr>
          <w:rFonts w:ascii="David" w:hAnsi="David" w:cs="David" w:hint="cs"/>
          <w:color w:val="222222"/>
          <w:rtl/>
        </w:rPr>
        <w:t>ו</w:t>
      </w:r>
      <w:r>
        <w:rPr>
          <w:rFonts w:ascii="David" w:hAnsi="David" w:cs="David" w:hint="cs"/>
          <w:color w:val="222222"/>
          <w:rtl/>
        </w:rPr>
        <w:t xml:space="preserve"> כי ישנו יצור מוגדר שנקרא כיבוש והחילו עליו נורמות. לכן ההגדרה הרווחת היא כי המבחן לשטח כבוש של שליטה אפקטיבי</w:t>
      </w:r>
      <w:r w:rsidR="004560A4">
        <w:rPr>
          <w:rFonts w:ascii="David" w:hAnsi="David" w:cs="David" w:hint="cs"/>
          <w:color w:val="222222"/>
          <w:rtl/>
        </w:rPr>
        <w:t>ת</w:t>
      </w:r>
      <w:r>
        <w:rPr>
          <w:rFonts w:ascii="David" w:hAnsi="David" w:cs="David" w:hint="cs"/>
          <w:color w:val="222222"/>
          <w:rtl/>
        </w:rPr>
        <w:t xml:space="preserve"> רלוונטי גם לנורמות הכיבוש באמנות ז'נבה הרביעית. </w:t>
      </w:r>
    </w:p>
    <w:p w14:paraId="2B76787A" w14:textId="33D6033B" w:rsidR="009A33F0" w:rsidRDefault="009A33F0" w:rsidP="009A33F0">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rtl/>
        </w:rPr>
        <w:t xml:space="preserve">** באמנת ז'נבה נקבע כי נורמות מסוימות יפסיקו לחול אחרי שנה מתחילת הכיבוש (תפיסת השטח). סעיף זה לא מעניין כי אלו נורמות שאנו לא מתווכחים עליהם וכי העמדה הרווחת אומרת כי סעיף זה הוא אות מתה. הדין המנהגי ממשיך להחיל את דיני הכיבוש על השטח גם אחרי שנה. </w:t>
      </w:r>
    </w:p>
    <w:p w14:paraId="7AF8AB3F" w14:textId="77777777" w:rsidR="009A33F0" w:rsidRDefault="009A33F0" w:rsidP="009A33F0">
      <w:pPr>
        <w:pStyle w:val="NormalWeb"/>
        <w:shd w:val="clear" w:color="auto" w:fill="FFFFFF"/>
        <w:bidi/>
        <w:spacing w:line="360" w:lineRule="auto"/>
        <w:ind w:left="360"/>
        <w:jc w:val="both"/>
        <w:rPr>
          <w:rFonts w:ascii="David" w:hAnsi="David" w:cs="David"/>
          <w:color w:val="222222"/>
          <w:rtl/>
        </w:rPr>
      </w:pPr>
      <w:r w:rsidRPr="009A33F0">
        <w:rPr>
          <w:rFonts w:ascii="David" w:hAnsi="David" w:cs="David" w:hint="cs"/>
          <w:color w:val="222222"/>
          <w:u w:val="single"/>
          <w:rtl/>
        </w:rPr>
        <w:t>מבחן השליטה האפקטיבית</w:t>
      </w:r>
      <w:r>
        <w:rPr>
          <w:rFonts w:ascii="David" w:hAnsi="David" w:cs="David" w:hint="cs"/>
          <w:color w:val="222222"/>
          <w:rtl/>
        </w:rPr>
        <w:t>:</w:t>
      </w:r>
    </w:p>
    <w:p w14:paraId="30CE824E" w14:textId="77777777" w:rsidR="009A33F0" w:rsidRDefault="009A33F0" w:rsidP="009A33F0">
      <w:pPr>
        <w:pStyle w:val="NormalWeb"/>
        <w:shd w:val="clear" w:color="auto" w:fill="FFFFFF"/>
        <w:bidi/>
        <w:spacing w:line="360" w:lineRule="auto"/>
        <w:ind w:left="360"/>
        <w:jc w:val="both"/>
        <w:rPr>
          <w:rFonts w:ascii="David" w:hAnsi="David" w:cs="David"/>
          <w:color w:val="222222"/>
          <w:rtl/>
        </w:rPr>
      </w:pPr>
      <w:r>
        <w:rPr>
          <w:rFonts w:ascii="David" w:hAnsi="David" w:cs="David" w:hint="cs"/>
          <w:color w:val="222222"/>
          <w:rtl/>
        </w:rPr>
        <w:t>נדון ב4 סוגיות העולות מהשליטה האפקטיבית:</w:t>
      </w:r>
    </w:p>
    <w:p w14:paraId="7D69ABE5" w14:textId="43AE9C15" w:rsidR="009A33F0" w:rsidRDefault="009A33F0" w:rsidP="0086297D">
      <w:pPr>
        <w:pStyle w:val="NormalWeb"/>
        <w:numPr>
          <w:ilvl w:val="0"/>
          <w:numId w:val="90"/>
        </w:numPr>
        <w:shd w:val="clear" w:color="auto" w:fill="FFFFFF"/>
        <w:bidi/>
        <w:spacing w:line="360" w:lineRule="auto"/>
        <w:jc w:val="both"/>
        <w:rPr>
          <w:rFonts w:ascii="David" w:hAnsi="David" w:cs="David"/>
          <w:color w:val="222222"/>
        </w:rPr>
      </w:pPr>
      <w:r w:rsidRPr="009A33F0">
        <w:rPr>
          <w:rFonts w:ascii="David" w:hAnsi="David" w:cs="David" w:hint="cs"/>
          <w:color w:val="222222"/>
          <w:u w:val="single"/>
          <w:rtl/>
        </w:rPr>
        <w:t>מתי מתקיימת שליטה אפקטיבית</w:t>
      </w:r>
      <w:r>
        <w:rPr>
          <w:rFonts w:ascii="David" w:hAnsi="David" w:cs="David" w:hint="cs"/>
          <w:color w:val="222222"/>
          <w:rtl/>
        </w:rPr>
        <w:t xml:space="preserve"> - כדי שנחשיב שליטה אפקטיבית האם צריך כי הכוח הצבאי יקים שלטון צבאי בשטח או שדי בכך שיש בכוחו לעשות זאת אף אם לא עשה זאת? יש פה 2 גישות, שניהן בעייתיות. </w:t>
      </w:r>
      <w:r w:rsidRPr="009A33F0">
        <w:rPr>
          <w:rFonts w:ascii="David" w:hAnsi="David" w:cs="David" w:hint="cs"/>
          <w:color w:val="222222"/>
          <w:rtl/>
        </w:rPr>
        <w:t>(1)</w:t>
      </w:r>
      <w:r>
        <w:rPr>
          <w:rFonts w:ascii="David" w:hAnsi="David" w:cs="David" w:hint="cs"/>
          <w:color w:val="222222"/>
          <w:u w:val="single"/>
          <w:rtl/>
        </w:rPr>
        <w:t xml:space="preserve"> </w:t>
      </w:r>
      <w:r w:rsidRPr="009A33F0">
        <w:rPr>
          <w:rFonts w:ascii="David" w:hAnsi="David" w:cs="David" w:hint="cs"/>
          <w:color w:val="222222"/>
          <w:u w:val="single"/>
          <w:rtl/>
        </w:rPr>
        <w:t>גישת המיעוט</w:t>
      </w:r>
      <w:r>
        <w:rPr>
          <w:rFonts w:ascii="David" w:hAnsi="David" w:cs="David" w:hint="cs"/>
          <w:color w:val="222222"/>
          <w:rtl/>
        </w:rPr>
        <w:t xml:space="preserve"> - דיני הכיבוש חלים במצב שבו הכוח </w:t>
      </w:r>
      <w:r>
        <w:rPr>
          <w:rFonts w:ascii="David" w:hAnsi="David" w:cs="David" w:hint="cs"/>
          <w:color w:val="222222"/>
          <w:rtl/>
        </w:rPr>
        <w:lastRenderedPageBreak/>
        <w:t>הצבאי הקים באמת בפועל שלטון צבאי, משטר, החל לנהל את השטח. גישה זו פותחת פתח אדיר לניצול לרעה.</w:t>
      </w:r>
      <w:r w:rsidR="003C7746">
        <w:rPr>
          <w:rFonts w:ascii="David" w:hAnsi="David" w:cs="David" w:hint="cs"/>
          <w:color w:val="222222"/>
          <w:rtl/>
        </w:rPr>
        <w:t xml:space="preserve"> ה</w:t>
      </w:r>
      <w:r w:rsidR="003C7746">
        <w:rPr>
          <w:rFonts w:ascii="David" w:hAnsi="David" w:cs="David" w:hint="cs"/>
          <w:color w:val="222222"/>
        </w:rPr>
        <w:t xml:space="preserve"> </w:t>
      </w:r>
      <w:r w:rsidR="003C7746">
        <w:rPr>
          <w:rFonts w:ascii="David" w:hAnsi="David" w:cs="David"/>
          <w:color w:val="222222"/>
        </w:rPr>
        <w:t>ICJ</w:t>
      </w:r>
      <w:r w:rsidR="003C7746">
        <w:rPr>
          <w:rFonts w:ascii="David" w:hAnsi="David" w:cs="David" w:hint="cs"/>
          <w:color w:val="222222"/>
          <w:rtl/>
        </w:rPr>
        <w:t xml:space="preserve"> צידד בגישה זו בפס"ד לפני כ15 שנה.</w:t>
      </w:r>
      <w:r>
        <w:rPr>
          <w:rFonts w:ascii="David" w:hAnsi="David" w:cs="David" w:hint="cs"/>
          <w:color w:val="222222"/>
          <w:rtl/>
        </w:rPr>
        <w:t xml:space="preserve"> (2) </w:t>
      </w:r>
      <w:r w:rsidRPr="009A33F0">
        <w:rPr>
          <w:rFonts w:ascii="David" w:hAnsi="David" w:cs="David" w:hint="cs"/>
          <w:color w:val="222222"/>
          <w:u w:val="single"/>
          <w:rtl/>
        </w:rPr>
        <w:t>העמדה הרווחת</w:t>
      </w:r>
      <w:r>
        <w:rPr>
          <w:rFonts w:ascii="David" w:hAnsi="David" w:cs="David" w:hint="cs"/>
          <w:color w:val="222222"/>
          <w:rtl/>
        </w:rPr>
        <w:t xml:space="preserve"> - עמדת הפוטנציאל, אם הכוח הצבאי נמצא בשטח ויש פוטנציאל להקים בו שלטון צבאי הרי שמדובר בשטח כבוש וחלים דיני הכיבוש. הבעיה בגישה זו היא שפוטנציאל הוא מונח עמום המוביל לוויכוחים. </w:t>
      </w:r>
      <w:r w:rsidR="003C7746">
        <w:rPr>
          <w:rFonts w:ascii="David" w:hAnsi="David" w:cs="David" w:hint="cs"/>
          <w:color w:val="222222"/>
          <w:rtl/>
        </w:rPr>
        <w:t xml:space="preserve">את עמדה זו ניתן למצוא בפסיקות בג"ץ לאורך השנים. </w:t>
      </w:r>
    </w:p>
    <w:p w14:paraId="59F46DEB" w14:textId="77777777" w:rsidR="00330A6B" w:rsidRDefault="00330A6B" w:rsidP="0086297D">
      <w:pPr>
        <w:pStyle w:val="NormalWeb"/>
        <w:numPr>
          <w:ilvl w:val="0"/>
          <w:numId w:val="90"/>
        </w:numPr>
        <w:shd w:val="clear" w:color="auto" w:fill="FFFFFF"/>
        <w:bidi/>
        <w:spacing w:line="360" w:lineRule="auto"/>
        <w:jc w:val="both"/>
        <w:rPr>
          <w:rFonts w:ascii="David" w:hAnsi="David" w:cs="David"/>
          <w:color w:val="222222"/>
        </w:rPr>
      </w:pPr>
      <w:r>
        <w:rPr>
          <w:rFonts w:ascii="David" w:hAnsi="David" w:cs="David" w:hint="cs"/>
          <w:color w:val="222222"/>
          <w:u w:val="single"/>
          <w:rtl/>
        </w:rPr>
        <w:t>האם תחולת או אי תחולת דיני הכיבוש הם שאלה דיכוטומית</w:t>
      </w:r>
      <w:r w:rsidRPr="00330A6B">
        <w:rPr>
          <w:rFonts w:ascii="David" w:hAnsi="David" w:cs="David" w:hint="cs"/>
          <w:rtl/>
        </w:rPr>
        <w:t>?</w:t>
      </w:r>
      <w:r>
        <w:rPr>
          <w:rFonts w:ascii="David" w:hAnsi="David" w:cs="David" w:hint="cs"/>
          <w:rtl/>
        </w:rPr>
        <w:t xml:space="preserve"> האם ברגע שנוצרת שליטה אפקטיבית חלים דיני הכיבוש? או בגלל שמדובר בספקטרום ולא דיכוטומיה גם החלת דיני הכיבוש תהייה אופן הדרגתי? זה נכון בעיקר לנקודת ההתחלה, התחלת תחולת דיני הכיבוש על הכוח הכובש, האם הם חלות בבת אחת או חלות יותר ויותר ככל שהשליטה מתגברת. </w:t>
      </w:r>
      <w:r>
        <w:rPr>
          <w:rFonts w:ascii="David" w:hAnsi="David" w:cs="David" w:hint="cs"/>
          <w:color w:val="222222"/>
          <w:rtl/>
        </w:rPr>
        <w:t xml:space="preserve">זה נכון גם לנקודת הסיום, האם השליטה מפסיקה ברגע ואיתה דיני הכיבוש או שנחליט כי מדובר בעניין הדרגתי. זהו וויכוח לא תאורטי, ניתן לראות ויכוח זה לגבי עזה. (1) </w:t>
      </w:r>
      <w:r w:rsidRPr="00330A6B">
        <w:rPr>
          <w:rFonts w:ascii="David" w:hAnsi="David" w:cs="David" w:hint="cs"/>
          <w:color w:val="222222"/>
          <w:u w:val="single"/>
          <w:rtl/>
        </w:rPr>
        <w:t>העמדה המסורתית</w:t>
      </w:r>
      <w:r>
        <w:rPr>
          <w:rFonts w:ascii="David" w:hAnsi="David" w:cs="David" w:hint="cs"/>
          <w:color w:val="222222"/>
          <w:rtl/>
        </w:rPr>
        <w:t xml:space="preserve"> - ברגע מסוים אין מספיק שליטה ודיני הכיבוש נגמרים. (2) </w:t>
      </w:r>
      <w:r w:rsidRPr="00330A6B">
        <w:rPr>
          <w:rFonts w:ascii="David" w:hAnsi="David" w:cs="David" w:hint="cs"/>
          <w:color w:val="222222"/>
          <w:u w:val="single"/>
          <w:rtl/>
        </w:rPr>
        <w:t>העמדה הרווחת</w:t>
      </w:r>
      <w:r>
        <w:rPr>
          <w:rFonts w:ascii="David" w:hAnsi="David" w:cs="David" w:hint="cs"/>
          <w:color w:val="222222"/>
          <w:rtl/>
        </w:rPr>
        <w:t xml:space="preserve"> - הדרגתיות, לכן חובות ישראל כלפי עזה הם לא 0, זה חשוב בוויכוח על העברת מים וחשמל לעזה. ע"פ העמדה המסורתית אין לספק לעזה מים וחשמל ועל פי העמדה הרווחת לישראל יש אלמנטים של השפעה ושליטה על חיי תושבי עזה ולכן אינה יכולה להתנער מכל כוח חובות דיני הכיבוש, לכן חלק מהחובות חלים וביניהם החובה לספק מים וחשמל. </w:t>
      </w:r>
    </w:p>
    <w:p w14:paraId="1129C8C9" w14:textId="77777777" w:rsidR="00995F85" w:rsidRDefault="00995F85" w:rsidP="0086297D">
      <w:pPr>
        <w:pStyle w:val="NormalWeb"/>
        <w:numPr>
          <w:ilvl w:val="0"/>
          <w:numId w:val="90"/>
        </w:numPr>
        <w:shd w:val="clear" w:color="auto" w:fill="FFFFFF"/>
        <w:bidi/>
        <w:spacing w:line="360" w:lineRule="auto"/>
        <w:jc w:val="both"/>
        <w:rPr>
          <w:rFonts w:ascii="David" w:hAnsi="David" w:cs="David"/>
          <w:color w:val="222222"/>
        </w:rPr>
      </w:pPr>
      <w:r>
        <w:rPr>
          <w:rFonts w:ascii="David" w:hAnsi="David" w:cs="David" w:hint="cs"/>
          <w:color w:val="222222"/>
          <w:u w:val="single"/>
          <w:rtl/>
        </w:rPr>
        <w:t>האם יתכן שליטה אפקטיבית בלי כוח צבאי בשטח?</w:t>
      </w:r>
      <w:r>
        <w:rPr>
          <w:rFonts w:ascii="David" w:hAnsi="David" w:cs="David" w:hint="cs"/>
          <w:rtl/>
        </w:rPr>
        <w:t xml:space="preserve"> וויכוח זה אינו תאורטי והוא הוויכוח המרכזי בנוגע לעזה. </w:t>
      </w:r>
      <w:r w:rsidR="005900DE">
        <w:rPr>
          <w:rFonts w:ascii="David" w:hAnsi="David" w:cs="David" w:hint="cs"/>
          <w:rtl/>
        </w:rPr>
        <w:t xml:space="preserve">(1) </w:t>
      </w:r>
      <w:r w:rsidR="005900DE" w:rsidRPr="005900DE">
        <w:rPr>
          <w:rFonts w:ascii="David" w:hAnsi="David" w:cs="David" w:hint="cs"/>
          <w:u w:val="single"/>
          <w:rtl/>
        </w:rPr>
        <w:t>עמדה מסורתית</w:t>
      </w:r>
      <w:r w:rsidR="005900DE">
        <w:rPr>
          <w:rFonts w:ascii="David" w:hAnsi="David" w:cs="David" w:hint="cs"/>
          <w:rtl/>
        </w:rPr>
        <w:t xml:space="preserve"> - </w:t>
      </w:r>
      <w:r w:rsidR="005900DE">
        <w:rPr>
          <w:rFonts w:ascii="David" w:hAnsi="David" w:cs="David" w:hint="cs"/>
          <w:color w:val="222222"/>
          <w:rtl/>
        </w:rPr>
        <w:t>תנאי הכרחי לקיומו של כיבוש הוא הימצאותם של מגפיים על הקרקע, כוח צבאי בשטח.</w:t>
      </w:r>
      <w:r w:rsidR="00E53F4A">
        <w:rPr>
          <w:rFonts w:ascii="David" w:hAnsi="David" w:cs="David" w:hint="cs"/>
          <w:color w:val="222222"/>
          <w:rtl/>
        </w:rPr>
        <w:t xml:space="preserve"> עם זאת, לעיתים צבא כובש שטח וממשיך הלאה לכבוש עוד, אם נגיד שאין כיבוש נאפשר התחמקות של כוח צבאי זר מהחלת דיני כיבוש עליו. לכן, מאומצת עמדת ביינים.</w:t>
      </w:r>
      <w:r w:rsidR="005900DE">
        <w:rPr>
          <w:rFonts w:ascii="David" w:hAnsi="David" w:cs="David" w:hint="cs"/>
          <w:color w:val="222222"/>
          <w:rtl/>
        </w:rPr>
        <w:t xml:space="preserve"> (2) </w:t>
      </w:r>
      <w:r w:rsidR="00E53F4A" w:rsidRPr="00E53F4A">
        <w:rPr>
          <w:rFonts w:ascii="David" w:hAnsi="David" w:cs="David" w:hint="cs"/>
          <w:color w:val="222222"/>
          <w:u w:val="single"/>
          <w:rtl/>
        </w:rPr>
        <w:t>עמדת ביינים</w:t>
      </w:r>
      <w:r w:rsidR="00E53F4A">
        <w:rPr>
          <w:rFonts w:ascii="David" w:hAnsi="David" w:cs="David" w:hint="cs"/>
          <w:color w:val="222222"/>
          <w:rtl/>
        </w:rPr>
        <w:t xml:space="preserve"> - כיבוש קפיצה, שטח יחשב לכבוש במקרה בו הכוח הצבאי אינו בשטח ואותו צבא יכול להקפיץ בקלות כוח שינהל את השטח. (3) </w:t>
      </w:r>
      <w:r w:rsidR="00E53F4A" w:rsidRPr="00E53F4A">
        <w:rPr>
          <w:rFonts w:ascii="David" w:hAnsi="David" w:cs="David" w:hint="cs"/>
          <w:color w:val="222222"/>
          <w:u w:val="single"/>
          <w:rtl/>
        </w:rPr>
        <w:t>מכלול הנסיבות</w:t>
      </w:r>
      <w:r w:rsidR="00E53F4A">
        <w:rPr>
          <w:rFonts w:ascii="David" w:hAnsi="David" w:cs="David" w:hint="cs"/>
          <w:color w:val="222222"/>
          <w:rtl/>
        </w:rPr>
        <w:t xml:space="preserve"> - בודקים את מכלול הקשרים בין השטח לכוח הכובש ובהתאם לעוצמה נגיע למסקנה האם מדובר בשטח כבוש. התמיכה בדעה זו הולכת ו</w:t>
      </w:r>
      <w:r w:rsidR="009F498A">
        <w:rPr>
          <w:rFonts w:ascii="David" w:hAnsi="David" w:cs="David" w:hint="cs"/>
          <w:color w:val="222222"/>
          <w:rtl/>
        </w:rPr>
        <w:t xml:space="preserve">גוברת בין השאר בשל ההקשר העזתי, אנחנו שולטים בחשמל, מים, יציאה וכניסת סחורות ולכן טוענים מלומדים כי מדובר בכיבוש. </w:t>
      </w:r>
    </w:p>
    <w:p w14:paraId="0B087687" w14:textId="77777777" w:rsidR="00221B88" w:rsidRDefault="00221B88" w:rsidP="0086297D">
      <w:pPr>
        <w:pStyle w:val="NormalWeb"/>
        <w:numPr>
          <w:ilvl w:val="0"/>
          <w:numId w:val="90"/>
        </w:numPr>
        <w:shd w:val="clear" w:color="auto" w:fill="FFFFFF"/>
        <w:bidi/>
        <w:spacing w:line="360" w:lineRule="auto"/>
        <w:jc w:val="both"/>
        <w:rPr>
          <w:rFonts w:ascii="David" w:hAnsi="David" w:cs="David"/>
          <w:color w:val="222222"/>
        </w:rPr>
      </w:pPr>
      <w:r>
        <w:rPr>
          <w:rFonts w:ascii="David" w:hAnsi="David" w:cs="David" w:hint="cs"/>
          <w:color w:val="222222"/>
          <w:u w:val="single"/>
          <w:rtl/>
        </w:rPr>
        <w:t xml:space="preserve">האם שליטה יכולה להיות </w:t>
      </w:r>
      <w:r w:rsidR="00D776F9">
        <w:rPr>
          <w:rFonts w:ascii="David" w:hAnsi="David" w:cs="David" w:hint="cs"/>
          <w:color w:val="222222"/>
          <w:u w:val="single"/>
          <w:rtl/>
        </w:rPr>
        <w:t>ב</w:t>
      </w:r>
      <w:r>
        <w:rPr>
          <w:rFonts w:ascii="David" w:hAnsi="David" w:cs="David" w:hint="cs"/>
          <w:color w:val="222222"/>
          <w:u w:val="single"/>
          <w:rtl/>
        </w:rPr>
        <w:t>אמצעות פרוקסי?</w:t>
      </w:r>
      <w:r>
        <w:rPr>
          <w:rFonts w:ascii="David" w:hAnsi="David" w:cs="David" w:hint="cs"/>
          <w:rtl/>
        </w:rPr>
        <w:t xml:space="preserve"> </w:t>
      </w:r>
      <w:r w:rsidRPr="00221B88">
        <w:rPr>
          <w:rFonts w:ascii="David" w:hAnsi="David" w:cs="David" w:hint="cs"/>
          <w:u w:val="single"/>
          <w:rtl/>
        </w:rPr>
        <w:t>לדוג'</w:t>
      </w:r>
      <w:r>
        <w:rPr>
          <w:rFonts w:ascii="David" w:hAnsi="David" w:cs="David" w:hint="cs"/>
          <w:rtl/>
        </w:rPr>
        <w:t xml:space="preserve">: צפון קפריסין, יש שם ישות אוטונומית שטוענת למדינה אך דרך אחרת להתייחס למצב היא שיש שם ארגון שהוא מטעם מדינת טורקיה. השאלה </w:t>
      </w:r>
      <w:r>
        <w:rPr>
          <w:rFonts w:ascii="David" w:hAnsi="David" w:cs="David" w:hint="cs"/>
          <w:color w:val="222222"/>
          <w:rtl/>
        </w:rPr>
        <w:t xml:space="preserve">האם ההחזקה של אותו ארגון מהווה כיבוש מצד מדינה תהייה תלויה בשאלה אם ניתן לייחס את מעשי הארגון למדינה. ישנם 2 עמדות לייחוס אחריות למדינה: (1) </w:t>
      </w:r>
      <w:r w:rsidRPr="00221B88">
        <w:rPr>
          <w:rFonts w:ascii="David" w:hAnsi="David" w:cs="David" w:hint="cs"/>
          <w:color w:val="222222"/>
          <w:u w:val="single"/>
          <w:rtl/>
        </w:rPr>
        <w:t>עמדת ה</w:t>
      </w:r>
      <w:r w:rsidRPr="00221B88">
        <w:rPr>
          <w:rFonts w:ascii="David" w:hAnsi="David" w:cs="David" w:hint="cs"/>
          <w:color w:val="222222"/>
          <w:u w:val="single"/>
        </w:rPr>
        <w:t xml:space="preserve"> ICJ</w:t>
      </w:r>
      <w:r>
        <w:rPr>
          <w:rFonts w:ascii="David" w:hAnsi="David" w:cs="David" w:hint="cs"/>
          <w:color w:val="222222"/>
          <w:rtl/>
        </w:rPr>
        <w:t xml:space="preserve"> - ניתן לייחס אם המדינה שולטת שליטה אפקטיבית בכוחה של הפרוקסי. (2) </w:t>
      </w:r>
      <w:r w:rsidRPr="00221B88">
        <w:rPr>
          <w:rFonts w:ascii="David" w:hAnsi="David" w:cs="David" w:hint="cs"/>
          <w:color w:val="222222"/>
          <w:u w:val="single"/>
          <w:rtl/>
        </w:rPr>
        <w:t>עמדת ה</w:t>
      </w:r>
      <w:r w:rsidRPr="00221B88">
        <w:rPr>
          <w:rFonts w:ascii="David" w:hAnsi="David" w:cs="David" w:hint="cs"/>
          <w:color w:val="222222"/>
          <w:u w:val="single"/>
        </w:rPr>
        <w:t xml:space="preserve"> ICTY</w:t>
      </w:r>
      <w:r>
        <w:rPr>
          <w:rFonts w:ascii="David" w:hAnsi="David" w:cs="David" w:hint="cs"/>
          <w:color w:val="222222"/>
          <w:rtl/>
        </w:rPr>
        <w:t xml:space="preserve"> - ניתן לייחס אם המדינה שולטת שליטה כוללת בפעולת הפרוקסי. </w:t>
      </w:r>
    </w:p>
    <w:p w14:paraId="5EB7D2A9" w14:textId="77777777" w:rsidR="00144ABF" w:rsidRDefault="00144ABF" w:rsidP="00144ABF">
      <w:pPr>
        <w:pStyle w:val="NormalWeb"/>
        <w:shd w:val="clear" w:color="auto" w:fill="FFFFFF"/>
        <w:bidi/>
        <w:spacing w:line="360" w:lineRule="auto"/>
        <w:jc w:val="both"/>
        <w:rPr>
          <w:rFonts w:ascii="David" w:hAnsi="David" w:cs="David"/>
          <w:color w:val="222222"/>
          <w:u w:val="single"/>
          <w:rtl/>
        </w:rPr>
      </w:pPr>
      <w:r>
        <w:rPr>
          <w:rFonts w:ascii="David" w:hAnsi="David" w:cs="David" w:hint="cs"/>
          <w:color w:val="222222"/>
          <w:u w:val="single"/>
          <w:rtl/>
        </w:rPr>
        <w:t>מהו מעמד איו"ש?</w:t>
      </w:r>
    </w:p>
    <w:p w14:paraId="4D199162" w14:textId="77777777" w:rsidR="00144ABF" w:rsidRDefault="000E3B16" w:rsidP="00144ABF">
      <w:pPr>
        <w:pStyle w:val="NormalWeb"/>
        <w:shd w:val="clear" w:color="auto" w:fill="FFFFFF"/>
        <w:bidi/>
        <w:spacing w:line="360" w:lineRule="auto"/>
        <w:jc w:val="both"/>
        <w:rPr>
          <w:rFonts w:ascii="David" w:hAnsi="David" w:cs="David"/>
          <w:color w:val="222222"/>
          <w:rtl/>
        </w:rPr>
      </w:pPr>
      <w:r w:rsidRPr="000E3B16">
        <w:rPr>
          <w:rFonts w:ascii="David" w:hAnsi="David" w:cs="David" w:hint="cs"/>
          <w:color w:val="222222"/>
          <w:u w:val="single"/>
          <w:rtl/>
        </w:rPr>
        <w:t>עמדת ישראל</w:t>
      </w:r>
      <w:r>
        <w:rPr>
          <w:rFonts w:ascii="David" w:hAnsi="David" w:cs="David" w:hint="cs"/>
          <w:color w:val="222222"/>
          <w:rtl/>
        </w:rPr>
        <w:t xml:space="preserve"> - </w:t>
      </w:r>
      <w:r w:rsidR="00DB1C5E">
        <w:rPr>
          <w:rFonts w:ascii="David" w:hAnsi="David" w:cs="David" w:hint="cs"/>
          <w:color w:val="222222"/>
          <w:rtl/>
        </w:rPr>
        <w:t xml:space="preserve">איו"ש הוא שטח כבוש לפי תקנות האג, אבל אינו שטח כבוש ע"פ אמנת ז'נבה הרביעית. דיני הכיבוש של תקנות האג חלים על השטח ודיני הכיבוש של אמנות ז'נבה אינם חלים. </w:t>
      </w:r>
      <w:r w:rsidR="00DB1C5E">
        <w:rPr>
          <w:rFonts w:ascii="David" w:hAnsi="David" w:cs="David" w:hint="cs"/>
          <w:color w:val="222222"/>
          <w:rtl/>
        </w:rPr>
        <w:lastRenderedPageBreak/>
        <w:t>יחד עם זאת, המדינה אומרת כי היא באופן וולונטר</w:t>
      </w:r>
      <w:r w:rsidR="00DB1C5E">
        <w:rPr>
          <w:rFonts w:ascii="David" w:hAnsi="David" w:cs="David" w:hint="eastAsia"/>
          <w:color w:val="222222"/>
          <w:rtl/>
        </w:rPr>
        <w:t>י</w:t>
      </w:r>
      <w:r w:rsidR="00DB1C5E">
        <w:rPr>
          <w:rFonts w:ascii="David" w:hAnsi="David" w:cs="David" w:hint="cs"/>
          <w:color w:val="222222"/>
          <w:rtl/>
        </w:rPr>
        <w:t xml:space="preserve"> מקיימת את הנורמות ההומניטריות מתוך דיני הכיבוש של ז'נבה (כאשר אינה אומרת מה הומניטרי בעיניה ומה לא). </w:t>
      </w:r>
    </w:p>
    <w:p w14:paraId="68EB3D55" w14:textId="21F304B4" w:rsidR="00EA7383" w:rsidRDefault="00EA7383" w:rsidP="00EA7383">
      <w:pPr>
        <w:pStyle w:val="NormalWeb"/>
        <w:shd w:val="clear" w:color="auto" w:fill="FFFFFF"/>
        <w:bidi/>
        <w:spacing w:line="360" w:lineRule="auto"/>
        <w:jc w:val="both"/>
        <w:rPr>
          <w:rFonts w:ascii="David" w:hAnsi="David" w:cs="David"/>
          <w:color w:val="222222"/>
          <w:rtl/>
        </w:rPr>
      </w:pPr>
      <w:r w:rsidRPr="00EA7383">
        <w:rPr>
          <w:rFonts w:ascii="David" w:hAnsi="David" w:cs="David" w:hint="cs"/>
          <w:color w:val="222222"/>
          <w:u w:val="single"/>
          <w:rtl/>
        </w:rPr>
        <w:t>למה ישראל "דוחפת" את אמנת ז'נבה</w:t>
      </w:r>
      <w:r>
        <w:rPr>
          <w:rFonts w:ascii="David" w:hAnsi="David" w:cs="David" w:hint="cs"/>
          <w:color w:val="222222"/>
          <w:rtl/>
        </w:rPr>
        <w:t>? בגלל 2 סעיפים: (1) ס'49 שאוסר העברה של אוכלוסייה של הכוח הכובש לשטח הכבוש. למדינת ישראל עדיף לטעון כי הסעיף לא חל שכן העמדה הרווחת היא שמדובר גם בהעברה וולונטרי</w:t>
      </w:r>
      <w:r>
        <w:rPr>
          <w:rFonts w:ascii="David" w:hAnsi="David" w:cs="David" w:hint="eastAsia"/>
          <w:color w:val="222222"/>
          <w:rtl/>
        </w:rPr>
        <w:t>ת</w:t>
      </w:r>
      <w:r>
        <w:rPr>
          <w:rFonts w:ascii="David" w:hAnsi="David" w:cs="David" w:hint="cs"/>
          <w:color w:val="222222"/>
          <w:rtl/>
        </w:rPr>
        <w:t>, אם הסעיף חל ההתנחלויות מהוות הפרה. (2) ס'47 שאומר שלא יהיה בסיפוח השטח כדי לפגוע בזכויות המונקות מכוח דיני הכיבוש לאוכלוסייה בשטח. זה אומר כי לא ניתן לספח את השטח וגם במ</w:t>
      </w:r>
      <w:r w:rsidR="007E79EC">
        <w:rPr>
          <w:rFonts w:ascii="David" w:hAnsi="David" w:cs="David" w:hint="cs"/>
          <w:color w:val="222222"/>
          <w:rtl/>
        </w:rPr>
        <w:t>יד</w:t>
      </w:r>
      <w:r>
        <w:rPr>
          <w:rFonts w:ascii="David" w:hAnsi="David" w:cs="David" w:hint="cs"/>
          <w:color w:val="222222"/>
          <w:rtl/>
        </w:rPr>
        <w:t xml:space="preserve">ה וכן יחולו דיני הכיבוש. </w:t>
      </w:r>
    </w:p>
    <w:p w14:paraId="239CD2D4" w14:textId="58D9EF28" w:rsidR="00EA7383" w:rsidRDefault="00072C93" w:rsidP="00EA7383">
      <w:pPr>
        <w:pStyle w:val="NormalWeb"/>
        <w:shd w:val="clear" w:color="auto" w:fill="FFFFFF"/>
        <w:bidi/>
        <w:spacing w:line="360" w:lineRule="auto"/>
        <w:jc w:val="both"/>
        <w:rPr>
          <w:rFonts w:ascii="David" w:hAnsi="David" w:cs="David"/>
          <w:color w:val="222222"/>
          <w:rtl/>
        </w:rPr>
      </w:pPr>
      <w:r w:rsidRPr="00072C93">
        <w:rPr>
          <w:rFonts w:ascii="David" w:hAnsi="David" w:cs="David" w:hint="cs"/>
          <w:color w:val="222222"/>
          <w:u w:val="single"/>
          <w:rtl/>
        </w:rPr>
        <w:t>הטיעון המשפטי</w:t>
      </w:r>
      <w:r>
        <w:rPr>
          <w:rFonts w:ascii="David" w:hAnsi="David" w:cs="David" w:hint="cs"/>
          <w:color w:val="222222"/>
          <w:rtl/>
        </w:rPr>
        <w:t xml:space="preserve">: </w:t>
      </w:r>
      <w:r w:rsidR="00EA7383">
        <w:rPr>
          <w:rFonts w:ascii="David" w:hAnsi="David" w:cs="David" w:hint="cs"/>
          <w:color w:val="222222"/>
          <w:rtl/>
        </w:rPr>
        <w:t xml:space="preserve">מדינת ישראל לא רצתה לספח את רוב השטחים בשל בעיה של אוכלוסייה ערבית גדולה, היה צריך או לתת להם אזרחות מה שמשנה מאזן דמוגרפי או לא לתת אזרחות ולהפוך לשלטון אפרטהייד. עם זאת, היא רצתה לספח חלקים. לכן, היא מבינה שהיא צריכה למצוא דרך שלא יחול ס'47 כדי שיהיה לה פתח לספח חלק מהשטחים. </w:t>
      </w:r>
      <w:r w:rsidR="000B6AAF">
        <w:rPr>
          <w:rFonts w:ascii="David" w:hAnsi="David" w:cs="David" w:hint="cs"/>
          <w:color w:val="222222"/>
          <w:rtl/>
        </w:rPr>
        <w:t xml:space="preserve">ישראל טוענת כי קיימת הבחנה בין ז'נבה </w:t>
      </w:r>
      <w:r w:rsidR="00093199">
        <w:rPr>
          <w:rFonts w:ascii="David" w:hAnsi="David" w:cs="David" w:hint="cs"/>
          <w:color w:val="222222"/>
          <w:rtl/>
        </w:rPr>
        <w:t>להאג</w:t>
      </w:r>
      <w:r w:rsidR="000B6AAF">
        <w:rPr>
          <w:rFonts w:ascii="David" w:hAnsi="David" w:cs="David" w:hint="cs"/>
          <w:color w:val="222222"/>
          <w:rtl/>
        </w:rPr>
        <w:t xml:space="preserve"> בהקשר זה. מבחינה פורמאלית - תקנות האג מתייחסות לצבא העוין ופחות למדינת המקור של השטח. </w:t>
      </w:r>
      <w:r w:rsidR="00114B5C">
        <w:rPr>
          <w:rFonts w:ascii="David" w:hAnsi="David" w:cs="David" w:hint="cs"/>
          <w:color w:val="222222"/>
          <w:rtl/>
        </w:rPr>
        <w:t>לכן, נראה כי המוטיבציה היא להחיל אותם בכל מקום שהצבא הוא עוין, להשקפת אוכלוסיית איו"ש צה"ל הוא עוין. בנוסף, הן מנהגיות והן חלות בכל סיטואציה ולא רק שמדובר בשטח ששייך למדינה זרה. לעומת זאת, בהקשר של אמנת ז'נבה, ס'2 המשותף שאומר מתי האמנות יחולו אומר כי הם יחולו בסכסוך מזויין ובנוסף, בכל המקרים של כיבוש מלא או חלקי של טריטוריה של אחת המדינות החתו</w:t>
      </w:r>
      <w:r w:rsidR="002166F9">
        <w:rPr>
          <w:rFonts w:ascii="David" w:hAnsi="David" w:cs="David" w:hint="cs"/>
          <w:color w:val="222222"/>
          <w:rtl/>
        </w:rPr>
        <w:t>מות גם אם הוא הושג ללא התנגדות צבאית. מדינת ישראל אומרת כי</w:t>
      </w:r>
      <w:r w:rsidR="009F3167">
        <w:rPr>
          <w:rFonts w:ascii="David" w:hAnsi="David" w:cs="David" w:hint="cs"/>
          <w:color w:val="222222"/>
          <w:rtl/>
        </w:rPr>
        <w:t xml:space="preserve"> לא</w:t>
      </w:r>
      <w:r w:rsidR="002166F9">
        <w:rPr>
          <w:rFonts w:ascii="David" w:hAnsi="David" w:cs="David" w:hint="cs"/>
          <w:color w:val="222222"/>
          <w:rtl/>
        </w:rPr>
        <w:t xml:space="preserve"> מדובר על כיבוש של שטח של אחת המדינות החברות. נכון שירדן חתומה באמנת ז'נבה אך השטח לא שלה, הוא רק סופח אליה חלקית ולא הייתה הכרה רחבה בסיפוח. לעמדת מדינת ישראל, למדינה יש שייכות פוטנציאל</w:t>
      </w:r>
      <w:r w:rsidR="002166F9">
        <w:rPr>
          <w:rFonts w:ascii="David" w:hAnsi="David" w:cs="David" w:hint="eastAsia"/>
          <w:color w:val="222222"/>
          <w:rtl/>
        </w:rPr>
        <w:t>ית</w:t>
      </w:r>
      <w:r w:rsidR="002166F9">
        <w:rPr>
          <w:rFonts w:ascii="David" w:hAnsi="David" w:cs="David" w:hint="cs"/>
          <w:color w:val="222222"/>
          <w:rtl/>
        </w:rPr>
        <w:t xml:space="preserve"> על השטח. לכן, לא מדובר בכיבוש של שטח של מדינה חברה ולכן האמנה לא חלה.</w:t>
      </w:r>
      <w:r w:rsidR="00F264E9">
        <w:rPr>
          <w:rFonts w:ascii="David" w:hAnsi="David" w:cs="David" w:hint="cs"/>
          <w:color w:val="222222"/>
          <w:rtl/>
        </w:rPr>
        <w:t xml:space="preserve"> </w:t>
      </w:r>
      <w:bookmarkStart w:id="23" w:name="_Hlk93594768"/>
      <w:r w:rsidR="007C2EA8">
        <w:rPr>
          <w:rFonts w:ascii="David" w:hAnsi="David" w:cs="David" w:hint="cs"/>
          <w:color w:val="222222"/>
          <w:rtl/>
        </w:rPr>
        <w:t xml:space="preserve">לכן, חשוב למדינה לטעון כי אמנת ז'נבה אינה מנהגית. </w:t>
      </w:r>
      <w:bookmarkEnd w:id="23"/>
    </w:p>
    <w:p w14:paraId="5250C689" w14:textId="1D4CD4BA" w:rsidR="007C2EA8" w:rsidRDefault="007C2EA8" w:rsidP="007C2EA8">
      <w:pPr>
        <w:pStyle w:val="NormalWeb"/>
        <w:shd w:val="clear" w:color="auto" w:fill="FFFFFF"/>
        <w:bidi/>
        <w:spacing w:line="360" w:lineRule="auto"/>
        <w:jc w:val="both"/>
        <w:rPr>
          <w:rFonts w:ascii="David" w:hAnsi="David" w:cs="David"/>
          <w:color w:val="222222"/>
          <w:rtl/>
        </w:rPr>
      </w:pPr>
      <w:r w:rsidRPr="003B7CDB">
        <w:rPr>
          <w:rFonts w:ascii="David" w:hAnsi="David" w:cs="David" w:hint="cs"/>
          <w:color w:val="222222"/>
          <w:u w:val="single"/>
          <w:rtl/>
        </w:rPr>
        <w:t>העמדה בעולם</w:t>
      </w:r>
      <w:r>
        <w:rPr>
          <w:rFonts w:ascii="David" w:hAnsi="David" w:cs="David" w:hint="cs"/>
          <w:color w:val="222222"/>
          <w:rtl/>
        </w:rPr>
        <w:t xml:space="preserve"> - אומרת כי מטרת הסעיף היא להגיד כי בנוסף לכלל הסיטואציות הרגילות האמנה חלה גם שנכבש שטח ללא ירייה (ללא התנגדות). הרישא של הסעיף מדבר על קונפליקט </w:t>
      </w:r>
      <w:r w:rsidR="003B7CDB">
        <w:rPr>
          <w:rFonts w:ascii="David" w:hAnsi="David" w:cs="David" w:hint="cs"/>
          <w:color w:val="222222"/>
          <w:rtl/>
        </w:rPr>
        <w:t>מזויין בין הצדדים. השטח לא הושג</w:t>
      </w:r>
      <w:r>
        <w:rPr>
          <w:rFonts w:ascii="David" w:hAnsi="David" w:cs="David" w:hint="cs"/>
          <w:color w:val="222222"/>
          <w:rtl/>
        </w:rPr>
        <w:t xml:space="preserve"> בלי מלחמה, הוא הושג במלחמה בין ישראל לירדן גם אם הוא לא השטח שלה.</w:t>
      </w:r>
      <w:r w:rsidR="009F3167">
        <w:rPr>
          <w:rFonts w:ascii="David" w:hAnsi="David" w:cs="David" w:hint="cs"/>
          <w:color w:val="222222"/>
          <w:rtl/>
        </w:rPr>
        <w:t xml:space="preserve"> </w:t>
      </w:r>
      <w:bookmarkStart w:id="24" w:name="_Hlk93594911"/>
      <w:r>
        <w:rPr>
          <w:rFonts w:ascii="David" w:hAnsi="David" w:cs="David" w:hint="cs"/>
          <w:color w:val="222222"/>
          <w:rtl/>
        </w:rPr>
        <w:t xml:space="preserve">יש טיעון כפול: (1) האמנות חלים מתוקף הרישא. (2) הסיפא לא בא להוציא או להגיד </w:t>
      </w:r>
      <w:r w:rsidR="003B7CDB">
        <w:rPr>
          <w:rFonts w:ascii="David" w:hAnsi="David" w:cs="David" w:hint="cs"/>
          <w:color w:val="222222"/>
          <w:rtl/>
        </w:rPr>
        <w:t>שסיטואציות</w:t>
      </w:r>
      <w:r>
        <w:rPr>
          <w:rFonts w:ascii="David" w:hAnsi="David" w:cs="David" w:hint="cs"/>
          <w:color w:val="222222"/>
          <w:rtl/>
        </w:rPr>
        <w:t xml:space="preserve"> כיבוש אחרות לא חלות אלה להבהיר שגם ללא כוח צבאי זה נחשב לכיבוש לצורך תחולת אמנת ז'נבה. </w:t>
      </w:r>
      <w:bookmarkEnd w:id="24"/>
    </w:p>
    <w:p w14:paraId="7FDD6675" w14:textId="77777777" w:rsidR="00072C93" w:rsidRPr="000842A1" w:rsidRDefault="00072C93" w:rsidP="00072C93">
      <w:pPr>
        <w:shd w:val="clear" w:color="auto" w:fill="FFFFFF"/>
        <w:spacing w:before="100" w:beforeAutospacing="1" w:after="100" w:afterAutospacing="1" w:line="360" w:lineRule="auto"/>
        <w:jc w:val="both"/>
        <w:rPr>
          <w:rFonts w:eastAsia="Times New Roman"/>
          <w:color w:val="222222"/>
          <w:rtl/>
        </w:rPr>
      </w:pPr>
      <w:r w:rsidRPr="00D13705">
        <w:rPr>
          <w:rFonts w:eastAsia="Times New Roman" w:hint="cs"/>
          <w:color w:val="222222"/>
          <w:u w:val="single"/>
          <w:rtl/>
        </w:rPr>
        <w:t>העמדה המקובלת</w:t>
      </w:r>
      <w:r>
        <w:rPr>
          <w:rFonts w:eastAsia="Times New Roman" w:hint="cs"/>
          <w:color w:val="222222"/>
          <w:rtl/>
        </w:rPr>
        <w:t xml:space="preserve"> - אמנת ז'נבה חלה באיוש. כל המדינות בעולם חתמו על אמנות ז'נבה וכולן פרט לישראל טוענות שמדובר בדין מנהגי (לדברי ישראל רק האמנה הרביעית לא מנהגית). לאור היקף החתימות, קשה לטעון שהאמנה הרביעית איה מנהגית.</w:t>
      </w:r>
    </w:p>
    <w:p w14:paraId="6BB09DE6" w14:textId="77777777" w:rsidR="002120C2" w:rsidRDefault="00263F3F" w:rsidP="00263F3F">
      <w:pPr>
        <w:shd w:val="clear" w:color="auto" w:fill="E6CDFF"/>
        <w:jc w:val="center"/>
        <w:rPr>
          <w:u w:val="single"/>
          <w:rtl/>
        </w:rPr>
      </w:pPr>
      <w:r w:rsidRPr="00263F3F">
        <w:rPr>
          <w:rFonts w:hint="cs"/>
          <w:u w:val="single"/>
          <w:rtl/>
        </w:rPr>
        <w:t>משפט פלילי בינ"ל:</w:t>
      </w:r>
    </w:p>
    <w:p w14:paraId="71A66315" w14:textId="77777777" w:rsidR="002120C2" w:rsidRPr="002120C2" w:rsidRDefault="002120C2" w:rsidP="009048F4">
      <w:pPr>
        <w:spacing w:line="360" w:lineRule="auto"/>
        <w:jc w:val="both"/>
        <w:rPr>
          <w:rtl/>
        </w:rPr>
      </w:pPr>
      <w:r w:rsidRPr="002120C2">
        <w:rPr>
          <w:u w:val="single"/>
          <w:rtl/>
        </w:rPr>
        <w:t>במה עוסק המשפט הפלילי הבינלאומי?</w:t>
      </w:r>
      <w:r>
        <w:rPr>
          <w:rtl/>
        </w:rPr>
        <w:t xml:space="preserve"> </w:t>
      </w:r>
      <w:r>
        <w:rPr>
          <w:rFonts w:hint="cs"/>
          <w:rtl/>
        </w:rPr>
        <w:t>(</w:t>
      </w:r>
      <w:bookmarkStart w:id="25" w:name="_Hlk93595898"/>
      <w:r>
        <w:rPr>
          <w:rFonts w:hint="cs"/>
          <w:rtl/>
        </w:rPr>
        <w:t xml:space="preserve">1) </w:t>
      </w:r>
      <w:r>
        <w:rPr>
          <w:rtl/>
        </w:rPr>
        <w:t>פשעי מלחמה</w:t>
      </w:r>
      <w:r>
        <w:rPr>
          <w:rFonts w:hint="cs"/>
          <w:rtl/>
        </w:rPr>
        <w:t xml:space="preserve">. (2) </w:t>
      </w:r>
      <w:r>
        <w:rPr>
          <w:rtl/>
        </w:rPr>
        <w:t>פשעים נגד האנושות</w:t>
      </w:r>
      <w:r>
        <w:rPr>
          <w:rFonts w:hint="cs"/>
          <w:rtl/>
        </w:rPr>
        <w:t xml:space="preserve">. (3) </w:t>
      </w:r>
      <w:r>
        <w:rPr>
          <w:rtl/>
        </w:rPr>
        <w:t>רצח עם</w:t>
      </w:r>
      <w:r>
        <w:rPr>
          <w:rFonts w:hint="cs"/>
          <w:rtl/>
        </w:rPr>
        <w:t xml:space="preserve">. (4) </w:t>
      </w:r>
      <w:r>
        <w:rPr>
          <w:rtl/>
        </w:rPr>
        <w:t>תוקפנות</w:t>
      </w:r>
      <w:r w:rsidR="009048F4">
        <w:rPr>
          <w:rFonts w:hint="cs"/>
          <w:rtl/>
        </w:rPr>
        <w:t xml:space="preserve">. </w:t>
      </w:r>
      <w:bookmarkEnd w:id="25"/>
      <w:r w:rsidR="009048F4">
        <w:rPr>
          <w:rFonts w:hint="cs"/>
          <w:rtl/>
        </w:rPr>
        <w:t xml:space="preserve">קטגוריות אלו מכונות יחדיו </w:t>
      </w:r>
      <w:r>
        <w:t>Crimes International Core</w:t>
      </w:r>
      <w:r w:rsidR="009048F4">
        <w:rPr>
          <w:rFonts w:hint="cs"/>
          <w:rtl/>
        </w:rPr>
        <w:t>, פשעים בינלאומיים גרעינים.</w:t>
      </w:r>
      <w:r>
        <w:rPr>
          <w:rFonts w:hint="cs"/>
          <w:rtl/>
        </w:rPr>
        <w:t xml:space="preserve"> </w:t>
      </w:r>
      <w:r>
        <w:rPr>
          <w:rtl/>
        </w:rPr>
        <w:t>אלו 4 קטגוריות שיש קונצנזוס כי המשב"ל הפלילי עוסק בהן</w:t>
      </w:r>
      <w:r>
        <w:rPr>
          <w:rFonts w:hint="cs"/>
          <w:rtl/>
        </w:rPr>
        <w:t xml:space="preserve">, </w:t>
      </w:r>
      <w:r>
        <w:rPr>
          <w:rtl/>
        </w:rPr>
        <w:t xml:space="preserve">יש אף מלומדים שמגדרים את המונח </w:t>
      </w:r>
      <w:r>
        <w:rPr>
          <w:rtl/>
        </w:rPr>
        <w:lastRenderedPageBreak/>
        <w:t xml:space="preserve">"המשב"ל הפלילי" או "המשב"ל הפלילי מובנו הצר" כתחום העוסק רק בקטגוריות פשעים בינלאומיים </w:t>
      </w:r>
      <w:r>
        <w:rPr>
          <w:rFonts w:hint="cs"/>
          <w:rtl/>
        </w:rPr>
        <w:t>אלו.</w:t>
      </w:r>
    </w:p>
    <w:p w14:paraId="17341770" w14:textId="77777777" w:rsidR="00DE7756" w:rsidRDefault="00DE7756" w:rsidP="00DE7756">
      <w:pPr>
        <w:rPr>
          <w:rtl/>
        </w:rPr>
      </w:pPr>
      <w:r w:rsidRPr="00DE7756">
        <w:rPr>
          <w:u w:val="single"/>
          <w:rtl/>
        </w:rPr>
        <w:t>מה משותף לארבעת הקטגוריות האמורות</w:t>
      </w:r>
      <w:r>
        <w:rPr>
          <w:rFonts w:hint="cs"/>
          <w:rtl/>
        </w:rPr>
        <w:t>?</w:t>
      </w:r>
    </w:p>
    <w:p w14:paraId="4473F270" w14:textId="745A6C46" w:rsidR="00DE7756" w:rsidRDefault="00DE7756" w:rsidP="0086297D">
      <w:pPr>
        <w:pStyle w:val="a7"/>
        <w:numPr>
          <w:ilvl w:val="0"/>
          <w:numId w:val="91"/>
        </w:numPr>
        <w:spacing w:line="360" w:lineRule="auto"/>
        <w:jc w:val="both"/>
      </w:pPr>
      <w:r>
        <w:rPr>
          <w:rtl/>
        </w:rPr>
        <w:t xml:space="preserve">ככלל </w:t>
      </w:r>
      <w:r>
        <w:rPr>
          <w:rFonts w:hint="cs"/>
          <w:rtl/>
        </w:rPr>
        <w:t>(</w:t>
      </w:r>
      <w:r>
        <w:rPr>
          <w:rtl/>
        </w:rPr>
        <w:t>עם חריגים מאוד מעטים</w:t>
      </w:r>
      <w:r>
        <w:rPr>
          <w:rFonts w:hint="cs"/>
          <w:rtl/>
        </w:rPr>
        <w:t>),</w:t>
      </w:r>
      <w:r>
        <w:rPr>
          <w:rtl/>
        </w:rPr>
        <w:t xml:space="preserve"> </w:t>
      </w:r>
      <w:r w:rsidRPr="00DE7756">
        <w:rPr>
          <w:b/>
          <w:bCs/>
          <w:rtl/>
        </w:rPr>
        <w:t>מדובר בהפרות חמורות של דיני הלחימה</w:t>
      </w:r>
      <w:r>
        <w:rPr>
          <w:rFonts w:hint="cs"/>
          <w:rtl/>
        </w:rPr>
        <w:t xml:space="preserve">. </w:t>
      </w:r>
      <w:r>
        <w:rPr>
          <w:rtl/>
        </w:rPr>
        <w:t>תוך שבנוגע לחלקם</w:t>
      </w:r>
      <w:r>
        <w:rPr>
          <w:rFonts w:hint="cs"/>
          <w:rtl/>
        </w:rPr>
        <w:t xml:space="preserve"> (פשעים נגד האנושות ורצח עם)</w:t>
      </w:r>
      <w:r>
        <w:rPr>
          <w:rtl/>
        </w:rPr>
        <w:t xml:space="preserve"> בעקבות ניסיון היסטורי רע, הורחבה תחולת האיסור גם לביצוע </w:t>
      </w:r>
      <w:r w:rsidR="00651CCA">
        <w:rPr>
          <w:rFonts w:hint="cs"/>
          <w:rtl/>
        </w:rPr>
        <w:t>מ</w:t>
      </w:r>
      <w:r>
        <w:rPr>
          <w:rtl/>
        </w:rPr>
        <w:t>אסיבי של המעשים ע"י שלטון כנגד אזרחיו שלו ו/או בעת שלום</w:t>
      </w:r>
      <w:r w:rsidR="00651CCA">
        <w:rPr>
          <w:rFonts w:hint="cs"/>
          <w:rtl/>
        </w:rPr>
        <w:t>.</w:t>
      </w:r>
    </w:p>
    <w:p w14:paraId="2F2888DB" w14:textId="77777777" w:rsidR="00BB01F1" w:rsidRDefault="00DE7756" w:rsidP="0086297D">
      <w:pPr>
        <w:pStyle w:val="a7"/>
        <w:numPr>
          <w:ilvl w:val="0"/>
          <w:numId w:val="91"/>
        </w:numPr>
        <w:spacing w:line="360" w:lineRule="auto"/>
        <w:ind w:left="714" w:hanging="357"/>
        <w:jc w:val="both"/>
      </w:pPr>
      <w:r>
        <w:rPr>
          <w:rFonts w:hint="cs"/>
          <w:rtl/>
        </w:rPr>
        <w:t>כ</w:t>
      </w:r>
      <w:r w:rsidR="00BB01F1">
        <w:rPr>
          <w:rtl/>
        </w:rPr>
        <w:t>ל הקטגוריות הללו</w:t>
      </w:r>
      <w:r w:rsidR="00BB01F1">
        <w:rPr>
          <w:rFonts w:hint="cs"/>
          <w:rtl/>
        </w:rPr>
        <w:t xml:space="preserve">, במפורש או במשתמע (רצח עם), </w:t>
      </w:r>
      <w:r w:rsidRPr="00BB01F1">
        <w:rPr>
          <w:b/>
          <w:bCs/>
          <w:rtl/>
        </w:rPr>
        <w:t>נכללו בחוקת לונדון</w:t>
      </w:r>
      <w:r>
        <w:rPr>
          <w:rtl/>
        </w:rPr>
        <w:t xml:space="preserve"> של בית הדין בנירנברג. אם כי, בכל אחת מהקטגוריות, נוספו עם השנים איסורים ולפעמים גם הוסרו איסורים</w:t>
      </w:r>
      <w:r w:rsidR="00BB01F1">
        <w:t>.</w:t>
      </w:r>
      <w:r w:rsidR="00BB01F1">
        <w:rPr>
          <w:rFonts w:hint="cs"/>
          <w:rtl/>
        </w:rPr>
        <w:t xml:space="preserve"> </w:t>
      </w:r>
      <w:r w:rsidR="00BB01F1" w:rsidRPr="00BB01F1">
        <w:rPr>
          <w:rFonts w:hint="cs"/>
          <w:u w:val="single"/>
          <w:rtl/>
        </w:rPr>
        <w:t>לדוג'</w:t>
      </w:r>
      <w:r w:rsidR="00BB01F1">
        <w:rPr>
          <w:rFonts w:hint="cs"/>
          <w:rtl/>
        </w:rPr>
        <w:t xml:space="preserve">: </w:t>
      </w:r>
      <w:r w:rsidR="00BB01F1">
        <w:rPr>
          <w:rtl/>
        </w:rPr>
        <w:t xml:space="preserve">מעשים שנחשבים כיום "רצח עם" נכללו </w:t>
      </w:r>
      <w:r w:rsidR="00BB01F1">
        <w:rPr>
          <w:rFonts w:hint="cs"/>
          <w:rtl/>
        </w:rPr>
        <w:t xml:space="preserve">בעבר </w:t>
      </w:r>
      <w:r>
        <w:rPr>
          <w:rtl/>
        </w:rPr>
        <w:t xml:space="preserve">בהגדרה של </w:t>
      </w:r>
      <w:r>
        <w:t>"</w:t>
      </w:r>
      <w:r>
        <w:rPr>
          <w:rtl/>
        </w:rPr>
        <w:t>פשעים נגד האנושות</w:t>
      </w:r>
      <w:r w:rsidR="00BB01F1">
        <w:rPr>
          <w:rFonts w:hint="cs"/>
          <w:rtl/>
        </w:rPr>
        <w:t xml:space="preserve">". רק בשלב מאוחר יותר קיבלו קטגוריה נפרדת. </w:t>
      </w:r>
    </w:p>
    <w:p w14:paraId="41170F0D" w14:textId="77777777" w:rsidR="00263F3F" w:rsidRDefault="00BB01F1" w:rsidP="0086297D">
      <w:pPr>
        <w:pStyle w:val="a7"/>
        <w:numPr>
          <w:ilvl w:val="0"/>
          <w:numId w:val="91"/>
        </w:numPr>
        <w:spacing w:line="360" w:lineRule="auto"/>
        <w:ind w:left="714" w:hanging="357"/>
        <w:jc w:val="both"/>
      </w:pPr>
      <w:r>
        <w:rPr>
          <w:rtl/>
        </w:rPr>
        <w:t xml:space="preserve">מלבד חלק קטן מפשעי המלחמה </w:t>
      </w:r>
      <w:r>
        <w:rPr>
          <w:rFonts w:hint="cs"/>
          <w:rtl/>
        </w:rPr>
        <w:t>(</w:t>
      </w:r>
      <w:r>
        <w:rPr>
          <w:rtl/>
        </w:rPr>
        <w:t>ואולי גם תוקפנות</w:t>
      </w:r>
      <w:r>
        <w:rPr>
          <w:rFonts w:hint="cs"/>
          <w:rtl/>
        </w:rPr>
        <w:t>)</w:t>
      </w:r>
      <w:r w:rsidR="00DE7756">
        <w:rPr>
          <w:rtl/>
        </w:rPr>
        <w:t xml:space="preserve">, מדובר </w:t>
      </w:r>
      <w:r w:rsidR="00DE7756" w:rsidRPr="00BB01F1">
        <w:rPr>
          <w:b/>
          <w:bCs/>
          <w:rtl/>
        </w:rPr>
        <w:t>בפגיעות חמורות בזכויות אדם</w:t>
      </w:r>
      <w:r w:rsidR="00DE7756">
        <w:t>.</w:t>
      </w:r>
    </w:p>
    <w:p w14:paraId="2CA9493B" w14:textId="77777777" w:rsidR="00ED0645" w:rsidRDefault="00ED0645" w:rsidP="00493328">
      <w:pPr>
        <w:spacing w:line="360" w:lineRule="auto"/>
        <w:jc w:val="both"/>
        <w:rPr>
          <w:rtl/>
        </w:rPr>
      </w:pPr>
      <w:r w:rsidRPr="00ED0645">
        <w:rPr>
          <w:rFonts w:hint="cs"/>
          <w:u w:val="single"/>
          <w:rtl/>
        </w:rPr>
        <w:t>המשפט הפלילי כ"יצור מוזר"</w:t>
      </w:r>
      <w:r>
        <w:rPr>
          <w:rFonts w:hint="cs"/>
          <w:rtl/>
        </w:rPr>
        <w:t xml:space="preserve">: </w:t>
      </w:r>
    </w:p>
    <w:p w14:paraId="756B184C" w14:textId="77777777" w:rsidR="00BB01F1" w:rsidRDefault="00493328" w:rsidP="00493328">
      <w:pPr>
        <w:spacing w:line="360" w:lineRule="auto"/>
        <w:jc w:val="both"/>
        <w:rPr>
          <w:rtl/>
        </w:rPr>
      </w:pPr>
      <w:r>
        <w:rPr>
          <w:rFonts w:hint="cs"/>
          <w:rtl/>
        </w:rPr>
        <w:t xml:space="preserve">ניתן לראות כי </w:t>
      </w:r>
      <w:r>
        <w:rPr>
          <w:rtl/>
        </w:rPr>
        <w:t xml:space="preserve">המשב"ל הפלילי הוא </w:t>
      </w:r>
      <w:r w:rsidRPr="00493328">
        <w:rPr>
          <w:b/>
          <w:bCs/>
          <w:rtl/>
        </w:rPr>
        <w:t>"יצור מוזר"</w:t>
      </w:r>
      <w:r>
        <w:rPr>
          <w:rtl/>
        </w:rPr>
        <w:t xml:space="preserve"> </w:t>
      </w:r>
      <w:r w:rsidRPr="00ED0645">
        <w:rPr>
          <w:b/>
          <w:bCs/>
          <w:rtl/>
        </w:rPr>
        <w:t>ביחס למשפט הבינלאומי הקלא</w:t>
      </w:r>
      <w:r w:rsidRPr="00ED0645">
        <w:rPr>
          <w:rFonts w:hint="cs"/>
          <w:b/>
          <w:bCs/>
          <w:rtl/>
        </w:rPr>
        <w:t>סי</w:t>
      </w:r>
      <w:r>
        <w:rPr>
          <w:rFonts w:hint="cs"/>
          <w:rtl/>
        </w:rPr>
        <w:t xml:space="preserve"> - </w:t>
      </w:r>
      <w:r>
        <w:rPr>
          <w:rtl/>
        </w:rPr>
        <w:t>מושאי הדינים שלו הם אנשים ולא מדינות</w:t>
      </w:r>
      <w:r>
        <w:rPr>
          <w:rFonts w:hint="cs"/>
          <w:rtl/>
        </w:rPr>
        <w:t>.</w:t>
      </w:r>
      <w:r>
        <w:rPr>
          <w:rtl/>
        </w:rPr>
        <w:t xml:space="preserve"> עם השנים בעוד תחומים של המשב"ל מורם "מסך הריבונות</w:t>
      </w:r>
      <w:r>
        <w:rPr>
          <w:rFonts w:hint="cs"/>
          <w:rtl/>
        </w:rPr>
        <w:t>".</w:t>
      </w:r>
      <w:r>
        <w:rPr>
          <w:rtl/>
        </w:rPr>
        <w:t xml:space="preserve"> אך עדיין, המשב"ל הפלילי ייחודי בכך שהוא </w:t>
      </w:r>
      <w:r w:rsidRPr="00493328">
        <w:rPr>
          <w:b/>
          <w:bCs/>
          <w:rtl/>
        </w:rPr>
        <w:t>מטיל סנקציות באופן ישיר על פרטים</w:t>
      </w:r>
      <w:r>
        <w:rPr>
          <w:rFonts w:hint="cs"/>
          <w:rtl/>
        </w:rPr>
        <w:t>.</w:t>
      </w:r>
    </w:p>
    <w:p w14:paraId="289020D5" w14:textId="77777777" w:rsidR="00ED0645" w:rsidRDefault="00ED0645" w:rsidP="00ED0645">
      <w:pPr>
        <w:spacing w:line="360" w:lineRule="auto"/>
        <w:jc w:val="both"/>
        <w:rPr>
          <w:rtl/>
        </w:rPr>
      </w:pPr>
      <w:r>
        <w:rPr>
          <w:rtl/>
        </w:rPr>
        <w:t>המשב"ל הפלילי הוא "</w:t>
      </w:r>
      <w:r w:rsidRPr="00ED0645">
        <w:rPr>
          <w:b/>
          <w:bCs/>
          <w:rtl/>
        </w:rPr>
        <w:t>יצור מוזר" גם ביחס לקונספט של משפט פלילי</w:t>
      </w:r>
      <w:r>
        <w:rPr>
          <w:rFonts w:hint="cs"/>
          <w:rtl/>
        </w:rPr>
        <w:t xml:space="preserve">: (1) </w:t>
      </w:r>
      <w:r w:rsidRPr="00ED0645">
        <w:rPr>
          <w:rFonts w:hint="cs"/>
          <w:u w:val="single"/>
          <w:rtl/>
        </w:rPr>
        <w:t>מבחינת היכולת לחוקק</w:t>
      </w:r>
      <w:r>
        <w:rPr>
          <w:rFonts w:hint="cs"/>
          <w:rtl/>
        </w:rPr>
        <w:t xml:space="preserve">: </w:t>
      </w:r>
      <w:r>
        <w:rPr>
          <w:rtl/>
        </w:rPr>
        <w:t>במשפט פלילי "רגיל" המדינה מחוקקת את החוקים</w:t>
      </w:r>
      <w:r>
        <w:rPr>
          <w:rFonts w:hint="cs"/>
          <w:rtl/>
        </w:rPr>
        <w:t xml:space="preserve">. </w:t>
      </w:r>
      <w:r>
        <w:rPr>
          <w:rtl/>
        </w:rPr>
        <w:t>לעומת זאת, במשב"ל מדובר באיסורים שמרבית המדינות לא היו מעורבות בקביעת</w:t>
      </w:r>
      <w:r>
        <w:rPr>
          <w:rFonts w:hint="cs"/>
          <w:rtl/>
        </w:rPr>
        <w:t xml:space="preserve">ם (מהווים דין מנהגי לפני הקמתן). (2) </w:t>
      </w:r>
      <w:r w:rsidRPr="00ED0645">
        <w:rPr>
          <w:u w:val="single"/>
          <w:rtl/>
        </w:rPr>
        <w:t>מבחינת סמכות השיפוט</w:t>
      </w:r>
      <w:r>
        <w:rPr>
          <w:rtl/>
        </w:rPr>
        <w:t xml:space="preserve">: במשפט פלילי </w:t>
      </w:r>
      <w:r>
        <w:rPr>
          <w:rFonts w:hint="cs"/>
          <w:rtl/>
        </w:rPr>
        <w:t xml:space="preserve">מדינתי </w:t>
      </w:r>
      <w:r>
        <w:rPr>
          <w:rtl/>
        </w:rPr>
        <w:t>יש התמקדות בדברים שקשורים למדינה</w:t>
      </w:r>
      <w:r>
        <w:rPr>
          <w:rFonts w:hint="cs"/>
          <w:rtl/>
        </w:rPr>
        <w:t xml:space="preserve">, </w:t>
      </w:r>
      <w:r w:rsidRPr="00ED0645">
        <w:rPr>
          <w:rFonts w:hint="cs"/>
          <w:u w:val="single"/>
          <w:rtl/>
        </w:rPr>
        <w:t>לדוג'</w:t>
      </w:r>
      <w:r>
        <w:rPr>
          <w:rFonts w:hint="cs"/>
          <w:rtl/>
        </w:rPr>
        <w:t xml:space="preserve">: </w:t>
      </w:r>
      <w:r>
        <w:rPr>
          <w:rtl/>
        </w:rPr>
        <w:t>מעשים שבוצעו בשטח המדינה</w:t>
      </w:r>
      <w:r>
        <w:rPr>
          <w:rFonts w:hint="cs"/>
          <w:rtl/>
        </w:rPr>
        <w:t xml:space="preserve">, </w:t>
      </w:r>
      <w:r>
        <w:rPr>
          <w:rtl/>
        </w:rPr>
        <w:t>מקרים בהם הקורבן או העבריין הוא אזרח של המדינה</w:t>
      </w:r>
      <w:r>
        <w:rPr>
          <w:rFonts w:hint="cs"/>
          <w:rtl/>
        </w:rPr>
        <w:t xml:space="preserve"> ועוד</w:t>
      </w:r>
      <w:r>
        <w:rPr>
          <w:rtl/>
        </w:rPr>
        <w:t>. לעומת זאת, במשב"ל הפלילי יש סמכות שיפוט אוניברסל</w:t>
      </w:r>
      <w:r>
        <w:rPr>
          <w:rFonts w:hint="cs"/>
          <w:rtl/>
        </w:rPr>
        <w:t>ית:</w:t>
      </w:r>
      <w:r>
        <w:t xml:space="preserve"> </w:t>
      </w:r>
      <w:r>
        <w:rPr>
          <w:rtl/>
        </w:rPr>
        <w:t>דוקטרינה משפטית לפיה מדינה יכולה להעמיד לדין אדם שביצע פשע בינלאומי גרעיני גם אם אין לה שום קשר למקרה. יתר על כן, לעיתים, ההליך המשפטי בכלל יתנהל בבית-דין בינלאומי</w:t>
      </w:r>
      <w:r>
        <w:t>.</w:t>
      </w:r>
    </w:p>
    <w:p w14:paraId="3C4863B8" w14:textId="77777777" w:rsidR="00ED0645" w:rsidRDefault="00ED0645" w:rsidP="00ED0645">
      <w:pPr>
        <w:spacing w:line="360" w:lineRule="auto"/>
        <w:jc w:val="both"/>
        <w:rPr>
          <w:rtl/>
        </w:rPr>
      </w:pPr>
      <w:r w:rsidRPr="00ED0645">
        <w:rPr>
          <w:rFonts w:hint="cs"/>
          <w:u w:val="single"/>
          <w:rtl/>
        </w:rPr>
        <w:t>סיבות להיווצרות המשב"ל הפלילי</w:t>
      </w:r>
      <w:r>
        <w:rPr>
          <w:rFonts w:hint="cs"/>
          <w:rtl/>
        </w:rPr>
        <w:t>:</w:t>
      </w:r>
    </w:p>
    <w:p w14:paraId="4026699A" w14:textId="77777777" w:rsidR="00ED0645" w:rsidRDefault="00ED0645" w:rsidP="0086297D">
      <w:pPr>
        <w:pStyle w:val="a7"/>
        <w:numPr>
          <w:ilvl w:val="0"/>
          <w:numId w:val="92"/>
        </w:numPr>
        <w:spacing w:line="360" w:lineRule="auto"/>
        <w:jc w:val="both"/>
      </w:pPr>
      <w:r w:rsidRPr="00ED0645">
        <w:rPr>
          <w:u w:val="single"/>
          <w:rtl/>
        </w:rPr>
        <w:t>סיבה מוסרית</w:t>
      </w:r>
      <w:r>
        <w:rPr>
          <w:rtl/>
        </w:rPr>
        <w:t xml:space="preserve">: מדובר </w:t>
      </w:r>
      <w:r w:rsidRPr="00ED0645">
        <w:rPr>
          <w:b/>
          <w:bCs/>
          <w:rtl/>
        </w:rPr>
        <w:t>באיסורים המשקפים עקרונות מוסר</w:t>
      </w:r>
      <w:r>
        <w:rPr>
          <w:rtl/>
        </w:rPr>
        <w:t xml:space="preserve"> כה יסודיים עד לכדי שהם עליונים לחקיקה מדינתית ושאכיפתם הינה אינטרס אוניברסאלי</w:t>
      </w:r>
      <w:r>
        <w:rPr>
          <w:rFonts w:hint="cs"/>
          <w:rtl/>
        </w:rPr>
        <w:t>.</w:t>
      </w:r>
    </w:p>
    <w:p w14:paraId="1CAE1808" w14:textId="77777777" w:rsidR="00ED0645" w:rsidRDefault="00ED0645" w:rsidP="0086297D">
      <w:pPr>
        <w:pStyle w:val="a7"/>
        <w:numPr>
          <w:ilvl w:val="0"/>
          <w:numId w:val="92"/>
        </w:numPr>
        <w:spacing w:line="360" w:lineRule="auto"/>
        <w:jc w:val="both"/>
      </w:pPr>
      <w:r w:rsidRPr="00ED0645">
        <w:rPr>
          <w:rFonts w:hint="cs"/>
          <w:u w:val="single"/>
          <w:rtl/>
        </w:rPr>
        <w:t>כ</w:t>
      </w:r>
      <w:r w:rsidRPr="00ED0645">
        <w:rPr>
          <w:u w:val="single"/>
          <w:rtl/>
        </w:rPr>
        <w:t>של אכיפתי</w:t>
      </w:r>
      <w:r>
        <w:rPr>
          <w:rtl/>
        </w:rPr>
        <w:t>: דיני המשפט הבינלאומי</w:t>
      </w:r>
      <w:r>
        <w:rPr>
          <w:rFonts w:hint="cs"/>
          <w:rtl/>
        </w:rPr>
        <w:t xml:space="preserve">, </w:t>
      </w:r>
      <w:r>
        <w:rPr>
          <w:rtl/>
        </w:rPr>
        <w:t xml:space="preserve">במיוחד דיני הלחימה </w:t>
      </w:r>
      <w:r w:rsidRPr="005F4C95">
        <w:rPr>
          <w:b/>
          <w:bCs/>
          <w:rtl/>
        </w:rPr>
        <w:t>לא נאכפו מספיק טוב</w:t>
      </w:r>
      <w:r>
        <w:rPr>
          <w:rtl/>
        </w:rPr>
        <w:t xml:space="preserve"> על ידי סנקציות שכוונו כלפי המדינות בלבד. גם המשפט הפלילי המדינתי לא </w:t>
      </w:r>
      <w:r w:rsidR="002A5572">
        <w:rPr>
          <w:rtl/>
        </w:rPr>
        <w:t xml:space="preserve">עושה את עבודת האכיפה מספיק טוב </w:t>
      </w:r>
      <w:r w:rsidR="002A5572">
        <w:rPr>
          <w:rFonts w:hint="cs"/>
          <w:rtl/>
        </w:rPr>
        <w:t>(למדינה</w:t>
      </w:r>
      <w:r>
        <w:rPr>
          <w:rtl/>
        </w:rPr>
        <w:t xml:space="preserve"> לרוב </w:t>
      </w:r>
      <w:r w:rsidR="002A5572">
        <w:rPr>
          <w:rFonts w:hint="cs"/>
          <w:rtl/>
        </w:rPr>
        <w:t xml:space="preserve">אין </w:t>
      </w:r>
      <w:r>
        <w:rPr>
          <w:rtl/>
        </w:rPr>
        <w:t xml:space="preserve">אינטרס </w:t>
      </w:r>
      <w:r w:rsidR="002A5572">
        <w:rPr>
          <w:rtl/>
        </w:rPr>
        <w:t>להעמיד</w:t>
      </w:r>
      <w:r>
        <w:rPr>
          <w:rtl/>
        </w:rPr>
        <w:t xml:space="preserve"> לדין</w:t>
      </w:r>
      <w:r w:rsidR="002A5572">
        <w:rPr>
          <w:rFonts w:hint="cs"/>
          <w:rtl/>
        </w:rPr>
        <w:t xml:space="preserve"> את המבצע</w:t>
      </w:r>
      <w:r>
        <w:rPr>
          <w:rtl/>
        </w:rPr>
        <w:t xml:space="preserve"> כי </w:t>
      </w:r>
      <w:r w:rsidR="002A5572">
        <w:rPr>
          <w:rFonts w:hint="cs"/>
          <w:rtl/>
        </w:rPr>
        <w:t>מדובר ב</w:t>
      </w:r>
      <w:r>
        <w:rPr>
          <w:rtl/>
        </w:rPr>
        <w:t>חייל שלה, שוטר שלה, או אפילו ראשי השלטון שלה</w:t>
      </w:r>
      <w:r w:rsidR="002A5572">
        <w:t>(</w:t>
      </w:r>
      <w:r w:rsidR="008C4BDA">
        <w:rPr>
          <w:rFonts w:hint="cs"/>
          <w:rtl/>
        </w:rPr>
        <w:t xml:space="preserve">, </w:t>
      </w:r>
      <w:r w:rsidR="008C4BDA" w:rsidRPr="008C4BDA">
        <w:rPr>
          <w:rFonts w:hint="cs"/>
          <w:u w:val="single"/>
          <w:rtl/>
        </w:rPr>
        <w:t>לדוג'</w:t>
      </w:r>
      <w:r w:rsidR="008C4BDA">
        <w:rPr>
          <w:rFonts w:hint="cs"/>
          <w:rtl/>
        </w:rPr>
        <w:t xml:space="preserve">: ניתן לראות כי אלאור עזריה קיבל עונש של 1.5 כאשר שופט אמר בבירור כי יסודות הרצח מתקיימים. </w:t>
      </w:r>
    </w:p>
    <w:p w14:paraId="5DDCB1A3" w14:textId="77777777" w:rsidR="00A12BCC" w:rsidRDefault="00A12BCC" w:rsidP="00A12BCC">
      <w:pPr>
        <w:spacing w:line="360" w:lineRule="auto"/>
        <w:jc w:val="both"/>
        <w:rPr>
          <w:rtl/>
        </w:rPr>
      </w:pPr>
      <w:r w:rsidRPr="00A12BCC">
        <w:rPr>
          <w:u w:val="single"/>
          <w:rtl/>
        </w:rPr>
        <w:t>היסטוריה מקובלת</w:t>
      </w:r>
      <w:r>
        <w:t>:</w:t>
      </w:r>
    </w:p>
    <w:p w14:paraId="7697A609" w14:textId="77777777" w:rsidR="00A12BCC" w:rsidRDefault="00A12BCC" w:rsidP="00A12BCC">
      <w:pPr>
        <w:spacing w:line="360" w:lineRule="auto"/>
        <w:jc w:val="both"/>
        <w:rPr>
          <w:rtl/>
        </w:rPr>
      </w:pPr>
      <w:r>
        <w:rPr>
          <w:rtl/>
        </w:rPr>
        <w:t>במאה ה-19 קיימת ההשקפה חזקה על פיה המשפט הבינלאומי מסדיר יחסים בין מדינות ולא בין פרטים. עם זאת</w:t>
      </w:r>
      <w:r>
        <w:t xml:space="preserve">, </w:t>
      </w:r>
      <w:r>
        <w:rPr>
          <w:rtl/>
        </w:rPr>
        <w:t xml:space="preserve">יש אכיפה פלילית </w:t>
      </w:r>
      <w:r>
        <w:rPr>
          <w:rFonts w:hint="cs"/>
          <w:rtl/>
        </w:rPr>
        <w:t>אוניברסלית</w:t>
      </w:r>
      <w:r>
        <w:rPr>
          <w:rtl/>
        </w:rPr>
        <w:t xml:space="preserve"> נגד שודדי ים וסוחרי עבדים</w:t>
      </w:r>
      <w:r>
        <w:rPr>
          <w:rFonts w:hint="cs"/>
          <w:rtl/>
        </w:rPr>
        <w:t xml:space="preserve"> (</w:t>
      </w:r>
      <w:r w:rsidRPr="00BE6608">
        <w:rPr>
          <w:b/>
          <w:bCs/>
          <w:rtl/>
        </w:rPr>
        <w:t xml:space="preserve">דוקטרינת הסמכות </w:t>
      </w:r>
      <w:r w:rsidRPr="00BE6608">
        <w:rPr>
          <w:b/>
          <w:bCs/>
          <w:rtl/>
        </w:rPr>
        <w:lastRenderedPageBreak/>
        <w:t>האוניברסאלית</w:t>
      </w:r>
      <w:r>
        <w:rPr>
          <w:rFonts w:hint="cs"/>
          <w:rtl/>
        </w:rPr>
        <w:t>): (</w:t>
      </w:r>
      <w:r>
        <w:rPr>
          <w:rtl/>
        </w:rPr>
        <w:t>1</w:t>
      </w:r>
      <w:r>
        <w:rPr>
          <w:rFonts w:hint="cs"/>
          <w:rtl/>
        </w:rPr>
        <w:t xml:space="preserve">) </w:t>
      </w:r>
      <w:r>
        <w:rPr>
          <w:rtl/>
        </w:rPr>
        <w:t>מדובר במעשים שפוגעים באינטרס משותף לרוב הגדו</w:t>
      </w:r>
      <w:r>
        <w:rPr>
          <w:rFonts w:hint="cs"/>
          <w:rtl/>
        </w:rPr>
        <w:t>ל</w:t>
      </w:r>
      <w:r>
        <w:rPr>
          <w:rtl/>
        </w:rPr>
        <w:t xml:space="preserve"> של המדינות</w:t>
      </w:r>
      <w:r>
        <w:rPr>
          <w:rFonts w:hint="cs"/>
          <w:rtl/>
        </w:rPr>
        <w:t>.</w:t>
      </w:r>
      <w:r>
        <w:rPr>
          <w:rtl/>
        </w:rPr>
        <w:t xml:space="preserve"> </w:t>
      </w:r>
      <w:r>
        <w:rPr>
          <w:rFonts w:hint="cs"/>
          <w:rtl/>
        </w:rPr>
        <w:t xml:space="preserve">(2) המעשים </w:t>
      </w:r>
      <w:r>
        <w:rPr>
          <w:rtl/>
        </w:rPr>
        <w:t xml:space="preserve">נעשים ללא חסות מדינתית </w:t>
      </w:r>
      <w:r>
        <w:rPr>
          <w:rFonts w:hint="cs"/>
          <w:rtl/>
        </w:rPr>
        <w:t>(</w:t>
      </w:r>
      <w:r>
        <w:rPr>
          <w:rtl/>
        </w:rPr>
        <w:t>ע"י אנשים פרטיים</w:t>
      </w:r>
      <w:r>
        <w:rPr>
          <w:rFonts w:hint="cs"/>
          <w:rtl/>
        </w:rPr>
        <w:t xml:space="preserve">) </w:t>
      </w:r>
      <w:r>
        <w:rPr>
          <w:rtl/>
        </w:rPr>
        <w:t>ובעיקר בשטחים חסרי ריבונות</w:t>
      </w:r>
      <w:r>
        <w:rPr>
          <w:rFonts w:hint="cs"/>
          <w:rtl/>
        </w:rPr>
        <w:t>. לכן</w:t>
      </w:r>
      <w:r>
        <w:rPr>
          <w:rtl/>
        </w:rPr>
        <w:t xml:space="preserve">, בנוגע לעבירות הללו קיים: </w:t>
      </w:r>
      <w:r>
        <w:rPr>
          <w:rFonts w:hint="cs"/>
          <w:rtl/>
        </w:rPr>
        <w:t xml:space="preserve">(1) </w:t>
      </w:r>
      <w:r>
        <w:rPr>
          <w:rtl/>
        </w:rPr>
        <w:t>אינטרס בינלאומי משותף</w:t>
      </w:r>
      <w:r>
        <w:rPr>
          <w:rFonts w:hint="cs"/>
          <w:rtl/>
        </w:rPr>
        <w:t xml:space="preserve">. (2) </w:t>
      </w:r>
      <w:r>
        <w:rPr>
          <w:rtl/>
        </w:rPr>
        <w:t>כשל אכיפתי שאינו מאפשר להסתמך על מערכות המשפט הפלילי של המקום בו מבוצע עיקר המעשה</w:t>
      </w:r>
      <w:r>
        <w:rPr>
          <w:rFonts w:hint="cs"/>
          <w:rtl/>
        </w:rPr>
        <w:t>.</w:t>
      </w:r>
    </w:p>
    <w:p w14:paraId="32C98FB9" w14:textId="77777777" w:rsidR="005834D2" w:rsidRDefault="005834D2" w:rsidP="005834D2">
      <w:pPr>
        <w:spacing w:line="360" w:lineRule="auto"/>
        <w:jc w:val="both"/>
        <w:rPr>
          <w:rtl/>
        </w:rPr>
      </w:pPr>
      <w:r>
        <w:rPr>
          <w:rtl/>
        </w:rPr>
        <w:t xml:space="preserve">העבירות הללו נראות מאוד שונות מפשעי מלחמה-הן מבוצעות על ידי אנשים </w:t>
      </w:r>
      <w:r>
        <w:rPr>
          <w:rFonts w:hint="cs"/>
          <w:rtl/>
        </w:rPr>
        <w:t xml:space="preserve">פרטיים </w:t>
      </w:r>
      <w:r>
        <w:rPr>
          <w:rtl/>
        </w:rPr>
        <w:t>למטרות רווח כלכלי</w:t>
      </w:r>
      <w:r>
        <w:rPr>
          <w:rFonts w:hint="cs"/>
          <w:rtl/>
        </w:rPr>
        <w:t xml:space="preserve">. </w:t>
      </w:r>
      <w:r>
        <w:rPr>
          <w:rtl/>
        </w:rPr>
        <w:t>אז איך הגענו להחלה של המשפט הפלילי הבינלאומי על פשעים מהסוג שבו הוא עוסק כיום פשעים שבעיקר מבוצעים על ידי נציגים של מדינות</w:t>
      </w:r>
      <w:r>
        <w:rPr>
          <w:rFonts w:hint="cs"/>
          <w:rtl/>
        </w:rPr>
        <w:t xml:space="preserve">, </w:t>
      </w:r>
      <w:r w:rsidRPr="005834D2">
        <w:rPr>
          <w:rFonts w:hint="cs"/>
          <w:u w:val="single"/>
          <w:rtl/>
        </w:rPr>
        <w:t>לדוג'</w:t>
      </w:r>
      <w:r>
        <w:rPr>
          <w:rFonts w:hint="cs"/>
          <w:rtl/>
        </w:rPr>
        <w:t xml:space="preserve">: חיילים? </w:t>
      </w:r>
    </w:p>
    <w:p w14:paraId="799B67C6" w14:textId="77777777" w:rsidR="005834D2" w:rsidRDefault="005834D2" w:rsidP="003319E0">
      <w:pPr>
        <w:spacing w:line="360" w:lineRule="auto"/>
        <w:jc w:val="both"/>
        <w:rPr>
          <w:rtl/>
        </w:rPr>
      </w:pPr>
      <w:r>
        <w:rPr>
          <w:rtl/>
        </w:rPr>
        <w:t xml:space="preserve">דני המלחמה, בעבר וגם היום, נסמכים בעיקר על משפט </w:t>
      </w:r>
      <w:r w:rsidRPr="003319E0">
        <w:rPr>
          <w:b/>
          <w:bCs/>
          <w:rtl/>
        </w:rPr>
        <w:t>מנהגי</w:t>
      </w:r>
      <w:r>
        <w:rPr>
          <w:rtl/>
        </w:rPr>
        <w:t>-</w:t>
      </w:r>
      <w:r w:rsidR="003319E0">
        <w:rPr>
          <w:rFonts w:hint="cs"/>
          <w:rtl/>
        </w:rPr>
        <w:t xml:space="preserve"> </w:t>
      </w:r>
      <w:r>
        <w:rPr>
          <w:rtl/>
        </w:rPr>
        <w:t>משמע, מדובר בפרקטיקות של הצבאות הלוחמים לאורך ההיסטוריה שהפכו למחייבות, מבחינת משפטית, מעצם זה שנוהגים לפיהן לאורך שנים רבות. אבל</w:t>
      </w:r>
      <w:r w:rsidR="003319E0">
        <w:rPr>
          <w:rFonts w:hint="cs"/>
          <w:rtl/>
        </w:rPr>
        <w:t>,</w:t>
      </w:r>
      <w:r>
        <w:rPr>
          <w:rtl/>
        </w:rPr>
        <w:t xml:space="preserve"> במאה ה-19 המלחמות נעשות יותר עקובות </w:t>
      </w:r>
      <w:r w:rsidR="003319E0">
        <w:rPr>
          <w:rFonts w:hint="cs"/>
          <w:rtl/>
        </w:rPr>
        <w:t>מדם.</w:t>
      </w:r>
      <w:r>
        <w:rPr>
          <w:rtl/>
        </w:rPr>
        <w:t xml:space="preserve"> בניסיון לצמצם את זוועות המלחמה, </w:t>
      </w:r>
      <w:r w:rsidRPr="003319E0">
        <w:rPr>
          <w:b/>
          <w:bCs/>
          <w:rtl/>
        </w:rPr>
        <w:t>נעשים ניסיונות לאמץ באמנות בינלאומיות, קודיפיקציה של דיני הלחימה</w:t>
      </w:r>
      <w:r>
        <w:rPr>
          <w:rtl/>
        </w:rPr>
        <w:t>. התקווה היא שאם הדין יהיה ברור יותר</w:t>
      </w:r>
      <w:r w:rsidR="003319E0">
        <w:t>,</w:t>
      </w:r>
      <w:r w:rsidR="003319E0">
        <w:rPr>
          <w:rFonts w:hint="cs"/>
          <w:rtl/>
        </w:rPr>
        <w:t xml:space="preserve"> </w:t>
      </w:r>
      <w:r>
        <w:rPr>
          <w:rtl/>
        </w:rPr>
        <w:t xml:space="preserve">ומוסכם יותר, המחייבות לכללים תגבר. ניסיונות הקודיפיקציה זוכים למידה משמעותית של הצלחה, אמנת ג'נבה </w:t>
      </w:r>
      <w:r w:rsidR="003319E0">
        <w:rPr>
          <w:rtl/>
        </w:rPr>
        <w:t>הראשונה</w:t>
      </w:r>
      <w:r w:rsidR="003319E0">
        <w:rPr>
          <w:rFonts w:hint="cs"/>
          <w:rtl/>
        </w:rPr>
        <w:t>, העוסקת בפצועים בשדה קרב,</w:t>
      </w:r>
      <w:r w:rsidR="003319E0">
        <w:rPr>
          <w:rtl/>
        </w:rPr>
        <w:t xml:space="preserve"> מאומצת ב-1864 .תקנות האג</w:t>
      </w:r>
      <w:r w:rsidR="003319E0">
        <w:rPr>
          <w:rFonts w:hint="cs"/>
          <w:rtl/>
        </w:rPr>
        <w:t>, העוסקות בדיני הלחימה יבשה,</w:t>
      </w:r>
      <w:r w:rsidR="003319E0">
        <w:rPr>
          <w:rtl/>
        </w:rPr>
        <w:t xml:space="preserve"> מאומצות ב-1899</w:t>
      </w:r>
      <w:r w:rsidR="003319E0">
        <w:rPr>
          <w:rFonts w:hint="cs"/>
          <w:rtl/>
        </w:rPr>
        <w:t xml:space="preserve">. </w:t>
      </w:r>
      <w:r>
        <w:rPr>
          <w:rtl/>
        </w:rPr>
        <w:t xml:space="preserve">וגרסה חדשה </w:t>
      </w:r>
      <w:r w:rsidR="003319E0">
        <w:rPr>
          <w:rFonts w:hint="cs"/>
          <w:rtl/>
        </w:rPr>
        <w:t>שלהם</w:t>
      </w:r>
      <w:r>
        <w:rPr>
          <w:rtl/>
        </w:rPr>
        <w:t xml:space="preserve"> מאומצת ב-1907</w:t>
      </w:r>
      <w:r w:rsidR="003319E0">
        <w:rPr>
          <w:rFonts w:hint="cs"/>
          <w:rtl/>
        </w:rPr>
        <w:t xml:space="preserve">. </w:t>
      </w:r>
      <w:r w:rsidR="003319E0">
        <w:rPr>
          <w:rtl/>
        </w:rPr>
        <w:t>אבל</w:t>
      </w:r>
      <w:r w:rsidR="003319E0">
        <w:rPr>
          <w:rFonts w:hint="cs"/>
          <w:rtl/>
        </w:rPr>
        <w:t>,</w:t>
      </w:r>
      <w:r w:rsidR="003319E0">
        <w:rPr>
          <w:rtl/>
        </w:rPr>
        <w:t xml:space="preserve"> למרות הקודיפיקציה הגו</w:t>
      </w:r>
      <w:r>
        <w:rPr>
          <w:rtl/>
        </w:rPr>
        <w:t>ברת של דיני הלחימה, זוועות המלחמה לא קטנות</w:t>
      </w:r>
      <w:r>
        <w:t xml:space="preserve">, </w:t>
      </w:r>
      <w:r>
        <w:rPr>
          <w:rtl/>
        </w:rPr>
        <w:t>להיפך הן מחמירות ממלחמה למלחמה</w:t>
      </w:r>
      <w:r>
        <w:t>.</w:t>
      </w:r>
    </w:p>
    <w:p w14:paraId="59E90047" w14:textId="77777777" w:rsidR="00BD4DF4" w:rsidRDefault="00BD4DF4" w:rsidP="00BD4DF4">
      <w:pPr>
        <w:spacing w:line="360" w:lineRule="auto"/>
        <w:jc w:val="both"/>
        <w:rPr>
          <w:rtl/>
        </w:rPr>
      </w:pPr>
      <w:r>
        <w:rPr>
          <w:rtl/>
        </w:rPr>
        <w:t xml:space="preserve">מתחילה להתפתח, אצל יותר ויותר אנשים, התובנה שהמנגנונים של סנקציות נגד המדינות אינם מספיק אפקטיביים. לכן, הולכות </w:t>
      </w:r>
      <w:r w:rsidRPr="00BD4DF4">
        <w:rPr>
          <w:b/>
          <w:bCs/>
          <w:rtl/>
        </w:rPr>
        <w:t>וגוברות הקריאות לכך שיש להטיל בנוסף גם אחריות אישית על בני-האדם שבפועל מבצעים את ההפרות</w:t>
      </w:r>
      <w:r>
        <w:rPr>
          <w:rFonts w:hint="cs"/>
          <w:rtl/>
        </w:rPr>
        <w:t>.</w:t>
      </w:r>
    </w:p>
    <w:p w14:paraId="5ABC8C9E" w14:textId="26498C58" w:rsidR="00BD4DF4" w:rsidRDefault="00BD4DF4" w:rsidP="00BD4DF4">
      <w:pPr>
        <w:spacing w:line="360" w:lineRule="auto"/>
        <w:jc w:val="both"/>
        <w:rPr>
          <w:rtl/>
        </w:rPr>
      </w:pPr>
      <w:r>
        <w:rPr>
          <w:rtl/>
        </w:rPr>
        <w:t>מלחמת העולם ה</w:t>
      </w:r>
      <w:r w:rsidR="00512CF7">
        <w:rPr>
          <w:rFonts w:hint="cs"/>
          <w:rtl/>
        </w:rPr>
        <w:t>שניה</w:t>
      </w:r>
      <w:r>
        <w:rPr>
          <w:rtl/>
        </w:rPr>
        <w:t xml:space="preserve"> ממחישה באופן מאוד חד את הכישלון של הניסיון למתן את זוועות המלחמה באמצעות קודיפיקציה של דיני הלחימה ובאמצעות סנקציות כנגד המדינות. קיימת דרישה ציבורית חזקה העמיד לדין בגין פשעי מלחמה חיילים גרמנים שביצעו זוועת מתוך הפרה של דיני הלחימה. בנוסף, רבים </w:t>
      </w:r>
      <w:r>
        <w:rPr>
          <w:rFonts w:hint="cs"/>
          <w:rtl/>
        </w:rPr>
        <w:t xml:space="preserve">רוצים </w:t>
      </w:r>
      <w:r>
        <w:rPr>
          <w:rtl/>
        </w:rPr>
        <w:t>להעמיד לדין את הקייזר הגרמני בגין החלטתו לפתוח במלחמה. דרישות אלו באות לידי ביטוי בהסכם השלום שנחתם בסוף המלחמה בין בעלות הברית המנצחות לבין גרמניה</w:t>
      </w:r>
      <w:r>
        <w:rPr>
          <w:rFonts w:hint="cs"/>
          <w:rtl/>
        </w:rPr>
        <w:t>,</w:t>
      </w:r>
      <w:r>
        <w:rPr>
          <w:rtl/>
        </w:rPr>
        <w:t xml:space="preserve"> הכולל סעיף שקובע כי הקייזר יועמד לדין בבית-דין בינלאומי על מעשיו</w:t>
      </w:r>
      <w:r>
        <w:t xml:space="preserve">. </w:t>
      </w:r>
      <w:r>
        <w:rPr>
          <w:rtl/>
        </w:rPr>
        <w:t>סעיף אחר קובע כי הגרמנים מתחייבים להסגיר את החיילים שלהם החשודים בביצוע פשעי מלחמה, כדי שבעלות הברית המנצחות תוכלנה להעמיד אות</w:t>
      </w:r>
      <w:r>
        <w:rPr>
          <w:rFonts w:hint="cs"/>
          <w:rtl/>
        </w:rPr>
        <w:t xml:space="preserve">ם </w:t>
      </w:r>
      <w:r>
        <w:rPr>
          <w:rtl/>
        </w:rPr>
        <w:t>לדין</w:t>
      </w:r>
      <w:r>
        <w:rPr>
          <w:rFonts w:hint="cs"/>
          <w:rtl/>
        </w:rPr>
        <w:t xml:space="preserve">. </w:t>
      </w:r>
      <w:r>
        <w:rPr>
          <w:rtl/>
        </w:rPr>
        <w:t xml:space="preserve">בפועל, הסעיפים הללו </w:t>
      </w:r>
      <w:r>
        <w:rPr>
          <w:rFonts w:hint="cs"/>
          <w:rtl/>
        </w:rPr>
        <w:t>אינם מתממשים</w:t>
      </w:r>
      <w:r>
        <w:rPr>
          <w:rtl/>
        </w:rPr>
        <w:t xml:space="preserve">. הקייזר בורח </w:t>
      </w:r>
      <w:r>
        <w:rPr>
          <w:rFonts w:hint="cs"/>
          <w:rtl/>
        </w:rPr>
        <w:t>ל</w:t>
      </w:r>
      <w:r>
        <w:rPr>
          <w:rtl/>
        </w:rPr>
        <w:t xml:space="preserve">הולנד </w:t>
      </w:r>
      <w:r>
        <w:rPr>
          <w:rFonts w:hint="cs"/>
          <w:rtl/>
        </w:rPr>
        <w:t>ש</w:t>
      </w:r>
      <w:r>
        <w:rPr>
          <w:rtl/>
        </w:rPr>
        <w:t>מסרבת להסגיר אותו</w:t>
      </w:r>
      <w:r>
        <w:rPr>
          <w:rFonts w:hint="cs"/>
          <w:rtl/>
        </w:rPr>
        <w:t xml:space="preserve"> ו</w:t>
      </w:r>
      <w:r>
        <w:rPr>
          <w:rtl/>
        </w:rPr>
        <w:t>גרמניה</w:t>
      </w:r>
      <w:r>
        <w:rPr>
          <w:rFonts w:hint="cs"/>
          <w:rtl/>
        </w:rPr>
        <w:t xml:space="preserve"> </w:t>
      </w:r>
      <w:r>
        <w:rPr>
          <w:rtl/>
        </w:rPr>
        <w:t xml:space="preserve">מסרבת להסגיר את חייליה. לבסוף, לגבי החיילים מסוכם שגרמניה תעמיד אותם לדין בעצמה, </w:t>
      </w:r>
      <w:r>
        <w:rPr>
          <w:rFonts w:hint="cs"/>
          <w:rtl/>
        </w:rPr>
        <w:t>(</w:t>
      </w:r>
      <w:r>
        <w:rPr>
          <w:rtl/>
        </w:rPr>
        <w:t>משפטי לייפציג</w:t>
      </w:r>
      <w:r>
        <w:rPr>
          <w:rFonts w:hint="cs"/>
          <w:rtl/>
        </w:rPr>
        <w:t>)</w:t>
      </w:r>
      <w:r>
        <w:rPr>
          <w:rtl/>
        </w:rPr>
        <w:t xml:space="preserve">. הבעיה היא שהמשפטים הללו </w:t>
      </w:r>
      <w:r>
        <w:rPr>
          <w:rFonts w:hint="cs"/>
          <w:rtl/>
        </w:rPr>
        <w:t xml:space="preserve">לא צלחו, </w:t>
      </w:r>
      <w:r>
        <w:rPr>
          <w:rtl/>
        </w:rPr>
        <w:t>רק מעטים הועמדו לדין</w:t>
      </w:r>
      <w:r>
        <w:rPr>
          <w:rFonts w:hint="cs"/>
          <w:rtl/>
        </w:rPr>
        <w:t xml:space="preserve"> ומתוכם הרוב זוכו. גם </w:t>
      </w:r>
      <w:r>
        <w:rPr>
          <w:rtl/>
        </w:rPr>
        <w:t xml:space="preserve">אלו שהורשעו בפועל </w:t>
      </w:r>
      <w:r>
        <w:rPr>
          <w:rFonts w:hint="cs"/>
          <w:rtl/>
        </w:rPr>
        <w:t>ברחו</w:t>
      </w:r>
      <w:r>
        <w:rPr>
          <w:rtl/>
        </w:rPr>
        <w:t xml:space="preserve"> מהכלא</w:t>
      </w:r>
      <w:r>
        <w:rPr>
          <w:rFonts w:hint="cs"/>
          <w:rtl/>
        </w:rPr>
        <w:t>.</w:t>
      </w:r>
      <w:r>
        <w:rPr>
          <w:rtl/>
        </w:rPr>
        <w:t xml:space="preserve"> לכן, לאחר מלחמת העולם השנייה, </w:t>
      </w:r>
      <w:r w:rsidRPr="00BD4DF4">
        <w:rPr>
          <w:b/>
          <w:bCs/>
          <w:rtl/>
        </w:rPr>
        <w:t>בעלות הברית התעקשו על בית-דין בינלאומי</w:t>
      </w:r>
      <w:r>
        <w:rPr>
          <w:rtl/>
        </w:rPr>
        <w:t xml:space="preserve">. </w:t>
      </w:r>
    </w:p>
    <w:p w14:paraId="0E6B67A9" w14:textId="366319F9" w:rsidR="00F94A48" w:rsidRDefault="00F94A48" w:rsidP="00BE6608">
      <w:pPr>
        <w:spacing w:line="360" w:lineRule="auto"/>
        <w:jc w:val="both"/>
        <w:rPr>
          <w:rtl/>
        </w:rPr>
      </w:pPr>
      <w:r>
        <w:rPr>
          <w:rtl/>
        </w:rPr>
        <w:t>משפטי מלחמת העולם השנייה</w:t>
      </w:r>
      <w:r>
        <w:rPr>
          <w:rFonts w:hint="cs"/>
          <w:rtl/>
        </w:rPr>
        <w:t xml:space="preserve"> </w:t>
      </w:r>
      <w:r>
        <w:rPr>
          <w:rtl/>
        </w:rPr>
        <w:t xml:space="preserve">נחשבים </w:t>
      </w:r>
      <w:r>
        <w:rPr>
          <w:rFonts w:hint="cs"/>
          <w:rtl/>
        </w:rPr>
        <w:t>ל</w:t>
      </w:r>
      <w:r>
        <w:rPr>
          <w:rtl/>
        </w:rPr>
        <w:t>רגע המכונן של המשפט הפלילי המודרני – עמדה של שבר מהעב</w:t>
      </w:r>
      <w:r>
        <w:rPr>
          <w:rFonts w:hint="cs"/>
          <w:rtl/>
        </w:rPr>
        <w:t>ר</w:t>
      </w:r>
      <w:r w:rsidRPr="00F94A48">
        <w:rPr>
          <w:rFonts w:hint="cs"/>
          <w:rtl/>
        </w:rPr>
        <w:t>.</w:t>
      </w:r>
      <w:r w:rsidRPr="00F94A48">
        <w:rPr>
          <w:b/>
          <w:bCs/>
        </w:rPr>
        <w:t xml:space="preserve"> </w:t>
      </w:r>
      <w:r w:rsidRPr="00F94A48">
        <w:rPr>
          <w:b/>
          <w:bCs/>
          <w:rtl/>
        </w:rPr>
        <w:t>זוועות המלחמה</w:t>
      </w:r>
      <w:r>
        <w:rPr>
          <w:rtl/>
        </w:rPr>
        <w:t xml:space="preserve"> </w:t>
      </w:r>
      <w:bookmarkStart w:id="26" w:name="_Hlk93597650"/>
      <w:r w:rsidRPr="00F94A48">
        <w:rPr>
          <w:b/>
          <w:bCs/>
          <w:rtl/>
        </w:rPr>
        <w:t>מחייב</w:t>
      </w:r>
      <w:r w:rsidRPr="00F94A48">
        <w:rPr>
          <w:rFonts w:hint="cs"/>
          <w:b/>
          <w:bCs/>
          <w:rtl/>
        </w:rPr>
        <w:t>ות</w:t>
      </w:r>
      <w:r w:rsidRPr="00F94A48">
        <w:rPr>
          <w:b/>
          <w:bCs/>
          <w:rtl/>
        </w:rPr>
        <w:t xml:space="preserve"> שינוי השקפה ואימוץ עמדה על פיה המדינה היא ישות תאגידית שמאחוריה יש אנשי</w:t>
      </w:r>
      <w:r w:rsidRPr="00F94A48">
        <w:rPr>
          <w:rFonts w:hint="cs"/>
          <w:b/>
          <w:bCs/>
          <w:rtl/>
        </w:rPr>
        <w:t>ם.</w:t>
      </w:r>
      <w:r w:rsidRPr="00F94A48">
        <w:rPr>
          <w:b/>
          <w:bCs/>
          <w:rtl/>
        </w:rPr>
        <w:t xml:space="preserve"> לכן, כאשר יש הפרות חמורות של דיני הלחימה יש צורך בהרמת מסך</w:t>
      </w:r>
      <w:r>
        <w:rPr>
          <w:rtl/>
        </w:rPr>
        <w:t xml:space="preserve">. </w:t>
      </w:r>
      <w:bookmarkEnd w:id="26"/>
      <w:r>
        <w:rPr>
          <w:rtl/>
        </w:rPr>
        <w:t>המשפט</w:t>
      </w:r>
      <w:r w:rsidR="00FB1917">
        <w:rPr>
          <w:rFonts w:hint="cs"/>
          <w:rtl/>
        </w:rPr>
        <w:t>ים</w:t>
      </w:r>
      <w:r>
        <w:rPr>
          <w:rtl/>
        </w:rPr>
        <w:t xml:space="preserve"> הללו כוללים את: משפטי נירנברג, משפטי טוקיו, משפטי הכוחות הכובשים בגרמניה, ומשפטי המדינות השונות באירופה</w:t>
      </w:r>
      <w:r>
        <w:rPr>
          <w:rFonts w:hint="cs"/>
          <w:rtl/>
        </w:rPr>
        <w:t xml:space="preserve">. </w:t>
      </w:r>
      <w:r>
        <w:rPr>
          <w:rtl/>
        </w:rPr>
        <w:t>עשרות אלפי א</w:t>
      </w:r>
      <w:r>
        <w:rPr>
          <w:rFonts w:hint="cs"/>
          <w:rtl/>
        </w:rPr>
        <w:t>נשים</w:t>
      </w:r>
      <w:r>
        <w:rPr>
          <w:rtl/>
        </w:rPr>
        <w:t xml:space="preserve"> הועמדו לדין</w:t>
      </w:r>
      <w:r>
        <w:rPr>
          <w:rFonts w:hint="cs"/>
          <w:rtl/>
        </w:rPr>
        <w:t>. נעשית</w:t>
      </w:r>
      <w:r>
        <w:rPr>
          <w:rtl/>
        </w:rPr>
        <w:t xml:space="preserve"> החלה בהתאמה של </w:t>
      </w:r>
      <w:r w:rsidR="00BE6608">
        <w:rPr>
          <w:rFonts w:hint="cs"/>
          <w:rtl/>
        </w:rPr>
        <w:t>הרציונליים</w:t>
      </w:r>
      <w:r>
        <w:rPr>
          <w:rtl/>
        </w:rPr>
        <w:t xml:space="preserve"> שעמדו בבסיס </w:t>
      </w:r>
      <w:r w:rsidR="00BE6608">
        <w:rPr>
          <w:rFonts w:hint="cs"/>
          <w:rtl/>
        </w:rPr>
        <w:t>דוקטרינת ה</w:t>
      </w:r>
      <w:r>
        <w:rPr>
          <w:rtl/>
        </w:rPr>
        <w:t xml:space="preserve">סמכות </w:t>
      </w:r>
      <w:r w:rsidR="00BE6608">
        <w:rPr>
          <w:rFonts w:hint="cs"/>
          <w:rtl/>
        </w:rPr>
        <w:t>ה</w:t>
      </w:r>
      <w:r w:rsidR="00BE6608">
        <w:rPr>
          <w:rtl/>
        </w:rPr>
        <w:t>אוניברסאלית</w:t>
      </w:r>
      <w:r w:rsidR="00BE6608">
        <w:rPr>
          <w:rFonts w:hint="cs"/>
          <w:rtl/>
        </w:rPr>
        <w:t xml:space="preserve">. </w:t>
      </w:r>
      <w:r w:rsidR="00BE6608">
        <w:rPr>
          <w:rtl/>
        </w:rPr>
        <w:t xml:space="preserve">העמדה היא שגם כאן </w:t>
      </w:r>
      <w:bookmarkStart w:id="27" w:name="_Hlk93597784"/>
      <w:r w:rsidR="00BE6608">
        <w:rPr>
          <w:rtl/>
        </w:rPr>
        <w:lastRenderedPageBreak/>
        <w:t xml:space="preserve">קיימים: </w:t>
      </w:r>
      <w:r w:rsidR="00BE6608">
        <w:rPr>
          <w:rFonts w:hint="cs"/>
          <w:rtl/>
        </w:rPr>
        <w:t xml:space="preserve">(1) </w:t>
      </w:r>
      <w:r w:rsidR="00BE6608">
        <w:rPr>
          <w:rtl/>
        </w:rPr>
        <w:t>אינטרס בינלאומי משותף</w:t>
      </w:r>
      <w:r w:rsidR="00BE6608">
        <w:rPr>
          <w:rFonts w:hint="cs"/>
          <w:rtl/>
        </w:rPr>
        <w:t xml:space="preserve">. של </w:t>
      </w:r>
      <w:r>
        <w:rPr>
          <w:rtl/>
        </w:rPr>
        <w:t xml:space="preserve">הגנה על זכויות </w:t>
      </w:r>
      <w:r w:rsidR="00BE6608">
        <w:rPr>
          <w:rtl/>
        </w:rPr>
        <w:t>אדם בסיסיות בדרך של מנ</w:t>
      </w:r>
      <w:r w:rsidR="00BE6608">
        <w:rPr>
          <w:rFonts w:hint="cs"/>
          <w:rtl/>
        </w:rPr>
        <w:t>י</w:t>
      </w:r>
      <w:r w:rsidR="00BE6608">
        <w:rPr>
          <w:rtl/>
        </w:rPr>
        <w:t>עת זוועות</w:t>
      </w:r>
      <w:r w:rsidR="00BE6608">
        <w:rPr>
          <w:rFonts w:hint="cs"/>
          <w:rtl/>
        </w:rPr>
        <w:t xml:space="preserve"> (2) </w:t>
      </w:r>
      <w:r w:rsidR="00BE6608">
        <w:rPr>
          <w:rtl/>
        </w:rPr>
        <w:t xml:space="preserve">מתן מענה לכשל </w:t>
      </w:r>
      <w:r w:rsidR="00BE6608">
        <w:rPr>
          <w:rFonts w:hint="cs"/>
          <w:rtl/>
        </w:rPr>
        <w:t xml:space="preserve">אכיפתי. </w:t>
      </w:r>
    </w:p>
    <w:bookmarkEnd w:id="27"/>
    <w:p w14:paraId="49748534" w14:textId="77777777" w:rsidR="00BE6608" w:rsidRDefault="00891342" w:rsidP="00EB07D8">
      <w:pPr>
        <w:spacing w:line="360" w:lineRule="auto"/>
        <w:jc w:val="both"/>
        <w:rPr>
          <w:rtl/>
        </w:rPr>
      </w:pPr>
      <w:r>
        <w:rPr>
          <w:rFonts w:hint="cs"/>
          <w:rtl/>
        </w:rPr>
        <w:t xml:space="preserve">** </w:t>
      </w:r>
      <w:r w:rsidR="00CB2D94" w:rsidRPr="00CB2D94">
        <w:rPr>
          <w:u w:val="single"/>
          <w:rtl/>
        </w:rPr>
        <w:t>טענה</w:t>
      </w:r>
      <w:r w:rsidR="00CB2D94" w:rsidRPr="00CB2D94">
        <w:rPr>
          <w:rFonts w:hint="cs"/>
          <w:rtl/>
        </w:rPr>
        <w:t xml:space="preserve"> </w:t>
      </w:r>
      <w:r w:rsidR="00CB2D94" w:rsidRPr="00CB2D94">
        <w:rPr>
          <w:rtl/>
        </w:rPr>
        <w:t xml:space="preserve">- </w:t>
      </w:r>
      <w:r w:rsidR="00CB2D94" w:rsidRPr="00CB2D94">
        <w:rPr>
          <w:b/>
          <w:bCs/>
          <w:rtl/>
        </w:rPr>
        <w:t>רטרואקטיביות</w:t>
      </w:r>
      <w:r w:rsidR="00CB2D94">
        <w:rPr>
          <w:rFonts w:hint="cs"/>
          <w:rtl/>
        </w:rPr>
        <w:t xml:space="preserve"> -</w:t>
      </w:r>
      <w:r w:rsidR="00CB2D94" w:rsidRPr="00CB2D94">
        <w:rPr>
          <w:rtl/>
        </w:rPr>
        <w:t xml:space="preserve"> האיסורים הרלוונטיים שהיו קיימים ב</w:t>
      </w:r>
      <w:r w:rsidR="00CB2D94">
        <w:rPr>
          <w:rtl/>
        </w:rPr>
        <w:t>משב"ל חלו על מדינות ולא על אנשי</w:t>
      </w:r>
      <w:r w:rsidR="00CB2D94">
        <w:rPr>
          <w:rFonts w:hint="cs"/>
          <w:rtl/>
        </w:rPr>
        <w:t>ם.</w:t>
      </w:r>
      <w:r w:rsidR="00CB2D94" w:rsidRPr="00CB2D94">
        <w:t xml:space="preserve"> </w:t>
      </w:r>
      <w:r w:rsidR="00CB2D94" w:rsidRPr="00CB2D94">
        <w:rPr>
          <w:u w:val="single"/>
          <w:rtl/>
        </w:rPr>
        <w:t>תשובה</w:t>
      </w:r>
      <w:r w:rsidR="00CB2D94">
        <w:rPr>
          <w:rFonts w:hint="cs"/>
          <w:rtl/>
        </w:rPr>
        <w:t xml:space="preserve"> - (1)</w:t>
      </w:r>
      <w:r w:rsidR="00CB2D94" w:rsidRPr="00CB2D94">
        <w:rPr>
          <w:rtl/>
        </w:rPr>
        <w:t xml:space="preserve"> </w:t>
      </w:r>
      <w:r w:rsidR="00CB2D94" w:rsidRPr="00CB2D94">
        <w:rPr>
          <w:u w:val="single"/>
          <w:rtl/>
        </w:rPr>
        <w:t>טיעון פורמאליסטי</w:t>
      </w:r>
      <w:r w:rsidR="00CB2D94" w:rsidRPr="00CB2D94">
        <w:rPr>
          <w:rtl/>
        </w:rPr>
        <w:t>: מדינה זה פיקציה</w:t>
      </w:r>
      <w:r w:rsidR="00CB2D94">
        <w:rPr>
          <w:rFonts w:hint="cs"/>
          <w:rtl/>
        </w:rPr>
        <w:t>, מאחוריה מסתתרים אנשים</w:t>
      </w:r>
      <w:r w:rsidR="00EB07D8">
        <w:rPr>
          <w:rFonts w:hint="cs"/>
          <w:rtl/>
        </w:rPr>
        <w:t xml:space="preserve"> </w:t>
      </w:r>
      <w:r w:rsidR="00CB2D94">
        <w:rPr>
          <w:rFonts w:hint="cs"/>
          <w:rtl/>
        </w:rPr>
        <w:t>העוברים על האיסורים, כך שהמשב"ל תמיד פנה לאנשים.</w:t>
      </w:r>
      <w:r w:rsidR="00EB07D8">
        <w:rPr>
          <w:rFonts w:hint="cs"/>
          <w:rtl/>
        </w:rPr>
        <w:t>(2)</w:t>
      </w:r>
      <w:r w:rsidR="00CB2D94" w:rsidRPr="00CB2D94">
        <w:t xml:space="preserve"> </w:t>
      </w:r>
      <w:r w:rsidR="00CB2D94" w:rsidRPr="00EB07D8">
        <w:rPr>
          <w:u w:val="single"/>
          <w:rtl/>
        </w:rPr>
        <w:t>טיעון מוסרי</w:t>
      </w:r>
      <w:r w:rsidR="00EB07D8">
        <w:rPr>
          <w:rtl/>
        </w:rPr>
        <w:t>: ה</w:t>
      </w:r>
      <w:r w:rsidR="00EB07D8">
        <w:rPr>
          <w:rFonts w:hint="cs"/>
          <w:rtl/>
        </w:rPr>
        <w:t>אנ</w:t>
      </w:r>
      <w:r w:rsidR="00CB2D94" w:rsidRPr="00CB2D94">
        <w:rPr>
          <w:rtl/>
        </w:rPr>
        <w:t>שים ידעו שמעשיהם הם בלתי מוסריים באופן בולט ובסיסי ולכן הייתה כאן אזהרה מוקדמת</w:t>
      </w:r>
      <w:r w:rsidR="00CB2D94" w:rsidRPr="00CB2D94">
        <w:t>.</w:t>
      </w:r>
    </w:p>
    <w:p w14:paraId="1626E852" w14:textId="77777777" w:rsidR="00891342" w:rsidRDefault="00891342" w:rsidP="00891342">
      <w:pPr>
        <w:spacing w:line="360" w:lineRule="auto"/>
        <w:jc w:val="both"/>
        <w:rPr>
          <w:rtl/>
        </w:rPr>
      </w:pPr>
      <w:r>
        <w:rPr>
          <w:rFonts w:hint="cs"/>
          <w:rtl/>
        </w:rPr>
        <w:t xml:space="preserve">** </w:t>
      </w:r>
      <w:r w:rsidRPr="00891342">
        <w:rPr>
          <w:u w:val="single"/>
          <w:rtl/>
        </w:rPr>
        <w:t>טענה</w:t>
      </w:r>
      <w:r>
        <w:rPr>
          <w:rtl/>
        </w:rPr>
        <w:t xml:space="preserve"> - </w:t>
      </w:r>
      <w:r w:rsidRPr="00891342">
        <w:rPr>
          <w:b/>
          <w:bCs/>
          <w:rtl/>
        </w:rPr>
        <w:t>צדק של מנצחים</w:t>
      </w:r>
      <w:r>
        <w:rPr>
          <w:rtl/>
        </w:rPr>
        <w:t xml:space="preserve">: רק אנשים מהצד המפסיק נענשו. </w:t>
      </w:r>
      <w:r w:rsidRPr="00891342">
        <w:rPr>
          <w:u w:val="single"/>
          <w:rtl/>
        </w:rPr>
        <w:t>התשובה</w:t>
      </w:r>
      <w:r>
        <w:rPr>
          <w:rtl/>
        </w:rPr>
        <w:t>: העובדה שאחר לא נענש על פשע לא מצדיקה את ביצוע הפשע על האדם שכן מועמד לדין</w:t>
      </w:r>
      <w:r>
        <w:rPr>
          <w:rFonts w:hint="cs"/>
          <w:rtl/>
        </w:rPr>
        <w:t>,</w:t>
      </w:r>
      <w:r>
        <w:rPr>
          <w:rtl/>
        </w:rPr>
        <w:t xml:space="preserve"> במיוחד כאשר מדובר במעשים שהינם כה חמורים מבחינה מוסרית</w:t>
      </w:r>
      <w:r>
        <w:t>.</w:t>
      </w:r>
    </w:p>
    <w:p w14:paraId="6DAB4FC1" w14:textId="58F690B5" w:rsidR="007456CD" w:rsidRDefault="007456CD" w:rsidP="0090086C">
      <w:pPr>
        <w:spacing w:line="360" w:lineRule="auto"/>
        <w:jc w:val="both"/>
        <w:rPr>
          <w:rtl/>
        </w:rPr>
      </w:pPr>
      <w:r>
        <w:rPr>
          <w:rtl/>
        </w:rPr>
        <w:t xml:space="preserve">בין מלחמת העולם השנייה לסוף שנות ה-90 קיים קיפאון מוחלט בתחום המשב"ל הפלילי עקב המלחמה הקרה, המקשה על שיתופי פעולה בין המדינות. בשנות ה-90 </w:t>
      </w:r>
      <w:r w:rsidRPr="003311AD">
        <w:rPr>
          <w:b/>
          <w:bCs/>
          <w:rtl/>
        </w:rPr>
        <w:t>מוקמים לראשונה מאז נירנבר</w:t>
      </w:r>
      <w:r w:rsidR="006E1AEF" w:rsidRPr="003311AD">
        <w:rPr>
          <w:b/>
          <w:bCs/>
          <w:rtl/>
        </w:rPr>
        <w:t>ג שני בתי-דין פליליים בינלאומי</w:t>
      </w:r>
      <w:r w:rsidR="003311AD" w:rsidRPr="003311AD">
        <w:rPr>
          <w:rFonts w:hint="cs"/>
          <w:b/>
          <w:bCs/>
          <w:rtl/>
        </w:rPr>
        <w:t>י</w:t>
      </w:r>
      <w:r w:rsidR="006E1AEF" w:rsidRPr="003311AD">
        <w:rPr>
          <w:b/>
          <w:bCs/>
          <w:rtl/>
        </w:rPr>
        <w:t>ם</w:t>
      </w:r>
      <w:r w:rsidR="003311AD">
        <w:rPr>
          <w:rFonts w:hint="cs"/>
          <w:rtl/>
        </w:rPr>
        <w:t xml:space="preserve">: (1) </w:t>
      </w:r>
      <w:r w:rsidR="006E1AEF">
        <w:rPr>
          <w:rtl/>
        </w:rPr>
        <w:t>יעסוק בפשעים בינ</w:t>
      </w:r>
      <w:r>
        <w:rPr>
          <w:rtl/>
        </w:rPr>
        <w:t xml:space="preserve">לאומיים שבוצעו במלחמה ביוגוסלביה </w:t>
      </w:r>
      <w:r w:rsidR="003311AD">
        <w:rPr>
          <w:rFonts w:hint="cs"/>
          <w:rtl/>
        </w:rPr>
        <w:t>לשעבר (</w:t>
      </w:r>
      <w:r w:rsidR="003311AD">
        <w:rPr>
          <w:rFonts w:hint="cs"/>
        </w:rPr>
        <w:t>ICTY</w:t>
      </w:r>
      <w:r w:rsidR="003311AD">
        <w:rPr>
          <w:rFonts w:hint="cs"/>
          <w:rtl/>
        </w:rPr>
        <w:t xml:space="preserve">). (2) </w:t>
      </w:r>
      <w:r>
        <w:rPr>
          <w:rtl/>
        </w:rPr>
        <w:t>יעסוק ב</w:t>
      </w:r>
      <w:r w:rsidR="003311AD">
        <w:rPr>
          <w:rtl/>
        </w:rPr>
        <w:t>פשעים בינלאומי</w:t>
      </w:r>
      <w:r>
        <w:rPr>
          <w:rtl/>
        </w:rPr>
        <w:t xml:space="preserve">ים גרעיניים שבוצעו </w:t>
      </w:r>
      <w:r w:rsidR="003311AD">
        <w:rPr>
          <w:rFonts w:hint="cs"/>
          <w:rtl/>
        </w:rPr>
        <w:t>ברואנדה (</w:t>
      </w:r>
      <w:r w:rsidR="003311AD">
        <w:rPr>
          <w:rFonts w:hint="cs"/>
        </w:rPr>
        <w:t>ICTR</w:t>
      </w:r>
      <w:r w:rsidR="003311AD">
        <w:rPr>
          <w:rFonts w:hint="cs"/>
          <w:rtl/>
        </w:rPr>
        <w:t xml:space="preserve">). בתי דין אלה מוקמים </w:t>
      </w:r>
      <w:r w:rsidR="003311AD">
        <w:rPr>
          <w:rtl/>
        </w:rPr>
        <w:t>בעקבות תום המלחמה הקרה</w:t>
      </w:r>
      <w:r w:rsidR="003311AD">
        <w:rPr>
          <w:rFonts w:hint="cs"/>
          <w:rtl/>
        </w:rPr>
        <w:t xml:space="preserve">, </w:t>
      </w:r>
      <w:r w:rsidR="003311AD">
        <w:rPr>
          <w:rtl/>
        </w:rPr>
        <w:t xml:space="preserve">לחץ ציבורי רחב </w:t>
      </w:r>
      <w:r w:rsidR="003311AD">
        <w:rPr>
          <w:rFonts w:hint="cs"/>
          <w:rtl/>
        </w:rPr>
        <w:t>ו</w:t>
      </w:r>
      <w:r>
        <w:rPr>
          <w:rtl/>
        </w:rPr>
        <w:t xml:space="preserve">חוסר </w:t>
      </w:r>
      <w:r w:rsidR="003311AD">
        <w:rPr>
          <w:rtl/>
        </w:rPr>
        <w:t>רצון פוליטי אחרי מלחמת המפרץ לשלוח שוב כוחות מ</w:t>
      </w:r>
      <w:r>
        <w:rPr>
          <w:rtl/>
        </w:rPr>
        <w:t>זוינים</w:t>
      </w:r>
      <w:r w:rsidR="003255F5">
        <w:rPr>
          <w:rFonts w:hint="cs"/>
          <w:rtl/>
        </w:rPr>
        <w:t xml:space="preserve">. </w:t>
      </w:r>
      <w:bookmarkStart w:id="28" w:name="_Hlk93598142"/>
      <w:r w:rsidR="003255F5">
        <w:rPr>
          <w:rFonts w:hint="cs"/>
          <w:rtl/>
        </w:rPr>
        <w:t xml:space="preserve">המטרה </w:t>
      </w:r>
      <w:r>
        <w:rPr>
          <w:rtl/>
        </w:rPr>
        <w:t>של בתי הדין היא לא רק להעניש אלא גם לייצר הרתעה</w:t>
      </w:r>
      <w:r w:rsidR="003311AD">
        <w:rPr>
          <w:rFonts w:hint="cs"/>
          <w:rtl/>
        </w:rPr>
        <w:t xml:space="preserve">. </w:t>
      </w:r>
      <w:bookmarkEnd w:id="28"/>
      <w:r w:rsidR="003311AD">
        <w:rPr>
          <w:rtl/>
        </w:rPr>
        <w:t>לבית</w:t>
      </w:r>
      <w:r w:rsidR="003311AD">
        <w:rPr>
          <w:rFonts w:hint="cs"/>
          <w:rtl/>
        </w:rPr>
        <w:t xml:space="preserve"> </w:t>
      </w:r>
      <w:r w:rsidR="003311AD">
        <w:rPr>
          <w:rtl/>
        </w:rPr>
        <w:t xml:space="preserve">דין </w:t>
      </w:r>
      <w:r w:rsidR="003311AD">
        <w:rPr>
          <w:rFonts w:hint="cs"/>
          <w:rtl/>
        </w:rPr>
        <w:t>אלה</w:t>
      </w:r>
      <w:r w:rsidR="003311AD">
        <w:rPr>
          <w:rtl/>
        </w:rPr>
        <w:t xml:space="preserve"> הייתה תרומה אדירה למשב"ל הפלילי</w:t>
      </w:r>
      <w:r w:rsidR="003311AD">
        <w:rPr>
          <w:rFonts w:hint="cs"/>
          <w:rtl/>
        </w:rPr>
        <w:t xml:space="preserve"> -</w:t>
      </w:r>
      <w:r>
        <w:rPr>
          <w:rtl/>
        </w:rPr>
        <w:t xml:space="preserve"> הפסיקה שלהם הבהירה נורמות רבות של המשפט פלילי </w:t>
      </w:r>
      <w:r w:rsidR="003311AD">
        <w:rPr>
          <w:rtl/>
        </w:rPr>
        <w:t>הבינלאומי, הקמתם ופסיקותיה</w:t>
      </w:r>
      <w:r>
        <w:rPr>
          <w:rtl/>
        </w:rPr>
        <w:t>ם מהוות תחילת הפריחה הנו</w:t>
      </w:r>
      <w:r w:rsidR="003311AD">
        <w:rPr>
          <w:rtl/>
        </w:rPr>
        <w:t>כחית של המשפט הפלילי הבינלאומי</w:t>
      </w:r>
      <w:r w:rsidR="003311AD">
        <w:rPr>
          <w:rFonts w:hint="cs"/>
          <w:rtl/>
        </w:rPr>
        <w:t>. בנוסף, הרחיבה פסיקתם</w:t>
      </w:r>
      <w:r>
        <w:rPr>
          <w:rtl/>
        </w:rPr>
        <w:t xml:space="preserve"> באופן משמעותי את היקף המעשים שנחשבים אסורים לפי המשב"ל הפלילי ובכך הגבירה את הפוטנציאל של השימוש במשב"ל הפלילי לשם ההגנה על זכויות אדם</w:t>
      </w:r>
      <w:r>
        <w:t>.</w:t>
      </w:r>
      <w:r w:rsidR="00DE4B96" w:rsidRPr="00DE4B96">
        <w:rPr>
          <w:rtl/>
        </w:rPr>
        <w:t xml:space="preserve"> </w:t>
      </w:r>
      <w:r w:rsidR="00DE4B96" w:rsidRPr="00DE4B96">
        <w:rPr>
          <w:rFonts w:hint="cs"/>
          <w:u w:val="single"/>
          <w:rtl/>
        </w:rPr>
        <w:t>הביקורת</w:t>
      </w:r>
      <w:r w:rsidR="00DE4B96">
        <w:rPr>
          <w:rFonts w:hint="cs"/>
          <w:rtl/>
        </w:rPr>
        <w:t xml:space="preserve"> על בתי הדין הייתה כי </w:t>
      </w:r>
      <w:r w:rsidR="00DE4B96">
        <w:rPr>
          <w:rtl/>
        </w:rPr>
        <w:t xml:space="preserve">פסיקתם מהווה, הרחבת יתר של איסורי המשב"ל הפלילי, וכן היא אינה בהירה מספיק, </w:t>
      </w:r>
      <w:r w:rsidR="00DE4B96">
        <w:rPr>
          <w:rFonts w:hint="cs"/>
          <w:rtl/>
        </w:rPr>
        <w:t>מה</w:t>
      </w:r>
      <w:r w:rsidR="00DE4B96">
        <w:rPr>
          <w:rtl/>
        </w:rPr>
        <w:t xml:space="preserve"> </w:t>
      </w:r>
      <w:r w:rsidR="00DE4B96">
        <w:rPr>
          <w:rFonts w:hint="cs"/>
          <w:rtl/>
        </w:rPr>
        <w:t>ש</w:t>
      </w:r>
      <w:r w:rsidR="00DE4B96">
        <w:rPr>
          <w:rtl/>
        </w:rPr>
        <w:t>פוגע בדרישה לאזהרה מוקדמ</w:t>
      </w:r>
      <w:r w:rsidR="00DE4B96">
        <w:rPr>
          <w:rFonts w:hint="cs"/>
          <w:rtl/>
        </w:rPr>
        <w:t>ת.</w:t>
      </w:r>
      <w:r w:rsidR="00DE4B96">
        <w:t xml:space="preserve"> </w:t>
      </w:r>
      <w:bookmarkStart w:id="29" w:name="_Hlk93598326"/>
      <w:r w:rsidR="00DE4B96" w:rsidRPr="00DE4B96">
        <w:rPr>
          <w:u w:val="single"/>
          <w:rtl/>
        </w:rPr>
        <w:t>החסרונות בפועל</w:t>
      </w:r>
      <w:r w:rsidR="00DE4B96">
        <w:rPr>
          <w:rtl/>
        </w:rPr>
        <w:t>:</w:t>
      </w:r>
      <w:r w:rsidR="00DE4B96" w:rsidRPr="0090086C">
        <w:rPr>
          <w:b/>
          <w:bCs/>
          <w:rtl/>
        </w:rPr>
        <w:t xml:space="preserve"> </w:t>
      </w:r>
      <w:r w:rsidR="00DE4B96" w:rsidRPr="0090086C">
        <w:rPr>
          <w:rFonts w:hint="cs"/>
          <w:b/>
          <w:bCs/>
          <w:rtl/>
        </w:rPr>
        <w:t xml:space="preserve">(1) </w:t>
      </w:r>
      <w:r w:rsidR="0090086C">
        <w:rPr>
          <w:rtl/>
        </w:rPr>
        <w:t>חוסר לגיטימציה במדינת המקו</w:t>
      </w:r>
      <w:r w:rsidR="0090086C">
        <w:rPr>
          <w:rFonts w:hint="cs"/>
          <w:rtl/>
        </w:rPr>
        <w:t xml:space="preserve">ם. </w:t>
      </w:r>
      <w:r w:rsidR="0090086C" w:rsidRPr="0090086C">
        <w:rPr>
          <w:rFonts w:hint="cs"/>
          <w:b/>
          <w:bCs/>
          <w:rtl/>
        </w:rPr>
        <w:t>(2)</w:t>
      </w:r>
      <w:r w:rsidR="0090086C">
        <w:rPr>
          <w:rFonts w:hint="cs"/>
          <w:rtl/>
        </w:rPr>
        <w:t xml:space="preserve"> עלות בתי הדין גבוהה. </w:t>
      </w:r>
      <w:r w:rsidR="0090086C" w:rsidRPr="0090086C">
        <w:rPr>
          <w:rFonts w:hint="cs"/>
          <w:b/>
          <w:bCs/>
          <w:rtl/>
        </w:rPr>
        <w:t>(3)</w:t>
      </w:r>
      <w:r w:rsidR="0090086C">
        <w:rPr>
          <w:rFonts w:hint="cs"/>
          <w:rtl/>
        </w:rPr>
        <w:t xml:space="preserve"> </w:t>
      </w:r>
      <w:r w:rsidR="0090086C">
        <w:rPr>
          <w:rtl/>
        </w:rPr>
        <w:t>העדר יעלות</w:t>
      </w:r>
      <w:r w:rsidR="0090086C">
        <w:rPr>
          <w:rFonts w:hint="cs"/>
          <w:rtl/>
        </w:rPr>
        <w:t xml:space="preserve"> (</w:t>
      </w:r>
      <w:r w:rsidR="00DE4B96">
        <w:rPr>
          <w:rtl/>
        </w:rPr>
        <w:t>נסגרו אחרי כמעט שלושים שנה לאחר שכל אחד מהם עסק בכ-200 תיקים בלבד</w:t>
      </w:r>
      <w:r w:rsidR="0090086C">
        <w:rPr>
          <w:rFonts w:hint="cs"/>
          <w:rtl/>
        </w:rPr>
        <w:t xml:space="preserve">). </w:t>
      </w:r>
      <w:r w:rsidR="0090086C" w:rsidRPr="0090086C">
        <w:rPr>
          <w:rFonts w:hint="cs"/>
          <w:b/>
          <w:bCs/>
          <w:rtl/>
        </w:rPr>
        <w:t>(4)</w:t>
      </w:r>
      <w:r w:rsidR="0090086C">
        <w:rPr>
          <w:rFonts w:hint="cs"/>
          <w:rtl/>
        </w:rPr>
        <w:t xml:space="preserve"> לא</w:t>
      </w:r>
      <w:r w:rsidR="0090086C">
        <w:rPr>
          <w:rtl/>
        </w:rPr>
        <w:t xml:space="preserve"> יצרו הרתעה מספקת</w:t>
      </w:r>
      <w:r w:rsidR="0090086C">
        <w:rPr>
          <w:rFonts w:hint="cs"/>
          <w:rtl/>
        </w:rPr>
        <w:t xml:space="preserve"> (</w:t>
      </w:r>
      <w:r w:rsidR="00DE4B96">
        <w:rPr>
          <w:rtl/>
        </w:rPr>
        <w:t>לכן</w:t>
      </w:r>
      <w:r w:rsidR="0090086C">
        <w:rPr>
          <w:rFonts w:hint="cs"/>
          <w:rtl/>
        </w:rPr>
        <w:t>,</w:t>
      </w:r>
      <w:r w:rsidR="00DE4B96">
        <w:rPr>
          <w:rtl/>
        </w:rPr>
        <w:t xml:space="preserve"> </w:t>
      </w:r>
      <w:r w:rsidR="0090086C">
        <w:rPr>
          <w:rFonts w:hint="cs"/>
          <w:rtl/>
        </w:rPr>
        <w:t>במקרים הבאים</w:t>
      </w:r>
      <w:r w:rsidR="00DE4B96">
        <w:rPr>
          <w:rtl/>
        </w:rPr>
        <w:t xml:space="preserve"> כבר נשלחו כוחות מזוינים</w:t>
      </w:r>
      <w:r w:rsidR="0090086C">
        <w:rPr>
          <w:rFonts w:hint="cs"/>
          <w:rtl/>
        </w:rPr>
        <w:t xml:space="preserve">). </w:t>
      </w:r>
      <w:r w:rsidR="0090086C" w:rsidRPr="0090086C">
        <w:rPr>
          <w:rFonts w:hint="cs"/>
          <w:b/>
          <w:bCs/>
          <w:rtl/>
        </w:rPr>
        <w:t>(5)</w:t>
      </w:r>
      <w:r w:rsidR="0090086C">
        <w:rPr>
          <w:rFonts w:hint="cs"/>
          <w:rtl/>
        </w:rPr>
        <w:t xml:space="preserve"> </w:t>
      </w:r>
      <w:r w:rsidR="00DE4B96">
        <w:rPr>
          <w:rtl/>
        </w:rPr>
        <w:t>סלקטיביות</w:t>
      </w:r>
      <w:r w:rsidR="0090086C">
        <w:t>:</w:t>
      </w:r>
      <w:r w:rsidR="0090086C">
        <w:rPr>
          <w:rFonts w:hint="cs"/>
          <w:rtl/>
        </w:rPr>
        <w:t xml:space="preserve"> לא כל הסכסוכים/האנשים שפשעו הועמדו לדין. </w:t>
      </w:r>
      <w:r w:rsidR="0090086C" w:rsidRPr="0090086C">
        <w:rPr>
          <w:rFonts w:hint="cs"/>
          <w:b/>
          <w:bCs/>
          <w:rtl/>
        </w:rPr>
        <w:t>(6)</w:t>
      </w:r>
      <w:r w:rsidR="00DE4B96">
        <w:t xml:space="preserve"> </w:t>
      </w:r>
      <w:r w:rsidR="00DE4B96">
        <w:rPr>
          <w:rtl/>
        </w:rPr>
        <w:t xml:space="preserve">צדק של מנצחים: </w:t>
      </w:r>
      <w:r w:rsidR="0090086C">
        <w:rPr>
          <w:rFonts w:hint="cs"/>
          <w:rtl/>
        </w:rPr>
        <w:t xml:space="preserve">לא שני הצדדים הועמדו לדין. </w:t>
      </w:r>
      <w:r w:rsidR="00DE4B96">
        <w:t xml:space="preserve"> </w:t>
      </w:r>
      <w:r w:rsidR="00DE4B96">
        <w:rPr>
          <w:rtl/>
        </w:rPr>
        <w:t xml:space="preserve">עקב </w:t>
      </w:r>
      <w:r w:rsidR="0090086C">
        <w:rPr>
          <w:rFonts w:hint="cs"/>
          <w:rtl/>
        </w:rPr>
        <w:t>כך</w:t>
      </w:r>
      <w:r w:rsidR="0090086C">
        <w:rPr>
          <w:rtl/>
        </w:rPr>
        <w:t xml:space="preserve">, בשלהי שנות ה-90 </w:t>
      </w:r>
      <w:r w:rsidR="0090086C" w:rsidRPr="0090086C">
        <w:rPr>
          <w:b/>
          <w:bCs/>
          <w:rtl/>
        </w:rPr>
        <w:t>יש מעבר ל</w:t>
      </w:r>
      <w:r w:rsidR="00DE4B96" w:rsidRPr="0090086C">
        <w:rPr>
          <w:b/>
          <w:bCs/>
          <w:rtl/>
        </w:rPr>
        <w:t>התמקדות ב-3 מנגנוני אכיפה אחרים</w:t>
      </w:r>
      <w:r w:rsidR="0090086C">
        <w:rPr>
          <w:rFonts w:hint="cs"/>
          <w:rtl/>
        </w:rPr>
        <w:t xml:space="preserve">: (1) </w:t>
      </w:r>
      <w:r w:rsidR="0090086C">
        <w:rPr>
          <w:rtl/>
        </w:rPr>
        <w:t>סמכות אוניברסאלית</w:t>
      </w:r>
      <w:r w:rsidR="0090086C">
        <w:rPr>
          <w:rFonts w:hint="cs"/>
          <w:rtl/>
        </w:rPr>
        <w:t xml:space="preserve">. (2) </w:t>
      </w:r>
      <w:r w:rsidR="00DE4B96">
        <w:rPr>
          <w:rtl/>
        </w:rPr>
        <w:t>טריבונאלים מעורבים</w:t>
      </w:r>
      <w:r w:rsidR="0090086C">
        <w:rPr>
          <w:rFonts w:hint="cs"/>
          <w:rtl/>
        </w:rPr>
        <w:t>. (3) ה</w:t>
      </w:r>
      <w:r w:rsidR="0090086C">
        <w:rPr>
          <w:rFonts w:hint="cs"/>
        </w:rPr>
        <w:t xml:space="preserve"> ICC</w:t>
      </w:r>
      <w:r w:rsidR="0090086C">
        <w:rPr>
          <w:rtl/>
        </w:rPr>
        <w:t>בית דין פלילי קבוע</w:t>
      </w:r>
      <w:r w:rsidR="0090086C">
        <w:rPr>
          <w:rFonts w:hint="cs"/>
          <w:rtl/>
        </w:rPr>
        <w:t>.</w:t>
      </w:r>
      <w:bookmarkEnd w:id="29"/>
    </w:p>
    <w:p w14:paraId="061A45C7" w14:textId="32A87B93" w:rsidR="005139D8" w:rsidRDefault="001D03AA" w:rsidP="00000CAD">
      <w:pPr>
        <w:spacing w:line="360" w:lineRule="auto"/>
        <w:jc w:val="both"/>
        <w:rPr>
          <w:rtl/>
        </w:rPr>
      </w:pPr>
      <w:r>
        <w:rPr>
          <w:rFonts w:hint="cs"/>
          <w:rtl/>
        </w:rPr>
        <w:t>במחקרו טוען ד"ר בורר</w:t>
      </w:r>
      <w:r w:rsidRPr="001D03AA">
        <w:rPr>
          <w:rtl/>
        </w:rPr>
        <w:t xml:space="preserve"> שבנוגע להפרות של דיני הלחימה תמיד הוטלה אחריות אישית פלילית גם על החייל שהפר את הדין</w:t>
      </w:r>
      <w:r>
        <w:rPr>
          <w:rFonts w:hint="cs"/>
          <w:rtl/>
        </w:rPr>
        <w:t xml:space="preserve">. </w:t>
      </w:r>
      <w:r w:rsidRPr="001D03AA">
        <w:rPr>
          <w:rtl/>
        </w:rPr>
        <w:t xml:space="preserve">משמע, ההיסטוריה של האיסור במשב"ל על ביצוע פשעי מלחמה היא בת מאות שנים. באופן דומה, </w:t>
      </w:r>
      <w:r>
        <w:rPr>
          <w:rFonts w:hint="cs"/>
          <w:rtl/>
        </w:rPr>
        <w:t>הוא</w:t>
      </w:r>
      <w:r w:rsidRPr="001D03AA">
        <w:rPr>
          <w:rtl/>
        </w:rPr>
        <w:t xml:space="preserve"> מראה שגם ההיסטוריה של פשעים נגד האנושות ושל רצח עם לא התחילה לאחר מלחמת העולם השנייה. בהפשטה, ניתן לומר שלכל המאוחר, כבר מאז המחצית השנייה של המאה ה-19, הייתה קיימת תמיכה רחבה בעמדה משפטית לפיה ביצוע של המעשים אשר אנחנו מכנים כיום "פשעים נגד האנושות" ו-"רצח עם" הוא אסור לפי המשפט הבינלאומי. יתירה מכך, כבר אז השם שהוענק לפשעים הבינלאומיים הללו הוא "פשעים נגד האנושות". </w:t>
      </w:r>
    </w:p>
    <w:p w14:paraId="601F8145" w14:textId="77777777" w:rsidR="00267D7C" w:rsidRPr="00267D7C" w:rsidRDefault="00267D7C" w:rsidP="00267D7C">
      <w:pPr>
        <w:spacing w:line="360" w:lineRule="auto"/>
        <w:jc w:val="center"/>
        <w:rPr>
          <w:u w:val="single"/>
          <w:rtl/>
        </w:rPr>
      </w:pPr>
      <w:r w:rsidRPr="00267D7C">
        <w:rPr>
          <w:u w:val="single"/>
          <w:rtl/>
        </w:rPr>
        <w:t>סמכות אוניברסאלית</w:t>
      </w:r>
    </w:p>
    <w:p w14:paraId="33AF0C1C" w14:textId="77777777" w:rsidR="0090086C" w:rsidRPr="00DE4B96" w:rsidRDefault="00267D7C" w:rsidP="00F301CF">
      <w:pPr>
        <w:spacing w:line="360" w:lineRule="auto"/>
        <w:jc w:val="both"/>
        <w:rPr>
          <w:rtl/>
        </w:rPr>
      </w:pPr>
      <w:r>
        <w:rPr>
          <w:rtl/>
        </w:rPr>
        <w:t xml:space="preserve">מבוססת על הרעיון </w:t>
      </w:r>
      <w:bookmarkStart w:id="30" w:name="_Hlk93598393"/>
      <w:r w:rsidRPr="00F301CF">
        <w:rPr>
          <w:b/>
          <w:bCs/>
          <w:rtl/>
        </w:rPr>
        <w:t xml:space="preserve">שהמבצעים של פשעים </w:t>
      </w:r>
      <w:r w:rsidR="00F301CF" w:rsidRPr="00F301CF">
        <w:rPr>
          <w:rFonts w:hint="cs"/>
          <w:b/>
          <w:bCs/>
          <w:rtl/>
        </w:rPr>
        <w:t>בינלאומיי</w:t>
      </w:r>
      <w:r w:rsidR="00F301CF" w:rsidRPr="00F301CF">
        <w:rPr>
          <w:rFonts w:hint="eastAsia"/>
          <w:b/>
          <w:bCs/>
          <w:rtl/>
        </w:rPr>
        <w:t>ם</w:t>
      </w:r>
      <w:r w:rsidRPr="00F301CF">
        <w:rPr>
          <w:b/>
          <w:bCs/>
          <w:rtl/>
        </w:rPr>
        <w:t xml:space="preserve"> הם אויבי כל האנושות </w:t>
      </w:r>
      <w:r w:rsidR="00F301CF">
        <w:rPr>
          <w:b/>
          <w:bCs/>
          <w:rtl/>
        </w:rPr>
        <w:t>ולכן כל מדינה יכולה להעמידם לדי</w:t>
      </w:r>
      <w:r w:rsidR="00F301CF">
        <w:rPr>
          <w:rFonts w:hint="cs"/>
          <w:b/>
          <w:bCs/>
          <w:rtl/>
        </w:rPr>
        <w:t>ן</w:t>
      </w:r>
      <w:r w:rsidR="00F301CF" w:rsidRPr="00F301CF">
        <w:rPr>
          <w:rFonts w:hint="cs"/>
          <w:rtl/>
        </w:rPr>
        <w:t>.</w:t>
      </w:r>
      <w:bookmarkEnd w:id="30"/>
      <w:r>
        <w:t xml:space="preserve"> </w:t>
      </w:r>
      <w:r w:rsidR="00F301CF">
        <w:rPr>
          <w:rFonts w:hint="cs"/>
          <w:rtl/>
        </w:rPr>
        <w:t>ל</w:t>
      </w:r>
      <w:r>
        <w:rPr>
          <w:rtl/>
        </w:rPr>
        <w:t xml:space="preserve">מנגנון זה </w:t>
      </w:r>
      <w:r w:rsidR="00F301CF">
        <w:rPr>
          <w:rtl/>
        </w:rPr>
        <w:t xml:space="preserve">פוטנציאל </w:t>
      </w:r>
      <w:bookmarkStart w:id="31" w:name="_Hlk93598420"/>
      <w:r w:rsidR="00F301CF">
        <w:rPr>
          <w:rtl/>
        </w:rPr>
        <w:t xml:space="preserve">לפתור את </w:t>
      </w:r>
      <w:r>
        <w:rPr>
          <w:rtl/>
        </w:rPr>
        <w:t xml:space="preserve">כשל האכיפה, שכן לא תלויים עוד בחסדי </w:t>
      </w:r>
      <w:r>
        <w:rPr>
          <w:rtl/>
        </w:rPr>
        <w:lastRenderedPageBreak/>
        <w:t xml:space="preserve">מדינת המבצע או בסיכוי הקטן שהמבצע </w:t>
      </w:r>
      <w:r w:rsidR="00F301CF">
        <w:rPr>
          <w:rtl/>
        </w:rPr>
        <w:t>י</w:t>
      </w:r>
      <w:r w:rsidR="00F301CF">
        <w:rPr>
          <w:rFonts w:hint="cs"/>
          <w:rtl/>
        </w:rPr>
        <w:t>י</w:t>
      </w:r>
      <w:r w:rsidR="00F301CF">
        <w:rPr>
          <w:rtl/>
        </w:rPr>
        <w:t>תפס בשטח המדינה בה בוצע הפשע</w:t>
      </w:r>
      <w:r w:rsidR="00F301CF">
        <w:rPr>
          <w:rFonts w:hint="cs"/>
          <w:rtl/>
        </w:rPr>
        <w:t xml:space="preserve">, </w:t>
      </w:r>
      <w:r w:rsidRPr="00F301CF">
        <w:rPr>
          <w:b/>
          <w:bCs/>
          <w:rtl/>
        </w:rPr>
        <w:t>כל מדינה יכולה לאכוף את הדין</w:t>
      </w:r>
      <w:r w:rsidR="00F301CF">
        <w:rPr>
          <w:rtl/>
        </w:rPr>
        <w:t xml:space="preserve">. </w:t>
      </w:r>
      <w:bookmarkEnd w:id="31"/>
      <w:r w:rsidR="00F301CF" w:rsidRPr="00F301CF">
        <w:rPr>
          <w:u w:val="single"/>
          <w:rtl/>
        </w:rPr>
        <w:t xml:space="preserve">הקושי </w:t>
      </w:r>
      <w:r w:rsidR="00F301CF">
        <w:rPr>
          <w:rFonts w:hint="cs"/>
          <w:rtl/>
        </w:rPr>
        <w:t>הינו כי יש</w:t>
      </w:r>
      <w:r>
        <w:rPr>
          <w:rtl/>
        </w:rPr>
        <w:t xml:space="preserve"> חשש לניצול פוליטי</w:t>
      </w:r>
      <w:r w:rsidR="00F301CF">
        <w:rPr>
          <w:rFonts w:hint="cs"/>
          <w:rtl/>
        </w:rPr>
        <w:t xml:space="preserve">, </w:t>
      </w:r>
      <w:r>
        <w:rPr>
          <w:rtl/>
        </w:rPr>
        <w:t>בכל מדינה עלולים ל</w:t>
      </w:r>
      <w:r w:rsidR="00F301CF">
        <w:rPr>
          <w:rtl/>
        </w:rPr>
        <w:t>פתוח בהליכים פלילי</w:t>
      </w:r>
      <w:r>
        <w:rPr>
          <w:rtl/>
        </w:rPr>
        <w:t>ים</w:t>
      </w:r>
      <w:r w:rsidR="00F301CF">
        <w:rPr>
          <w:rFonts w:hint="cs"/>
          <w:rtl/>
        </w:rPr>
        <w:t xml:space="preserve"> כנגד אורגני מדינות אחרות</w:t>
      </w:r>
      <w:r>
        <w:rPr>
          <w:rtl/>
        </w:rPr>
        <w:t xml:space="preserve"> בטענה לביצוע </w:t>
      </w:r>
      <w:r w:rsidR="00F301CF">
        <w:rPr>
          <w:rtl/>
        </w:rPr>
        <w:t>פשעים בינלאומיים גרעיניי</w:t>
      </w:r>
      <w:r w:rsidR="00F301CF">
        <w:rPr>
          <w:rFonts w:hint="cs"/>
          <w:rtl/>
        </w:rPr>
        <w:t>ם</w:t>
      </w:r>
      <w:r>
        <w:rPr>
          <w:rtl/>
        </w:rPr>
        <w:t>. בפועל</w:t>
      </w:r>
      <w:r w:rsidR="00F301CF">
        <w:rPr>
          <w:rFonts w:hint="cs"/>
          <w:rtl/>
        </w:rPr>
        <w:t>,</w:t>
      </w:r>
      <w:r>
        <w:rPr>
          <w:rtl/>
        </w:rPr>
        <w:t xml:space="preserve"> עקב ניצול פוליטי שכזה,</w:t>
      </w:r>
      <w:r w:rsidR="00F301CF">
        <w:rPr>
          <w:rtl/>
        </w:rPr>
        <w:t xml:space="preserve"> לאחר פריחה של שימוש במנגנון זה</w:t>
      </w:r>
      <w:r w:rsidR="00F301CF">
        <w:rPr>
          <w:rFonts w:hint="cs"/>
          <w:rtl/>
        </w:rPr>
        <w:t xml:space="preserve">, </w:t>
      </w:r>
      <w:r>
        <w:rPr>
          <w:rtl/>
        </w:rPr>
        <w:t>יש דעיכה בשימוש בו. מדינות רבות חוקקו בדין שלהם דרישות שמקשות על פתי</w:t>
      </w:r>
      <w:r w:rsidR="00F301CF">
        <w:rPr>
          <w:rtl/>
        </w:rPr>
        <w:t>חת הליך על סמך סמכות אוניברסאלי</w:t>
      </w:r>
      <w:r w:rsidR="00F301CF">
        <w:rPr>
          <w:rFonts w:hint="cs"/>
          <w:rtl/>
        </w:rPr>
        <w:t xml:space="preserve">ת. </w:t>
      </w:r>
      <w:r>
        <w:rPr>
          <w:rtl/>
        </w:rPr>
        <w:t>בנוסף</w:t>
      </w:r>
      <w:r w:rsidR="00F301CF">
        <w:rPr>
          <w:rFonts w:hint="cs"/>
          <w:rtl/>
        </w:rPr>
        <w:t>,</w:t>
      </w:r>
      <w:r w:rsidR="00F301CF">
        <w:rPr>
          <w:rtl/>
        </w:rPr>
        <w:t xml:space="preserve"> יש תמיכה הולכת </w:t>
      </w:r>
      <w:r w:rsidR="00F301CF">
        <w:rPr>
          <w:rFonts w:hint="cs"/>
          <w:rtl/>
        </w:rPr>
        <w:t>ו</w:t>
      </w:r>
      <w:r w:rsidR="00F301CF">
        <w:rPr>
          <w:rtl/>
        </w:rPr>
        <w:t xml:space="preserve">גוברת בכך </w:t>
      </w:r>
      <w:r w:rsidR="00F301CF" w:rsidRPr="00F301CF">
        <w:rPr>
          <w:b/>
          <w:bCs/>
          <w:rtl/>
        </w:rPr>
        <w:t>שעקרון החליפיות</w:t>
      </w:r>
      <w:r w:rsidR="00F301CF">
        <w:rPr>
          <w:rFonts w:hint="cs"/>
          <w:rtl/>
        </w:rPr>
        <w:t>, לפיו</w:t>
      </w:r>
      <w:r>
        <w:rPr>
          <w:rtl/>
        </w:rPr>
        <w:t xml:space="preserve"> </w:t>
      </w:r>
      <w:bookmarkStart w:id="32" w:name="_Hlk93598523"/>
      <w:r>
        <w:rPr>
          <w:rtl/>
        </w:rPr>
        <w:t xml:space="preserve">מדינה יכולה להעמיד לדין אדם על בסיס סמכות אוניברסאלית רק אם אף אחת מהמדינות הקשורות למקרה </w:t>
      </w:r>
      <w:r w:rsidR="00F301CF">
        <w:rPr>
          <w:rFonts w:hint="cs"/>
          <w:rtl/>
        </w:rPr>
        <w:t xml:space="preserve">אינה </w:t>
      </w:r>
      <w:r w:rsidR="00F301CF">
        <w:rPr>
          <w:rtl/>
        </w:rPr>
        <w:t>מעוניינות</w:t>
      </w:r>
      <w:r w:rsidR="00F301CF">
        <w:rPr>
          <w:rFonts w:hint="cs"/>
          <w:rtl/>
        </w:rPr>
        <w:t>/יכולה, הופך לדין מנהגי בנושא</w:t>
      </w:r>
      <w:bookmarkEnd w:id="32"/>
      <w:r w:rsidR="00F301CF">
        <w:rPr>
          <w:rFonts w:hint="cs"/>
          <w:rtl/>
        </w:rPr>
        <w:t xml:space="preserve">. עם זאת, לא </w:t>
      </w:r>
      <w:r>
        <w:rPr>
          <w:rtl/>
        </w:rPr>
        <w:t>ננטשה לחלוטין דוקטרינת הסמכות אוניברסאלית</w:t>
      </w:r>
      <w:r w:rsidR="00F301CF">
        <w:rPr>
          <w:rFonts w:hint="cs"/>
          <w:rtl/>
        </w:rPr>
        <w:t>, וג</w:t>
      </w:r>
      <w:r>
        <w:rPr>
          <w:rtl/>
        </w:rPr>
        <w:t xml:space="preserve">ם בארץ הדין הפלילי מאפשר הפעלה של </w:t>
      </w:r>
      <w:r w:rsidR="00F301CF">
        <w:rPr>
          <w:rFonts w:hint="cs"/>
          <w:rtl/>
        </w:rPr>
        <w:t>דוקטרינה זו</w:t>
      </w:r>
      <w:r>
        <w:rPr>
          <w:rtl/>
        </w:rPr>
        <w:t xml:space="preserve"> בנוגע לפשעים בינלאומי גרעיניים שמעוגנים באמנה בינלאומית שישראל צד </w:t>
      </w:r>
      <w:r w:rsidR="00F301CF">
        <w:rPr>
          <w:rFonts w:hint="cs"/>
          <w:rtl/>
        </w:rPr>
        <w:t xml:space="preserve">לה מכוח ס'16 לחוק העונשין. </w:t>
      </w:r>
    </w:p>
    <w:p w14:paraId="5D70520E" w14:textId="77777777" w:rsidR="00C51CD5" w:rsidRPr="00C51CD5" w:rsidRDefault="00C51CD5" w:rsidP="00C51CD5">
      <w:pPr>
        <w:spacing w:line="360" w:lineRule="auto"/>
        <w:jc w:val="center"/>
        <w:rPr>
          <w:u w:val="single"/>
          <w:rtl/>
        </w:rPr>
      </w:pPr>
      <w:r w:rsidRPr="00C51CD5">
        <w:rPr>
          <w:u w:val="single"/>
          <w:rtl/>
        </w:rPr>
        <w:t xml:space="preserve">בתי-דין מעורבים </w:t>
      </w:r>
      <w:r w:rsidRPr="00C51CD5">
        <w:rPr>
          <w:rFonts w:hint="cs"/>
          <w:u w:val="single"/>
          <w:rtl/>
        </w:rPr>
        <w:t>(היברידים)</w:t>
      </w:r>
    </w:p>
    <w:p w14:paraId="3908D2A8" w14:textId="77777777" w:rsidR="00DE4B96" w:rsidRDefault="00C51CD5" w:rsidP="00765D54">
      <w:pPr>
        <w:spacing w:line="360" w:lineRule="auto"/>
        <w:jc w:val="both"/>
        <w:rPr>
          <w:rtl/>
        </w:rPr>
      </w:pPr>
      <w:r w:rsidRPr="00C51CD5">
        <w:rPr>
          <w:rFonts w:hint="cs"/>
          <w:b/>
          <w:bCs/>
          <w:rtl/>
        </w:rPr>
        <w:t>אלטרנטיבה אליה פונים</w:t>
      </w:r>
      <w:r w:rsidRPr="00C51CD5">
        <w:rPr>
          <w:b/>
          <w:bCs/>
          <w:rtl/>
        </w:rPr>
        <w:t xml:space="preserve"> במקום להקים בית-דין בתגובה למקרה</w:t>
      </w:r>
      <w:r w:rsidRPr="00C51CD5">
        <w:rPr>
          <w:rFonts w:hint="cs"/>
          <w:b/>
          <w:bCs/>
          <w:rtl/>
        </w:rPr>
        <w:t xml:space="preserve"> </w:t>
      </w:r>
      <w:r>
        <w:rPr>
          <w:rtl/>
        </w:rPr>
        <w:t xml:space="preserve">בו בוצעו פשעים בינלאומיים היא </w:t>
      </w:r>
      <w:r w:rsidRPr="00C51CD5">
        <w:rPr>
          <w:b/>
          <w:bCs/>
          <w:rtl/>
        </w:rPr>
        <w:t xml:space="preserve">להקים בית-דין מעורב/היברידי שיעסוק </w:t>
      </w:r>
      <w:r w:rsidRPr="00C51CD5">
        <w:rPr>
          <w:rFonts w:hint="cs"/>
          <w:b/>
          <w:bCs/>
          <w:rtl/>
        </w:rPr>
        <w:t>באירוע</w:t>
      </w:r>
      <w:r>
        <w:rPr>
          <w:rtl/>
        </w:rPr>
        <w:t>. מדובר בבת</w:t>
      </w:r>
      <w:r>
        <w:rPr>
          <w:rFonts w:hint="cs"/>
          <w:rtl/>
        </w:rPr>
        <w:t xml:space="preserve">י </w:t>
      </w:r>
      <w:r>
        <w:rPr>
          <w:rtl/>
        </w:rPr>
        <w:t xml:space="preserve">דין שמתכנסים על מנת לעסוק בסכסוך ספציפי </w:t>
      </w:r>
      <w:r>
        <w:rPr>
          <w:rFonts w:hint="cs"/>
          <w:rtl/>
        </w:rPr>
        <w:t>ומתפרקים בסיומו. בתי דין מעורבים הינם בתי דין פליליים</w:t>
      </w:r>
      <w:r>
        <w:rPr>
          <w:rtl/>
        </w:rPr>
        <w:t xml:space="preserve"> המער</w:t>
      </w:r>
      <w:r>
        <w:rPr>
          <w:rFonts w:hint="cs"/>
          <w:rtl/>
        </w:rPr>
        <w:t>בים</w:t>
      </w:r>
      <w:r>
        <w:rPr>
          <w:rtl/>
        </w:rPr>
        <w:t xml:space="preserve"> אלמנטים מדינתיים ובינלאומיים, בדרך כלל באחד לפחות </w:t>
      </w:r>
      <w:r>
        <w:rPr>
          <w:rFonts w:hint="cs"/>
          <w:rtl/>
        </w:rPr>
        <w:t>ב</w:t>
      </w:r>
      <w:r>
        <w:rPr>
          <w:rtl/>
        </w:rPr>
        <w:t>שני האלמנטים הבאים</w:t>
      </w:r>
      <w:r>
        <w:rPr>
          <w:rFonts w:hint="cs"/>
          <w:rtl/>
        </w:rPr>
        <w:t xml:space="preserve">: (1) </w:t>
      </w:r>
      <w:bookmarkStart w:id="33" w:name="_Hlk93599323"/>
      <w:r w:rsidRPr="00765D54">
        <w:rPr>
          <w:u w:val="single"/>
          <w:rtl/>
        </w:rPr>
        <w:t>מבחינה מוסדית</w:t>
      </w:r>
      <w:r w:rsidR="00765D54">
        <w:rPr>
          <w:rtl/>
        </w:rPr>
        <w:t xml:space="preserve"> </w:t>
      </w:r>
      <w:r w:rsidR="00765D54">
        <w:rPr>
          <w:rFonts w:hint="cs"/>
          <w:rtl/>
        </w:rPr>
        <w:t>-</w:t>
      </w:r>
      <w:r>
        <w:rPr>
          <w:rtl/>
        </w:rPr>
        <w:t xml:space="preserve"> עירוב של גורמים מהמדינה ומהזירה </w:t>
      </w:r>
      <w:r w:rsidR="00765D54">
        <w:rPr>
          <w:rtl/>
        </w:rPr>
        <w:t>הבינלאומית</w:t>
      </w:r>
      <w:r w:rsidR="00765D54">
        <w:rPr>
          <w:rFonts w:hint="cs"/>
          <w:rtl/>
        </w:rPr>
        <w:t xml:space="preserve">, </w:t>
      </w:r>
      <w:r w:rsidR="00765D54" w:rsidRPr="00765D54">
        <w:rPr>
          <w:rFonts w:hint="cs"/>
          <w:u w:val="single"/>
          <w:rtl/>
        </w:rPr>
        <w:t>לדוג'</w:t>
      </w:r>
      <w:r w:rsidR="00765D54">
        <w:rPr>
          <w:rFonts w:hint="cs"/>
          <w:rtl/>
        </w:rPr>
        <w:t xml:space="preserve">: שופטים מקומיים. (2) </w:t>
      </w:r>
      <w:r w:rsidR="00765D54" w:rsidRPr="00765D54">
        <w:rPr>
          <w:u w:val="single"/>
          <w:rtl/>
        </w:rPr>
        <w:t>מבחינה נורמטיבית</w:t>
      </w:r>
      <w:r w:rsidR="00765D54">
        <w:rPr>
          <w:rFonts w:hint="cs"/>
          <w:rtl/>
        </w:rPr>
        <w:t xml:space="preserve"> - </w:t>
      </w:r>
      <w:r>
        <w:rPr>
          <w:rtl/>
        </w:rPr>
        <w:t xml:space="preserve">בתי הדין הללו יכולים להעמיד לדין גם על הפרה של דין מדינתי וגם על הפרה של המשפט </w:t>
      </w:r>
      <w:r w:rsidR="00765D54">
        <w:rPr>
          <w:rtl/>
        </w:rPr>
        <w:t>הפלילי הבינלאומי</w:t>
      </w:r>
      <w:r w:rsidR="00765D54">
        <w:rPr>
          <w:rFonts w:hint="cs"/>
          <w:rtl/>
        </w:rPr>
        <w:t xml:space="preserve">. </w:t>
      </w:r>
      <w:bookmarkEnd w:id="33"/>
      <w:r w:rsidR="00765D54">
        <w:rPr>
          <w:rFonts w:hint="cs"/>
          <w:rtl/>
        </w:rPr>
        <w:t>כאשר</w:t>
      </w:r>
      <w:r>
        <w:rPr>
          <w:rtl/>
        </w:rPr>
        <w:t xml:space="preserve"> מידת העירוב של שני המערכות </w:t>
      </w:r>
      <w:r w:rsidR="00765D54">
        <w:rPr>
          <w:rFonts w:hint="cs"/>
          <w:rtl/>
        </w:rPr>
        <w:t xml:space="preserve">(משני הבחינות) </w:t>
      </w:r>
      <w:r>
        <w:rPr>
          <w:rtl/>
        </w:rPr>
        <w:t xml:space="preserve">משתנה בין הטריבונאלים השונים השייכים לקטגוריה זו. </w:t>
      </w:r>
    </w:p>
    <w:p w14:paraId="22863C44" w14:textId="77777777" w:rsidR="001E4B34" w:rsidRDefault="001E4B34" w:rsidP="001E4B34">
      <w:pPr>
        <w:spacing w:line="360" w:lineRule="auto"/>
        <w:jc w:val="both"/>
        <w:rPr>
          <w:rtl/>
        </w:rPr>
      </w:pPr>
      <w:r w:rsidRPr="001E4B34">
        <w:rPr>
          <w:rFonts w:hint="cs"/>
          <w:u w:val="single"/>
          <w:rtl/>
        </w:rPr>
        <w:t>יתרונות בתי הדין המעורבים</w:t>
      </w:r>
      <w:r>
        <w:rPr>
          <w:rFonts w:hint="cs"/>
          <w:rtl/>
        </w:rPr>
        <w:t>:</w:t>
      </w:r>
    </w:p>
    <w:p w14:paraId="12C2D040" w14:textId="77777777" w:rsidR="001E4B34" w:rsidRDefault="001E4B34" w:rsidP="0086297D">
      <w:pPr>
        <w:pStyle w:val="a7"/>
        <w:numPr>
          <w:ilvl w:val="0"/>
          <w:numId w:val="93"/>
        </w:numPr>
        <w:spacing w:line="360" w:lineRule="auto"/>
        <w:jc w:val="both"/>
      </w:pPr>
      <w:r>
        <w:rPr>
          <w:rtl/>
        </w:rPr>
        <w:t>פוטנציאל להיות יעילים יותר וזולים בהשוואה לבתי-דין אד-הוק</w:t>
      </w:r>
      <w:r>
        <w:rPr>
          <w:rFonts w:hint="cs"/>
          <w:rtl/>
        </w:rPr>
        <w:t>, זאת</w:t>
      </w:r>
      <w:r>
        <w:rPr>
          <w:rtl/>
        </w:rPr>
        <w:t xml:space="preserve"> מכיוון שהם </w:t>
      </w:r>
      <w:r>
        <w:t>"</w:t>
      </w:r>
      <w:r>
        <w:rPr>
          <w:rtl/>
        </w:rPr>
        <w:t xml:space="preserve">רוכבים" על גבי מערכת המשפט הפלילי המדינתית הקיימת </w:t>
      </w:r>
      <w:r>
        <w:rPr>
          <w:rFonts w:hint="cs"/>
          <w:rtl/>
        </w:rPr>
        <w:t>(</w:t>
      </w:r>
      <w:r>
        <w:rPr>
          <w:rtl/>
        </w:rPr>
        <w:t>השופטים והתובעים מיומנים, מכירים את המקו</w:t>
      </w:r>
      <w:r>
        <w:rPr>
          <w:rFonts w:hint="cs"/>
          <w:rtl/>
        </w:rPr>
        <w:t xml:space="preserve">ם) מה שמביא ליעילות. </w:t>
      </w:r>
    </w:p>
    <w:p w14:paraId="56BBEF08" w14:textId="77777777" w:rsidR="001E4B34" w:rsidRDefault="001E4B34" w:rsidP="0086297D">
      <w:pPr>
        <w:pStyle w:val="a7"/>
        <w:numPr>
          <w:ilvl w:val="0"/>
          <w:numId w:val="93"/>
        </w:numPr>
        <w:spacing w:line="360" w:lineRule="auto"/>
        <w:jc w:val="both"/>
      </w:pPr>
      <w:r>
        <w:rPr>
          <w:rtl/>
        </w:rPr>
        <w:t>פוטנציאל לזכות ביותר לגיטימיות מצד המקומיים</w:t>
      </w:r>
      <w:r>
        <w:rPr>
          <w:rFonts w:hint="cs"/>
          <w:rtl/>
        </w:rPr>
        <w:t xml:space="preserve">. </w:t>
      </w:r>
      <w:r>
        <w:rPr>
          <w:rtl/>
        </w:rPr>
        <w:t xml:space="preserve">גם בדיקטטורות הרבה פעמים מערכת המשפט זוכה ליותר לגיטימיות בהשוואה למוסדות השלטון האחרים, ולכן אם מקימים בתי-דין כזה במדינה שהייתה לפני האירוע דיקטטורה, ובתי-המשפט באותה דיקטטורה נחשבו ליחסית לגיטימיים, אז יש יותר סיכוי שפסקי הדין של בית הדין ההיברידי </w:t>
      </w:r>
      <w:r>
        <w:rPr>
          <w:rFonts w:hint="cs"/>
          <w:rtl/>
        </w:rPr>
        <w:t>(שכולל שופטים מקומיים)</w:t>
      </w:r>
      <w:r>
        <w:rPr>
          <w:rtl/>
        </w:rPr>
        <w:t xml:space="preserve"> יזכ</w:t>
      </w:r>
      <w:r>
        <w:rPr>
          <w:rFonts w:hint="cs"/>
          <w:rtl/>
        </w:rPr>
        <w:t>ה</w:t>
      </w:r>
      <w:r>
        <w:rPr>
          <w:rtl/>
        </w:rPr>
        <w:t xml:space="preserve"> ללגיטימיות בקרב האוכלוסייה המקומית</w:t>
      </w:r>
      <w:r>
        <w:rPr>
          <w:rFonts w:hint="cs"/>
          <w:rtl/>
        </w:rPr>
        <w:t>.</w:t>
      </w:r>
    </w:p>
    <w:p w14:paraId="02CDE033" w14:textId="77777777" w:rsidR="001A003E" w:rsidRDefault="001A003E" w:rsidP="001A003E">
      <w:pPr>
        <w:spacing w:line="360" w:lineRule="auto"/>
        <w:jc w:val="both"/>
        <w:rPr>
          <w:rtl/>
        </w:rPr>
      </w:pPr>
      <w:r w:rsidRPr="001A003E">
        <w:rPr>
          <w:rFonts w:hint="cs"/>
          <w:u w:val="single"/>
          <w:rtl/>
        </w:rPr>
        <w:t>חסרונות בתי הדין המעורבים</w:t>
      </w:r>
      <w:r>
        <w:rPr>
          <w:rFonts w:hint="cs"/>
          <w:rtl/>
        </w:rPr>
        <w:t>:</w:t>
      </w:r>
    </w:p>
    <w:p w14:paraId="2F1EB349" w14:textId="77777777" w:rsidR="001A003E" w:rsidRDefault="001A003E" w:rsidP="0086297D">
      <w:pPr>
        <w:pStyle w:val="a7"/>
        <w:numPr>
          <w:ilvl w:val="0"/>
          <w:numId w:val="94"/>
        </w:numPr>
        <w:spacing w:line="360" w:lineRule="auto"/>
        <w:jc w:val="both"/>
      </w:pPr>
      <w:r>
        <w:rPr>
          <w:rFonts w:hint="cs"/>
          <w:rtl/>
        </w:rPr>
        <w:t>בתי</w:t>
      </w:r>
      <w:r>
        <w:rPr>
          <w:rtl/>
        </w:rPr>
        <w:t xml:space="preserve"> הדין ההיברידיים </w:t>
      </w:r>
      <w:r w:rsidRPr="001A003E">
        <w:rPr>
          <w:b/>
          <w:bCs/>
          <w:rtl/>
        </w:rPr>
        <w:t>לא מתאימים לכל האירועים</w:t>
      </w:r>
      <w:r>
        <w:rPr>
          <w:rFonts w:hint="cs"/>
          <w:rtl/>
        </w:rPr>
        <w:t xml:space="preserve">, שכן </w:t>
      </w:r>
      <w:r>
        <w:rPr>
          <w:rtl/>
        </w:rPr>
        <w:t xml:space="preserve">כאשר יש מלחמה בין שתי מדינות, </w:t>
      </w:r>
      <w:r>
        <w:rPr>
          <w:rFonts w:hint="cs"/>
          <w:rtl/>
        </w:rPr>
        <w:t xml:space="preserve">לא ברור </w:t>
      </w:r>
      <w:r>
        <w:rPr>
          <w:rtl/>
        </w:rPr>
        <w:t xml:space="preserve">על איזו מערכת משפט קיימת </w:t>
      </w:r>
      <w:r>
        <w:rPr>
          <w:rFonts w:hint="cs"/>
          <w:rtl/>
        </w:rPr>
        <w:t>לרכוב.</w:t>
      </w:r>
    </w:p>
    <w:p w14:paraId="47D0B82F" w14:textId="77777777" w:rsidR="001A003E" w:rsidRDefault="001A003E" w:rsidP="0086297D">
      <w:pPr>
        <w:pStyle w:val="a7"/>
        <w:numPr>
          <w:ilvl w:val="0"/>
          <w:numId w:val="94"/>
        </w:numPr>
        <w:spacing w:line="360" w:lineRule="auto"/>
        <w:jc w:val="both"/>
      </w:pPr>
      <w:r>
        <w:rPr>
          <w:rtl/>
        </w:rPr>
        <w:t xml:space="preserve">קיים חשש שבית הדין </w:t>
      </w:r>
      <w:r w:rsidRPr="001A003E">
        <w:rPr>
          <w:b/>
          <w:bCs/>
          <w:rtl/>
        </w:rPr>
        <w:t>יחשוב על עצמו יותר מדי כבית דין בינלאומי</w:t>
      </w:r>
      <w:r>
        <w:rPr>
          <w:rtl/>
        </w:rPr>
        <w:t xml:space="preserve">, </w:t>
      </w:r>
      <w:r>
        <w:rPr>
          <w:rFonts w:hint="cs"/>
          <w:rtl/>
        </w:rPr>
        <w:t>ו</w:t>
      </w:r>
      <w:r>
        <w:rPr>
          <w:rtl/>
        </w:rPr>
        <w:t>יתחיל להתנהג בפועל כבית דין בינלאומי אד הוק</w:t>
      </w:r>
      <w:r>
        <w:rPr>
          <w:rFonts w:hint="cs"/>
          <w:rtl/>
        </w:rPr>
        <w:t xml:space="preserve">. </w:t>
      </w:r>
      <w:r>
        <w:rPr>
          <w:rtl/>
        </w:rPr>
        <w:t>בכך ה</w:t>
      </w:r>
      <w:r>
        <w:rPr>
          <w:rFonts w:hint="cs"/>
          <w:rtl/>
        </w:rPr>
        <w:t>וא</w:t>
      </w:r>
      <w:r>
        <w:rPr>
          <w:rtl/>
        </w:rPr>
        <w:t xml:space="preserve"> עלול לאבד את הלגיטימיות של האוכלוסייה המקומית. </w:t>
      </w:r>
      <w:r w:rsidRPr="001A003E">
        <w:rPr>
          <w:u w:val="single"/>
          <w:rtl/>
        </w:rPr>
        <w:t>לדוג</w:t>
      </w:r>
      <w:r w:rsidRPr="001A003E">
        <w:rPr>
          <w:rFonts w:hint="cs"/>
          <w:u w:val="single"/>
          <w:rtl/>
        </w:rPr>
        <w:t>'</w:t>
      </w:r>
      <w:r>
        <w:rPr>
          <w:rtl/>
        </w:rPr>
        <w:t>: בסיירה לאון, לא בוצעה העמדה לדין אחת על בסיס הדין המדינתי, ובית המשפט ציטט יותר פסקי-דין קנדים, מאשר פסקי דין מכל מדינות אפריקה יחדיו</w:t>
      </w:r>
      <w:r>
        <w:rPr>
          <w:rFonts w:hint="cs"/>
          <w:rtl/>
        </w:rPr>
        <w:t>.</w:t>
      </w:r>
    </w:p>
    <w:p w14:paraId="2D36CA8D" w14:textId="77777777" w:rsidR="001A003E" w:rsidRDefault="001A003E" w:rsidP="0086297D">
      <w:pPr>
        <w:pStyle w:val="a7"/>
        <w:numPr>
          <w:ilvl w:val="0"/>
          <w:numId w:val="94"/>
        </w:numPr>
        <w:spacing w:line="360" w:lineRule="auto"/>
        <w:jc w:val="both"/>
      </w:pPr>
      <w:r>
        <w:rPr>
          <w:rtl/>
        </w:rPr>
        <w:t xml:space="preserve">עשויה להיות </w:t>
      </w:r>
      <w:r w:rsidRPr="001A003E">
        <w:rPr>
          <w:rFonts w:hint="cs"/>
          <w:rtl/>
        </w:rPr>
        <w:t>גם</w:t>
      </w:r>
      <w:r>
        <w:rPr>
          <w:rFonts w:hint="cs"/>
          <w:b/>
          <w:bCs/>
          <w:rtl/>
        </w:rPr>
        <w:t xml:space="preserve"> </w:t>
      </w:r>
      <w:r w:rsidRPr="001A003E">
        <w:rPr>
          <w:b/>
          <w:bCs/>
          <w:rtl/>
        </w:rPr>
        <w:t xml:space="preserve">השפעה </w:t>
      </w:r>
      <w:r>
        <w:rPr>
          <w:rFonts w:hint="cs"/>
          <w:b/>
          <w:bCs/>
          <w:rtl/>
        </w:rPr>
        <w:t>גדולה מידי</w:t>
      </w:r>
      <w:r w:rsidRPr="001A003E">
        <w:rPr>
          <w:b/>
          <w:bCs/>
          <w:rtl/>
        </w:rPr>
        <w:t xml:space="preserve"> של השלטון המקומי</w:t>
      </w:r>
      <w:r>
        <w:rPr>
          <w:rtl/>
        </w:rPr>
        <w:t xml:space="preserve"> על בתי הדין ההיברידיים </w:t>
      </w:r>
      <w:r>
        <w:rPr>
          <w:rFonts w:hint="cs"/>
          <w:rtl/>
        </w:rPr>
        <w:t>מה שיחטיא את מטרתם</w:t>
      </w:r>
      <w:r>
        <w:rPr>
          <w:rtl/>
        </w:rPr>
        <w:t xml:space="preserve">. ההנחה שעומדת בבסיס בתי-הדין הללו היא שאם יכניסו אלמנט </w:t>
      </w:r>
      <w:r>
        <w:rPr>
          <w:rtl/>
        </w:rPr>
        <w:lastRenderedPageBreak/>
        <w:t xml:space="preserve">בינלאומי </w:t>
      </w:r>
      <w:r>
        <w:rPr>
          <w:rFonts w:hint="cs"/>
          <w:rtl/>
        </w:rPr>
        <w:t>שיפקח על</w:t>
      </w:r>
      <w:r>
        <w:rPr>
          <w:rtl/>
        </w:rPr>
        <w:t xml:space="preserve"> ההליך</w:t>
      </w:r>
      <w:r>
        <w:rPr>
          <w:rFonts w:hint="cs"/>
          <w:rtl/>
        </w:rPr>
        <w:t xml:space="preserve">, הוא </w:t>
      </w:r>
      <w:r>
        <w:rPr>
          <w:rtl/>
        </w:rPr>
        <w:t>יהיה יותר ראוי</w:t>
      </w:r>
      <w:r>
        <w:rPr>
          <w:rFonts w:hint="cs"/>
          <w:rtl/>
        </w:rPr>
        <w:t xml:space="preserve">. </w:t>
      </w:r>
      <w:r>
        <w:rPr>
          <w:rtl/>
        </w:rPr>
        <w:t>אבל</w:t>
      </w:r>
      <w:r>
        <w:rPr>
          <w:rFonts w:hint="cs"/>
          <w:rtl/>
        </w:rPr>
        <w:t>,</w:t>
      </w:r>
      <w:r>
        <w:rPr>
          <w:rtl/>
        </w:rPr>
        <w:t xml:space="preserve"> יש מקרים בהם זה לא עובד או לא עובד מספיק טוב. </w:t>
      </w:r>
      <w:r w:rsidRPr="001A003E">
        <w:rPr>
          <w:u w:val="single"/>
          <w:rtl/>
        </w:rPr>
        <w:t>לדו</w:t>
      </w:r>
      <w:r w:rsidRPr="001A003E">
        <w:rPr>
          <w:rFonts w:hint="cs"/>
          <w:u w:val="single"/>
          <w:rtl/>
        </w:rPr>
        <w:t>ג'</w:t>
      </w:r>
      <w:r>
        <w:rPr>
          <w:rtl/>
        </w:rPr>
        <w:t>: בקמבודיה, כאשר ההליך בפני בית הדין התחיל להציק למדינה יותר מדי, והלחץ הבינלאומי הראשוני להקים את בית-הדין נחלש</w:t>
      </w:r>
      <w:r>
        <w:t>,</w:t>
      </w:r>
      <w:r>
        <w:rPr>
          <w:rFonts w:hint="cs"/>
          <w:rtl/>
        </w:rPr>
        <w:t xml:space="preserve"> </w:t>
      </w:r>
      <w:r>
        <w:rPr>
          <w:rtl/>
        </w:rPr>
        <w:t>דאג</w:t>
      </w:r>
      <w:r>
        <w:rPr>
          <w:rFonts w:hint="cs"/>
          <w:rtl/>
        </w:rPr>
        <w:t>ו</w:t>
      </w:r>
      <w:r>
        <w:rPr>
          <w:rtl/>
        </w:rPr>
        <w:t xml:space="preserve"> לא להעביר תקציב מספיק לבית הדין</w:t>
      </w:r>
      <w:r>
        <w:rPr>
          <w:rFonts w:hint="cs"/>
          <w:rtl/>
        </w:rPr>
        <w:t>.</w:t>
      </w:r>
    </w:p>
    <w:p w14:paraId="2A055725" w14:textId="77777777" w:rsidR="005A0323" w:rsidRDefault="005A0323" w:rsidP="005A0323">
      <w:pPr>
        <w:spacing w:line="360" w:lineRule="auto"/>
        <w:jc w:val="both"/>
        <w:rPr>
          <w:rtl/>
        </w:rPr>
      </w:pPr>
      <w:r>
        <w:rPr>
          <w:rtl/>
        </w:rPr>
        <w:t xml:space="preserve">לאור החסרונות של בתי-הדין ההיברידים, </w:t>
      </w:r>
      <w:r>
        <w:rPr>
          <w:rFonts w:hint="cs"/>
          <w:rtl/>
        </w:rPr>
        <w:t>ב</w:t>
      </w:r>
      <w:r>
        <w:rPr>
          <w:rtl/>
        </w:rPr>
        <w:t xml:space="preserve">2014-2005 הייתה דעיכה בפנייה לשימוש בחלופה של </w:t>
      </w:r>
      <w:r>
        <w:rPr>
          <w:rFonts w:hint="cs"/>
          <w:rtl/>
        </w:rPr>
        <w:t>הקמת בתי דין אלו</w:t>
      </w:r>
      <w:r>
        <w:rPr>
          <w:rtl/>
        </w:rPr>
        <w:t xml:space="preserve">. עם זאת, </w:t>
      </w:r>
      <w:r>
        <w:rPr>
          <w:rFonts w:hint="cs"/>
          <w:rtl/>
        </w:rPr>
        <w:t>ב5-6</w:t>
      </w:r>
      <w:r>
        <w:rPr>
          <w:rtl/>
        </w:rPr>
        <w:t xml:space="preserve"> שנים האחרונות </w:t>
      </w:r>
      <w:r>
        <w:rPr>
          <w:rFonts w:hint="cs"/>
          <w:rtl/>
        </w:rPr>
        <w:t>ישנה</w:t>
      </w:r>
      <w:r>
        <w:rPr>
          <w:rtl/>
        </w:rPr>
        <w:t xml:space="preserve"> פריחה מחודשת לחלופה של הקמת בתי-דין ההיברידים</w:t>
      </w:r>
      <w:r>
        <w:rPr>
          <w:rFonts w:hint="cs"/>
          <w:rtl/>
        </w:rPr>
        <w:t>,</w:t>
      </w:r>
      <w:r>
        <w:rPr>
          <w:rtl/>
        </w:rPr>
        <w:t xml:space="preserve"> </w:t>
      </w:r>
      <w:r>
        <w:rPr>
          <w:rFonts w:hint="cs"/>
          <w:rtl/>
        </w:rPr>
        <w:t>ככל הנראה מסיבות לא</w:t>
      </w:r>
      <w:r>
        <w:rPr>
          <w:rtl/>
        </w:rPr>
        <w:t xml:space="preserve"> טובות. </w:t>
      </w:r>
      <w:r>
        <w:rPr>
          <w:rFonts w:hint="cs"/>
          <w:rtl/>
        </w:rPr>
        <w:t>שכן במקרים רבים זה ניסיון</w:t>
      </w:r>
      <w:r>
        <w:rPr>
          <w:rtl/>
        </w:rPr>
        <w:t xml:space="preserve"> להימנע </w:t>
      </w:r>
      <w:r>
        <w:rPr>
          <w:rFonts w:hint="cs"/>
          <w:rtl/>
        </w:rPr>
        <w:t>משיפוט ע"י ה</w:t>
      </w:r>
      <w:r>
        <w:rPr>
          <w:rFonts w:hint="cs"/>
        </w:rPr>
        <w:t xml:space="preserve"> ICC</w:t>
      </w:r>
      <w:r>
        <w:rPr>
          <w:rFonts w:hint="cs"/>
          <w:rtl/>
        </w:rPr>
        <w:t xml:space="preserve"> או ע"י מדינה זרה </w:t>
      </w:r>
      <w:r>
        <w:rPr>
          <w:rtl/>
        </w:rPr>
        <w:t>וזאת מתוך הנחה של השלטונות המקומיים שעל בית -דין מעורב ההשפעה שלהם תהיה יותר גדולה</w:t>
      </w:r>
      <w:r>
        <w:rPr>
          <w:rFonts w:hint="cs"/>
          <w:rtl/>
        </w:rPr>
        <w:t>.</w:t>
      </w:r>
    </w:p>
    <w:p w14:paraId="29ECEAB4" w14:textId="77777777" w:rsidR="00C46DEB" w:rsidRPr="00C46DEB" w:rsidRDefault="00C46DEB" w:rsidP="00C46DEB">
      <w:pPr>
        <w:spacing w:line="360" w:lineRule="auto"/>
        <w:jc w:val="center"/>
        <w:rPr>
          <w:u w:val="single"/>
          <w:rtl/>
        </w:rPr>
      </w:pPr>
      <w:r w:rsidRPr="00C46DEB">
        <w:rPr>
          <w:rFonts w:hint="cs"/>
          <w:u w:val="single"/>
          <w:rtl/>
        </w:rPr>
        <w:t>ה</w:t>
      </w:r>
      <w:r w:rsidRPr="00C46DEB">
        <w:rPr>
          <w:u w:val="single"/>
        </w:rPr>
        <w:t xml:space="preserve"> ICC</w:t>
      </w:r>
      <w:r w:rsidRPr="00C46DEB">
        <w:rPr>
          <w:rFonts w:hint="cs"/>
          <w:u w:val="single"/>
          <w:rtl/>
        </w:rPr>
        <w:t xml:space="preserve"> ביה"ד</w:t>
      </w:r>
      <w:r w:rsidR="006052D4" w:rsidRPr="00C46DEB">
        <w:rPr>
          <w:u w:val="single"/>
          <w:rtl/>
        </w:rPr>
        <w:t xml:space="preserve"> הפלילי הקבוע בהאג</w:t>
      </w:r>
    </w:p>
    <w:p w14:paraId="00F4C114" w14:textId="77777777" w:rsidR="006F565F" w:rsidRDefault="006F565F" w:rsidP="006F565F">
      <w:pPr>
        <w:spacing w:line="360" w:lineRule="auto"/>
        <w:jc w:val="both"/>
        <w:rPr>
          <w:rtl/>
        </w:rPr>
      </w:pPr>
      <w:r>
        <w:rPr>
          <w:rFonts w:hint="cs"/>
          <w:rtl/>
        </w:rPr>
        <w:t>האמנה של ה</w:t>
      </w:r>
      <w:r>
        <w:rPr>
          <w:rFonts w:hint="cs"/>
        </w:rPr>
        <w:t xml:space="preserve"> ICC</w:t>
      </w:r>
      <w:r>
        <w:rPr>
          <w:rFonts w:hint="cs"/>
          <w:rtl/>
        </w:rPr>
        <w:t xml:space="preserve"> (אמנת רומא) </w:t>
      </w:r>
      <w:r>
        <w:rPr>
          <w:rtl/>
        </w:rPr>
        <w:t xml:space="preserve">מנוסחת ב-1998 </w:t>
      </w:r>
      <w:r>
        <w:rPr>
          <w:rFonts w:hint="cs"/>
          <w:rtl/>
        </w:rPr>
        <w:t>וב2002</w:t>
      </w:r>
      <w:r>
        <w:rPr>
          <w:rtl/>
        </w:rPr>
        <w:t xml:space="preserve"> בית</w:t>
      </w:r>
      <w:r>
        <w:rPr>
          <w:rFonts w:hint="cs"/>
          <w:rtl/>
        </w:rPr>
        <w:t xml:space="preserve"> </w:t>
      </w:r>
      <w:r w:rsidR="006052D4">
        <w:rPr>
          <w:rtl/>
        </w:rPr>
        <w:t xml:space="preserve">הדין פותח את שעריו לאחר שיותר מ-60 מדינות הצטרפו. כיום, יותר מ -120 מדינות חברות </w:t>
      </w:r>
      <w:r>
        <w:rPr>
          <w:rFonts w:hint="cs"/>
          <w:rtl/>
        </w:rPr>
        <w:t xml:space="preserve">כאשר </w:t>
      </w:r>
      <w:r w:rsidR="006052D4">
        <w:rPr>
          <w:rtl/>
        </w:rPr>
        <w:t xml:space="preserve">בשנים האחרונות נחלש </w:t>
      </w:r>
      <w:r>
        <w:rPr>
          <w:rFonts w:hint="cs"/>
          <w:rtl/>
        </w:rPr>
        <w:t xml:space="preserve">ביה"ד </w:t>
      </w:r>
      <w:r w:rsidR="006052D4">
        <w:rPr>
          <w:rtl/>
        </w:rPr>
        <w:t xml:space="preserve">מעט </w:t>
      </w:r>
      <w:r>
        <w:rPr>
          <w:rFonts w:hint="cs"/>
          <w:rtl/>
        </w:rPr>
        <w:t>בשל פרישה ואיום בפרישה של מספר מדינות.</w:t>
      </w:r>
      <w:r w:rsidR="006052D4">
        <w:rPr>
          <w:rtl/>
        </w:rPr>
        <w:t xml:space="preserve"> </w:t>
      </w:r>
      <w:r>
        <w:rPr>
          <w:rFonts w:hint="cs"/>
          <w:rtl/>
        </w:rPr>
        <w:t>לביה"ד ב</w:t>
      </w:r>
      <w:r w:rsidR="006052D4">
        <w:rPr>
          <w:rtl/>
        </w:rPr>
        <w:t>עיות לח</w:t>
      </w:r>
      <w:r>
        <w:rPr>
          <w:rtl/>
        </w:rPr>
        <w:t>קור ולתפוס נאשמים בחלק מהמקרים</w:t>
      </w:r>
      <w:r>
        <w:rPr>
          <w:rFonts w:hint="cs"/>
          <w:rtl/>
        </w:rPr>
        <w:t xml:space="preserve">, </w:t>
      </w:r>
      <w:r w:rsidR="006052D4">
        <w:rPr>
          <w:rtl/>
        </w:rPr>
        <w:t xml:space="preserve">אבל </w:t>
      </w:r>
      <w:r>
        <w:rPr>
          <w:rFonts w:hint="cs"/>
          <w:rtl/>
        </w:rPr>
        <w:t>בכל זאת</w:t>
      </w:r>
      <w:r w:rsidR="006052D4">
        <w:rPr>
          <w:rtl/>
        </w:rPr>
        <w:t xml:space="preserve"> הוא שורד ומתפתח</w:t>
      </w:r>
      <w:r>
        <w:rPr>
          <w:rFonts w:hint="cs"/>
          <w:rtl/>
        </w:rPr>
        <w:t>.</w:t>
      </w:r>
    </w:p>
    <w:p w14:paraId="489FCCE5" w14:textId="77777777" w:rsidR="006F565F" w:rsidRDefault="006F565F" w:rsidP="006F565F">
      <w:pPr>
        <w:spacing w:line="360" w:lineRule="auto"/>
        <w:jc w:val="both"/>
        <w:rPr>
          <w:rtl/>
        </w:rPr>
      </w:pPr>
      <w:r w:rsidRPr="006F565F">
        <w:rPr>
          <w:rFonts w:hint="cs"/>
          <w:u w:val="single"/>
          <w:rtl/>
        </w:rPr>
        <w:t>הכללים שחלים על ה</w:t>
      </w:r>
      <w:r w:rsidRPr="006F565F">
        <w:rPr>
          <w:u w:val="single"/>
        </w:rPr>
        <w:t xml:space="preserve"> ICC</w:t>
      </w:r>
      <w:r>
        <w:rPr>
          <w:rFonts w:hint="cs"/>
          <w:rtl/>
        </w:rPr>
        <w:t>:</w:t>
      </w:r>
    </w:p>
    <w:p w14:paraId="3584429D" w14:textId="77777777" w:rsidR="006F565F" w:rsidRDefault="006F565F" w:rsidP="0086297D">
      <w:pPr>
        <w:pStyle w:val="a7"/>
        <w:numPr>
          <w:ilvl w:val="0"/>
          <w:numId w:val="95"/>
        </w:numPr>
        <w:spacing w:line="360" w:lineRule="auto"/>
        <w:jc w:val="both"/>
      </w:pPr>
      <w:bookmarkStart w:id="34" w:name="_Hlk93599868"/>
      <w:r>
        <w:rPr>
          <w:rtl/>
        </w:rPr>
        <w:t xml:space="preserve">מוגבל </w:t>
      </w:r>
      <w:r w:rsidRPr="006F565F">
        <w:rPr>
          <w:b/>
          <w:bCs/>
          <w:rtl/>
        </w:rPr>
        <w:t>רק לעבירות המנויות באמנה</w:t>
      </w:r>
      <w:r>
        <w:rPr>
          <w:rFonts w:hint="cs"/>
          <w:rtl/>
        </w:rPr>
        <w:t>, בכד</w:t>
      </w:r>
      <w:r w:rsidR="006052D4">
        <w:rPr>
          <w:rtl/>
        </w:rPr>
        <w:t xml:space="preserve">י להקטין </w:t>
      </w:r>
      <w:r>
        <w:rPr>
          <w:rFonts w:hint="cs"/>
          <w:rtl/>
        </w:rPr>
        <w:t>טענות</w:t>
      </w:r>
      <w:r w:rsidR="006052D4">
        <w:rPr>
          <w:rtl/>
        </w:rPr>
        <w:t xml:space="preserve"> לאי-אזהרה </w:t>
      </w:r>
      <w:r>
        <w:rPr>
          <w:rtl/>
        </w:rPr>
        <w:t>ולעמימות הדי</w:t>
      </w:r>
      <w:r>
        <w:rPr>
          <w:rFonts w:hint="cs"/>
          <w:rtl/>
        </w:rPr>
        <w:t>ן.</w:t>
      </w:r>
    </w:p>
    <w:p w14:paraId="2DFC42AC" w14:textId="77777777" w:rsidR="006F565F" w:rsidRDefault="006052D4" w:rsidP="0086297D">
      <w:pPr>
        <w:pStyle w:val="a7"/>
        <w:numPr>
          <w:ilvl w:val="0"/>
          <w:numId w:val="95"/>
        </w:numPr>
        <w:spacing w:line="360" w:lineRule="auto"/>
        <w:jc w:val="both"/>
      </w:pPr>
      <w:r>
        <w:t xml:space="preserve"> </w:t>
      </w:r>
      <w:r>
        <w:rPr>
          <w:rtl/>
        </w:rPr>
        <w:t xml:space="preserve">מוגבל </w:t>
      </w:r>
      <w:r w:rsidRPr="006F565F">
        <w:rPr>
          <w:b/>
          <w:bCs/>
          <w:rtl/>
        </w:rPr>
        <w:t>רק לפשעים שבוצעו לאחר הקמתו</w:t>
      </w:r>
      <w:r w:rsidR="006F565F">
        <w:rPr>
          <w:rFonts w:hint="cs"/>
          <w:rtl/>
        </w:rPr>
        <w:t>, בכדי</w:t>
      </w:r>
      <w:r>
        <w:rPr>
          <w:rtl/>
        </w:rPr>
        <w:t xml:space="preserve"> להקטין טענות לרטרואקטיבית</w:t>
      </w:r>
      <w:r w:rsidR="006F565F">
        <w:rPr>
          <w:rFonts w:hint="cs"/>
          <w:rtl/>
        </w:rPr>
        <w:t>.</w:t>
      </w:r>
      <w:r>
        <w:rPr>
          <w:rtl/>
        </w:rPr>
        <w:t xml:space="preserve"> </w:t>
      </w:r>
    </w:p>
    <w:p w14:paraId="41969ED2" w14:textId="77777777" w:rsidR="006F565F" w:rsidRDefault="006052D4" w:rsidP="0086297D">
      <w:pPr>
        <w:pStyle w:val="a7"/>
        <w:numPr>
          <w:ilvl w:val="0"/>
          <w:numId w:val="95"/>
        </w:numPr>
        <w:spacing w:line="360" w:lineRule="auto"/>
        <w:jc w:val="both"/>
      </w:pPr>
      <w:r>
        <w:rPr>
          <w:rtl/>
        </w:rPr>
        <w:t>חל רק על מקרי</w:t>
      </w:r>
      <w:r w:rsidR="006F565F">
        <w:rPr>
          <w:rtl/>
        </w:rPr>
        <w:t>ם שנוגעים למדינות שחברות באמנה</w:t>
      </w:r>
      <w:r w:rsidR="006F565F">
        <w:rPr>
          <w:rFonts w:hint="cs"/>
          <w:rtl/>
        </w:rPr>
        <w:t xml:space="preserve">, </w:t>
      </w:r>
      <w:r w:rsidR="006F565F" w:rsidRPr="006F565F">
        <w:rPr>
          <w:rFonts w:hint="cs"/>
          <w:u w:val="single"/>
          <w:rtl/>
        </w:rPr>
        <w:t>לדוג'</w:t>
      </w:r>
      <w:r w:rsidR="006F565F">
        <w:rPr>
          <w:rFonts w:hint="cs"/>
          <w:rtl/>
        </w:rPr>
        <w:t>:</w:t>
      </w:r>
      <w:r w:rsidR="006F565F">
        <w:rPr>
          <w:rtl/>
        </w:rPr>
        <w:t xml:space="preserve"> </w:t>
      </w:r>
      <w:r>
        <w:rPr>
          <w:rtl/>
        </w:rPr>
        <w:t>הפשע בוצע בשטחן או על ידי אזרח שלהן</w:t>
      </w:r>
      <w:r w:rsidR="006F565F">
        <w:rPr>
          <w:rFonts w:hint="cs"/>
          <w:rtl/>
        </w:rPr>
        <w:t xml:space="preserve"> (כאשר לא די כי הקורבן אזרח).</w:t>
      </w:r>
      <w:r>
        <w:rPr>
          <w:rtl/>
        </w:rPr>
        <w:t xml:space="preserve"> </w:t>
      </w:r>
      <w:r w:rsidR="006F565F">
        <w:rPr>
          <w:rFonts w:hint="cs"/>
          <w:rtl/>
        </w:rPr>
        <w:t xml:space="preserve">בנוסף, לביה"ד סמכות במקרים בהם </w:t>
      </w:r>
      <w:r>
        <w:rPr>
          <w:rtl/>
        </w:rPr>
        <w:t xml:space="preserve">ביקשו להעניק לתובע סמכות אד הוק, או </w:t>
      </w:r>
      <w:r w:rsidR="006F565F">
        <w:rPr>
          <w:rFonts w:hint="cs"/>
          <w:rtl/>
        </w:rPr>
        <w:t xml:space="preserve">מכוח </w:t>
      </w:r>
      <w:r w:rsidR="006F565F">
        <w:rPr>
          <w:rtl/>
        </w:rPr>
        <w:t>הסמכה של מועה"ב</w:t>
      </w:r>
      <w:r w:rsidR="006F565F">
        <w:rPr>
          <w:rFonts w:hint="cs"/>
          <w:rtl/>
        </w:rPr>
        <w:t>.</w:t>
      </w:r>
      <w:r w:rsidR="006F565F">
        <w:rPr>
          <w:rtl/>
        </w:rPr>
        <w:t xml:space="preserve"> </w:t>
      </w:r>
    </w:p>
    <w:p w14:paraId="4A57AC10" w14:textId="77777777" w:rsidR="006F565F" w:rsidRDefault="006052D4" w:rsidP="0086297D">
      <w:pPr>
        <w:pStyle w:val="a7"/>
        <w:numPr>
          <w:ilvl w:val="0"/>
          <w:numId w:val="95"/>
        </w:numPr>
        <w:spacing w:line="360" w:lineRule="auto"/>
        <w:jc w:val="both"/>
      </w:pPr>
      <w:r>
        <w:rPr>
          <w:rtl/>
        </w:rPr>
        <w:t xml:space="preserve">כדי שלבית-הדין תהיה סמכות שיפוט במקרה ספציפי </w:t>
      </w:r>
      <w:r w:rsidR="006F565F" w:rsidRPr="006F565F">
        <w:rPr>
          <w:rFonts w:hint="cs"/>
          <w:b/>
          <w:bCs/>
          <w:rtl/>
        </w:rPr>
        <w:t>ג</w:t>
      </w:r>
      <w:r w:rsidRPr="006F565F">
        <w:rPr>
          <w:b/>
          <w:bCs/>
          <w:rtl/>
        </w:rPr>
        <w:t xml:space="preserve">ם הסכסוך צריך להיות חמור, וגם הפשעים </w:t>
      </w:r>
      <w:r w:rsidR="006F565F" w:rsidRPr="006F565F">
        <w:rPr>
          <w:rFonts w:hint="cs"/>
          <w:b/>
          <w:bCs/>
          <w:rtl/>
        </w:rPr>
        <w:t>הספציפיי</w:t>
      </w:r>
      <w:r w:rsidR="006F565F" w:rsidRPr="006F565F">
        <w:rPr>
          <w:rFonts w:hint="eastAsia"/>
          <w:b/>
          <w:bCs/>
          <w:rtl/>
        </w:rPr>
        <w:t>ם</w:t>
      </w:r>
      <w:r>
        <w:rPr>
          <w:rtl/>
        </w:rPr>
        <w:t xml:space="preserve"> בסכסוך שנבחרים להגשת כתב אישום צריכים להיות חמ</w:t>
      </w:r>
      <w:r w:rsidR="006F565F">
        <w:rPr>
          <w:rtl/>
        </w:rPr>
        <w:t>ורים</w:t>
      </w:r>
      <w:r w:rsidR="006F565F">
        <w:rPr>
          <w:rFonts w:hint="cs"/>
          <w:rtl/>
        </w:rPr>
        <w:t>.</w:t>
      </w:r>
      <w:r>
        <w:rPr>
          <w:rtl/>
        </w:rPr>
        <w:t xml:space="preserve"> הפרשנות שניתנה </w:t>
      </w:r>
      <w:r w:rsidR="006F565F">
        <w:rPr>
          <w:rFonts w:hint="cs"/>
          <w:rtl/>
        </w:rPr>
        <w:t>ע"י ה</w:t>
      </w:r>
      <w:r w:rsidR="006F565F">
        <w:rPr>
          <w:rFonts w:hint="cs"/>
        </w:rPr>
        <w:t xml:space="preserve"> ICC</w:t>
      </w:r>
      <w:r>
        <w:rPr>
          <w:rtl/>
        </w:rPr>
        <w:t xml:space="preserve">לדרישה </w:t>
      </w:r>
      <w:r w:rsidR="006F565F">
        <w:rPr>
          <w:rFonts w:hint="cs"/>
          <w:rtl/>
        </w:rPr>
        <w:t>היא כי גם</w:t>
      </w:r>
      <w:r>
        <w:rPr>
          <w:rtl/>
        </w:rPr>
        <w:t xml:space="preserve"> הנאשמי</w:t>
      </w:r>
      <w:r w:rsidR="006F565F">
        <w:rPr>
          <w:rtl/>
        </w:rPr>
        <w:t>ם צריכים להיות האחראים העיקריים</w:t>
      </w:r>
      <w:r w:rsidR="006F565F">
        <w:rPr>
          <w:rFonts w:hint="cs"/>
          <w:rtl/>
        </w:rPr>
        <w:t>.</w:t>
      </w:r>
    </w:p>
    <w:p w14:paraId="2070D07C" w14:textId="77777777" w:rsidR="004115A0" w:rsidRDefault="006052D4" w:rsidP="0086297D">
      <w:pPr>
        <w:pStyle w:val="a7"/>
        <w:numPr>
          <w:ilvl w:val="0"/>
          <w:numId w:val="95"/>
        </w:numPr>
        <w:spacing w:line="360" w:lineRule="auto"/>
        <w:jc w:val="both"/>
      </w:pPr>
      <w:r>
        <w:rPr>
          <w:rtl/>
        </w:rPr>
        <w:t xml:space="preserve">כדי </w:t>
      </w:r>
      <w:r w:rsidR="008D0461">
        <w:rPr>
          <w:rFonts w:hint="cs"/>
          <w:rtl/>
        </w:rPr>
        <w:t>ש</w:t>
      </w:r>
      <w:r>
        <w:rPr>
          <w:rtl/>
        </w:rPr>
        <w:t xml:space="preserve">תובע של </w:t>
      </w:r>
      <w:r w:rsidR="008D0461">
        <w:rPr>
          <w:rFonts w:hint="cs"/>
          <w:rtl/>
        </w:rPr>
        <w:t>ה</w:t>
      </w:r>
      <w:r w:rsidR="008D0461">
        <w:rPr>
          <w:rFonts w:hint="cs"/>
        </w:rPr>
        <w:t xml:space="preserve"> ICC</w:t>
      </w:r>
      <w:r w:rsidR="008D0461">
        <w:rPr>
          <w:rtl/>
        </w:rPr>
        <w:t>יהיה רשאי לחקור ולהעמיד לדין</w:t>
      </w:r>
      <w:r w:rsidR="008D0461">
        <w:rPr>
          <w:rFonts w:hint="cs"/>
        </w:rPr>
        <w:t xml:space="preserve"> </w:t>
      </w:r>
      <w:r w:rsidR="008D0461">
        <w:rPr>
          <w:rFonts w:hint="cs"/>
          <w:rtl/>
        </w:rPr>
        <w:t>ו</w:t>
      </w:r>
      <w:r>
        <w:rPr>
          <w:rtl/>
        </w:rPr>
        <w:t xml:space="preserve">בית הדין יהיה רשאי לדון במקרה, לא די שיש סמכות שיפוט בהקשרה של המדינה הרלוונטית, ולא די שיש עמידה בתנאי החומרה, נדרש בנוסף עמידה </w:t>
      </w:r>
      <w:r w:rsidR="008D0461" w:rsidRPr="008D0461">
        <w:rPr>
          <w:rFonts w:hint="cs"/>
          <w:b/>
          <w:bCs/>
          <w:rtl/>
        </w:rPr>
        <w:t>בעקרון</w:t>
      </w:r>
      <w:r w:rsidRPr="008D0461">
        <w:rPr>
          <w:b/>
          <w:bCs/>
          <w:rtl/>
        </w:rPr>
        <w:t xml:space="preserve"> ההשלמתיות</w:t>
      </w:r>
      <w:r w:rsidR="008D0461">
        <w:rPr>
          <w:rFonts w:hint="cs"/>
          <w:rtl/>
        </w:rPr>
        <w:t>.</w:t>
      </w:r>
      <w:r>
        <w:rPr>
          <w:rtl/>
        </w:rPr>
        <w:t xml:space="preserve"> משמע, </w:t>
      </w:r>
      <w:r w:rsidRPr="008D0461">
        <w:rPr>
          <w:b/>
          <w:bCs/>
          <w:rtl/>
        </w:rPr>
        <w:t>נדרש להראות שהמדינות הרלוונטיות אינן מוכנות או אינן יכולות להקים ה</w:t>
      </w:r>
      <w:r w:rsidR="008D0461">
        <w:rPr>
          <w:b/>
          <w:bCs/>
          <w:rtl/>
        </w:rPr>
        <w:t>ליך פלילי ראוי בנוגע לאותו מקרה</w:t>
      </w:r>
      <w:r w:rsidR="008D0461">
        <w:rPr>
          <w:rFonts w:hint="cs"/>
          <w:rtl/>
        </w:rPr>
        <w:t xml:space="preserve">. </w:t>
      </w:r>
    </w:p>
    <w:bookmarkEnd w:id="34"/>
    <w:p w14:paraId="22FAE364" w14:textId="77777777" w:rsidR="004115A0" w:rsidRPr="003E6FD2" w:rsidRDefault="004115A0" w:rsidP="004115A0">
      <w:pPr>
        <w:spacing w:line="360" w:lineRule="auto"/>
        <w:jc w:val="center"/>
        <w:rPr>
          <w:b/>
          <w:bCs/>
          <w:u w:val="single"/>
          <w:rtl/>
        </w:rPr>
      </w:pPr>
      <w:r w:rsidRPr="003E6FD2">
        <w:rPr>
          <w:rFonts w:hint="cs"/>
          <w:b/>
          <w:bCs/>
          <w:u w:val="single"/>
          <w:rtl/>
        </w:rPr>
        <w:t>פ</w:t>
      </w:r>
      <w:r w:rsidRPr="003E6FD2">
        <w:rPr>
          <w:b/>
          <w:bCs/>
          <w:u w:val="single"/>
          <w:rtl/>
        </w:rPr>
        <w:t>שעים בינלאומיים גרעיניים</w:t>
      </w:r>
    </w:p>
    <w:p w14:paraId="0DF22B9A" w14:textId="77777777" w:rsidR="003E6FD2" w:rsidRDefault="004115A0" w:rsidP="003E6FD2">
      <w:pPr>
        <w:spacing w:line="360" w:lineRule="auto"/>
        <w:jc w:val="center"/>
        <w:rPr>
          <w:rtl/>
        </w:rPr>
      </w:pPr>
      <w:r w:rsidRPr="004115A0">
        <w:rPr>
          <w:u w:val="single"/>
          <w:rtl/>
        </w:rPr>
        <w:t>פשעי מלחמה</w:t>
      </w:r>
    </w:p>
    <w:p w14:paraId="1E7F763C" w14:textId="77777777" w:rsidR="004115A0" w:rsidRDefault="004115A0" w:rsidP="004115A0">
      <w:pPr>
        <w:spacing w:line="360" w:lineRule="auto"/>
        <w:jc w:val="both"/>
        <w:rPr>
          <w:b/>
          <w:bCs/>
          <w:rtl/>
        </w:rPr>
      </w:pPr>
      <w:r>
        <w:rPr>
          <w:rtl/>
        </w:rPr>
        <w:t>האיסורים של דיני הלחי</w:t>
      </w:r>
      <w:r>
        <w:rPr>
          <w:rFonts w:hint="cs"/>
          <w:rtl/>
        </w:rPr>
        <w:t xml:space="preserve">מה </w:t>
      </w:r>
      <w:r>
        <w:rPr>
          <w:rtl/>
        </w:rPr>
        <w:t>חלים על מדינות</w:t>
      </w:r>
      <w:r>
        <w:rPr>
          <w:rFonts w:hint="cs"/>
          <w:rtl/>
        </w:rPr>
        <w:t xml:space="preserve">. </w:t>
      </w:r>
      <w:bookmarkStart w:id="35" w:name="_Hlk93600064"/>
      <w:r>
        <w:rPr>
          <w:rtl/>
        </w:rPr>
        <w:t xml:space="preserve">המונח פשעי מלחמה </w:t>
      </w:r>
      <w:r w:rsidRPr="004115A0">
        <w:rPr>
          <w:b/>
          <w:bCs/>
          <w:rtl/>
        </w:rPr>
        <w:t>מתייחס לאותם דיני לחימה שהפרתם גוררת סנקציה לא רק כנגד מדינת המפר אלא גם סנקציה פלילית כנגד האדם המפר</w:t>
      </w:r>
      <w:bookmarkEnd w:id="35"/>
      <w:r>
        <w:rPr>
          <w:rFonts w:hint="cs"/>
          <w:rtl/>
        </w:rPr>
        <w:t xml:space="preserve">. </w:t>
      </w:r>
      <w:bookmarkStart w:id="36" w:name="_Hlk93600086"/>
      <w:r>
        <w:rPr>
          <w:rtl/>
        </w:rPr>
        <w:t xml:space="preserve">במשפטי נירנברג קבעו כי כל הפרה של דיני הלחימה הינה הפרה פלילית. </w:t>
      </w:r>
      <w:r w:rsidRPr="004115A0">
        <w:rPr>
          <w:rFonts w:hint="cs"/>
          <w:u w:val="single"/>
          <w:rtl/>
        </w:rPr>
        <w:t>קביעה זו</w:t>
      </w:r>
      <w:r w:rsidRPr="004115A0">
        <w:rPr>
          <w:u w:val="single"/>
          <w:rtl/>
        </w:rPr>
        <w:t xml:space="preserve"> בעייתית</w:t>
      </w:r>
      <w:r>
        <w:t>:</w:t>
      </w:r>
      <w:r>
        <w:rPr>
          <w:rFonts w:hint="cs"/>
          <w:rtl/>
        </w:rPr>
        <w:t xml:space="preserve"> </w:t>
      </w:r>
    </w:p>
    <w:p w14:paraId="1AE7939F" w14:textId="77777777" w:rsidR="004115A0" w:rsidRDefault="004115A0" w:rsidP="0086297D">
      <w:pPr>
        <w:pStyle w:val="a7"/>
        <w:numPr>
          <w:ilvl w:val="0"/>
          <w:numId w:val="96"/>
        </w:numPr>
        <w:spacing w:line="360" w:lineRule="auto"/>
        <w:jc w:val="both"/>
      </w:pPr>
      <w:r>
        <w:rPr>
          <w:rFonts w:hint="cs"/>
          <w:rtl/>
        </w:rPr>
        <w:t>חל</w:t>
      </w:r>
      <w:r>
        <w:rPr>
          <w:rtl/>
        </w:rPr>
        <w:t>ק נכבד מדיני הלחימה הם עמומים ולכן אין מספיק אזהרה מוקדמת</w:t>
      </w:r>
      <w:r>
        <w:rPr>
          <w:rFonts w:hint="cs"/>
          <w:rtl/>
        </w:rPr>
        <w:t xml:space="preserve">, </w:t>
      </w:r>
      <w:r w:rsidRPr="004115A0">
        <w:rPr>
          <w:rFonts w:hint="cs"/>
          <w:u w:val="single"/>
          <w:rtl/>
        </w:rPr>
        <w:t>לדוג'</w:t>
      </w:r>
      <w:r>
        <w:rPr>
          <w:rFonts w:hint="cs"/>
          <w:rtl/>
        </w:rPr>
        <w:t xml:space="preserve">: </w:t>
      </w:r>
      <w:r>
        <w:rPr>
          <w:rtl/>
        </w:rPr>
        <w:t xml:space="preserve">קיים איסור על שימוש בנשק שגורם סבל </w:t>
      </w:r>
      <w:r>
        <w:rPr>
          <w:rFonts w:hint="cs"/>
          <w:rtl/>
        </w:rPr>
        <w:t xml:space="preserve">אבל לא ברור מהם נשקים אלה. </w:t>
      </w:r>
    </w:p>
    <w:p w14:paraId="4116FA9A" w14:textId="77777777" w:rsidR="004115A0" w:rsidRDefault="004115A0" w:rsidP="0086297D">
      <w:pPr>
        <w:pStyle w:val="a7"/>
        <w:numPr>
          <w:ilvl w:val="0"/>
          <w:numId w:val="96"/>
        </w:numPr>
        <w:spacing w:line="360" w:lineRule="auto"/>
        <w:jc w:val="both"/>
      </w:pPr>
      <w:r>
        <w:rPr>
          <w:rtl/>
        </w:rPr>
        <w:lastRenderedPageBreak/>
        <w:t>חשש לשימוש פוליטי: כל מדינה תפרש את הדין העמום על מנת לצבוע את מעשי אנשי מדינת האויב כפשעי מלחמה</w:t>
      </w:r>
      <w:r>
        <w:rPr>
          <w:rFonts w:hint="cs"/>
          <w:rtl/>
        </w:rPr>
        <w:t>.</w:t>
      </w:r>
    </w:p>
    <w:p w14:paraId="2998B67F" w14:textId="77777777" w:rsidR="004115A0" w:rsidRDefault="004115A0" w:rsidP="0086297D">
      <w:pPr>
        <w:pStyle w:val="a7"/>
        <w:numPr>
          <w:ilvl w:val="0"/>
          <w:numId w:val="96"/>
        </w:numPr>
        <w:spacing w:line="360" w:lineRule="auto"/>
        <w:jc w:val="both"/>
      </w:pPr>
      <w:r>
        <w:rPr>
          <w:rtl/>
        </w:rPr>
        <w:t>לא כל דין מדיני הלחימה מגן על עקרון מוסרי בסיסי אוניברסאלי</w:t>
      </w:r>
      <w:r>
        <w:rPr>
          <w:rFonts w:hint="cs"/>
          <w:rtl/>
        </w:rPr>
        <w:t xml:space="preserve">, </w:t>
      </w:r>
      <w:r w:rsidRPr="004115A0">
        <w:rPr>
          <w:u w:val="single"/>
          <w:rtl/>
        </w:rPr>
        <w:t>ל</w:t>
      </w:r>
      <w:r w:rsidRPr="004115A0">
        <w:rPr>
          <w:rFonts w:hint="cs"/>
          <w:u w:val="single"/>
          <w:rtl/>
        </w:rPr>
        <w:t>דוג'</w:t>
      </w:r>
      <w:r>
        <w:rPr>
          <w:rFonts w:hint="cs"/>
          <w:rtl/>
        </w:rPr>
        <w:t>:</w:t>
      </w:r>
      <w:r>
        <w:rPr>
          <w:rtl/>
        </w:rPr>
        <w:t xml:space="preserve"> קיימת בדיני הלחימה חובה לתת קבלה לאזרח בשטח כבוש אם וכאשר גורם של הכוח הכובש מחרים לא רכוש. </w:t>
      </w:r>
      <w:r>
        <w:rPr>
          <w:rFonts w:hint="cs"/>
          <w:rtl/>
        </w:rPr>
        <w:t>האם אי</w:t>
      </w:r>
      <w:r>
        <w:rPr>
          <w:rtl/>
        </w:rPr>
        <w:t xml:space="preserve"> הענקת הקבלה </w:t>
      </w:r>
      <w:r>
        <w:rPr>
          <w:rFonts w:hint="cs"/>
          <w:rtl/>
        </w:rPr>
        <w:t xml:space="preserve">עולה לכדי פשע מלחמה? </w:t>
      </w:r>
      <w:r>
        <w:rPr>
          <w:rtl/>
        </w:rPr>
        <w:t>אם אין פגם מוסרי כה חמור  נחלשת ההצדקה שקיימת בבסיס הרציונל של המשב</w:t>
      </w:r>
      <w:r>
        <w:rPr>
          <w:rFonts w:hint="cs"/>
          <w:rtl/>
        </w:rPr>
        <w:t>"</w:t>
      </w:r>
      <w:r>
        <w:rPr>
          <w:rtl/>
        </w:rPr>
        <w:t>ל הפלילי המאפשר העמדה לדין במערכות משפט זרות. כמו כן, אם הפגם המוסרי אינו חמור מספיק עלול להיווצר קושי של היעדר אזהרה מוקדמ</w:t>
      </w:r>
      <w:r>
        <w:rPr>
          <w:rFonts w:hint="cs"/>
          <w:rtl/>
        </w:rPr>
        <w:t>ת.</w:t>
      </w:r>
    </w:p>
    <w:p w14:paraId="629DE3BA" w14:textId="77777777" w:rsidR="00EB7B82" w:rsidRDefault="004115A0" w:rsidP="00EB7B82">
      <w:pPr>
        <w:spacing w:line="360" w:lineRule="auto"/>
        <w:jc w:val="both"/>
        <w:rPr>
          <w:rtl/>
        </w:rPr>
      </w:pPr>
      <w:r>
        <w:rPr>
          <w:rtl/>
        </w:rPr>
        <w:t>כיום יש מעט מאוד תומכים בהגדרה האמור</w:t>
      </w:r>
      <w:r w:rsidR="00EB7B82">
        <w:rPr>
          <w:rtl/>
        </w:rPr>
        <w:t>ה שניתנה בנירנברג ל-"פשע מלחמה"</w:t>
      </w:r>
      <w:r w:rsidR="00EB7B82">
        <w:rPr>
          <w:rFonts w:hint="cs"/>
          <w:rtl/>
        </w:rPr>
        <w:t xml:space="preserve">. </w:t>
      </w:r>
      <w:r w:rsidR="00EB7B82">
        <w:rPr>
          <w:rtl/>
        </w:rPr>
        <w:t xml:space="preserve">לאור הביקורת על גישה </w:t>
      </w:r>
      <w:r>
        <w:rPr>
          <w:rtl/>
        </w:rPr>
        <w:t xml:space="preserve">זו, כבר לאחר מלחמת העולם השנייה הוצעה </w:t>
      </w:r>
      <w:r w:rsidR="00EB7B82" w:rsidRPr="00EB7B82">
        <w:rPr>
          <w:rFonts w:hint="cs"/>
          <w:b/>
          <w:bCs/>
          <w:rtl/>
        </w:rPr>
        <w:t>גישת משטר ההפרות החמורות</w:t>
      </w:r>
      <w:r w:rsidR="00EB7B82">
        <w:rPr>
          <w:rFonts w:hint="cs"/>
          <w:rtl/>
        </w:rPr>
        <w:t xml:space="preserve">. </w:t>
      </w:r>
      <w:r>
        <w:rPr>
          <w:rtl/>
        </w:rPr>
        <w:t xml:space="preserve">ע"פ גישה זו, </w:t>
      </w:r>
      <w:r w:rsidRPr="00EB7B82">
        <w:rPr>
          <w:b/>
          <w:bCs/>
          <w:rtl/>
        </w:rPr>
        <w:t>רק הפרה של דיני לחימה מסוימים, תחשב פשע מלחמה</w:t>
      </w:r>
      <w:r>
        <w:rPr>
          <w:rtl/>
        </w:rPr>
        <w:t xml:space="preserve">. </w:t>
      </w:r>
      <w:r w:rsidR="00EB7B82">
        <w:rPr>
          <w:rFonts w:hint="cs"/>
          <w:rtl/>
        </w:rPr>
        <w:t>אמנות ז'נבה והפרוטוקול הראשון מגדירות</w:t>
      </w:r>
      <w:r>
        <w:rPr>
          <w:rtl/>
        </w:rPr>
        <w:t xml:space="preserve"> אילו </w:t>
      </w:r>
      <w:r w:rsidR="00EB7B82">
        <w:rPr>
          <w:rFonts w:hint="cs"/>
          <w:rtl/>
        </w:rPr>
        <w:t>סעיפים שלהן</w:t>
      </w:r>
      <w:r>
        <w:rPr>
          <w:rtl/>
        </w:rPr>
        <w:t xml:space="preserve"> הפרתם מהווה הפרה חמורה </w:t>
      </w:r>
      <w:r w:rsidR="00EB7B82">
        <w:rPr>
          <w:rFonts w:hint="cs"/>
          <w:rtl/>
        </w:rPr>
        <w:t>(פשע מלחמה).</w:t>
      </w:r>
    </w:p>
    <w:p w14:paraId="5E363C3F" w14:textId="77777777" w:rsidR="00EB7B82" w:rsidRDefault="00EB7B82" w:rsidP="00EB7B82">
      <w:pPr>
        <w:spacing w:line="360" w:lineRule="auto"/>
        <w:jc w:val="both"/>
        <w:rPr>
          <w:rtl/>
        </w:rPr>
      </w:pPr>
      <w:bookmarkStart w:id="37" w:name="_Hlk93600355"/>
      <w:bookmarkEnd w:id="36"/>
      <w:r w:rsidRPr="00EB7B82">
        <w:rPr>
          <w:u w:val="single"/>
          <w:rtl/>
        </w:rPr>
        <w:t>מה קורה אם בפרו</w:t>
      </w:r>
      <w:r w:rsidRPr="00EB7B82">
        <w:rPr>
          <w:rFonts w:hint="cs"/>
          <w:u w:val="single"/>
          <w:rtl/>
        </w:rPr>
        <w:t>טוקול</w:t>
      </w:r>
      <w:r w:rsidRPr="00EB7B82">
        <w:rPr>
          <w:u w:val="single"/>
          <w:rtl/>
        </w:rPr>
        <w:t xml:space="preserve"> </w:t>
      </w:r>
      <w:r w:rsidRPr="00EB7B82">
        <w:rPr>
          <w:rFonts w:hint="cs"/>
          <w:u w:val="single"/>
          <w:rtl/>
        </w:rPr>
        <w:t xml:space="preserve">הראשון </w:t>
      </w:r>
      <w:r w:rsidR="004115A0" w:rsidRPr="00EB7B82">
        <w:rPr>
          <w:u w:val="single"/>
          <w:rtl/>
        </w:rPr>
        <w:t xml:space="preserve">משהו מוגדר כפשע מלחמה ומדינה שלא חתומה על הפרוטוקול סבורה שזה לא פשע </w:t>
      </w:r>
      <w:r w:rsidRPr="00EB7B82">
        <w:rPr>
          <w:u w:val="single"/>
          <w:rtl/>
        </w:rPr>
        <w:t>מלחמה</w:t>
      </w:r>
      <w:r>
        <w:rPr>
          <w:rFonts w:hint="cs"/>
          <w:rtl/>
        </w:rPr>
        <w:t xml:space="preserve">? </w:t>
      </w:r>
      <w:r w:rsidR="004115A0">
        <w:rPr>
          <w:rtl/>
        </w:rPr>
        <w:t xml:space="preserve">היא יכולה לטעון שהקביעה שזה אינו </w:t>
      </w:r>
      <w:r>
        <w:rPr>
          <w:rtl/>
        </w:rPr>
        <w:t xml:space="preserve">משקף את הדין </w:t>
      </w:r>
      <w:r>
        <w:rPr>
          <w:rFonts w:hint="cs"/>
          <w:rtl/>
        </w:rPr>
        <w:t xml:space="preserve">המנהגי, </w:t>
      </w:r>
      <w:r w:rsidR="004115A0">
        <w:rPr>
          <w:rtl/>
        </w:rPr>
        <w:t xml:space="preserve">טיעון זה יהיה יחסית חלש אם האיסור כבר היה קיים באמנת </w:t>
      </w:r>
      <w:r>
        <w:rPr>
          <w:rFonts w:hint="cs"/>
          <w:rtl/>
        </w:rPr>
        <w:t>ז</w:t>
      </w:r>
      <w:r w:rsidR="004115A0">
        <w:rPr>
          <w:rtl/>
        </w:rPr>
        <w:t xml:space="preserve">'נבה והשינוי שנעשה </w:t>
      </w:r>
      <w:r>
        <w:rPr>
          <w:rFonts w:hint="cs"/>
          <w:rtl/>
        </w:rPr>
        <w:t>בפרוטוקול הוא</w:t>
      </w:r>
      <w:r>
        <w:rPr>
          <w:rtl/>
        </w:rPr>
        <w:t xml:space="preserve"> רק הקביעה שמדובר בפשע מלחמה</w:t>
      </w:r>
      <w:r>
        <w:rPr>
          <w:rFonts w:hint="cs"/>
          <w:rtl/>
        </w:rPr>
        <w:t>.</w:t>
      </w:r>
    </w:p>
    <w:p w14:paraId="61B22962" w14:textId="77777777" w:rsidR="00EB7B82" w:rsidRDefault="004115A0" w:rsidP="00EB7B82">
      <w:pPr>
        <w:spacing w:line="360" w:lineRule="auto"/>
        <w:jc w:val="both"/>
        <w:rPr>
          <w:rtl/>
        </w:rPr>
      </w:pPr>
      <w:r w:rsidRPr="00EB7B82">
        <w:rPr>
          <w:u w:val="single"/>
          <w:rtl/>
        </w:rPr>
        <w:t>מ</w:t>
      </w:r>
      <w:r w:rsidR="00EB7B82" w:rsidRPr="00EB7B82">
        <w:rPr>
          <w:u w:val="single"/>
          <w:rtl/>
        </w:rPr>
        <w:t xml:space="preserve">ה קורה אם משהו לא מוגדר באמנות </w:t>
      </w:r>
      <w:r w:rsidR="00EB7B82" w:rsidRPr="00EB7B82">
        <w:rPr>
          <w:rFonts w:hint="cs"/>
          <w:u w:val="single"/>
          <w:rtl/>
        </w:rPr>
        <w:t>ז</w:t>
      </w:r>
      <w:r w:rsidRPr="00EB7B82">
        <w:rPr>
          <w:u w:val="single"/>
          <w:rtl/>
        </w:rPr>
        <w:t xml:space="preserve">'נבה </w:t>
      </w:r>
      <w:r w:rsidR="00EB7B82" w:rsidRPr="00EB7B82">
        <w:rPr>
          <w:rFonts w:hint="cs"/>
          <w:u w:val="single"/>
          <w:rtl/>
        </w:rPr>
        <w:t xml:space="preserve">או בפרוטוקול </w:t>
      </w:r>
      <w:r w:rsidRPr="00EB7B82">
        <w:rPr>
          <w:u w:val="single"/>
          <w:rtl/>
        </w:rPr>
        <w:t>כהפרה חמורה, האם זה אומר שהוא לא פשע מלחמה</w:t>
      </w:r>
      <w:r>
        <w:rPr>
          <w:rtl/>
        </w:rPr>
        <w:t>? הכוונה היא לדיני לחימה שמעוגנים רק במשפט המנהגי</w:t>
      </w:r>
      <w:r w:rsidR="00EB7B82">
        <w:rPr>
          <w:rFonts w:hint="cs"/>
          <w:rtl/>
        </w:rPr>
        <w:t>, ב</w:t>
      </w:r>
      <w:r>
        <w:rPr>
          <w:rtl/>
        </w:rPr>
        <w:t xml:space="preserve">תקנות האג </w:t>
      </w:r>
      <w:r w:rsidR="00EB7B82">
        <w:rPr>
          <w:rtl/>
        </w:rPr>
        <w:t>שלא כוללות משטר הפרות חמורות</w:t>
      </w:r>
      <w:r>
        <w:rPr>
          <w:rtl/>
        </w:rPr>
        <w:t xml:space="preserve"> או שמעוגנים באמנות ג'נבה </w:t>
      </w:r>
      <w:r w:rsidR="00EB7B82">
        <w:rPr>
          <w:rFonts w:hint="cs"/>
          <w:rtl/>
        </w:rPr>
        <w:t>ובפרוטוקול אך לא</w:t>
      </w:r>
      <w:r w:rsidR="00EB7B82">
        <w:rPr>
          <w:rtl/>
        </w:rPr>
        <w:t xml:space="preserve"> נוסחו </w:t>
      </w:r>
      <w:r>
        <w:rPr>
          <w:rtl/>
        </w:rPr>
        <w:t xml:space="preserve">כהפרות </w:t>
      </w:r>
      <w:r w:rsidR="00EB7B82">
        <w:rPr>
          <w:rtl/>
        </w:rPr>
        <w:t>חמורות</w:t>
      </w:r>
      <w:r w:rsidR="00EB7B82">
        <w:rPr>
          <w:rFonts w:hint="cs"/>
          <w:rtl/>
        </w:rPr>
        <w:t>, אבל</w:t>
      </w:r>
      <w:r>
        <w:rPr>
          <w:rtl/>
        </w:rPr>
        <w:t xml:space="preserve"> מאז שנוסחו האמנות הללו, נוצר קונצנזוס שהפרתן מספיק חמורה כדי להוות פשע מלחמה</w:t>
      </w:r>
      <w:r w:rsidR="00EB7B82">
        <w:rPr>
          <w:rFonts w:hint="cs"/>
          <w:rtl/>
        </w:rPr>
        <w:t xml:space="preserve">? </w:t>
      </w:r>
    </w:p>
    <w:bookmarkEnd w:id="37"/>
    <w:p w14:paraId="0AEA6F0B" w14:textId="77777777" w:rsidR="00EB7B82" w:rsidRDefault="00EB7B82" w:rsidP="00EB7B82">
      <w:pPr>
        <w:spacing w:line="360" w:lineRule="auto"/>
        <w:jc w:val="both"/>
      </w:pPr>
      <w:r w:rsidRPr="00EB7B82">
        <w:rPr>
          <w:rFonts w:hint="cs"/>
          <w:b/>
          <w:bCs/>
          <w:color w:val="CC99FF"/>
          <w:rtl/>
        </w:rPr>
        <w:t>פס"ד טאדיץ</w:t>
      </w:r>
      <w:r>
        <w:rPr>
          <w:rFonts w:hint="cs"/>
          <w:rtl/>
        </w:rPr>
        <w:t xml:space="preserve"> - </w:t>
      </w:r>
      <w:bookmarkStart w:id="38" w:name="_Hlk93600597"/>
      <w:r>
        <w:rPr>
          <w:rFonts w:hint="cs"/>
          <w:rtl/>
        </w:rPr>
        <w:t xml:space="preserve">קבע את </w:t>
      </w:r>
      <w:r w:rsidR="004115A0">
        <w:rPr>
          <w:rtl/>
        </w:rPr>
        <w:t xml:space="preserve">המבחן המקובל לזיהוי </w:t>
      </w:r>
      <w:r>
        <w:rPr>
          <w:rFonts w:hint="cs"/>
          <w:rtl/>
        </w:rPr>
        <w:t>של דינים ש</w:t>
      </w:r>
      <w:r w:rsidR="004115A0">
        <w:rPr>
          <w:rtl/>
        </w:rPr>
        <w:t xml:space="preserve">הפרתם מהווה פשע </w:t>
      </w:r>
      <w:r>
        <w:rPr>
          <w:rFonts w:hint="cs"/>
          <w:rtl/>
        </w:rPr>
        <w:t xml:space="preserve">מלחמה. בפס"ד נדרשת </w:t>
      </w:r>
      <w:r w:rsidR="004115A0">
        <w:rPr>
          <w:rtl/>
        </w:rPr>
        <w:t>התקיימות 2 תנאים</w:t>
      </w:r>
      <w:r>
        <w:rPr>
          <w:rFonts w:hint="cs"/>
          <w:rtl/>
        </w:rPr>
        <w:t xml:space="preserve">: (1) </w:t>
      </w:r>
      <w:r w:rsidR="004115A0">
        <w:rPr>
          <w:rtl/>
        </w:rPr>
        <w:t>מד</w:t>
      </w:r>
      <w:r>
        <w:rPr>
          <w:rtl/>
        </w:rPr>
        <w:t>ובר בהפרה רצינית של נורמה חשובה</w:t>
      </w:r>
      <w:r>
        <w:rPr>
          <w:rFonts w:hint="cs"/>
          <w:rtl/>
        </w:rPr>
        <w:t xml:space="preserve">. (2) </w:t>
      </w:r>
      <w:r w:rsidR="004115A0">
        <w:rPr>
          <w:rtl/>
        </w:rPr>
        <w:t>נוצרה פרקטיקה רווחת בקרב המדינות של הטלת אחריות אישית פלילית על מפרי אותה נורמה</w:t>
      </w:r>
      <w:r>
        <w:rPr>
          <w:rFonts w:hint="cs"/>
          <w:rtl/>
        </w:rPr>
        <w:t>.</w:t>
      </w:r>
    </w:p>
    <w:bookmarkEnd w:id="38"/>
    <w:p w14:paraId="5EB2B5B0" w14:textId="77777777" w:rsidR="004617A5" w:rsidRDefault="00EB7B82" w:rsidP="004617A5">
      <w:pPr>
        <w:spacing w:line="360" w:lineRule="auto"/>
        <w:jc w:val="both"/>
        <w:rPr>
          <w:rtl/>
        </w:rPr>
      </w:pPr>
      <w:r>
        <w:rPr>
          <w:rFonts w:hint="cs"/>
          <w:rtl/>
        </w:rPr>
        <w:t>**</w:t>
      </w:r>
      <w:r w:rsidR="004115A0">
        <w:t xml:space="preserve"> </w:t>
      </w:r>
      <w:r w:rsidR="004115A0">
        <w:rPr>
          <w:rtl/>
        </w:rPr>
        <w:t>כיוון שהמבחן שנקבע בטאדיץ הוא עמום, יתכנו מקרים בהם יהיו חילוקי דעות האם הפרה של דין לחימה כזה או אחר מהווה פשע מלחמה</w:t>
      </w:r>
      <w:r>
        <w:rPr>
          <w:rFonts w:hint="cs"/>
          <w:rtl/>
        </w:rPr>
        <w:t>.</w:t>
      </w:r>
      <w:r w:rsidR="004115A0">
        <w:t xml:space="preserve"> </w:t>
      </w:r>
      <w:r w:rsidR="004115A0">
        <w:rPr>
          <w:rtl/>
        </w:rPr>
        <w:t xml:space="preserve">כדי </w:t>
      </w:r>
      <w:r>
        <w:rPr>
          <w:rtl/>
        </w:rPr>
        <w:t>להימנע מוויכוחים שכאלו בהקשר של</w:t>
      </w:r>
      <w:r>
        <w:t xml:space="preserve"> </w:t>
      </w:r>
      <w:r>
        <w:rPr>
          <w:rFonts w:hint="cs"/>
          <w:rtl/>
        </w:rPr>
        <w:t>ה</w:t>
      </w:r>
      <w:r>
        <w:rPr>
          <w:rFonts w:hint="cs"/>
        </w:rPr>
        <w:t xml:space="preserve"> ICC</w:t>
      </w:r>
      <w:r>
        <w:t xml:space="preserve"> </w:t>
      </w:r>
      <w:r w:rsidR="004115A0">
        <w:rPr>
          <w:rtl/>
        </w:rPr>
        <w:t>המדינות שניסחו את אמנת רומא</w:t>
      </w:r>
      <w:r>
        <w:rPr>
          <w:rFonts w:hint="cs"/>
          <w:rtl/>
        </w:rPr>
        <w:t xml:space="preserve"> קבעו בס'8</w:t>
      </w:r>
      <w:r>
        <w:rPr>
          <w:rtl/>
        </w:rPr>
        <w:t xml:space="preserve"> </w:t>
      </w:r>
      <w:r>
        <w:rPr>
          <w:rFonts w:hint="cs"/>
          <w:rtl/>
        </w:rPr>
        <w:t>ב</w:t>
      </w:r>
      <w:r>
        <w:rPr>
          <w:rtl/>
        </w:rPr>
        <w:t>אמנה, רשימה סגורה של פשעי מלחמה</w:t>
      </w:r>
      <w:r>
        <w:rPr>
          <w:rFonts w:hint="cs"/>
          <w:rtl/>
        </w:rPr>
        <w:t>. רשימה זו מהווה</w:t>
      </w:r>
      <w:r w:rsidR="004115A0">
        <w:rPr>
          <w:rtl/>
        </w:rPr>
        <w:t xml:space="preserve"> במידה רבה, נקודת ההתחלה לדיון בשאלה האם מעשה מסוים הוא פשע מלחמה</w:t>
      </w:r>
      <w:r w:rsidR="004617A5">
        <w:rPr>
          <w:rFonts w:hint="cs"/>
          <w:rtl/>
        </w:rPr>
        <w:t>. עם זאת, ברשימה מספר בעיות:</w:t>
      </w:r>
    </w:p>
    <w:p w14:paraId="08F0FFBA" w14:textId="77777777" w:rsidR="00752C64" w:rsidRDefault="004115A0" w:rsidP="0086297D">
      <w:pPr>
        <w:pStyle w:val="a7"/>
        <w:numPr>
          <w:ilvl w:val="0"/>
          <w:numId w:val="97"/>
        </w:numPr>
        <w:spacing w:line="360" w:lineRule="auto"/>
        <w:jc w:val="both"/>
      </w:pPr>
      <w:bookmarkStart w:id="39" w:name="_Hlk93600780"/>
      <w:r>
        <w:rPr>
          <w:rtl/>
        </w:rPr>
        <w:t xml:space="preserve">היא </w:t>
      </w:r>
      <w:r w:rsidRPr="00752C64">
        <w:rPr>
          <w:b/>
          <w:bCs/>
          <w:rtl/>
        </w:rPr>
        <w:t>כוללת מספר איסו</w:t>
      </w:r>
      <w:r w:rsidR="00752C64" w:rsidRPr="00752C64">
        <w:rPr>
          <w:b/>
          <w:bCs/>
          <w:rtl/>
        </w:rPr>
        <w:t>רים שלא כולם חושבים שהם מנהגיים</w:t>
      </w:r>
      <w:bookmarkEnd w:id="39"/>
      <w:r w:rsidR="00752C64">
        <w:rPr>
          <w:rFonts w:hint="cs"/>
          <w:rtl/>
        </w:rPr>
        <w:t xml:space="preserve">, </w:t>
      </w:r>
      <w:r w:rsidR="00752C64" w:rsidRPr="00752C64">
        <w:rPr>
          <w:rFonts w:hint="cs"/>
          <w:u w:val="single"/>
          <w:rtl/>
        </w:rPr>
        <w:t>לדוג'</w:t>
      </w:r>
      <w:r w:rsidR="00752C64">
        <w:rPr>
          <w:rFonts w:hint="cs"/>
          <w:rtl/>
        </w:rPr>
        <w:t xml:space="preserve">: </w:t>
      </w:r>
      <w:r>
        <w:rPr>
          <w:rtl/>
        </w:rPr>
        <w:t>האיסור על העברת אוכלוסי</w:t>
      </w:r>
      <w:r w:rsidR="00752C64">
        <w:rPr>
          <w:rFonts w:hint="cs"/>
          <w:rtl/>
        </w:rPr>
        <w:t>י</w:t>
      </w:r>
      <w:r>
        <w:rPr>
          <w:rtl/>
        </w:rPr>
        <w:t>ה של המדינה הכובשת לשטח הכבוש שעמדת מדינת ישראל היא שהקביעה שמדובר בפשע מלחמה אינה משקפת את המשפט הבינלאומי המנהגי</w:t>
      </w:r>
      <w:r w:rsidR="00752C64">
        <w:rPr>
          <w:rFonts w:hint="cs"/>
          <w:rtl/>
        </w:rPr>
        <w:t>.</w:t>
      </w:r>
    </w:p>
    <w:p w14:paraId="208F2D6E" w14:textId="71C7E4B2" w:rsidR="00752C64" w:rsidRDefault="00752C64" w:rsidP="0086297D">
      <w:pPr>
        <w:pStyle w:val="a7"/>
        <w:numPr>
          <w:ilvl w:val="0"/>
          <w:numId w:val="97"/>
        </w:numPr>
        <w:spacing w:line="360" w:lineRule="auto"/>
        <w:jc w:val="both"/>
      </w:pPr>
      <w:bookmarkStart w:id="40" w:name="_Hlk93600806"/>
      <w:r>
        <w:rPr>
          <w:rtl/>
        </w:rPr>
        <w:t>הרשימה באמנת רו</w:t>
      </w:r>
      <w:r w:rsidR="004115A0">
        <w:rPr>
          <w:rtl/>
        </w:rPr>
        <w:t xml:space="preserve">מא </w:t>
      </w:r>
      <w:r w:rsidR="0052667F">
        <w:rPr>
          <w:rFonts w:hint="cs"/>
          <w:rtl/>
        </w:rPr>
        <w:t xml:space="preserve">לא </w:t>
      </w:r>
      <w:r w:rsidR="004115A0">
        <w:rPr>
          <w:rtl/>
        </w:rPr>
        <w:t>כוללת מספר איסור</w:t>
      </w:r>
      <w:r>
        <w:rPr>
          <w:rtl/>
        </w:rPr>
        <w:t>ים שכולם חושבים שהם מנהגיים</w:t>
      </w:r>
      <w:bookmarkEnd w:id="40"/>
      <w:r>
        <w:rPr>
          <w:rFonts w:hint="cs"/>
          <w:rtl/>
        </w:rPr>
        <w:t xml:space="preserve">, </w:t>
      </w:r>
      <w:r w:rsidRPr="00752C64">
        <w:rPr>
          <w:rFonts w:hint="cs"/>
          <w:u w:val="single"/>
          <w:rtl/>
        </w:rPr>
        <w:t>לדוג'</w:t>
      </w:r>
      <w:r>
        <w:rPr>
          <w:rFonts w:hint="cs"/>
          <w:rtl/>
        </w:rPr>
        <w:t xml:space="preserve">: </w:t>
      </w:r>
      <w:r w:rsidR="004115A0">
        <w:rPr>
          <w:rtl/>
        </w:rPr>
        <w:t>עבדות שאינה מינית ואינה שיטתית במהלך מלחמה</w:t>
      </w:r>
      <w:r>
        <w:rPr>
          <w:rFonts w:hint="cs"/>
          <w:rtl/>
        </w:rPr>
        <w:t>. אך</w:t>
      </w:r>
      <w:r w:rsidR="004115A0">
        <w:rPr>
          <w:rtl/>
        </w:rPr>
        <w:t xml:space="preserve"> מצהירה מפורשות</w:t>
      </w:r>
      <w:r>
        <w:rPr>
          <w:rtl/>
        </w:rPr>
        <w:t xml:space="preserve"> שהיא מודעת </w:t>
      </w:r>
      <w:r w:rsidRPr="00752C64">
        <w:rPr>
          <w:b/>
          <w:bCs/>
          <w:rtl/>
        </w:rPr>
        <w:t>שיש פשעים בינלאומיי</w:t>
      </w:r>
      <w:r w:rsidR="004115A0" w:rsidRPr="00752C64">
        <w:rPr>
          <w:b/>
          <w:bCs/>
          <w:rtl/>
        </w:rPr>
        <w:t>ם שאינם כלולים בה</w:t>
      </w:r>
      <w:r>
        <w:rPr>
          <w:rFonts w:hint="cs"/>
          <w:rtl/>
        </w:rPr>
        <w:t>.</w:t>
      </w:r>
    </w:p>
    <w:p w14:paraId="2FCEAAE8" w14:textId="77777777" w:rsidR="004115A0" w:rsidRDefault="004115A0" w:rsidP="00752C64">
      <w:pPr>
        <w:spacing w:line="360" w:lineRule="auto"/>
        <w:ind w:left="360"/>
        <w:jc w:val="both"/>
        <w:rPr>
          <w:rtl/>
        </w:rPr>
      </w:pPr>
      <w:r>
        <w:rPr>
          <w:rtl/>
        </w:rPr>
        <w:lastRenderedPageBreak/>
        <w:t xml:space="preserve">לפיכך, </w:t>
      </w:r>
      <w:bookmarkStart w:id="41" w:name="_Hlk93600895"/>
      <w:r w:rsidRPr="00752C64">
        <w:rPr>
          <w:b/>
          <w:bCs/>
          <w:rtl/>
        </w:rPr>
        <w:t xml:space="preserve">כשמדובר בהליך בפני </w:t>
      </w:r>
      <w:r w:rsidR="00752C64" w:rsidRPr="00752C64">
        <w:rPr>
          <w:rFonts w:hint="cs"/>
          <w:b/>
          <w:bCs/>
          <w:rtl/>
        </w:rPr>
        <w:t>ה</w:t>
      </w:r>
      <w:r w:rsidR="00752C64" w:rsidRPr="00752C64">
        <w:rPr>
          <w:rFonts w:hint="cs"/>
          <w:b/>
          <w:bCs/>
        </w:rPr>
        <w:t xml:space="preserve"> ICC</w:t>
      </w:r>
      <w:r w:rsidR="00752C64" w:rsidRPr="00752C64">
        <w:rPr>
          <w:rFonts w:hint="cs"/>
          <w:b/>
          <w:bCs/>
          <w:rtl/>
        </w:rPr>
        <w:t xml:space="preserve"> ה</w:t>
      </w:r>
      <w:r w:rsidRPr="00752C64">
        <w:rPr>
          <w:b/>
          <w:bCs/>
          <w:rtl/>
        </w:rPr>
        <w:t>שאלה מהו פשע מלחמה שלבית הדין יש סמכות לגביו תקבע לפי ס' 8 לאמנת רומא</w:t>
      </w:r>
      <w:bookmarkEnd w:id="41"/>
      <w:r>
        <w:rPr>
          <w:rtl/>
        </w:rPr>
        <w:t>. שמדו</w:t>
      </w:r>
      <w:r w:rsidR="00752C64">
        <w:rPr>
          <w:rtl/>
        </w:rPr>
        <w:t xml:space="preserve">בר בהליך שמתנהל במקום אחר, </w:t>
      </w:r>
      <w:r w:rsidR="00752C64" w:rsidRPr="00752C64">
        <w:rPr>
          <w:rFonts w:hint="cs"/>
          <w:u w:val="single"/>
          <w:rtl/>
        </w:rPr>
        <w:t>לדוג'</w:t>
      </w:r>
      <w:r w:rsidR="00752C64">
        <w:rPr>
          <w:rFonts w:hint="cs"/>
          <w:rtl/>
        </w:rPr>
        <w:t>:</w:t>
      </w:r>
      <w:r>
        <w:rPr>
          <w:rtl/>
        </w:rPr>
        <w:t xml:space="preserve"> במדינה כלשהי המפעילה סמכות אוניברסאלית</w:t>
      </w:r>
      <w:r w:rsidR="00752C64">
        <w:rPr>
          <w:rFonts w:hint="cs"/>
          <w:rtl/>
        </w:rPr>
        <w:t xml:space="preserve">, </w:t>
      </w:r>
      <w:r w:rsidR="00752C64">
        <w:rPr>
          <w:rtl/>
        </w:rPr>
        <w:t>הרשימה בס' 8 תהיה נקודת התחלה</w:t>
      </w:r>
      <w:r w:rsidR="00752C64">
        <w:rPr>
          <w:rFonts w:hint="cs"/>
          <w:rtl/>
        </w:rPr>
        <w:t xml:space="preserve">. </w:t>
      </w:r>
      <w:r>
        <w:rPr>
          <w:rtl/>
        </w:rPr>
        <w:t>אבל</w:t>
      </w:r>
      <w:r w:rsidR="00752C64">
        <w:rPr>
          <w:rFonts w:hint="cs"/>
          <w:rtl/>
        </w:rPr>
        <w:t>,</w:t>
      </w:r>
      <w:r>
        <w:rPr>
          <w:rtl/>
        </w:rPr>
        <w:t xml:space="preserve"> אם רוצים לטעון שמשהו מופיע ברשימה הוא לא פשע מלחמה, או שמשהו שלא מופיע ברשימה הוא כן פשע מלחמה, ניעזר בדוקטרינה שנקבעה בטאדיץ</w:t>
      </w:r>
      <w:r w:rsidR="00752C64">
        <w:rPr>
          <w:rFonts w:hint="cs"/>
          <w:rtl/>
        </w:rPr>
        <w:t xml:space="preserve">. </w:t>
      </w:r>
      <w:bookmarkStart w:id="42" w:name="_Hlk93600938"/>
      <w:r w:rsidR="00752C64">
        <w:rPr>
          <w:rFonts w:hint="cs"/>
          <w:rtl/>
        </w:rPr>
        <w:t>ישנה דעת מיעוט לפיה</w:t>
      </w:r>
      <w:r w:rsidR="00752C64">
        <w:rPr>
          <w:rtl/>
        </w:rPr>
        <w:t xml:space="preserve"> </w:t>
      </w:r>
      <w:r>
        <w:rPr>
          <w:rtl/>
        </w:rPr>
        <w:t xml:space="preserve">כל הפרה של </w:t>
      </w:r>
      <w:r w:rsidR="00752C64">
        <w:rPr>
          <w:rFonts w:hint="cs"/>
          <w:rtl/>
        </w:rPr>
        <w:t>דינ</w:t>
      </w:r>
      <w:r w:rsidR="00752C64">
        <w:rPr>
          <w:rtl/>
        </w:rPr>
        <w:t xml:space="preserve">י הלחימה היא פשע מלחמה </w:t>
      </w:r>
      <w:r w:rsidR="00752C64">
        <w:rPr>
          <w:rFonts w:hint="cs"/>
          <w:rtl/>
        </w:rPr>
        <w:t xml:space="preserve">(דעת נירנברג). </w:t>
      </w:r>
    </w:p>
    <w:bookmarkEnd w:id="42"/>
    <w:p w14:paraId="267F46DF" w14:textId="77777777" w:rsidR="003E6FD2" w:rsidRPr="003E6FD2" w:rsidRDefault="003E6FD2" w:rsidP="003E6FD2">
      <w:pPr>
        <w:spacing w:line="360" w:lineRule="auto"/>
        <w:ind w:left="360"/>
        <w:jc w:val="center"/>
        <w:rPr>
          <w:u w:val="single"/>
          <w:rtl/>
        </w:rPr>
      </w:pPr>
      <w:r w:rsidRPr="003E6FD2">
        <w:rPr>
          <w:u w:val="single"/>
          <w:rtl/>
        </w:rPr>
        <w:t>פשעים נגד האנושות</w:t>
      </w:r>
    </w:p>
    <w:p w14:paraId="7BCEA283" w14:textId="77777777" w:rsidR="003E6FD2" w:rsidRDefault="003E6FD2" w:rsidP="003E6FD2">
      <w:pPr>
        <w:spacing w:line="360" w:lineRule="auto"/>
        <w:ind w:left="360"/>
        <w:jc w:val="both"/>
        <w:rPr>
          <w:rtl/>
        </w:rPr>
      </w:pPr>
      <w:bookmarkStart w:id="43" w:name="_Hlk93600973"/>
      <w:r w:rsidRPr="003E6FD2">
        <w:rPr>
          <w:u w:val="single"/>
          <w:rtl/>
        </w:rPr>
        <w:t>המאפיינים</w:t>
      </w:r>
      <w:r>
        <w:rPr>
          <w:rFonts w:hint="cs"/>
          <w:rtl/>
        </w:rPr>
        <w:t xml:space="preserve">: </w:t>
      </w:r>
    </w:p>
    <w:p w14:paraId="413D830F" w14:textId="77777777" w:rsidR="003E6FD2" w:rsidRDefault="003E6FD2" w:rsidP="0086297D">
      <w:pPr>
        <w:pStyle w:val="a7"/>
        <w:numPr>
          <w:ilvl w:val="0"/>
          <w:numId w:val="98"/>
        </w:numPr>
        <w:spacing w:line="360" w:lineRule="auto"/>
        <w:jc w:val="both"/>
      </w:pPr>
      <w:r>
        <w:rPr>
          <w:rtl/>
        </w:rPr>
        <w:t xml:space="preserve">מעשים </w:t>
      </w:r>
      <w:r>
        <w:rPr>
          <w:rFonts w:hint="cs"/>
          <w:rtl/>
        </w:rPr>
        <w:t>חמורים</w:t>
      </w:r>
      <w:r>
        <w:rPr>
          <w:rtl/>
        </w:rPr>
        <w:t xml:space="preserve"> במיוחד </w:t>
      </w:r>
      <w:r>
        <w:rPr>
          <w:rFonts w:hint="cs"/>
          <w:rtl/>
        </w:rPr>
        <w:t>המביאים לפגיעה חמורה</w:t>
      </w:r>
      <w:r>
        <w:rPr>
          <w:rtl/>
        </w:rPr>
        <w:t xml:space="preserve"> בכבוד האדם. </w:t>
      </w:r>
      <w:r>
        <w:rPr>
          <w:rFonts w:hint="cs"/>
          <w:rtl/>
        </w:rPr>
        <w:t xml:space="preserve">ס'7(1) </w:t>
      </w:r>
      <w:r>
        <w:rPr>
          <w:rtl/>
        </w:rPr>
        <w:t xml:space="preserve">לאמנת רומא מציין מעשים שונים </w:t>
      </w:r>
      <w:r>
        <w:rPr>
          <w:rFonts w:hint="cs"/>
          <w:rtl/>
        </w:rPr>
        <w:t xml:space="preserve">המהווים </w:t>
      </w:r>
      <w:r>
        <w:rPr>
          <w:rtl/>
        </w:rPr>
        <w:t xml:space="preserve">פשעים נגד האנושות ומוסיף סעיף סל </w:t>
      </w:r>
      <w:r>
        <w:rPr>
          <w:rFonts w:hint="cs"/>
          <w:rtl/>
        </w:rPr>
        <w:t>הכולל</w:t>
      </w:r>
      <w:r>
        <w:rPr>
          <w:rtl/>
        </w:rPr>
        <w:t xml:space="preserve"> "מעשים אחרים בלתי אנושיים בעלי אופי דומ</w:t>
      </w:r>
      <w:r>
        <w:rPr>
          <w:rFonts w:hint="cs"/>
          <w:rtl/>
        </w:rPr>
        <w:t>ה".</w:t>
      </w:r>
    </w:p>
    <w:p w14:paraId="6FD9BFDF" w14:textId="77777777" w:rsidR="003E6FD2" w:rsidRDefault="003E6FD2" w:rsidP="0086297D">
      <w:pPr>
        <w:pStyle w:val="a7"/>
        <w:numPr>
          <w:ilvl w:val="0"/>
          <w:numId w:val="98"/>
        </w:numPr>
        <w:spacing w:line="360" w:lineRule="auto"/>
        <w:jc w:val="both"/>
      </w:pPr>
      <w:r>
        <w:rPr>
          <w:rFonts w:hint="cs"/>
          <w:rtl/>
        </w:rPr>
        <w:t>ה</w:t>
      </w:r>
      <w:r>
        <w:rPr>
          <w:rtl/>
        </w:rPr>
        <w:t>מעשים מבוצעים כחלק ממדיניות ממשלתית או כחלק מפרקטיקה רחבה ושיטתית</w:t>
      </w:r>
      <w:r>
        <w:rPr>
          <w:rFonts w:hint="cs"/>
          <w:rtl/>
        </w:rPr>
        <w:t xml:space="preserve">: (1) </w:t>
      </w:r>
      <w:r>
        <w:rPr>
          <w:rtl/>
        </w:rPr>
        <w:t>התקפה רחבת היקף</w:t>
      </w:r>
      <w:r>
        <w:t xml:space="preserve"> </w:t>
      </w:r>
      <w:r>
        <w:rPr>
          <w:rFonts w:hint="cs"/>
          <w:rtl/>
        </w:rPr>
        <w:t>מבחינת כמות.</w:t>
      </w:r>
      <w:r>
        <w:rPr>
          <w:rtl/>
        </w:rPr>
        <w:t xml:space="preserve"> </w:t>
      </w:r>
      <w:r>
        <w:rPr>
          <w:rFonts w:hint="cs"/>
          <w:rtl/>
        </w:rPr>
        <w:t xml:space="preserve">(2) </w:t>
      </w:r>
      <w:r>
        <w:rPr>
          <w:rtl/>
        </w:rPr>
        <w:t xml:space="preserve">התקפה שיטית </w:t>
      </w:r>
      <w:r>
        <w:rPr>
          <w:rFonts w:hint="cs"/>
          <w:rtl/>
        </w:rPr>
        <w:t>מבחינת איכות.</w:t>
      </w:r>
      <w:r>
        <w:rPr>
          <w:rtl/>
        </w:rPr>
        <w:t xml:space="preserve"> משמע תכנון ותמיכה מגבוה</w:t>
      </w:r>
      <w:r>
        <w:rPr>
          <w:rFonts w:hint="cs"/>
          <w:rtl/>
        </w:rPr>
        <w:t>.</w:t>
      </w:r>
    </w:p>
    <w:p w14:paraId="0FA2BDA8" w14:textId="77777777" w:rsidR="003E6FD2" w:rsidRDefault="003E6FD2" w:rsidP="0086297D">
      <w:pPr>
        <w:pStyle w:val="a7"/>
        <w:numPr>
          <w:ilvl w:val="0"/>
          <w:numId w:val="98"/>
        </w:numPr>
        <w:spacing w:line="360" w:lineRule="auto"/>
        <w:jc w:val="both"/>
      </w:pPr>
      <w:r>
        <w:rPr>
          <w:rFonts w:hint="cs"/>
          <w:rtl/>
        </w:rPr>
        <w:t>ה</w:t>
      </w:r>
      <w:r>
        <w:rPr>
          <w:rtl/>
        </w:rPr>
        <w:t>איסור הפלילי חל על ביצוע המעשים הן במלחמה והן בשלום</w:t>
      </w:r>
      <w:r>
        <w:rPr>
          <w:rFonts w:hint="cs"/>
          <w:rtl/>
        </w:rPr>
        <w:t>.</w:t>
      </w:r>
    </w:p>
    <w:p w14:paraId="7152A261" w14:textId="77777777" w:rsidR="004C274A" w:rsidRDefault="003E6FD2" w:rsidP="0086297D">
      <w:pPr>
        <w:pStyle w:val="a7"/>
        <w:numPr>
          <w:ilvl w:val="0"/>
          <w:numId w:val="98"/>
        </w:numPr>
        <w:spacing w:line="360" w:lineRule="auto"/>
        <w:jc w:val="both"/>
      </w:pPr>
      <w:r>
        <w:rPr>
          <w:rtl/>
        </w:rPr>
        <w:t xml:space="preserve">הקורבנות המובהקים של הפשעים הם אזרחים </w:t>
      </w:r>
      <w:r>
        <w:rPr>
          <w:rFonts w:hint="cs"/>
          <w:rtl/>
        </w:rPr>
        <w:t>אך יכולים להיות גם חיילים</w:t>
      </w:r>
      <w:bookmarkEnd w:id="43"/>
      <w:r>
        <w:rPr>
          <w:rFonts w:hint="cs"/>
          <w:rtl/>
        </w:rPr>
        <w:t xml:space="preserve">. </w:t>
      </w:r>
    </w:p>
    <w:p w14:paraId="0A2C66F7" w14:textId="77777777" w:rsidR="004C274A" w:rsidRDefault="004C274A" w:rsidP="004C274A">
      <w:pPr>
        <w:spacing w:line="360" w:lineRule="auto"/>
        <w:jc w:val="center"/>
      </w:pPr>
      <w:bookmarkStart w:id="44" w:name="_Hlk93601055"/>
      <w:r w:rsidRPr="004C274A">
        <w:rPr>
          <w:rFonts w:hint="cs"/>
          <w:u w:val="single"/>
          <w:rtl/>
        </w:rPr>
        <w:t>רצח עם</w:t>
      </w:r>
    </w:p>
    <w:p w14:paraId="6476D1CB" w14:textId="77777777" w:rsidR="004C274A" w:rsidRDefault="004C274A" w:rsidP="004C274A">
      <w:pPr>
        <w:spacing w:line="360" w:lineRule="auto"/>
        <w:jc w:val="both"/>
        <w:rPr>
          <w:rtl/>
        </w:rPr>
      </w:pPr>
      <w:r w:rsidRPr="004C274A">
        <w:rPr>
          <w:u w:val="single"/>
          <w:rtl/>
        </w:rPr>
        <w:t>רכיבים</w:t>
      </w:r>
      <w:r>
        <w:rPr>
          <w:rtl/>
        </w:rPr>
        <w:t xml:space="preserve">: </w:t>
      </w:r>
    </w:p>
    <w:p w14:paraId="3D5B3E33" w14:textId="77777777" w:rsidR="00AE2A5A" w:rsidRDefault="004C274A" w:rsidP="0086297D">
      <w:pPr>
        <w:pStyle w:val="a7"/>
        <w:numPr>
          <w:ilvl w:val="0"/>
          <w:numId w:val="99"/>
        </w:numPr>
        <w:spacing w:line="360" w:lineRule="auto"/>
        <w:jc w:val="both"/>
      </w:pPr>
      <w:r w:rsidRPr="004C274A">
        <w:rPr>
          <w:u w:val="single"/>
          <w:rtl/>
        </w:rPr>
        <w:t>רכיב פיזי</w:t>
      </w:r>
      <w:r>
        <w:rPr>
          <w:rtl/>
        </w:rPr>
        <w:t xml:space="preserve"> </w:t>
      </w:r>
      <w:r>
        <w:rPr>
          <w:rFonts w:hint="cs"/>
          <w:rtl/>
        </w:rPr>
        <w:t>-</w:t>
      </w:r>
      <w:r>
        <w:rPr>
          <w:rtl/>
        </w:rPr>
        <w:t xml:space="preserve"> </w:t>
      </w:r>
      <w:r w:rsidRPr="00AE2A5A">
        <w:rPr>
          <w:b/>
          <w:bCs/>
          <w:rtl/>
        </w:rPr>
        <w:t>ביצוע אחד מהמעשים הבאים</w:t>
      </w:r>
      <w:r>
        <w:rPr>
          <w:rtl/>
        </w:rPr>
        <w:t xml:space="preserve">, כנגד קבוצה לאומית, אתנית, גזעית או דתית: </w:t>
      </w:r>
      <w:r w:rsidR="00AE2A5A">
        <w:rPr>
          <w:rFonts w:hint="cs"/>
          <w:rtl/>
        </w:rPr>
        <w:t xml:space="preserve">(1) </w:t>
      </w:r>
      <w:r>
        <w:rPr>
          <w:rtl/>
        </w:rPr>
        <w:t>הריגת חברי הקב</w:t>
      </w:r>
      <w:r w:rsidR="00AE2A5A">
        <w:rPr>
          <w:rtl/>
        </w:rPr>
        <w:t>וצה</w:t>
      </w:r>
      <w:r w:rsidR="00AE2A5A">
        <w:rPr>
          <w:rFonts w:hint="cs"/>
          <w:rtl/>
        </w:rPr>
        <w:t>. (2) ג</w:t>
      </w:r>
      <w:r>
        <w:rPr>
          <w:rtl/>
        </w:rPr>
        <w:t xml:space="preserve">רימת נזק </w:t>
      </w:r>
      <w:r w:rsidR="00AE2A5A">
        <w:rPr>
          <w:rtl/>
        </w:rPr>
        <w:t>נפשי או גופני לחברי הקבוצה</w:t>
      </w:r>
      <w:r w:rsidR="00AE2A5A">
        <w:rPr>
          <w:rFonts w:hint="cs"/>
          <w:rtl/>
        </w:rPr>
        <w:t>. (3) ה</w:t>
      </w:r>
      <w:r>
        <w:rPr>
          <w:rtl/>
        </w:rPr>
        <w:t>כפפת הקבוצה לתנאי חיים שיש בהם כדי להביא להרס פיזי של הקבוצה</w:t>
      </w:r>
      <w:r w:rsidR="00AE2A5A">
        <w:rPr>
          <w:rFonts w:hint="cs"/>
          <w:rtl/>
        </w:rPr>
        <w:t xml:space="preserve">. (4) </w:t>
      </w:r>
      <w:r>
        <w:rPr>
          <w:rtl/>
        </w:rPr>
        <w:t>שימוש באמצעים למניעת לידות בקבוצה</w:t>
      </w:r>
      <w:r w:rsidR="00AE2A5A">
        <w:rPr>
          <w:rFonts w:hint="cs"/>
          <w:rtl/>
        </w:rPr>
        <w:t xml:space="preserve">. (5) </w:t>
      </w:r>
      <w:r>
        <w:rPr>
          <w:rtl/>
        </w:rPr>
        <w:t xml:space="preserve">העברת ילדים מהקבוצה </w:t>
      </w:r>
      <w:r w:rsidR="00AE2A5A">
        <w:rPr>
          <w:rtl/>
        </w:rPr>
        <w:t>לקבוצה אחרת</w:t>
      </w:r>
      <w:r w:rsidR="00AE2A5A">
        <w:rPr>
          <w:rFonts w:hint="cs"/>
          <w:rtl/>
        </w:rPr>
        <w:t>.</w:t>
      </w:r>
      <w:r>
        <w:rPr>
          <w:rtl/>
        </w:rPr>
        <w:t xml:space="preserve"> </w:t>
      </w:r>
    </w:p>
    <w:p w14:paraId="706E021E" w14:textId="77777777" w:rsidR="004C274A" w:rsidRDefault="004C274A" w:rsidP="0086297D">
      <w:pPr>
        <w:pStyle w:val="a7"/>
        <w:numPr>
          <w:ilvl w:val="0"/>
          <w:numId w:val="99"/>
        </w:numPr>
        <w:spacing w:line="360" w:lineRule="auto"/>
        <w:jc w:val="both"/>
      </w:pPr>
      <w:r w:rsidRPr="00AE2A5A">
        <w:rPr>
          <w:u w:val="single"/>
          <w:rtl/>
        </w:rPr>
        <w:t>רכיב ה</w:t>
      </w:r>
      <w:r w:rsidR="00AE2A5A" w:rsidRPr="00AE2A5A">
        <w:rPr>
          <w:u w:val="single"/>
          <w:rtl/>
        </w:rPr>
        <w:t>כוונה</w:t>
      </w:r>
      <w:r w:rsidR="00AE2A5A">
        <w:rPr>
          <w:rFonts w:hint="cs"/>
          <w:rtl/>
        </w:rPr>
        <w:t xml:space="preserve"> -</w:t>
      </w:r>
      <w:r>
        <w:rPr>
          <w:rtl/>
        </w:rPr>
        <w:t xml:space="preserve"> המעשים </w:t>
      </w:r>
      <w:r w:rsidRPr="00AE2A5A">
        <w:rPr>
          <w:b/>
          <w:bCs/>
          <w:rtl/>
        </w:rPr>
        <w:t>בוצעו מתוך כוונה להביא להרס מלא או חלקי</w:t>
      </w:r>
      <w:r>
        <w:rPr>
          <w:rtl/>
        </w:rPr>
        <w:t xml:space="preserve"> של הקבוצה באשר היא קבוצה</w:t>
      </w:r>
      <w:r>
        <w:t>.</w:t>
      </w:r>
    </w:p>
    <w:p w14:paraId="47541FB3" w14:textId="77777777" w:rsidR="00263C8A" w:rsidRPr="00263C8A" w:rsidRDefault="00263C8A" w:rsidP="00263C8A">
      <w:pPr>
        <w:spacing w:line="360" w:lineRule="auto"/>
        <w:jc w:val="center"/>
        <w:rPr>
          <w:u w:val="single"/>
          <w:rtl/>
        </w:rPr>
      </w:pPr>
      <w:bookmarkStart w:id="45" w:name="_Hlk93601180"/>
      <w:bookmarkEnd w:id="44"/>
      <w:r w:rsidRPr="00263C8A">
        <w:rPr>
          <w:u w:val="single"/>
          <w:rtl/>
        </w:rPr>
        <w:t>פשע התוקפנ</w:t>
      </w:r>
      <w:r w:rsidRPr="00263C8A">
        <w:rPr>
          <w:rFonts w:hint="cs"/>
          <w:u w:val="single"/>
          <w:rtl/>
        </w:rPr>
        <w:t>ות</w:t>
      </w:r>
    </w:p>
    <w:p w14:paraId="0150F7F6" w14:textId="77777777" w:rsidR="00263C8A" w:rsidRDefault="00263C8A" w:rsidP="004D0E1F">
      <w:pPr>
        <w:spacing w:line="360" w:lineRule="auto"/>
        <w:jc w:val="both"/>
        <w:rPr>
          <w:rtl/>
        </w:rPr>
      </w:pPr>
      <w:r>
        <w:rPr>
          <w:rtl/>
        </w:rPr>
        <w:t xml:space="preserve">עוסק </w:t>
      </w:r>
      <w:r w:rsidRPr="00263C8A">
        <w:rPr>
          <w:b/>
          <w:bCs/>
          <w:rtl/>
        </w:rPr>
        <w:t xml:space="preserve">בהטלת אחריות אישית-פלילית על בני-אדם בגין הפרות חמורות של </w:t>
      </w:r>
      <w:r w:rsidRPr="00263C8A">
        <w:rPr>
          <w:rFonts w:hint="cs"/>
          <w:b/>
          <w:bCs/>
          <w:rtl/>
        </w:rPr>
        <w:t>ה</w:t>
      </w:r>
      <w:r w:rsidRPr="00263C8A">
        <w:rPr>
          <w:rFonts w:hint="cs"/>
          <w:b/>
          <w:bCs/>
        </w:rPr>
        <w:t xml:space="preserve"> JAB</w:t>
      </w:r>
      <w:r>
        <w:rPr>
          <w:rFonts w:hint="cs"/>
          <w:rtl/>
        </w:rPr>
        <w:t>(</w:t>
      </w:r>
      <w:r>
        <w:rPr>
          <w:rtl/>
        </w:rPr>
        <w:t>דיני השימוש בכוח</w:t>
      </w:r>
      <w:r>
        <w:rPr>
          <w:rFonts w:hint="cs"/>
          <w:rtl/>
        </w:rPr>
        <w:t xml:space="preserve">). </w:t>
      </w:r>
      <w:r>
        <w:rPr>
          <w:rtl/>
        </w:rPr>
        <w:t>קיימות הגדרות שונות לתוקפנות</w:t>
      </w:r>
      <w:r w:rsidR="00D03C78">
        <w:rPr>
          <w:rFonts w:hint="cs"/>
          <w:rtl/>
        </w:rPr>
        <w:t xml:space="preserve">: (1) </w:t>
      </w:r>
      <w:r w:rsidR="00D03C78">
        <w:rPr>
          <w:rtl/>
        </w:rPr>
        <w:t>ההגדרות שניתנו בנירנברג וטוקיו</w:t>
      </w:r>
      <w:r w:rsidR="00D03C78">
        <w:rPr>
          <w:rFonts w:hint="cs"/>
          <w:rtl/>
        </w:rPr>
        <w:t xml:space="preserve">. </w:t>
      </w:r>
      <w:r>
        <w:rPr>
          <w:rtl/>
        </w:rPr>
        <w:t xml:space="preserve">אלו, במידה רבה, לא רלוונטיות היום </w:t>
      </w:r>
      <w:r w:rsidR="00D03C78">
        <w:rPr>
          <w:rFonts w:hint="cs"/>
          <w:rtl/>
        </w:rPr>
        <w:t>כי ה</w:t>
      </w:r>
      <w:r w:rsidR="00D03C78">
        <w:rPr>
          <w:rFonts w:hint="cs"/>
        </w:rPr>
        <w:t xml:space="preserve"> JAB</w:t>
      </w:r>
      <w:r>
        <w:rPr>
          <w:rtl/>
        </w:rPr>
        <w:t xml:space="preserve"> השתנו במידה רבה בעקבות הקמת האו"ם. </w:t>
      </w:r>
      <w:r w:rsidR="00D03C78">
        <w:rPr>
          <w:rFonts w:hint="cs"/>
          <w:rtl/>
        </w:rPr>
        <w:t>(2)</w:t>
      </w:r>
      <w:r>
        <w:rPr>
          <w:rtl/>
        </w:rPr>
        <w:t xml:space="preserve"> למועצת הביטחון יש סמכות בסעיף 39 לקבוע שמעשה של מדינה הוא מעשה תוקפנות </w:t>
      </w:r>
      <w:r w:rsidR="004D0E1F">
        <w:rPr>
          <w:rFonts w:hint="cs"/>
          <w:rtl/>
        </w:rPr>
        <w:t xml:space="preserve">(3) </w:t>
      </w:r>
      <w:r>
        <w:rPr>
          <w:rtl/>
        </w:rPr>
        <w:t xml:space="preserve">ההגדרה החשובה ביותר כיום נמצאת בתיקון שנעשה ב-2010 לאמנת רומא, של </w:t>
      </w:r>
      <w:r w:rsidR="004D0E1F">
        <w:rPr>
          <w:rFonts w:hint="cs"/>
          <w:rtl/>
        </w:rPr>
        <w:t>ה</w:t>
      </w:r>
      <w:r w:rsidR="004D0E1F">
        <w:t>ICC</w:t>
      </w:r>
      <w:r w:rsidR="004D0E1F">
        <w:rPr>
          <w:rFonts w:hint="cs"/>
          <w:rtl/>
        </w:rPr>
        <w:t>.</w:t>
      </w:r>
    </w:p>
    <w:p w14:paraId="1A455B5B" w14:textId="77777777" w:rsidR="004D0E1F" w:rsidRDefault="006E475F" w:rsidP="006E475F">
      <w:pPr>
        <w:spacing w:line="360" w:lineRule="auto"/>
        <w:jc w:val="both"/>
        <w:rPr>
          <w:rtl/>
        </w:rPr>
      </w:pPr>
      <w:bookmarkStart w:id="46" w:name="_Hlk93601261"/>
      <w:bookmarkEnd w:id="45"/>
      <w:r>
        <w:rPr>
          <w:rtl/>
        </w:rPr>
        <w:t>פשע התוקפנות יותר בעייתי פוליטית, בהשוואה לפשעים הבינלאומיים הגרעיניים האחרים, מהסיבות הבאות</w:t>
      </w:r>
      <w:r>
        <w:t>:</w:t>
      </w:r>
    </w:p>
    <w:p w14:paraId="71CE745E" w14:textId="77777777" w:rsidR="006E475F" w:rsidRDefault="006E475F" w:rsidP="0086297D">
      <w:pPr>
        <w:pStyle w:val="a7"/>
        <w:numPr>
          <w:ilvl w:val="0"/>
          <w:numId w:val="100"/>
        </w:numPr>
        <w:spacing w:line="360" w:lineRule="auto"/>
        <w:jc w:val="both"/>
      </w:pPr>
      <w:bookmarkStart w:id="47" w:name="_Hlk93601275"/>
      <w:bookmarkEnd w:id="46"/>
      <w:r>
        <w:rPr>
          <w:rFonts w:hint="cs"/>
          <w:rtl/>
        </w:rPr>
        <w:t>ה</w:t>
      </w:r>
      <w:r>
        <w:rPr>
          <w:rFonts w:hint="cs"/>
        </w:rPr>
        <w:t xml:space="preserve"> </w:t>
      </w:r>
      <w:r>
        <w:t>JAB</w:t>
      </w:r>
      <w:r>
        <w:rPr>
          <w:rFonts w:hint="cs"/>
          <w:rtl/>
        </w:rPr>
        <w:t xml:space="preserve"> </w:t>
      </w:r>
      <w:r>
        <w:rPr>
          <w:rtl/>
        </w:rPr>
        <w:t>הם דינים עמומים במיוחד, וההחלטה לצאת למלחמה היא החלטה שבה יש השפעה גדולה לשיקולים פוליטיים</w:t>
      </w:r>
      <w:r>
        <w:rPr>
          <w:rFonts w:hint="cs"/>
          <w:rtl/>
        </w:rPr>
        <w:t xml:space="preserve">, </w:t>
      </w:r>
      <w:r w:rsidRPr="006E475F">
        <w:rPr>
          <w:rFonts w:hint="cs"/>
          <w:u w:val="single"/>
          <w:rtl/>
        </w:rPr>
        <w:t>לדוג'</w:t>
      </w:r>
      <w:r>
        <w:rPr>
          <w:rFonts w:hint="cs"/>
          <w:rtl/>
        </w:rPr>
        <w:t xml:space="preserve">: </w:t>
      </w:r>
      <w:r>
        <w:rPr>
          <w:rtl/>
        </w:rPr>
        <w:t xml:space="preserve">יש חשש גדול במיוחד כי האשמות בדבר ביצוע הפשע, </w:t>
      </w:r>
      <w:r>
        <w:rPr>
          <w:rFonts w:hint="cs"/>
          <w:rtl/>
        </w:rPr>
        <w:t>תהיי</w:t>
      </w:r>
      <w:r>
        <w:rPr>
          <w:rtl/>
        </w:rPr>
        <w:t>ה מונעות משיקולים</w:t>
      </w:r>
      <w:r>
        <w:rPr>
          <w:rFonts w:hint="cs"/>
          <w:rtl/>
        </w:rPr>
        <w:t>.</w:t>
      </w:r>
    </w:p>
    <w:p w14:paraId="18533C57" w14:textId="77777777" w:rsidR="00FF4347" w:rsidRDefault="00FF4347" w:rsidP="0086297D">
      <w:pPr>
        <w:pStyle w:val="a7"/>
        <w:numPr>
          <w:ilvl w:val="0"/>
          <w:numId w:val="100"/>
        </w:numPr>
        <w:spacing w:line="360" w:lineRule="auto"/>
        <w:jc w:val="both"/>
      </w:pPr>
      <w:r>
        <w:rPr>
          <w:rtl/>
        </w:rPr>
        <w:lastRenderedPageBreak/>
        <w:t>ההחלטה לצאת למלחמה היא החלטה שמבוצעת על ידי ראשי המדינה</w:t>
      </w:r>
      <w:r>
        <w:rPr>
          <w:rFonts w:hint="cs"/>
          <w:rtl/>
        </w:rPr>
        <w:t>, ש</w:t>
      </w:r>
      <w:r>
        <w:rPr>
          <w:rtl/>
        </w:rPr>
        <w:t xml:space="preserve">פחות מוכנים </w:t>
      </w:r>
      <w:r>
        <w:rPr>
          <w:rFonts w:hint="cs"/>
          <w:rtl/>
        </w:rPr>
        <w:t>לעמוד לדין.</w:t>
      </w:r>
      <w:r>
        <w:rPr>
          <w:rtl/>
        </w:rPr>
        <w:t xml:space="preserve"> </w:t>
      </w:r>
    </w:p>
    <w:p w14:paraId="4C3E8CFA" w14:textId="77777777" w:rsidR="00FF4347" w:rsidRDefault="00FF4347" w:rsidP="0086297D">
      <w:pPr>
        <w:pStyle w:val="a7"/>
        <w:numPr>
          <w:ilvl w:val="0"/>
          <w:numId w:val="100"/>
        </w:numPr>
        <w:spacing w:line="360" w:lineRule="auto"/>
        <w:jc w:val="both"/>
      </w:pPr>
      <w:r>
        <w:rPr>
          <w:rtl/>
        </w:rPr>
        <w:t>מאז הקמת האו"ם, החלטות בדבר הפרת של השימוש בכוח היו מסורות באופן בלעדי למועצת הביטחון וקיים למעצמות אינטרס חזק שלא להעניק סמכות שכזו לגוף אחר</w:t>
      </w:r>
      <w:r>
        <w:t>.</w:t>
      </w:r>
    </w:p>
    <w:p w14:paraId="16B33594" w14:textId="77777777" w:rsidR="00FF4347" w:rsidRDefault="00FF4347" w:rsidP="00FF4347">
      <w:pPr>
        <w:spacing w:line="360" w:lineRule="auto"/>
        <w:jc w:val="both"/>
        <w:rPr>
          <w:rtl/>
        </w:rPr>
      </w:pPr>
      <w:bookmarkStart w:id="48" w:name="_Hlk93601531"/>
      <w:bookmarkEnd w:id="47"/>
      <w:r>
        <w:rPr>
          <w:rtl/>
        </w:rPr>
        <w:t xml:space="preserve">עקב הבעייתיות הפוליטית האמורה, בשונה מהפשעים הבינלאומיים האחרים, </w:t>
      </w:r>
      <w:r w:rsidRPr="00FF4347">
        <w:rPr>
          <w:b/>
          <w:bCs/>
          <w:rtl/>
        </w:rPr>
        <w:t>פשע התוקפנות, לא נאכף מאז המשפטים שנערכו לאחר מלחמת העולם השני</w:t>
      </w:r>
      <w:r>
        <w:rPr>
          <w:rFonts w:hint="cs"/>
          <w:b/>
          <w:bCs/>
          <w:rtl/>
        </w:rPr>
        <w:t>י</w:t>
      </w:r>
      <w:r w:rsidRPr="00FF4347">
        <w:rPr>
          <w:b/>
          <w:bCs/>
          <w:rtl/>
        </w:rPr>
        <w:t>ה</w:t>
      </w:r>
      <w:r>
        <w:rPr>
          <w:rtl/>
        </w:rPr>
        <w:t>. עם זאת, בשנים האחרונות הוא חווה התעוררות מפתיעה לחיים</w:t>
      </w:r>
      <w:r>
        <w:t>.</w:t>
      </w:r>
    </w:p>
    <w:bookmarkEnd w:id="48"/>
    <w:p w14:paraId="741B31AC" w14:textId="4A62D7BF" w:rsidR="009256C6" w:rsidRDefault="009256C6" w:rsidP="00347760">
      <w:pPr>
        <w:spacing w:line="360" w:lineRule="auto"/>
        <w:jc w:val="both"/>
        <w:rPr>
          <w:rtl/>
        </w:rPr>
      </w:pPr>
      <w:r>
        <w:rPr>
          <w:rtl/>
        </w:rPr>
        <w:t>כשניסחו את אמנת רומא, מצד אחד, לא היה נעים לא לכלול את פשע התוקפנות</w:t>
      </w:r>
      <w:r>
        <w:rPr>
          <w:rFonts w:hint="cs"/>
          <w:rtl/>
        </w:rPr>
        <w:t xml:space="preserve">. </w:t>
      </w:r>
      <w:r>
        <w:rPr>
          <w:rtl/>
        </w:rPr>
        <w:t>מ</w:t>
      </w:r>
      <w:r>
        <w:rPr>
          <w:rFonts w:hint="cs"/>
          <w:rtl/>
        </w:rPr>
        <w:t>צד שני</w:t>
      </w:r>
      <w:r>
        <w:rPr>
          <w:rtl/>
        </w:rPr>
        <w:t xml:space="preserve">, נציגי המדינות היו מודעים לבעייתיות הפוליטית שלו ולכן לא באמת רצו שתהיה </w:t>
      </w:r>
      <w:r>
        <w:rPr>
          <w:rFonts w:hint="cs"/>
          <w:rtl/>
        </w:rPr>
        <w:t>ל</w:t>
      </w:r>
      <w:r>
        <w:rPr>
          <w:rFonts w:hint="cs"/>
        </w:rPr>
        <w:t xml:space="preserve"> ICC</w:t>
      </w:r>
      <w:r>
        <w:rPr>
          <w:rtl/>
        </w:rPr>
        <w:t>סמכות ב</w:t>
      </w:r>
      <w:r w:rsidR="001A54EF">
        <w:rPr>
          <w:rtl/>
        </w:rPr>
        <w:t>נוגע אליו. לאור זאת</w:t>
      </w:r>
      <w:r w:rsidR="001A54EF">
        <w:rPr>
          <w:rFonts w:hint="cs"/>
          <w:rtl/>
        </w:rPr>
        <w:t xml:space="preserve">, </w:t>
      </w:r>
      <w:r>
        <w:rPr>
          <w:rFonts w:hint="cs"/>
          <w:rtl/>
        </w:rPr>
        <w:t>בס'5</w:t>
      </w:r>
      <w:r>
        <w:rPr>
          <w:rtl/>
        </w:rPr>
        <w:t xml:space="preserve"> לאמנת רומא נכללה אמירה לפיה תהייה </w:t>
      </w:r>
      <w:r>
        <w:rPr>
          <w:rFonts w:hint="cs"/>
          <w:rtl/>
        </w:rPr>
        <w:t>סמכות ל</w:t>
      </w:r>
      <w:r>
        <w:t xml:space="preserve"> ICC </w:t>
      </w:r>
      <w:r>
        <w:rPr>
          <w:rtl/>
        </w:rPr>
        <w:t xml:space="preserve">לגבי עבירה רק כשתצורף הגדרה של הפשע האמור </w:t>
      </w:r>
      <w:r>
        <w:rPr>
          <w:rFonts w:hint="cs"/>
          <w:rtl/>
        </w:rPr>
        <w:t>לאמנה.</w:t>
      </w:r>
      <w:r>
        <w:rPr>
          <w:rtl/>
        </w:rPr>
        <w:t xml:space="preserve"> מבחינה מעשית, כולם היו בטוחים שסעיף זה יישאר אות מתה. אך</w:t>
      </w:r>
      <w:r w:rsidR="001A54EF">
        <w:rPr>
          <w:rFonts w:hint="cs"/>
          <w:rtl/>
        </w:rPr>
        <w:t xml:space="preserve"> </w:t>
      </w:r>
      <w:r>
        <w:rPr>
          <w:rtl/>
        </w:rPr>
        <w:t>בניגוד לצפיות, בשנת 2010 ,הגיעו ה</w:t>
      </w:r>
      <w:r w:rsidR="001A54EF">
        <w:rPr>
          <w:rtl/>
        </w:rPr>
        <w:t>מדינות להסכמה בדבר הגדרה כאמור</w:t>
      </w:r>
      <w:r w:rsidR="001A54EF">
        <w:rPr>
          <w:rFonts w:hint="cs"/>
          <w:rtl/>
        </w:rPr>
        <w:t xml:space="preserve"> ו</w:t>
      </w:r>
      <w:r>
        <w:rPr>
          <w:rtl/>
        </w:rPr>
        <w:t>נקבע שלבית הדין תהיה סמכות בנוגע לפשע התוקפנות ר</w:t>
      </w:r>
      <w:r w:rsidR="001A54EF">
        <w:rPr>
          <w:rtl/>
        </w:rPr>
        <w:t>ק בהקשרן של מדינות שתסכמנה לכך</w:t>
      </w:r>
      <w:r>
        <w:rPr>
          <w:rtl/>
        </w:rPr>
        <w:t xml:space="preserve"> וזאת אך ורק אם בתוך תקופה של שבע שנים לפחות </w:t>
      </w:r>
      <w:r w:rsidR="001A54EF">
        <w:rPr>
          <w:rFonts w:hint="cs"/>
          <w:rtl/>
        </w:rPr>
        <w:t>30</w:t>
      </w:r>
      <w:r>
        <w:t xml:space="preserve"> </w:t>
      </w:r>
      <w:r>
        <w:rPr>
          <w:rtl/>
        </w:rPr>
        <w:t>מדינות תסכמנה להעניק לבית הדין, בהקשרן, סמכות שיפוט בנוגע לפשע התוקפנות</w:t>
      </w:r>
      <w:r w:rsidR="001A54EF">
        <w:rPr>
          <w:rFonts w:hint="cs"/>
          <w:rtl/>
        </w:rPr>
        <w:t>. ו</w:t>
      </w:r>
      <w:r>
        <w:rPr>
          <w:rtl/>
        </w:rPr>
        <w:t>לאחר מכן, תתקבל החלטה ברוב של שני שליש מכלל המדינות החברות ב</w:t>
      </w:r>
      <w:r>
        <w:t xml:space="preserve">-ICC </w:t>
      </w:r>
      <w:r>
        <w:rPr>
          <w:rtl/>
        </w:rPr>
        <w:t xml:space="preserve">להתחיל להפעיל את סמכות השיפוט. רבים האמינו שתנאים אלו לא יתממשו, אבל בניגוד לצפיות אלו, במהלך </w:t>
      </w:r>
      <w:r w:rsidR="001A54EF">
        <w:rPr>
          <w:rtl/>
        </w:rPr>
        <w:t>השנים שחלפו, 35 מדינות</w:t>
      </w:r>
      <w:r>
        <w:t xml:space="preserve"> </w:t>
      </w:r>
      <w:r>
        <w:rPr>
          <w:rtl/>
        </w:rPr>
        <w:t xml:space="preserve">נתנו את הסכמתן להחלטת סמכות שיפוט כאמור בהקשרן, ו ב-14 לדצמבר 2017 ,הסכימו המדינות החברות, פה </w:t>
      </w:r>
      <w:r w:rsidR="001A54EF">
        <w:rPr>
          <w:rtl/>
        </w:rPr>
        <w:t>אחד, כי החל מיולי, 2018</w:t>
      </w:r>
      <w:r w:rsidR="001A54EF">
        <w:rPr>
          <w:rFonts w:hint="cs"/>
          <w:rtl/>
        </w:rPr>
        <w:t xml:space="preserve">, </w:t>
      </w:r>
      <w:r>
        <w:rPr>
          <w:rtl/>
        </w:rPr>
        <w:t xml:space="preserve">תהיה </w:t>
      </w:r>
      <w:r w:rsidR="001A54EF">
        <w:rPr>
          <w:rFonts w:hint="cs"/>
          <w:rtl/>
        </w:rPr>
        <w:t>ל</w:t>
      </w:r>
      <w:r w:rsidR="001A54EF">
        <w:rPr>
          <w:rFonts w:hint="cs"/>
        </w:rPr>
        <w:t xml:space="preserve"> ICC</w:t>
      </w:r>
      <w:r w:rsidR="001A54EF">
        <w:rPr>
          <w:rFonts w:hint="cs"/>
          <w:rtl/>
        </w:rPr>
        <w:t xml:space="preserve"> </w:t>
      </w:r>
      <w:r>
        <w:rPr>
          <w:rtl/>
        </w:rPr>
        <w:t>סמכות לדון בפשע התוקפנות</w:t>
      </w:r>
      <w:r w:rsidR="001A54EF">
        <w:rPr>
          <w:rFonts w:hint="cs"/>
          <w:rtl/>
        </w:rPr>
        <w:t xml:space="preserve">. </w:t>
      </w:r>
      <w:r>
        <w:rPr>
          <w:rtl/>
        </w:rPr>
        <w:t xml:space="preserve">אם כי ההחלטה האמורה מבהירה שלבית דין לא תהיה סמכות שכזו אם הפשע בוצע ע"י אזרח </w:t>
      </w:r>
      <w:r w:rsidR="001A54EF">
        <w:rPr>
          <w:rFonts w:hint="cs"/>
          <w:rtl/>
        </w:rPr>
        <w:t xml:space="preserve">או בשטחה </w:t>
      </w:r>
      <w:r>
        <w:rPr>
          <w:rtl/>
        </w:rPr>
        <w:t>של מדינה שלא נתנה את הסכמה להענקת סמכות שיפוט לבית הדין</w:t>
      </w:r>
      <w:r w:rsidR="001A54EF">
        <w:rPr>
          <w:rFonts w:hint="cs"/>
          <w:rtl/>
        </w:rPr>
        <w:t>.</w:t>
      </w:r>
      <w:r w:rsidR="001A54EF">
        <w:rPr>
          <w:rtl/>
        </w:rPr>
        <w:t xml:space="preserve"> </w:t>
      </w:r>
      <w:r>
        <w:rPr>
          <w:rtl/>
        </w:rPr>
        <w:t>וזאת אלא אם מועצת הביטחון הפנתה את המקרה</w:t>
      </w:r>
      <w:r w:rsidR="00347760">
        <w:rPr>
          <w:rFonts w:hint="cs"/>
          <w:rtl/>
        </w:rPr>
        <w:t xml:space="preserve"> ל</w:t>
      </w:r>
      <w:r w:rsidR="00347760">
        <w:rPr>
          <w:rFonts w:hint="cs"/>
        </w:rPr>
        <w:t xml:space="preserve"> ICC</w:t>
      </w:r>
      <w:r w:rsidR="00347760">
        <w:rPr>
          <w:rFonts w:hint="cs"/>
          <w:rtl/>
        </w:rPr>
        <w:t>.</w:t>
      </w:r>
    </w:p>
    <w:p w14:paraId="524D9B8E" w14:textId="77777777" w:rsidR="00160795" w:rsidRDefault="00160795" w:rsidP="00160795">
      <w:pPr>
        <w:spacing w:line="360" w:lineRule="auto"/>
        <w:jc w:val="both"/>
        <w:rPr>
          <w:rtl/>
        </w:rPr>
      </w:pPr>
      <w:r>
        <w:rPr>
          <w:rtl/>
        </w:rPr>
        <w:t xml:space="preserve">במילים אחרות </w:t>
      </w:r>
      <w:r>
        <w:rPr>
          <w:rFonts w:hint="cs"/>
          <w:rtl/>
        </w:rPr>
        <w:t>ל</w:t>
      </w:r>
      <w:r>
        <w:rPr>
          <w:rFonts w:hint="cs"/>
        </w:rPr>
        <w:t xml:space="preserve"> ICC</w:t>
      </w:r>
      <w:r>
        <w:t xml:space="preserve"> </w:t>
      </w:r>
      <w:r>
        <w:rPr>
          <w:rtl/>
        </w:rPr>
        <w:t>יכולה להיות סמכות שיפוט בנוגע לפשע התוקפנות באחד משני מצבי</w:t>
      </w:r>
      <w:r>
        <w:rPr>
          <w:rFonts w:hint="cs"/>
          <w:rtl/>
        </w:rPr>
        <w:t xml:space="preserve">ם: </w:t>
      </w:r>
    </w:p>
    <w:p w14:paraId="06556B09" w14:textId="77777777" w:rsidR="00FB2D58" w:rsidRDefault="00160795" w:rsidP="0086297D">
      <w:pPr>
        <w:pStyle w:val="a7"/>
        <w:numPr>
          <w:ilvl w:val="0"/>
          <w:numId w:val="101"/>
        </w:numPr>
        <w:spacing w:line="360" w:lineRule="auto"/>
        <w:jc w:val="both"/>
      </w:pPr>
      <w:r>
        <w:rPr>
          <w:rtl/>
        </w:rPr>
        <w:t>מועצ</w:t>
      </w:r>
      <w:r w:rsidR="00FB2D58">
        <w:rPr>
          <w:rtl/>
        </w:rPr>
        <w:t>ת הביטחון העניקה לו סמכות שכזו</w:t>
      </w:r>
      <w:r w:rsidR="00FB2D58">
        <w:rPr>
          <w:rFonts w:hint="cs"/>
          <w:rtl/>
        </w:rPr>
        <w:t>.</w:t>
      </w:r>
      <w:r w:rsidR="00FB2D58">
        <w:rPr>
          <w:rtl/>
        </w:rPr>
        <w:t xml:space="preserve"> </w:t>
      </w:r>
    </w:p>
    <w:p w14:paraId="15F7E095" w14:textId="77777777" w:rsidR="00FB2D58" w:rsidRDefault="00160795" w:rsidP="0086297D">
      <w:pPr>
        <w:pStyle w:val="a7"/>
        <w:numPr>
          <w:ilvl w:val="0"/>
          <w:numId w:val="101"/>
        </w:numPr>
        <w:spacing w:line="360" w:lineRule="auto"/>
        <w:jc w:val="both"/>
      </w:pPr>
      <w:r>
        <w:rPr>
          <w:rtl/>
        </w:rPr>
        <w:t>הפשע</w:t>
      </w:r>
      <w:r w:rsidR="00FB2D58">
        <w:rPr>
          <w:rtl/>
        </w:rPr>
        <w:t xml:space="preserve"> בוצע על ידי אזרח של מדינה חברה</w:t>
      </w:r>
      <w:r w:rsidR="00FB2D58">
        <w:rPr>
          <w:rFonts w:hint="cs"/>
          <w:rtl/>
        </w:rPr>
        <w:t xml:space="preserve"> ו</w:t>
      </w:r>
      <w:r>
        <w:rPr>
          <w:rtl/>
        </w:rPr>
        <w:t xml:space="preserve">בשטח של </w:t>
      </w:r>
      <w:r w:rsidR="00FB2D58">
        <w:rPr>
          <w:rFonts w:hint="cs"/>
          <w:rtl/>
        </w:rPr>
        <w:t xml:space="preserve">אותה </w:t>
      </w:r>
      <w:r>
        <w:rPr>
          <w:rtl/>
        </w:rPr>
        <w:t xml:space="preserve">מדינה </w:t>
      </w:r>
      <w:r w:rsidR="00FB2D58">
        <w:rPr>
          <w:rFonts w:hint="cs"/>
          <w:rtl/>
        </w:rPr>
        <w:t>ש</w:t>
      </w:r>
      <w:r>
        <w:rPr>
          <w:rtl/>
        </w:rPr>
        <w:t xml:space="preserve">חברה </w:t>
      </w:r>
      <w:r w:rsidR="00FB2D58">
        <w:rPr>
          <w:rFonts w:hint="cs"/>
          <w:rtl/>
        </w:rPr>
        <w:t>ב</w:t>
      </w:r>
      <w:r w:rsidR="00FB2D58">
        <w:rPr>
          <w:rFonts w:hint="cs"/>
        </w:rPr>
        <w:t xml:space="preserve"> ICC</w:t>
      </w:r>
      <w:r>
        <w:rPr>
          <w:rtl/>
        </w:rPr>
        <w:t xml:space="preserve"> </w:t>
      </w:r>
      <w:r w:rsidR="00FB2D58">
        <w:rPr>
          <w:rFonts w:hint="cs"/>
          <w:rtl/>
        </w:rPr>
        <w:t>ו</w:t>
      </w:r>
      <w:r>
        <w:rPr>
          <w:rtl/>
        </w:rPr>
        <w:t>הסכימה להחיל על-ע</w:t>
      </w:r>
      <w:r w:rsidR="00FB2D58">
        <w:rPr>
          <w:rtl/>
        </w:rPr>
        <w:t>צמה באופן ספציפי סמכות שיפוט של</w:t>
      </w:r>
      <w:r w:rsidR="00FB2D58">
        <w:t xml:space="preserve"> </w:t>
      </w:r>
      <w:r w:rsidR="00FB2D58">
        <w:rPr>
          <w:rFonts w:hint="cs"/>
          <w:rtl/>
        </w:rPr>
        <w:t>ה</w:t>
      </w:r>
      <w:r w:rsidR="00FB2D58">
        <w:t xml:space="preserve"> ICC</w:t>
      </w:r>
      <w:r>
        <w:rPr>
          <w:rtl/>
        </w:rPr>
        <w:t>בנוגע לתוקפנות</w:t>
      </w:r>
      <w:r w:rsidR="00FB2D58">
        <w:rPr>
          <w:rFonts w:hint="cs"/>
          <w:rtl/>
        </w:rPr>
        <w:t>.</w:t>
      </w:r>
    </w:p>
    <w:p w14:paraId="616F8354" w14:textId="3292F6CC" w:rsidR="005D626D" w:rsidRDefault="00160795" w:rsidP="005D626D">
      <w:pPr>
        <w:spacing w:line="360" w:lineRule="auto"/>
        <w:ind w:left="360"/>
        <w:jc w:val="both"/>
        <w:rPr>
          <w:rtl/>
        </w:rPr>
      </w:pPr>
      <w:bookmarkStart w:id="49" w:name="_Hlk93602088"/>
      <w:r>
        <w:rPr>
          <w:rtl/>
        </w:rPr>
        <w:t>פש</w:t>
      </w:r>
      <w:r w:rsidR="000901D6">
        <w:rPr>
          <w:rtl/>
        </w:rPr>
        <w:t xml:space="preserve">ע התוקפנות" מוגדר באמנה רומא </w:t>
      </w:r>
      <w:r w:rsidR="000901D6" w:rsidRPr="005D626D">
        <w:rPr>
          <w:rtl/>
        </w:rPr>
        <w:t>כ</w:t>
      </w:r>
      <w:r w:rsidR="005D626D" w:rsidRPr="005D626D">
        <w:rPr>
          <w:rFonts w:hint="cs"/>
          <w:rtl/>
        </w:rPr>
        <w:t>"</w:t>
      </w:r>
      <w:r w:rsidRPr="005D626D">
        <w:rPr>
          <w:b/>
          <w:bCs/>
          <w:rtl/>
        </w:rPr>
        <w:t>תכנון, הכנה, יוזמה או ביצוע, של "מעשה תוקפנות" שלאור אופיו</w:t>
      </w:r>
      <w:r w:rsidRPr="005D626D">
        <w:rPr>
          <w:b/>
          <w:bCs/>
        </w:rPr>
        <w:t xml:space="preserve">, </w:t>
      </w:r>
      <w:r w:rsidRPr="005D626D">
        <w:rPr>
          <w:b/>
          <w:bCs/>
          <w:rtl/>
        </w:rPr>
        <w:t>חומרתו והיקפו, מהווה הפרה בעליל של אמנת האו"ם, על -ידי אדם הנמצא בפוזיציה המאפשרת לו ל</w:t>
      </w:r>
      <w:r w:rsidR="00F145BA">
        <w:rPr>
          <w:rFonts w:hint="cs"/>
          <w:b/>
          <w:bCs/>
          <w:rtl/>
        </w:rPr>
        <w:t>ה</w:t>
      </w:r>
      <w:r w:rsidRPr="005D626D">
        <w:rPr>
          <w:b/>
          <w:bCs/>
          <w:rtl/>
        </w:rPr>
        <w:t>פעיל שליטה על או להכווין את הפעילות הצבאית או הפוליטית של מדינה</w:t>
      </w:r>
      <w:r w:rsidR="005D626D">
        <w:rPr>
          <w:rFonts w:hint="cs"/>
          <w:rtl/>
        </w:rPr>
        <w:t xml:space="preserve">". </w:t>
      </w:r>
    </w:p>
    <w:p w14:paraId="0E0E0722" w14:textId="77777777" w:rsidR="005D626D" w:rsidRDefault="00160795" w:rsidP="005D626D">
      <w:pPr>
        <w:spacing w:line="360" w:lineRule="auto"/>
        <w:ind w:left="360"/>
        <w:jc w:val="both"/>
      </w:pPr>
      <w:r>
        <w:rPr>
          <w:rtl/>
        </w:rPr>
        <w:t>מעשה תוקפנות" מוגדר כ</w:t>
      </w:r>
      <w:r w:rsidR="005D626D">
        <w:rPr>
          <w:rFonts w:hint="cs"/>
          <w:rtl/>
        </w:rPr>
        <w:t>"</w:t>
      </w:r>
      <w:r w:rsidRPr="005D626D">
        <w:rPr>
          <w:b/>
          <w:bCs/>
          <w:rtl/>
        </w:rPr>
        <w:t>שימוש בכוח מזויין על ידי מדינה כנגד הטריטו</w:t>
      </w:r>
      <w:r w:rsidR="005D626D" w:rsidRPr="005D626D">
        <w:rPr>
          <w:b/>
          <w:bCs/>
          <w:rtl/>
        </w:rPr>
        <w:t>ריה, העצמאות הפוליטית או הריבונ</w:t>
      </w:r>
      <w:r w:rsidRPr="005D626D">
        <w:rPr>
          <w:b/>
          <w:bCs/>
          <w:rtl/>
        </w:rPr>
        <w:t>ות של מדינה אחרת, או בכל א</w:t>
      </w:r>
      <w:r w:rsidR="005D626D">
        <w:rPr>
          <w:b/>
          <w:bCs/>
          <w:rtl/>
        </w:rPr>
        <w:t>ופן אחר שאינו תואם את אמנת האו"</w:t>
      </w:r>
      <w:r w:rsidR="005D626D">
        <w:rPr>
          <w:rFonts w:hint="cs"/>
          <w:b/>
          <w:bCs/>
          <w:rtl/>
        </w:rPr>
        <w:t>ם</w:t>
      </w:r>
      <w:r w:rsidR="005D626D" w:rsidRPr="005D626D">
        <w:rPr>
          <w:rFonts w:hint="cs"/>
          <w:rtl/>
        </w:rPr>
        <w:t>".</w:t>
      </w:r>
    </w:p>
    <w:p w14:paraId="4B34601E" w14:textId="77777777" w:rsidR="00160795" w:rsidRDefault="00160795" w:rsidP="005D626D">
      <w:pPr>
        <w:spacing w:line="360" w:lineRule="auto"/>
        <w:ind w:left="360"/>
        <w:jc w:val="both"/>
        <w:rPr>
          <w:rtl/>
        </w:rPr>
      </w:pPr>
      <w:r>
        <w:rPr>
          <w:rtl/>
        </w:rPr>
        <w:t xml:space="preserve">העובדה שהמדינות, בכל זאת, הצליחו להגיע להגדרה מוסכמת ל-"פשע תוקפנות", למרות הרגישות הפוליטית של הסוגיה, מהווה </w:t>
      </w:r>
      <w:r w:rsidR="005D626D">
        <w:rPr>
          <w:rFonts w:hint="cs"/>
          <w:rtl/>
        </w:rPr>
        <w:t>אינדיקצי</w:t>
      </w:r>
      <w:r w:rsidR="005D626D">
        <w:rPr>
          <w:rFonts w:hint="eastAsia"/>
          <w:rtl/>
        </w:rPr>
        <w:t>ה</w:t>
      </w:r>
      <w:r>
        <w:rPr>
          <w:rtl/>
        </w:rPr>
        <w:t xml:space="preserve"> שלמשב"ל הפלילי יש יותר כוח משסבורים אלו שמספידים אותו בשנים האחרונות</w:t>
      </w:r>
      <w:r w:rsidR="005D626D">
        <w:rPr>
          <w:rFonts w:hint="cs"/>
          <w:rtl/>
        </w:rPr>
        <w:t>.</w:t>
      </w:r>
    </w:p>
    <w:bookmarkEnd w:id="49"/>
    <w:p w14:paraId="335844A7" w14:textId="77777777" w:rsidR="00B43854" w:rsidRPr="00B43854" w:rsidRDefault="00B43854" w:rsidP="00B43854">
      <w:pPr>
        <w:shd w:val="clear" w:color="auto" w:fill="E6CDFF"/>
        <w:jc w:val="center"/>
        <w:rPr>
          <w:u w:val="single"/>
          <w:rtl/>
        </w:rPr>
      </w:pPr>
      <w:r w:rsidRPr="00B43854">
        <w:rPr>
          <w:rFonts w:hint="cs"/>
          <w:u w:val="single"/>
          <w:rtl/>
        </w:rPr>
        <w:t>דיני זכויות אדם</w:t>
      </w:r>
    </w:p>
    <w:p w14:paraId="5C4E87C5" w14:textId="556ECF33" w:rsidR="00B43854" w:rsidRDefault="00B43854" w:rsidP="006B59BF">
      <w:pPr>
        <w:spacing w:line="360" w:lineRule="auto"/>
        <w:jc w:val="both"/>
        <w:rPr>
          <w:rtl/>
        </w:rPr>
      </w:pPr>
      <w:r>
        <w:rPr>
          <w:rFonts w:hint="cs"/>
          <w:rtl/>
        </w:rPr>
        <w:lastRenderedPageBreak/>
        <w:t xml:space="preserve">בניגוד לרוב המשב"ל דיני זכויות אדם מתעסקים </w:t>
      </w:r>
      <w:r w:rsidRPr="00B43854">
        <w:rPr>
          <w:rFonts w:hint="cs"/>
          <w:b/>
          <w:bCs/>
          <w:rtl/>
        </w:rPr>
        <w:t>במתרחש בתוך המדינה</w:t>
      </w:r>
      <w:r>
        <w:rPr>
          <w:rFonts w:hint="cs"/>
          <w:rtl/>
        </w:rPr>
        <w:t xml:space="preserve">. </w:t>
      </w:r>
      <w:bookmarkStart w:id="50" w:name="_Hlk93602237"/>
      <w:r>
        <w:rPr>
          <w:rFonts w:hint="cs"/>
          <w:rtl/>
        </w:rPr>
        <w:t>זהו תחום ש</w:t>
      </w:r>
      <w:r w:rsidR="006B59BF">
        <w:rPr>
          <w:rFonts w:hint="cs"/>
          <w:rtl/>
        </w:rPr>
        <w:t>אומר ל</w:t>
      </w:r>
      <w:r w:rsidR="009B3DC6">
        <w:rPr>
          <w:rFonts w:hint="cs"/>
          <w:rtl/>
        </w:rPr>
        <w:t>מדינה</w:t>
      </w:r>
      <w:r w:rsidR="006B59BF">
        <w:rPr>
          <w:rFonts w:hint="cs"/>
          <w:rtl/>
        </w:rPr>
        <w:t xml:space="preserve"> איך לנהוג כלפי אזרחיה.</w:t>
      </w:r>
      <w:r>
        <w:rPr>
          <w:rFonts w:hint="cs"/>
          <w:rtl/>
        </w:rPr>
        <w:t xml:space="preserve"> דינים אלה התפתחו בעקבות מלחמת העולם השנייה </w:t>
      </w:r>
      <w:r w:rsidR="00585766">
        <w:rPr>
          <w:rFonts w:hint="cs"/>
          <w:rtl/>
        </w:rPr>
        <w:t xml:space="preserve">כאשר התחומים העיקריים ששימשו השראה הם: (1) דיני לחימה (2) משטר ההגנות של זכויות המיעוטים (התפתח בעקבות מלחמת העולם הראשונה. </w:t>
      </w:r>
    </w:p>
    <w:bookmarkEnd w:id="50"/>
    <w:p w14:paraId="4BBB66E2" w14:textId="7825DF47" w:rsidR="00585766" w:rsidRDefault="00585766" w:rsidP="00CF5319">
      <w:pPr>
        <w:spacing w:line="360" w:lineRule="auto"/>
        <w:jc w:val="both"/>
        <w:rPr>
          <w:rtl/>
        </w:rPr>
      </w:pPr>
      <w:r>
        <w:rPr>
          <w:rFonts w:hint="cs"/>
          <w:rtl/>
        </w:rPr>
        <w:t xml:space="preserve">קו פרשת המים היה מלחמת העולם השנייה מתגבשת התובנה שמדינות לא תמיד דואגות לאזרחים ולכן על המשפט הבינ"ל לפקח שמדינות דואגות </w:t>
      </w:r>
      <w:r w:rsidR="0063643D">
        <w:rPr>
          <w:rFonts w:hint="cs"/>
          <w:rtl/>
        </w:rPr>
        <w:t>ל</w:t>
      </w:r>
      <w:r>
        <w:rPr>
          <w:rFonts w:hint="cs"/>
          <w:rtl/>
        </w:rPr>
        <w:t xml:space="preserve">אזרחים. </w:t>
      </w:r>
      <w:r w:rsidR="00493284" w:rsidRPr="00493284">
        <w:rPr>
          <w:rFonts w:hint="cs"/>
          <w:rtl/>
        </w:rPr>
        <w:t>כתוצאה מכך נחתם הסכם לונ</w:t>
      </w:r>
      <w:r w:rsidR="00CF5319">
        <w:rPr>
          <w:rFonts w:hint="cs"/>
          <w:rtl/>
        </w:rPr>
        <w:t xml:space="preserve">דון לפיו מוקם בי"ד בינלאומי שבו </w:t>
      </w:r>
      <w:r w:rsidR="00493284" w:rsidRPr="00493284">
        <w:rPr>
          <w:rFonts w:hint="cs"/>
          <w:rtl/>
        </w:rPr>
        <w:t>(לפי הנרטיב המקובל) לראשונה נקבע שרדיפה של</w:t>
      </w:r>
      <w:r w:rsidR="00CF5319">
        <w:rPr>
          <w:rFonts w:hint="cs"/>
          <w:rtl/>
        </w:rPr>
        <w:t xml:space="preserve"> </w:t>
      </w:r>
      <w:r w:rsidR="00493284" w:rsidRPr="00493284">
        <w:rPr>
          <w:rFonts w:hint="cs"/>
          <w:rtl/>
        </w:rPr>
        <w:t xml:space="preserve">אזרחים מהווה פשע בינלאומי (פשע נגד האנושות). </w:t>
      </w:r>
      <w:r>
        <w:rPr>
          <w:rFonts w:hint="cs"/>
          <w:rtl/>
        </w:rPr>
        <w:t xml:space="preserve">לפי הנרטיב המקובל השופטים בנירנברג </w:t>
      </w:r>
      <w:r w:rsidR="00CF5319">
        <w:rPr>
          <w:rFonts w:hint="cs"/>
          <w:rtl/>
        </w:rPr>
        <w:t xml:space="preserve">הבינו שמדובר בחידוש ולכן הם הסכימו לדון רק בפשעים </w:t>
      </w:r>
      <w:r>
        <w:rPr>
          <w:rFonts w:hint="cs"/>
          <w:rtl/>
        </w:rPr>
        <w:t>שנגעו למלחמת העולם השנייה. מתוך הנחה כי הדברים שבוצעו אחרי הם כבר אסורים מכוח דיני הלחימה. בפועל, כבר היו השקפות לפני נירנברג שרצח עם לדוג</w:t>
      </w:r>
      <w:r w:rsidR="00CF5319">
        <w:rPr>
          <w:rFonts w:hint="cs"/>
          <w:rtl/>
        </w:rPr>
        <w:t>'</w:t>
      </w:r>
      <w:r>
        <w:rPr>
          <w:rFonts w:hint="cs"/>
          <w:rtl/>
        </w:rPr>
        <w:t xml:space="preserve"> מהווה פשע נגד האנושות. </w:t>
      </w:r>
    </w:p>
    <w:p w14:paraId="6F66CF87" w14:textId="77777777" w:rsidR="009C1785" w:rsidRDefault="009C1785" w:rsidP="009A293F">
      <w:pPr>
        <w:spacing w:line="360" w:lineRule="auto"/>
        <w:jc w:val="both"/>
        <w:rPr>
          <w:rtl/>
        </w:rPr>
      </w:pPr>
      <w:bookmarkStart w:id="51" w:name="_Hlk93603167"/>
      <w:r>
        <w:rPr>
          <w:rFonts w:hint="cs"/>
          <w:rtl/>
        </w:rPr>
        <w:t>נקודת ההתחלה היא אמנת האו"ם. באמנה זו יש מעט מאוד אזכורים לחובה לפעול למען זכויות אדם וזה מתוך החשש להתערב בעניינים פנימיים של מדינות:</w:t>
      </w:r>
    </w:p>
    <w:p w14:paraId="56346FAB" w14:textId="77777777" w:rsidR="009C1785" w:rsidRDefault="009C1785" w:rsidP="009C1785">
      <w:pPr>
        <w:pStyle w:val="a7"/>
        <w:numPr>
          <w:ilvl w:val="0"/>
          <w:numId w:val="102"/>
        </w:numPr>
        <w:spacing w:line="360" w:lineRule="auto"/>
        <w:jc w:val="both"/>
        <w:rPr>
          <w:rtl/>
        </w:rPr>
      </w:pPr>
      <w:r w:rsidRPr="00175824">
        <w:rPr>
          <w:rFonts w:hint="cs"/>
          <w:u w:val="single"/>
          <w:rtl/>
        </w:rPr>
        <w:t>ס'1(2)</w:t>
      </w:r>
      <w:r>
        <w:rPr>
          <w:rFonts w:hint="cs"/>
          <w:rtl/>
        </w:rPr>
        <w:t xml:space="preserve"> - אחת ממטרות האו"ם היא לפעול באופן המכיר בזכות להגדרה עצמית.</w:t>
      </w:r>
    </w:p>
    <w:p w14:paraId="34ACD641" w14:textId="77777777" w:rsidR="009C1785" w:rsidRDefault="009C1785" w:rsidP="009C1785">
      <w:pPr>
        <w:pStyle w:val="a7"/>
        <w:numPr>
          <w:ilvl w:val="0"/>
          <w:numId w:val="102"/>
        </w:numPr>
        <w:spacing w:line="360" w:lineRule="auto"/>
        <w:jc w:val="both"/>
        <w:rPr>
          <w:rtl/>
        </w:rPr>
      </w:pPr>
      <w:r w:rsidRPr="00175824">
        <w:rPr>
          <w:rFonts w:hint="cs"/>
          <w:u w:val="single"/>
          <w:rtl/>
        </w:rPr>
        <w:t>ס'1(3)</w:t>
      </w:r>
      <w:r>
        <w:rPr>
          <w:rFonts w:hint="cs"/>
          <w:rtl/>
        </w:rPr>
        <w:t xml:space="preserve"> - אחת ממטרות האו"ם היא להשיג שת"פ בין מדינות לשם קידום ועידוד כבוד לזכויות וחרויות אדם יסודיות ללא אפליה.</w:t>
      </w:r>
    </w:p>
    <w:p w14:paraId="65A43B00" w14:textId="77777777" w:rsidR="009C1785" w:rsidRDefault="009C1785" w:rsidP="00EA3124">
      <w:pPr>
        <w:pStyle w:val="a7"/>
        <w:numPr>
          <w:ilvl w:val="0"/>
          <w:numId w:val="102"/>
        </w:numPr>
        <w:spacing w:line="360" w:lineRule="auto"/>
        <w:jc w:val="both"/>
        <w:rPr>
          <w:rtl/>
        </w:rPr>
      </w:pPr>
      <w:r w:rsidRPr="00175824">
        <w:rPr>
          <w:rFonts w:hint="cs"/>
          <w:u w:val="single"/>
          <w:rtl/>
        </w:rPr>
        <w:t>ס'55-56</w:t>
      </w:r>
      <w:r>
        <w:rPr>
          <w:rFonts w:hint="cs"/>
          <w:rtl/>
        </w:rPr>
        <w:t xml:space="preserve"> - </w:t>
      </w:r>
      <w:r w:rsidR="00EA3124" w:rsidRPr="00EA3124">
        <w:rPr>
          <w:rFonts w:hint="cs"/>
          <w:rtl/>
        </w:rPr>
        <w:t>על מדינות העולם לסייע לארגון לקדם שמירה על זכויות אדם וחירויות יסודיות ללא אפליה</w:t>
      </w:r>
      <w:r w:rsidR="00EA3124">
        <w:rPr>
          <w:rFonts w:hint="cs"/>
          <w:rtl/>
        </w:rPr>
        <w:t>.</w:t>
      </w:r>
    </w:p>
    <w:bookmarkEnd w:id="51"/>
    <w:p w14:paraId="68786276" w14:textId="77777777" w:rsidR="009C1785" w:rsidRDefault="000C1909" w:rsidP="000C1909">
      <w:pPr>
        <w:spacing w:line="360" w:lineRule="auto"/>
        <w:jc w:val="both"/>
        <w:rPr>
          <w:rtl/>
        </w:rPr>
      </w:pPr>
      <w:r w:rsidRPr="000C1909">
        <w:rPr>
          <w:rFonts w:hint="cs"/>
          <w:u w:val="single"/>
          <w:rtl/>
        </w:rPr>
        <w:t>מעורבות האו"ם בתוך המדינה מעלה מתח בין שני עקרונות</w:t>
      </w:r>
      <w:r>
        <w:rPr>
          <w:rFonts w:hint="cs"/>
          <w:rtl/>
        </w:rPr>
        <w:t xml:space="preserve">: </w:t>
      </w:r>
      <w:r w:rsidR="009C1785">
        <w:rPr>
          <w:rFonts w:hint="cs"/>
          <w:rtl/>
        </w:rPr>
        <w:t>מתח ב</w:t>
      </w:r>
      <w:r>
        <w:rPr>
          <w:rFonts w:hint="cs"/>
          <w:rtl/>
        </w:rPr>
        <w:t>י</w:t>
      </w:r>
      <w:r w:rsidR="009C1785">
        <w:rPr>
          <w:rFonts w:hint="cs"/>
          <w:rtl/>
        </w:rPr>
        <w:t xml:space="preserve">ן </w:t>
      </w:r>
      <w:r w:rsidR="009C1785" w:rsidRPr="009C1785">
        <w:rPr>
          <w:rFonts w:hint="cs"/>
          <w:b/>
          <w:bCs/>
          <w:rtl/>
        </w:rPr>
        <w:t>רצון לשמור על זכויות אדם</w:t>
      </w:r>
      <w:r w:rsidR="009C1785">
        <w:rPr>
          <w:rFonts w:hint="cs"/>
          <w:rtl/>
        </w:rPr>
        <w:t xml:space="preserve"> לבין החשש שמושפע מההשקפה לפיה במשב"ל </w:t>
      </w:r>
      <w:r w:rsidR="009C1785" w:rsidRPr="009C1785">
        <w:rPr>
          <w:rFonts w:hint="cs"/>
          <w:b/>
          <w:bCs/>
          <w:rtl/>
        </w:rPr>
        <w:t>אין להתערב בענייני המדינה</w:t>
      </w:r>
      <w:r w:rsidR="009C1785">
        <w:rPr>
          <w:rFonts w:hint="cs"/>
          <w:rtl/>
        </w:rPr>
        <w:t xml:space="preserve"> הפנימיים. עם הזמן יש פריחה של דיני זכויות האדם, אמנות וגופים שעוסקים בתחום זה. </w:t>
      </w:r>
      <w:r w:rsidR="003F07A1">
        <w:rPr>
          <w:rFonts w:hint="cs"/>
          <w:rtl/>
        </w:rPr>
        <w:t xml:space="preserve">אף </w:t>
      </w:r>
      <w:r w:rsidR="003F07A1" w:rsidRPr="003F07A1">
        <w:rPr>
          <w:rFonts w:hint="cs"/>
          <w:u w:val="single"/>
          <w:rtl/>
        </w:rPr>
        <w:t>באו"ם הוקמו גופים רבים שמטרתם לשמור על זכויות אדם</w:t>
      </w:r>
      <w:r w:rsidR="003F07A1">
        <w:rPr>
          <w:rFonts w:hint="cs"/>
          <w:rtl/>
        </w:rPr>
        <w:t>:</w:t>
      </w:r>
    </w:p>
    <w:p w14:paraId="6D66458C" w14:textId="77777777" w:rsidR="003F07A1" w:rsidRDefault="003F07A1" w:rsidP="009526EF">
      <w:pPr>
        <w:pStyle w:val="a7"/>
        <w:numPr>
          <w:ilvl w:val="0"/>
          <w:numId w:val="103"/>
        </w:numPr>
        <w:spacing w:line="360" w:lineRule="auto"/>
        <w:jc w:val="both"/>
      </w:pPr>
      <w:bookmarkStart w:id="52" w:name="_Hlk93603317"/>
      <w:r w:rsidRPr="003F07A1">
        <w:rPr>
          <w:rFonts w:hint="cs"/>
          <w:u w:val="single"/>
          <w:rtl/>
        </w:rPr>
        <w:t>נציבות זכויות האדם של האו"ם</w:t>
      </w:r>
      <w:r w:rsidRPr="00076186">
        <w:rPr>
          <w:rFonts w:hint="cs"/>
          <w:u w:val="single"/>
          <w:rtl/>
        </w:rPr>
        <w:t xml:space="preserve"> </w:t>
      </w:r>
      <w:r w:rsidR="00076186" w:rsidRPr="00076186">
        <w:rPr>
          <w:u w:val="single"/>
        </w:rPr>
        <w:t>human rights commission</w:t>
      </w:r>
      <w:r w:rsidR="00076186" w:rsidRPr="00076186">
        <w:rPr>
          <w:rFonts w:hint="cs"/>
          <w:u w:val="single"/>
          <w:rtl/>
        </w:rPr>
        <w:t xml:space="preserve"> </w:t>
      </w:r>
      <w:r w:rsidR="00076186">
        <w:rPr>
          <w:rFonts w:hint="cs"/>
          <w:rtl/>
        </w:rPr>
        <w:t xml:space="preserve">- </w:t>
      </w:r>
      <w:r>
        <w:rPr>
          <w:rFonts w:hint="cs"/>
          <w:rtl/>
        </w:rPr>
        <w:t>ג</w:t>
      </w:r>
      <w:r w:rsidR="00076186">
        <w:rPr>
          <w:rFonts w:hint="cs"/>
          <w:rtl/>
        </w:rPr>
        <w:t>וף זה מנסח בהנהגת אלינור רוזוולט,</w:t>
      </w:r>
      <w:r>
        <w:rPr>
          <w:rFonts w:hint="cs"/>
          <w:rtl/>
        </w:rPr>
        <w:t xml:space="preserve"> את </w:t>
      </w:r>
      <w:r w:rsidRPr="00076186">
        <w:rPr>
          <w:rFonts w:hint="cs"/>
          <w:b/>
          <w:bCs/>
          <w:rtl/>
        </w:rPr>
        <w:t>ההכרזה בדבר זכויות האדם</w:t>
      </w:r>
      <w:r>
        <w:rPr>
          <w:rFonts w:hint="cs"/>
          <w:rtl/>
        </w:rPr>
        <w:t xml:space="preserve">. הגוף </w:t>
      </w:r>
      <w:r w:rsidRPr="00076186">
        <w:rPr>
          <w:rFonts w:hint="cs"/>
          <w:b/>
          <w:bCs/>
          <w:rtl/>
        </w:rPr>
        <w:t>מורכב מנציגי מדינות</w:t>
      </w:r>
      <w:r w:rsidR="00076186">
        <w:rPr>
          <w:rFonts w:hint="cs"/>
          <w:rtl/>
        </w:rPr>
        <w:t xml:space="preserve"> ש</w:t>
      </w:r>
      <w:r>
        <w:rPr>
          <w:rFonts w:hint="cs"/>
          <w:rtl/>
        </w:rPr>
        <w:t xml:space="preserve">לא </w:t>
      </w:r>
      <w:r w:rsidR="00076186">
        <w:rPr>
          <w:rFonts w:hint="cs"/>
          <w:rtl/>
        </w:rPr>
        <w:t xml:space="preserve">בהכרח </w:t>
      </w:r>
      <w:r>
        <w:rPr>
          <w:rFonts w:hint="cs"/>
          <w:rtl/>
        </w:rPr>
        <w:t>חסידות של הגנה על זכויות האדם. עם הזמן גוף זה נהייה מוטה פוליטי</w:t>
      </w:r>
      <w:r w:rsidR="00076186">
        <w:rPr>
          <w:rFonts w:hint="cs"/>
          <w:rtl/>
        </w:rPr>
        <w:t xml:space="preserve">ת כנגד </w:t>
      </w:r>
      <w:r>
        <w:rPr>
          <w:rFonts w:hint="cs"/>
          <w:rtl/>
        </w:rPr>
        <w:t>ישראל כך שעם הזמן החלטות רבות שלו עוסקות בישראל וביחס שלה לזכויות אדם. ב2006 גוף זה מוחלף בגוף חדש שנקרא מועצת זכויות האדם של האו"ם.</w:t>
      </w:r>
    </w:p>
    <w:p w14:paraId="0786EF4B" w14:textId="77777777" w:rsidR="003F07A1" w:rsidRDefault="003F07A1" w:rsidP="009526EF">
      <w:pPr>
        <w:pStyle w:val="a7"/>
        <w:numPr>
          <w:ilvl w:val="0"/>
          <w:numId w:val="103"/>
        </w:numPr>
        <w:spacing w:line="360" w:lineRule="auto"/>
        <w:jc w:val="both"/>
      </w:pPr>
      <w:r>
        <w:rPr>
          <w:rFonts w:hint="cs"/>
          <w:u w:val="single"/>
          <w:rtl/>
        </w:rPr>
        <w:t>מועצת זכויות האדם של האו"</w:t>
      </w:r>
      <w:r w:rsidRPr="009526EF">
        <w:rPr>
          <w:rFonts w:hint="cs"/>
          <w:u w:val="single"/>
          <w:rtl/>
        </w:rPr>
        <w:t>ם</w:t>
      </w:r>
      <w:r w:rsidR="009526EF" w:rsidRPr="009526EF">
        <w:rPr>
          <w:rFonts w:hint="cs"/>
          <w:u w:val="single"/>
          <w:rtl/>
        </w:rPr>
        <w:t xml:space="preserve"> </w:t>
      </w:r>
      <w:r w:rsidR="009526EF" w:rsidRPr="009526EF">
        <w:rPr>
          <w:u w:val="single"/>
        </w:rPr>
        <w:t>human rights council</w:t>
      </w:r>
      <w:r w:rsidRPr="009526EF">
        <w:rPr>
          <w:rFonts w:hint="cs"/>
          <w:u w:val="single"/>
          <w:rtl/>
        </w:rPr>
        <w:t xml:space="preserve"> </w:t>
      </w:r>
      <w:r w:rsidRPr="009526EF">
        <w:rPr>
          <w:rFonts w:hint="cs"/>
          <w:rtl/>
        </w:rPr>
        <w:t>-</w:t>
      </w:r>
      <w:r>
        <w:rPr>
          <w:rFonts w:hint="cs"/>
          <w:rtl/>
        </w:rPr>
        <w:t xml:space="preserve"> </w:t>
      </w:r>
      <w:r w:rsidR="006D542A">
        <w:rPr>
          <w:rFonts w:hint="cs"/>
          <w:rtl/>
        </w:rPr>
        <w:t xml:space="preserve">הוקם עקב ההטיות הפוליטיות של הנציבות. </w:t>
      </w:r>
      <w:r>
        <w:rPr>
          <w:rFonts w:hint="cs"/>
          <w:rtl/>
        </w:rPr>
        <w:t xml:space="preserve">התקווה הייתה כי גוף זה יהיה פחות פוליטי ויותר מאוזן. לפחות בהקשר הישראלי, היחס הוא עדיין ביקורתי. גופים אלה מינו וועדות חקירה בהקשרים לעימותים </w:t>
      </w:r>
      <w:r w:rsidR="006720AA">
        <w:rPr>
          <w:rFonts w:hint="cs"/>
          <w:rtl/>
        </w:rPr>
        <w:t>בעזה</w:t>
      </w:r>
      <w:r>
        <w:rPr>
          <w:rFonts w:hint="cs"/>
          <w:rtl/>
        </w:rPr>
        <w:t xml:space="preserve"> ואיוש", שהמסקנות שלהם לא תמיד עזרו לישראל. </w:t>
      </w:r>
    </w:p>
    <w:p w14:paraId="5E96C538" w14:textId="77777777" w:rsidR="003F07A1" w:rsidRDefault="003F07A1" w:rsidP="006720AA">
      <w:pPr>
        <w:pStyle w:val="a7"/>
        <w:numPr>
          <w:ilvl w:val="0"/>
          <w:numId w:val="103"/>
        </w:numPr>
        <w:spacing w:line="360" w:lineRule="auto"/>
        <w:jc w:val="both"/>
      </w:pPr>
      <w:r>
        <w:rPr>
          <w:rFonts w:hint="cs"/>
          <w:u w:val="single"/>
          <w:rtl/>
        </w:rPr>
        <w:t xml:space="preserve">נציב זכויות האדם </w:t>
      </w:r>
      <w:r w:rsidR="006720AA" w:rsidRPr="006720AA">
        <w:rPr>
          <w:u w:val="single"/>
        </w:rPr>
        <w:t>commissioner on human rights</w:t>
      </w:r>
      <w:r w:rsidR="006720AA" w:rsidRPr="006720AA">
        <w:rPr>
          <w:rFonts w:hint="cs"/>
          <w:u w:val="single"/>
          <w:rtl/>
        </w:rPr>
        <w:t xml:space="preserve"> </w:t>
      </w:r>
      <w:r w:rsidRPr="003F07A1">
        <w:rPr>
          <w:rFonts w:hint="cs"/>
          <w:rtl/>
        </w:rPr>
        <w:t>-</w:t>
      </w:r>
      <w:r>
        <w:rPr>
          <w:rFonts w:hint="cs"/>
          <w:rtl/>
        </w:rPr>
        <w:t xml:space="preserve"> </w:t>
      </w:r>
      <w:r w:rsidR="00B1073C">
        <w:rPr>
          <w:rFonts w:hint="cs"/>
          <w:rtl/>
        </w:rPr>
        <w:t xml:space="preserve">גוף שהוקם ב93 ועיקר תפקידו לתאם בין כלל גורמי האו"ם שעוסקים בזכויות אדם. בדר"כ בראשו עומדים גורמים יחסית "מאוזנים" פוליטית. </w:t>
      </w:r>
    </w:p>
    <w:p w14:paraId="5918DF4B" w14:textId="77777777" w:rsidR="00F94EAF" w:rsidRDefault="00F94EAF" w:rsidP="006720AA">
      <w:pPr>
        <w:pStyle w:val="a7"/>
        <w:numPr>
          <w:ilvl w:val="0"/>
          <w:numId w:val="103"/>
        </w:numPr>
        <w:spacing w:line="360" w:lineRule="auto"/>
        <w:jc w:val="both"/>
      </w:pPr>
      <w:r>
        <w:rPr>
          <w:rFonts w:hint="cs"/>
          <w:u w:val="single"/>
          <w:rtl/>
        </w:rPr>
        <w:t>הוועדה לזכויות אדם</w:t>
      </w:r>
      <w:r w:rsidR="006720AA" w:rsidRPr="006720AA">
        <w:rPr>
          <w:rFonts w:hint="cs"/>
          <w:u w:val="single"/>
          <w:rtl/>
        </w:rPr>
        <w:t xml:space="preserve"> </w:t>
      </w:r>
      <w:r w:rsidR="006720AA" w:rsidRPr="006720AA">
        <w:rPr>
          <w:u w:val="single"/>
        </w:rPr>
        <w:t>human rights committee</w:t>
      </w:r>
      <w:r>
        <w:rPr>
          <w:rFonts w:hint="cs"/>
          <w:u w:val="single"/>
          <w:rtl/>
        </w:rPr>
        <w:t xml:space="preserve"> </w:t>
      </w:r>
      <w:r w:rsidRPr="00F94EAF">
        <w:rPr>
          <w:rFonts w:hint="cs"/>
          <w:rtl/>
        </w:rPr>
        <w:t>-</w:t>
      </w:r>
      <w:r>
        <w:rPr>
          <w:rFonts w:hint="cs"/>
          <w:rtl/>
        </w:rPr>
        <w:t xml:space="preserve"> גוף שהוקם מכוח האמנה לזכויות אזרחיות ופוליטיות (</w:t>
      </w:r>
      <w:r>
        <w:rPr>
          <w:rFonts w:hint="cs"/>
        </w:rPr>
        <w:t>ICCPR</w:t>
      </w:r>
      <w:r>
        <w:rPr>
          <w:rFonts w:hint="cs"/>
          <w:rtl/>
        </w:rPr>
        <w:t xml:space="preserve">). אמנה זו מנוסחת ב66 ונכנסת לתוקף ב76 ומכוחה קיימת </w:t>
      </w:r>
      <w:r>
        <w:rPr>
          <w:rFonts w:hint="cs"/>
          <w:rtl/>
        </w:rPr>
        <w:lastRenderedPageBreak/>
        <w:t xml:space="preserve">וועדת מומחים. </w:t>
      </w:r>
      <w:r w:rsidR="006720AA">
        <w:rPr>
          <w:rFonts w:hint="cs"/>
          <w:rtl/>
        </w:rPr>
        <w:t xml:space="preserve">הוועדה </w:t>
      </w:r>
      <w:r>
        <w:rPr>
          <w:rFonts w:hint="cs"/>
          <w:rtl/>
        </w:rPr>
        <w:t>היא הפרשן המוסמך של האמנה לזכויות אזרחיות ופוליטיות. הג</w:t>
      </w:r>
      <w:r w:rsidR="006720AA">
        <w:rPr>
          <w:rFonts w:hint="cs"/>
          <w:rtl/>
        </w:rPr>
        <w:t xml:space="preserve">וף אינו מוטה פוליטית (יו"ר הוועדה הנוכחי </w:t>
      </w:r>
      <w:r>
        <w:rPr>
          <w:rFonts w:hint="cs"/>
          <w:rtl/>
        </w:rPr>
        <w:t>הוא פרופסור יובל שני מהעברית</w:t>
      </w:r>
      <w:r w:rsidR="006720AA">
        <w:rPr>
          <w:rFonts w:hint="cs"/>
          <w:rtl/>
        </w:rPr>
        <w:t>)</w:t>
      </w:r>
      <w:r>
        <w:rPr>
          <w:rFonts w:hint="cs"/>
          <w:rtl/>
        </w:rPr>
        <w:t xml:space="preserve">. </w:t>
      </w:r>
    </w:p>
    <w:p w14:paraId="2A3B13F1" w14:textId="77777777" w:rsidR="005841D0" w:rsidRDefault="00EB3441" w:rsidP="005841D0">
      <w:pPr>
        <w:spacing w:line="360" w:lineRule="auto"/>
        <w:jc w:val="both"/>
        <w:rPr>
          <w:rtl/>
        </w:rPr>
      </w:pPr>
      <w:r>
        <w:rPr>
          <w:rFonts w:hint="cs"/>
          <w:rtl/>
        </w:rPr>
        <w:t xml:space="preserve">** </w:t>
      </w:r>
      <w:r w:rsidR="005841D0">
        <w:rPr>
          <w:rFonts w:hint="cs"/>
          <w:rtl/>
        </w:rPr>
        <w:t>אנו רואים כי מר</w:t>
      </w:r>
      <w:r>
        <w:rPr>
          <w:rFonts w:hint="cs"/>
          <w:rtl/>
        </w:rPr>
        <w:t xml:space="preserve">חב הסמכות של הגופים שונה, </w:t>
      </w:r>
      <w:r w:rsidR="005841D0">
        <w:rPr>
          <w:rFonts w:hint="cs"/>
          <w:rtl/>
        </w:rPr>
        <w:t xml:space="preserve">סוג האנשים שיושבים בהם שונה ורמת ההטיה נגד ישראל נעשה על ספקטרום. </w:t>
      </w:r>
    </w:p>
    <w:p w14:paraId="3778DA45" w14:textId="77777777" w:rsidR="00167568" w:rsidRDefault="00F0537F" w:rsidP="00B53AE0">
      <w:pPr>
        <w:spacing w:line="360" w:lineRule="auto"/>
        <w:jc w:val="both"/>
        <w:rPr>
          <w:rtl/>
        </w:rPr>
      </w:pPr>
      <w:bookmarkStart w:id="53" w:name="_Hlk93603741"/>
      <w:bookmarkEnd w:id="52"/>
      <w:r>
        <w:rPr>
          <w:rFonts w:hint="cs"/>
          <w:rtl/>
        </w:rPr>
        <w:t>ב48 מתקבלת ההכרז</w:t>
      </w:r>
      <w:r w:rsidR="00B53AE0">
        <w:rPr>
          <w:rFonts w:hint="cs"/>
          <w:rtl/>
        </w:rPr>
        <w:t xml:space="preserve">ה האוניברסלית בדבר זכויות אדם. הכרזה זו </w:t>
      </w:r>
      <w:r>
        <w:rPr>
          <w:rFonts w:hint="cs"/>
          <w:rtl/>
        </w:rPr>
        <w:t xml:space="preserve">כוללת רשימת זכויות אדם בסיסיות ואת העיקרון לפיו זכויות אדם הן אוניברסליות. ההכרזה אומרת שהיא לא אמנה, לא מסמך מחייב. יחד עם זאת, היום בשונה מ48 יש עמדה רווחת שאומרת כי הנורמות בהכרזה מנהגיות. </w:t>
      </w:r>
      <w:bookmarkEnd w:id="53"/>
      <w:r w:rsidR="00B53AE0" w:rsidRPr="00B53AE0">
        <w:rPr>
          <w:rFonts w:hint="cs"/>
          <w:u w:val="single"/>
          <w:rtl/>
        </w:rPr>
        <w:t>האם להכרזה מעמד משפטי</w:t>
      </w:r>
      <w:r w:rsidR="00B53AE0">
        <w:rPr>
          <w:rFonts w:hint="cs"/>
          <w:rtl/>
        </w:rPr>
        <w:t xml:space="preserve">? </w:t>
      </w:r>
      <w:r w:rsidR="00B53AE0" w:rsidRPr="00B53AE0">
        <w:rPr>
          <w:rFonts w:hint="cs"/>
          <w:rtl/>
        </w:rPr>
        <w:t>רבים סבורים שהאמור בהכ</w:t>
      </w:r>
      <w:r w:rsidR="00B53AE0">
        <w:rPr>
          <w:rFonts w:hint="cs"/>
          <w:rtl/>
        </w:rPr>
        <w:t xml:space="preserve">רזה הפך עם השנים לדין מנהגי כי </w:t>
      </w:r>
      <w:r w:rsidR="00B53AE0" w:rsidRPr="00B53AE0">
        <w:rPr>
          <w:rFonts w:hint="cs"/>
          <w:rtl/>
        </w:rPr>
        <w:t>הערכים בהכרזה אומצו באמנות בינ"ל, היא התקבלה בהסכמה נרחבת, החלטות מאוחרות של האום אזכרו את ההכרזה, כללי ההכרזה אומצו לדין הפנימי במדינות רבות. מצד שני, הכוונה לא הייתה ליצור דין מחייב ויש גם זכויות שאינן מקוימות. לכן כנראה שרק חלקים מההכרזה הפכו למנהג.</w:t>
      </w:r>
    </w:p>
    <w:p w14:paraId="325A5B1D" w14:textId="77777777" w:rsidR="00B53AE0" w:rsidRDefault="00167568" w:rsidP="00B53AE0">
      <w:pPr>
        <w:spacing w:line="360" w:lineRule="auto"/>
        <w:jc w:val="both"/>
        <w:rPr>
          <w:rtl/>
        </w:rPr>
      </w:pPr>
      <w:r>
        <w:rPr>
          <w:rFonts w:hint="cs"/>
          <w:rtl/>
        </w:rPr>
        <w:t xml:space="preserve">אחרי ההכרזה </w:t>
      </w:r>
      <w:r w:rsidR="00B53AE0">
        <w:rPr>
          <w:rFonts w:hint="cs"/>
          <w:rtl/>
        </w:rPr>
        <w:t xml:space="preserve">נכנסים </w:t>
      </w:r>
      <w:r>
        <w:rPr>
          <w:rFonts w:hint="cs"/>
          <w:rtl/>
        </w:rPr>
        <w:t xml:space="preserve">מהר מאוד </w:t>
      </w:r>
      <w:r w:rsidR="00BF7EEA">
        <w:rPr>
          <w:rFonts w:hint="cs"/>
          <w:rtl/>
        </w:rPr>
        <w:t xml:space="preserve">למלחמה הקרה. יש קיפאון ולוקח כמעט 20 שנה לנסח אמנות מחייבות בדבר זכויות אדם ולוקח עוד 10 שנים עד כניסתן לתוקף. הסיבה שישנה 2 אמנות היא בשל הפיצול הפוליטי: </w:t>
      </w:r>
    </w:p>
    <w:p w14:paraId="4F663D67" w14:textId="77777777" w:rsidR="00B53AE0" w:rsidRDefault="00BF7EEA" w:rsidP="00B53AE0">
      <w:pPr>
        <w:pStyle w:val="a7"/>
        <w:numPr>
          <w:ilvl w:val="0"/>
          <w:numId w:val="108"/>
        </w:numPr>
        <w:spacing w:line="360" w:lineRule="auto"/>
        <w:jc w:val="both"/>
      </w:pPr>
      <w:bookmarkStart w:id="54" w:name="_Hlk93603891"/>
      <w:r w:rsidRPr="00B53AE0">
        <w:rPr>
          <w:rFonts w:hint="cs"/>
          <w:u w:val="single"/>
          <w:rtl/>
        </w:rPr>
        <w:t>האמנה בדבר זכויות אזרחיות ופוליטיות</w:t>
      </w:r>
      <w:r w:rsidR="00B53AE0" w:rsidRPr="00B53AE0">
        <w:rPr>
          <w:rFonts w:hint="cs"/>
          <w:u w:val="single"/>
          <w:rtl/>
        </w:rPr>
        <w:t xml:space="preserve"> </w:t>
      </w:r>
      <w:r w:rsidR="00B53AE0" w:rsidRPr="00B53AE0">
        <w:rPr>
          <w:rFonts w:hint="cs"/>
          <w:u w:val="single"/>
        </w:rPr>
        <w:t>ICCPR</w:t>
      </w:r>
      <w:r w:rsidRPr="00B53AE0">
        <w:rPr>
          <w:rFonts w:hint="cs"/>
          <w:u w:val="single"/>
          <w:rtl/>
        </w:rPr>
        <w:t xml:space="preserve"> </w:t>
      </w:r>
      <w:r w:rsidR="00B53AE0">
        <w:rPr>
          <w:rFonts w:hint="cs"/>
          <w:rtl/>
        </w:rPr>
        <w:t xml:space="preserve">- אמנה לה דחף המערב, האמנה מכילה זכויות "דור ראשון" - זכויות אזרחיות ופוליטיות (זכות להליך הוגן, להיכנס ולצאת מהארץ), עיקרם היא התעסקות המדינה לא לפגוע.  </w:t>
      </w:r>
    </w:p>
    <w:p w14:paraId="204E7867" w14:textId="77777777" w:rsidR="002621A5" w:rsidRDefault="00BF7EEA" w:rsidP="002621A5">
      <w:pPr>
        <w:pStyle w:val="a7"/>
        <w:numPr>
          <w:ilvl w:val="0"/>
          <w:numId w:val="108"/>
        </w:numPr>
        <w:spacing w:line="360" w:lineRule="auto"/>
        <w:jc w:val="both"/>
      </w:pPr>
      <w:r w:rsidRPr="00B53AE0">
        <w:rPr>
          <w:rFonts w:hint="cs"/>
          <w:u w:val="single"/>
          <w:rtl/>
        </w:rPr>
        <w:t>אמנה בדבר זכויות כלכליות, חברתיות ותרבותיות</w:t>
      </w:r>
      <w:r>
        <w:rPr>
          <w:rFonts w:hint="cs"/>
          <w:rtl/>
        </w:rPr>
        <w:t xml:space="preserve"> - הגוש הסובייטי דחף לה. </w:t>
      </w:r>
      <w:r w:rsidR="002621A5">
        <w:rPr>
          <w:rFonts w:hint="cs"/>
          <w:rtl/>
        </w:rPr>
        <w:t xml:space="preserve">האמנה מכילה זכויות "דור שני" - </w:t>
      </w:r>
      <w:r>
        <w:rPr>
          <w:rFonts w:hint="cs"/>
          <w:rtl/>
        </w:rPr>
        <w:t>הן זכויות כלכליות חברתיות ותרבותיות כא</w:t>
      </w:r>
      <w:r w:rsidR="002621A5">
        <w:rPr>
          <w:rFonts w:hint="cs"/>
          <w:rtl/>
        </w:rPr>
        <w:t>שר האלמנט האקטיבי יותר חזק (חינו</w:t>
      </w:r>
      <w:r>
        <w:rPr>
          <w:rFonts w:hint="cs"/>
          <w:rtl/>
        </w:rPr>
        <w:t xml:space="preserve">ך, דיור הולם ועוד). </w:t>
      </w:r>
    </w:p>
    <w:bookmarkEnd w:id="54"/>
    <w:p w14:paraId="7D6DD50A" w14:textId="77777777" w:rsidR="00167568" w:rsidRDefault="00BF7EEA" w:rsidP="002621A5">
      <w:pPr>
        <w:spacing w:line="360" w:lineRule="auto"/>
        <w:jc w:val="both"/>
        <w:rPr>
          <w:rtl/>
        </w:rPr>
      </w:pPr>
      <w:r>
        <w:rPr>
          <w:rFonts w:hint="cs"/>
          <w:rtl/>
        </w:rPr>
        <w:t xml:space="preserve">בעבר היה פחות תמיכה לזכויות הדור השני לפחות בגוש המערבי. </w:t>
      </w:r>
      <w:bookmarkStart w:id="55" w:name="_Hlk93603972"/>
      <w:r>
        <w:rPr>
          <w:rFonts w:hint="cs"/>
          <w:rtl/>
        </w:rPr>
        <w:t>כיום, ההשקפה היא ש2 קבוצות הזכויות יש חובה למדינה לקיים ובהתאם מרבית המדינות חתומות על 2 האמנות.</w:t>
      </w:r>
      <w:r w:rsidR="00063164">
        <w:rPr>
          <w:rFonts w:hint="cs"/>
          <w:rtl/>
        </w:rPr>
        <w:t xml:space="preserve"> </w:t>
      </w:r>
      <w:bookmarkEnd w:id="55"/>
      <w:r w:rsidR="002621A5" w:rsidRPr="002621A5">
        <w:rPr>
          <w:rFonts w:hint="cs"/>
          <w:rtl/>
        </w:rPr>
        <w:t xml:space="preserve">בכל אחת מהאמנות יש הישגים לשני הצדדים, </w:t>
      </w:r>
      <w:r w:rsidR="002621A5" w:rsidRPr="002621A5">
        <w:rPr>
          <w:rFonts w:hint="cs"/>
          <w:u w:val="single"/>
          <w:rtl/>
        </w:rPr>
        <w:t>לדוג'</w:t>
      </w:r>
      <w:r w:rsidR="002621A5" w:rsidRPr="002621A5">
        <w:rPr>
          <w:rFonts w:hint="cs"/>
          <w:rtl/>
        </w:rPr>
        <w:t>: הזכות לקניין לא נמצאת בשני האמנות כי הקומוניסטים התערבו.</w:t>
      </w:r>
    </w:p>
    <w:p w14:paraId="7992E7BA" w14:textId="77777777" w:rsidR="00BF7EEA" w:rsidRDefault="00BF7EEA" w:rsidP="002621A5">
      <w:pPr>
        <w:spacing w:line="360" w:lineRule="auto"/>
        <w:jc w:val="both"/>
        <w:rPr>
          <w:rtl/>
        </w:rPr>
      </w:pPr>
      <w:r>
        <w:rPr>
          <w:rFonts w:hint="cs"/>
          <w:rtl/>
        </w:rPr>
        <w:t xml:space="preserve">** ברגע שמדינה הצטרפה לאמנה בדבר זכויות אזרחיות ופוליטיות לא ניתן לפרוש. </w:t>
      </w:r>
    </w:p>
    <w:p w14:paraId="13D0B798" w14:textId="77777777" w:rsidR="002621A5" w:rsidRDefault="00626B9C" w:rsidP="002621A5">
      <w:pPr>
        <w:spacing w:line="360" w:lineRule="auto"/>
        <w:jc w:val="both"/>
        <w:rPr>
          <w:rtl/>
        </w:rPr>
      </w:pPr>
      <w:r>
        <w:rPr>
          <w:rFonts w:hint="cs"/>
          <w:rtl/>
        </w:rPr>
        <w:t xml:space="preserve">יש אמנות נוספות שנוגעות בסוגיות ספציפיות של זכויות אדם: </w:t>
      </w:r>
      <w:r w:rsidR="002621A5">
        <w:rPr>
          <w:rFonts w:hint="cs"/>
          <w:rtl/>
        </w:rPr>
        <w:t>אמנת הג'נוסייד, מניעת אפליה גזעית, זכויות הילד, מעמד פליטים, מניעת אפליה נגד נשים, מהגרי עבודה, חסרי אזרחות, מניעת עינויים, בעלי מוגבלויו</w:t>
      </w:r>
      <w:r w:rsidR="002621A5">
        <w:rPr>
          <w:rFonts w:hint="eastAsia"/>
          <w:rtl/>
        </w:rPr>
        <w:t>ת</w:t>
      </w:r>
      <w:r w:rsidR="002621A5">
        <w:rPr>
          <w:rFonts w:hint="cs"/>
          <w:rtl/>
        </w:rPr>
        <w:t>, הגנה מפני היעלמויות כפויות. בנוסף ל</w:t>
      </w:r>
      <w:r w:rsidR="00D00B67">
        <w:rPr>
          <w:rFonts w:hint="cs"/>
          <w:rtl/>
        </w:rPr>
        <w:t xml:space="preserve">כל זה ישנם גם אמנות אזוריות כאשר החשובה מבניהם היא האמנה האירופית לזכויות אדם אשר מקבילות לה האמריקאית והאפריקאית. </w:t>
      </w:r>
    </w:p>
    <w:p w14:paraId="492000C9" w14:textId="77777777" w:rsidR="002621A5" w:rsidRDefault="002621A5" w:rsidP="002621A5">
      <w:pPr>
        <w:spacing w:line="360" w:lineRule="auto"/>
        <w:jc w:val="both"/>
        <w:rPr>
          <w:rtl/>
        </w:rPr>
      </w:pPr>
      <w:bookmarkStart w:id="56" w:name="_Hlk93604274"/>
      <w:r w:rsidRPr="002621A5">
        <w:rPr>
          <w:rFonts w:hint="cs"/>
          <w:u w:val="single"/>
          <w:rtl/>
        </w:rPr>
        <w:t>מאפייני אמנות זכויות האדם</w:t>
      </w:r>
      <w:r>
        <w:rPr>
          <w:rFonts w:hint="cs"/>
          <w:rtl/>
        </w:rPr>
        <w:t>:</w:t>
      </w:r>
    </w:p>
    <w:p w14:paraId="6BCAEC31" w14:textId="6B65F095" w:rsidR="003B0AF2" w:rsidRDefault="00D00B67" w:rsidP="003B0AF2">
      <w:pPr>
        <w:spacing w:line="360" w:lineRule="auto"/>
        <w:jc w:val="both"/>
        <w:rPr>
          <w:rtl/>
        </w:rPr>
      </w:pPr>
      <w:r>
        <w:rPr>
          <w:rFonts w:hint="cs"/>
          <w:rtl/>
        </w:rPr>
        <w:t xml:space="preserve">אחת הבעיות באמנות לזכויות אדם שמכיוון שככלל הם מטילות חובות פנימיות על המדינה למדינות אחרות לא אכפת מה שגורם </w:t>
      </w:r>
      <w:r w:rsidRPr="00D00B67">
        <w:rPr>
          <w:rFonts w:hint="cs"/>
          <w:b/>
          <w:bCs/>
          <w:rtl/>
        </w:rPr>
        <w:t>לכשל אכיפתי</w:t>
      </w:r>
      <w:r>
        <w:rPr>
          <w:rFonts w:hint="cs"/>
          <w:rtl/>
        </w:rPr>
        <w:t>. כדי לצמצם כשל אכיפתי זה אומצו מנגנונים שונ</w:t>
      </w:r>
      <w:r w:rsidR="003B0AF2">
        <w:rPr>
          <w:rFonts w:hint="cs"/>
          <w:rtl/>
        </w:rPr>
        <w:t>ים</w:t>
      </w:r>
      <w:bookmarkEnd w:id="56"/>
      <w:r w:rsidR="003B0AF2">
        <w:rPr>
          <w:rFonts w:hint="cs"/>
          <w:rtl/>
        </w:rPr>
        <w:t xml:space="preserve">: </w:t>
      </w:r>
    </w:p>
    <w:p w14:paraId="62D41773" w14:textId="77777777" w:rsidR="00D00B67" w:rsidRDefault="00D00B67" w:rsidP="002621A5">
      <w:pPr>
        <w:pStyle w:val="a7"/>
        <w:numPr>
          <w:ilvl w:val="0"/>
          <w:numId w:val="104"/>
        </w:numPr>
        <w:spacing w:line="360" w:lineRule="auto"/>
        <w:jc w:val="both"/>
      </w:pPr>
      <w:r w:rsidRPr="003B0AF2">
        <w:rPr>
          <w:rFonts w:hint="cs"/>
          <w:u w:val="single"/>
          <w:rtl/>
        </w:rPr>
        <w:lastRenderedPageBreak/>
        <w:t>וועדות מומחים</w:t>
      </w:r>
      <w:r>
        <w:rPr>
          <w:rFonts w:hint="cs"/>
          <w:rtl/>
        </w:rPr>
        <w:t xml:space="preserve"> - מרבית האמנות שעוסקות בזכויות אדם, ובפרט 2 המרכזיות, יש וועדת מומחים שמורכבת ממשפטנים בכלל העולם שהשאיפה היא כי תהייה בלתי תלויה ותפעל לקדם את יישום האמנה.</w:t>
      </w:r>
      <w:r w:rsidR="003B0AF2">
        <w:rPr>
          <w:rFonts w:hint="cs"/>
          <w:rtl/>
        </w:rPr>
        <w:t xml:space="preserve"> הדרכים:</w:t>
      </w:r>
    </w:p>
    <w:p w14:paraId="7D947628" w14:textId="77777777" w:rsidR="003B0AF2" w:rsidRDefault="003B0AF2" w:rsidP="002621A5">
      <w:pPr>
        <w:pStyle w:val="a7"/>
        <w:numPr>
          <w:ilvl w:val="0"/>
          <w:numId w:val="105"/>
        </w:numPr>
        <w:spacing w:line="360" w:lineRule="auto"/>
        <w:jc w:val="both"/>
      </w:pPr>
      <w:r>
        <w:rPr>
          <w:rFonts w:hint="cs"/>
          <w:rtl/>
        </w:rPr>
        <w:t xml:space="preserve">מדינות מגישות דוח </w:t>
      </w:r>
      <w:r w:rsidR="002621A5">
        <w:rPr>
          <w:rFonts w:hint="cs"/>
          <w:rtl/>
        </w:rPr>
        <w:t xml:space="preserve">לוועדה שמסביר את מצב זכויות האדם (דוחות דומים מוגשים גם ע"י </w:t>
      </w:r>
      <w:r w:rsidR="002621A5">
        <w:t>NGO's</w:t>
      </w:r>
      <w:r w:rsidR="002621A5">
        <w:rPr>
          <w:rFonts w:hint="cs"/>
          <w:rtl/>
        </w:rPr>
        <w:t>).</w:t>
      </w:r>
      <w:r>
        <w:rPr>
          <w:rFonts w:hint="cs"/>
          <w:rtl/>
        </w:rPr>
        <w:t xml:space="preserve"> הוועדה דורשת מהמדינה דין וחשבון להסביר את המצב במציאות. קביעות מצד הוועדה יכולות לגרום לאי נעימות בזירה הבינ"ל ועם העובדה שיש גורם שעוסק בכך גורם ללחץ על המדינה לשפר דרכיה. </w:t>
      </w:r>
    </w:p>
    <w:p w14:paraId="4385E580" w14:textId="77777777" w:rsidR="007052C4" w:rsidRDefault="007052C4" w:rsidP="003B0AF2">
      <w:pPr>
        <w:pStyle w:val="a7"/>
        <w:numPr>
          <w:ilvl w:val="0"/>
          <w:numId w:val="105"/>
        </w:numPr>
        <w:spacing w:line="360" w:lineRule="auto"/>
        <w:jc w:val="both"/>
      </w:pPr>
      <w:r>
        <w:rPr>
          <w:rFonts w:hint="cs"/>
          <w:rtl/>
        </w:rPr>
        <w:t xml:space="preserve">הוועדה מהווה הפרשן המוסמך של האמנה שהקימה אותה, ובהתאם כל וועדה מפרסמת הערות פרשניות על נוסח האמנה, שבעזרתן ניתן להבהיר מושגים שונים באמנה ותחום את היקפה. </w:t>
      </w:r>
      <w:r w:rsidRPr="007052C4">
        <w:rPr>
          <w:rFonts w:hint="cs"/>
          <w:u w:val="single"/>
          <w:rtl/>
        </w:rPr>
        <w:t>לדוג'</w:t>
      </w:r>
      <w:r>
        <w:rPr>
          <w:rFonts w:hint="cs"/>
          <w:rtl/>
        </w:rPr>
        <w:t xml:space="preserve">: הערה פרשנית על הזכות לחיים, על אפשרות להסתייג מהאמנה וכו. בכך מקדמת הוועדה את זכויות האדם. </w:t>
      </w:r>
    </w:p>
    <w:p w14:paraId="02C23AD7" w14:textId="77777777" w:rsidR="007052C4" w:rsidRDefault="002621A5" w:rsidP="003B0AF2">
      <w:pPr>
        <w:pStyle w:val="a7"/>
        <w:numPr>
          <w:ilvl w:val="0"/>
          <w:numId w:val="105"/>
        </w:numPr>
        <w:spacing w:line="360" w:lineRule="auto"/>
        <w:jc w:val="both"/>
      </w:pPr>
      <w:r>
        <w:rPr>
          <w:rFonts w:hint="cs"/>
          <w:rtl/>
        </w:rPr>
        <w:t xml:space="preserve">חלק מהאמנות כוללות </w:t>
      </w:r>
      <w:r w:rsidR="007052C4">
        <w:rPr>
          <w:rFonts w:hint="cs"/>
          <w:rtl/>
        </w:rPr>
        <w:t xml:space="preserve">מנגנון שמאפשר למדינות להגיש תלונה על מדינה אחרת בטענה כי המדינה האחרת הפרה את האמנה. ישראל הצטרפה למנגנון זה בנוגע לאמנה בדבר איסור אפליה גזעית אבל מעולם לא הופעל בנוגע לאמנות אלה מנגנון התלונה. בשנים האחרונות זה שונה וברגע זה ישנה תלונה של הפלסטינאים נגד מדינת ישראל מכוח האמנה למניעת אפליה גזעית בטענה כי המדינה מקיימת משטר אפרטהייד באיו"ש. </w:t>
      </w:r>
    </w:p>
    <w:p w14:paraId="70580DB0" w14:textId="4AF44E09" w:rsidR="00054044" w:rsidRDefault="002621A5" w:rsidP="003B0AF2">
      <w:pPr>
        <w:pStyle w:val="a7"/>
        <w:numPr>
          <w:ilvl w:val="0"/>
          <w:numId w:val="105"/>
        </w:numPr>
        <w:spacing w:line="360" w:lineRule="auto"/>
        <w:jc w:val="both"/>
      </w:pPr>
      <w:r>
        <w:rPr>
          <w:rFonts w:hint="cs"/>
          <w:rtl/>
        </w:rPr>
        <w:t>חלק מהאמנות כוללות</w:t>
      </w:r>
      <w:r w:rsidR="00054044">
        <w:rPr>
          <w:rFonts w:hint="cs"/>
          <w:rtl/>
        </w:rPr>
        <w:t xml:space="preserve"> מנגנון שמאפשר לפרטים להגיש תלונה כנגד המדינה ושהוועדה תקבע </w:t>
      </w:r>
      <w:r w:rsidR="003B7D79">
        <w:rPr>
          <w:rFonts w:hint="cs"/>
          <w:rtl/>
        </w:rPr>
        <w:t>א</w:t>
      </w:r>
      <w:r w:rsidR="00054044">
        <w:rPr>
          <w:rFonts w:hint="cs"/>
          <w:rtl/>
        </w:rPr>
        <w:t xml:space="preserve">ם זכותו של אותו פרט נפגעה ע"י המדינה הרלוונטית. המדינה צריכה לחתום על פרוטוקול בו הוא מסכימה להעניק לוועדה סמכות זו בהקשר אליה. </w:t>
      </w:r>
      <w:r w:rsidR="00185F1C" w:rsidRPr="00C741B4">
        <w:rPr>
          <w:rFonts w:hint="cs"/>
          <w:u w:val="single"/>
          <w:rtl/>
        </w:rPr>
        <w:t>לדוג'</w:t>
      </w:r>
      <w:r w:rsidR="00185F1C">
        <w:rPr>
          <w:rFonts w:hint="cs"/>
          <w:rtl/>
        </w:rPr>
        <w:t>: באמנה לזכויות אזרחיות ופוליטיות 2/3 מהחברות חתמו על פרוטוקול אופציונלי כזה (מתוך 170+ מדינות חתומות).</w:t>
      </w:r>
    </w:p>
    <w:p w14:paraId="7D1212FF" w14:textId="77777777" w:rsidR="007966C4" w:rsidRDefault="00185F1C" w:rsidP="007966C4">
      <w:pPr>
        <w:pStyle w:val="a7"/>
        <w:numPr>
          <w:ilvl w:val="0"/>
          <w:numId w:val="104"/>
        </w:numPr>
        <w:spacing w:line="360" w:lineRule="auto"/>
        <w:jc w:val="both"/>
      </w:pPr>
      <w:bookmarkStart w:id="57" w:name="_Hlk93604951"/>
      <w:r>
        <w:rPr>
          <w:rFonts w:hint="cs"/>
          <w:rtl/>
        </w:rPr>
        <w:t xml:space="preserve">דרך נוספת להקטין את חולשת מנגנוני האכיפה נוגעת להסתייגויות. </w:t>
      </w:r>
      <w:r w:rsidR="00771FA7">
        <w:rPr>
          <w:rFonts w:hint="cs"/>
          <w:rtl/>
        </w:rPr>
        <w:t>ה</w:t>
      </w:r>
      <w:r w:rsidR="00771FA7">
        <w:rPr>
          <w:rFonts w:hint="cs"/>
        </w:rPr>
        <w:t xml:space="preserve"> </w:t>
      </w:r>
      <w:r w:rsidR="00771FA7">
        <w:t>ICCPR</w:t>
      </w:r>
      <w:r w:rsidR="00771FA7">
        <w:rPr>
          <w:rFonts w:hint="cs"/>
          <w:rtl/>
        </w:rPr>
        <w:t xml:space="preserve"> </w:t>
      </w:r>
      <w:r w:rsidR="007966C4">
        <w:rPr>
          <w:rFonts w:hint="cs"/>
          <w:rtl/>
        </w:rPr>
        <w:t>שעסקה בכך קבעה:</w:t>
      </w:r>
    </w:p>
    <w:p w14:paraId="396FAD5C" w14:textId="77777777" w:rsidR="007966C4" w:rsidRDefault="00771FA7" w:rsidP="007966C4">
      <w:pPr>
        <w:pStyle w:val="a7"/>
        <w:numPr>
          <w:ilvl w:val="0"/>
          <w:numId w:val="109"/>
        </w:numPr>
        <w:spacing w:line="360" w:lineRule="auto"/>
        <w:jc w:val="both"/>
      </w:pPr>
      <w:r>
        <w:rPr>
          <w:rFonts w:hint="cs"/>
          <w:rtl/>
        </w:rPr>
        <w:t>אין להסתייג מנורמה מנהגית, כיוון שרוב זכויות האדם מנהגיות בנוגע לר</w:t>
      </w:r>
      <w:r w:rsidR="007966C4">
        <w:rPr>
          <w:rFonts w:hint="cs"/>
          <w:rtl/>
        </w:rPr>
        <w:t xml:space="preserve">וב זכויות האדם קשה להסתייג. </w:t>
      </w:r>
    </w:p>
    <w:p w14:paraId="0C5A6B7B" w14:textId="77777777" w:rsidR="007966C4" w:rsidRDefault="00771FA7" w:rsidP="007966C4">
      <w:pPr>
        <w:pStyle w:val="a7"/>
        <w:numPr>
          <w:ilvl w:val="0"/>
          <w:numId w:val="109"/>
        </w:numPr>
        <w:spacing w:line="360" w:lineRule="auto"/>
        <w:jc w:val="both"/>
      </w:pPr>
      <w:r>
        <w:rPr>
          <w:rFonts w:hint="cs"/>
          <w:rtl/>
        </w:rPr>
        <w:t>נקבעו כי הסתייגות לא יכולה לפגוע בת</w:t>
      </w:r>
      <w:r w:rsidR="007966C4">
        <w:rPr>
          <w:rFonts w:hint="cs"/>
          <w:rtl/>
        </w:rPr>
        <w:t xml:space="preserve">כלית האמנה ויעודה, </w:t>
      </w:r>
      <w:r w:rsidR="007966C4" w:rsidRPr="007966C4">
        <w:rPr>
          <w:rFonts w:hint="cs"/>
          <w:u w:val="single"/>
          <w:rtl/>
        </w:rPr>
        <w:t>לדוג'</w:t>
      </w:r>
      <w:r w:rsidR="007966C4" w:rsidRPr="007966C4">
        <w:rPr>
          <w:rFonts w:hint="cs"/>
          <w:rtl/>
        </w:rPr>
        <w:t>: ביחס לזכויות אדם שהסתייגות מעקרון ההגדרה העצמית, עקרון השוויון, הצורך בישום האמנה בדין הפנימי והמגבלות על זכו</w:t>
      </w:r>
      <w:r w:rsidR="007966C4">
        <w:rPr>
          <w:rFonts w:hint="cs"/>
          <w:rtl/>
        </w:rPr>
        <w:t>ת החריגה, הסתייגויות ה</w:t>
      </w:r>
      <w:r w:rsidR="007966C4" w:rsidRPr="007966C4">
        <w:rPr>
          <w:rFonts w:hint="cs"/>
          <w:rtl/>
        </w:rPr>
        <w:t>מגבילות את יכולת הפיקוח של מנ</w:t>
      </w:r>
      <w:r w:rsidR="007966C4">
        <w:rPr>
          <w:rFonts w:hint="cs"/>
          <w:rtl/>
        </w:rPr>
        <w:t>גנוני האכיפה על המדינה המסתייגת</w:t>
      </w:r>
      <w:r w:rsidR="007966C4" w:rsidRPr="007966C4">
        <w:rPr>
          <w:rFonts w:hint="cs"/>
          <w:rtl/>
        </w:rPr>
        <w:t xml:space="preserve"> והסתייגויו</w:t>
      </w:r>
      <w:r w:rsidR="007966C4" w:rsidRPr="007966C4">
        <w:rPr>
          <w:rFonts w:hint="eastAsia"/>
          <w:rtl/>
        </w:rPr>
        <w:t>ת</w:t>
      </w:r>
      <w:r w:rsidR="007966C4" w:rsidRPr="007966C4">
        <w:rPr>
          <w:rFonts w:hint="cs"/>
          <w:rtl/>
        </w:rPr>
        <w:t xml:space="preserve"> גורפות המכפיפות את האמנה לדין הפנימי.</w:t>
      </w:r>
    </w:p>
    <w:p w14:paraId="03DA04FC" w14:textId="77777777" w:rsidR="00185F1C" w:rsidRDefault="007966C4" w:rsidP="007966C4">
      <w:pPr>
        <w:pStyle w:val="a7"/>
        <w:numPr>
          <w:ilvl w:val="0"/>
          <w:numId w:val="109"/>
        </w:numPr>
        <w:spacing w:line="360" w:lineRule="auto"/>
        <w:jc w:val="both"/>
      </w:pPr>
      <w:r>
        <w:rPr>
          <w:rFonts w:hint="cs"/>
          <w:rtl/>
        </w:rPr>
        <w:t>לדעת הוועדה בהקשר של ה</w:t>
      </w:r>
      <w:r>
        <w:rPr>
          <w:rFonts w:hint="cs"/>
        </w:rPr>
        <w:t>ICCPR</w:t>
      </w:r>
      <w:r>
        <w:rPr>
          <w:rFonts w:hint="cs"/>
          <w:rtl/>
        </w:rPr>
        <w:t xml:space="preserve"> הוועדה היא הגורם המוסמך להכריע האם הסתייגות מסוימת חוקית, </w:t>
      </w:r>
      <w:r w:rsidR="00016183">
        <w:rPr>
          <w:rFonts w:hint="cs"/>
          <w:rtl/>
        </w:rPr>
        <w:t xml:space="preserve">אם הסתייגות היא לא חוקית היא בטלה והאמנה חלה על המדינה בלי הסתייגות. בנוסף, המדינה לא יכולה לפרוש מהאמנה גם אם ההסתייגות בטלה. </w:t>
      </w:r>
      <w:r w:rsidR="00F33653">
        <w:rPr>
          <w:rFonts w:hint="cs"/>
          <w:rtl/>
        </w:rPr>
        <w:t>יש ביקורת על עמדה זו של ה</w:t>
      </w:r>
      <w:r w:rsidR="00F33653">
        <w:rPr>
          <w:rFonts w:hint="cs"/>
        </w:rPr>
        <w:t xml:space="preserve"> ICCPR</w:t>
      </w:r>
      <w:r w:rsidR="00F33653">
        <w:rPr>
          <w:rFonts w:hint="cs"/>
          <w:rtl/>
        </w:rPr>
        <w:t>. ביקורת זו היא של ה</w:t>
      </w:r>
      <w:r w:rsidR="00F33653">
        <w:rPr>
          <w:rFonts w:hint="cs"/>
        </w:rPr>
        <w:t xml:space="preserve"> ILC</w:t>
      </w:r>
      <w:r w:rsidR="00F33653">
        <w:rPr>
          <w:rFonts w:hint="cs"/>
          <w:rtl/>
        </w:rPr>
        <w:t xml:space="preserve"> אשר סבור כי המילה האחרונה בנוגע לשאלה האם הסתייגות היא חוקית והאם מדינה יכולה לפרוש היא של המדינות החברות יחדיו</w:t>
      </w:r>
      <w:bookmarkEnd w:id="57"/>
      <w:r w:rsidR="00F33653">
        <w:rPr>
          <w:rFonts w:hint="cs"/>
          <w:rtl/>
        </w:rPr>
        <w:t xml:space="preserve">. </w:t>
      </w:r>
    </w:p>
    <w:p w14:paraId="5DFDECF8" w14:textId="77777777" w:rsidR="00185F1C" w:rsidRDefault="009F75A6" w:rsidP="009F75A6">
      <w:pPr>
        <w:pStyle w:val="a7"/>
        <w:numPr>
          <w:ilvl w:val="0"/>
          <w:numId w:val="104"/>
        </w:numPr>
        <w:spacing w:line="360" w:lineRule="auto"/>
        <w:jc w:val="both"/>
      </w:pPr>
      <w:bookmarkStart w:id="58" w:name="_Hlk93605190"/>
      <w:bookmarkStart w:id="59" w:name="_Hlk93605154"/>
      <w:r w:rsidRPr="009F75A6">
        <w:rPr>
          <w:rFonts w:hint="cs"/>
          <w:rtl/>
        </w:rPr>
        <w:t xml:space="preserve">יש זכויות אדם שהם </w:t>
      </w:r>
      <w:r w:rsidRPr="009F75A6">
        <w:t>jus cogens</w:t>
      </w:r>
      <w:r w:rsidRPr="009F75A6">
        <w:rPr>
          <w:rFonts w:hint="cs"/>
          <w:rtl/>
        </w:rPr>
        <w:t xml:space="preserve"> (</w:t>
      </w:r>
      <w:r w:rsidRPr="009F75A6">
        <w:rPr>
          <w:rFonts w:hint="cs"/>
          <w:u w:val="single"/>
          <w:rtl/>
        </w:rPr>
        <w:t>לדוג'</w:t>
      </w:r>
      <w:r w:rsidRPr="009F75A6">
        <w:rPr>
          <w:rFonts w:hint="cs"/>
          <w:rtl/>
        </w:rPr>
        <w:t xml:space="preserve">: איסור על עבדות, עינויים ואפליה על רקע גזעי), יש כאלה שאינם </w:t>
      </w:r>
      <w:r w:rsidRPr="009F75A6">
        <w:t>jus cogens</w:t>
      </w:r>
      <w:r w:rsidRPr="009F75A6">
        <w:rPr>
          <w:rFonts w:hint="cs"/>
          <w:rtl/>
        </w:rPr>
        <w:t xml:space="preserve"> (</w:t>
      </w:r>
      <w:r w:rsidRPr="009F75A6">
        <w:rPr>
          <w:rFonts w:hint="cs"/>
          <w:u w:val="single"/>
          <w:rtl/>
        </w:rPr>
        <w:t>לדוג'</w:t>
      </w:r>
      <w:r w:rsidRPr="009F75A6">
        <w:rPr>
          <w:rFonts w:hint="cs"/>
          <w:rtl/>
        </w:rPr>
        <w:t>: הזכות לקניין) ויש זכויות לגביהם יש וויכוח (</w:t>
      </w:r>
      <w:r w:rsidRPr="009F75A6">
        <w:rPr>
          <w:rFonts w:hint="cs"/>
          <w:u w:val="single"/>
          <w:rtl/>
        </w:rPr>
        <w:t>לדוג'</w:t>
      </w:r>
      <w:r w:rsidRPr="009F75A6">
        <w:rPr>
          <w:rFonts w:hint="cs"/>
          <w:rtl/>
        </w:rPr>
        <w:t>: הזכות להליך הוגן).</w:t>
      </w:r>
    </w:p>
    <w:p w14:paraId="7178D37D" w14:textId="77777777" w:rsidR="009F75A6" w:rsidRPr="009F75A6" w:rsidRDefault="009F75A6" w:rsidP="009F75A6">
      <w:pPr>
        <w:pStyle w:val="a7"/>
        <w:numPr>
          <w:ilvl w:val="0"/>
          <w:numId w:val="104"/>
        </w:numPr>
        <w:spacing w:line="360" w:lineRule="auto"/>
        <w:jc w:val="both"/>
        <w:rPr>
          <w:rtl/>
        </w:rPr>
      </w:pPr>
      <w:bookmarkStart w:id="60" w:name="_Hlk93605256"/>
      <w:bookmarkEnd w:id="58"/>
      <w:r w:rsidRPr="009F75A6">
        <w:rPr>
          <w:rtl/>
        </w:rPr>
        <w:lastRenderedPageBreak/>
        <w:t xml:space="preserve">כל זכויות האדם בהגדרה הם </w:t>
      </w:r>
      <w:r w:rsidRPr="009F75A6">
        <w:t>Er</w:t>
      </w:r>
      <w:r>
        <w:t>g</w:t>
      </w:r>
      <w:r w:rsidRPr="009F75A6">
        <w:t>a omnes</w:t>
      </w:r>
      <w:r w:rsidRPr="009F75A6">
        <w:rPr>
          <w:rtl/>
        </w:rPr>
        <w:t xml:space="preserve"> </w:t>
      </w:r>
      <w:bookmarkEnd w:id="60"/>
      <w:r w:rsidRPr="009F75A6">
        <w:rPr>
          <w:rtl/>
        </w:rPr>
        <w:t>רעיון זה התפתח מתוך שאיפה לצמצם את החולשות של זכויות האדם.</w:t>
      </w:r>
    </w:p>
    <w:bookmarkEnd w:id="59"/>
    <w:p w14:paraId="5F71A810" w14:textId="76AA0B58" w:rsidR="009F75A6" w:rsidRPr="00BC1DBF" w:rsidRDefault="00E5675D" w:rsidP="00BC1DBF">
      <w:pPr>
        <w:spacing w:line="360" w:lineRule="auto"/>
        <w:jc w:val="both"/>
        <w:rPr>
          <w:rtl/>
        </w:rPr>
      </w:pPr>
      <w:r>
        <w:rPr>
          <w:rFonts w:hint="cs"/>
          <w:rtl/>
        </w:rPr>
        <w:t xml:space="preserve">** שישראל חתמה על האמנה היא הגישה מסמך הסתייגות, ההערה פרשנית והסתייגות מזכויות בחירום בפסקה אחת. </w:t>
      </w:r>
    </w:p>
    <w:p w14:paraId="26495810" w14:textId="77777777" w:rsidR="006363F1" w:rsidRDefault="009F75A6" w:rsidP="006B59BF">
      <w:pPr>
        <w:spacing w:line="360" w:lineRule="auto"/>
        <w:jc w:val="both"/>
        <w:rPr>
          <w:rtl/>
        </w:rPr>
      </w:pPr>
      <w:bookmarkStart w:id="61" w:name="_Hlk93605290"/>
      <w:r>
        <w:rPr>
          <w:rFonts w:hint="cs"/>
          <w:u w:val="single"/>
          <w:rtl/>
        </w:rPr>
        <w:t>הסדרים מרכזיים באמנות זכויות אדם:</w:t>
      </w:r>
    </w:p>
    <w:p w14:paraId="66C42704" w14:textId="77777777" w:rsidR="00AD0DC8" w:rsidRDefault="00AD0DC8" w:rsidP="00AD0DC8">
      <w:pPr>
        <w:jc w:val="both"/>
        <w:rPr>
          <w:rtl/>
        </w:rPr>
      </w:pPr>
      <w:r>
        <w:rPr>
          <w:rFonts w:hint="cs"/>
          <w:rtl/>
        </w:rPr>
        <w:t>האמנה בדבר זכויות אזרחיות ופוליטיות עוסקת בארבע קובצות של זכויות:</w:t>
      </w:r>
    </w:p>
    <w:p w14:paraId="0E19B00E" w14:textId="77777777" w:rsidR="006363F1" w:rsidRDefault="006363F1" w:rsidP="006B59BF">
      <w:pPr>
        <w:pStyle w:val="a7"/>
        <w:numPr>
          <w:ilvl w:val="0"/>
          <w:numId w:val="106"/>
        </w:numPr>
        <w:spacing w:line="360" w:lineRule="auto"/>
        <w:jc w:val="both"/>
      </w:pPr>
      <w:r w:rsidRPr="00AD0DC8">
        <w:rPr>
          <w:rFonts w:hint="cs"/>
          <w:u w:val="single"/>
          <w:rtl/>
        </w:rPr>
        <w:t>שלמות הגוף</w:t>
      </w:r>
      <w:r>
        <w:rPr>
          <w:rFonts w:hint="cs"/>
          <w:rtl/>
        </w:rPr>
        <w:t xml:space="preserve"> - הזכות לחיים, לא לסבול עינויים, לא להיות עבד.</w:t>
      </w:r>
    </w:p>
    <w:p w14:paraId="0A83B645" w14:textId="77777777" w:rsidR="006363F1" w:rsidRDefault="006363F1" w:rsidP="006B59BF">
      <w:pPr>
        <w:pStyle w:val="a7"/>
        <w:numPr>
          <w:ilvl w:val="0"/>
          <w:numId w:val="106"/>
        </w:numPr>
        <w:spacing w:line="360" w:lineRule="auto"/>
        <w:jc w:val="both"/>
      </w:pPr>
      <w:r w:rsidRPr="00ED6324">
        <w:rPr>
          <w:rFonts w:hint="cs"/>
          <w:u w:val="single"/>
          <w:rtl/>
        </w:rPr>
        <w:t>הליך הוגן, זכויות במעצר ותנאי כליאה</w:t>
      </w:r>
      <w:r>
        <w:rPr>
          <w:rFonts w:hint="cs"/>
          <w:rtl/>
        </w:rPr>
        <w:t>.</w:t>
      </w:r>
    </w:p>
    <w:p w14:paraId="79F43CD8" w14:textId="77777777" w:rsidR="006363F1" w:rsidRDefault="006363F1" w:rsidP="006B59BF">
      <w:pPr>
        <w:pStyle w:val="a7"/>
        <w:numPr>
          <w:ilvl w:val="0"/>
          <w:numId w:val="106"/>
        </w:numPr>
        <w:spacing w:line="360" w:lineRule="auto"/>
        <w:jc w:val="both"/>
      </w:pPr>
      <w:r w:rsidRPr="00ED6324">
        <w:rPr>
          <w:rFonts w:hint="cs"/>
          <w:u w:val="single"/>
          <w:rtl/>
        </w:rPr>
        <w:t>זכויות הליכים ומשפט</w:t>
      </w:r>
      <w:r>
        <w:rPr>
          <w:rFonts w:hint="cs"/>
          <w:rtl/>
        </w:rPr>
        <w:t>.</w:t>
      </w:r>
    </w:p>
    <w:p w14:paraId="29CF2B1F" w14:textId="77777777" w:rsidR="00AD0DC8" w:rsidRDefault="00AD0DC8" w:rsidP="00AD0DC8">
      <w:pPr>
        <w:pStyle w:val="a7"/>
        <w:numPr>
          <w:ilvl w:val="0"/>
          <w:numId w:val="106"/>
        </w:numPr>
        <w:spacing w:line="360" w:lineRule="auto"/>
        <w:jc w:val="both"/>
      </w:pPr>
      <w:r w:rsidRPr="00AD0DC8">
        <w:rPr>
          <w:rFonts w:hint="cs"/>
          <w:u w:val="single"/>
          <w:rtl/>
        </w:rPr>
        <w:t>חירויות הפרט</w:t>
      </w:r>
      <w:r>
        <w:rPr>
          <w:rFonts w:hint="cs"/>
          <w:rtl/>
        </w:rPr>
        <w:t xml:space="preserve"> - חופש ביטוי, </w:t>
      </w:r>
      <w:r w:rsidR="006363F1">
        <w:rPr>
          <w:rFonts w:hint="cs"/>
          <w:rtl/>
        </w:rPr>
        <w:t>חופש אמונה, מצפון, חירות פוליטית, חופש העיתונות, חופש ההתאגדות.</w:t>
      </w:r>
    </w:p>
    <w:bookmarkEnd w:id="61"/>
    <w:p w14:paraId="0BB61975" w14:textId="77777777" w:rsidR="006363F1" w:rsidRDefault="00B70E0F" w:rsidP="00AD0DC8">
      <w:pPr>
        <w:spacing w:line="360" w:lineRule="auto"/>
        <w:jc w:val="both"/>
        <w:rPr>
          <w:rtl/>
        </w:rPr>
      </w:pPr>
      <w:r>
        <w:rPr>
          <w:rFonts w:hint="cs"/>
          <w:rtl/>
        </w:rPr>
        <w:t>** העיקרון שמודגש באמנה בכלליות</w:t>
      </w:r>
      <w:r w:rsidR="006363F1">
        <w:rPr>
          <w:rFonts w:hint="cs"/>
          <w:rtl/>
        </w:rPr>
        <w:t xml:space="preserve"> הוא איסור אפליה הקבוע בס'26. </w:t>
      </w:r>
    </w:p>
    <w:p w14:paraId="63FB6522" w14:textId="77777777" w:rsidR="000D6A01" w:rsidRDefault="000D6A01" w:rsidP="00B70E0F">
      <w:pPr>
        <w:spacing w:line="360" w:lineRule="auto"/>
        <w:jc w:val="both"/>
        <w:rPr>
          <w:rtl/>
        </w:rPr>
      </w:pPr>
      <w:bookmarkStart w:id="62" w:name="_Hlk93605409"/>
      <w:r w:rsidRPr="00B70E0F">
        <w:rPr>
          <w:rFonts w:hint="cs"/>
          <w:u w:val="single"/>
          <w:rtl/>
        </w:rPr>
        <w:t>ס</w:t>
      </w:r>
      <w:r w:rsidR="00B70E0F" w:rsidRPr="00B70E0F">
        <w:rPr>
          <w:rFonts w:hint="cs"/>
          <w:u w:val="single"/>
          <w:rtl/>
        </w:rPr>
        <w:t>'2</w:t>
      </w:r>
      <w:r w:rsidR="00B70E0F">
        <w:rPr>
          <w:rFonts w:hint="cs"/>
          <w:rtl/>
        </w:rPr>
        <w:t xml:space="preserve"> - ס</w:t>
      </w:r>
      <w:r>
        <w:rPr>
          <w:rFonts w:hint="cs"/>
          <w:rtl/>
        </w:rPr>
        <w:t>עיף חשוב הכולל מספר עקרונות חשובים:</w:t>
      </w:r>
    </w:p>
    <w:p w14:paraId="3E63BC11" w14:textId="77777777" w:rsidR="000D6A01" w:rsidRDefault="000D6A01" w:rsidP="00524DBF">
      <w:pPr>
        <w:pStyle w:val="a7"/>
        <w:numPr>
          <w:ilvl w:val="0"/>
          <w:numId w:val="107"/>
        </w:numPr>
        <w:spacing w:line="360" w:lineRule="auto"/>
        <w:ind w:left="641" w:hanging="357"/>
        <w:jc w:val="both"/>
      </w:pPr>
      <w:r>
        <w:rPr>
          <w:rFonts w:hint="cs"/>
          <w:rtl/>
        </w:rPr>
        <w:t xml:space="preserve">על המדינות לכבד ולהבטיח את הזכויות באמנה, לא מדובר רק בחובות נגטיביות (לא לפגוע) אלה גם פוזיטיביות (לפעול כדי להבטיח זכויות). </w:t>
      </w:r>
    </w:p>
    <w:p w14:paraId="1332B58A" w14:textId="77777777" w:rsidR="000D6A01" w:rsidRDefault="000D6A01" w:rsidP="00524DBF">
      <w:pPr>
        <w:pStyle w:val="a7"/>
        <w:numPr>
          <w:ilvl w:val="0"/>
          <w:numId w:val="107"/>
        </w:numPr>
        <w:spacing w:line="360" w:lineRule="auto"/>
        <w:ind w:left="641" w:hanging="357"/>
        <w:jc w:val="both"/>
      </w:pPr>
      <w:r>
        <w:rPr>
          <w:rFonts w:hint="cs"/>
          <w:rtl/>
        </w:rPr>
        <w:t xml:space="preserve">חל איסור על אפליה בשל מין, גזע, מוצא, רכוש ועוד. </w:t>
      </w:r>
    </w:p>
    <w:p w14:paraId="1B6B2F0D" w14:textId="77777777" w:rsidR="000D6A01" w:rsidRDefault="000D6A01" w:rsidP="00524DBF">
      <w:pPr>
        <w:pStyle w:val="a7"/>
        <w:numPr>
          <w:ilvl w:val="0"/>
          <w:numId w:val="107"/>
        </w:numPr>
        <w:spacing w:line="360" w:lineRule="auto"/>
        <w:ind w:left="641" w:hanging="357"/>
        <w:jc w:val="both"/>
      </w:pPr>
      <w:r>
        <w:rPr>
          <w:rFonts w:hint="cs"/>
          <w:rtl/>
        </w:rPr>
        <w:t xml:space="preserve">על המדינה לאמץ חקיקה שתאפשר את כיבוד הזכויות באמנה. לכן, </w:t>
      </w:r>
      <w:r w:rsidRPr="000D6A01">
        <w:rPr>
          <w:rFonts w:hint="cs"/>
          <w:rtl/>
        </w:rPr>
        <w:t xml:space="preserve">ישראל מאשררת את האמנה במקביל להעברת חוקי היסוד בדבר זכויות אדם. </w:t>
      </w:r>
    </w:p>
    <w:p w14:paraId="79F8B6DF" w14:textId="77777777" w:rsidR="000D6A01" w:rsidRDefault="000D6A01" w:rsidP="00524DBF">
      <w:pPr>
        <w:pStyle w:val="a7"/>
        <w:numPr>
          <w:ilvl w:val="0"/>
          <w:numId w:val="107"/>
        </w:numPr>
        <w:spacing w:line="360" w:lineRule="auto"/>
        <w:ind w:left="641" w:hanging="357"/>
        <w:jc w:val="both"/>
      </w:pPr>
      <w:r>
        <w:rPr>
          <w:rFonts w:hint="cs"/>
          <w:rtl/>
        </w:rPr>
        <w:t>חובה על המדינות לתת סעד אפקטיבי למי שזכויותיו נפגעו.</w:t>
      </w:r>
    </w:p>
    <w:bookmarkEnd w:id="62"/>
    <w:p w14:paraId="558C8F35" w14:textId="77777777" w:rsidR="000D6A01" w:rsidRDefault="000D6A01" w:rsidP="006B59BF">
      <w:pPr>
        <w:jc w:val="both"/>
        <w:rPr>
          <w:rtl/>
        </w:rPr>
      </w:pPr>
      <w:r w:rsidRPr="00524DBF">
        <w:rPr>
          <w:rFonts w:hint="cs"/>
          <w:u w:val="single"/>
          <w:rtl/>
        </w:rPr>
        <w:t>הגבלות על זכויות אדם</w:t>
      </w:r>
      <w:r>
        <w:rPr>
          <w:rFonts w:hint="cs"/>
          <w:rtl/>
        </w:rPr>
        <w:t>:</w:t>
      </w:r>
    </w:p>
    <w:p w14:paraId="0C5ECA62" w14:textId="77777777" w:rsidR="000D6A01" w:rsidRDefault="000D6A01" w:rsidP="006B59BF">
      <w:pPr>
        <w:spacing w:line="360" w:lineRule="auto"/>
        <w:jc w:val="both"/>
        <w:rPr>
          <w:rtl/>
        </w:rPr>
      </w:pPr>
      <w:bookmarkStart w:id="63" w:name="_Hlk93605565"/>
      <w:r>
        <w:rPr>
          <w:rFonts w:hint="cs"/>
          <w:rtl/>
        </w:rPr>
        <w:t>באמנה בדבר זכויות אזרחיות ופוליטיות יש אפשרות להגביל זכויות. המגבלות מצויות בתוך סעיפים הזכויות</w:t>
      </w:r>
      <w:bookmarkEnd w:id="63"/>
      <w:r>
        <w:rPr>
          <w:rFonts w:hint="cs"/>
          <w:rtl/>
        </w:rPr>
        <w:t xml:space="preserve">, </w:t>
      </w:r>
      <w:r w:rsidRPr="00524DBF">
        <w:rPr>
          <w:rFonts w:hint="cs"/>
          <w:u w:val="single"/>
          <w:rtl/>
        </w:rPr>
        <w:t>לדוג'</w:t>
      </w:r>
      <w:r>
        <w:rPr>
          <w:rFonts w:hint="cs"/>
          <w:rtl/>
        </w:rPr>
        <w:t>: ניתן להגביל את חופש התנועה במטרה להגן על הביטחון הלאומי והסדר הציבורי.</w:t>
      </w:r>
    </w:p>
    <w:p w14:paraId="2B86DB2F" w14:textId="77777777" w:rsidR="000D6A01" w:rsidRDefault="000D6A01" w:rsidP="00524DBF">
      <w:pPr>
        <w:spacing w:line="360" w:lineRule="auto"/>
        <w:jc w:val="both"/>
        <w:rPr>
          <w:rtl/>
        </w:rPr>
      </w:pPr>
      <w:bookmarkStart w:id="64" w:name="_Hlk93605597"/>
      <w:r>
        <w:rPr>
          <w:rFonts w:hint="cs"/>
          <w:rtl/>
        </w:rPr>
        <w:t xml:space="preserve">יש מקומות בהם הרשות לפגוע בזכות היא משתמעת/מובלעת, </w:t>
      </w:r>
      <w:r w:rsidR="00524DBF" w:rsidRPr="00524DBF">
        <w:rPr>
          <w:rFonts w:hint="cs"/>
          <w:u w:val="single"/>
          <w:rtl/>
        </w:rPr>
        <w:t>לדוג'</w:t>
      </w:r>
      <w:r w:rsidR="00524DBF">
        <w:rPr>
          <w:rFonts w:hint="cs"/>
          <w:rtl/>
        </w:rPr>
        <w:t xml:space="preserve">: </w:t>
      </w:r>
      <w:r w:rsidRPr="00524DBF">
        <w:rPr>
          <w:rFonts w:hint="cs"/>
          <w:rtl/>
        </w:rPr>
        <w:t>הזכות</w:t>
      </w:r>
      <w:r>
        <w:rPr>
          <w:rFonts w:hint="cs"/>
          <w:rtl/>
        </w:rPr>
        <w:t xml:space="preserve"> לחירות ההגבלה היא על שלילת חירות שרירותית, אם זה לא שרירותי זה מותר ויש רשות לפגוע בחירות זו אם הפגיעה אינה שרירותית.</w:t>
      </w:r>
      <w:r w:rsidR="00524DBF">
        <w:rPr>
          <w:rFonts w:hint="cs"/>
          <w:rtl/>
        </w:rPr>
        <w:t xml:space="preserve"> ויש</w:t>
      </w:r>
      <w:r>
        <w:rPr>
          <w:rFonts w:hint="cs"/>
          <w:rtl/>
        </w:rPr>
        <w:t xml:space="preserve"> זכויות אבסולוטיות בהם לא ניתן לפגוע</w:t>
      </w:r>
      <w:bookmarkEnd w:id="64"/>
      <w:r>
        <w:rPr>
          <w:rFonts w:hint="cs"/>
          <w:rtl/>
        </w:rPr>
        <w:t xml:space="preserve">, </w:t>
      </w:r>
      <w:r w:rsidRPr="00524DBF">
        <w:rPr>
          <w:rFonts w:hint="cs"/>
          <w:u w:val="single"/>
          <w:rtl/>
        </w:rPr>
        <w:t>לדוג'</w:t>
      </w:r>
      <w:r>
        <w:rPr>
          <w:rFonts w:hint="cs"/>
          <w:rtl/>
        </w:rPr>
        <w:t>: הזכות לא לסבול מעינויים. לכן, כנראה שפסיקת בג"ץ שאומרת כי ניתן לס</w:t>
      </w:r>
      <w:r w:rsidR="00524DBF">
        <w:rPr>
          <w:rFonts w:hint="cs"/>
          <w:rtl/>
        </w:rPr>
        <w:t>פ</w:t>
      </w:r>
      <w:r>
        <w:rPr>
          <w:rFonts w:hint="cs"/>
          <w:rtl/>
        </w:rPr>
        <w:t xml:space="preserve">ק הגנת צורך לחוקרים אינה עומדת בתנאי זכויות האדם של המשב"ל. </w:t>
      </w:r>
    </w:p>
    <w:p w14:paraId="6F935BC9" w14:textId="77777777" w:rsidR="000D6A01" w:rsidRDefault="000D6A01" w:rsidP="006B59BF">
      <w:pPr>
        <w:spacing w:line="360" w:lineRule="auto"/>
        <w:jc w:val="both"/>
        <w:rPr>
          <w:rtl/>
        </w:rPr>
      </w:pPr>
      <w:bookmarkStart w:id="65" w:name="_Hlk93605626"/>
      <w:r w:rsidRPr="00524DBF">
        <w:rPr>
          <w:rFonts w:hint="cs"/>
          <w:u w:val="single"/>
          <w:rtl/>
        </w:rPr>
        <w:t>הגבלות זכויות אדם בחירום</w:t>
      </w:r>
      <w:r>
        <w:rPr>
          <w:rFonts w:hint="cs"/>
          <w:rtl/>
        </w:rPr>
        <w:t xml:space="preserve"> - במצב של חירום, האמנה בדבר זכויות אזרחיות ופוליטיות </w:t>
      </w:r>
      <w:r w:rsidR="00524DBF">
        <w:rPr>
          <w:rFonts w:hint="cs"/>
          <w:rtl/>
        </w:rPr>
        <w:t>(ה</w:t>
      </w:r>
      <w:r w:rsidR="00524DBF">
        <w:rPr>
          <w:rFonts w:hint="cs"/>
        </w:rPr>
        <w:t xml:space="preserve"> ICCPR</w:t>
      </w:r>
      <w:r w:rsidR="00524DBF">
        <w:rPr>
          <w:rFonts w:hint="cs"/>
          <w:rtl/>
        </w:rPr>
        <w:t xml:space="preserve">) </w:t>
      </w:r>
      <w:r>
        <w:rPr>
          <w:rFonts w:hint="cs"/>
          <w:rtl/>
        </w:rPr>
        <w:t xml:space="preserve">כוללת מנגנון של גריעה מתחולה. מנגנון זה קובע כי מדינה יכולה להוציא מתחולה חלק מהזכויות המצויות באמנה בשל קיום מצב חירום. כדי שהיא תוכל לעשות זאת ישנם מספר תנאים: </w:t>
      </w:r>
      <w:r w:rsidRPr="00524DBF">
        <w:rPr>
          <w:rFonts w:hint="cs"/>
          <w:b/>
          <w:bCs/>
          <w:rtl/>
        </w:rPr>
        <w:t xml:space="preserve">(1) </w:t>
      </w:r>
      <w:r>
        <w:rPr>
          <w:rFonts w:hint="cs"/>
          <w:rtl/>
        </w:rPr>
        <w:t xml:space="preserve">מצב חירום רציני המאיים על חיי האומה. </w:t>
      </w:r>
      <w:r w:rsidRPr="00524DBF">
        <w:rPr>
          <w:rFonts w:hint="cs"/>
          <w:b/>
          <w:bCs/>
          <w:rtl/>
        </w:rPr>
        <w:t>(2)</w:t>
      </w:r>
      <w:r>
        <w:rPr>
          <w:rFonts w:hint="cs"/>
          <w:rtl/>
        </w:rPr>
        <w:t xml:space="preserve"> על המצב חירום להיות מוכרז בחקיקה. </w:t>
      </w:r>
      <w:r w:rsidRPr="00524DBF">
        <w:rPr>
          <w:rFonts w:hint="cs"/>
          <w:b/>
          <w:bCs/>
          <w:rtl/>
        </w:rPr>
        <w:t>(3)</w:t>
      </w:r>
      <w:r>
        <w:rPr>
          <w:rFonts w:hint="cs"/>
          <w:rtl/>
        </w:rPr>
        <w:t xml:space="preserve"> המדינה צריכה להודיע </w:t>
      </w:r>
      <w:r w:rsidR="00524DBF">
        <w:rPr>
          <w:rFonts w:hint="cs"/>
          <w:rtl/>
        </w:rPr>
        <w:t xml:space="preserve">למזכ"ל האו"ם על השהיית הזכויות. </w:t>
      </w:r>
      <w:r w:rsidRPr="00524DBF">
        <w:rPr>
          <w:rFonts w:hint="cs"/>
          <w:b/>
          <w:bCs/>
          <w:rtl/>
        </w:rPr>
        <w:t>(4)</w:t>
      </w:r>
      <w:r>
        <w:rPr>
          <w:rFonts w:hint="cs"/>
          <w:rtl/>
        </w:rPr>
        <w:t xml:space="preserve"> האמצעים הפוגעים בזכויות צריכים להיות נחוצים ומידתיים במידת הנדרש במדוקדק מפאת מצב החירום (מותאם למצב </w:t>
      </w:r>
      <w:r>
        <w:rPr>
          <w:rFonts w:hint="cs"/>
          <w:rtl/>
        </w:rPr>
        <w:lastRenderedPageBreak/>
        <w:t xml:space="preserve">החירום הקונקרטי). </w:t>
      </w:r>
      <w:r w:rsidRPr="00524DBF">
        <w:rPr>
          <w:rFonts w:hint="cs"/>
          <w:b/>
          <w:bCs/>
          <w:rtl/>
        </w:rPr>
        <w:t xml:space="preserve">(5) </w:t>
      </w:r>
      <w:r>
        <w:rPr>
          <w:rFonts w:hint="cs"/>
          <w:rtl/>
        </w:rPr>
        <w:t>האמצעים צריכים לעמוד בקנה אחד עם התחייבויות בינ"ל אחרות (</w:t>
      </w:r>
      <w:r w:rsidRPr="00524DBF">
        <w:rPr>
          <w:rFonts w:hint="cs"/>
          <w:u w:val="single"/>
          <w:rtl/>
        </w:rPr>
        <w:t>לדוג':</w:t>
      </w:r>
      <w:r>
        <w:rPr>
          <w:rFonts w:hint="cs"/>
          <w:rtl/>
        </w:rPr>
        <w:t xml:space="preserve"> החרגה לא תפר את דיני הלחימה).</w:t>
      </w:r>
    </w:p>
    <w:bookmarkEnd w:id="65"/>
    <w:p w14:paraId="03351354" w14:textId="77777777" w:rsidR="000D6A01" w:rsidRDefault="000D6A01" w:rsidP="006B59BF">
      <w:pPr>
        <w:spacing w:line="360" w:lineRule="auto"/>
        <w:jc w:val="both"/>
        <w:rPr>
          <w:rtl/>
        </w:rPr>
      </w:pPr>
      <w:r>
        <w:rPr>
          <w:rFonts w:hint="cs"/>
          <w:rtl/>
        </w:rPr>
        <w:t>** יש זכויות שאין לפגוע בהן גם במצב חירום (</w:t>
      </w:r>
      <w:r w:rsidRPr="00524DBF">
        <w:rPr>
          <w:rFonts w:hint="cs"/>
          <w:u w:val="single"/>
          <w:rtl/>
        </w:rPr>
        <w:t>לדוג'</w:t>
      </w:r>
      <w:r>
        <w:rPr>
          <w:rFonts w:hint="cs"/>
          <w:rtl/>
        </w:rPr>
        <w:t xml:space="preserve">: איסור על עינוים או הזכות לחיים). </w:t>
      </w:r>
    </w:p>
    <w:p w14:paraId="263320CF" w14:textId="77777777" w:rsidR="000D6A01" w:rsidRDefault="00DB619F" w:rsidP="006B59BF">
      <w:pPr>
        <w:tabs>
          <w:tab w:val="left" w:pos="4091"/>
        </w:tabs>
        <w:spacing w:line="360" w:lineRule="auto"/>
        <w:jc w:val="center"/>
        <w:rPr>
          <w:rtl/>
        </w:rPr>
      </w:pPr>
      <w:r w:rsidRPr="00DB619F">
        <w:rPr>
          <w:rFonts w:hint="cs"/>
          <w:u w:val="single"/>
          <w:rtl/>
        </w:rPr>
        <w:t>תחולת דיני זכויות אדם על ישראל באיוש</w:t>
      </w:r>
      <w:r>
        <w:rPr>
          <w:rFonts w:hint="cs"/>
          <w:rtl/>
        </w:rPr>
        <w:t>:</w:t>
      </w:r>
    </w:p>
    <w:p w14:paraId="6D360711" w14:textId="77777777" w:rsidR="00EF7C25" w:rsidRPr="00EF7C25" w:rsidRDefault="00DB619F" w:rsidP="00EF7C25">
      <w:pPr>
        <w:tabs>
          <w:tab w:val="left" w:pos="4091"/>
        </w:tabs>
        <w:spacing w:line="360" w:lineRule="auto"/>
        <w:jc w:val="both"/>
        <w:rPr>
          <w:rtl/>
        </w:rPr>
      </w:pPr>
      <w:r>
        <w:rPr>
          <w:rFonts w:hint="cs"/>
          <w:rtl/>
        </w:rPr>
        <w:t xml:space="preserve">הרבה שנים מדינת ישראל טענה כי החובות על פי האמנה </w:t>
      </w:r>
      <w:r w:rsidR="00EF7C25">
        <w:rPr>
          <w:rFonts w:hint="cs"/>
          <w:rtl/>
        </w:rPr>
        <w:t>לא מטילות</w:t>
      </w:r>
      <w:r>
        <w:rPr>
          <w:rFonts w:hint="cs"/>
          <w:rtl/>
        </w:rPr>
        <w:t xml:space="preserve"> עליה זכויות ביחס לתושבי השטחים. </w:t>
      </w:r>
      <w:r w:rsidR="00EF7C25" w:rsidRPr="00EF7C25">
        <w:rPr>
          <w:rFonts w:hint="cs"/>
          <w:rtl/>
        </w:rPr>
        <w:t>על סמך שני טיעונים שכל אחד מהם מציף סוגיה יותר כללית:</w:t>
      </w:r>
    </w:p>
    <w:p w14:paraId="4CBA1654" w14:textId="76C7D612" w:rsidR="00EF7C25" w:rsidRPr="00EF7C25" w:rsidRDefault="00EF7C25" w:rsidP="00EF7C25">
      <w:pPr>
        <w:pStyle w:val="a7"/>
        <w:numPr>
          <w:ilvl w:val="0"/>
          <w:numId w:val="111"/>
        </w:numPr>
        <w:tabs>
          <w:tab w:val="left" w:pos="4091"/>
        </w:tabs>
        <w:spacing w:line="360" w:lineRule="auto"/>
        <w:jc w:val="both"/>
      </w:pPr>
      <w:r w:rsidRPr="00EF7C25">
        <w:rPr>
          <w:rFonts w:hint="cs"/>
          <w:rtl/>
        </w:rPr>
        <w:t>לאמנות זכויות אדם אין תחולה אקסטריטוריאלית (כלומר ז"א לא חלים בשטחים).</w:t>
      </w:r>
    </w:p>
    <w:p w14:paraId="19F777CC" w14:textId="77777777" w:rsidR="00EF7C25" w:rsidRPr="00EF7C25" w:rsidRDefault="00EF7C25" w:rsidP="00EF7C25">
      <w:pPr>
        <w:numPr>
          <w:ilvl w:val="0"/>
          <w:numId w:val="111"/>
        </w:numPr>
        <w:tabs>
          <w:tab w:val="left" w:pos="4091"/>
        </w:tabs>
        <w:spacing w:line="360" w:lineRule="auto"/>
        <w:jc w:val="both"/>
      </w:pPr>
      <w:r w:rsidRPr="00EF7C25">
        <w:rPr>
          <w:rFonts w:hint="cs"/>
          <w:rtl/>
        </w:rPr>
        <w:t>דיני זכויות אדם לא חלים כשיש התנגשות עם דיני הלחימה.</w:t>
      </w:r>
    </w:p>
    <w:p w14:paraId="174A48ED" w14:textId="78B5B036" w:rsidR="000D6A01" w:rsidRDefault="000F2758" w:rsidP="00EF7C25">
      <w:pPr>
        <w:tabs>
          <w:tab w:val="left" w:pos="4091"/>
        </w:tabs>
        <w:spacing w:line="360" w:lineRule="auto"/>
        <w:jc w:val="both"/>
        <w:rPr>
          <w:rtl/>
        </w:rPr>
      </w:pPr>
      <w:r>
        <w:rPr>
          <w:rFonts w:hint="cs"/>
          <w:rtl/>
        </w:rPr>
        <w:t>עולה השאלה באיזה סיטאציות למדינה יש חובה להגן על הזכויות מכוח האמנה, ההתלבטויות מתחילות להתקיים מחוץ לשטח הריבו</w:t>
      </w:r>
      <w:r w:rsidR="00084AF5">
        <w:rPr>
          <w:rFonts w:hint="cs"/>
          <w:rtl/>
        </w:rPr>
        <w:t>נ</w:t>
      </w:r>
      <w:r>
        <w:rPr>
          <w:rFonts w:hint="cs"/>
          <w:rtl/>
        </w:rPr>
        <w:t>י של אות</w:t>
      </w:r>
      <w:r w:rsidR="00084AF5">
        <w:rPr>
          <w:rFonts w:hint="cs"/>
          <w:rtl/>
        </w:rPr>
        <w:t>ה</w:t>
      </w:r>
      <w:r>
        <w:rPr>
          <w:rFonts w:hint="cs"/>
          <w:rtl/>
        </w:rPr>
        <w:t xml:space="preserve"> המדינה. מתי למדינה חלות חובות לדאוג לאנשים מכוח האמנה מחוץ לטריטוריה.</w:t>
      </w:r>
    </w:p>
    <w:p w14:paraId="17DC6D10" w14:textId="2E3DC225" w:rsidR="000F2758" w:rsidRDefault="000F2758" w:rsidP="0068202F">
      <w:pPr>
        <w:spacing w:line="360" w:lineRule="auto"/>
        <w:jc w:val="both"/>
        <w:rPr>
          <w:rtl/>
        </w:rPr>
      </w:pPr>
      <w:r w:rsidRPr="00084AF5">
        <w:rPr>
          <w:rFonts w:hint="cs"/>
          <w:u w:val="single"/>
          <w:rtl/>
        </w:rPr>
        <w:t>באיזה מידה, אם בכלל, חלים זכויות האדם במקביל לדיני הלחימה</w:t>
      </w:r>
      <w:r w:rsidR="00084AF5">
        <w:rPr>
          <w:rFonts w:hint="cs"/>
          <w:rtl/>
        </w:rPr>
        <w:t>?</w:t>
      </w:r>
    </w:p>
    <w:p w14:paraId="7E50C4CB" w14:textId="37305E1A" w:rsidR="00F13CDC" w:rsidRDefault="00EF7C25" w:rsidP="00EF7C25">
      <w:pPr>
        <w:spacing w:line="360" w:lineRule="auto"/>
        <w:jc w:val="both"/>
        <w:rPr>
          <w:rtl/>
        </w:rPr>
      </w:pPr>
      <w:r>
        <w:rPr>
          <w:rFonts w:hint="cs"/>
          <w:rtl/>
        </w:rPr>
        <w:t>במקור טענה</w:t>
      </w:r>
      <w:r w:rsidR="000F2758">
        <w:rPr>
          <w:rFonts w:hint="cs"/>
          <w:rtl/>
        </w:rPr>
        <w:t xml:space="preserve"> ישראל טענה כי האמנה לא חלה עליה בשטחים</w:t>
      </w:r>
      <w:r>
        <w:rPr>
          <w:rFonts w:hint="cs"/>
          <w:rtl/>
        </w:rPr>
        <w:t>.</w:t>
      </w:r>
      <w:r w:rsidR="00B531CA">
        <w:rPr>
          <w:rFonts w:hint="cs"/>
          <w:rtl/>
        </w:rPr>
        <w:t xml:space="preserve"> </w:t>
      </w:r>
      <w:r w:rsidR="000F2758">
        <w:rPr>
          <w:rFonts w:hint="cs"/>
          <w:rtl/>
        </w:rPr>
        <w:t xml:space="preserve">היא הסתמכה על 2 טיעונים: </w:t>
      </w:r>
      <w:r w:rsidR="00F13CDC">
        <w:rPr>
          <w:rFonts w:hint="cs"/>
          <w:rtl/>
        </w:rPr>
        <w:t>(1) לאמ</w:t>
      </w:r>
      <w:r>
        <w:rPr>
          <w:rFonts w:hint="cs"/>
          <w:rtl/>
        </w:rPr>
        <w:t>נ</w:t>
      </w:r>
      <w:r w:rsidR="00BC655E">
        <w:rPr>
          <w:rFonts w:hint="cs"/>
          <w:rtl/>
        </w:rPr>
        <w:t xml:space="preserve">ה אין תחולה אקסטריטוריאלית. (2) </w:t>
      </w:r>
      <w:r w:rsidR="00F13CDC">
        <w:rPr>
          <w:rFonts w:hint="cs"/>
          <w:rtl/>
        </w:rPr>
        <w:t>כל מדינה חברה באמנה לוקחת על עצמה מחויבות לכבד ולהבטיח עבור כל הפרטים הנמצאים בטריטוריה שלה והכפופים ל</w:t>
      </w:r>
      <w:r w:rsidR="00F13CDC">
        <w:rPr>
          <w:rFonts w:hint="cs"/>
        </w:rPr>
        <w:t>J</w:t>
      </w:r>
      <w:r w:rsidR="00F13CDC">
        <w:t>urisdiction</w:t>
      </w:r>
      <w:r w:rsidR="00F13CDC">
        <w:rPr>
          <w:rFonts w:hint="cs"/>
          <w:rtl/>
        </w:rPr>
        <w:t xml:space="preserve"> שלה את הזכויות המוכרות לפי האמנה. ישראל טוענת כי אלו תנאים מצטברים. להשקפתה, צריך גם שזה יהיה השטח הריבוני וגם שאותם פרטים יהיו תחת ה</w:t>
      </w:r>
      <w:r w:rsidR="00F13CDC">
        <w:rPr>
          <w:rFonts w:hint="cs"/>
        </w:rPr>
        <w:t>J</w:t>
      </w:r>
      <w:r w:rsidR="00F13CDC">
        <w:t>urisdiction</w:t>
      </w:r>
      <w:r w:rsidR="00F13CDC">
        <w:rPr>
          <w:rFonts w:hint="cs"/>
          <w:rtl/>
        </w:rPr>
        <w:t xml:space="preserve"> שלה, היא פירשה את מונח זה למקרים בהם הדין הישראלי חל על אותם אנשים. מכיוון ובשטחים לא חל הדין הישראלי אין לה חובה על תושבי השטחים. עם טיעון זה 2 בעיות ולכן הוא לא מקובל כיום: (1) המשמעות של </w:t>
      </w:r>
      <w:r w:rsidR="00F13CDC">
        <w:rPr>
          <w:rFonts w:hint="cs"/>
        </w:rPr>
        <w:t>A</w:t>
      </w:r>
      <w:r w:rsidR="00F13CDC">
        <w:t>nd</w:t>
      </w:r>
      <w:r w:rsidR="00F13CDC">
        <w:rPr>
          <w:rFonts w:hint="cs"/>
          <w:rtl/>
        </w:rPr>
        <w:t xml:space="preserve"> היא לא רק וגם, היא יכולה להיות ו/או, לייצר תנאים חלופיים ולא מצטברים. </w:t>
      </w:r>
      <w:r w:rsidR="0001037E">
        <w:rPr>
          <w:rFonts w:hint="cs"/>
          <w:rtl/>
        </w:rPr>
        <w:t>(2) בנוסף המונח</w:t>
      </w:r>
      <w:r>
        <w:rPr>
          <w:rFonts w:hint="cs"/>
          <w:rtl/>
        </w:rPr>
        <w:t xml:space="preserve"> </w:t>
      </w:r>
      <w:r w:rsidR="0001037E">
        <w:rPr>
          <w:rFonts w:hint="cs"/>
        </w:rPr>
        <w:t>J</w:t>
      </w:r>
      <w:r w:rsidR="0001037E">
        <w:t>urisdiction</w:t>
      </w:r>
      <w:r w:rsidR="0001037E">
        <w:rPr>
          <w:rFonts w:hint="cs"/>
          <w:rtl/>
        </w:rPr>
        <w:t xml:space="preserve"> הוא בעל פרשנויות רבות שחלקן רחבות מסמכות שיפוט ולכן ניתן להעניק לו משמעות של אדם הנמצא תחת סמכות/שליטת המדינה. לאור 2 הדברים האלה </w:t>
      </w:r>
      <w:r w:rsidR="0001037E" w:rsidRPr="00F131E9">
        <w:rPr>
          <w:rFonts w:hint="cs"/>
          <w:b/>
          <w:bCs/>
          <w:rtl/>
        </w:rPr>
        <w:t>העמדה הרווחת</w:t>
      </w:r>
      <w:r w:rsidR="0001037E">
        <w:rPr>
          <w:rFonts w:hint="cs"/>
          <w:rtl/>
        </w:rPr>
        <w:t xml:space="preserve"> היא כי מדובר בתנאים חליפיים וכי דרישת ה</w:t>
      </w:r>
      <w:r w:rsidR="0001037E" w:rsidRPr="0001037E">
        <w:rPr>
          <w:rFonts w:hint="cs"/>
        </w:rPr>
        <w:t xml:space="preserve"> J</w:t>
      </w:r>
      <w:r w:rsidR="0001037E" w:rsidRPr="0001037E">
        <w:t>urisdiction</w:t>
      </w:r>
      <w:r w:rsidR="0001037E">
        <w:rPr>
          <w:rFonts w:hint="cs"/>
          <w:rtl/>
        </w:rPr>
        <w:t xml:space="preserve">היא כי האדם או השטח הרלוונטי הם תחת שליטת המדינה האפקטיבית. המשמעות היא שהמדינה חייבת לדאוג לזכויות אדם גם שהשטח ריבוני וגם שהוא נמצא תחת כיבוש. </w:t>
      </w:r>
      <w:r w:rsidR="00B810AC">
        <w:rPr>
          <w:rFonts w:hint="cs"/>
          <w:rtl/>
        </w:rPr>
        <w:t xml:space="preserve">בנוסף, כאשר יש שליטה אפקטיבית על האדם (נאסר ע"י המדינה אפילו אם במדינה זרה). </w:t>
      </w:r>
      <w:r w:rsidR="00541014">
        <w:rPr>
          <w:rFonts w:hint="cs"/>
          <w:rtl/>
        </w:rPr>
        <w:t xml:space="preserve">יחד עם זאת, המונח שליטה אפקטיבית עמום. לכן, יש שלל של מקרים נוספים שבו בתוך טווח העמדה הרווחת יש וויכוחים בשאלה האם יש מספיק שליטה כדי לקבוע כי האמנה חלה (המדינה חייבת לדאוג לזכויות) או האמנה לא חלה. </w:t>
      </w:r>
    </w:p>
    <w:p w14:paraId="72ACC912" w14:textId="77777777" w:rsidR="00D56C20" w:rsidRDefault="00FB0205" w:rsidP="0068202F">
      <w:pPr>
        <w:spacing w:line="360" w:lineRule="auto"/>
        <w:jc w:val="both"/>
        <w:rPr>
          <w:rtl/>
        </w:rPr>
      </w:pPr>
      <w:r>
        <w:rPr>
          <w:rFonts w:hint="cs"/>
          <w:rtl/>
        </w:rPr>
        <w:t xml:space="preserve">כיום, מדינת ישראל מכירה בכך שחובות האמנה חלות עליה גם בשטחים. </w:t>
      </w:r>
    </w:p>
    <w:p w14:paraId="69AAB916" w14:textId="1057B5CD" w:rsidR="00C00594" w:rsidRDefault="00EF7C25" w:rsidP="0068202F">
      <w:pPr>
        <w:spacing w:line="360" w:lineRule="auto"/>
        <w:jc w:val="both"/>
        <w:rPr>
          <w:rtl/>
        </w:rPr>
      </w:pPr>
      <w:r w:rsidRPr="00EF7C25">
        <w:rPr>
          <w:rFonts w:hint="cs"/>
          <w:u w:val="single"/>
          <w:rtl/>
        </w:rPr>
        <w:t xml:space="preserve">האם </w:t>
      </w:r>
      <w:r w:rsidR="00C00594" w:rsidRPr="00EF7C25">
        <w:rPr>
          <w:rFonts w:hint="cs"/>
          <w:u w:val="single"/>
          <w:rtl/>
        </w:rPr>
        <w:t>דיני זכויות האדם ל</w:t>
      </w:r>
      <w:r w:rsidRPr="00EF7C25">
        <w:rPr>
          <w:rFonts w:hint="cs"/>
          <w:u w:val="single"/>
          <w:rtl/>
        </w:rPr>
        <w:t>א חלים בהתנגשות עם דיני הלחימה</w:t>
      </w:r>
      <w:r>
        <w:rPr>
          <w:rFonts w:hint="cs"/>
          <w:rtl/>
        </w:rPr>
        <w:t>?</w:t>
      </w:r>
    </w:p>
    <w:p w14:paraId="558B8371" w14:textId="2315D25B" w:rsidR="00FB0205" w:rsidRDefault="00FB0205" w:rsidP="00F131E9">
      <w:pPr>
        <w:spacing w:line="360" w:lineRule="auto"/>
        <w:jc w:val="both"/>
        <w:rPr>
          <w:rtl/>
        </w:rPr>
      </w:pPr>
      <w:r>
        <w:rPr>
          <w:rFonts w:hint="cs"/>
          <w:rtl/>
        </w:rPr>
        <w:t xml:space="preserve">בעבר, ההשקפה הקלאסית הייתה שמרגע שחלים דיני לחימה לא חלים דיני זכויות אדם. דיני זכויות אדם התפתחו לעסוק בשלום ולא במלחמה ולכן דיני הלחימה </w:t>
      </w:r>
      <w:r w:rsidR="00F131E9">
        <w:rPr>
          <w:rFonts w:hint="cs"/>
          <w:rtl/>
        </w:rPr>
        <w:t>"</w:t>
      </w:r>
      <w:r>
        <w:rPr>
          <w:rFonts w:hint="cs"/>
          <w:rtl/>
        </w:rPr>
        <w:t>זורקים</w:t>
      </w:r>
      <w:r w:rsidR="00F131E9">
        <w:rPr>
          <w:rFonts w:hint="cs"/>
          <w:rtl/>
        </w:rPr>
        <w:t>"</w:t>
      </w:r>
      <w:r>
        <w:rPr>
          <w:rFonts w:hint="cs"/>
          <w:rtl/>
        </w:rPr>
        <w:t xml:space="preserve"> את דיני זכויות האדם. כיום, אנשים ספורים מחזיקים בדעה זו.</w:t>
      </w:r>
      <w:r w:rsidR="00D56C20">
        <w:rPr>
          <w:rFonts w:hint="cs"/>
          <w:rtl/>
        </w:rPr>
        <w:t xml:space="preserve"> העמדה הרווחת היא כי במידה מסוימת, דיני </w:t>
      </w:r>
      <w:r w:rsidR="00D56C20">
        <w:rPr>
          <w:rFonts w:hint="cs"/>
          <w:rtl/>
        </w:rPr>
        <w:lastRenderedPageBreak/>
        <w:t xml:space="preserve">זכויות האדם חלים. הקושי בהחלה של זכויות האדם בלחימה הוא שהם </w:t>
      </w:r>
      <w:r w:rsidR="00F131E9">
        <w:rPr>
          <w:rFonts w:hint="cs"/>
          <w:rtl/>
        </w:rPr>
        <w:t>עשויי</w:t>
      </w:r>
      <w:r w:rsidR="00F131E9">
        <w:rPr>
          <w:rFonts w:hint="eastAsia"/>
          <w:rtl/>
        </w:rPr>
        <w:t>ם</w:t>
      </w:r>
      <w:r w:rsidR="00D56C20">
        <w:rPr>
          <w:rFonts w:hint="cs"/>
          <w:rtl/>
        </w:rPr>
        <w:t xml:space="preserve"> להטיל חובות נוספות שיכבידו על הכוח הלוחם. </w:t>
      </w:r>
    </w:p>
    <w:p w14:paraId="643E68F4" w14:textId="2425370D" w:rsidR="00221102" w:rsidRDefault="00221102" w:rsidP="000603D5">
      <w:pPr>
        <w:spacing w:line="360" w:lineRule="auto"/>
        <w:jc w:val="both"/>
        <w:rPr>
          <w:rtl/>
        </w:rPr>
      </w:pPr>
      <w:r>
        <w:rPr>
          <w:rFonts w:hint="cs"/>
          <w:rtl/>
        </w:rPr>
        <w:t>איך משתנה העמדה? מאמצע שנו</w:t>
      </w:r>
      <w:r w:rsidR="00F131E9">
        <w:rPr>
          <w:rFonts w:hint="cs"/>
          <w:rtl/>
        </w:rPr>
        <w:t>ת ה90 הדעה משתנה 180 מעלות. בשלב</w:t>
      </w:r>
      <w:r>
        <w:rPr>
          <w:rFonts w:hint="cs"/>
          <w:rtl/>
        </w:rPr>
        <w:t xml:space="preserve"> הראשון ה</w:t>
      </w:r>
      <w:r>
        <w:rPr>
          <w:rFonts w:hint="cs"/>
        </w:rPr>
        <w:t xml:space="preserve"> ICJ</w:t>
      </w:r>
      <w:r>
        <w:rPr>
          <w:rFonts w:hint="cs"/>
          <w:rtl/>
        </w:rPr>
        <w:t xml:space="preserve"> ובתי דין בינלאומיים אזוריים אחרים אומרים כי עצם זה שחלים דיני הלחימה לא מגרש זכויות אדם. אנו מסתכלים על דיני הלחימה השונים, זה אומר כי אם יש לאקונה בדיני הלחימה צריך להחיל בלאקונה את דיני זכויות האדם ויש לפרש את דיני הלחימה לאור דיני זכויות האדם בשל חשיבותם.</w:t>
      </w:r>
    </w:p>
    <w:p w14:paraId="494D4FDA" w14:textId="77777777" w:rsidR="00221102" w:rsidRDefault="00221102" w:rsidP="0068202F">
      <w:pPr>
        <w:spacing w:line="360" w:lineRule="auto"/>
        <w:jc w:val="both"/>
        <w:rPr>
          <w:rtl/>
        </w:rPr>
      </w:pPr>
      <w:r>
        <w:rPr>
          <w:rFonts w:hint="cs"/>
          <w:rtl/>
        </w:rPr>
        <w:t>שלב שני - מיצוע של דעות שמכיל את דיני זכויות האדם בלחימה. רק שדין מסוים של דיני הלחימה ממש לא מאפשר להכיל במקביל דיני זכויות אדם לא ניתן יהיה להחיל במקביל דיני זכויות אדם ויוצר לאקונות רבות בהן נכנסות דיני זכויות האדם. בעצם, יש תחולה מקבילה של דיני זכויות האדם והלחימה. זוהי העמדה הרווחת.</w:t>
      </w:r>
    </w:p>
    <w:p w14:paraId="35FD37A9" w14:textId="1346D834" w:rsidR="00221102" w:rsidRDefault="00221102" w:rsidP="0068202F">
      <w:pPr>
        <w:spacing w:line="360" w:lineRule="auto"/>
        <w:jc w:val="both"/>
        <w:rPr>
          <w:rtl/>
        </w:rPr>
      </w:pPr>
      <w:r>
        <w:rPr>
          <w:rFonts w:hint="cs"/>
          <w:rtl/>
        </w:rPr>
        <w:t xml:space="preserve">שלב שלישי - </w:t>
      </w:r>
      <w:r w:rsidRPr="000603D5">
        <w:rPr>
          <w:rFonts w:hint="cs"/>
          <w:b/>
          <w:bCs/>
          <w:color w:val="CC99FF"/>
          <w:rtl/>
        </w:rPr>
        <w:t>פס"ד גורגיה</w:t>
      </w:r>
      <w:r w:rsidR="000603D5">
        <w:rPr>
          <w:rFonts w:hint="cs"/>
          <w:rtl/>
        </w:rPr>
        <w:t xml:space="preserve"> -  </w:t>
      </w:r>
      <w:r>
        <w:rPr>
          <w:rFonts w:hint="cs"/>
          <w:rtl/>
        </w:rPr>
        <w:t>הולך צעד קטן אחורה ובהקש</w:t>
      </w:r>
      <w:r w:rsidR="000603D5">
        <w:rPr>
          <w:rFonts w:hint="cs"/>
          <w:rtl/>
        </w:rPr>
        <w:t>ר מאוד מצומצם חוזר לעמדה הקלאסית</w:t>
      </w:r>
      <w:r>
        <w:rPr>
          <w:rFonts w:hint="cs"/>
          <w:rtl/>
        </w:rPr>
        <w:t xml:space="preserve">. בשדה הקרב עצמו דיני זכויות האדם לא יחולו ויחולו רק דיני הלחימה. </w:t>
      </w:r>
    </w:p>
    <w:p w14:paraId="005B1F7E" w14:textId="7A99B411" w:rsidR="00DC0C80" w:rsidRPr="00F13CDC" w:rsidRDefault="00221102" w:rsidP="000603D5">
      <w:pPr>
        <w:spacing w:line="360" w:lineRule="auto"/>
        <w:jc w:val="both"/>
        <w:rPr>
          <w:rtl/>
        </w:rPr>
      </w:pPr>
      <w:r>
        <w:rPr>
          <w:rFonts w:hint="cs"/>
          <w:rtl/>
        </w:rPr>
        <w:t>בישראל - ישראל בהקשר זה מבינה כי היא לא יכולה להמשיך לדבוק בעמדה הקלאסית, העמדה הקלאסית מתקשרת לדיני הכיבוש כי דיני הכיבוש הם חלק מדיני הלחימה. ישראל מחזיקה בגישת שלב ראשו</w:t>
      </w:r>
      <w:r w:rsidR="000603D5">
        <w:rPr>
          <w:rFonts w:hint="cs"/>
          <w:rtl/>
        </w:rPr>
        <w:t xml:space="preserve">ן עם פרשנות מאוד צרה. </w:t>
      </w:r>
      <w:r w:rsidR="000603D5" w:rsidRPr="000603D5">
        <w:rPr>
          <w:rtl/>
        </w:rPr>
        <w:t>דו"ח טירקל: " במצבים של עימות מזוין, המשפט הבינלאומי ההומניטרי הוא הדין המיוחד. במצבים הכרוכים בפעילויות אכיפה מסורתיות במהלך עימות מזוין, ימלא הדין הכללי של משפט זכויות האדם הבינ"ל את החסר (לאקונה) במשב"ל ההומניטרי. לדעת הועדה, לא חל משטר נורמטיבי נפרד של משפט זכויות אדם הבינלאומי במקום המשפט הבינלאומי ההומניטרי, אלא נורמות מסוימת של זכויות אדם חלות על מנת להשלים את החסר בכללי המשב"ל ההומניטרי".</w:t>
      </w:r>
      <w:r w:rsidR="00DC0C80">
        <w:rPr>
          <w:rFonts w:hint="cs"/>
          <w:rtl/>
        </w:rPr>
        <w:t xml:space="preserve"> </w:t>
      </w:r>
    </w:p>
    <w:sectPr w:rsidR="00DC0C80" w:rsidRPr="00F13CDC" w:rsidSect="0021789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5051" w14:textId="77777777" w:rsidR="009A00C6" w:rsidRDefault="009A00C6" w:rsidP="00B749CD">
      <w:pPr>
        <w:spacing w:after="0" w:line="240" w:lineRule="auto"/>
      </w:pPr>
      <w:r>
        <w:separator/>
      </w:r>
    </w:p>
  </w:endnote>
  <w:endnote w:type="continuationSeparator" w:id="0">
    <w:p w14:paraId="77496EB3" w14:textId="77777777" w:rsidR="009A00C6" w:rsidRDefault="009A00C6" w:rsidP="00B7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A3CA" w14:textId="77777777" w:rsidR="009A00C6" w:rsidRDefault="009A00C6" w:rsidP="00B749CD">
      <w:pPr>
        <w:spacing w:after="0" w:line="240" w:lineRule="auto"/>
      </w:pPr>
      <w:r>
        <w:separator/>
      </w:r>
    </w:p>
  </w:footnote>
  <w:footnote w:type="continuationSeparator" w:id="0">
    <w:p w14:paraId="03605A44" w14:textId="77777777" w:rsidR="009A00C6" w:rsidRDefault="009A00C6" w:rsidP="00B7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89F" w14:textId="77777777" w:rsidR="00F21D12" w:rsidRDefault="00F21D12" w:rsidP="00B749CD">
    <w:pPr>
      <w:pStyle w:val="a3"/>
      <w:jc w:val="right"/>
    </w:pPr>
    <w:r>
      <w:rPr>
        <w:rFonts w:hint="cs"/>
        <w:rtl/>
      </w:rPr>
      <w:t>מחברת קורס משב"ל תשפ"ב - רז הלפרין</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FB6"/>
    <w:multiLevelType w:val="hybridMultilevel"/>
    <w:tmpl w:val="8E7A7CA2"/>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309182F"/>
    <w:multiLevelType w:val="hybridMultilevel"/>
    <w:tmpl w:val="A504F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5B18"/>
    <w:multiLevelType w:val="hybridMultilevel"/>
    <w:tmpl w:val="E04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550E"/>
    <w:multiLevelType w:val="hybridMultilevel"/>
    <w:tmpl w:val="5AAE2EF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2C7B00"/>
    <w:multiLevelType w:val="hybridMultilevel"/>
    <w:tmpl w:val="95FE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56BDB"/>
    <w:multiLevelType w:val="hybridMultilevel"/>
    <w:tmpl w:val="5F7A448E"/>
    <w:lvl w:ilvl="0" w:tplc="50506564">
      <w:start w:val="1"/>
      <w:numFmt w:val="decimal"/>
      <w:lvlText w:val="(%1)"/>
      <w:lvlJc w:val="left"/>
      <w:pPr>
        <w:ind w:left="502" w:hanging="360"/>
      </w:pPr>
      <w:rPr>
        <w:rFonts w:ascii="David" w:eastAsiaTheme="minorHAnsi" w:hAnsi="David" w:cs="Davi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A503FD3"/>
    <w:multiLevelType w:val="hybridMultilevel"/>
    <w:tmpl w:val="8BF846C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0EF27EEE"/>
    <w:multiLevelType w:val="hybridMultilevel"/>
    <w:tmpl w:val="8DBAAC9E"/>
    <w:lvl w:ilvl="0" w:tplc="14F8E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C4343"/>
    <w:multiLevelType w:val="hybridMultilevel"/>
    <w:tmpl w:val="48BCE23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10177454"/>
    <w:multiLevelType w:val="hybridMultilevel"/>
    <w:tmpl w:val="EC08B3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3D1CC3"/>
    <w:multiLevelType w:val="hybridMultilevel"/>
    <w:tmpl w:val="12F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83DB6"/>
    <w:multiLevelType w:val="hybridMultilevel"/>
    <w:tmpl w:val="526E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53F7A"/>
    <w:multiLevelType w:val="hybridMultilevel"/>
    <w:tmpl w:val="AA644F40"/>
    <w:lvl w:ilvl="0" w:tplc="BA246FB6">
      <w:start w:val="1"/>
      <w:numFmt w:val="decimal"/>
      <w:lvlText w:val="(%1)"/>
      <w:lvlJc w:val="left"/>
      <w:pPr>
        <w:ind w:left="510" w:hanging="360"/>
      </w:pPr>
      <w:rPr>
        <w:rFonts w:ascii="David" w:eastAsiaTheme="minorHAnsi" w:hAnsi="David" w:cs="David"/>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13A012C8"/>
    <w:multiLevelType w:val="hybridMultilevel"/>
    <w:tmpl w:val="7D98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842BA"/>
    <w:multiLevelType w:val="hybridMultilevel"/>
    <w:tmpl w:val="30F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352CD"/>
    <w:multiLevelType w:val="hybridMultilevel"/>
    <w:tmpl w:val="8A24224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4AA76F2"/>
    <w:multiLevelType w:val="hybridMultilevel"/>
    <w:tmpl w:val="117CF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B507CF"/>
    <w:multiLevelType w:val="hybridMultilevel"/>
    <w:tmpl w:val="78BA14B6"/>
    <w:lvl w:ilvl="0" w:tplc="F65A9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96297"/>
    <w:multiLevelType w:val="hybridMultilevel"/>
    <w:tmpl w:val="E226621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F496D"/>
    <w:multiLevelType w:val="hybridMultilevel"/>
    <w:tmpl w:val="C17C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10BAE"/>
    <w:multiLevelType w:val="hybridMultilevel"/>
    <w:tmpl w:val="BC489A0A"/>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151E43EB"/>
    <w:multiLevelType w:val="hybridMultilevel"/>
    <w:tmpl w:val="CCC2A5EE"/>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15800A3E"/>
    <w:multiLevelType w:val="hybridMultilevel"/>
    <w:tmpl w:val="57801F5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16D51D5F"/>
    <w:multiLevelType w:val="hybridMultilevel"/>
    <w:tmpl w:val="F81A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136C59"/>
    <w:multiLevelType w:val="hybridMultilevel"/>
    <w:tmpl w:val="0276E8C2"/>
    <w:lvl w:ilvl="0" w:tplc="926EFCD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1A6727CD"/>
    <w:multiLevelType w:val="hybridMultilevel"/>
    <w:tmpl w:val="E52C7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8C0454"/>
    <w:multiLevelType w:val="hybridMultilevel"/>
    <w:tmpl w:val="58E0DC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1DBF5337"/>
    <w:multiLevelType w:val="hybridMultilevel"/>
    <w:tmpl w:val="7B1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6C40F6"/>
    <w:multiLevelType w:val="hybridMultilevel"/>
    <w:tmpl w:val="9E64D85C"/>
    <w:lvl w:ilvl="0" w:tplc="3814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581C93"/>
    <w:multiLevelType w:val="hybridMultilevel"/>
    <w:tmpl w:val="C50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D1639E"/>
    <w:multiLevelType w:val="hybridMultilevel"/>
    <w:tmpl w:val="2BDE5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912A7A"/>
    <w:multiLevelType w:val="hybridMultilevel"/>
    <w:tmpl w:val="B06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82A7F"/>
    <w:multiLevelType w:val="hybridMultilevel"/>
    <w:tmpl w:val="3DDC7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A473B"/>
    <w:multiLevelType w:val="hybridMultilevel"/>
    <w:tmpl w:val="45B0F44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2B8D095B"/>
    <w:multiLevelType w:val="hybridMultilevel"/>
    <w:tmpl w:val="347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115E1"/>
    <w:multiLevelType w:val="hybridMultilevel"/>
    <w:tmpl w:val="874CD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4C05A2"/>
    <w:multiLevelType w:val="hybridMultilevel"/>
    <w:tmpl w:val="2976E5C0"/>
    <w:lvl w:ilvl="0" w:tplc="58589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077ED9"/>
    <w:multiLevelType w:val="hybridMultilevel"/>
    <w:tmpl w:val="2A820352"/>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2E2F6FA9"/>
    <w:multiLevelType w:val="hybridMultilevel"/>
    <w:tmpl w:val="EC7AC3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9" w15:restartNumberingAfterBreak="0">
    <w:nsid w:val="2E51052F"/>
    <w:multiLevelType w:val="hybridMultilevel"/>
    <w:tmpl w:val="16DEB23C"/>
    <w:lvl w:ilvl="0" w:tplc="F36C0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2263A4"/>
    <w:multiLevelType w:val="hybridMultilevel"/>
    <w:tmpl w:val="7E0E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B61FD0"/>
    <w:multiLevelType w:val="hybridMultilevel"/>
    <w:tmpl w:val="5074063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33A87BFF"/>
    <w:multiLevelType w:val="hybridMultilevel"/>
    <w:tmpl w:val="3DA2EF4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3" w15:restartNumberingAfterBreak="0">
    <w:nsid w:val="37CF4402"/>
    <w:multiLevelType w:val="hybridMultilevel"/>
    <w:tmpl w:val="2642FE82"/>
    <w:lvl w:ilvl="0" w:tplc="8BBE632E">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386B14DD"/>
    <w:multiLevelType w:val="hybridMultilevel"/>
    <w:tmpl w:val="9446ECB0"/>
    <w:lvl w:ilvl="0" w:tplc="A810DF82">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8FD083D"/>
    <w:multiLevelType w:val="hybridMultilevel"/>
    <w:tmpl w:val="781647AE"/>
    <w:lvl w:ilvl="0" w:tplc="7292D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627568"/>
    <w:multiLevelType w:val="hybridMultilevel"/>
    <w:tmpl w:val="FD94A78E"/>
    <w:lvl w:ilvl="0" w:tplc="604A6F7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3BC35F7C"/>
    <w:multiLevelType w:val="hybridMultilevel"/>
    <w:tmpl w:val="8A8824F6"/>
    <w:lvl w:ilvl="0" w:tplc="10109B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3C5430C5"/>
    <w:multiLevelType w:val="hybridMultilevel"/>
    <w:tmpl w:val="52E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716AA9"/>
    <w:multiLevelType w:val="hybridMultilevel"/>
    <w:tmpl w:val="68CA747E"/>
    <w:lvl w:ilvl="0" w:tplc="0F8E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A4C1F"/>
    <w:multiLevelType w:val="hybridMultilevel"/>
    <w:tmpl w:val="EECE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654FD0"/>
    <w:multiLevelType w:val="hybridMultilevel"/>
    <w:tmpl w:val="B8901DE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15:restartNumberingAfterBreak="0">
    <w:nsid w:val="422674D7"/>
    <w:multiLevelType w:val="hybridMultilevel"/>
    <w:tmpl w:val="3DD6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302A9B"/>
    <w:multiLevelType w:val="hybridMultilevel"/>
    <w:tmpl w:val="46348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941B40"/>
    <w:multiLevelType w:val="hybridMultilevel"/>
    <w:tmpl w:val="B8E25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48161D"/>
    <w:multiLevelType w:val="hybridMultilevel"/>
    <w:tmpl w:val="3A3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7720E7"/>
    <w:multiLevelType w:val="hybridMultilevel"/>
    <w:tmpl w:val="B4C21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183A43"/>
    <w:multiLevelType w:val="hybridMultilevel"/>
    <w:tmpl w:val="C9D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0C2CB0"/>
    <w:multiLevelType w:val="hybridMultilevel"/>
    <w:tmpl w:val="018A5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D5FFD"/>
    <w:multiLevelType w:val="hybridMultilevel"/>
    <w:tmpl w:val="815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F067B4"/>
    <w:multiLevelType w:val="hybridMultilevel"/>
    <w:tmpl w:val="765039F6"/>
    <w:lvl w:ilvl="0" w:tplc="002C020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F93428"/>
    <w:multiLevelType w:val="hybridMultilevel"/>
    <w:tmpl w:val="528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823151"/>
    <w:multiLevelType w:val="hybridMultilevel"/>
    <w:tmpl w:val="7DAC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23F3D"/>
    <w:multiLevelType w:val="hybridMultilevel"/>
    <w:tmpl w:val="D73E0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1A727C"/>
    <w:multiLevelType w:val="hybridMultilevel"/>
    <w:tmpl w:val="FE9AF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2E68A3"/>
    <w:multiLevelType w:val="hybridMultilevel"/>
    <w:tmpl w:val="49C45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3E34D2"/>
    <w:multiLevelType w:val="hybridMultilevel"/>
    <w:tmpl w:val="31FAAADE"/>
    <w:lvl w:ilvl="0" w:tplc="04090001">
      <w:start w:val="1"/>
      <w:numFmt w:val="bullet"/>
      <w:lvlText w:val=""/>
      <w:lvlJc w:val="left"/>
      <w:pPr>
        <w:ind w:left="360" w:hanging="360"/>
      </w:pPr>
      <w:rPr>
        <w:rFonts w:ascii="Symbol" w:hAnsi="Symbol"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292635F"/>
    <w:multiLevelType w:val="hybridMultilevel"/>
    <w:tmpl w:val="F5901CEC"/>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8" w15:restartNumberingAfterBreak="0">
    <w:nsid w:val="52A71146"/>
    <w:multiLevelType w:val="hybridMultilevel"/>
    <w:tmpl w:val="AE068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F542D1"/>
    <w:multiLevelType w:val="hybridMultilevel"/>
    <w:tmpl w:val="4B80034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0" w15:restartNumberingAfterBreak="0">
    <w:nsid w:val="5719354F"/>
    <w:multiLevelType w:val="hybridMultilevel"/>
    <w:tmpl w:val="10A4A610"/>
    <w:lvl w:ilvl="0" w:tplc="5AC22A46">
      <w:start w:val="1"/>
      <w:numFmt w:val="decimal"/>
      <w:lvlText w:val="(%1)"/>
      <w:lvlJc w:val="left"/>
      <w:pPr>
        <w:ind w:left="643" w:hanging="360"/>
      </w:pPr>
      <w:rPr>
        <w:rFonts w:hint="default"/>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1" w15:restartNumberingAfterBreak="0">
    <w:nsid w:val="58B726AE"/>
    <w:multiLevelType w:val="hybridMultilevel"/>
    <w:tmpl w:val="1EA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ED31CC"/>
    <w:multiLevelType w:val="hybridMultilevel"/>
    <w:tmpl w:val="2F1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684081"/>
    <w:multiLevelType w:val="hybridMultilevel"/>
    <w:tmpl w:val="D3EC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E83B46"/>
    <w:multiLevelType w:val="hybridMultilevel"/>
    <w:tmpl w:val="B6E8808C"/>
    <w:lvl w:ilvl="0" w:tplc="9450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FC3CCB"/>
    <w:multiLevelType w:val="hybridMultilevel"/>
    <w:tmpl w:val="5386C068"/>
    <w:lvl w:ilvl="0" w:tplc="DD5CD7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A723DD"/>
    <w:multiLevelType w:val="hybridMultilevel"/>
    <w:tmpl w:val="5A643E2C"/>
    <w:lvl w:ilvl="0" w:tplc="5824C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285696"/>
    <w:multiLevelType w:val="hybridMultilevel"/>
    <w:tmpl w:val="E82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000C08"/>
    <w:multiLevelType w:val="hybridMultilevel"/>
    <w:tmpl w:val="A6963892"/>
    <w:lvl w:ilvl="0" w:tplc="AD5EA020">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4097710"/>
    <w:multiLevelType w:val="hybridMultilevel"/>
    <w:tmpl w:val="588C4A30"/>
    <w:lvl w:ilvl="0" w:tplc="21D66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2C250E"/>
    <w:multiLevelType w:val="hybridMultilevel"/>
    <w:tmpl w:val="C6F64A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1" w15:restartNumberingAfterBreak="0">
    <w:nsid w:val="645844A1"/>
    <w:multiLevelType w:val="hybridMultilevel"/>
    <w:tmpl w:val="2A8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7F60EE"/>
    <w:multiLevelType w:val="hybridMultilevel"/>
    <w:tmpl w:val="1B668598"/>
    <w:lvl w:ilvl="0" w:tplc="2E108A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3" w15:restartNumberingAfterBreak="0">
    <w:nsid w:val="672F308F"/>
    <w:multiLevelType w:val="hybridMultilevel"/>
    <w:tmpl w:val="9FD2B52C"/>
    <w:lvl w:ilvl="0" w:tplc="DD520EE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80A1066"/>
    <w:multiLevelType w:val="hybridMultilevel"/>
    <w:tmpl w:val="D6D66EDA"/>
    <w:lvl w:ilvl="0" w:tplc="0F326100">
      <w:start w:val="1"/>
      <w:numFmt w:val="decimal"/>
      <w:lvlText w:val="%1)"/>
      <w:lvlJc w:val="left"/>
      <w:pPr>
        <w:ind w:left="720" w:hanging="360"/>
      </w:pPr>
      <w:rPr>
        <w:rFonts w:ascii="David" w:eastAsiaTheme="minorHAnsi" w:hAnsi="David" w:cs="David"/>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5" w15:restartNumberingAfterBreak="0">
    <w:nsid w:val="68541F0C"/>
    <w:multiLevelType w:val="hybridMultilevel"/>
    <w:tmpl w:val="C55048FC"/>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6" w15:restartNumberingAfterBreak="0">
    <w:nsid w:val="68780A79"/>
    <w:multiLevelType w:val="hybridMultilevel"/>
    <w:tmpl w:val="C706E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745141"/>
    <w:multiLevelType w:val="hybridMultilevel"/>
    <w:tmpl w:val="B09C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9D7324"/>
    <w:multiLevelType w:val="hybridMultilevel"/>
    <w:tmpl w:val="C63C8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A655A3"/>
    <w:multiLevelType w:val="hybridMultilevel"/>
    <w:tmpl w:val="4B5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C57F21"/>
    <w:multiLevelType w:val="hybridMultilevel"/>
    <w:tmpl w:val="51408724"/>
    <w:lvl w:ilvl="0" w:tplc="3016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435C5C"/>
    <w:multiLevelType w:val="hybridMultilevel"/>
    <w:tmpl w:val="8DE4D5F8"/>
    <w:lvl w:ilvl="0" w:tplc="5C86E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4E3A33"/>
    <w:multiLevelType w:val="hybridMultilevel"/>
    <w:tmpl w:val="4D58A6D6"/>
    <w:lvl w:ilvl="0" w:tplc="59987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FE0EFA"/>
    <w:multiLevelType w:val="hybridMultilevel"/>
    <w:tmpl w:val="BF04A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A46883"/>
    <w:multiLevelType w:val="hybridMultilevel"/>
    <w:tmpl w:val="5C6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A47A5F"/>
    <w:multiLevelType w:val="hybridMultilevel"/>
    <w:tmpl w:val="71A8C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734E3B"/>
    <w:multiLevelType w:val="hybridMultilevel"/>
    <w:tmpl w:val="1616A3D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7" w15:restartNumberingAfterBreak="0">
    <w:nsid w:val="6FA44753"/>
    <w:multiLevelType w:val="hybridMultilevel"/>
    <w:tmpl w:val="1CB2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E86E5E"/>
    <w:multiLevelType w:val="hybridMultilevel"/>
    <w:tmpl w:val="99A6E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4E30C4"/>
    <w:multiLevelType w:val="hybridMultilevel"/>
    <w:tmpl w:val="8186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E43CA2"/>
    <w:multiLevelType w:val="hybridMultilevel"/>
    <w:tmpl w:val="C516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A104A9"/>
    <w:multiLevelType w:val="hybridMultilevel"/>
    <w:tmpl w:val="E7A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1F3FE1"/>
    <w:multiLevelType w:val="hybridMultilevel"/>
    <w:tmpl w:val="6AE8DAC0"/>
    <w:lvl w:ilvl="0" w:tplc="5F7C7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1A38FF"/>
    <w:multiLevelType w:val="hybridMultilevel"/>
    <w:tmpl w:val="E3560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CC623B"/>
    <w:multiLevelType w:val="hybridMultilevel"/>
    <w:tmpl w:val="682A8A7C"/>
    <w:lvl w:ilvl="0" w:tplc="1ADE34AA">
      <w:start w:val="1"/>
      <w:numFmt w:val="bullet"/>
      <w:lvlText w:val="o"/>
      <w:lvlJc w:val="left"/>
      <w:pPr>
        <w:ind w:left="502" w:hanging="360"/>
      </w:pPr>
      <w:rPr>
        <w:rFonts w:ascii="Courier New" w:hAnsi="Courier New" w:cs="Courier New" w:hint="default"/>
        <w:lang w:bidi="he-IL"/>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5" w15:restartNumberingAfterBreak="0">
    <w:nsid w:val="76804DEC"/>
    <w:multiLevelType w:val="hybridMultilevel"/>
    <w:tmpl w:val="352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ED42AB"/>
    <w:multiLevelType w:val="hybridMultilevel"/>
    <w:tmpl w:val="AAF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0A0B6D"/>
    <w:multiLevelType w:val="hybridMultilevel"/>
    <w:tmpl w:val="2584AF5C"/>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8A0669C"/>
    <w:multiLevelType w:val="hybridMultilevel"/>
    <w:tmpl w:val="6B04EE88"/>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9" w15:restartNumberingAfterBreak="0">
    <w:nsid w:val="7B897AA5"/>
    <w:multiLevelType w:val="hybridMultilevel"/>
    <w:tmpl w:val="61067DC2"/>
    <w:lvl w:ilvl="0" w:tplc="041E4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315E51"/>
    <w:multiLevelType w:val="hybridMultilevel"/>
    <w:tmpl w:val="4C2CB02A"/>
    <w:lvl w:ilvl="0" w:tplc="BCB06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14"/>
  </w:num>
  <w:num w:numId="3">
    <w:abstractNumId w:val="48"/>
  </w:num>
  <w:num w:numId="4">
    <w:abstractNumId w:val="79"/>
  </w:num>
  <w:num w:numId="5">
    <w:abstractNumId w:val="57"/>
  </w:num>
  <w:num w:numId="6">
    <w:abstractNumId w:val="29"/>
  </w:num>
  <w:num w:numId="7">
    <w:abstractNumId w:val="2"/>
  </w:num>
  <w:num w:numId="8">
    <w:abstractNumId w:val="106"/>
  </w:num>
  <w:num w:numId="9">
    <w:abstractNumId w:val="77"/>
  </w:num>
  <w:num w:numId="10">
    <w:abstractNumId w:val="52"/>
  </w:num>
  <w:num w:numId="11">
    <w:abstractNumId w:val="13"/>
  </w:num>
  <w:num w:numId="12">
    <w:abstractNumId w:val="100"/>
  </w:num>
  <w:num w:numId="13">
    <w:abstractNumId w:val="71"/>
  </w:num>
  <w:num w:numId="14">
    <w:abstractNumId w:val="61"/>
  </w:num>
  <w:num w:numId="15">
    <w:abstractNumId w:val="39"/>
  </w:num>
  <w:num w:numId="16">
    <w:abstractNumId w:val="97"/>
  </w:num>
  <w:num w:numId="17">
    <w:abstractNumId w:val="18"/>
  </w:num>
  <w:num w:numId="18">
    <w:abstractNumId w:val="47"/>
  </w:num>
  <w:num w:numId="19">
    <w:abstractNumId w:val="27"/>
  </w:num>
  <w:num w:numId="20">
    <w:abstractNumId w:val="28"/>
  </w:num>
  <w:num w:numId="21">
    <w:abstractNumId w:val="34"/>
  </w:num>
  <w:num w:numId="22">
    <w:abstractNumId w:val="105"/>
  </w:num>
  <w:num w:numId="23">
    <w:abstractNumId w:val="11"/>
  </w:num>
  <w:num w:numId="24">
    <w:abstractNumId w:val="108"/>
  </w:num>
  <w:num w:numId="25">
    <w:abstractNumId w:val="89"/>
  </w:num>
  <w:num w:numId="26">
    <w:abstractNumId w:val="50"/>
  </w:num>
  <w:num w:numId="27">
    <w:abstractNumId w:val="101"/>
  </w:num>
  <w:num w:numId="28">
    <w:abstractNumId w:val="26"/>
  </w:num>
  <w:num w:numId="29">
    <w:abstractNumId w:val="23"/>
  </w:num>
  <w:num w:numId="30">
    <w:abstractNumId w:val="31"/>
  </w:num>
  <w:num w:numId="31">
    <w:abstractNumId w:val="87"/>
  </w:num>
  <w:num w:numId="32">
    <w:abstractNumId w:val="102"/>
  </w:num>
  <w:num w:numId="33">
    <w:abstractNumId w:val="17"/>
  </w:num>
  <w:num w:numId="34">
    <w:abstractNumId w:val="5"/>
  </w:num>
  <w:num w:numId="35">
    <w:abstractNumId w:val="36"/>
  </w:num>
  <w:num w:numId="36">
    <w:abstractNumId w:val="10"/>
  </w:num>
  <w:num w:numId="37">
    <w:abstractNumId w:val="81"/>
  </w:num>
  <w:num w:numId="38">
    <w:abstractNumId w:val="109"/>
  </w:num>
  <w:num w:numId="39">
    <w:abstractNumId w:val="66"/>
  </w:num>
  <w:num w:numId="40">
    <w:abstractNumId w:val="78"/>
  </w:num>
  <w:num w:numId="41">
    <w:abstractNumId w:val="43"/>
  </w:num>
  <w:num w:numId="42">
    <w:abstractNumId w:val="91"/>
  </w:num>
  <w:num w:numId="43">
    <w:abstractNumId w:val="92"/>
  </w:num>
  <w:num w:numId="44">
    <w:abstractNumId w:val="94"/>
  </w:num>
  <w:num w:numId="45">
    <w:abstractNumId w:val="80"/>
  </w:num>
  <w:num w:numId="46">
    <w:abstractNumId w:val="6"/>
  </w:num>
  <w:num w:numId="47">
    <w:abstractNumId w:val="38"/>
  </w:num>
  <w:num w:numId="48">
    <w:abstractNumId w:val="59"/>
  </w:num>
  <w:num w:numId="49">
    <w:abstractNumId w:val="45"/>
  </w:num>
  <w:num w:numId="50">
    <w:abstractNumId w:val="58"/>
  </w:num>
  <w:num w:numId="51">
    <w:abstractNumId w:val="63"/>
  </w:num>
  <w:num w:numId="52">
    <w:abstractNumId w:val="107"/>
  </w:num>
  <w:num w:numId="53">
    <w:abstractNumId w:val="56"/>
  </w:num>
  <w:num w:numId="54">
    <w:abstractNumId w:val="88"/>
  </w:num>
  <w:num w:numId="55">
    <w:abstractNumId w:val="53"/>
  </w:num>
  <w:num w:numId="56">
    <w:abstractNumId w:val="12"/>
  </w:num>
  <w:num w:numId="57">
    <w:abstractNumId w:val="44"/>
  </w:num>
  <w:num w:numId="58">
    <w:abstractNumId w:val="55"/>
  </w:num>
  <w:num w:numId="59">
    <w:abstractNumId w:val="64"/>
  </w:num>
  <w:num w:numId="60">
    <w:abstractNumId w:val="9"/>
  </w:num>
  <w:num w:numId="61">
    <w:abstractNumId w:val="33"/>
  </w:num>
  <w:num w:numId="62">
    <w:abstractNumId w:val="24"/>
  </w:num>
  <w:num w:numId="63">
    <w:abstractNumId w:val="8"/>
  </w:num>
  <w:num w:numId="64">
    <w:abstractNumId w:val="85"/>
  </w:num>
  <w:num w:numId="65">
    <w:abstractNumId w:val="76"/>
  </w:num>
  <w:num w:numId="66">
    <w:abstractNumId w:val="49"/>
  </w:num>
  <w:num w:numId="67">
    <w:abstractNumId w:val="7"/>
  </w:num>
  <w:num w:numId="68">
    <w:abstractNumId w:val="75"/>
  </w:num>
  <w:num w:numId="69">
    <w:abstractNumId w:val="110"/>
  </w:num>
  <w:num w:numId="70">
    <w:abstractNumId w:val="20"/>
  </w:num>
  <w:num w:numId="71">
    <w:abstractNumId w:val="21"/>
  </w:num>
  <w:num w:numId="72">
    <w:abstractNumId w:val="83"/>
  </w:num>
  <w:num w:numId="73">
    <w:abstractNumId w:val="25"/>
  </w:num>
  <w:num w:numId="74">
    <w:abstractNumId w:val="98"/>
  </w:num>
  <w:num w:numId="75">
    <w:abstractNumId w:val="70"/>
  </w:num>
  <w:num w:numId="76">
    <w:abstractNumId w:val="4"/>
  </w:num>
  <w:num w:numId="77">
    <w:abstractNumId w:val="40"/>
  </w:num>
  <w:num w:numId="78">
    <w:abstractNumId w:val="3"/>
  </w:num>
  <w:num w:numId="79">
    <w:abstractNumId w:val="104"/>
  </w:num>
  <w:num w:numId="80">
    <w:abstractNumId w:val="82"/>
  </w:num>
  <w:num w:numId="81">
    <w:abstractNumId w:val="69"/>
  </w:num>
  <w:num w:numId="82">
    <w:abstractNumId w:val="42"/>
  </w:num>
  <w:num w:numId="83">
    <w:abstractNumId w:val="86"/>
  </w:num>
  <w:num w:numId="84">
    <w:abstractNumId w:val="95"/>
  </w:num>
  <w:num w:numId="85">
    <w:abstractNumId w:val="30"/>
  </w:num>
  <w:num w:numId="86">
    <w:abstractNumId w:val="73"/>
  </w:num>
  <w:num w:numId="87">
    <w:abstractNumId w:val="99"/>
  </w:num>
  <w:num w:numId="88">
    <w:abstractNumId w:val="96"/>
  </w:num>
  <w:num w:numId="89">
    <w:abstractNumId w:val="19"/>
  </w:num>
  <w:num w:numId="90">
    <w:abstractNumId w:val="62"/>
  </w:num>
  <w:num w:numId="91">
    <w:abstractNumId w:val="60"/>
  </w:num>
  <w:num w:numId="92">
    <w:abstractNumId w:val="35"/>
  </w:num>
  <w:num w:numId="93">
    <w:abstractNumId w:val="54"/>
  </w:num>
  <w:num w:numId="94">
    <w:abstractNumId w:val="16"/>
  </w:num>
  <w:num w:numId="95">
    <w:abstractNumId w:val="68"/>
  </w:num>
  <w:num w:numId="96">
    <w:abstractNumId w:val="74"/>
  </w:num>
  <w:num w:numId="97">
    <w:abstractNumId w:val="65"/>
  </w:num>
  <w:num w:numId="98">
    <w:abstractNumId w:val="72"/>
  </w:num>
  <w:num w:numId="99">
    <w:abstractNumId w:val="1"/>
  </w:num>
  <w:num w:numId="100">
    <w:abstractNumId w:val="51"/>
  </w:num>
  <w:num w:numId="101">
    <w:abstractNumId w:val="32"/>
  </w:num>
  <w:num w:numId="102">
    <w:abstractNumId w:val="67"/>
  </w:num>
  <w:num w:numId="103">
    <w:abstractNumId w:val="37"/>
  </w:num>
  <w:num w:numId="104">
    <w:abstractNumId w:val="22"/>
  </w:num>
  <w:num w:numId="105">
    <w:abstractNumId w:val="41"/>
  </w:num>
  <w:num w:numId="106">
    <w:abstractNumId w:val="93"/>
  </w:num>
  <w:num w:numId="107">
    <w:abstractNumId w:val="0"/>
  </w:num>
  <w:num w:numId="108">
    <w:abstractNumId w:val="103"/>
  </w:num>
  <w:num w:numId="109">
    <w:abstractNumId w:val="15"/>
  </w:num>
  <w:num w:numId="110">
    <w:abstractNumId w:val="46"/>
  </w:num>
  <w:num w:numId="111">
    <w:abstractNumId w:val="8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CD"/>
    <w:rsid w:val="0000013B"/>
    <w:rsid w:val="00000CAD"/>
    <w:rsid w:val="00002F4E"/>
    <w:rsid w:val="00003453"/>
    <w:rsid w:val="00006DA6"/>
    <w:rsid w:val="00006E6F"/>
    <w:rsid w:val="0001037E"/>
    <w:rsid w:val="00010AE8"/>
    <w:rsid w:val="000157FB"/>
    <w:rsid w:val="00016183"/>
    <w:rsid w:val="00036386"/>
    <w:rsid w:val="00037B34"/>
    <w:rsid w:val="00040B5E"/>
    <w:rsid w:val="00040D22"/>
    <w:rsid w:val="00042380"/>
    <w:rsid w:val="00046CC2"/>
    <w:rsid w:val="00053585"/>
    <w:rsid w:val="00054044"/>
    <w:rsid w:val="00055AD1"/>
    <w:rsid w:val="00060299"/>
    <w:rsid w:val="000603D5"/>
    <w:rsid w:val="00063164"/>
    <w:rsid w:val="00071F24"/>
    <w:rsid w:val="0007209E"/>
    <w:rsid w:val="00072C93"/>
    <w:rsid w:val="000732F2"/>
    <w:rsid w:val="00074C06"/>
    <w:rsid w:val="00076186"/>
    <w:rsid w:val="0008253B"/>
    <w:rsid w:val="000831C6"/>
    <w:rsid w:val="00084AF5"/>
    <w:rsid w:val="000866FC"/>
    <w:rsid w:val="000869EA"/>
    <w:rsid w:val="00087D27"/>
    <w:rsid w:val="000901D6"/>
    <w:rsid w:val="00090B61"/>
    <w:rsid w:val="00093199"/>
    <w:rsid w:val="000A09A2"/>
    <w:rsid w:val="000A1E18"/>
    <w:rsid w:val="000A2F13"/>
    <w:rsid w:val="000A60EC"/>
    <w:rsid w:val="000A77E5"/>
    <w:rsid w:val="000B33D6"/>
    <w:rsid w:val="000B4B97"/>
    <w:rsid w:val="000B5DE7"/>
    <w:rsid w:val="000B67DA"/>
    <w:rsid w:val="000B6AAF"/>
    <w:rsid w:val="000C1909"/>
    <w:rsid w:val="000C46C6"/>
    <w:rsid w:val="000D0534"/>
    <w:rsid w:val="000D0798"/>
    <w:rsid w:val="000D1F67"/>
    <w:rsid w:val="000D2EA0"/>
    <w:rsid w:val="000D3791"/>
    <w:rsid w:val="000D5783"/>
    <w:rsid w:val="000D6A01"/>
    <w:rsid w:val="000D72E0"/>
    <w:rsid w:val="000E3B16"/>
    <w:rsid w:val="000E4BAE"/>
    <w:rsid w:val="000E5E61"/>
    <w:rsid w:val="000E6772"/>
    <w:rsid w:val="000F1F2A"/>
    <w:rsid w:val="000F1FE5"/>
    <w:rsid w:val="000F2758"/>
    <w:rsid w:val="000F2998"/>
    <w:rsid w:val="000F2B60"/>
    <w:rsid w:val="000F34F7"/>
    <w:rsid w:val="000F3A38"/>
    <w:rsid w:val="000F5EE9"/>
    <w:rsid w:val="00100A6C"/>
    <w:rsid w:val="00101819"/>
    <w:rsid w:val="00103669"/>
    <w:rsid w:val="001039DC"/>
    <w:rsid w:val="001103CD"/>
    <w:rsid w:val="00110E92"/>
    <w:rsid w:val="00111B80"/>
    <w:rsid w:val="0011379F"/>
    <w:rsid w:val="00114B5C"/>
    <w:rsid w:val="00116830"/>
    <w:rsid w:val="00117BD4"/>
    <w:rsid w:val="0012175C"/>
    <w:rsid w:val="00121A65"/>
    <w:rsid w:val="00126AED"/>
    <w:rsid w:val="00131611"/>
    <w:rsid w:val="00134364"/>
    <w:rsid w:val="00136E32"/>
    <w:rsid w:val="0013772E"/>
    <w:rsid w:val="00137D49"/>
    <w:rsid w:val="001413C0"/>
    <w:rsid w:val="00144ABF"/>
    <w:rsid w:val="00151663"/>
    <w:rsid w:val="00151807"/>
    <w:rsid w:val="001543CE"/>
    <w:rsid w:val="00160795"/>
    <w:rsid w:val="00161351"/>
    <w:rsid w:val="00162824"/>
    <w:rsid w:val="00162DB4"/>
    <w:rsid w:val="00167568"/>
    <w:rsid w:val="001710D0"/>
    <w:rsid w:val="001751A4"/>
    <w:rsid w:val="00175824"/>
    <w:rsid w:val="001856FF"/>
    <w:rsid w:val="00185F1C"/>
    <w:rsid w:val="00187C2C"/>
    <w:rsid w:val="00192FA0"/>
    <w:rsid w:val="001931B1"/>
    <w:rsid w:val="001A003E"/>
    <w:rsid w:val="001A0D60"/>
    <w:rsid w:val="001A0F49"/>
    <w:rsid w:val="001A208A"/>
    <w:rsid w:val="001A303E"/>
    <w:rsid w:val="001A54EF"/>
    <w:rsid w:val="001B0A82"/>
    <w:rsid w:val="001B29FE"/>
    <w:rsid w:val="001B37F0"/>
    <w:rsid w:val="001B5AFE"/>
    <w:rsid w:val="001B728B"/>
    <w:rsid w:val="001C22DB"/>
    <w:rsid w:val="001C2CE6"/>
    <w:rsid w:val="001C6260"/>
    <w:rsid w:val="001C6662"/>
    <w:rsid w:val="001D0064"/>
    <w:rsid w:val="001D03AA"/>
    <w:rsid w:val="001E14FA"/>
    <w:rsid w:val="001E45FD"/>
    <w:rsid w:val="001E4B34"/>
    <w:rsid w:val="001E6569"/>
    <w:rsid w:val="001E70EE"/>
    <w:rsid w:val="002006F1"/>
    <w:rsid w:val="00202FDA"/>
    <w:rsid w:val="0020527C"/>
    <w:rsid w:val="002120C2"/>
    <w:rsid w:val="00212F01"/>
    <w:rsid w:val="002137C8"/>
    <w:rsid w:val="002166F9"/>
    <w:rsid w:val="0021744E"/>
    <w:rsid w:val="0021789E"/>
    <w:rsid w:val="00221102"/>
    <w:rsid w:val="00221B88"/>
    <w:rsid w:val="00223922"/>
    <w:rsid w:val="00224A75"/>
    <w:rsid w:val="00225B1F"/>
    <w:rsid w:val="00233E8C"/>
    <w:rsid w:val="00234A7A"/>
    <w:rsid w:val="00234A9D"/>
    <w:rsid w:val="0023573E"/>
    <w:rsid w:val="00235CA5"/>
    <w:rsid w:val="00251E85"/>
    <w:rsid w:val="002544B9"/>
    <w:rsid w:val="00254B80"/>
    <w:rsid w:val="00254BE9"/>
    <w:rsid w:val="00257543"/>
    <w:rsid w:val="002621A5"/>
    <w:rsid w:val="00263C8A"/>
    <w:rsid w:val="00263F3F"/>
    <w:rsid w:val="00267D7C"/>
    <w:rsid w:val="00272002"/>
    <w:rsid w:val="00272946"/>
    <w:rsid w:val="00277F33"/>
    <w:rsid w:val="00281CF5"/>
    <w:rsid w:val="00282CD7"/>
    <w:rsid w:val="00284F7C"/>
    <w:rsid w:val="002852F3"/>
    <w:rsid w:val="002857C8"/>
    <w:rsid w:val="00286079"/>
    <w:rsid w:val="00286344"/>
    <w:rsid w:val="002903B3"/>
    <w:rsid w:val="00291F3D"/>
    <w:rsid w:val="0029219B"/>
    <w:rsid w:val="002950CF"/>
    <w:rsid w:val="0029788D"/>
    <w:rsid w:val="002A058A"/>
    <w:rsid w:val="002A3236"/>
    <w:rsid w:val="002A5572"/>
    <w:rsid w:val="002A7F8B"/>
    <w:rsid w:val="002B149C"/>
    <w:rsid w:val="002B18F5"/>
    <w:rsid w:val="002D03EC"/>
    <w:rsid w:val="002E05A8"/>
    <w:rsid w:val="002E10C3"/>
    <w:rsid w:val="002E15FB"/>
    <w:rsid w:val="002E34ED"/>
    <w:rsid w:val="002E7551"/>
    <w:rsid w:val="002F0C69"/>
    <w:rsid w:val="002F633B"/>
    <w:rsid w:val="0030739C"/>
    <w:rsid w:val="003167DB"/>
    <w:rsid w:val="00316A14"/>
    <w:rsid w:val="00317266"/>
    <w:rsid w:val="00321A04"/>
    <w:rsid w:val="00322B40"/>
    <w:rsid w:val="0032453A"/>
    <w:rsid w:val="003252A7"/>
    <w:rsid w:val="003255F5"/>
    <w:rsid w:val="003257C3"/>
    <w:rsid w:val="00325EF3"/>
    <w:rsid w:val="0033048D"/>
    <w:rsid w:val="00330A6B"/>
    <w:rsid w:val="00330F35"/>
    <w:rsid w:val="003311AD"/>
    <w:rsid w:val="003319E0"/>
    <w:rsid w:val="00333B19"/>
    <w:rsid w:val="00334FEC"/>
    <w:rsid w:val="0034001E"/>
    <w:rsid w:val="00340065"/>
    <w:rsid w:val="00344140"/>
    <w:rsid w:val="00347760"/>
    <w:rsid w:val="003509EF"/>
    <w:rsid w:val="003520CA"/>
    <w:rsid w:val="00353638"/>
    <w:rsid w:val="00357C26"/>
    <w:rsid w:val="0036286F"/>
    <w:rsid w:val="00363C69"/>
    <w:rsid w:val="00363DD7"/>
    <w:rsid w:val="00374CF3"/>
    <w:rsid w:val="00375973"/>
    <w:rsid w:val="00376B72"/>
    <w:rsid w:val="003771FA"/>
    <w:rsid w:val="00377F7A"/>
    <w:rsid w:val="00384D51"/>
    <w:rsid w:val="00385A3D"/>
    <w:rsid w:val="00385B57"/>
    <w:rsid w:val="0038753F"/>
    <w:rsid w:val="00393816"/>
    <w:rsid w:val="00394A98"/>
    <w:rsid w:val="0039705C"/>
    <w:rsid w:val="003B068F"/>
    <w:rsid w:val="003B0AF2"/>
    <w:rsid w:val="003B0DC9"/>
    <w:rsid w:val="003B1121"/>
    <w:rsid w:val="003B656F"/>
    <w:rsid w:val="003B770D"/>
    <w:rsid w:val="003B7CDB"/>
    <w:rsid w:val="003B7D79"/>
    <w:rsid w:val="003C026A"/>
    <w:rsid w:val="003C2B85"/>
    <w:rsid w:val="003C34E8"/>
    <w:rsid w:val="003C53B4"/>
    <w:rsid w:val="003C65C6"/>
    <w:rsid w:val="003C68EE"/>
    <w:rsid w:val="003C7746"/>
    <w:rsid w:val="003D2BAF"/>
    <w:rsid w:val="003D31C4"/>
    <w:rsid w:val="003D58CF"/>
    <w:rsid w:val="003D74D8"/>
    <w:rsid w:val="003D7B64"/>
    <w:rsid w:val="003E14E1"/>
    <w:rsid w:val="003E3B6B"/>
    <w:rsid w:val="003E4120"/>
    <w:rsid w:val="003E49E2"/>
    <w:rsid w:val="003E6FD2"/>
    <w:rsid w:val="003E7CA2"/>
    <w:rsid w:val="003F07A1"/>
    <w:rsid w:val="003F3169"/>
    <w:rsid w:val="003F4060"/>
    <w:rsid w:val="003F5A14"/>
    <w:rsid w:val="00400DFF"/>
    <w:rsid w:val="004074D2"/>
    <w:rsid w:val="004115A0"/>
    <w:rsid w:val="004118CB"/>
    <w:rsid w:val="00414B92"/>
    <w:rsid w:val="0042373B"/>
    <w:rsid w:val="00423B4B"/>
    <w:rsid w:val="00426B9F"/>
    <w:rsid w:val="00437DA3"/>
    <w:rsid w:val="00440744"/>
    <w:rsid w:val="00443A33"/>
    <w:rsid w:val="00443F03"/>
    <w:rsid w:val="00447AAE"/>
    <w:rsid w:val="004507A5"/>
    <w:rsid w:val="00452620"/>
    <w:rsid w:val="0045406F"/>
    <w:rsid w:val="004560A4"/>
    <w:rsid w:val="004617A5"/>
    <w:rsid w:val="00464861"/>
    <w:rsid w:val="00470190"/>
    <w:rsid w:val="004703F3"/>
    <w:rsid w:val="00471CE3"/>
    <w:rsid w:val="004751F6"/>
    <w:rsid w:val="004771D4"/>
    <w:rsid w:val="00477D27"/>
    <w:rsid w:val="00487CA3"/>
    <w:rsid w:val="00491E69"/>
    <w:rsid w:val="00492030"/>
    <w:rsid w:val="00493284"/>
    <w:rsid w:val="00493328"/>
    <w:rsid w:val="0049450F"/>
    <w:rsid w:val="00495A3F"/>
    <w:rsid w:val="004961D1"/>
    <w:rsid w:val="004A04A1"/>
    <w:rsid w:val="004A2257"/>
    <w:rsid w:val="004A23E7"/>
    <w:rsid w:val="004A4E3B"/>
    <w:rsid w:val="004B0644"/>
    <w:rsid w:val="004B0740"/>
    <w:rsid w:val="004B2A4C"/>
    <w:rsid w:val="004B3C8A"/>
    <w:rsid w:val="004B46AA"/>
    <w:rsid w:val="004C11E0"/>
    <w:rsid w:val="004C274A"/>
    <w:rsid w:val="004C2ADC"/>
    <w:rsid w:val="004C4B62"/>
    <w:rsid w:val="004C532E"/>
    <w:rsid w:val="004C5673"/>
    <w:rsid w:val="004C59D4"/>
    <w:rsid w:val="004C5B5A"/>
    <w:rsid w:val="004C68E1"/>
    <w:rsid w:val="004D0E1F"/>
    <w:rsid w:val="004D5200"/>
    <w:rsid w:val="004D63DB"/>
    <w:rsid w:val="004E6D3B"/>
    <w:rsid w:val="004E7D01"/>
    <w:rsid w:val="004F02E8"/>
    <w:rsid w:val="004F19E8"/>
    <w:rsid w:val="004F1C58"/>
    <w:rsid w:val="004F2AA7"/>
    <w:rsid w:val="004F2E56"/>
    <w:rsid w:val="004F7FCD"/>
    <w:rsid w:val="005023B5"/>
    <w:rsid w:val="00507E05"/>
    <w:rsid w:val="0051088E"/>
    <w:rsid w:val="00510AB8"/>
    <w:rsid w:val="005119D4"/>
    <w:rsid w:val="00512CF7"/>
    <w:rsid w:val="005139D8"/>
    <w:rsid w:val="00516D72"/>
    <w:rsid w:val="00520ECE"/>
    <w:rsid w:val="00521897"/>
    <w:rsid w:val="00523743"/>
    <w:rsid w:val="00524DBF"/>
    <w:rsid w:val="005251F1"/>
    <w:rsid w:val="005258D5"/>
    <w:rsid w:val="0052667F"/>
    <w:rsid w:val="00527792"/>
    <w:rsid w:val="00532299"/>
    <w:rsid w:val="00532506"/>
    <w:rsid w:val="00533C16"/>
    <w:rsid w:val="005342C4"/>
    <w:rsid w:val="00535CCA"/>
    <w:rsid w:val="0054091B"/>
    <w:rsid w:val="00541014"/>
    <w:rsid w:val="0054421D"/>
    <w:rsid w:val="0055629F"/>
    <w:rsid w:val="005579C7"/>
    <w:rsid w:val="005620D0"/>
    <w:rsid w:val="0056609D"/>
    <w:rsid w:val="005704D3"/>
    <w:rsid w:val="00570BC7"/>
    <w:rsid w:val="00571F5D"/>
    <w:rsid w:val="0057495C"/>
    <w:rsid w:val="00574C63"/>
    <w:rsid w:val="00575055"/>
    <w:rsid w:val="00576DAE"/>
    <w:rsid w:val="0057707D"/>
    <w:rsid w:val="005834D2"/>
    <w:rsid w:val="005841D0"/>
    <w:rsid w:val="00585766"/>
    <w:rsid w:val="005900DE"/>
    <w:rsid w:val="00591536"/>
    <w:rsid w:val="00593D4F"/>
    <w:rsid w:val="005945CB"/>
    <w:rsid w:val="0059663E"/>
    <w:rsid w:val="005A0323"/>
    <w:rsid w:val="005A2A4F"/>
    <w:rsid w:val="005A6BB0"/>
    <w:rsid w:val="005B1406"/>
    <w:rsid w:val="005B140C"/>
    <w:rsid w:val="005B4132"/>
    <w:rsid w:val="005B5EDF"/>
    <w:rsid w:val="005B730B"/>
    <w:rsid w:val="005B7CED"/>
    <w:rsid w:val="005C426E"/>
    <w:rsid w:val="005C5A85"/>
    <w:rsid w:val="005C75B3"/>
    <w:rsid w:val="005C7FB4"/>
    <w:rsid w:val="005D4E51"/>
    <w:rsid w:val="005D626D"/>
    <w:rsid w:val="005D710F"/>
    <w:rsid w:val="005D7DD8"/>
    <w:rsid w:val="005E3498"/>
    <w:rsid w:val="005E654A"/>
    <w:rsid w:val="005F0BFC"/>
    <w:rsid w:val="005F4C95"/>
    <w:rsid w:val="005F558A"/>
    <w:rsid w:val="005F5BC8"/>
    <w:rsid w:val="005F7611"/>
    <w:rsid w:val="005F7FBF"/>
    <w:rsid w:val="0060379D"/>
    <w:rsid w:val="006052D4"/>
    <w:rsid w:val="00610C55"/>
    <w:rsid w:val="00611295"/>
    <w:rsid w:val="00614121"/>
    <w:rsid w:val="00614F12"/>
    <w:rsid w:val="00615A8E"/>
    <w:rsid w:val="00617643"/>
    <w:rsid w:val="00617ED0"/>
    <w:rsid w:val="00623E10"/>
    <w:rsid w:val="00626B9C"/>
    <w:rsid w:val="006324B0"/>
    <w:rsid w:val="006349EE"/>
    <w:rsid w:val="006352AB"/>
    <w:rsid w:val="006363F1"/>
    <w:rsid w:val="0063643D"/>
    <w:rsid w:val="006366BC"/>
    <w:rsid w:val="00641922"/>
    <w:rsid w:val="00644FC7"/>
    <w:rsid w:val="006459F6"/>
    <w:rsid w:val="00651CCA"/>
    <w:rsid w:val="00655664"/>
    <w:rsid w:val="006557ED"/>
    <w:rsid w:val="0065660C"/>
    <w:rsid w:val="00665607"/>
    <w:rsid w:val="006720AA"/>
    <w:rsid w:val="00675773"/>
    <w:rsid w:val="0068202F"/>
    <w:rsid w:val="006820BF"/>
    <w:rsid w:val="006826C5"/>
    <w:rsid w:val="00683F8E"/>
    <w:rsid w:val="0068506D"/>
    <w:rsid w:val="00685EB0"/>
    <w:rsid w:val="00686D52"/>
    <w:rsid w:val="00687B97"/>
    <w:rsid w:val="006913E0"/>
    <w:rsid w:val="00691B3B"/>
    <w:rsid w:val="00696BA6"/>
    <w:rsid w:val="006A29C4"/>
    <w:rsid w:val="006A49A8"/>
    <w:rsid w:val="006A4ED1"/>
    <w:rsid w:val="006A5835"/>
    <w:rsid w:val="006A5D32"/>
    <w:rsid w:val="006B2CC5"/>
    <w:rsid w:val="006B59BF"/>
    <w:rsid w:val="006B6DB3"/>
    <w:rsid w:val="006C0AD8"/>
    <w:rsid w:val="006C4B01"/>
    <w:rsid w:val="006C5B43"/>
    <w:rsid w:val="006C6DC2"/>
    <w:rsid w:val="006D5168"/>
    <w:rsid w:val="006D542A"/>
    <w:rsid w:val="006E1AEF"/>
    <w:rsid w:val="006E2084"/>
    <w:rsid w:val="006E2E77"/>
    <w:rsid w:val="006E475F"/>
    <w:rsid w:val="006E587F"/>
    <w:rsid w:val="006E6005"/>
    <w:rsid w:val="006F0547"/>
    <w:rsid w:val="006F1B89"/>
    <w:rsid w:val="006F565F"/>
    <w:rsid w:val="006F5C1B"/>
    <w:rsid w:val="00700CF9"/>
    <w:rsid w:val="00701C4E"/>
    <w:rsid w:val="007052C4"/>
    <w:rsid w:val="007053C9"/>
    <w:rsid w:val="007166F4"/>
    <w:rsid w:val="007167FA"/>
    <w:rsid w:val="00720B79"/>
    <w:rsid w:val="007231B2"/>
    <w:rsid w:val="00724225"/>
    <w:rsid w:val="00726C28"/>
    <w:rsid w:val="0073277C"/>
    <w:rsid w:val="00737F72"/>
    <w:rsid w:val="007439C7"/>
    <w:rsid w:val="0074538D"/>
    <w:rsid w:val="007456CD"/>
    <w:rsid w:val="00751E62"/>
    <w:rsid w:val="00752A38"/>
    <w:rsid w:val="00752C64"/>
    <w:rsid w:val="00753C54"/>
    <w:rsid w:val="0075480E"/>
    <w:rsid w:val="0075706B"/>
    <w:rsid w:val="00757ABC"/>
    <w:rsid w:val="00763B82"/>
    <w:rsid w:val="00764F47"/>
    <w:rsid w:val="00765D54"/>
    <w:rsid w:val="00771FA7"/>
    <w:rsid w:val="007772E8"/>
    <w:rsid w:val="007835FF"/>
    <w:rsid w:val="007840BC"/>
    <w:rsid w:val="00785E17"/>
    <w:rsid w:val="0078702A"/>
    <w:rsid w:val="00787C3C"/>
    <w:rsid w:val="00791CE1"/>
    <w:rsid w:val="00792203"/>
    <w:rsid w:val="00794C48"/>
    <w:rsid w:val="00795CB5"/>
    <w:rsid w:val="007966C4"/>
    <w:rsid w:val="00796BD7"/>
    <w:rsid w:val="007A1AF1"/>
    <w:rsid w:val="007A3BEA"/>
    <w:rsid w:val="007A4DE8"/>
    <w:rsid w:val="007A589C"/>
    <w:rsid w:val="007A63F9"/>
    <w:rsid w:val="007B0878"/>
    <w:rsid w:val="007B1669"/>
    <w:rsid w:val="007B5DDF"/>
    <w:rsid w:val="007C062D"/>
    <w:rsid w:val="007C2505"/>
    <w:rsid w:val="007C2EA8"/>
    <w:rsid w:val="007C4065"/>
    <w:rsid w:val="007C42E3"/>
    <w:rsid w:val="007C4300"/>
    <w:rsid w:val="007C4BD9"/>
    <w:rsid w:val="007C6FEA"/>
    <w:rsid w:val="007C7027"/>
    <w:rsid w:val="007D15AA"/>
    <w:rsid w:val="007D462F"/>
    <w:rsid w:val="007D467D"/>
    <w:rsid w:val="007D5918"/>
    <w:rsid w:val="007E716A"/>
    <w:rsid w:val="007E79EC"/>
    <w:rsid w:val="007F08EA"/>
    <w:rsid w:val="007F1E03"/>
    <w:rsid w:val="007F35F5"/>
    <w:rsid w:val="007F4874"/>
    <w:rsid w:val="008027DB"/>
    <w:rsid w:val="00802C3E"/>
    <w:rsid w:val="008036D3"/>
    <w:rsid w:val="00806CFF"/>
    <w:rsid w:val="008108FA"/>
    <w:rsid w:val="00815432"/>
    <w:rsid w:val="00822ACE"/>
    <w:rsid w:val="00822BE4"/>
    <w:rsid w:val="008240DF"/>
    <w:rsid w:val="008244EC"/>
    <w:rsid w:val="0083243C"/>
    <w:rsid w:val="00833C95"/>
    <w:rsid w:val="00840E11"/>
    <w:rsid w:val="00840F48"/>
    <w:rsid w:val="00842BB9"/>
    <w:rsid w:val="0084379C"/>
    <w:rsid w:val="00844228"/>
    <w:rsid w:val="0084532B"/>
    <w:rsid w:val="00846158"/>
    <w:rsid w:val="00846DC8"/>
    <w:rsid w:val="008512CB"/>
    <w:rsid w:val="00852F18"/>
    <w:rsid w:val="008578CE"/>
    <w:rsid w:val="008625E1"/>
    <w:rsid w:val="0086297D"/>
    <w:rsid w:val="0086449C"/>
    <w:rsid w:val="00865607"/>
    <w:rsid w:val="00866A8E"/>
    <w:rsid w:val="00872329"/>
    <w:rsid w:val="008751CB"/>
    <w:rsid w:val="00876F71"/>
    <w:rsid w:val="008770A5"/>
    <w:rsid w:val="008776E1"/>
    <w:rsid w:val="00881122"/>
    <w:rsid w:val="00882DF0"/>
    <w:rsid w:val="00883379"/>
    <w:rsid w:val="00884AE8"/>
    <w:rsid w:val="00887A37"/>
    <w:rsid w:val="00891342"/>
    <w:rsid w:val="00891F1F"/>
    <w:rsid w:val="008965FD"/>
    <w:rsid w:val="008B21CE"/>
    <w:rsid w:val="008B5931"/>
    <w:rsid w:val="008B63AE"/>
    <w:rsid w:val="008C4BDA"/>
    <w:rsid w:val="008C50E4"/>
    <w:rsid w:val="008C6D5A"/>
    <w:rsid w:val="008D0461"/>
    <w:rsid w:val="008D3468"/>
    <w:rsid w:val="008D5C17"/>
    <w:rsid w:val="008E0AAD"/>
    <w:rsid w:val="008E0FE2"/>
    <w:rsid w:val="008E44D1"/>
    <w:rsid w:val="008E4A62"/>
    <w:rsid w:val="008E5A1B"/>
    <w:rsid w:val="008E6FA9"/>
    <w:rsid w:val="008F16B4"/>
    <w:rsid w:val="008F26CD"/>
    <w:rsid w:val="008F36D0"/>
    <w:rsid w:val="008F480D"/>
    <w:rsid w:val="008F628D"/>
    <w:rsid w:val="0090086C"/>
    <w:rsid w:val="00900996"/>
    <w:rsid w:val="009048F4"/>
    <w:rsid w:val="00904917"/>
    <w:rsid w:val="00904ECA"/>
    <w:rsid w:val="0091060A"/>
    <w:rsid w:val="00910C86"/>
    <w:rsid w:val="00910EA4"/>
    <w:rsid w:val="009116CD"/>
    <w:rsid w:val="00911C6C"/>
    <w:rsid w:val="00911F76"/>
    <w:rsid w:val="00912695"/>
    <w:rsid w:val="00920F11"/>
    <w:rsid w:val="00921944"/>
    <w:rsid w:val="009225C6"/>
    <w:rsid w:val="00924D2F"/>
    <w:rsid w:val="009254E1"/>
    <w:rsid w:val="009256C6"/>
    <w:rsid w:val="00931194"/>
    <w:rsid w:val="009341B7"/>
    <w:rsid w:val="00937401"/>
    <w:rsid w:val="0093767B"/>
    <w:rsid w:val="0093793C"/>
    <w:rsid w:val="00937CE2"/>
    <w:rsid w:val="00940498"/>
    <w:rsid w:val="00941218"/>
    <w:rsid w:val="009427D1"/>
    <w:rsid w:val="009526EF"/>
    <w:rsid w:val="00955046"/>
    <w:rsid w:val="00956E58"/>
    <w:rsid w:val="0095724A"/>
    <w:rsid w:val="00957A88"/>
    <w:rsid w:val="00964172"/>
    <w:rsid w:val="00966223"/>
    <w:rsid w:val="009675B4"/>
    <w:rsid w:val="00967E0A"/>
    <w:rsid w:val="00970528"/>
    <w:rsid w:val="00973E68"/>
    <w:rsid w:val="009746CD"/>
    <w:rsid w:val="00982757"/>
    <w:rsid w:val="00983E3C"/>
    <w:rsid w:val="00985295"/>
    <w:rsid w:val="009937F0"/>
    <w:rsid w:val="009947AB"/>
    <w:rsid w:val="00994B96"/>
    <w:rsid w:val="009950C5"/>
    <w:rsid w:val="00995F85"/>
    <w:rsid w:val="00997096"/>
    <w:rsid w:val="009977FF"/>
    <w:rsid w:val="009A00C6"/>
    <w:rsid w:val="009A0C9D"/>
    <w:rsid w:val="009A293F"/>
    <w:rsid w:val="009A33F0"/>
    <w:rsid w:val="009A3B2A"/>
    <w:rsid w:val="009B35E2"/>
    <w:rsid w:val="009B3698"/>
    <w:rsid w:val="009B3B73"/>
    <w:rsid w:val="009B3DC6"/>
    <w:rsid w:val="009B4183"/>
    <w:rsid w:val="009B423F"/>
    <w:rsid w:val="009B4751"/>
    <w:rsid w:val="009C09B3"/>
    <w:rsid w:val="009C1086"/>
    <w:rsid w:val="009C1785"/>
    <w:rsid w:val="009C376E"/>
    <w:rsid w:val="009C4D36"/>
    <w:rsid w:val="009C51D5"/>
    <w:rsid w:val="009C78F5"/>
    <w:rsid w:val="009C7B35"/>
    <w:rsid w:val="009C7F34"/>
    <w:rsid w:val="009C7F5B"/>
    <w:rsid w:val="009D0C8A"/>
    <w:rsid w:val="009D1267"/>
    <w:rsid w:val="009D2AB9"/>
    <w:rsid w:val="009E0441"/>
    <w:rsid w:val="009E2079"/>
    <w:rsid w:val="009E624E"/>
    <w:rsid w:val="009E78E3"/>
    <w:rsid w:val="009F3167"/>
    <w:rsid w:val="009F39D7"/>
    <w:rsid w:val="009F498A"/>
    <w:rsid w:val="009F6502"/>
    <w:rsid w:val="009F75A6"/>
    <w:rsid w:val="00A005D8"/>
    <w:rsid w:val="00A03446"/>
    <w:rsid w:val="00A1052D"/>
    <w:rsid w:val="00A10DFF"/>
    <w:rsid w:val="00A12BCC"/>
    <w:rsid w:val="00A149B4"/>
    <w:rsid w:val="00A15031"/>
    <w:rsid w:val="00A16992"/>
    <w:rsid w:val="00A16B8C"/>
    <w:rsid w:val="00A20750"/>
    <w:rsid w:val="00A263F9"/>
    <w:rsid w:val="00A272EF"/>
    <w:rsid w:val="00A32E1D"/>
    <w:rsid w:val="00A36912"/>
    <w:rsid w:val="00A3728D"/>
    <w:rsid w:val="00A37D60"/>
    <w:rsid w:val="00A41D86"/>
    <w:rsid w:val="00A43B1E"/>
    <w:rsid w:val="00A43C02"/>
    <w:rsid w:val="00A448FB"/>
    <w:rsid w:val="00A53E4E"/>
    <w:rsid w:val="00A553B0"/>
    <w:rsid w:val="00A6270F"/>
    <w:rsid w:val="00A63836"/>
    <w:rsid w:val="00A65156"/>
    <w:rsid w:val="00A666A8"/>
    <w:rsid w:val="00A666F2"/>
    <w:rsid w:val="00A6737F"/>
    <w:rsid w:val="00A7010D"/>
    <w:rsid w:val="00A73B96"/>
    <w:rsid w:val="00A73F66"/>
    <w:rsid w:val="00A75CB1"/>
    <w:rsid w:val="00A77F1B"/>
    <w:rsid w:val="00A83E8E"/>
    <w:rsid w:val="00A850A8"/>
    <w:rsid w:val="00A910F6"/>
    <w:rsid w:val="00A91F91"/>
    <w:rsid w:val="00A92018"/>
    <w:rsid w:val="00A94AE5"/>
    <w:rsid w:val="00AA028C"/>
    <w:rsid w:val="00AA108B"/>
    <w:rsid w:val="00AA21A7"/>
    <w:rsid w:val="00AA49CC"/>
    <w:rsid w:val="00AA707A"/>
    <w:rsid w:val="00AA782E"/>
    <w:rsid w:val="00AB071C"/>
    <w:rsid w:val="00AB183F"/>
    <w:rsid w:val="00AB21E7"/>
    <w:rsid w:val="00AB2A6A"/>
    <w:rsid w:val="00AB2A79"/>
    <w:rsid w:val="00AB2AC2"/>
    <w:rsid w:val="00AB4717"/>
    <w:rsid w:val="00AC10D1"/>
    <w:rsid w:val="00AC24A4"/>
    <w:rsid w:val="00AC4242"/>
    <w:rsid w:val="00AC45E0"/>
    <w:rsid w:val="00AC5086"/>
    <w:rsid w:val="00AC7589"/>
    <w:rsid w:val="00AC7B8B"/>
    <w:rsid w:val="00AD08A6"/>
    <w:rsid w:val="00AD0DC8"/>
    <w:rsid w:val="00AD48F3"/>
    <w:rsid w:val="00AD6A85"/>
    <w:rsid w:val="00AD7690"/>
    <w:rsid w:val="00AE0F87"/>
    <w:rsid w:val="00AE2A5A"/>
    <w:rsid w:val="00AE391D"/>
    <w:rsid w:val="00AF2491"/>
    <w:rsid w:val="00AF2CFB"/>
    <w:rsid w:val="00AF5BD3"/>
    <w:rsid w:val="00AF7DDF"/>
    <w:rsid w:val="00B004F8"/>
    <w:rsid w:val="00B017D0"/>
    <w:rsid w:val="00B0533A"/>
    <w:rsid w:val="00B06FA1"/>
    <w:rsid w:val="00B078C6"/>
    <w:rsid w:val="00B07D0E"/>
    <w:rsid w:val="00B07DAA"/>
    <w:rsid w:val="00B1073C"/>
    <w:rsid w:val="00B10ACA"/>
    <w:rsid w:val="00B111BC"/>
    <w:rsid w:val="00B14EB6"/>
    <w:rsid w:val="00B1577F"/>
    <w:rsid w:val="00B213BD"/>
    <w:rsid w:val="00B247A5"/>
    <w:rsid w:val="00B2517B"/>
    <w:rsid w:val="00B26CAE"/>
    <w:rsid w:val="00B30031"/>
    <w:rsid w:val="00B314F7"/>
    <w:rsid w:val="00B32E98"/>
    <w:rsid w:val="00B362C1"/>
    <w:rsid w:val="00B4055A"/>
    <w:rsid w:val="00B433AB"/>
    <w:rsid w:val="00B43854"/>
    <w:rsid w:val="00B4532E"/>
    <w:rsid w:val="00B500D5"/>
    <w:rsid w:val="00B51E3B"/>
    <w:rsid w:val="00B530C1"/>
    <w:rsid w:val="00B531CA"/>
    <w:rsid w:val="00B5381D"/>
    <w:rsid w:val="00B53AE0"/>
    <w:rsid w:val="00B56082"/>
    <w:rsid w:val="00B57383"/>
    <w:rsid w:val="00B630C7"/>
    <w:rsid w:val="00B67538"/>
    <w:rsid w:val="00B70E0F"/>
    <w:rsid w:val="00B728F8"/>
    <w:rsid w:val="00B749CD"/>
    <w:rsid w:val="00B77B4F"/>
    <w:rsid w:val="00B810AC"/>
    <w:rsid w:val="00B81123"/>
    <w:rsid w:val="00B83337"/>
    <w:rsid w:val="00B835ED"/>
    <w:rsid w:val="00B84251"/>
    <w:rsid w:val="00B843E2"/>
    <w:rsid w:val="00B86425"/>
    <w:rsid w:val="00B87533"/>
    <w:rsid w:val="00B90CB2"/>
    <w:rsid w:val="00B91643"/>
    <w:rsid w:val="00B91BF5"/>
    <w:rsid w:val="00B96FA6"/>
    <w:rsid w:val="00B975DF"/>
    <w:rsid w:val="00B977DF"/>
    <w:rsid w:val="00BA25A6"/>
    <w:rsid w:val="00BA64AC"/>
    <w:rsid w:val="00BA6C42"/>
    <w:rsid w:val="00BB01F1"/>
    <w:rsid w:val="00BB0455"/>
    <w:rsid w:val="00BB342B"/>
    <w:rsid w:val="00BB5D80"/>
    <w:rsid w:val="00BB72D8"/>
    <w:rsid w:val="00BC169B"/>
    <w:rsid w:val="00BC173B"/>
    <w:rsid w:val="00BC1DBF"/>
    <w:rsid w:val="00BC4733"/>
    <w:rsid w:val="00BC6297"/>
    <w:rsid w:val="00BC655E"/>
    <w:rsid w:val="00BD270F"/>
    <w:rsid w:val="00BD4DF4"/>
    <w:rsid w:val="00BD7A7A"/>
    <w:rsid w:val="00BE188F"/>
    <w:rsid w:val="00BE2D56"/>
    <w:rsid w:val="00BE6608"/>
    <w:rsid w:val="00BF63AD"/>
    <w:rsid w:val="00BF7831"/>
    <w:rsid w:val="00BF7EEA"/>
    <w:rsid w:val="00C00594"/>
    <w:rsid w:val="00C005CF"/>
    <w:rsid w:val="00C013B5"/>
    <w:rsid w:val="00C01ABE"/>
    <w:rsid w:val="00C02596"/>
    <w:rsid w:val="00C0372A"/>
    <w:rsid w:val="00C04A76"/>
    <w:rsid w:val="00C0694F"/>
    <w:rsid w:val="00C12564"/>
    <w:rsid w:val="00C14783"/>
    <w:rsid w:val="00C1497B"/>
    <w:rsid w:val="00C22765"/>
    <w:rsid w:val="00C242C5"/>
    <w:rsid w:val="00C2466D"/>
    <w:rsid w:val="00C322C4"/>
    <w:rsid w:val="00C330F8"/>
    <w:rsid w:val="00C35A7B"/>
    <w:rsid w:val="00C36E1B"/>
    <w:rsid w:val="00C413FF"/>
    <w:rsid w:val="00C44E50"/>
    <w:rsid w:val="00C46DEB"/>
    <w:rsid w:val="00C51CD5"/>
    <w:rsid w:val="00C52AED"/>
    <w:rsid w:val="00C60987"/>
    <w:rsid w:val="00C61588"/>
    <w:rsid w:val="00C6479C"/>
    <w:rsid w:val="00C6711A"/>
    <w:rsid w:val="00C6782C"/>
    <w:rsid w:val="00C73153"/>
    <w:rsid w:val="00C741B4"/>
    <w:rsid w:val="00C74517"/>
    <w:rsid w:val="00C8330B"/>
    <w:rsid w:val="00C833FE"/>
    <w:rsid w:val="00C92180"/>
    <w:rsid w:val="00C945F0"/>
    <w:rsid w:val="00C953C8"/>
    <w:rsid w:val="00C960E1"/>
    <w:rsid w:val="00C97EEF"/>
    <w:rsid w:val="00CA19B4"/>
    <w:rsid w:val="00CA1A39"/>
    <w:rsid w:val="00CA2E32"/>
    <w:rsid w:val="00CA55CF"/>
    <w:rsid w:val="00CA6E08"/>
    <w:rsid w:val="00CA7AA8"/>
    <w:rsid w:val="00CB2D94"/>
    <w:rsid w:val="00CB4E56"/>
    <w:rsid w:val="00CC1834"/>
    <w:rsid w:val="00CC25BA"/>
    <w:rsid w:val="00CD1D29"/>
    <w:rsid w:val="00CD3705"/>
    <w:rsid w:val="00CE2988"/>
    <w:rsid w:val="00CE4B52"/>
    <w:rsid w:val="00CE672E"/>
    <w:rsid w:val="00CF27F1"/>
    <w:rsid w:val="00CF4D1D"/>
    <w:rsid w:val="00CF5319"/>
    <w:rsid w:val="00CF6C28"/>
    <w:rsid w:val="00CF7DB1"/>
    <w:rsid w:val="00D00B67"/>
    <w:rsid w:val="00D03C78"/>
    <w:rsid w:val="00D074D0"/>
    <w:rsid w:val="00D15707"/>
    <w:rsid w:val="00D17707"/>
    <w:rsid w:val="00D25024"/>
    <w:rsid w:val="00D27AAF"/>
    <w:rsid w:val="00D3127F"/>
    <w:rsid w:val="00D31674"/>
    <w:rsid w:val="00D317B8"/>
    <w:rsid w:val="00D35E9F"/>
    <w:rsid w:val="00D402B7"/>
    <w:rsid w:val="00D4032B"/>
    <w:rsid w:val="00D4380C"/>
    <w:rsid w:val="00D44DE8"/>
    <w:rsid w:val="00D45AB5"/>
    <w:rsid w:val="00D45B92"/>
    <w:rsid w:val="00D467AC"/>
    <w:rsid w:val="00D46F18"/>
    <w:rsid w:val="00D50AA7"/>
    <w:rsid w:val="00D51303"/>
    <w:rsid w:val="00D55B8A"/>
    <w:rsid w:val="00D56C20"/>
    <w:rsid w:val="00D6195D"/>
    <w:rsid w:val="00D64F7D"/>
    <w:rsid w:val="00D67BAD"/>
    <w:rsid w:val="00D70198"/>
    <w:rsid w:val="00D71889"/>
    <w:rsid w:val="00D722CC"/>
    <w:rsid w:val="00D776F9"/>
    <w:rsid w:val="00D81958"/>
    <w:rsid w:val="00D84ECB"/>
    <w:rsid w:val="00D926B1"/>
    <w:rsid w:val="00D96590"/>
    <w:rsid w:val="00D96738"/>
    <w:rsid w:val="00DA4594"/>
    <w:rsid w:val="00DA60F0"/>
    <w:rsid w:val="00DA744B"/>
    <w:rsid w:val="00DB1C5E"/>
    <w:rsid w:val="00DB619F"/>
    <w:rsid w:val="00DB6572"/>
    <w:rsid w:val="00DC0C80"/>
    <w:rsid w:val="00DC53DB"/>
    <w:rsid w:val="00DC5724"/>
    <w:rsid w:val="00DC61B2"/>
    <w:rsid w:val="00DC67DA"/>
    <w:rsid w:val="00DD0CAE"/>
    <w:rsid w:val="00DD62D8"/>
    <w:rsid w:val="00DD678E"/>
    <w:rsid w:val="00DE1686"/>
    <w:rsid w:val="00DE4B96"/>
    <w:rsid w:val="00DE4D8B"/>
    <w:rsid w:val="00DE7756"/>
    <w:rsid w:val="00DF02F7"/>
    <w:rsid w:val="00DF6261"/>
    <w:rsid w:val="00DF7CEC"/>
    <w:rsid w:val="00E00E02"/>
    <w:rsid w:val="00E03686"/>
    <w:rsid w:val="00E05550"/>
    <w:rsid w:val="00E06607"/>
    <w:rsid w:val="00E06D98"/>
    <w:rsid w:val="00E0781B"/>
    <w:rsid w:val="00E11A4F"/>
    <w:rsid w:val="00E15EC1"/>
    <w:rsid w:val="00E24A21"/>
    <w:rsid w:val="00E251BE"/>
    <w:rsid w:val="00E270A3"/>
    <w:rsid w:val="00E3057F"/>
    <w:rsid w:val="00E35D8C"/>
    <w:rsid w:val="00E42742"/>
    <w:rsid w:val="00E4425F"/>
    <w:rsid w:val="00E455E2"/>
    <w:rsid w:val="00E47D86"/>
    <w:rsid w:val="00E508CC"/>
    <w:rsid w:val="00E50ED7"/>
    <w:rsid w:val="00E53007"/>
    <w:rsid w:val="00E53F4A"/>
    <w:rsid w:val="00E5675D"/>
    <w:rsid w:val="00E60352"/>
    <w:rsid w:val="00E62171"/>
    <w:rsid w:val="00E62D3E"/>
    <w:rsid w:val="00E62FBF"/>
    <w:rsid w:val="00E63E40"/>
    <w:rsid w:val="00E667E9"/>
    <w:rsid w:val="00E679D4"/>
    <w:rsid w:val="00E71E99"/>
    <w:rsid w:val="00E82FFC"/>
    <w:rsid w:val="00E831D3"/>
    <w:rsid w:val="00E90017"/>
    <w:rsid w:val="00E9007D"/>
    <w:rsid w:val="00E9213D"/>
    <w:rsid w:val="00E940C8"/>
    <w:rsid w:val="00E9453A"/>
    <w:rsid w:val="00E957E6"/>
    <w:rsid w:val="00E95B89"/>
    <w:rsid w:val="00EA02CE"/>
    <w:rsid w:val="00EA0F27"/>
    <w:rsid w:val="00EA15FA"/>
    <w:rsid w:val="00EA1A5B"/>
    <w:rsid w:val="00EA258B"/>
    <w:rsid w:val="00EA3124"/>
    <w:rsid w:val="00EA7383"/>
    <w:rsid w:val="00EB07D8"/>
    <w:rsid w:val="00EB3441"/>
    <w:rsid w:val="00EB36DE"/>
    <w:rsid w:val="00EB60DA"/>
    <w:rsid w:val="00EB70CC"/>
    <w:rsid w:val="00EB7B82"/>
    <w:rsid w:val="00EC2D1B"/>
    <w:rsid w:val="00ED0645"/>
    <w:rsid w:val="00ED0FC5"/>
    <w:rsid w:val="00ED204C"/>
    <w:rsid w:val="00ED251C"/>
    <w:rsid w:val="00ED6316"/>
    <w:rsid w:val="00ED6324"/>
    <w:rsid w:val="00EE07AC"/>
    <w:rsid w:val="00EE73FF"/>
    <w:rsid w:val="00EF03FA"/>
    <w:rsid w:val="00EF0CFA"/>
    <w:rsid w:val="00EF2321"/>
    <w:rsid w:val="00EF45F8"/>
    <w:rsid w:val="00EF7C25"/>
    <w:rsid w:val="00F00807"/>
    <w:rsid w:val="00F0095D"/>
    <w:rsid w:val="00F021C0"/>
    <w:rsid w:val="00F05045"/>
    <w:rsid w:val="00F0537F"/>
    <w:rsid w:val="00F0585E"/>
    <w:rsid w:val="00F05CA1"/>
    <w:rsid w:val="00F077E0"/>
    <w:rsid w:val="00F12237"/>
    <w:rsid w:val="00F131E9"/>
    <w:rsid w:val="00F13CDC"/>
    <w:rsid w:val="00F1410E"/>
    <w:rsid w:val="00F145BA"/>
    <w:rsid w:val="00F16956"/>
    <w:rsid w:val="00F21D12"/>
    <w:rsid w:val="00F264E9"/>
    <w:rsid w:val="00F265CE"/>
    <w:rsid w:val="00F301CF"/>
    <w:rsid w:val="00F303FF"/>
    <w:rsid w:val="00F33653"/>
    <w:rsid w:val="00F360A4"/>
    <w:rsid w:val="00F36D5A"/>
    <w:rsid w:val="00F37405"/>
    <w:rsid w:val="00F379D6"/>
    <w:rsid w:val="00F448CC"/>
    <w:rsid w:val="00F44D41"/>
    <w:rsid w:val="00F469E3"/>
    <w:rsid w:val="00F509C9"/>
    <w:rsid w:val="00F53301"/>
    <w:rsid w:val="00F5384F"/>
    <w:rsid w:val="00F62DEE"/>
    <w:rsid w:val="00F66B86"/>
    <w:rsid w:val="00F7051D"/>
    <w:rsid w:val="00F7071C"/>
    <w:rsid w:val="00F73BAA"/>
    <w:rsid w:val="00F760B8"/>
    <w:rsid w:val="00F77B24"/>
    <w:rsid w:val="00F81999"/>
    <w:rsid w:val="00F85455"/>
    <w:rsid w:val="00F866E6"/>
    <w:rsid w:val="00F913A5"/>
    <w:rsid w:val="00F94A48"/>
    <w:rsid w:val="00F94A58"/>
    <w:rsid w:val="00F94EAF"/>
    <w:rsid w:val="00F9583E"/>
    <w:rsid w:val="00F95C1E"/>
    <w:rsid w:val="00F95F60"/>
    <w:rsid w:val="00F971BD"/>
    <w:rsid w:val="00F97C1C"/>
    <w:rsid w:val="00FA1023"/>
    <w:rsid w:val="00FA2F33"/>
    <w:rsid w:val="00FB0205"/>
    <w:rsid w:val="00FB1917"/>
    <w:rsid w:val="00FB265E"/>
    <w:rsid w:val="00FB2D58"/>
    <w:rsid w:val="00FB7193"/>
    <w:rsid w:val="00FB75D5"/>
    <w:rsid w:val="00FC1476"/>
    <w:rsid w:val="00FC19CF"/>
    <w:rsid w:val="00FC1AB7"/>
    <w:rsid w:val="00FC2572"/>
    <w:rsid w:val="00FC3396"/>
    <w:rsid w:val="00FC3A12"/>
    <w:rsid w:val="00FD08CE"/>
    <w:rsid w:val="00FD2A65"/>
    <w:rsid w:val="00FD356A"/>
    <w:rsid w:val="00FE462C"/>
    <w:rsid w:val="00FE5FFA"/>
    <w:rsid w:val="00FE78DD"/>
    <w:rsid w:val="00FF08B2"/>
    <w:rsid w:val="00FF25EA"/>
    <w:rsid w:val="00FF4347"/>
    <w:rsid w:val="00FF4766"/>
    <w:rsid w:val="00FF7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4634"/>
  <w15:chartTrackingRefBased/>
  <w15:docId w15:val="{42E37D41-8D9E-48B7-8818-F2B52E83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9CD"/>
    <w:pPr>
      <w:tabs>
        <w:tab w:val="center" w:pos="4153"/>
        <w:tab w:val="right" w:pos="8306"/>
      </w:tabs>
      <w:spacing w:after="0" w:line="240" w:lineRule="auto"/>
    </w:pPr>
  </w:style>
  <w:style w:type="character" w:customStyle="1" w:styleId="a4">
    <w:name w:val="כותרת עליונה תו"/>
    <w:basedOn w:val="a0"/>
    <w:link w:val="a3"/>
    <w:uiPriority w:val="99"/>
    <w:rsid w:val="00B749CD"/>
  </w:style>
  <w:style w:type="paragraph" w:styleId="a5">
    <w:name w:val="footer"/>
    <w:basedOn w:val="a"/>
    <w:link w:val="a6"/>
    <w:uiPriority w:val="99"/>
    <w:unhideWhenUsed/>
    <w:rsid w:val="00B749CD"/>
    <w:pPr>
      <w:tabs>
        <w:tab w:val="center" w:pos="4153"/>
        <w:tab w:val="right" w:pos="8306"/>
      </w:tabs>
      <w:spacing w:after="0" w:line="240" w:lineRule="auto"/>
    </w:pPr>
  </w:style>
  <w:style w:type="character" w:customStyle="1" w:styleId="a6">
    <w:name w:val="כותרת תחתונה תו"/>
    <w:basedOn w:val="a0"/>
    <w:link w:val="a5"/>
    <w:uiPriority w:val="99"/>
    <w:rsid w:val="00B749CD"/>
  </w:style>
  <w:style w:type="paragraph" w:styleId="a7">
    <w:name w:val="List Paragraph"/>
    <w:basedOn w:val="a"/>
    <w:uiPriority w:val="34"/>
    <w:qFormat/>
    <w:rsid w:val="009E0441"/>
    <w:pPr>
      <w:ind w:left="720"/>
      <w:contextualSpacing/>
    </w:pPr>
  </w:style>
  <w:style w:type="table" w:styleId="5-4">
    <w:name w:val="Grid Table 5 Dark Accent 4"/>
    <w:basedOn w:val="a1"/>
    <w:uiPriority w:val="50"/>
    <w:rsid w:val="003C2B85"/>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a8">
    <w:name w:val="Table Grid"/>
    <w:basedOn w:val="a1"/>
    <w:uiPriority w:val="59"/>
    <w:rsid w:val="0008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840F48"/>
    <w:pPr>
      <w:spacing w:after="0" w:line="240" w:lineRule="auto"/>
    </w:pPr>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a"/>
    <w:uiPriority w:val="99"/>
    <w:unhideWhenUsed/>
    <w:rsid w:val="00BA64AC"/>
    <w:pPr>
      <w:bidi w:val="0"/>
      <w:spacing w:before="100" w:beforeAutospacing="1" w:after="100" w:afterAutospacing="1" w:line="240" w:lineRule="auto"/>
    </w:pPr>
    <w:rPr>
      <w:rFonts w:ascii="Times New Roman" w:eastAsia="Times New Roman" w:hAnsi="Times New Roman" w:cs="Times New Roman"/>
    </w:rPr>
  </w:style>
  <w:style w:type="character" w:styleId="a9">
    <w:name w:val="Strong"/>
    <w:basedOn w:val="a0"/>
    <w:uiPriority w:val="22"/>
    <w:qFormat/>
    <w:rsid w:val="00BA64AC"/>
    <w:rPr>
      <w:b/>
      <w:bCs/>
    </w:rPr>
  </w:style>
  <w:style w:type="paragraph" w:styleId="aa">
    <w:name w:val="Balloon Text"/>
    <w:basedOn w:val="a"/>
    <w:link w:val="ab"/>
    <w:uiPriority w:val="99"/>
    <w:semiHidden/>
    <w:unhideWhenUsed/>
    <w:rsid w:val="00BA64A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BA6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3010">
      <w:bodyDiv w:val="1"/>
      <w:marLeft w:val="0"/>
      <w:marRight w:val="0"/>
      <w:marTop w:val="0"/>
      <w:marBottom w:val="0"/>
      <w:divBdr>
        <w:top w:val="none" w:sz="0" w:space="0" w:color="auto"/>
        <w:left w:val="none" w:sz="0" w:space="0" w:color="auto"/>
        <w:bottom w:val="none" w:sz="0" w:space="0" w:color="auto"/>
        <w:right w:val="none" w:sz="0" w:space="0" w:color="auto"/>
      </w:divBdr>
    </w:div>
    <w:div w:id="387001127">
      <w:bodyDiv w:val="1"/>
      <w:marLeft w:val="0"/>
      <w:marRight w:val="0"/>
      <w:marTop w:val="0"/>
      <w:marBottom w:val="0"/>
      <w:divBdr>
        <w:top w:val="none" w:sz="0" w:space="0" w:color="auto"/>
        <w:left w:val="none" w:sz="0" w:space="0" w:color="auto"/>
        <w:bottom w:val="none" w:sz="0" w:space="0" w:color="auto"/>
        <w:right w:val="none" w:sz="0" w:space="0" w:color="auto"/>
      </w:divBdr>
    </w:div>
    <w:div w:id="477190660">
      <w:bodyDiv w:val="1"/>
      <w:marLeft w:val="0"/>
      <w:marRight w:val="0"/>
      <w:marTop w:val="0"/>
      <w:marBottom w:val="0"/>
      <w:divBdr>
        <w:top w:val="none" w:sz="0" w:space="0" w:color="auto"/>
        <w:left w:val="none" w:sz="0" w:space="0" w:color="auto"/>
        <w:bottom w:val="none" w:sz="0" w:space="0" w:color="auto"/>
        <w:right w:val="none" w:sz="0" w:space="0" w:color="auto"/>
      </w:divBdr>
    </w:div>
    <w:div w:id="11514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97</Pages>
  <Words>37893</Words>
  <Characters>189467</Characters>
  <Application>Microsoft Office Word</Application>
  <DocSecurity>0</DocSecurity>
  <Lines>1578</Lines>
  <Paragraphs>453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Halperin</dc:creator>
  <cp:keywords/>
  <dc:description/>
  <cp:lastModifiedBy>Raz Halperin</cp:lastModifiedBy>
  <cp:revision>6</cp:revision>
  <dcterms:created xsi:type="dcterms:W3CDTF">2022-01-20T19:31:00Z</dcterms:created>
  <dcterms:modified xsi:type="dcterms:W3CDTF">2022-01-22T16:33:00Z</dcterms:modified>
</cp:coreProperties>
</file>