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6B21" w14:textId="59DF188F" w:rsidR="006B62F0" w:rsidRPr="006E5C1E" w:rsidRDefault="00C4277A" w:rsidP="001D138A">
      <w:pPr>
        <w:tabs>
          <w:tab w:val="left" w:pos="1704"/>
        </w:tabs>
        <w:spacing w:after="0"/>
        <w:jc w:val="center"/>
        <w:rPr>
          <w:rFonts w:ascii="David" w:hAnsi="David" w:cs="David"/>
          <w:b/>
          <w:bCs/>
          <w:sz w:val="32"/>
          <w:szCs w:val="32"/>
          <w:rtl/>
        </w:rPr>
      </w:pPr>
      <w:r w:rsidRPr="006E5C1E">
        <w:rPr>
          <w:rFonts w:ascii="David" w:hAnsi="David" w:cs="David" w:hint="cs"/>
          <w:b/>
          <w:bCs/>
          <w:sz w:val="32"/>
          <w:szCs w:val="32"/>
          <w:rtl/>
        </w:rPr>
        <w:t xml:space="preserve">מושגים </w:t>
      </w:r>
      <w:proofErr w:type="spellStart"/>
      <w:r w:rsidRPr="006E5C1E">
        <w:rPr>
          <w:rFonts w:ascii="David" w:hAnsi="David" w:cs="David" w:hint="cs"/>
          <w:b/>
          <w:bCs/>
          <w:sz w:val="32"/>
          <w:szCs w:val="32"/>
          <w:rtl/>
        </w:rPr>
        <w:t>משב</w:t>
      </w:r>
      <w:r w:rsidR="006E5C1E" w:rsidRPr="006E5C1E">
        <w:rPr>
          <w:rFonts w:ascii="David" w:hAnsi="David" w:cs="David" w:hint="cs"/>
          <w:b/>
          <w:bCs/>
          <w:sz w:val="32"/>
          <w:szCs w:val="32"/>
          <w:rtl/>
        </w:rPr>
        <w:t>"</w:t>
      </w:r>
      <w:r w:rsidRPr="006E5C1E">
        <w:rPr>
          <w:rFonts w:ascii="David" w:hAnsi="David" w:cs="David" w:hint="cs"/>
          <w:b/>
          <w:bCs/>
          <w:sz w:val="32"/>
          <w:szCs w:val="32"/>
          <w:rtl/>
        </w:rPr>
        <w:t>ל</w:t>
      </w:r>
      <w:proofErr w:type="spellEnd"/>
    </w:p>
    <w:p w14:paraId="5AD25E62" w14:textId="537BBF66" w:rsidR="00C31DA7" w:rsidRPr="001D138A" w:rsidRDefault="00C31DA7" w:rsidP="001D138A">
      <w:pPr>
        <w:tabs>
          <w:tab w:val="left" w:pos="1704"/>
        </w:tabs>
        <w:spacing w:after="0"/>
        <w:jc w:val="both"/>
        <w:rPr>
          <w:rFonts w:ascii="David" w:hAnsi="David" w:cs="David"/>
          <w:sz w:val="24"/>
          <w:szCs w:val="24"/>
          <w:rtl/>
        </w:rPr>
      </w:pPr>
    </w:p>
    <w:p w14:paraId="43522684" w14:textId="5444E669" w:rsidR="00B237A3" w:rsidRPr="001D138A" w:rsidRDefault="00B237A3" w:rsidP="001D138A">
      <w:pPr>
        <w:pStyle w:val="a3"/>
        <w:numPr>
          <w:ilvl w:val="0"/>
          <w:numId w:val="1"/>
        </w:numPr>
        <w:tabs>
          <w:tab w:val="left" w:pos="1704"/>
        </w:tabs>
        <w:spacing w:after="0"/>
        <w:jc w:val="both"/>
        <w:rPr>
          <w:rFonts w:ascii="David" w:hAnsi="David" w:cs="David"/>
          <w:sz w:val="24"/>
          <w:szCs w:val="24"/>
        </w:rPr>
      </w:pPr>
      <w:r w:rsidRPr="001D138A">
        <w:rPr>
          <w:rFonts w:ascii="David" w:hAnsi="David" w:cs="David" w:hint="cs"/>
          <w:b/>
          <w:bCs/>
          <w:sz w:val="24"/>
          <w:szCs w:val="24"/>
          <w:rtl/>
        </w:rPr>
        <w:t>דיני השימוש בכוח</w:t>
      </w:r>
      <w:r w:rsidRPr="001D138A">
        <w:rPr>
          <w:rFonts w:ascii="David" w:hAnsi="David" w:cs="David" w:hint="cs"/>
          <w:sz w:val="24"/>
          <w:szCs w:val="24"/>
          <w:rtl/>
        </w:rPr>
        <w:t xml:space="preserve"> </w:t>
      </w:r>
      <w:r w:rsidRPr="001D138A">
        <w:rPr>
          <w:rFonts w:ascii="David" w:hAnsi="David" w:cs="David"/>
          <w:sz w:val="24"/>
          <w:szCs w:val="24"/>
          <w:rtl/>
        </w:rPr>
        <w:t>–</w:t>
      </w:r>
      <w:r w:rsidRPr="001D138A">
        <w:rPr>
          <w:rFonts w:ascii="David" w:hAnsi="David" w:cs="David" w:hint="cs"/>
          <w:sz w:val="24"/>
          <w:szCs w:val="24"/>
          <w:rtl/>
        </w:rPr>
        <w:t xml:space="preserve"> מתי מותר ואסור לפתוח במלחמה.</w:t>
      </w:r>
    </w:p>
    <w:p w14:paraId="4D6A982D" w14:textId="6F4CEF10" w:rsidR="00C31DA7" w:rsidRPr="001D138A" w:rsidRDefault="00C31DA7" w:rsidP="001D138A">
      <w:pPr>
        <w:pStyle w:val="a3"/>
        <w:numPr>
          <w:ilvl w:val="0"/>
          <w:numId w:val="1"/>
        </w:numPr>
        <w:tabs>
          <w:tab w:val="left" w:pos="1704"/>
        </w:tabs>
        <w:spacing w:after="0"/>
        <w:jc w:val="both"/>
        <w:rPr>
          <w:rFonts w:ascii="David" w:hAnsi="David" w:cs="David"/>
          <w:sz w:val="24"/>
          <w:szCs w:val="24"/>
          <w:rtl/>
        </w:rPr>
      </w:pPr>
      <w:r w:rsidRPr="001D138A">
        <w:rPr>
          <w:rFonts w:ascii="David" w:hAnsi="David" w:cs="David" w:hint="cs"/>
          <w:b/>
          <w:bCs/>
          <w:sz w:val="24"/>
          <w:szCs w:val="24"/>
          <w:rtl/>
        </w:rPr>
        <w:t>דיני לחימה</w:t>
      </w:r>
      <w:r w:rsidRPr="001D138A">
        <w:rPr>
          <w:rFonts w:ascii="David" w:hAnsi="David" w:cs="David" w:hint="cs"/>
          <w:sz w:val="24"/>
          <w:szCs w:val="24"/>
          <w:rtl/>
        </w:rPr>
        <w:t xml:space="preserve"> </w:t>
      </w:r>
      <w:r w:rsidRPr="001D138A">
        <w:rPr>
          <w:rFonts w:ascii="David" w:hAnsi="David" w:cs="David"/>
          <w:sz w:val="24"/>
          <w:szCs w:val="24"/>
          <w:rtl/>
        </w:rPr>
        <w:t>–</w:t>
      </w:r>
      <w:r w:rsidRPr="001D138A">
        <w:rPr>
          <w:rFonts w:ascii="David" w:hAnsi="David" w:cs="David" w:hint="cs"/>
          <w:sz w:val="24"/>
          <w:szCs w:val="24"/>
          <w:rtl/>
        </w:rPr>
        <w:t xml:space="preserve"> </w:t>
      </w:r>
      <w:r w:rsidR="00B237A3" w:rsidRPr="001D138A">
        <w:rPr>
          <w:rFonts w:ascii="David" w:hAnsi="David" w:cs="David" w:hint="cs"/>
          <w:sz w:val="24"/>
          <w:szCs w:val="24"/>
          <w:rtl/>
        </w:rPr>
        <w:t>מה מותר ואסור לעשות בזמן מלחמה.</w:t>
      </w:r>
    </w:p>
    <w:p w14:paraId="38BB4AC0" w14:textId="17F99EA8" w:rsidR="00B237A3" w:rsidRPr="001D138A" w:rsidRDefault="00B237A3" w:rsidP="001D138A">
      <w:pPr>
        <w:pStyle w:val="a3"/>
        <w:numPr>
          <w:ilvl w:val="0"/>
          <w:numId w:val="1"/>
        </w:numPr>
        <w:tabs>
          <w:tab w:val="left" w:pos="1704"/>
        </w:tabs>
        <w:spacing w:after="0"/>
        <w:jc w:val="both"/>
        <w:rPr>
          <w:rFonts w:ascii="David" w:hAnsi="David" w:cs="David"/>
          <w:sz w:val="24"/>
          <w:szCs w:val="24"/>
        </w:rPr>
      </w:pPr>
      <w:r w:rsidRPr="001D138A">
        <w:rPr>
          <w:rFonts w:ascii="David" w:hAnsi="David" w:cs="David" w:hint="cs"/>
          <w:b/>
          <w:bCs/>
          <w:sz w:val="24"/>
          <w:szCs w:val="24"/>
          <w:rtl/>
        </w:rPr>
        <w:t>פשע התוקפנות</w:t>
      </w:r>
      <w:r w:rsidRPr="001D138A">
        <w:rPr>
          <w:rFonts w:ascii="David" w:hAnsi="David" w:cs="David" w:hint="cs"/>
          <w:sz w:val="24"/>
          <w:szCs w:val="24"/>
          <w:rtl/>
        </w:rPr>
        <w:t xml:space="preserve"> </w:t>
      </w:r>
      <w:r w:rsidRPr="001D138A">
        <w:rPr>
          <w:rFonts w:ascii="David" w:hAnsi="David" w:cs="David"/>
          <w:sz w:val="24"/>
          <w:szCs w:val="24"/>
          <w:rtl/>
        </w:rPr>
        <w:t>–</w:t>
      </w:r>
      <w:r w:rsidRPr="001D138A">
        <w:rPr>
          <w:rFonts w:ascii="David" w:hAnsi="David" w:cs="David" w:hint="cs"/>
          <w:sz w:val="24"/>
          <w:szCs w:val="24"/>
          <w:rtl/>
        </w:rPr>
        <w:t xml:space="preserve"> הפרדת דיני השימוש בכוח, פתיחה במלחמה לא מוצדקת.</w:t>
      </w:r>
    </w:p>
    <w:p w14:paraId="2C9CF359" w14:textId="77777777" w:rsidR="00307688" w:rsidRPr="001D138A" w:rsidRDefault="00C31DA7" w:rsidP="001D138A">
      <w:pPr>
        <w:pStyle w:val="a3"/>
        <w:numPr>
          <w:ilvl w:val="0"/>
          <w:numId w:val="1"/>
        </w:numPr>
        <w:tabs>
          <w:tab w:val="left" w:pos="1704"/>
        </w:tabs>
        <w:spacing w:after="0"/>
        <w:jc w:val="both"/>
        <w:rPr>
          <w:rFonts w:ascii="David" w:hAnsi="David" w:cs="David"/>
          <w:sz w:val="24"/>
          <w:szCs w:val="24"/>
        </w:rPr>
      </w:pPr>
      <w:r w:rsidRPr="001D138A">
        <w:rPr>
          <w:rFonts w:ascii="David" w:hAnsi="David" w:cs="David" w:hint="cs"/>
          <w:b/>
          <w:bCs/>
          <w:sz w:val="24"/>
          <w:szCs w:val="24"/>
          <w:rtl/>
        </w:rPr>
        <w:t>פשע מלחמה</w:t>
      </w:r>
      <w:r w:rsidRPr="001D138A">
        <w:rPr>
          <w:rFonts w:ascii="David" w:hAnsi="David" w:cs="David" w:hint="cs"/>
          <w:sz w:val="24"/>
          <w:szCs w:val="24"/>
          <w:rtl/>
        </w:rPr>
        <w:t xml:space="preserve"> </w:t>
      </w:r>
      <w:r w:rsidRPr="001D138A">
        <w:rPr>
          <w:rFonts w:ascii="David" w:hAnsi="David" w:cs="David"/>
          <w:sz w:val="24"/>
          <w:szCs w:val="24"/>
          <w:rtl/>
        </w:rPr>
        <w:t>–</w:t>
      </w:r>
      <w:r w:rsidRPr="001D138A">
        <w:rPr>
          <w:rFonts w:ascii="David" w:hAnsi="David" w:cs="David" w:hint="cs"/>
          <w:sz w:val="24"/>
          <w:szCs w:val="24"/>
          <w:rtl/>
        </w:rPr>
        <w:t xml:space="preserve"> דין מתוך דיני הלחימה שבגינו מוטלת אחריות אישית בנוסף לאחריות על המדינה.</w:t>
      </w:r>
      <w:r w:rsidR="00A43D93" w:rsidRPr="001D138A">
        <w:rPr>
          <w:rFonts w:ascii="David" w:hAnsi="David" w:cs="David" w:hint="cs"/>
          <w:sz w:val="24"/>
          <w:szCs w:val="24"/>
          <w:rtl/>
        </w:rPr>
        <w:t xml:space="preserve"> </w:t>
      </w:r>
    </w:p>
    <w:p w14:paraId="7613251A" w14:textId="6A5C0D05" w:rsidR="00C31DA7" w:rsidRPr="001D138A" w:rsidRDefault="00A43D93" w:rsidP="001D138A">
      <w:pPr>
        <w:pStyle w:val="a3"/>
        <w:numPr>
          <w:ilvl w:val="0"/>
          <w:numId w:val="4"/>
        </w:numPr>
        <w:tabs>
          <w:tab w:val="left" w:pos="1704"/>
        </w:tabs>
        <w:spacing w:after="0"/>
        <w:jc w:val="both"/>
        <w:rPr>
          <w:rFonts w:ascii="David" w:hAnsi="David" w:cs="David"/>
          <w:sz w:val="24"/>
          <w:szCs w:val="24"/>
        </w:rPr>
      </w:pPr>
      <w:r w:rsidRPr="001D138A">
        <w:rPr>
          <w:rFonts w:ascii="David" w:hAnsi="David" w:cs="David" w:hint="cs"/>
          <w:sz w:val="24"/>
          <w:szCs w:val="24"/>
          <w:rtl/>
        </w:rPr>
        <w:t xml:space="preserve">הדין היום </w:t>
      </w:r>
      <w:r w:rsidRPr="001D138A">
        <w:rPr>
          <w:rFonts w:ascii="David" w:hAnsi="David" w:cs="David"/>
          <w:sz w:val="24"/>
          <w:szCs w:val="24"/>
          <w:rtl/>
        </w:rPr>
        <w:t>–</w:t>
      </w:r>
      <w:r w:rsidRPr="001D138A">
        <w:rPr>
          <w:rFonts w:ascii="David" w:hAnsi="David" w:cs="David" w:hint="cs"/>
          <w:sz w:val="24"/>
          <w:szCs w:val="24"/>
          <w:rtl/>
        </w:rPr>
        <w:t xml:space="preserve"> גישת ההפרות החמורות, רק במקרי קיצון תוטל אחריות פלילית על האדם ולא רק על המדינה</w:t>
      </w:r>
    </w:p>
    <w:p w14:paraId="686C6A08" w14:textId="3402EA10" w:rsidR="00307688" w:rsidRPr="001D138A" w:rsidRDefault="00307688" w:rsidP="001D138A">
      <w:pPr>
        <w:pStyle w:val="a3"/>
        <w:numPr>
          <w:ilvl w:val="0"/>
          <w:numId w:val="4"/>
        </w:numPr>
        <w:tabs>
          <w:tab w:val="left" w:pos="1704"/>
        </w:tabs>
        <w:spacing w:after="0"/>
        <w:jc w:val="both"/>
        <w:rPr>
          <w:rFonts w:ascii="David" w:hAnsi="David" w:cs="David"/>
          <w:sz w:val="24"/>
          <w:szCs w:val="24"/>
          <w:rtl/>
        </w:rPr>
      </w:pPr>
      <w:r w:rsidRPr="001D138A">
        <w:rPr>
          <w:rFonts w:ascii="David" w:hAnsi="David" w:cs="David" w:hint="cs"/>
          <w:sz w:val="24"/>
          <w:szCs w:val="24"/>
          <w:rtl/>
        </w:rPr>
        <w:t xml:space="preserve">הדין הישן </w:t>
      </w:r>
      <w:r w:rsidRPr="001D138A">
        <w:rPr>
          <w:rFonts w:ascii="David" w:hAnsi="David" w:cs="David"/>
          <w:sz w:val="24"/>
          <w:szCs w:val="24"/>
          <w:rtl/>
        </w:rPr>
        <w:t>–</w:t>
      </w:r>
      <w:r w:rsidRPr="001D138A">
        <w:rPr>
          <w:rFonts w:ascii="David" w:hAnsi="David" w:cs="David" w:hint="cs"/>
          <w:sz w:val="24"/>
          <w:szCs w:val="24"/>
          <w:rtl/>
        </w:rPr>
        <w:t xml:space="preserve"> גישת נירנברג, הפרה של כל דין שהוא תגרור אחריות אישית (רשימה ארוכה מידי, </w:t>
      </w:r>
      <w:r w:rsidRPr="001D138A">
        <w:rPr>
          <w:rFonts w:ascii="David" w:hAnsi="David" w:cs="David" w:hint="cs"/>
          <w:sz w:val="24"/>
          <w:szCs w:val="24"/>
          <w:shd w:val="clear" w:color="auto" w:fill="A8D08D" w:themeFill="accent6" w:themeFillTint="99"/>
          <w:rtl/>
        </w:rPr>
        <w:t xml:space="preserve">פס"ד </w:t>
      </w:r>
      <w:proofErr w:type="spellStart"/>
      <w:r w:rsidRPr="001D138A">
        <w:rPr>
          <w:rFonts w:ascii="David" w:hAnsi="David" w:cs="David" w:hint="cs"/>
          <w:sz w:val="24"/>
          <w:szCs w:val="24"/>
          <w:shd w:val="clear" w:color="auto" w:fill="A8D08D" w:themeFill="accent6" w:themeFillTint="99"/>
          <w:rtl/>
        </w:rPr>
        <w:t>ראטס</w:t>
      </w:r>
      <w:proofErr w:type="spellEnd"/>
      <w:r w:rsidRPr="001D138A">
        <w:rPr>
          <w:rFonts w:ascii="David" w:hAnsi="David" w:cs="David" w:hint="cs"/>
          <w:sz w:val="24"/>
          <w:szCs w:val="24"/>
          <w:rtl/>
        </w:rPr>
        <w:t>)</w:t>
      </w:r>
    </w:p>
    <w:p w14:paraId="35586B57" w14:textId="6EDA36C9" w:rsidR="00B237A3" w:rsidRPr="001D138A" w:rsidRDefault="00B237A3" w:rsidP="001D138A">
      <w:pPr>
        <w:pStyle w:val="a3"/>
        <w:numPr>
          <w:ilvl w:val="0"/>
          <w:numId w:val="1"/>
        </w:numPr>
        <w:spacing w:after="0"/>
        <w:jc w:val="both"/>
        <w:rPr>
          <w:rFonts w:ascii="David" w:hAnsi="David" w:cs="David"/>
          <w:sz w:val="24"/>
          <w:szCs w:val="24"/>
        </w:rPr>
      </w:pPr>
      <w:r w:rsidRPr="001D138A">
        <w:rPr>
          <w:rFonts w:ascii="David" w:hAnsi="David" w:cs="David" w:hint="cs"/>
          <w:b/>
          <w:bCs/>
          <w:sz w:val="24"/>
          <w:szCs w:val="24"/>
          <w:rtl/>
        </w:rPr>
        <w:t>פשעים נגד האנושות</w:t>
      </w:r>
      <w:r w:rsidRPr="001D138A">
        <w:rPr>
          <w:rFonts w:ascii="David" w:hAnsi="David" w:cs="David" w:hint="cs"/>
          <w:sz w:val="24"/>
          <w:szCs w:val="24"/>
          <w:rtl/>
        </w:rPr>
        <w:t xml:space="preserve"> </w:t>
      </w:r>
      <w:r w:rsidRPr="001D138A">
        <w:rPr>
          <w:rFonts w:ascii="David" w:hAnsi="David" w:cs="David"/>
          <w:sz w:val="24"/>
          <w:szCs w:val="24"/>
          <w:rtl/>
        </w:rPr>
        <w:t>–</w:t>
      </w:r>
      <w:r w:rsidRPr="001D138A">
        <w:rPr>
          <w:rFonts w:ascii="David" w:hAnsi="David" w:cs="David" w:hint="cs"/>
          <w:sz w:val="24"/>
          <w:szCs w:val="24"/>
          <w:rtl/>
        </w:rPr>
        <w:t xml:space="preserve"> הרחבה של פשעי מלחמה כך שיחולו גם בזמן שלום וגם על האוכלוסייה של השלטון (כלומר, פשע שביצע גוף פרטי).</w:t>
      </w:r>
    </w:p>
    <w:p w14:paraId="4474A818" w14:textId="42D1E7B5" w:rsidR="00307688" w:rsidRPr="001D138A" w:rsidRDefault="00307688" w:rsidP="001D138A">
      <w:pPr>
        <w:pStyle w:val="a3"/>
        <w:numPr>
          <w:ilvl w:val="0"/>
          <w:numId w:val="4"/>
        </w:numPr>
        <w:spacing w:after="0"/>
        <w:jc w:val="both"/>
        <w:rPr>
          <w:rFonts w:ascii="David" w:hAnsi="David" w:cs="David"/>
          <w:sz w:val="24"/>
          <w:szCs w:val="24"/>
        </w:rPr>
      </w:pPr>
      <w:r w:rsidRPr="001D138A">
        <w:rPr>
          <w:rFonts w:ascii="David" w:hAnsi="David" w:cs="David" w:hint="cs"/>
          <w:sz w:val="24"/>
          <w:szCs w:val="24"/>
          <w:rtl/>
        </w:rPr>
        <w:t xml:space="preserve">גישה מרחיבה </w:t>
      </w:r>
      <w:r w:rsidRPr="001D138A">
        <w:rPr>
          <w:rFonts w:ascii="David" w:hAnsi="David" w:cs="David"/>
          <w:sz w:val="24"/>
          <w:szCs w:val="24"/>
          <w:rtl/>
        </w:rPr>
        <w:t>–</w:t>
      </w:r>
      <w:r w:rsidRPr="001D138A">
        <w:rPr>
          <w:rFonts w:ascii="David" w:hAnsi="David" w:cs="David" w:hint="cs"/>
          <w:sz w:val="24"/>
          <w:szCs w:val="24"/>
          <w:rtl/>
        </w:rPr>
        <w:t xml:space="preserve"> </w:t>
      </w:r>
      <w:r w:rsidRPr="001D138A">
        <w:rPr>
          <w:rFonts w:ascii="David" w:hAnsi="David" w:cs="David" w:hint="cs"/>
          <w:sz w:val="24"/>
          <w:szCs w:val="24"/>
          <w:shd w:val="clear" w:color="auto" w:fill="A8D08D" w:themeFill="accent6" w:themeFillTint="99"/>
          <w:rtl/>
        </w:rPr>
        <w:t xml:space="preserve">פס"ד </w:t>
      </w:r>
      <w:proofErr w:type="spellStart"/>
      <w:r w:rsidRPr="001D138A">
        <w:rPr>
          <w:rFonts w:ascii="David" w:hAnsi="David" w:cs="David" w:hint="cs"/>
          <w:sz w:val="24"/>
          <w:szCs w:val="24"/>
          <w:shd w:val="clear" w:color="auto" w:fill="A8D08D" w:themeFill="accent6" w:themeFillTint="99"/>
          <w:rtl/>
        </w:rPr>
        <w:t>אנגיסטר</w:t>
      </w:r>
      <w:proofErr w:type="spellEnd"/>
      <w:r w:rsidRPr="001D138A">
        <w:rPr>
          <w:rFonts w:ascii="David" w:hAnsi="David" w:cs="David" w:hint="cs"/>
          <w:sz w:val="24"/>
          <w:szCs w:val="24"/>
          <w:shd w:val="clear" w:color="auto" w:fill="A8D08D" w:themeFill="accent6" w:themeFillTint="99"/>
          <w:rtl/>
        </w:rPr>
        <w:t>.</w:t>
      </w:r>
    </w:p>
    <w:p w14:paraId="09B2E6EB" w14:textId="5D9649F4" w:rsidR="00307688" w:rsidRPr="001D138A" w:rsidRDefault="00307688" w:rsidP="001D138A">
      <w:pPr>
        <w:pStyle w:val="a3"/>
        <w:numPr>
          <w:ilvl w:val="0"/>
          <w:numId w:val="4"/>
        </w:numPr>
        <w:spacing w:after="0"/>
        <w:jc w:val="both"/>
        <w:rPr>
          <w:rFonts w:ascii="David" w:hAnsi="David" w:cs="David"/>
          <w:sz w:val="24"/>
          <w:szCs w:val="24"/>
          <w:rtl/>
        </w:rPr>
      </w:pPr>
      <w:r w:rsidRPr="001D138A">
        <w:rPr>
          <w:rFonts w:ascii="David" w:hAnsi="David" w:cs="David" w:hint="cs"/>
          <w:sz w:val="24"/>
          <w:szCs w:val="24"/>
          <w:rtl/>
        </w:rPr>
        <w:t xml:space="preserve">גישה מצמצמת </w:t>
      </w:r>
      <w:r w:rsidRPr="001D138A">
        <w:rPr>
          <w:rFonts w:ascii="David" w:hAnsi="David" w:cs="David"/>
          <w:sz w:val="24"/>
          <w:szCs w:val="24"/>
          <w:rtl/>
        </w:rPr>
        <w:t>–</w:t>
      </w:r>
      <w:r w:rsidRPr="001D138A">
        <w:rPr>
          <w:rFonts w:ascii="David" w:hAnsi="David" w:cs="David" w:hint="cs"/>
          <w:sz w:val="24"/>
          <w:szCs w:val="24"/>
          <w:rtl/>
        </w:rPr>
        <w:t xml:space="preserve"> </w:t>
      </w:r>
      <w:r w:rsidRPr="001D138A">
        <w:rPr>
          <w:rFonts w:ascii="David" w:hAnsi="David" w:cs="David" w:hint="cs"/>
          <w:sz w:val="24"/>
          <w:szCs w:val="24"/>
          <w:shd w:val="clear" w:color="auto" w:fill="A8D08D" w:themeFill="accent6" w:themeFillTint="99"/>
          <w:rtl/>
        </w:rPr>
        <w:t xml:space="preserve">פס"ד </w:t>
      </w:r>
      <w:proofErr w:type="spellStart"/>
      <w:r w:rsidRPr="001D138A">
        <w:rPr>
          <w:rFonts w:ascii="David" w:hAnsi="David" w:cs="David" w:hint="cs"/>
          <w:sz w:val="24"/>
          <w:szCs w:val="24"/>
          <w:shd w:val="clear" w:color="auto" w:fill="A8D08D" w:themeFill="accent6" w:themeFillTint="99"/>
          <w:rtl/>
        </w:rPr>
        <w:t>טרנק</w:t>
      </w:r>
      <w:proofErr w:type="spellEnd"/>
      <w:r w:rsidRPr="001D138A">
        <w:rPr>
          <w:rFonts w:ascii="David" w:hAnsi="David" w:cs="David" w:hint="cs"/>
          <w:sz w:val="24"/>
          <w:szCs w:val="24"/>
          <w:shd w:val="clear" w:color="auto" w:fill="A8D08D" w:themeFill="accent6" w:themeFillTint="99"/>
          <w:rtl/>
        </w:rPr>
        <w:t>.</w:t>
      </w:r>
    </w:p>
    <w:p w14:paraId="1C1AB0C4" w14:textId="77777777" w:rsidR="00B237A3" w:rsidRPr="001D138A" w:rsidRDefault="00B237A3" w:rsidP="001D138A">
      <w:pPr>
        <w:pStyle w:val="a3"/>
        <w:numPr>
          <w:ilvl w:val="0"/>
          <w:numId w:val="1"/>
        </w:numPr>
        <w:spacing w:after="0"/>
        <w:jc w:val="both"/>
        <w:rPr>
          <w:rFonts w:ascii="David" w:hAnsi="David" w:cs="David"/>
          <w:sz w:val="24"/>
          <w:szCs w:val="24"/>
          <w:rtl/>
        </w:rPr>
      </w:pPr>
      <w:r w:rsidRPr="001D138A">
        <w:rPr>
          <w:rFonts w:ascii="David" w:hAnsi="David" w:cs="David" w:hint="cs"/>
          <w:b/>
          <w:bCs/>
          <w:sz w:val="24"/>
          <w:szCs w:val="24"/>
          <w:rtl/>
        </w:rPr>
        <w:t>רצח עם</w:t>
      </w:r>
      <w:r w:rsidRPr="001D138A">
        <w:rPr>
          <w:rFonts w:ascii="David" w:hAnsi="David" w:cs="David" w:hint="cs"/>
          <w:sz w:val="24"/>
          <w:szCs w:val="24"/>
          <w:rtl/>
        </w:rPr>
        <w:t xml:space="preserve"> </w:t>
      </w:r>
      <w:r w:rsidRPr="001D138A">
        <w:rPr>
          <w:rFonts w:ascii="David" w:hAnsi="David" w:cs="David"/>
          <w:sz w:val="24"/>
          <w:szCs w:val="24"/>
          <w:rtl/>
        </w:rPr>
        <w:t>–</w:t>
      </w:r>
      <w:r w:rsidRPr="001D138A">
        <w:rPr>
          <w:rFonts w:ascii="David" w:hAnsi="David" w:cs="David" w:hint="cs"/>
          <w:sz w:val="24"/>
          <w:szCs w:val="24"/>
          <w:rtl/>
        </w:rPr>
        <w:t xml:space="preserve"> מעשים מסוגים מזוויעים (שנועדו להשמיד השמדה גמורה או חלקית), כנגד חברי קבוצה מסוימת בשל שיוך אתני\גזעי\דתי, המבוצעים מתוך כוונה וגם בזמן שלום ולא רק מלחמה. </w:t>
      </w:r>
    </w:p>
    <w:p w14:paraId="6E2AC024" w14:textId="098A0C56" w:rsidR="00C4277A" w:rsidRPr="001D138A" w:rsidRDefault="00B3543B" w:rsidP="001D138A">
      <w:pPr>
        <w:pStyle w:val="a3"/>
        <w:numPr>
          <w:ilvl w:val="0"/>
          <w:numId w:val="1"/>
        </w:numPr>
        <w:spacing w:after="0"/>
        <w:jc w:val="both"/>
        <w:rPr>
          <w:rFonts w:ascii="David" w:hAnsi="David" w:cs="David"/>
          <w:sz w:val="24"/>
          <w:szCs w:val="24"/>
          <w:rtl/>
        </w:rPr>
      </w:pPr>
      <w:r w:rsidRPr="001D138A">
        <w:rPr>
          <w:rFonts w:ascii="David" w:hAnsi="David" w:cs="David" w:hint="cs"/>
          <w:b/>
          <w:bCs/>
          <w:sz w:val="24"/>
          <w:szCs w:val="24"/>
        </w:rPr>
        <w:t>IAC</w:t>
      </w:r>
      <w:r w:rsidRPr="001D138A">
        <w:rPr>
          <w:rFonts w:ascii="David" w:hAnsi="David" w:cs="David" w:hint="cs"/>
          <w:sz w:val="24"/>
          <w:szCs w:val="24"/>
          <w:rtl/>
        </w:rPr>
        <w:t xml:space="preserve"> </w:t>
      </w:r>
      <w:r w:rsidRPr="001D138A">
        <w:rPr>
          <w:rFonts w:ascii="David" w:hAnsi="David" w:cs="David"/>
          <w:sz w:val="24"/>
          <w:szCs w:val="24"/>
          <w:rtl/>
        </w:rPr>
        <w:t>–</w:t>
      </w:r>
      <w:r w:rsidRPr="001D138A">
        <w:rPr>
          <w:rFonts w:ascii="David" w:hAnsi="David" w:cs="David" w:hint="cs"/>
          <w:sz w:val="24"/>
          <w:szCs w:val="24"/>
          <w:rtl/>
        </w:rPr>
        <w:t xml:space="preserve"> דיני העימות המזויין הבינלאומי</w:t>
      </w:r>
    </w:p>
    <w:p w14:paraId="1007F15F" w14:textId="3580F731" w:rsidR="00B3543B" w:rsidRPr="001D138A" w:rsidRDefault="00B3543B" w:rsidP="001D138A">
      <w:pPr>
        <w:pStyle w:val="a3"/>
        <w:numPr>
          <w:ilvl w:val="0"/>
          <w:numId w:val="1"/>
        </w:numPr>
        <w:spacing w:after="0"/>
        <w:jc w:val="both"/>
        <w:rPr>
          <w:rFonts w:ascii="David" w:hAnsi="David" w:cs="David"/>
          <w:sz w:val="24"/>
          <w:szCs w:val="24"/>
          <w:rtl/>
        </w:rPr>
      </w:pPr>
      <w:r w:rsidRPr="001D138A">
        <w:rPr>
          <w:rFonts w:ascii="David" w:hAnsi="David" w:cs="David" w:hint="cs"/>
          <w:b/>
          <w:bCs/>
          <w:sz w:val="24"/>
          <w:szCs w:val="24"/>
        </w:rPr>
        <w:t>NIAC</w:t>
      </w:r>
      <w:r w:rsidRPr="001D138A">
        <w:rPr>
          <w:rFonts w:ascii="David" w:hAnsi="David" w:cs="David" w:hint="cs"/>
          <w:sz w:val="24"/>
          <w:szCs w:val="24"/>
          <w:rtl/>
        </w:rPr>
        <w:t xml:space="preserve"> </w:t>
      </w:r>
      <w:r w:rsidRPr="001D138A">
        <w:rPr>
          <w:rFonts w:ascii="David" w:hAnsi="David" w:cs="David"/>
          <w:sz w:val="24"/>
          <w:szCs w:val="24"/>
          <w:rtl/>
        </w:rPr>
        <w:t>–</w:t>
      </w:r>
      <w:r w:rsidRPr="001D138A">
        <w:rPr>
          <w:rFonts w:ascii="David" w:hAnsi="David" w:cs="David" w:hint="cs"/>
          <w:sz w:val="24"/>
          <w:szCs w:val="24"/>
          <w:rtl/>
        </w:rPr>
        <w:t xml:space="preserve"> דיני העימות המזויין שאינו בינלאומי</w:t>
      </w:r>
    </w:p>
    <w:p w14:paraId="2F97D7D0" w14:textId="0D854FB8" w:rsidR="0032211E" w:rsidRPr="001D138A" w:rsidRDefault="0032211E" w:rsidP="001D138A">
      <w:pPr>
        <w:pStyle w:val="a3"/>
        <w:numPr>
          <w:ilvl w:val="0"/>
          <w:numId w:val="1"/>
        </w:numPr>
        <w:spacing w:after="0"/>
        <w:jc w:val="both"/>
        <w:rPr>
          <w:rFonts w:ascii="David" w:hAnsi="David" w:cs="David"/>
          <w:sz w:val="24"/>
          <w:szCs w:val="24"/>
          <w:rtl/>
        </w:rPr>
      </w:pPr>
      <w:r w:rsidRPr="001D138A">
        <w:rPr>
          <w:rFonts w:ascii="David" w:hAnsi="David" w:cs="David" w:hint="cs"/>
          <w:b/>
          <w:bCs/>
          <w:sz w:val="24"/>
          <w:szCs w:val="24"/>
          <w:rtl/>
        </w:rPr>
        <w:t>ס' 3 המשותף ל4 אמנות ז'נבה</w:t>
      </w:r>
      <w:r w:rsidRPr="001D138A">
        <w:rPr>
          <w:rFonts w:ascii="David" w:hAnsi="David" w:cs="David" w:hint="cs"/>
          <w:sz w:val="24"/>
          <w:szCs w:val="24"/>
          <w:rtl/>
        </w:rPr>
        <w:t xml:space="preserve"> </w:t>
      </w:r>
      <w:r w:rsidRPr="001D138A">
        <w:rPr>
          <w:rFonts w:ascii="David" w:hAnsi="David" w:cs="David"/>
          <w:sz w:val="24"/>
          <w:szCs w:val="24"/>
          <w:rtl/>
        </w:rPr>
        <w:t>–</w:t>
      </w:r>
      <w:r w:rsidRPr="001D138A">
        <w:rPr>
          <w:rFonts w:ascii="David" w:hAnsi="David" w:cs="David" w:hint="cs"/>
          <w:sz w:val="24"/>
          <w:szCs w:val="24"/>
          <w:rtl/>
        </w:rPr>
        <w:t xml:space="preserve"> עוסק ב</w:t>
      </w:r>
      <w:r w:rsidRPr="001D138A">
        <w:rPr>
          <w:rFonts w:ascii="David" w:hAnsi="David" w:cs="David" w:hint="cs"/>
          <w:sz w:val="24"/>
          <w:szCs w:val="24"/>
        </w:rPr>
        <w:t>NAI</w:t>
      </w:r>
      <w:r w:rsidRPr="001D138A">
        <w:rPr>
          <w:rFonts w:ascii="David" w:hAnsi="David" w:cs="David"/>
          <w:sz w:val="24"/>
          <w:szCs w:val="24"/>
        </w:rPr>
        <w:t>C</w:t>
      </w:r>
      <w:r w:rsidRPr="001D138A">
        <w:rPr>
          <w:rFonts w:ascii="David" w:hAnsi="David" w:cs="David" w:hint="cs"/>
          <w:sz w:val="24"/>
          <w:szCs w:val="24"/>
          <w:rtl/>
        </w:rPr>
        <w:t xml:space="preserve"> ונוגע להתנהלות המדינה בזמן מלחמת אזרחים.</w:t>
      </w:r>
    </w:p>
    <w:p w14:paraId="4E4FEC6E" w14:textId="6A9DB240" w:rsidR="0032211E" w:rsidRPr="001D138A" w:rsidRDefault="00AA3E68" w:rsidP="001D138A">
      <w:pPr>
        <w:pStyle w:val="a3"/>
        <w:numPr>
          <w:ilvl w:val="0"/>
          <w:numId w:val="1"/>
        </w:numPr>
        <w:spacing w:after="0"/>
        <w:jc w:val="both"/>
        <w:rPr>
          <w:rFonts w:ascii="David" w:hAnsi="David" w:cs="David"/>
          <w:sz w:val="24"/>
          <w:szCs w:val="24"/>
          <w:rtl/>
        </w:rPr>
      </w:pPr>
      <w:r w:rsidRPr="001D138A">
        <w:rPr>
          <w:rFonts w:ascii="David" w:hAnsi="David" w:cs="David" w:hint="cs"/>
          <w:b/>
          <w:bCs/>
          <w:sz w:val="24"/>
          <w:szCs w:val="24"/>
          <w:rtl/>
        </w:rPr>
        <w:t>ס' 8 לאמנת רומא</w:t>
      </w:r>
      <w:r w:rsidRPr="001D138A">
        <w:rPr>
          <w:rFonts w:ascii="David" w:hAnsi="David" w:cs="David" w:hint="cs"/>
          <w:sz w:val="24"/>
          <w:szCs w:val="24"/>
          <w:rtl/>
        </w:rPr>
        <w:t xml:space="preserve"> </w:t>
      </w:r>
      <w:r w:rsidRPr="001D138A">
        <w:rPr>
          <w:rFonts w:ascii="David" w:hAnsi="David" w:cs="David"/>
          <w:sz w:val="24"/>
          <w:szCs w:val="24"/>
          <w:rtl/>
        </w:rPr>
        <w:t>–</w:t>
      </w:r>
      <w:r w:rsidRPr="001D138A">
        <w:rPr>
          <w:rFonts w:ascii="David" w:hAnsi="David" w:cs="David" w:hint="cs"/>
          <w:sz w:val="24"/>
          <w:szCs w:val="24"/>
          <w:rtl/>
        </w:rPr>
        <w:t xml:space="preserve"> יישום מבחן </w:t>
      </w:r>
      <w:proofErr w:type="spellStart"/>
      <w:r w:rsidRPr="001D138A">
        <w:rPr>
          <w:rFonts w:ascii="David" w:hAnsi="David" w:cs="David" w:hint="cs"/>
          <w:sz w:val="24"/>
          <w:szCs w:val="24"/>
          <w:rtl/>
        </w:rPr>
        <w:t>טאדיץ</w:t>
      </w:r>
      <w:proofErr w:type="spellEnd"/>
      <w:r w:rsidRPr="001D138A">
        <w:rPr>
          <w:rFonts w:ascii="David" w:hAnsi="David" w:cs="David" w:hint="cs"/>
          <w:sz w:val="24"/>
          <w:szCs w:val="24"/>
          <w:rtl/>
        </w:rPr>
        <w:t>' וקביעת רשימת פשעי המלחמה</w:t>
      </w:r>
      <w:r w:rsidR="00B237A3" w:rsidRPr="001D138A">
        <w:rPr>
          <w:rFonts w:ascii="David" w:hAnsi="David" w:cs="David" w:hint="cs"/>
          <w:sz w:val="24"/>
          <w:szCs w:val="24"/>
          <w:rtl/>
        </w:rPr>
        <w:t xml:space="preserve"> בגינן תהיה סמכות לבית הדין.</w:t>
      </w:r>
    </w:p>
    <w:p w14:paraId="053C295A" w14:textId="7FD4A36A" w:rsidR="00DB28A6" w:rsidRPr="001D138A" w:rsidRDefault="00DB28A6" w:rsidP="001D138A">
      <w:pPr>
        <w:pStyle w:val="a3"/>
        <w:numPr>
          <w:ilvl w:val="0"/>
          <w:numId w:val="1"/>
        </w:numPr>
        <w:spacing w:after="0"/>
        <w:jc w:val="both"/>
        <w:rPr>
          <w:rFonts w:ascii="David" w:hAnsi="David" w:cs="David"/>
          <w:sz w:val="24"/>
          <w:szCs w:val="24"/>
          <w:rtl/>
        </w:rPr>
      </w:pPr>
      <w:r w:rsidRPr="001D138A">
        <w:rPr>
          <w:rFonts w:ascii="David" w:hAnsi="David" w:cs="David" w:hint="cs"/>
          <w:b/>
          <w:bCs/>
          <w:sz w:val="24"/>
          <w:szCs w:val="24"/>
          <w:rtl/>
        </w:rPr>
        <w:t>הספר האדום של הצלב האדום</w:t>
      </w:r>
      <w:r w:rsidRPr="001D138A">
        <w:rPr>
          <w:rFonts w:ascii="David" w:hAnsi="David" w:cs="David" w:hint="cs"/>
          <w:sz w:val="24"/>
          <w:szCs w:val="24"/>
          <w:rtl/>
        </w:rPr>
        <w:t xml:space="preserve"> </w:t>
      </w:r>
      <w:r w:rsidRPr="001D138A">
        <w:rPr>
          <w:rFonts w:ascii="David" w:hAnsi="David" w:cs="David"/>
          <w:sz w:val="24"/>
          <w:szCs w:val="24"/>
          <w:rtl/>
        </w:rPr>
        <w:t>–</w:t>
      </w:r>
      <w:r w:rsidRPr="001D138A">
        <w:rPr>
          <w:rFonts w:ascii="David" w:hAnsi="David" w:cs="David" w:hint="cs"/>
          <w:sz w:val="24"/>
          <w:szCs w:val="24"/>
          <w:rtl/>
        </w:rPr>
        <w:t xml:space="preserve"> הרחבה של רשימת דיני הלחימה שנחשבים לפשע מלחמה.</w:t>
      </w:r>
    </w:p>
    <w:p w14:paraId="3872DC32" w14:textId="24986871" w:rsidR="00B237A3" w:rsidRPr="001D138A" w:rsidRDefault="00B237A3" w:rsidP="001D138A">
      <w:pPr>
        <w:pStyle w:val="a3"/>
        <w:numPr>
          <w:ilvl w:val="0"/>
          <w:numId w:val="1"/>
        </w:numPr>
        <w:tabs>
          <w:tab w:val="left" w:pos="1704"/>
        </w:tabs>
        <w:spacing w:after="0"/>
        <w:jc w:val="both"/>
        <w:rPr>
          <w:rFonts w:ascii="David" w:hAnsi="David" w:cs="David"/>
          <w:sz w:val="24"/>
          <w:szCs w:val="24"/>
          <w:rtl/>
        </w:rPr>
      </w:pPr>
      <w:r w:rsidRPr="001D138A">
        <w:rPr>
          <w:rFonts w:ascii="David" w:hAnsi="David" w:cs="David" w:hint="cs"/>
          <w:b/>
          <w:bCs/>
          <w:sz w:val="24"/>
          <w:szCs w:val="24"/>
        </w:rPr>
        <w:t>ICC</w:t>
      </w:r>
      <w:r w:rsidRPr="001D138A">
        <w:rPr>
          <w:rFonts w:ascii="David" w:hAnsi="David" w:cs="David" w:hint="cs"/>
          <w:b/>
          <w:bCs/>
          <w:sz w:val="24"/>
          <w:szCs w:val="24"/>
          <w:rtl/>
        </w:rPr>
        <w:t xml:space="preserve"> </w:t>
      </w:r>
      <w:r w:rsidRPr="001D138A">
        <w:rPr>
          <w:rFonts w:ascii="David" w:hAnsi="David" w:cs="David"/>
          <w:sz w:val="24"/>
          <w:szCs w:val="24"/>
          <w:rtl/>
        </w:rPr>
        <w:t>–</w:t>
      </w:r>
      <w:r w:rsidRPr="001D138A">
        <w:rPr>
          <w:rFonts w:ascii="David" w:hAnsi="David" w:cs="David" w:hint="cs"/>
          <w:sz w:val="24"/>
          <w:szCs w:val="24"/>
          <w:rtl/>
        </w:rPr>
        <w:t xml:space="preserve"> בית הדין הבינלאומי בהאג</w:t>
      </w:r>
    </w:p>
    <w:p w14:paraId="498269E4" w14:textId="0DF24CD8" w:rsidR="00E229CB" w:rsidRPr="001D138A" w:rsidRDefault="00B237A3" w:rsidP="001D138A">
      <w:pPr>
        <w:pStyle w:val="a3"/>
        <w:numPr>
          <w:ilvl w:val="0"/>
          <w:numId w:val="1"/>
        </w:numPr>
        <w:spacing w:after="0"/>
        <w:jc w:val="both"/>
        <w:rPr>
          <w:rFonts w:ascii="David" w:hAnsi="David" w:cs="David"/>
          <w:sz w:val="24"/>
          <w:szCs w:val="24"/>
        </w:rPr>
      </w:pPr>
      <w:r w:rsidRPr="001D138A">
        <w:rPr>
          <w:rFonts w:ascii="David" w:hAnsi="David" w:cs="David" w:hint="cs"/>
          <w:b/>
          <w:bCs/>
          <w:sz w:val="24"/>
          <w:szCs w:val="24"/>
        </w:rPr>
        <w:t>ICJ</w:t>
      </w:r>
      <w:r w:rsidRPr="001D138A">
        <w:rPr>
          <w:rFonts w:ascii="David" w:hAnsi="David" w:cs="David" w:hint="cs"/>
          <w:b/>
          <w:bCs/>
          <w:sz w:val="24"/>
          <w:szCs w:val="24"/>
          <w:rtl/>
        </w:rPr>
        <w:t xml:space="preserve"> </w:t>
      </w:r>
      <w:r w:rsidR="00E229CB" w:rsidRPr="001D138A">
        <w:rPr>
          <w:rFonts w:ascii="David" w:hAnsi="David" w:cs="David"/>
          <w:sz w:val="24"/>
          <w:szCs w:val="24"/>
          <w:rtl/>
        </w:rPr>
        <w:t>–</w:t>
      </w:r>
      <w:r w:rsidR="00E229CB" w:rsidRPr="001D138A">
        <w:rPr>
          <w:rFonts w:ascii="David" w:hAnsi="David" w:cs="David" w:hint="cs"/>
          <w:sz w:val="24"/>
          <w:szCs w:val="24"/>
          <w:rtl/>
        </w:rPr>
        <w:t xml:space="preserve"> בית דין לאומי אחר בהאג.</w:t>
      </w:r>
    </w:p>
    <w:p w14:paraId="5FDE2EA2" w14:textId="3BC42401" w:rsidR="00C869B4" w:rsidRPr="001D138A" w:rsidRDefault="00C869B4" w:rsidP="001D138A">
      <w:pPr>
        <w:pStyle w:val="a3"/>
        <w:numPr>
          <w:ilvl w:val="0"/>
          <w:numId w:val="1"/>
        </w:numPr>
        <w:spacing w:after="0"/>
        <w:jc w:val="both"/>
        <w:rPr>
          <w:rFonts w:ascii="David" w:hAnsi="David" w:cs="David"/>
          <w:sz w:val="24"/>
          <w:szCs w:val="24"/>
        </w:rPr>
      </w:pPr>
      <w:r w:rsidRPr="001D138A">
        <w:rPr>
          <w:rFonts w:ascii="David" w:hAnsi="David" w:cs="David" w:hint="cs"/>
          <w:b/>
          <w:bCs/>
          <w:sz w:val="24"/>
          <w:szCs w:val="24"/>
        </w:rPr>
        <w:t>ICTY</w:t>
      </w:r>
      <w:r w:rsidRPr="001D138A">
        <w:rPr>
          <w:rFonts w:ascii="David" w:hAnsi="David" w:cs="David" w:hint="cs"/>
          <w:sz w:val="24"/>
          <w:szCs w:val="24"/>
          <w:rtl/>
        </w:rPr>
        <w:t xml:space="preserve"> </w:t>
      </w:r>
      <w:r w:rsidRPr="001D138A">
        <w:rPr>
          <w:rFonts w:ascii="David" w:hAnsi="David" w:cs="David"/>
          <w:sz w:val="24"/>
          <w:szCs w:val="24"/>
          <w:rtl/>
        </w:rPr>
        <w:t>–</w:t>
      </w:r>
      <w:r w:rsidRPr="001D138A">
        <w:rPr>
          <w:rFonts w:ascii="David" w:hAnsi="David" w:cs="David" w:hint="cs"/>
          <w:sz w:val="24"/>
          <w:szCs w:val="24"/>
          <w:rtl/>
        </w:rPr>
        <w:t xml:space="preserve"> בית הדין הבינלאומי לחקר המלחמה </w:t>
      </w:r>
      <w:proofErr w:type="spellStart"/>
      <w:r w:rsidRPr="001D138A">
        <w:rPr>
          <w:rFonts w:ascii="David" w:hAnsi="David" w:cs="David" w:hint="cs"/>
          <w:sz w:val="24"/>
          <w:szCs w:val="24"/>
          <w:rtl/>
        </w:rPr>
        <w:t>ביגוסלביה</w:t>
      </w:r>
      <w:proofErr w:type="spellEnd"/>
      <w:r w:rsidRPr="001D138A">
        <w:rPr>
          <w:rFonts w:ascii="David" w:hAnsi="David" w:cs="David" w:hint="cs"/>
          <w:sz w:val="24"/>
          <w:szCs w:val="24"/>
          <w:rtl/>
        </w:rPr>
        <w:t>.</w:t>
      </w:r>
    </w:p>
    <w:p w14:paraId="6EA5FFF8" w14:textId="4B891025" w:rsidR="00C869B4" w:rsidRPr="001D138A" w:rsidRDefault="00C869B4" w:rsidP="001D138A">
      <w:pPr>
        <w:pStyle w:val="a3"/>
        <w:numPr>
          <w:ilvl w:val="0"/>
          <w:numId w:val="1"/>
        </w:numPr>
        <w:spacing w:after="0"/>
        <w:jc w:val="both"/>
        <w:rPr>
          <w:rFonts w:ascii="David" w:hAnsi="David" w:cs="David"/>
          <w:sz w:val="24"/>
          <w:szCs w:val="24"/>
        </w:rPr>
      </w:pPr>
      <w:r w:rsidRPr="001D138A">
        <w:rPr>
          <w:rFonts w:ascii="David" w:hAnsi="David" w:cs="David" w:hint="cs"/>
          <w:b/>
          <w:bCs/>
          <w:sz w:val="24"/>
          <w:szCs w:val="24"/>
        </w:rPr>
        <w:t>ICTR</w:t>
      </w:r>
      <w:r w:rsidRPr="001D138A">
        <w:rPr>
          <w:rFonts w:ascii="David" w:hAnsi="David" w:cs="David" w:hint="cs"/>
          <w:sz w:val="24"/>
          <w:szCs w:val="24"/>
          <w:rtl/>
        </w:rPr>
        <w:t xml:space="preserve"> </w:t>
      </w:r>
      <w:r w:rsidRPr="001D138A">
        <w:rPr>
          <w:rFonts w:ascii="David" w:hAnsi="David" w:cs="David"/>
          <w:sz w:val="24"/>
          <w:szCs w:val="24"/>
          <w:rtl/>
        </w:rPr>
        <w:t>–</w:t>
      </w:r>
      <w:r w:rsidRPr="001D138A">
        <w:rPr>
          <w:rFonts w:ascii="David" w:hAnsi="David" w:cs="David" w:hint="cs"/>
          <w:sz w:val="24"/>
          <w:szCs w:val="24"/>
          <w:rtl/>
        </w:rPr>
        <w:t xml:space="preserve"> בית הדין הבינלאומי לחקר רצח העם ברואנדה.</w:t>
      </w:r>
    </w:p>
    <w:p w14:paraId="643D367A" w14:textId="712814F6" w:rsidR="00745753" w:rsidRPr="001D138A" w:rsidRDefault="00745753" w:rsidP="001D138A">
      <w:pPr>
        <w:pStyle w:val="a3"/>
        <w:numPr>
          <w:ilvl w:val="0"/>
          <w:numId w:val="1"/>
        </w:numPr>
        <w:spacing w:after="0"/>
        <w:jc w:val="both"/>
        <w:rPr>
          <w:rFonts w:ascii="David" w:hAnsi="David" w:cs="David"/>
          <w:sz w:val="24"/>
          <w:szCs w:val="24"/>
        </w:rPr>
      </w:pPr>
      <w:r w:rsidRPr="001D138A">
        <w:rPr>
          <w:rFonts w:ascii="David" w:hAnsi="David" w:cs="David" w:hint="cs"/>
          <w:b/>
          <w:bCs/>
          <w:sz w:val="24"/>
          <w:szCs w:val="24"/>
          <w:rtl/>
        </w:rPr>
        <w:t>בית דין אד הוק</w:t>
      </w:r>
      <w:r w:rsidRPr="001D138A">
        <w:rPr>
          <w:rFonts w:ascii="David" w:hAnsi="David" w:cs="David" w:hint="cs"/>
          <w:sz w:val="24"/>
          <w:szCs w:val="24"/>
          <w:rtl/>
        </w:rPr>
        <w:t xml:space="preserve"> </w:t>
      </w:r>
      <w:r w:rsidRPr="001D138A">
        <w:rPr>
          <w:rFonts w:ascii="David" w:hAnsi="David" w:cs="David"/>
          <w:sz w:val="24"/>
          <w:szCs w:val="24"/>
          <w:rtl/>
        </w:rPr>
        <w:t>–</w:t>
      </w:r>
      <w:r w:rsidRPr="001D138A">
        <w:rPr>
          <w:rFonts w:ascii="David" w:hAnsi="David" w:cs="David" w:hint="cs"/>
          <w:sz w:val="24"/>
          <w:szCs w:val="24"/>
          <w:rtl/>
        </w:rPr>
        <w:t xml:space="preserve"> בית דין המוקם לצורך דיון במקרה ספציפי ולאחר מכן מתפרק.</w:t>
      </w:r>
    </w:p>
    <w:p w14:paraId="29B91608" w14:textId="36102CDA" w:rsidR="001B6FB0" w:rsidRPr="001D138A" w:rsidRDefault="001B6FB0" w:rsidP="001D138A">
      <w:pPr>
        <w:pStyle w:val="a3"/>
        <w:numPr>
          <w:ilvl w:val="0"/>
          <w:numId w:val="1"/>
        </w:numPr>
        <w:spacing w:after="0"/>
        <w:jc w:val="both"/>
        <w:rPr>
          <w:rFonts w:ascii="David" w:hAnsi="David" w:cs="David"/>
          <w:sz w:val="24"/>
          <w:szCs w:val="24"/>
        </w:rPr>
      </w:pPr>
      <w:r w:rsidRPr="005B1A70">
        <w:rPr>
          <w:rFonts w:ascii="David" w:hAnsi="David" w:cs="David" w:hint="cs"/>
          <w:b/>
          <w:bCs/>
          <w:sz w:val="24"/>
          <w:szCs w:val="24"/>
          <w:rtl/>
        </w:rPr>
        <w:t>בעיה בחקירה פנימית בתוך המדינה.</w:t>
      </w:r>
      <w:r w:rsidRPr="001D138A">
        <w:rPr>
          <w:rFonts w:ascii="David" w:hAnsi="David" w:cs="David" w:hint="cs"/>
          <w:sz w:val="24"/>
          <w:szCs w:val="24"/>
          <w:rtl/>
        </w:rPr>
        <w:t xml:space="preserve"> </w:t>
      </w:r>
      <w:r w:rsidRPr="001D138A">
        <w:rPr>
          <w:rFonts w:ascii="David" w:hAnsi="David" w:cs="David" w:hint="cs"/>
          <w:sz w:val="24"/>
          <w:szCs w:val="24"/>
          <w:shd w:val="clear" w:color="auto" w:fill="A8D08D" w:themeFill="accent6" w:themeFillTint="99"/>
          <w:rtl/>
        </w:rPr>
        <w:t>פס"ד עזריה</w:t>
      </w:r>
      <w:r w:rsidRPr="001D138A">
        <w:rPr>
          <w:rFonts w:ascii="David" w:hAnsi="David" w:cs="David" w:hint="cs"/>
          <w:sz w:val="24"/>
          <w:szCs w:val="24"/>
          <w:rtl/>
        </w:rPr>
        <w:t>.</w:t>
      </w:r>
    </w:p>
    <w:p w14:paraId="25957366" w14:textId="065443F1" w:rsidR="001B6FB0" w:rsidRDefault="001B6FB0" w:rsidP="001D138A">
      <w:pPr>
        <w:pStyle w:val="a3"/>
        <w:numPr>
          <w:ilvl w:val="0"/>
          <w:numId w:val="1"/>
        </w:numPr>
        <w:spacing w:after="0"/>
        <w:jc w:val="both"/>
        <w:rPr>
          <w:rFonts w:ascii="David" w:hAnsi="David" w:cs="David"/>
          <w:sz w:val="24"/>
          <w:szCs w:val="24"/>
        </w:rPr>
      </w:pPr>
      <w:r w:rsidRPr="005B1A70">
        <w:rPr>
          <w:rFonts w:ascii="David" w:hAnsi="David" w:cs="David" w:hint="cs"/>
          <w:b/>
          <w:bCs/>
          <w:sz w:val="24"/>
          <w:szCs w:val="24"/>
          <w:rtl/>
        </w:rPr>
        <w:t>קשיי חקירה ואכיפה</w:t>
      </w:r>
      <w:r w:rsidRPr="001D138A">
        <w:rPr>
          <w:rFonts w:ascii="David" w:hAnsi="David" w:cs="David" w:hint="cs"/>
          <w:sz w:val="24"/>
          <w:szCs w:val="24"/>
          <w:rtl/>
        </w:rPr>
        <w:t xml:space="preserve">. </w:t>
      </w:r>
      <w:r w:rsidRPr="001D138A">
        <w:rPr>
          <w:rFonts w:ascii="David" w:hAnsi="David" w:cs="David" w:hint="cs"/>
          <w:sz w:val="24"/>
          <w:szCs w:val="24"/>
          <w:shd w:val="clear" w:color="auto" w:fill="A8D08D" w:themeFill="accent6" w:themeFillTint="99"/>
          <w:rtl/>
        </w:rPr>
        <w:t xml:space="preserve">פס"ד </w:t>
      </w:r>
      <w:proofErr w:type="spellStart"/>
      <w:r w:rsidRPr="001D138A">
        <w:rPr>
          <w:rFonts w:ascii="David" w:hAnsi="David" w:cs="David" w:hint="cs"/>
          <w:sz w:val="24"/>
          <w:szCs w:val="24"/>
          <w:shd w:val="clear" w:color="auto" w:fill="A8D08D" w:themeFill="accent6" w:themeFillTint="99"/>
          <w:rtl/>
        </w:rPr>
        <w:t>ראחל</w:t>
      </w:r>
      <w:proofErr w:type="spellEnd"/>
      <w:r w:rsidRPr="001D138A">
        <w:rPr>
          <w:rFonts w:ascii="David" w:hAnsi="David" w:cs="David" w:hint="cs"/>
          <w:sz w:val="24"/>
          <w:szCs w:val="24"/>
          <w:rtl/>
        </w:rPr>
        <w:t>.</w:t>
      </w:r>
    </w:p>
    <w:p w14:paraId="69BF319D" w14:textId="5668FE6E" w:rsidR="00CD3ABC" w:rsidRDefault="00CD3ABC" w:rsidP="001D138A">
      <w:pPr>
        <w:pStyle w:val="a3"/>
        <w:numPr>
          <w:ilvl w:val="0"/>
          <w:numId w:val="1"/>
        </w:numPr>
        <w:spacing w:after="0"/>
        <w:jc w:val="both"/>
        <w:rPr>
          <w:rFonts w:ascii="David" w:hAnsi="David" w:cs="David"/>
          <w:sz w:val="24"/>
          <w:szCs w:val="24"/>
        </w:rPr>
      </w:pPr>
      <w:r w:rsidRPr="005B1A70">
        <w:rPr>
          <w:rFonts w:ascii="David" w:hAnsi="David" w:cs="David" w:hint="cs"/>
          <w:b/>
          <w:bCs/>
          <w:sz w:val="24"/>
          <w:szCs w:val="24"/>
          <w:rtl/>
        </w:rPr>
        <w:t>עקרון השיוריות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המדינה לא פעלה, תופעל סמכות אוניברסלית.</w:t>
      </w:r>
    </w:p>
    <w:p w14:paraId="14F5A325" w14:textId="1ADAA157" w:rsidR="00CD3ABC" w:rsidRPr="001D138A" w:rsidRDefault="00CD3ABC" w:rsidP="001D138A">
      <w:pPr>
        <w:pStyle w:val="a3"/>
        <w:numPr>
          <w:ilvl w:val="0"/>
          <w:numId w:val="1"/>
        </w:numPr>
        <w:spacing w:after="0"/>
        <w:jc w:val="both"/>
        <w:rPr>
          <w:rFonts w:ascii="David" w:hAnsi="David" w:cs="David"/>
          <w:sz w:val="24"/>
          <w:szCs w:val="24"/>
        </w:rPr>
      </w:pPr>
      <w:r w:rsidRPr="005B1A70">
        <w:rPr>
          <w:rFonts w:ascii="David" w:hAnsi="David" w:cs="David" w:hint="cs"/>
          <w:b/>
          <w:bCs/>
          <w:sz w:val="24"/>
          <w:szCs w:val="24"/>
          <w:rtl/>
        </w:rPr>
        <w:t>עקרון המשלימות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המדינה לא פעלה, יפעל בית הדין הבינלאומי.</w:t>
      </w:r>
    </w:p>
    <w:p w14:paraId="4978DA6F" w14:textId="39B6F2D7" w:rsidR="001B6FB0" w:rsidRPr="005B1A70" w:rsidRDefault="001B6FB0" w:rsidP="001D138A">
      <w:pPr>
        <w:pStyle w:val="a3"/>
        <w:numPr>
          <w:ilvl w:val="0"/>
          <w:numId w:val="1"/>
        </w:numPr>
        <w:spacing w:after="0"/>
        <w:jc w:val="both"/>
        <w:rPr>
          <w:rFonts w:ascii="David" w:hAnsi="David" w:cs="David"/>
          <w:b/>
          <w:bCs/>
          <w:sz w:val="24"/>
          <w:szCs w:val="24"/>
        </w:rPr>
      </w:pPr>
      <w:r w:rsidRPr="005B1A70">
        <w:rPr>
          <w:rFonts w:ascii="David" w:hAnsi="David" w:cs="David" w:hint="cs"/>
          <w:b/>
          <w:bCs/>
          <w:sz w:val="24"/>
          <w:szCs w:val="24"/>
          <w:rtl/>
        </w:rPr>
        <w:t>אחריות על מפקד:</w:t>
      </w:r>
    </w:p>
    <w:p w14:paraId="7B6E6E44" w14:textId="3A8EFAD2" w:rsidR="001B6FB0" w:rsidRPr="001D138A" w:rsidRDefault="001B6FB0" w:rsidP="001D138A">
      <w:pPr>
        <w:pStyle w:val="a3"/>
        <w:numPr>
          <w:ilvl w:val="0"/>
          <w:numId w:val="4"/>
        </w:numPr>
        <w:spacing w:after="0"/>
        <w:jc w:val="both"/>
        <w:rPr>
          <w:rFonts w:ascii="David" w:hAnsi="David" w:cs="David"/>
          <w:sz w:val="24"/>
          <w:szCs w:val="24"/>
        </w:rPr>
      </w:pPr>
      <w:r w:rsidRPr="001D138A">
        <w:rPr>
          <w:rFonts w:ascii="David" w:hAnsi="David" w:cs="David" w:hint="cs"/>
          <w:sz w:val="24"/>
          <w:szCs w:val="24"/>
          <w:rtl/>
        </w:rPr>
        <w:t xml:space="preserve">אחריות קפידה על מפקד, פס"ד </w:t>
      </w:r>
      <w:proofErr w:type="spellStart"/>
      <w:r w:rsidRPr="001D138A">
        <w:rPr>
          <w:rFonts w:ascii="David" w:hAnsi="David" w:cs="David" w:hint="cs"/>
          <w:sz w:val="24"/>
          <w:szCs w:val="24"/>
          <w:shd w:val="clear" w:color="auto" w:fill="A8D08D" w:themeFill="accent6" w:themeFillTint="99"/>
          <w:rtl/>
        </w:rPr>
        <w:t>יאמישטה</w:t>
      </w:r>
      <w:proofErr w:type="spellEnd"/>
      <w:r w:rsidRPr="001D138A">
        <w:rPr>
          <w:rFonts w:ascii="David" w:hAnsi="David" w:cs="David" w:hint="cs"/>
          <w:sz w:val="24"/>
          <w:szCs w:val="24"/>
          <w:shd w:val="clear" w:color="auto" w:fill="A8D08D" w:themeFill="accent6" w:themeFillTint="99"/>
          <w:rtl/>
        </w:rPr>
        <w:t xml:space="preserve"> </w:t>
      </w:r>
      <w:r w:rsidRPr="001D138A">
        <w:rPr>
          <w:rFonts w:ascii="David" w:hAnsi="David" w:cs="David" w:hint="cs"/>
          <w:sz w:val="24"/>
          <w:szCs w:val="24"/>
          <w:rtl/>
        </w:rPr>
        <w:t>(כבר לא ההלכה).</w:t>
      </w:r>
    </w:p>
    <w:p w14:paraId="1A392687" w14:textId="313D6B33" w:rsidR="001B6FB0" w:rsidRPr="001D138A" w:rsidRDefault="0082140D" w:rsidP="001D138A">
      <w:pPr>
        <w:pStyle w:val="a3"/>
        <w:numPr>
          <w:ilvl w:val="0"/>
          <w:numId w:val="4"/>
        </w:numPr>
        <w:spacing w:after="0"/>
        <w:jc w:val="both"/>
        <w:rPr>
          <w:rFonts w:ascii="David" w:hAnsi="David" w:cs="David"/>
          <w:sz w:val="24"/>
          <w:szCs w:val="24"/>
        </w:rPr>
      </w:pPr>
      <w:r w:rsidRPr="001D138A">
        <w:rPr>
          <w:rFonts w:ascii="David" w:hAnsi="David" w:cs="David" w:hint="cs"/>
          <w:sz w:val="24"/>
          <w:szCs w:val="24"/>
          <w:rtl/>
        </w:rPr>
        <w:t>צורך בשליטה דה פקטו, סברה ושתילה.</w:t>
      </w:r>
    </w:p>
    <w:p w14:paraId="1C4662C4" w14:textId="6B81E431" w:rsidR="0082140D" w:rsidRPr="001D138A" w:rsidRDefault="0082140D" w:rsidP="001D138A">
      <w:pPr>
        <w:pStyle w:val="a3"/>
        <w:numPr>
          <w:ilvl w:val="0"/>
          <w:numId w:val="4"/>
        </w:numPr>
        <w:spacing w:after="0"/>
        <w:jc w:val="both"/>
        <w:rPr>
          <w:rFonts w:ascii="David" w:hAnsi="David" w:cs="David"/>
          <w:sz w:val="24"/>
          <w:szCs w:val="24"/>
        </w:rPr>
      </w:pPr>
      <w:r w:rsidRPr="001D138A">
        <w:rPr>
          <w:rFonts w:ascii="David" w:hAnsi="David" w:cs="David" w:hint="cs"/>
          <w:sz w:val="24"/>
          <w:szCs w:val="24"/>
        </w:rPr>
        <w:t>JCE</w:t>
      </w:r>
      <w:r w:rsidRPr="001D138A">
        <w:rPr>
          <w:rFonts w:ascii="David" w:hAnsi="David" w:cs="David" w:hint="cs"/>
          <w:sz w:val="24"/>
          <w:szCs w:val="24"/>
          <w:rtl/>
        </w:rPr>
        <w:t xml:space="preserve"> דוקטרינ</w:t>
      </w:r>
      <w:r w:rsidR="00010925">
        <w:rPr>
          <w:rFonts w:ascii="David" w:hAnsi="David" w:cs="David" w:hint="cs"/>
          <w:sz w:val="24"/>
          <w:szCs w:val="24"/>
          <w:rtl/>
        </w:rPr>
        <w:t xml:space="preserve">ה של </w:t>
      </w:r>
      <w:r w:rsidR="00010925">
        <w:rPr>
          <w:rFonts w:ascii="David" w:hAnsi="David" w:cs="David" w:hint="cs"/>
          <w:sz w:val="24"/>
          <w:szCs w:val="24"/>
        </w:rPr>
        <w:t>ICTY</w:t>
      </w:r>
      <w:r w:rsidRPr="001D138A">
        <w:rPr>
          <w:rFonts w:ascii="David" w:hAnsi="David" w:cs="David" w:hint="cs"/>
          <w:sz w:val="24"/>
          <w:szCs w:val="24"/>
          <w:rtl/>
        </w:rPr>
        <w:t xml:space="preserve">, פס"ד </w:t>
      </w:r>
      <w:proofErr w:type="spellStart"/>
      <w:r w:rsidRPr="001D138A">
        <w:rPr>
          <w:rFonts w:ascii="David" w:hAnsi="David" w:cs="David" w:hint="cs"/>
          <w:sz w:val="24"/>
          <w:szCs w:val="24"/>
          <w:rtl/>
        </w:rPr>
        <w:t>טאדיץ</w:t>
      </w:r>
      <w:proofErr w:type="spellEnd"/>
      <w:r w:rsidRPr="001D138A">
        <w:rPr>
          <w:rFonts w:ascii="David" w:hAnsi="David" w:cs="David" w:hint="cs"/>
          <w:sz w:val="24"/>
          <w:szCs w:val="24"/>
          <w:rtl/>
        </w:rPr>
        <w:t>'.</w:t>
      </w:r>
    </w:p>
    <w:p w14:paraId="5C594F24" w14:textId="099C12E6" w:rsidR="0082140D" w:rsidRPr="001D138A" w:rsidRDefault="0082140D" w:rsidP="001D138A">
      <w:pPr>
        <w:pStyle w:val="a3"/>
        <w:numPr>
          <w:ilvl w:val="0"/>
          <w:numId w:val="7"/>
        </w:numPr>
        <w:spacing w:after="0"/>
        <w:ind w:left="1360" w:hanging="284"/>
        <w:jc w:val="both"/>
        <w:rPr>
          <w:rFonts w:ascii="David" w:hAnsi="David" w:cs="David"/>
          <w:sz w:val="24"/>
          <w:szCs w:val="24"/>
        </w:rPr>
      </w:pPr>
      <w:r w:rsidRPr="001D138A">
        <w:rPr>
          <w:rFonts w:ascii="David" w:hAnsi="David" w:cs="David" w:hint="cs"/>
          <w:sz w:val="24"/>
          <w:szCs w:val="24"/>
          <w:rtl/>
        </w:rPr>
        <w:t>1 קבוצת אנשים, תוכנית משותפת, כוונה לקדם את התוכנית וביצוע רכיב מרכיבי העבירה.</w:t>
      </w:r>
    </w:p>
    <w:p w14:paraId="08E99167" w14:textId="6AA3CA23" w:rsidR="0082140D" w:rsidRDefault="0082140D" w:rsidP="001D138A">
      <w:pPr>
        <w:pStyle w:val="a3"/>
        <w:numPr>
          <w:ilvl w:val="0"/>
          <w:numId w:val="7"/>
        </w:numPr>
        <w:spacing w:after="0"/>
        <w:ind w:left="1360" w:hanging="284"/>
        <w:jc w:val="both"/>
        <w:rPr>
          <w:rFonts w:ascii="David" w:hAnsi="David" w:cs="David"/>
          <w:sz w:val="24"/>
          <w:szCs w:val="24"/>
        </w:rPr>
      </w:pPr>
      <w:r w:rsidRPr="001D138A">
        <w:rPr>
          <w:rFonts w:ascii="David" w:hAnsi="David" w:cs="David" w:hint="cs"/>
          <w:sz w:val="24"/>
          <w:szCs w:val="24"/>
          <w:rtl/>
        </w:rPr>
        <w:t>3 תוכנית משותפת, יסוד נפשי ופשע בניגוד לתוכנית.</w:t>
      </w:r>
    </w:p>
    <w:p w14:paraId="288E94C8" w14:textId="498C67B6" w:rsidR="00823C91" w:rsidRPr="001D138A" w:rsidRDefault="00823C91" w:rsidP="001D138A">
      <w:pPr>
        <w:pStyle w:val="a3"/>
        <w:numPr>
          <w:ilvl w:val="0"/>
          <w:numId w:val="7"/>
        </w:numPr>
        <w:spacing w:after="0"/>
        <w:ind w:left="1360" w:hanging="284"/>
        <w:jc w:val="both"/>
        <w:rPr>
          <w:rFonts w:ascii="David" w:hAnsi="David" w:cs="David"/>
          <w:sz w:val="24"/>
          <w:szCs w:val="24"/>
        </w:rPr>
      </w:pPr>
      <w:r>
        <w:rPr>
          <w:rFonts w:ascii="David" w:hAnsi="David" w:cs="David" w:hint="cs"/>
          <w:sz w:val="24"/>
          <w:szCs w:val="24"/>
        </w:rPr>
        <w:t>JCE</w:t>
      </w:r>
      <w:r>
        <w:rPr>
          <w:rFonts w:ascii="David" w:hAnsi="David" w:cs="David" w:hint="cs"/>
          <w:sz w:val="24"/>
          <w:szCs w:val="24"/>
          <w:rtl/>
        </w:rPr>
        <w:t xml:space="preserve"> לא קיים באמנת רומא, קיים ס' 25(3) שדומה לו.</w:t>
      </w:r>
    </w:p>
    <w:p w14:paraId="2CFDBA35" w14:textId="5BE49137" w:rsidR="0082140D" w:rsidRDefault="0082140D" w:rsidP="001D138A">
      <w:pPr>
        <w:pStyle w:val="a3"/>
        <w:numPr>
          <w:ilvl w:val="0"/>
          <w:numId w:val="7"/>
        </w:numPr>
        <w:spacing w:after="0"/>
        <w:ind w:left="1360" w:hanging="284"/>
        <w:jc w:val="both"/>
        <w:rPr>
          <w:rFonts w:ascii="David" w:hAnsi="David" w:cs="David"/>
          <w:sz w:val="24"/>
          <w:szCs w:val="24"/>
        </w:rPr>
      </w:pPr>
      <w:r w:rsidRPr="001D138A">
        <w:rPr>
          <w:rFonts w:ascii="David" w:hAnsi="David" w:cs="David" w:hint="cs"/>
          <w:sz w:val="24"/>
          <w:szCs w:val="24"/>
          <w:rtl/>
        </w:rPr>
        <w:t xml:space="preserve">היום </w:t>
      </w:r>
      <w:r w:rsidRPr="001D138A">
        <w:rPr>
          <w:rFonts w:ascii="David" w:hAnsi="David" w:cs="David"/>
          <w:sz w:val="24"/>
          <w:szCs w:val="24"/>
          <w:rtl/>
        </w:rPr>
        <w:t>–</w:t>
      </w:r>
      <w:r w:rsidRPr="001D138A">
        <w:rPr>
          <w:rFonts w:ascii="David" w:hAnsi="David" w:cs="David" w:hint="cs"/>
          <w:sz w:val="24"/>
          <w:szCs w:val="24"/>
          <w:rtl/>
        </w:rPr>
        <w:t xml:space="preserve"> </w:t>
      </w:r>
      <w:r w:rsidR="00823C91">
        <w:rPr>
          <w:rFonts w:ascii="David" w:hAnsi="David" w:cs="David" w:hint="cs"/>
          <w:sz w:val="24"/>
          <w:szCs w:val="24"/>
        </w:rPr>
        <w:t>ICC</w:t>
      </w:r>
      <w:r w:rsidR="00823C91">
        <w:rPr>
          <w:rFonts w:ascii="David" w:hAnsi="David" w:cs="David" w:hint="cs"/>
          <w:sz w:val="24"/>
          <w:szCs w:val="24"/>
          <w:rtl/>
        </w:rPr>
        <w:t xml:space="preserve"> צמצם וקבע שהתוכנית לא חייבת להיות פלילית, אבל החלק של המבצע חייב להיות חיוני לקידום התוכנית.</w:t>
      </w:r>
    </w:p>
    <w:p w14:paraId="17AB4D3D" w14:textId="606C9456" w:rsidR="001D138A" w:rsidRDefault="005B1A70" w:rsidP="00823C91">
      <w:pPr>
        <w:pStyle w:val="a3"/>
        <w:numPr>
          <w:ilvl w:val="0"/>
          <w:numId w:val="1"/>
        </w:numPr>
        <w:spacing w:after="0"/>
        <w:jc w:val="both"/>
        <w:rPr>
          <w:rFonts w:ascii="David" w:hAnsi="David" w:cs="David"/>
          <w:sz w:val="24"/>
          <w:szCs w:val="24"/>
        </w:rPr>
      </w:pPr>
      <w:r w:rsidRPr="005B1A70">
        <w:rPr>
          <w:rFonts w:ascii="David" w:hAnsi="David" w:cs="David" w:hint="cs"/>
          <w:b/>
          <w:bCs/>
          <w:sz w:val="24"/>
          <w:szCs w:val="24"/>
          <w:rtl/>
        </w:rPr>
        <w:t>ס' 33 לאמנת רומא</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הגנת הצידוק לחיל בגין פקודה לא חוקית (עמומה).</w:t>
      </w:r>
    </w:p>
    <w:p w14:paraId="40839683" w14:textId="77777777" w:rsidR="00823C91" w:rsidRPr="00823C91" w:rsidRDefault="00823C91" w:rsidP="00823C91">
      <w:pPr>
        <w:pStyle w:val="a3"/>
        <w:spacing w:after="0"/>
        <w:jc w:val="both"/>
        <w:rPr>
          <w:rFonts w:ascii="David" w:hAnsi="David" w:cs="David"/>
          <w:sz w:val="24"/>
          <w:szCs w:val="24"/>
          <w:rtl/>
        </w:rPr>
      </w:pPr>
    </w:p>
    <w:p w14:paraId="6876003B" w14:textId="77777777" w:rsidR="001D138A" w:rsidRDefault="001D138A" w:rsidP="001D138A">
      <w:pPr>
        <w:spacing w:after="0" w:line="276" w:lineRule="auto"/>
        <w:rPr>
          <w:rFonts w:ascii="David" w:hAnsi="David" w:cs="David"/>
          <w:sz w:val="24"/>
          <w:szCs w:val="24"/>
          <w:rtl/>
        </w:rPr>
      </w:pPr>
    </w:p>
    <w:p w14:paraId="53856A7F" w14:textId="1FF72C94" w:rsidR="000566E4" w:rsidRPr="001D138A" w:rsidRDefault="000566E4" w:rsidP="001D138A">
      <w:pPr>
        <w:spacing w:after="0" w:line="276" w:lineRule="auto"/>
        <w:rPr>
          <w:rFonts w:ascii="David" w:hAnsi="David" w:cs="David"/>
          <w:sz w:val="24"/>
          <w:szCs w:val="24"/>
          <w:rtl/>
        </w:rPr>
      </w:pPr>
      <w:r w:rsidRPr="001D138A">
        <w:rPr>
          <w:rFonts w:ascii="David" w:hAnsi="David" w:cs="David" w:hint="cs"/>
          <w:noProof/>
          <w:sz w:val="24"/>
          <w:szCs w:val="24"/>
          <w:highlight w:val="yellow"/>
          <w:rtl/>
          <w:lang w:val="he-IL"/>
        </w:rPr>
        <w:lastRenderedPageBreak/>
        <mc:AlternateContent>
          <mc:Choice Requires="wps">
            <w:drawing>
              <wp:anchor distT="0" distB="0" distL="114300" distR="114300" simplePos="0" relativeHeight="251663360" behindDoc="0" locked="0" layoutInCell="1" allowOverlap="1" wp14:anchorId="197723FF" wp14:editId="564A5122">
                <wp:simplePos x="0" y="0"/>
                <wp:positionH relativeFrom="margin">
                  <wp:posOffset>-184150</wp:posOffset>
                </wp:positionH>
                <wp:positionV relativeFrom="paragraph">
                  <wp:posOffset>95250</wp:posOffset>
                </wp:positionV>
                <wp:extent cx="5629910" cy="971550"/>
                <wp:effectExtent l="0" t="0" r="27940" b="19050"/>
                <wp:wrapNone/>
                <wp:docPr id="9" name="מלבן מעוגל 9"/>
                <wp:cNvGraphicFramePr/>
                <a:graphic xmlns:a="http://schemas.openxmlformats.org/drawingml/2006/main">
                  <a:graphicData uri="http://schemas.microsoft.com/office/word/2010/wordprocessingShape">
                    <wps:wsp>
                      <wps:cNvSpPr/>
                      <wps:spPr>
                        <a:xfrm>
                          <a:off x="0" y="0"/>
                          <a:ext cx="5629910" cy="97155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3AB4D" id="מלבן מעוגל 9" o:spid="_x0000_s1026" style="position:absolute;left:0;text-align:left;margin-left:-14.5pt;margin-top:7.5pt;width:443.3pt;height:7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" filled="f" strokecolor="black [3213]" strokeweight="1pt">
                <v:stroke dashstyle="1 1" joinstyle="miter"/>
                <w10:wrap anchorx="margin"/>
              </v:roundrect>
            </w:pict>
          </mc:Fallback>
        </mc:AlternateContent>
      </w:r>
    </w:p>
    <w:p w14:paraId="40536925" w14:textId="77777777" w:rsidR="000566E4" w:rsidRPr="001D138A" w:rsidRDefault="000566E4" w:rsidP="001D138A">
      <w:pPr>
        <w:spacing w:after="0" w:line="276" w:lineRule="auto"/>
        <w:jc w:val="center"/>
        <w:rPr>
          <w:rFonts w:ascii="David" w:hAnsi="David" w:cs="David"/>
          <w:sz w:val="24"/>
          <w:szCs w:val="24"/>
          <w:rtl/>
        </w:rPr>
      </w:pPr>
      <w:r w:rsidRPr="001D138A">
        <w:rPr>
          <w:rFonts w:ascii="David" w:hAnsi="David" w:cs="David" w:hint="cs"/>
          <w:sz w:val="24"/>
          <w:szCs w:val="24"/>
          <w:highlight w:val="yellow"/>
          <w:rtl/>
        </w:rPr>
        <w:t>מה צריך כדי להעמיד לדין בתוקפנות?</w:t>
      </w:r>
    </w:p>
    <w:p w14:paraId="5AF59691" w14:textId="77777777" w:rsidR="000566E4" w:rsidRPr="001D138A" w:rsidRDefault="000566E4" w:rsidP="001D138A">
      <w:pPr>
        <w:spacing w:after="0" w:line="276" w:lineRule="auto"/>
        <w:jc w:val="center"/>
        <w:rPr>
          <w:rFonts w:ascii="David" w:hAnsi="David" w:cs="David"/>
          <w:sz w:val="24"/>
          <w:szCs w:val="24"/>
          <w:rtl/>
        </w:rPr>
      </w:pPr>
      <w:r w:rsidRPr="001D138A">
        <w:rPr>
          <w:rFonts w:ascii="David" w:hAnsi="David" w:cs="David" w:hint="cs"/>
          <w:sz w:val="24"/>
          <w:szCs w:val="24"/>
          <w:rtl/>
        </w:rPr>
        <w:t>1. המדינה חברה ב-</w:t>
      </w:r>
      <w:r w:rsidRPr="001D138A">
        <w:rPr>
          <w:rFonts w:ascii="David" w:hAnsi="David" w:cs="David"/>
          <w:sz w:val="24"/>
          <w:szCs w:val="24"/>
        </w:rPr>
        <w:t>ICC</w:t>
      </w:r>
      <w:r w:rsidRPr="001D138A">
        <w:rPr>
          <w:rFonts w:ascii="David" w:hAnsi="David" w:cs="David" w:hint="cs"/>
          <w:sz w:val="24"/>
          <w:szCs w:val="24"/>
          <w:rtl/>
        </w:rPr>
        <w:t>.</w:t>
      </w:r>
    </w:p>
    <w:p w14:paraId="1A9E289F" w14:textId="77777777" w:rsidR="000566E4" w:rsidRPr="001D138A" w:rsidRDefault="000566E4" w:rsidP="001D138A">
      <w:pPr>
        <w:spacing w:after="0" w:line="276" w:lineRule="auto"/>
        <w:jc w:val="center"/>
        <w:rPr>
          <w:rFonts w:ascii="David" w:hAnsi="David" w:cs="David"/>
          <w:sz w:val="24"/>
          <w:szCs w:val="24"/>
        </w:rPr>
      </w:pPr>
      <w:r w:rsidRPr="001D138A">
        <w:rPr>
          <w:rFonts w:ascii="David" w:hAnsi="David" w:cs="David" w:hint="cs"/>
          <w:sz w:val="24"/>
          <w:szCs w:val="24"/>
          <w:rtl/>
        </w:rPr>
        <w:t>2. המדינה חתמה על ההסכמה המיוחדת.</w:t>
      </w:r>
    </w:p>
    <w:p w14:paraId="536F250D" w14:textId="068C6924" w:rsidR="0017255B" w:rsidRPr="001D138A" w:rsidRDefault="000566E4" w:rsidP="001D138A">
      <w:pPr>
        <w:spacing w:after="0" w:line="276" w:lineRule="auto"/>
        <w:jc w:val="center"/>
        <w:rPr>
          <w:rFonts w:ascii="David" w:hAnsi="David" w:cs="David"/>
          <w:sz w:val="24"/>
          <w:szCs w:val="24"/>
          <w:rtl/>
        </w:rPr>
      </w:pPr>
      <w:r w:rsidRPr="001D138A">
        <w:rPr>
          <w:rFonts w:ascii="David" w:hAnsi="David" w:cs="David" w:hint="cs"/>
          <w:sz w:val="24"/>
          <w:szCs w:val="24"/>
          <w:rtl/>
        </w:rPr>
        <w:t>3. האזרח (העבריין ונפגע העבירה) הוא אזרח של מדינה שהסכימה והפשע עצמו בוצע בשטח מדינה שהסכימה.</w:t>
      </w:r>
    </w:p>
    <w:p w14:paraId="7A503132" w14:textId="77777777" w:rsidR="001D138A" w:rsidRDefault="001D138A" w:rsidP="001D138A">
      <w:pPr>
        <w:spacing w:after="0" w:line="276" w:lineRule="auto"/>
        <w:jc w:val="center"/>
        <w:rPr>
          <w:rFonts w:ascii="David" w:hAnsi="David" w:cs="David"/>
          <w:sz w:val="24"/>
          <w:szCs w:val="24"/>
          <w:rtl/>
        </w:rPr>
      </w:pPr>
    </w:p>
    <w:p w14:paraId="1A878BC4" w14:textId="495C7062" w:rsidR="0017255B" w:rsidRPr="001D138A" w:rsidRDefault="0017255B" w:rsidP="001D138A">
      <w:pPr>
        <w:spacing w:after="0" w:line="276" w:lineRule="auto"/>
        <w:jc w:val="center"/>
        <w:rPr>
          <w:rFonts w:ascii="David" w:hAnsi="David" w:cs="David"/>
          <w:sz w:val="24"/>
          <w:szCs w:val="24"/>
          <w:rtl/>
        </w:rPr>
      </w:pPr>
      <w:r w:rsidRPr="001D138A">
        <w:rPr>
          <w:rFonts w:ascii="David" w:hAnsi="David" w:cs="David" w:hint="cs"/>
          <w:noProof/>
          <w:sz w:val="24"/>
          <w:szCs w:val="24"/>
          <w:highlight w:val="yellow"/>
          <w:rtl/>
          <w:lang w:val="he-IL"/>
        </w:rPr>
        <mc:AlternateContent>
          <mc:Choice Requires="wps">
            <w:drawing>
              <wp:anchor distT="0" distB="0" distL="114300" distR="114300" simplePos="0" relativeHeight="251665408" behindDoc="0" locked="0" layoutInCell="1" allowOverlap="1" wp14:anchorId="3F238BEB" wp14:editId="4A194842">
                <wp:simplePos x="0" y="0"/>
                <wp:positionH relativeFrom="margin">
                  <wp:posOffset>-184150</wp:posOffset>
                </wp:positionH>
                <wp:positionV relativeFrom="paragraph">
                  <wp:posOffset>74930</wp:posOffset>
                </wp:positionV>
                <wp:extent cx="5629910" cy="863600"/>
                <wp:effectExtent l="0" t="0" r="27940" b="12700"/>
                <wp:wrapNone/>
                <wp:docPr id="7" name="מלבן מעוגל 7"/>
                <wp:cNvGraphicFramePr/>
                <a:graphic xmlns:a="http://schemas.openxmlformats.org/drawingml/2006/main">
                  <a:graphicData uri="http://schemas.microsoft.com/office/word/2010/wordprocessingShape">
                    <wps:wsp>
                      <wps:cNvSpPr/>
                      <wps:spPr>
                        <a:xfrm>
                          <a:off x="0" y="0"/>
                          <a:ext cx="5629910" cy="86360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720A5DA" w14:textId="77777777" w:rsidR="0017255B" w:rsidRDefault="0017255B" w:rsidP="0017255B"/>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38BEB" id="מלבן מעוגל 7" o:spid="_x0000_s1026" style="position:absolute;left:0;text-align:left;margin-left:-14.5pt;margin-top:5.9pt;width:443.3pt;height:6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" filled="f" strokecolor="black [3213]" strokeweight="1pt">
                <v:stroke dashstyle="1 1" joinstyle="miter"/>
                <v:textbox>
                  <w:txbxContent>
                    <w:p w14:paraId="5720A5DA" w14:textId="77777777" w:rsidR="0017255B" w:rsidRDefault="0017255B" w:rsidP="0017255B"/>
                  </w:txbxContent>
                </v:textbox>
                <w10:wrap anchorx="margin"/>
              </v:roundrect>
            </w:pict>
          </mc:Fallback>
        </mc:AlternateContent>
      </w:r>
    </w:p>
    <w:p w14:paraId="5D09A36F" w14:textId="437BF285" w:rsidR="0017255B" w:rsidRPr="001D138A" w:rsidRDefault="0017255B" w:rsidP="001D138A">
      <w:pPr>
        <w:spacing w:after="0" w:line="276" w:lineRule="auto"/>
        <w:jc w:val="center"/>
        <w:rPr>
          <w:rFonts w:ascii="David" w:hAnsi="David" w:cs="David"/>
          <w:sz w:val="24"/>
          <w:szCs w:val="24"/>
          <w:rtl/>
        </w:rPr>
      </w:pPr>
      <w:r w:rsidRPr="001D138A">
        <w:rPr>
          <w:rFonts w:ascii="David" w:hAnsi="David" w:cs="David" w:hint="cs"/>
          <w:sz w:val="24"/>
          <w:szCs w:val="24"/>
          <w:highlight w:val="yellow"/>
          <w:rtl/>
        </w:rPr>
        <w:t>מה צריך כדי להוכיח פשע מלחמה?</w:t>
      </w:r>
    </w:p>
    <w:p w14:paraId="55CFD33B" w14:textId="49C18E62" w:rsidR="0017255B" w:rsidRPr="001D138A" w:rsidRDefault="0017255B" w:rsidP="001D138A">
      <w:pPr>
        <w:spacing w:after="0" w:line="276" w:lineRule="auto"/>
        <w:jc w:val="center"/>
        <w:rPr>
          <w:rFonts w:ascii="David" w:hAnsi="David" w:cs="David"/>
          <w:sz w:val="24"/>
          <w:szCs w:val="24"/>
          <w:rtl/>
        </w:rPr>
      </w:pPr>
      <w:r w:rsidRPr="001D138A">
        <w:rPr>
          <w:rFonts w:ascii="David" w:hAnsi="David" w:cs="David" w:hint="cs"/>
          <w:sz w:val="24"/>
          <w:szCs w:val="24"/>
          <w:rtl/>
        </w:rPr>
        <w:t>1. בוחנים לפי ס׳ 8 באמנת רומא אם זה שם= פשע מלחמה.</w:t>
      </w:r>
    </w:p>
    <w:p w14:paraId="20E76C95" w14:textId="070056B0" w:rsidR="0017255B" w:rsidRPr="001D138A" w:rsidRDefault="0017255B" w:rsidP="001D138A">
      <w:pPr>
        <w:spacing w:after="0" w:line="276" w:lineRule="auto"/>
        <w:jc w:val="center"/>
        <w:rPr>
          <w:rFonts w:ascii="David" w:hAnsi="David" w:cs="David"/>
          <w:sz w:val="24"/>
          <w:szCs w:val="24"/>
          <w:rtl/>
        </w:rPr>
      </w:pPr>
      <w:r w:rsidRPr="001D138A">
        <w:rPr>
          <w:rFonts w:ascii="David" w:hAnsi="David" w:cs="David" w:hint="cs"/>
          <w:sz w:val="24"/>
          <w:szCs w:val="24"/>
          <w:rtl/>
        </w:rPr>
        <w:t>2. אם זה לא מופיע- נחפש בספר הצלב האדום או באמנות ז׳נבה.</w:t>
      </w:r>
    </w:p>
    <w:p w14:paraId="472F0E7C" w14:textId="69ED347E" w:rsidR="0017255B" w:rsidRPr="001D138A" w:rsidRDefault="0017255B" w:rsidP="001D138A">
      <w:pPr>
        <w:spacing w:after="0" w:line="276" w:lineRule="auto"/>
        <w:jc w:val="center"/>
        <w:rPr>
          <w:rFonts w:ascii="David" w:hAnsi="David" w:cs="David"/>
          <w:sz w:val="24"/>
          <w:szCs w:val="24"/>
          <w:rtl/>
        </w:rPr>
      </w:pPr>
      <w:r w:rsidRPr="001D138A">
        <w:rPr>
          <w:rFonts w:ascii="David" w:hAnsi="David" w:cs="David" w:hint="cs"/>
          <w:sz w:val="24"/>
          <w:szCs w:val="24"/>
          <w:rtl/>
        </w:rPr>
        <w:t>3. אם זה גם לא שם נחפש בדינים המדינתיים.</w:t>
      </w:r>
    </w:p>
    <w:p w14:paraId="66C2B59C" w14:textId="0CBB7AEA" w:rsidR="0017255B" w:rsidRPr="001D138A" w:rsidRDefault="0017255B" w:rsidP="001D138A">
      <w:pPr>
        <w:spacing w:after="0"/>
        <w:jc w:val="both"/>
        <w:rPr>
          <w:rFonts w:ascii="David" w:hAnsi="David" w:cs="David"/>
          <w:sz w:val="24"/>
          <w:szCs w:val="24"/>
          <w:rtl/>
        </w:rPr>
      </w:pPr>
    </w:p>
    <w:p w14:paraId="5511EDAC" w14:textId="757162A8" w:rsidR="000566E4" w:rsidRPr="001D138A" w:rsidRDefault="00C41E2F" w:rsidP="001D138A">
      <w:pPr>
        <w:spacing w:after="0" w:line="276" w:lineRule="auto"/>
        <w:jc w:val="both"/>
        <w:rPr>
          <w:rFonts w:ascii="David" w:hAnsi="David" w:cs="David"/>
          <w:sz w:val="24"/>
          <w:szCs w:val="24"/>
          <w:rtl/>
        </w:rPr>
      </w:pPr>
      <w:r w:rsidRPr="001D138A">
        <w:rPr>
          <w:rFonts w:ascii="David" w:hAnsi="David" w:cs="David" w:hint="cs"/>
          <w:noProof/>
          <w:sz w:val="24"/>
          <w:szCs w:val="24"/>
          <w:highlight w:val="yellow"/>
          <w:rtl/>
          <w:lang w:val="he-IL"/>
        </w:rPr>
        <mc:AlternateContent>
          <mc:Choice Requires="wps">
            <w:drawing>
              <wp:anchor distT="0" distB="0" distL="114300" distR="114300" simplePos="0" relativeHeight="251659264" behindDoc="0" locked="0" layoutInCell="1" allowOverlap="1" wp14:anchorId="27A9B983" wp14:editId="542E50FF">
                <wp:simplePos x="0" y="0"/>
                <wp:positionH relativeFrom="margin">
                  <wp:posOffset>177800</wp:posOffset>
                </wp:positionH>
                <wp:positionV relativeFrom="paragraph">
                  <wp:posOffset>86995</wp:posOffset>
                </wp:positionV>
                <wp:extent cx="4902200" cy="1028700"/>
                <wp:effectExtent l="0" t="0" r="12700" b="19050"/>
                <wp:wrapNone/>
                <wp:docPr id="10" name="מלבן מעוגל 10"/>
                <wp:cNvGraphicFramePr/>
                <a:graphic xmlns:a="http://schemas.openxmlformats.org/drawingml/2006/main">
                  <a:graphicData uri="http://schemas.microsoft.com/office/word/2010/wordprocessingShape">
                    <wps:wsp>
                      <wps:cNvSpPr/>
                      <wps:spPr>
                        <a:xfrm>
                          <a:off x="0" y="0"/>
                          <a:ext cx="4902200" cy="102870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FA044" id="מלבן מעוגל 10" o:spid="_x0000_s1026" style="position:absolute;left:0;text-align:left;margin-left:14pt;margin-top:6.85pt;width:386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" filled="f" strokecolor="black [3213]" strokeweight="1pt">
                <v:stroke dashstyle="1 1" joinstyle="miter"/>
                <w10:wrap anchorx="margin"/>
              </v:roundrect>
            </w:pict>
          </mc:Fallback>
        </mc:AlternateContent>
      </w:r>
    </w:p>
    <w:p w14:paraId="2BD7CCCE" w14:textId="4C83F252" w:rsidR="000566E4" w:rsidRPr="001D138A" w:rsidRDefault="000566E4" w:rsidP="001D138A">
      <w:pPr>
        <w:spacing w:after="0" w:line="276" w:lineRule="auto"/>
        <w:jc w:val="center"/>
        <w:rPr>
          <w:rFonts w:ascii="David" w:hAnsi="David" w:cs="David"/>
          <w:sz w:val="24"/>
          <w:szCs w:val="24"/>
          <w:rtl/>
        </w:rPr>
      </w:pPr>
      <w:r w:rsidRPr="001D138A">
        <w:rPr>
          <w:rFonts w:ascii="David" w:hAnsi="David" w:cs="David" w:hint="cs"/>
          <w:sz w:val="24"/>
          <w:szCs w:val="24"/>
          <w:highlight w:val="yellow"/>
          <w:rtl/>
        </w:rPr>
        <w:t>מה צריך כדי להוכיח פשע נגד האנושות?</w:t>
      </w:r>
    </w:p>
    <w:p w14:paraId="10D8D534" w14:textId="77777777" w:rsidR="000566E4" w:rsidRPr="001D138A" w:rsidRDefault="000566E4" w:rsidP="001D138A">
      <w:pPr>
        <w:spacing w:after="0" w:line="276" w:lineRule="auto"/>
        <w:jc w:val="center"/>
        <w:rPr>
          <w:rFonts w:ascii="David" w:hAnsi="David" w:cs="David"/>
          <w:sz w:val="24"/>
          <w:szCs w:val="24"/>
          <w:rtl/>
        </w:rPr>
      </w:pPr>
      <w:r w:rsidRPr="001D138A">
        <w:rPr>
          <w:rFonts w:ascii="David" w:hAnsi="David" w:cs="David" w:hint="cs"/>
          <w:sz w:val="24"/>
          <w:szCs w:val="24"/>
          <w:u w:val="single"/>
          <w:rtl/>
        </w:rPr>
        <w:t>1. דרישה כמותית-</w:t>
      </w:r>
      <w:r w:rsidRPr="001D138A">
        <w:rPr>
          <w:rFonts w:ascii="David" w:hAnsi="David" w:cs="David" w:hint="cs"/>
          <w:sz w:val="24"/>
          <w:szCs w:val="24"/>
          <w:rtl/>
        </w:rPr>
        <w:t xml:space="preserve"> מעשים אלימים כלפי אוכלוסייה אזרחית.</w:t>
      </w:r>
    </w:p>
    <w:p w14:paraId="6977E19D" w14:textId="77777777" w:rsidR="000566E4" w:rsidRPr="001D138A" w:rsidRDefault="000566E4" w:rsidP="001D138A">
      <w:pPr>
        <w:spacing w:after="0" w:line="276" w:lineRule="auto"/>
        <w:jc w:val="center"/>
        <w:rPr>
          <w:rFonts w:ascii="David" w:hAnsi="David" w:cs="David"/>
          <w:sz w:val="24"/>
          <w:szCs w:val="24"/>
          <w:rtl/>
        </w:rPr>
      </w:pPr>
      <w:r w:rsidRPr="001D138A">
        <w:rPr>
          <w:rFonts w:ascii="David" w:hAnsi="David" w:cs="David" w:hint="cs"/>
          <w:sz w:val="24"/>
          <w:szCs w:val="24"/>
          <w:u w:val="single"/>
          <w:rtl/>
        </w:rPr>
        <w:t>2. דרישה איכותית-</w:t>
      </w:r>
      <w:r w:rsidRPr="001D138A">
        <w:rPr>
          <w:rFonts w:ascii="David" w:hAnsi="David" w:cs="David" w:hint="cs"/>
          <w:sz w:val="24"/>
          <w:szCs w:val="24"/>
          <w:rtl/>
        </w:rPr>
        <w:t xml:space="preserve"> תוך התקפה רחבת היקף או שיטתית לצד קיום היסוד הנפשי.</w:t>
      </w:r>
    </w:p>
    <w:p w14:paraId="371726F1" w14:textId="3AC9BCFD" w:rsidR="000566E4" w:rsidRPr="001D138A" w:rsidRDefault="000566E4" w:rsidP="001D138A">
      <w:pPr>
        <w:spacing w:after="0" w:line="276" w:lineRule="auto"/>
        <w:jc w:val="center"/>
        <w:rPr>
          <w:rFonts w:ascii="David" w:hAnsi="David" w:cs="David"/>
          <w:sz w:val="24"/>
          <w:szCs w:val="24"/>
          <w:rtl/>
        </w:rPr>
      </w:pPr>
      <w:r w:rsidRPr="001D138A">
        <w:rPr>
          <w:rFonts w:ascii="David" w:hAnsi="David" w:cs="David" w:hint="cs"/>
          <w:sz w:val="24"/>
          <w:szCs w:val="24"/>
          <w:u w:val="single"/>
          <w:rtl/>
        </w:rPr>
        <w:t>3. דרישת הזהות-</w:t>
      </w:r>
      <w:r w:rsidRPr="001D138A">
        <w:rPr>
          <w:rFonts w:ascii="David" w:hAnsi="David" w:cs="David" w:hint="cs"/>
          <w:sz w:val="24"/>
          <w:szCs w:val="24"/>
          <w:rtl/>
        </w:rPr>
        <w:t xml:space="preserve"> ע״י מדינה או ארגון.</w:t>
      </w:r>
      <w:r w:rsidR="00F064FB" w:rsidRPr="001D138A">
        <w:rPr>
          <w:rFonts w:ascii="David" w:hAnsi="David" w:cs="David" w:hint="cs"/>
          <w:sz w:val="24"/>
          <w:szCs w:val="24"/>
          <w:rtl/>
        </w:rPr>
        <w:t xml:space="preserve"> </w:t>
      </w:r>
      <w:r w:rsidR="00F064FB" w:rsidRPr="001D138A">
        <w:rPr>
          <w:rFonts w:ascii="David" w:hAnsi="David" w:cs="David" w:hint="cs"/>
          <w:sz w:val="24"/>
          <w:szCs w:val="24"/>
          <w:shd w:val="clear" w:color="auto" w:fill="A8D08D" w:themeFill="accent6" w:themeFillTint="99"/>
          <w:rtl/>
        </w:rPr>
        <w:t>המקרה בקניה</w:t>
      </w:r>
    </w:p>
    <w:p w14:paraId="0E3DBC67" w14:textId="77777777" w:rsidR="000566E4" w:rsidRPr="001D138A" w:rsidRDefault="000566E4" w:rsidP="001D138A">
      <w:pPr>
        <w:spacing w:after="0" w:line="276" w:lineRule="auto"/>
        <w:jc w:val="center"/>
        <w:rPr>
          <w:rFonts w:ascii="David" w:hAnsi="David" w:cs="David"/>
          <w:sz w:val="24"/>
          <w:szCs w:val="24"/>
          <w:rtl/>
        </w:rPr>
      </w:pPr>
      <w:r w:rsidRPr="001D138A">
        <w:rPr>
          <w:rFonts w:ascii="David" w:hAnsi="David" w:cs="David" w:hint="cs"/>
          <w:sz w:val="24"/>
          <w:szCs w:val="24"/>
          <w:rtl/>
        </w:rPr>
        <w:t>*בהתאם לגישות המרחיבות והמצמצמות*</w:t>
      </w:r>
    </w:p>
    <w:p w14:paraId="71716E84" w14:textId="77777777" w:rsidR="000566E4" w:rsidRPr="001D138A" w:rsidRDefault="000566E4" w:rsidP="001D138A">
      <w:pPr>
        <w:spacing w:after="0" w:line="276" w:lineRule="auto"/>
        <w:jc w:val="both"/>
        <w:rPr>
          <w:rFonts w:ascii="David" w:hAnsi="David" w:cs="David"/>
          <w:sz w:val="24"/>
          <w:szCs w:val="24"/>
          <w:rtl/>
        </w:rPr>
      </w:pPr>
    </w:p>
    <w:p w14:paraId="12080622" w14:textId="77777777" w:rsidR="000566E4" w:rsidRPr="001D138A" w:rsidRDefault="000566E4" w:rsidP="001D138A">
      <w:pPr>
        <w:spacing w:after="0" w:line="276" w:lineRule="auto"/>
        <w:jc w:val="both"/>
        <w:rPr>
          <w:rFonts w:ascii="David" w:hAnsi="David" w:cs="David"/>
          <w:sz w:val="24"/>
          <w:szCs w:val="24"/>
          <w:rtl/>
        </w:rPr>
      </w:pPr>
      <w:r w:rsidRPr="001D138A">
        <w:rPr>
          <w:rFonts w:ascii="David" w:hAnsi="David" w:cs="David" w:hint="cs"/>
          <w:noProof/>
          <w:sz w:val="24"/>
          <w:szCs w:val="24"/>
          <w:highlight w:val="yellow"/>
          <w:rtl/>
          <w:lang w:val="he-IL"/>
        </w:rPr>
        <mc:AlternateContent>
          <mc:Choice Requires="wps">
            <w:drawing>
              <wp:anchor distT="0" distB="0" distL="114300" distR="114300" simplePos="0" relativeHeight="251661312" behindDoc="0" locked="0" layoutInCell="1" allowOverlap="1" wp14:anchorId="0C6CC751" wp14:editId="1FB083CF">
                <wp:simplePos x="0" y="0"/>
                <wp:positionH relativeFrom="margin">
                  <wp:posOffset>-27749</wp:posOffset>
                </wp:positionH>
                <wp:positionV relativeFrom="paragraph">
                  <wp:posOffset>41703</wp:posOffset>
                </wp:positionV>
                <wp:extent cx="5267246" cy="1723089"/>
                <wp:effectExtent l="0" t="0" r="10160" b="10795"/>
                <wp:wrapNone/>
                <wp:docPr id="13" name="מלבן מעוגל 13"/>
                <wp:cNvGraphicFramePr/>
                <a:graphic xmlns:a="http://schemas.openxmlformats.org/drawingml/2006/main">
                  <a:graphicData uri="http://schemas.microsoft.com/office/word/2010/wordprocessingShape">
                    <wps:wsp>
                      <wps:cNvSpPr/>
                      <wps:spPr>
                        <a:xfrm>
                          <a:off x="0" y="0"/>
                          <a:ext cx="5267246" cy="1723089"/>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6DA11" id="מלבן מעוגל 13" o:spid="_x0000_s1026" style="position:absolute;left:0;text-align:left;margin-left:-2.2pt;margin-top:3.3pt;width:414.75pt;height:13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" filled="f" strokecolor="black [3213]" strokeweight="1pt">
                <v:stroke dashstyle="1 1" joinstyle="miter"/>
                <w10:wrap anchorx="margin"/>
              </v:roundrect>
            </w:pict>
          </mc:Fallback>
        </mc:AlternateContent>
      </w:r>
    </w:p>
    <w:p w14:paraId="58DFF1CF" w14:textId="77777777" w:rsidR="000566E4" w:rsidRPr="001D138A" w:rsidRDefault="000566E4" w:rsidP="001D138A">
      <w:pPr>
        <w:spacing w:after="0" w:line="276" w:lineRule="auto"/>
        <w:jc w:val="center"/>
        <w:rPr>
          <w:rFonts w:ascii="David" w:hAnsi="David" w:cs="David"/>
          <w:sz w:val="24"/>
          <w:szCs w:val="24"/>
          <w:rtl/>
        </w:rPr>
      </w:pPr>
      <w:r w:rsidRPr="001D138A">
        <w:rPr>
          <w:rFonts w:ascii="David" w:hAnsi="David" w:cs="David" w:hint="cs"/>
          <w:sz w:val="24"/>
          <w:szCs w:val="24"/>
          <w:highlight w:val="yellow"/>
          <w:rtl/>
        </w:rPr>
        <w:t>מה צריך כדי להוכיח רצח עם?</w:t>
      </w:r>
    </w:p>
    <w:p w14:paraId="32EFE4A7" w14:textId="756233A2" w:rsidR="005A7216" w:rsidRDefault="000566E4" w:rsidP="001D138A">
      <w:pPr>
        <w:pStyle w:val="a3"/>
        <w:numPr>
          <w:ilvl w:val="0"/>
          <w:numId w:val="5"/>
        </w:numPr>
        <w:spacing w:after="0" w:line="276" w:lineRule="auto"/>
        <w:jc w:val="center"/>
        <w:rPr>
          <w:rFonts w:ascii="David" w:hAnsi="David" w:cs="David"/>
          <w:sz w:val="24"/>
          <w:szCs w:val="24"/>
        </w:rPr>
      </w:pPr>
      <w:r w:rsidRPr="001D138A">
        <w:rPr>
          <w:rFonts w:ascii="David" w:hAnsi="David" w:cs="David" w:hint="cs"/>
          <w:sz w:val="24"/>
          <w:szCs w:val="24"/>
          <w:u w:val="single"/>
          <w:rtl/>
        </w:rPr>
        <w:t>אלמנט הקבוצה-</w:t>
      </w:r>
      <w:r w:rsidRPr="001D138A">
        <w:rPr>
          <w:rFonts w:ascii="David" w:hAnsi="David" w:cs="David" w:hint="cs"/>
          <w:sz w:val="24"/>
          <w:szCs w:val="24"/>
          <w:rtl/>
        </w:rPr>
        <w:t xml:space="preserve"> נוכיח אם הקבוצה היא לאומית, אתנית, גזעית או דתית.</w:t>
      </w:r>
      <w:r w:rsidR="005A7216">
        <w:rPr>
          <w:rFonts w:ascii="David" w:hAnsi="David" w:cs="David" w:hint="cs"/>
          <w:sz w:val="24"/>
          <w:szCs w:val="24"/>
          <w:rtl/>
        </w:rPr>
        <w:t xml:space="preserve"> </w:t>
      </w:r>
      <w:r w:rsidR="005A7216" w:rsidRPr="005A7216">
        <w:rPr>
          <w:rFonts w:ascii="David" w:hAnsi="David" w:cs="David" w:hint="cs"/>
          <w:sz w:val="24"/>
          <w:szCs w:val="24"/>
          <w:shd w:val="clear" w:color="auto" w:fill="A8D08D" w:themeFill="accent6" w:themeFillTint="99"/>
          <w:rtl/>
        </w:rPr>
        <w:t>קניה</w:t>
      </w:r>
      <w:r w:rsidR="005A7216">
        <w:rPr>
          <w:rFonts w:ascii="David" w:hAnsi="David" w:cs="David" w:hint="cs"/>
          <w:sz w:val="24"/>
          <w:szCs w:val="24"/>
          <w:rtl/>
        </w:rPr>
        <w:t xml:space="preserve"> </w:t>
      </w:r>
    </w:p>
    <w:p w14:paraId="224C7987" w14:textId="5181A34A" w:rsidR="000566E4" w:rsidRPr="001D138A" w:rsidRDefault="000566E4" w:rsidP="005A7216">
      <w:pPr>
        <w:pStyle w:val="a3"/>
        <w:spacing w:after="0" w:line="276" w:lineRule="auto"/>
        <w:jc w:val="center"/>
        <w:rPr>
          <w:rFonts w:ascii="David" w:hAnsi="David" w:cs="David"/>
          <w:sz w:val="24"/>
          <w:szCs w:val="24"/>
          <w:rtl/>
        </w:rPr>
      </w:pPr>
      <w:r w:rsidRPr="001D138A">
        <w:rPr>
          <w:rFonts w:ascii="David" w:hAnsi="David" w:cs="David" w:hint="cs"/>
          <w:sz w:val="24"/>
          <w:szCs w:val="24"/>
          <w:rtl/>
        </w:rPr>
        <w:t>אם לא נשתמש במבחן המשולב</w:t>
      </w:r>
      <w:r w:rsidR="00CD5D54">
        <w:rPr>
          <w:rFonts w:ascii="David" w:hAnsi="David" w:cs="David" w:hint="cs"/>
          <w:sz w:val="24"/>
          <w:szCs w:val="24"/>
          <w:rtl/>
        </w:rPr>
        <w:t xml:space="preserve"> (בחינה סובייקטיבית + אובייקטיבית)</w:t>
      </w:r>
      <w:r w:rsidRPr="001D138A">
        <w:rPr>
          <w:rFonts w:ascii="David" w:hAnsi="David" w:cs="David" w:hint="cs"/>
          <w:sz w:val="24"/>
          <w:szCs w:val="24"/>
          <w:rtl/>
        </w:rPr>
        <w:t>.</w:t>
      </w:r>
      <w:r w:rsidR="005A7216">
        <w:rPr>
          <w:rFonts w:ascii="David" w:hAnsi="David" w:cs="David" w:hint="cs"/>
          <w:sz w:val="24"/>
          <w:szCs w:val="24"/>
          <w:rtl/>
        </w:rPr>
        <w:t xml:space="preserve"> </w:t>
      </w:r>
      <w:r w:rsidR="005A7216" w:rsidRPr="005A7216">
        <w:rPr>
          <w:rFonts w:ascii="David" w:hAnsi="David" w:cs="David" w:hint="cs"/>
          <w:sz w:val="24"/>
          <w:szCs w:val="24"/>
          <w:shd w:val="clear" w:color="auto" w:fill="A8D08D" w:themeFill="accent6" w:themeFillTint="99"/>
          <w:rtl/>
        </w:rPr>
        <w:t>רואנדה</w:t>
      </w:r>
    </w:p>
    <w:p w14:paraId="611EF188" w14:textId="311A74D3" w:rsidR="00F064FB" w:rsidRPr="001D138A" w:rsidRDefault="00F064FB" w:rsidP="001D138A">
      <w:pPr>
        <w:pStyle w:val="a3"/>
        <w:spacing w:after="0" w:line="276" w:lineRule="auto"/>
        <w:jc w:val="center"/>
        <w:rPr>
          <w:rFonts w:ascii="David" w:hAnsi="David" w:cs="David"/>
          <w:sz w:val="24"/>
          <w:szCs w:val="24"/>
          <w:rtl/>
        </w:rPr>
      </w:pPr>
      <w:r w:rsidRPr="001D138A">
        <w:rPr>
          <w:rFonts w:ascii="David" w:hAnsi="David" w:cs="David" w:hint="cs"/>
          <w:sz w:val="24"/>
          <w:szCs w:val="24"/>
          <w:rtl/>
        </w:rPr>
        <w:t xml:space="preserve">- רצח חלק מקבוצה </w:t>
      </w:r>
      <w:r w:rsidRPr="001D138A">
        <w:rPr>
          <w:rFonts w:ascii="David" w:hAnsi="David" w:cs="David" w:hint="cs"/>
          <w:sz w:val="24"/>
          <w:szCs w:val="24"/>
          <w:shd w:val="clear" w:color="auto" w:fill="A8D08D" w:themeFill="accent6" w:themeFillTint="99"/>
          <w:rtl/>
        </w:rPr>
        <w:t xml:space="preserve">פס"ד </w:t>
      </w:r>
      <w:proofErr w:type="spellStart"/>
      <w:r w:rsidRPr="001D138A">
        <w:rPr>
          <w:rFonts w:ascii="David" w:hAnsi="David" w:cs="David" w:hint="cs"/>
          <w:sz w:val="24"/>
          <w:szCs w:val="24"/>
          <w:shd w:val="clear" w:color="auto" w:fill="A8D08D" w:themeFill="accent6" w:themeFillTint="99"/>
          <w:rtl/>
        </w:rPr>
        <w:t>צקוביץ</w:t>
      </w:r>
      <w:proofErr w:type="spellEnd"/>
      <w:r w:rsidRPr="001D138A">
        <w:rPr>
          <w:rFonts w:ascii="David" w:hAnsi="David" w:cs="David" w:hint="cs"/>
          <w:sz w:val="24"/>
          <w:szCs w:val="24"/>
          <w:shd w:val="clear" w:color="auto" w:fill="A8D08D" w:themeFill="accent6" w:themeFillTint="99"/>
          <w:rtl/>
        </w:rPr>
        <w:t>'.</w:t>
      </w:r>
      <w:r w:rsidRPr="001D138A">
        <w:rPr>
          <w:rFonts w:ascii="David" w:hAnsi="David" w:cs="David" w:hint="cs"/>
          <w:sz w:val="24"/>
          <w:szCs w:val="24"/>
          <w:rtl/>
        </w:rPr>
        <w:t xml:space="preserve"> כוונה להשמדת קבוצה מסוימת </w:t>
      </w:r>
      <w:r w:rsidRPr="001D138A">
        <w:rPr>
          <w:rFonts w:ascii="David" w:hAnsi="David" w:cs="David" w:hint="cs"/>
          <w:sz w:val="24"/>
          <w:szCs w:val="24"/>
          <w:shd w:val="clear" w:color="auto" w:fill="A8D08D" w:themeFill="accent6" w:themeFillTint="99"/>
          <w:rtl/>
        </w:rPr>
        <w:t xml:space="preserve">פס"ד </w:t>
      </w:r>
      <w:proofErr w:type="spellStart"/>
      <w:r w:rsidRPr="001D138A">
        <w:rPr>
          <w:rFonts w:ascii="David" w:hAnsi="David" w:cs="David" w:hint="cs"/>
          <w:sz w:val="24"/>
          <w:szCs w:val="24"/>
          <w:shd w:val="clear" w:color="auto" w:fill="A8D08D" w:themeFill="accent6" w:themeFillTint="99"/>
          <w:rtl/>
        </w:rPr>
        <w:t>סטאקיץ</w:t>
      </w:r>
      <w:proofErr w:type="spellEnd"/>
      <w:r w:rsidRPr="001D138A">
        <w:rPr>
          <w:rFonts w:ascii="David" w:hAnsi="David" w:cs="David" w:hint="cs"/>
          <w:sz w:val="24"/>
          <w:szCs w:val="24"/>
          <w:shd w:val="clear" w:color="auto" w:fill="A8D08D" w:themeFill="accent6" w:themeFillTint="99"/>
          <w:rtl/>
        </w:rPr>
        <w:t>'.</w:t>
      </w:r>
      <w:r w:rsidRPr="001D138A">
        <w:rPr>
          <w:rFonts w:ascii="David" w:hAnsi="David" w:cs="David" w:hint="cs"/>
          <w:sz w:val="24"/>
          <w:szCs w:val="24"/>
          <w:rtl/>
        </w:rPr>
        <w:t xml:space="preserve"> רצון להשמיד חלק מהאוכלוסייה שנמצא באזור מסוים </w:t>
      </w:r>
      <w:r w:rsidRPr="001D138A">
        <w:rPr>
          <w:rFonts w:ascii="David" w:hAnsi="David" w:cs="David" w:hint="cs"/>
          <w:sz w:val="24"/>
          <w:szCs w:val="24"/>
          <w:shd w:val="clear" w:color="auto" w:fill="A8D08D" w:themeFill="accent6" w:themeFillTint="99"/>
          <w:rtl/>
        </w:rPr>
        <w:t xml:space="preserve">פס"ד </w:t>
      </w:r>
      <w:proofErr w:type="spellStart"/>
      <w:r w:rsidRPr="001D138A">
        <w:rPr>
          <w:rFonts w:ascii="David" w:hAnsi="David" w:cs="David" w:hint="cs"/>
          <w:sz w:val="24"/>
          <w:szCs w:val="24"/>
          <w:shd w:val="clear" w:color="auto" w:fill="A8D08D" w:themeFill="accent6" w:themeFillTint="99"/>
          <w:rtl/>
        </w:rPr>
        <w:t>צקבוביץ</w:t>
      </w:r>
      <w:proofErr w:type="spellEnd"/>
      <w:r w:rsidRPr="001D138A">
        <w:rPr>
          <w:rFonts w:ascii="David" w:hAnsi="David" w:cs="David" w:hint="cs"/>
          <w:sz w:val="24"/>
          <w:szCs w:val="24"/>
          <w:shd w:val="clear" w:color="auto" w:fill="A8D08D" w:themeFill="accent6" w:themeFillTint="99"/>
          <w:rtl/>
        </w:rPr>
        <w:t>'</w:t>
      </w:r>
      <w:r w:rsidRPr="001D138A">
        <w:rPr>
          <w:rFonts w:ascii="David" w:hAnsi="David" w:cs="David" w:hint="cs"/>
          <w:sz w:val="24"/>
          <w:szCs w:val="24"/>
          <w:rtl/>
        </w:rPr>
        <w:t>.</w:t>
      </w:r>
    </w:p>
    <w:p w14:paraId="6ADEF606" w14:textId="77777777" w:rsidR="000566E4" w:rsidRPr="001D138A" w:rsidRDefault="000566E4" w:rsidP="001D138A">
      <w:pPr>
        <w:spacing w:after="0" w:line="276" w:lineRule="auto"/>
        <w:jc w:val="center"/>
        <w:rPr>
          <w:rFonts w:ascii="David" w:hAnsi="David" w:cs="David"/>
          <w:sz w:val="24"/>
          <w:szCs w:val="24"/>
          <w:rtl/>
        </w:rPr>
      </w:pPr>
      <w:r w:rsidRPr="001D138A">
        <w:rPr>
          <w:rFonts w:ascii="David" w:hAnsi="David" w:cs="David" w:hint="cs"/>
          <w:sz w:val="24"/>
          <w:szCs w:val="24"/>
          <w:u w:val="single"/>
          <w:rtl/>
        </w:rPr>
        <w:t>2. אלמנט המעשה-</w:t>
      </w:r>
      <w:r w:rsidRPr="001D138A">
        <w:rPr>
          <w:rFonts w:ascii="David" w:hAnsi="David" w:cs="David" w:hint="cs"/>
          <w:sz w:val="24"/>
          <w:szCs w:val="24"/>
          <w:rtl/>
        </w:rPr>
        <w:t xml:space="preserve"> נוכיח שנעשה מעשה שנמנה בסעיף.</w:t>
      </w:r>
    </w:p>
    <w:p w14:paraId="0691370C" w14:textId="020A31E6" w:rsidR="000566E4" w:rsidRDefault="000566E4" w:rsidP="001D138A">
      <w:pPr>
        <w:spacing w:after="0" w:line="276" w:lineRule="auto"/>
        <w:jc w:val="center"/>
        <w:rPr>
          <w:rFonts w:ascii="David" w:hAnsi="David" w:cs="David"/>
          <w:sz w:val="24"/>
          <w:szCs w:val="24"/>
          <w:rtl/>
        </w:rPr>
      </w:pPr>
      <w:r w:rsidRPr="001D138A">
        <w:rPr>
          <w:rFonts w:ascii="David" w:hAnsi="David" w:cs="David" w:hint="cs"/>
          <w:sz w:val="24"/>
          <w:szCs w:val="24"/>
          <w:u w:val="single"/>
          <w:rtl/>
        </w:rPr>
        <w:t>3. אלמנט הכוונה</w:t>
      </w:r>
      <w:r w:rsidR="005A3A22" w:rsidRPr="001D138A">
        <w:rPr>
          <w:rFonts w:ascii="David" w:hAnsi="David" w:cs="David" w:hint="cs"/>
          <w:sz w:val="24"/>
          <w:szCs w:val="24"/>
          <w:u w:val="single"/>
          <w:rtl/>
        </w:rPr>
        <w:t xml:space="preserve"> (יסוד </w:t>
      </w:r>
      <w:proofErr w:type="spellStart"/>
      <w:r w:rsidR="005A3A22" w:rsidRPr="001D138A">
        <w:rPr>
          <w:rFonts w:ascii="David" w:hAnsi="David" w:cs="David" w:hint="cs"/>
          <w:sz w:val="24"/>
          <w:szCs w:val="24"/>
          <w:u w:val="single"/>
          <w:rtl/>
        </w:rPr>
        <w:t>נפשי+עובדתי</w:t>
      </w:r>
      <w:proofErr w:type="spellEnd"/>
      <w:r w:rsidR="005A3A22" w:rsidRPr="001D138A">
        <w:rPr>
          <w:rFonts w:ascii="David" w:hAnsi="David" w:cs="David" w:hint="cs"/>
          <w:sz w:val="24"/>
          <w:szCs w:val="24"/>
          <w:u w:val="single"/>
          <w:rtl/>
        </w:rPr>
        <w:t>)</w:t>
      </w:r>
      <w:r w:rsidRPr="001D138A">
        <w:rPr>
          <w:rFonts w:ascii="David" w:hAnsi="David" w:cs="David" w:hint="cs"/>
          <w:sz w:val="24"/>
          <w:szCs w:val="24"/>
          <w:u w:val="single"/>
          <w:rtl/>
        </w:rPr>
        <w:t>-</w:t>
      </w:r>
      <w:r w:rsidRPr="001D138A">
        <w:rPr>
          <w:rFonts w:ascii="David" w:hAnsi="David" w:cs="David" w:hint="cs"/>
          <w:sz w:val="24"/>
          <w:szCs w:val="24"/>
          <w:rtl/>
        </w:rPr>
        <w:t xml:space="preserve"> נוכיח שהייתה כוונה להשמיד את הקבוצה ונוכיח שמדובר בחלק מדפוס מעשים נגד הקבוצה או שמדובר במעשה </w:t>
      </w:r>
      <w:proofErr w:type="spellStart"/>
      <w:r w:rsidRPr="001D138A">
        <w:rPr>
          <w:rFonts w:ascii="David" w:hAnsi="David" w:cs="David" w:hint="cs"/>
          <w:sz w:val="24"/>
          <w:szCs w:val="24"/>
          <w:rtl/>
        </w:rPr>
        <w:t>שלכשעצמו</w:t>
      </w:r>
      <w:proofErr w:type="spellEnd"/>
      <w:r w:rsidRPr="001D138A">
        <w:rPr>
          <w:rFonts w:ascii="David" w:hAnsi="David" w:cs="David" w:hint="cs"/>
          <w:sz w:val="24"/>
          <w:szCs w:val="24"/>
          <w:rtl/>
        </w:rPr>
        <w:t xml:space="preserve"> יכול לגרום רצח עם.</w:t>
      </w:r>
    </w:p>
    <w:p w14:paraId="51D8BD68" w14:textId="270969AA" w:rsidR="005A3A22" w:rsidRPr="001D138A" w:rsidRDefault="007447B0" w:rsidP="007447B0">
      <w:pPr>
        <w:spacing w:after="0" w:line="276" w:lineRule="auto"/>
        <w:jc w:val="center"/>
        <w:rPr>
          <w:rFonts w:ascii="David" w:hAnsi="David" w:cs="David"/>
          <w:sz w:val="24"/>
          <w:szCs w:val="24"/>
          <w:rtl/>
        </w:rPr>
      </w:pPr>
      <w:r>
        <w:rPr>
          <w:rFonts w:ascii="David" w:hAnsi="David" w:cs="David" w:hint="cs"/>
          <w:sz w:val="24"/>
          <w:szCs w:val="24"/>
          <w:rtl/>
        </w:rPr>
        <w:t xml:space="preserve">יסוד נפשי </w:t>
      </w:r>
      <w:r>
        <w:rPr>
          <w:rFonts w:ascii="David" w:hAnsi="David" w:cs="David"/>
          <w:sz w:val="24"/>
          <w:szCs w:val="24"/>
          <w:rtl/>
        </w:rPr>
        <w:t>–</w:t>
      </w:r>
      <w:r>
        <w:rPr>
          <w:rFonts w:ascii="David" w:hAnsi="David" w:cs="David" w:hint="cs"/>
          <w:sz w:val="24"/>
          <w:szCs w:val="24"/>
          <w:rtl/>
        </w:rPr>
        <w:t xml:space="preserve"> </w:t>
      </w:r>
      <w:r w:rsidR="00791C96">
        <w:rPr>
          <w:rFonts w:ascii="David" w:hAnsi="David" w:cs="David" w:hint="cs"/>
          <w:sz w:val="24"/>
          <w:szCs w:val="24"/>
          <w:rtl/>
        </w:rPr>
        <w:t xml:space="preserve">כוונה מיוחדת (הלכה) </w:t>
      </w:r>
      <w:r w:rsidR="00791C96" w:rsidRPr="00791C96">
        <w:rPr>
          <w:rFonts w:ascii="David" w:hAnsi="David" w:cs="David" w:hint="cs"/>
          <w:sz w:val="24"/>
          <w:szCs w:val="24"/>
          <w:shd w:val="clear" w:color="auto" w:fill="A8D08D" w:themeFill="accent6" w:themeFillTint="99"/>
        </w:rPr>
        <w:t>ICC</w:t>
      </w:r>
      <w:r w:rsidR="00791C96">
        <w:rPr>
          <w:rFonts w:ascii="David" w:hAnsi="David" w:cs="David" w:hint="cs"/>
          <w:sz w:val="24"/>
          <w:szCs w:val="24"/>
          <w:rtl/>
        </w:rPr>
        <w:t xml:space="preserve">. </w:t>
      </w:r>
      <w:r>
        <w:rPr>
          <w:rFonts w:ascii="David" w:hAnsi="David" w:cs="David" w:hint="cs"/>
          <w:sz w:val="24"/>
          <w:szCs w:val="24"/>
          <w:rtl/>
        </w:rPr>
        <w:t xml:space="preserve">יש שמסתפקים בעצימת עיניים </w:t>
      </w:r>
      <w:r w:rsidRPr="001D138A">
        <w:rPr>
          <w:rFonts w:ascii="David" w:hAnsi="David" w:cs="David" w:hint="cs"/>
          <w:sz w:val="24"/>
          <w:szCs w:val="24"/>
          <w:shd w:val="clear" w:color="auto" w:fill="A8D08D" w:themeFill="accent6" w:themeFillTint="99"/>
          <w:rtl/>
        </w:rPr>
        <w:t xml:space="preserve">פס"ד </w:t>
      </w:r>
      <w:proofErr w:type="spellStart"/>
      <w:r w:rsidRPr="001D138A">
        <w:rPr>
          <w:rFonts w:ascii="David" w:hAnsi="David" w:cs="David" w:hint="cs"/>
          <w:sz w:val="24"/>
          <w:szCs w:val="24"/>
          <w:shd w:val="clear" w:color="auto" w:fill="A8D08D" w:themeFill="accent6" w:themeFillTint="99"/>
          <w:rtl/>
        </w:rPr>
        <w:t>צקבוביץ</w:t>
      </w:r>
      <w:proofErr w:type="spellEnd"/>
      <w:r w:rsidRPr="001D138A">
        <w:rPr>
          <w:rFonts w:ascii="David" w:hAnsi="David" w:cs="David" w:hint="cs"/>
          <w:sz w:val="24"/>
          <w:szCs w:val="24"/>
          <w:shd w:val="clear" w:color="auto" w:fill="A8D08D" w:themeFill="accent6" w:themeFillTint="99"/>
          <w:rtl/>
        </w:rPr>
        <w:t>'</w:t>
      </w:r>
      <w:r w:rsidRPr="001D138A">
        <w:rPr>
          <w:rFonts w:ascii="David" w:hAnsi="David" w:cs="David" w:hint="cs"/>
          <w:sz w:val="24"/>
          <w:szCs w:val="24"/>
          <w:rtl/>
        </w:rPr>
        <w:t>.</w:t>
      </w:r>
    </w:p>
    <w:p w14:paraId="07A61F0E" w14:textId="77777777" w:rsidR="00D04D38" w:rsidRPr="001D138A" w:rsidRDefault="00D04D38" w:rsidP="001D138A">
      <w:pPr>
        <w:spacing w:after="0" w:line="276" w:lineRule="auto"/>
        <w:jc w:val="both"/>
        <w:rPr>
          <w:rFonts w:ascii="David" w:hAnsi="David" w:cs="David"/>
          <w:sz w:val="24"/>
          <w:szCs w:val="24"/>
          <w:rtl/>
        </w:rPr>
      </w:pPr>
      <w:r w:rsidRPr="001D138A">
        <w:rPr>
          <w:rFonts w:ascii="David" w:hAnsi="David" w:cs="David" w:hint="cs"/>
          <w:noProof/>
          <w:sz w:val="24"/>
          <w:szCs w:val="24"/>
          <w:highlight w:val="yellow"/>
          <w:rtl/>
          <w:lang w:val="he-IL"/>
        </w:rPr>
        <mc:AlternateContent>
          <mc:Choice Requires="wps">
            <w:drawing>
              <wp:anchor distT="0" distB="0" distL="114300" distR="114300" simplePos="0" relativeHeight="251667456" behindDoc="0" locked="0" layoutInCell="1" allowOverlap="1" wp14:anchorId="69B4C573" wp14:editId="6614CEDB">
                <wp:simplePos x="0" y="0"/>
                <wp:positionH relativeFrom="margin">
                  <wp:posOffset>6350</wp:posOffset>
                </wp:positionH>
                <wp:positionV relativeFrom="paragraph">
                  <wp:posOffset>40640</wp:posOffset>
                </wp:positionV>
                <wp:extent cx="5267246" cy="1073150"/>
                <wp:effectExtent l="0" t="0" r="10160" b="12700"/>
                <wp:wrapNone/>
                <wp:docPr id="16" name="מלבן מעוגל 16"/>
                <wp:cNvGraphicFramePr/>
                <a:graphic xmlns:a="http://schemas.openxmlformats.org/drawingml/2006/main">
                  <a:graphicData uri="http://schemas.microsoft.com/office/word/2010/wordprocessingShape">
                    <wps:wsp>
                      <wps:cNvSpPr/>
                      <wps:spPr>
                        <a:xfrm>
                          <a:off x="0" y="0"/>
                          <a:ext cx="5267246" cy="107315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150CCE" id="מלבן מעוגל 16" o:spid="_x0000_s1026" style="position:absolute;left:0;text-align:left;margin-left:.5pt;margin-top:3.2pt;width:414.75pt;height:8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" filled="f" strokecolor="black [3213]" strokeweight="1pt">
                <v:stroke dashstyle="1 1" joinstyle="miter"/>
                <w10:wrap anchorx="margin"/>
              </v:roundrect>
            </w:pict>
          </mc:Fallback>
        </mc:AlternateContent>
      </w:r>
    </w:p>
    <w:p w14:paraId="0B021436" w14:textId="77777777" w:rsidR="00D04D38" w:rsidRPr="001D138A" w:rsidRDefault="00D04D38" w:rsidP="001D138A">
      <w:pPr>
        <w:spacing w:after="0" w:line="276" w:lineRule="auto"/>
        <w:jc w:val="center"/>
        <w:rPr>
          <w:rFonts w:ascii="David" w:hAnsi="David" w:cs="David"/>
          <w:sz w:val="24"/>
          <w:szCs w:val="24"/>
          <w:rtl/>
        </w:rPr>
      </w:pPr>
      <w:r w:rsidRPr="001D138A">
        <w:rPr>
          <w:rFonts w:ascii="David" w:hAnsi="David" w:cs="David" w:hint="cs"/>
          <w:sz w:val="24"/>
          <w:szCs w:val="24"/>
          <w:highlight w:val="yellow"/>
          <w:rtl/>
        </w:rPr>
        <w:t>מתי ל-</w:t>
      </w:r>
      <w:r w:rsidRPr="001D138A">
        <w:rPr>
          <w:rFonts w:ascii="David" w:hAnsi="David" w:cs="David"/>
          <w:sz w:val="24"/>
          <w:szCs w:val="24"/>
          <w:highlight w:val="yellow"/>
        </w:rPr>
        <w:t>ICC</w:t>
      </w:r>
      <w:r w:rsidRPr="001D138A">
        <w:rPr>
          <w:rFonts w:ascii="David" w:hAnsi="David" w:cs="David" w:hint="cs"/>
          <w:sz w:val="24"/>
          <w:szCs w:val="24"/>
          <w:highlight w:val="yellow"/>
          <w:rtl/>
        </w:rPr>
        <w:t xml:space="preserve"> יש סמכות שיפוט שלא בפשעי תוקפנות?</w:t>
      </w:r>
    </w:p>
    <w:p w14:paraId="69CE10F7" w14:textId="77777777" w:rsidR="00D04D38" w:rsidRPr="001D138A" w:rsidRDefault="00D04D38" w:rsidP="001D138A">
      <w:pPr>
        <w:spacing w:after="0" w:line="276" w:lineRule="auto"/>
        <w:jc w:val="center"/>
        <w:rPr>
          <w:rFonts w:ascii="David" w:hAnsi="David" w:cs="David"/>
          <w:sz w:val="24"/>
          <w:szCs w:val="24"/>
          <w:rtl/>
        </w:rPr>
      </w:pPr>
      <w:r w:rsidRPr="001D138A">
        <w:rPr>
          <w:rFonts w:ascii="David" w:hAnsi="David" w:cs="David" w:hint="cs"/>
          <w:sz w:val="24"/>
          <w:szCs w:val="24"/>
          <w:rtl/>
        </w:rPr>
        <w:t>1. כשמועצת הביטחון מפנה לעניין.</w:t>
      </w:r>
    </w:p>
    <w:p w14:paraId="216DBA29" w14:textId="3ACEB0A3" w:rsidR="00D04D38" w:rsidRPr="001D138A" w:rsidRDefault="00D04D38" w:rsidP="001D138A">
      <w:pPr>
        <w:spacing w:after="0" w:line="276" w:lineRule="auto"/>
        <w:jc w:val="center"/>
        <w:rPr>
          <w:rFonts w:ascii="David" w:hAnsi="David" w:cs="David"/>
          <w:sz w:val="24"/>
          <w:szCs w:val="24"/>
          <w:rtl/>
        </w:rPr>
      </w:pPr>
      <w:r w:rsidRPr="001D138A">
        <w:rPr>
          <w:rFonts w:ascii="David" w:hAnsi="David" w:cs="David" w:hint="cs"/>
          <w:sz w:val="24"/>
          <w:szCs w:val="24"/>
          <w:rtl/>
        </w:rPr>
        <w:t xml:space="preserve">2. כשהפשע בוצע ע״י מישהו ממדינה חברה. </w:t>
      </w:r>
      <w:r w:rsidRPr="001D138A">
        <w:rPr>
          <w:rFonts w:ascii="David" w:hAnsi="David" w:cs="David" w:hint="cs"/>
          <w:sz w:val="24"/>
          <w:szCs w:val="24"/>
          <w:shd w:val="clear" w:color="auto" w:fill="A8D08D" w:themeFill="accent6" w:themeFillTint="99"/>
          <w:rtl/>
        </w:rPr>
        <w:t>מקרה המרמרה</w:t>
      </w:r>
    </w:p>
    <w:p w14:paraId="098B75FD" w14:textId="77777777" w:rsidR="00D04D38" w:rsidRPr="001D138A" w:rsidRDefault="00D04D38" w:rsidP="001D138A">
      <w:pPr>
        <w:spacing w:after="0" w:line="276" w:lineRule="auto"/>
        <w:jc w:val="center"/>
        <w:rPr>
          <w:rFonts w:ascii="David" w:hAnsi="David" w:cs="David"/>
          <w:sz w:val="24"/>
          <w:szCs w:val="24"/>
          <w:rtl/>
        </w:rPr>
      </w:pPr>
      <w:r w:rsidRPr="001D138A">
        <w:rPr>
          <w:rFonts w:ascii="David" w:hAnsi="David" w:cs="David" w:hint="cs"/>
          <w:sz w:val="24"/>
          <w:szCs w:val="24"/>
          <w:rtl/>
        </w:rPr>
        <w:t>3. כשהפשע מבוצע בטריטוריה של מדינה חברה.</w:t>
      </w:r>
    </w:p>
    <w:p w14:paraId="463A1C23" w14:textId="77777777" w:rsidR="00D04D38" w:rsidRPr="001D138A" w:rsidRDefault="00D04D38" w:rsidP="001D138A">
      <w:pPr>
        <w:spacing w:after="0" w:line="276" w:lineRule="auto"/>
        <w:jc w:val="center"/>
        <w:rPr>
          <w:rFonts w:ascii="David" w:hAnsi="David" w:cs="David"/>
          <w:sz w:val="24"/>
          <w:szCs w:val="24"/>
          <w:rtl/>
        </w:rPr>
      </w:pPr>
      <w:r w:rsidRPr="001D138A">
        <w:rPr>
          <w:rFonts w:ascii="David" w:hAnsi="David" w:cs="David" w:hint="cs"/>
          <w:sz w:val="24"/>
          <w:szCs w:val="24"/>
          <w:rtl/>
        </w:rPr>
        <w:t>4. כשמדינה לא חברה פונה לתובע ומבקשת לבחון אירוע ספציפי.</w:t>
      </w:r>
    </w:p>
    <w:p w14:paraId="45222118" w14:textId="77777777" w:rsidR="001D138A" w:rsidRDefault="001D138A" w:rsidP="001D138A">
      <w:pPr>
        <w:spacing w:after="0" w:line="276" w:lineRule="auto"/>
        <w:jc w:val="center"/>
        <w:rPr>
          <w:rFonts w:ascii="David" w:hAnsi="David" w:cs="David"/>
          <w:sz w:val="24"/>
          <w:szCs w:val="24"/>
          <w:rtl/>
        </w:rPr>
      </w:pPr>
    </w:p>
    <w:p w14:paraId="767D5536" w14:textId="53AA3E3A" w:rsidR="00D04D38" w:rsidRPr="001D138A" w:rsidRDefault="00D04D38" w:rsidP="001D138A">
      <w:pPr>
        <w:spacing w:after="0" w:line="276" w:lineRule="auto"/>
        <w:jc w:val="center"/>
        <w:rPr>
          <w:rFonts w:ascii="David" w:hAnsi="David" w:cs="David"/>
          <w:sz w:val="24"/>
          <w:szCs w:val="24"/>
          <w:rtl/>
        </w:rPr>
      </w:pPr>
      <w:r w:rsidRPr="001D138A">
        <w:rPr>
          <w:rFonts w:ascii="David" w:hAnsi="David" w:cs="David" w:hint="cs"/>
          <w:noProof/>
          <w:sz w:val="24"/>
          <w:szCs w:val="24"/>
          <w:highlight w:val="yellow"/>
          <w:rtl/>
          <w:lang w:val="he-IL"/>
        </w:rPr>
        <mc:AlternateContent>
          <mc:Choice Requires="wps">
            <w:drawing>
              <wp:anchor distT="0" distB="0" distL="114300" distR="114300" simplePos="0" relativeHeight="251669504" behindDoc="0" locked="0" layoutInCell="1" allowOverlap="1" wp14:anchorId="16443130" wp14:editId="765F8E7A">
                <wp:simplePos x="0" y="0"/>
                <wp:positionH relativeFrom="margin">
                  <wp:posOffset>-101600</wp:posOffset>
                </wp:positionH>
                <wp:positionV relativeFrom="paragraph">
                  <wp:posOffset>72390</wp:posOffset>
                </wp:positionV>
                <wp:extent cx="5461635" cy="2387600"/>
                <wp:effectExtent l="0" t="0" r="24765" b="12700"/>
                <wp:wrapNone/>
                <wp:docPr id="18" name="מלבן מעוגל 18"/>
                <wp:cNvGraphicFramePr/>
                <a:graphic xmlns:a="http://schemas.openxmlformats.org/drawingml/2006/main">
                  <a:graphicData uri="http://schemas.microsoft.com/office/word/2010/wordprocessingShape">
                    <wps:wsp>
                      <wps:cNvSpPr/>
                      <wps:spPr>
                        <a:xfrm>
                          <a:off x="0" y="0"/>
                          <a:ext cx="5461635" cy="238760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92ECB0" id="מלבן מעוגל 18" o:spid="_x0000_s1026" style="position:absolute;left:0;text-align:left;margin-left:-8pt;margin-top:5.7pt;width:430.05pt;height:1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" filled="f" strokecolor="black [3213]" strokeweight="1pt">
                <v:stroke dashstyle="1 1" joinstyle="miter"/>
                <w10:wrap anchorx="margin"/>
              </v:roundrect>
            </w:pict>
          </mc:Fallback>
        </mc:AlternateContent>
      </w:r>
    </w:p>
    <w:p w14:paraId="413AE8C9" w14:textId="77777777" w:rsidR="00D04D38" w:rsidRPr="001D138A" w:rsidRDefault="00D04D38" w:rsidP="001D138A">
      <w:pPr>
        <w:spacing w:after="0" w:line="276" w:lineRule="auto"/>
        <w:jc w:val="center"/>
        <w:rPr>
          <w:rFonts w:ascii="David" w:hAnsi="David" w:cs="David"/>
          <w:sz w:val="24"/>
          <w:szCs w:val="24"/>
          <w:rtl/>
        </w:rPr>
      </w:pPr>
      <w:r w:rsidRPr="001D138A">
        <w:rPr>
          <w:rFonts w:ascii="David" w:hAnsi="David" w:cs="David" w:hint="cs"/>
          <w:sz w:val="24"/>
          <w:szCs w:val="24"/>
          <w:highlight w:val="yellow"/>
          <w:rtl/>
        </w:rPr>
        <w:t>מתי מפקד אשם- 3 תנאים:</w:t>
      </w:r>
    </w:p>
    <w:p w14:paraId="0C013DB7" w14:textId="77777777" w:rsidR="00D04D38" w:rsidRPr="001D138A" w:rsidRDefault="00D04D38" w:rsidP="001D138A">
      <w:pPr>
        <w:spacing w:after="0" w:line="276" w:lineRule="auto"/>
        <w:jc w:val="center"/>
        <w:rPr>
          <w:rFonts w:ascii="David" w:hAnsi="David" w:cs="David"/>
          <w:sz w:val="24"/>
          <w:szCs w:val="24"/>
          <w:rtl/>
        </w:rPr>
      </w:pPr>
      <w:r w:rsidRPr="001D138A">
        <w:rPr>
          <w:rFonts w:ascii="David" w:hAnsi="David" w:cs="David" w:hint="cs"/>
          <w:sz w:val="24"/>
          <w:szCs w:val="24"/>
          <w:rtl/>
        </w:rPr>
        <w:t>1. בעל שליטה אפקטיבית.</w:t>
      </w:r>
    </w:p>
    <w:p w14:paraId="26A94F07" w14:textId="77777777" w:rsidR="00D04D38" w:rsidRPr="001D138A" w:rsidRDefault="00D04D38" w:rsidP="001D138A">
      <w:pPr>
        <w:spacing w:after="0" w:line="276" w:lineRule="auto"/>
        <w:jc w:val="center"/>
        <w:rPr>
          <w:rFonts w:ascii="David" w:hAnsi="David" w:cs="David"/>
          <w:sz w:val="24"/>
          <w:szCs w:val="24"/>
          <w:rtl/>
        </w:rPr>
      </w:pPr>
      <w:r w:rsidRPr="001D138A">
        <w:rPr>
          <w:rFonts w:ascii="David" w:hAnsi="David" w:cs="David" w:hint="cs"/>
          <w:sz w:val="24"/>
          <w:szCs w:val="24"/>
          <w:rtl/>
        </w:rPr>
        <w:t>2.</w:t>
      </w:r>
      <w:r w:rsidRPr="001D138A">
        <w:rPr>
          <w:rFonts w:ascii="David" w:hAnsi="David" w:cs="David" w:hint="cs"/>
          <w:noProof/>
          <w:sz w:val="24"/>
          <w:szCs w:val="24"/>
          <w:rtl/>
          <w:lang w:val="he-IL"/>
        </w:rPr>
        <w:t xml:space="preserve"> </w:t>
      </w:r>
      <w:r w:rsidRPr="001D138A">
        <w:rPr>
          <w:rFonts w:ascii="David" w:hAnsi="David" w:cs="David" w:hint="cs"/>
          <w:sz w:val="24"/>
          <w:szCs w:val="24"/>
          <w:rtl/>
        </w:rPr>
        <w:t>היה בעל מודעות או היה צריך לדעת.</w:t>
      </w:r>
    </w:p>
    <w:p w14:paraId="48498633" w14:textId="77777777" w:rsidR="00D04D38" w:rsidRPr="001D138A" w:rsidRDefault="00D04D38" w:rsidP="001D138A">
      <w:pPr>
        <w:spacing w:after="0" w:line="276" w:lineRule="auto"/>
        <w:jc w:val="center"/>
        <w:rPr>
          <w:rFonts w:ascii="David" w:hAnsi="David" w:cs="David"/>
          <w:sz w:val="24"/>
          <w:szCs w:val="24"/>
          <w:rtl/>
        </w:rPr>
      </w:pPr>
      <w:r w:rsidRPr="001D138A">
        <w:rPr>
          <w:rFonts w:ascii="David" w:hAnsi="David" w:cs="David" w:hint="cs"/>
          <w:sz w:val="24"/>
          <w:szCs w:val="24"/>
          <w:rtl/>
        </w:rPr>
        <w:t>3. לא נקט באמצעים הסבירים.</w:t>
      </w:r>
    </w:p>
    <w:p w14:paraId="47AE3761" w14:textId="77777777" w:rsidR="00D04D38" w:rsidRPr="001D138A" w:rsidRDefault="00D04D38" w:rsidP="001D138A">
      <w:pPr>
        <w:spacing w:after="0" w:line="276" w:lineRule="auto"/>
        <w:jc w:val="center"/>
        <w:rPr>
          <w:rFonts w:ascii="David" w:hAnsi="David" w:cs="David"/>
          <w:sz w:val="24"/>
          <w:szCs w:val="24"/>
          <w:rtl/>
        </w:rPr>
      </w:pPr>
      <w:r w:rsidRPr="001D138A">
        <w:rPr>
          <w:rFonts w:ascii="David" w:hAnsi="David" w:cs="David" w:hint="cs"/>
          <w:sz w:val="24"/>
          <w:szCs w:val="24"/>
          <w:highlight w:val="yellow"/>
          <w:rtl/>
        </w:rPr>
        <w:t>סיוע:</w:t>
      </w:r>
    </w:p>
    <w:p w14:paraId="018F70D0" w14:textId="4C65DF88" w:rsidR="00D04D38" w:rsidRPr="001D138A" w:rsidRDefault="00D04D38" w:rsidP="001D138A">
      <w:pPr>
        <w:spacing w:after="0" w:line="276" w:lineRule="auto"/>
        <w:jc w:val="center"/>
        <w:rPr>
          <w:rFonts w:ascii="David" w:hAnsi="David" w:cs="David"/>
          <w:sz w:val="24"/>
          <w:szCs w:val="24"/>
          <w:rtl/>
        </w:rPr>
      </w:pPr>
      <w:r w:rsidRPr="001D138A">
        <w:rPr>
          <w:rFonts w:ascii="David" w:hAnsi="David" w:cs="David" w:hint="cs"/>
          <w:sz w:val="24"/>
          <w:szCs w:val="24"/>
          <w:rtl/>
        </w:rPr>
        <w:t>1. יסוד עובדתי</w:t>
      </w:r>
      <w:r w:rsidR="000F01E2">
        <w:rPr>
          <w:rFonts w:ascii="David" w:hAnsi="David" w:cs="David" w:hint="cs"/>
          <w:sz w:val="24"/>
          <w:szCs w:val="24"/>
          <w:rtl/>
        </w:rPr>
        <w:t>:</w:t>
      </w:r>
      <w:r w:rsidRPr="001D138A">
        <w:rPr>
          <w:rFonts w:ascii="David" w:hAnsi="David" w:cs="David" w:hint="cs"/>
          <w:sz w:val="24"/>
          <w:szCs w:val="24"/>
          <w:rtl/>
        </w:rPr>
        <w:t xml:space="preserve"> </w:t>
      </w:r>
      <w:r w:rsidR="000F01E2" w:rsidRPr="000F01E2">
        <w:rPr>
          <w:rFonts w:ascii="David" w:hAnsi="David" w:cs="David" w:hint="cs"/>
          <w:sz w:val="24"/>
          <w:szCs w:val="24"/>
          <w:rtl/>
        </w:rPr>
        <w:t>הסיוע מכוון באופן ספציפי למעשה הפסול עצמו \ לא נדרש קשר לפעילות העבריינית.</w:t>
      </w:r>
    </w:p>
    <w:p w14:paraId="76E7969A" w14:textId="77777777" w:rsidR="00D04D38" w:rsidRPr="001D138A" w:rsidRDefault="00D04D38" w:rsidP="001D138A">
      <w:pPr>
        <w:spacing w:after="0" w:line="276" w:lineRule="auto"/>
        <w:jc w:val="center"/>
        <w:rPr>
          <w:rFonts w:ascii="David" w:hAnsi="David" w:cs="David"/>
          <w:sz w:val="24"/>
          <w:szCs w:val="24"/>
          <w:rtl/>
        </w:rPr>
      </w:pPr>
      <w:r w:rsidRPr="001D138A">
        <w:rPr>
          <w:rFonts w:ascii="David" w:hAnsi="David" w:cs="David" w:hint="cs"/>
          <w:sz w:val="24"/>
          <w:szCs w:val="24"/>
          <w:rtl/>
        </w:rPr>
        <w:t>2. יסוד נפשי שדורש מודעות או עצימת עיניים.</w:t>
      </w:r>
    </w:p>
    <w:p w14:paraId="2D89973F" w14:textId="77777777" w:rsidR="00D04D38" w:rsidRPr="001D138A" w:rsidRDefault="00D04D38" w:rsidP="001D138A">
      <w:pPr>
        <w:spacing w:after="0" w:line="276" w:lineRule="auto"/>
        <w:jc w:val="center"/>
        <w:rPr>
          <w:rFonts w:ascii="David" w:hAnsi="David" w:cs="David"/>
          <w:sz w:val="24"/>
          <w:szCs w:val="24"/>
          <w:rtl/>
        </w:rPr>
      </w:pPr>
      <w:proofErr w:type="spellStart"/>
      <w:r w:rsidRPr="001D138A">
        <w:rPr>
          <w:rFonts w:ascii="David" w:hAnsi="David" w:cs="David" w:hint="cs"/>
          <w:sz w:val="24"/>
          <w:szCs w:val="24"/>
          <w:highlight w:val="yellow"/>
          <w:rtl/>
        </w:rPr>
        <w:t>קומפליסטי</w:t>
      </w:r>
      <w:proofErr w:type="spellEnd"/>
      <w:r w:rsidRPr="001D138A">
        <w:rPr>
          <w:rFonts w:ascii="David" w:hAnsi="David" w:cs="David" w:hint="cs"/>
          <w:sz w:val="24"/>
          <w:szCs w:val="24"/>
          <w:highlight w:val="yellow"/>
          <w:rtl/>
        </w:rPr>
        <w:t>:</w:t>
      </w:r>
    </w:p>
    <w:p w14:paraId="127C104D" w14:textId="6FC6EB62" w:rsidR="00D04D38" w:rsidRPr="001D138A" w:rsidRDefault="00D04D38" w:rsidP="001D138A">
      <w:pPr>
        <w:spacing w:after="0" w:line="276" w:lineRule="auto"/>
        <w:jc w:val="center"/>
        <w:rPr>
          <w:rFonts w:ascii="David" w:hAnsi="David" w:cs="David"/>
          <w:sz w:val="24"/>
          <w:szCs w:val="24"/>
          <w:rtl/>
        </w:rPr>
      </w:pPr>
      <w:r w:rsidRPr="001D138A">
        <w:rPr>
          <w:rFonts w:ascii="David" w:hAnsi="David" w:cs="David" w:hint="cs"/>
          <w:sz w:val="24"/>
          <w:szCs w:val="24"/>
          <w:rtl/>
        </w:rPr>
        <w:t>רק ברצח עם.</w:t>
      </w:r>
      <w:r w:rsidR="00010925">
        <w:rPr>
          <w:rFonts w:ascii="David" w:hAnsi="David" w:cs="David" w:hint="cs"/>
          <w:sz w:val="24"/>
          <w:szCs w:val="24"/>
          <w:rtl/>
        </w:rPr>
        <w:t xml:space="preserve"> לא חייב להיות שאופי התוכנית המקורית פלילי, אבל חלק משמעותי </w:t>
      </w:r>
      <w:r w:rsidR="00010925" w:rsidRPr="00010925">
        <w:rPr>
          <w:rFonts w:ascii="David" w:hAnsi="David" w:cs="David" w:hint="cs"/>
          <w:sz w:val="24"/>
          <w:szCs w:val="24"/>
          <w:shd w:val="clear" w:color="auto" w:fill="A8D08D" w:themeFill="accent6" w:themeFillTint="99"/>
        </w:rPr>
        <w:t>ICC</w:t>
      </w:r>
    </w:p>
    <w:p w14:paraId="12F595A2" w14:textId="72B24873" w:rsidR="000566E4" w:rsidRDefault="00D04D38" w:rsidP="001D138A">
      <w:pPr>
        <w:spacing w:after="0" w:line="276" w:lineRule="auto"/>
        <w:jc w:val="center"/>
        <w:rPr>
          <w:rFonts w:ascii="David" w:hAnsi="David" w:cs="David"/>
          <w:sz w:val="24"/>
          <w:szCs w:val="24"/>
          <w:rtl/>
        </w:rPr>
      </w:pPr>
      <w:r w:rsidRPr="001D138A">
        <w:rPr>
          <w:rFonts w:ascii="David" w:hAnsi="David" w:cs="David" w:hint="cs"/>
          <w:sz w:val="24"/>
          <w:szCs w:val="24"/>
          <w:rtl/>
        </w:rPr>
        <w:t xml:space="preserve">אם הולכים בגישה שזה משהו חדש </w:t>
      </w:r>
      <w:r w:rsidR="002D1BDD" w:rsidRPr="001D138A">
        <w:rPr>
          <w:rFonts w:ascii="David" w:hAnsi="David" w:cs="David" w:hint="cs"/>
          <w:sz w:val="24"/>
          <w:szCs w:val="24"/>
          <w:shd w:val="clear" w:color="auto" w:fill="A8D08D" w:themeFill="accent6" w:themeFillTint="99"/>
          <w:rtl/>
        </w:rPr>
        <w:t>(פס"ד במבה)</w:t>
      </w:r>
      <w:r w:rsidR="002D1BDD" w:rsidRPr="001D138A">
        <w:rPr>
          <w:rFonts w:ascii="David" w:hAnsi="David" w:cs="David" w:hint="cs"/>
          <w:sz w:val="24"/>
          <w:szCs w:val="24"/>
          <w:rtl/>
        </w:rPr>
        <w:t xml:space="preserve">, </w:t>
      </w:r>
      <w:r w:rsidRPr="001D138A">
        <w:rPr>
          <w:rFonts w:ascii="David" w:hAnsi="David" w:cs="David" w:hint="cs"/>
          <w:sz w:val="24"/>
          <w:szCs w:val="24"/>
          <w:rtl/>
        </w:rPr>
        <w:t>אז נדרשת מודעות לקווים הכלליים של המעשה הפלילי.</w:t>
      </w:r>
    </w:p>
    <w:p w14:paraId="3C9251C6" w14:textId="5457E548" w:rsidR="00D464DF" w:rsidRDefault="00D464DF" w:rsidP="001D138A">
      <w:pPr>
        <w:spacing w:after="0" w:line="276" w:lineRule="auto"/>
        <w:jc w:val="center"/>
        <w:rPr>
          <w:rFonts w:ascii="David" w:hAnsi="David" w:cs="David"/>
          <w:sz w:val="24"/>
          <w:szCs w:val="24"/>
          <w:rtl/>
        </w:rPr>
      </w:pPr>
    </w:p>
    <w:p w14:paraId="4B03D884" w14:textId="6D96263A" w:rsidR="00D464DF" w:rsidRDefault="00D464DF" w:rsidP="001D138A">
      <w:pPr>
        <w:spacing w:after="0" w:line="276" w:lineRule="auto"/>
        <w:jc w:val="center"/>
        <w:rPr>
          <w:rFonts w:ascii="David" w:hAnsi="David" w:cs="David"/>
          <w:sz w:val="24"/>
          <w:szCs w:val="24"/>
          <w:rtl/>
        </w:rPr>
      </w:pPr>
    </w:p>
    <w:p w14:paraId="2F1185FD" w14:textId="77777777" w:rsidR="00D464DF" w:rsidRPr="00B21BD0" w:rsidRDefault="00D464DF" w:rsidP="00D464DF">
      <w:pPr>
        <w:spacing w:after="0" w:line="276" w:lineRule="auto"/>
        <w:jc w:val="both"/>
        <w:rPr>
          <w:rFonts w:ascii="David" w:hAnsi="David" w:cs="David"/>
          <w:b/>
          <w:bCs/>
          <w:sz w:val="24"/>
          <w:szCs w:val="24"/>
          <w:u w:val="single"/>
          <w:rtl/>
        </w:rPr>
      </w:pPr>
      <w:r>
        <w:rPr>
          <w:rFonts w:ascii="David" w:hAnsi="David" w:cs="David" w:hint="cs"/>
          <w:b/>
          <w:bCs/>
          <w:sz w:val="24"/>
          <w:szCs w:val="24"/>
          <w:u w:val="single"/>
          <w:rtl/>
        </w:rPr>
        <w:t xml:space="preserve">ס' 7 לאמנת רומא, </w:t>
      </w:r>
      <w:r w:rsidRPr="00B21BD0">
        <w:rPr>
          <w:rFonts w:ascii="David" w:hAnsi="David" w:cs="David" w:hint="cs"/>
          <w:b/>
          <w:bCs/>
          <w:sz w:val="24"/>
          <w:szCs w:val="24"/>
          <w:u w:val="single"/>
          <w:rtl/>
        </w:rPr>
        <w:t xml:space="preserve">"פשעים נגד האנושות" </w:t>
      </w:r>
      <w:r w:rsidRPr="00B21BD0">
        <w:rPr>
          <w:rFonts w:ascii="David" w:hAnsi="David" w:cs="David"/>
          <w:b/>
          <w:bCs/>
          <w:sz w:val="24"/>
          <w:szCs w:val="24"/>
          <w:u w:val="single"/>
          <w:rtl/>
        </w:rPr>
        <w:t>–</w:t>
      </w:r>
      <w:r w:rsidRPr="00B21BD0">
        <w:rPr>
          <w:rFonts w:ascii="David" w:hAnsi="David" w:cs="David" w:hint="cs"/>
          <w:b/>
          <w:bCs/>
          <w:sz w:val="24"/>
          <w:szCs w:val="24"/>
          <w:u w:val="single"/>
          <w:rtl/>
        </w:rPr>
        <w:t xml:space="preserve"> הגדרת "מעשה"</w:t>
      </w:r>
      <w:r>
        <w:rPr>
          <w:rFonts w:ascii="David" w:hAnsi="David" w:cs="David" w:hint="cs"/>
          <w:b/>
          <w:bCs/>
          <w:sz w:val="24"/>
          <w:szCs w:val="24"/>
          <w:u w:val="single"/>
          <w:rtl/>
        </w:rPr>
        <w:t xml:space="preserve"> (רשימה לא סגורה):</w:t>
      </w:r>
    </w:p>
    <w:p w14:paraId="4E4E10C7" w14:textId="77777777" w:rsidR="00D464DF" w:rsidRDefault="00D464DF" w:rsidP="00D464DF">
      <w:pPr>
        <w:pStyle w:val="a3"/>
        <w:numPr>
          <w:ilvl w:val="0"/>
          <w:numId w:val="8"/>
        </w:numPr>
        <w:spacing w:after="0" w:line="276" w:lineRule="auto"/>
        <w:jc w:val="both"/>
        <w:rPr>
          <w:rFonts w:ascii="David" w:hAnsi="David" w:cs="David"/>
          <w:sz w:val="24"/>
          <w:szCs w:val="24"/>
        </w:rPr>
      </w:pPr>
      <w:r>
        <w:rPr>
          <w:rFonts w:ascii="David" w:hAnsi="David" w:cs="David" w:hint="cs"/>
          <w:sz w:val="24"/>
          <w:szCs w:val="24"/>
          <w:rtl/>
        </w:rPr>
        <w:t>רצח</w:t>
      </w:r>
    </w:p>
    <w:p w14:paraId="23E68DC8" w14:textId="77777777" w:rsidR="00D464DF" w:rsidRDefault="00D464DF" w:rsidP="00D464DF">
      <w:pPr>
        <w:pStyle w:val="a3"/>
        <w:numPr>
          <w:ilvl w:val="0"/>
          <w:numId w:val="8"/>
        </w:numPr>
        <w:spacing w:after="0" w:line="276" w:lineRule="auto"/>
        <w:jc w:val="both"/>
        <w:rPr>
          <w:rFonts w:ascii="David" w:hAnsi="David" w:cs="David"/>
          <w:sz w:val="24"/>
          <w:szCs w:val="24"/>
        </w:rPr>
      </w:pPr>
      <w:r>
        <w:rPr>
          <w:rFonts w:ascii="David" w:hAnsi="David" w:cs="David" w:hint="cs"/>
          <w:sz w:val="24"/>
          <w:szCs w:val="24"/>
          <w:rtl/>
        </w:rPr>
        <w:t>השמדה</w:t>
      </w:r>
    </w:p>
    <w:p w14:paraId="5ED9E79A" w14:textId="77777777" w:rsidR="00D464DF" w:rsidRDefault="00D464DF" w:rsidP="00D464DF">
      <w:pPr>
        <w:pStyle w:val="a3"/>
        <w:numPr>
          <w:ilvl w:val="0"/>
          <w:numId w:val="8"/>
        </w:numPr>
        <w:spacing w:after="0" w:line="276" w:lineRule="auto"/>
        <w:jc w:val="both"/>
        <w:rPr>
          <w:rFonts w:ascii="David" w:hAnsi="David" w:cs="David"/>
          <w:sz w:val="24"/>
          <w:szCs w:val="24"/>
        </w:rPr>
      </w:pPr>
      <w:r>
        <w:rPr>
          <w:rFonts w:ascii="David" w:hAnsi="David" w:cs="David" w:hint="cs"/>
          <w:sz w:val="24"/>
          <w:szCs w:val="24"/>
          <w:rtl/>
        </w:rPr>
        <w:t>שעבוד</w:t>
      </w:r>
    </w:p>
    <w:p w14:paraId="6896F6C1" w14:textId="77777777" w:rsidR="00D464DF" w:rsidRDefault="00D464DF" w:rsidP="00D464DF">
      <w:pPr>
        <w:pStyle w:val="a3"/>
        <w:numPr>
          <w:ilvl w:val="0"/>
          <w:numId w:val="8"/>
        </w:numPr>
        <w:spacing w:after="0" w:line="276" w:lineRule="auto"/>
        <w:jc w:val="both"/>
        <w:rPr>
          <w:rFonts w:ascii="David" w:hAnsi="David" w:cs="David"/>
          <w:sz w:val="24"/>
          <w:szCs w:val="24"/>
        </w:rPr>
      </w:pPr>
      <w:r>
        <w:rPr>
          <w:rFonts w:ascii="David" w:hAnsi="David" w:cs="David" w:hint="cs"/>
          <w:sz w:val="24"/>
          <w:szCs w:val="24"/>
          <w:rtl/>
        </w:rPr>
        <w:t>גירוש או העברה כפויה של אוכלוסייה</w:t>
      </w:r>
    </w:p>
    <w:p w14:paraId="028534F7" w14:textId="77777777" w:rsidR="00D464DF" w:rsidRDefault="00D464DF" w:rsidP="00D464DF">
      <w:pPr>
        <w:pStyle w:val="a3"/>
        <w:numPr>
          <w:ilvl w:val="0"/>
          <w:numId w:val="8"/>
        </w:numPr>
        <w:spacing w:after="0" w:line="276" w:lineRule="auto"/>
        <w:jc w:val="both"/>
        <w:rPr>
          <w:rFonts w:ascii="David" w:hAnsi="David" w:cs="David"/>
          <w:sz w:val="24"/>
          <w:szCs w:val="24"/>
        </w:rPr>
      </w:pPr>
      <w:r>
        <w:rPr>
          <w:rFonts w:ascii="David" w:hAnsi="David" w:cs="David" w:hint="cs"/>
          <w:sz w:val="24"/>
          <w:szCs w:val="24"/>
          <w:rtl/>
        </w:rPr>
        <w:t>כליאה או שלילה חמורה  אחרת של חירות פיזית בניגוד לכללי היסוד של המשפט הבינלאומי.</w:t>
      </w:r>
    </w:p>
    <w:p w14:paraId="4B4D9BF5" w14:textId="77777777" w:rsidR="00D464DF" w:rsidRDefault="00D464DF" w:rsidP="00D464DF">
      <w:pPr>
        <w:pStyle w:val="a3"/>
        <w:numPr>
          <w:ilvl w:val="0"/>
          <w:numId w:val="8"/>
        </w:numPr>
        <w:spacing w:after="0" w:line="276" w:lineRule="auto"/>
        <w:jc w:val="both"/>
        <w:rPr>
          <w:rFonts w:ascii="David" w:hAnsi="David" w:cs="David"/>
          <w:sz w:val="24"/>
          <w:szCs w:val="24"/>
        </w:rPr>
      </w:pPr>
      <w:r>
        <w:rPr>
          <w:rFonts w:ascii="David" w:hAnsi="David" w:cs="David" w:hint="cs"/>
          <w:sz w:val="24"/>
          <w:szCs w:val="24"/>
          <w:rtl/>
        </w:rPr>
        <w:t>עינויים.</w:t>
      </w:r>
    </w:p>
    <w:p w14:paraId="7B64D0A2" w14:textId="77777777" w:rsidR="00D464DF" w:rsidRDefault="00D464DF" w:rsidP="00D464DF">
      <w:pPr>
        <w:pStyle w:val="a3"/>
        <w:numPr>
          <w:ilvl w:val="0"/>
          <w:numId w:val="8"/>
        </w:numPr>
        <w:spacing w:after="0" w:line="276" w:lineRule="auto"/>
        <w:jc w:val="both"/>
        <w:rPr>
          <w:rFonts w:ascii="David" w:hAnsi="David" w:cs="David"/>
          <w:sz w:val="24"/>
          <w:szCs w:val="24"/>
        </w:rPr>
      </w:pPr>
      <w:r>
        <w:rPr>
          <w:rFonts w:ascii="David" w:hAnsi="David" w:cs="David" w:hint="cs"/>
          <w:sz w:val="24"/>
          <w:szCs w:val="24"/>
          <w:rtl/>
        </w:rPr>
        <w:t>אונס, שיעבוד מיני, זנות כפויה, הריון כפוי, סירוס או עיקור בכפייה, או כל צורה אחרת של אלימות מינית בעלת חומרה דומה.</w:t>
      </w:r>
    </w:p>
    <w:p w14:paraId="65A4C465" w14:textId="77777777" w:rsidR="00D464DF" w:rsidRDefault="00D464DF" w:rsidP="00D464DF">
      <w:pPr>
        <w:pStyle w:val="a3"/>
        <w:numPr>
          <w:ilvl w:val="0"/>
          <w:numId w:val="8"/>
        </w:numPr>
        <w:spacing w:after="0" w:line="276" w:lineRule="auto"/>
        <w:jc w:val="both"/>
        <w:rPr>
          <w:rFonts w:ascii="David" w:hAnsi="David" w:cs="David"/>
          <w:sz w:val="24"/>
          <w:szCs w:val="24"/>
        </w:rPr>
      </w:pPr>
      <w:r>
        <w:rPr>
          <w:rFonts w:ascii="David" w:hAnsi="David" w:cs="David" w:hint="cs"/>
          <w:sz w:val="24"/>
          <w:szCs w:val="24"/>
          <w:rtl/>
        </w:rPr>
        <w:t>רדיפת קבוצה המבוססת על שיוך פוליטי, גזעי, לאומי, אתני, תרבותי, דתי, מגדרי בהתאם להגדרת מונח זה בפסקה 3 של סעיף זה, או על בסיס אחר שהוכר בעופן גורף כאסור על פי המשפט הבינלאומי, כאשר הרדיפה מבוצעת בקשר לאחד המעשים המנויים בפסקה זו או לאחד הפשעים בתחום סמכות השיפוט של בית המשפט.</w:t>
      </w:r>
    </w:p>
    <w:p w14:paraId="7D0F461B" w14:textId="77777777" w:rsidR="00D464DF" w:rsidRDefault="00D464DF" w:rsidP="00D464DF">
      <w:pPr>
        <w:pStyle w:val="a3"/>
        <w:numPr>
          <w:ilvl w:val="0"/>
          <w:numId w:val="8"/>
        </w:numPr>
        <w:spacing w:after="0" w:line="276" w:lineRule="auto"/>
        <w:jc w:val="both"/>
        <w:rPr>
          <w:rFonts w:ascii="David" w:hAnsi="David" w:cs="David"/>
          <w:sz w:val="24"/>
          <w:szCs w:val="24"/>
        </w:rPr>
      </w:pPr>
      <w:r>
        <w:rPr>
          <w:rFonts w:ascii="David" w:hAnsi="David" w:cs="David" w:hint="cs"/>
          <w:sz w:val="24"/>
          <w:szCs w:val="24"/>
          <w:rtl/>
        </w:rPr>
        <w:t>העלמה בכוח של אנשים.</w:t>
      </w:r>
    </w:p>
    <w:p w14:paraId="03914859" w14:textId="77777777" w:rsidR="00D464DF" w:rsidRDefault="00D464DF" w:rsidP="00D464DF">
      <w:pPr>
        <w:pStyle w:val="a3"/>
        <w:numPr>
          <w:ilvl w:val="0"/>
          <w:numId w:val="8"/>
        </w:numPr>
        <w:spacing w:after="0" w:line="276" w:lineRule="auto"/>
        <w:jc w:val="both"/>
        <w:rPr>
          <w:rFonts w:ascii="David" w:hAnsi="David" w:cs="David"/>
          <w:sz w:val="24"/>
          <w:szCs w:val="24"/>
        </w:rPr>
      </w:pPr>
      <w:r>
        <w:rPr>
          <w:rFonts w:ascii="David" w:hAnsi="David" w:cs="David" w:hint="cs"/>
          <w:sz w:val="24"/>
          <w:szCs w:val="24"/>
          <w:rtl/>
        </w:rPr>
        <w:t>אפרטהייד.</w:t>
      </w:r>
    </w:p>
    <w:p w14:paraId="779133E7" w14:textId="77777777" w:rsidR="00D464DF" w:rsidRPr="00410370" w:rsidRDefault="00D464DF" w:rsidP="00D464DF">
      <w:pPr>
        <w:pStyle w:val="a3"/>
        <w:numPr>
          <w:ilvl w:val="0"/>
          <w:numId w:val="8"/>
        </w:numPr>
        <w:spacing w:after="0" w:line="276" w:lineRule="auto"/>
        <w:jc w:val="both"/>
        <w:rPr>
          <w:rFonts w:ascii="David" w:hAnsi="David" w:cs="David"/>
          <w:sz w:val="24"/>
          <w:szCs w:val="24"/>
          <w:rtl/>
        </w:rPr>
      </w:pPr>
      <w:r>
        <w:rPr>
          <w:rFonts w:ascii="David" w:hAnsi="David" w:cs="David" w:hint="cs"/>
          <w:sz w:val="24"/>
          <w:szCs w:val="24"/>
          <w:rtl/>
        </w:rPr>
        <w:t>מעשים אחרים בלתי אנושיים, בעלי אופי דומה המכוונים לגרום סבל רב, או לחבלה חמורה לגוף או לבריאות הנפש, פסיכולוגית או פיזית.</w:t>
      </w:r>
    </w:p>
    <w:p w14:paraId="34457CF3" w14:textId="69C7A149" w:rsidR="00D464DF" w:rsidRDefault="00D464DF" w:rsidP="00D464DF">
      <w:pPr>
        <w:spacing w:after="0" w:line="276" w:lineRule="auto"/>
        <w:rPr>
          <w:rFonts w:ascii="David" w:hAnsi="David" w:cs="David"/>
          <w:sz w:val="24"/>
          <w:szCs w:val="24"/>
          <w:rtl/>
        </w:rPr>
      </w:pPr>
    </w:p>
    <w:p w14:paraId="0C0D06CD" w14:textId="594AB53C" w:rsidR="00D464DF" w:rsidRPr="00707A91" w:rsidRDefault="00D464DF" w:rsidP="00D464DF">
      <w:pPr>
        <w:spacing w:line="360" w:lineRule="auto"/>
        <w:jc w:val="both"/>
        <w:rPr>
          <w:rFonts w:ascii="David" w:hAnsi="David" w:cs="David"/>
          <w:b/>
          <w:bCs/>
          <w:sz w:val="24"/>
          <w:szCs w:val="24"/>
          <w:u w:val="single"/>
        </w:rPr>
      </w:pPr>
      <w:r>
        <w:rPr>
          <w:rFonts w:ascii="David" w:hAnsi="David" w:cs="David" w:hint="cs"/>
          <w:b/>
          <w:bCs/>
          <w:sz w:val="24"/>
          <w:szCs w:val="24"/>
          <w:u w:val="single"/>
          <w:rtl/>
        </w:rPr>
        <w:t>לאמנת רומא - הגדרות של תוקפנות:</w:t>
      </w:r>
    </w:p>
    <w:p w14:paraId="6ACA99A5" w14:textId="77777777" w:rsidR="00D464DF" w:rsidRPr="00380EEE" w:rsidRDefault="00D464DF" w:rsidP="00D464DF">
      <w:pPr>
        <w:spacing w:line="360" w:lineRule="auto"/>
        <w:jc w:val="both"/>
        <w:rPr>
          <w:rFonts w:ascii="David" w:hAnsi="David" w:cs="David"/>
          <w:sz w:val="24"/>
          <w:szCs w:val="24"/>
          <w:rtl/>
        </w:rPr>
      </w:pPr>
      <w:r w:rsidRPr="00380EEE">
        <w:rPr>
          <w:rFonts w:ascii="David" w:hAnsi="David" w:cs="David"/>
          <w:sz w:val="24"/>
          <w:szCs w:val="24"/>
        </w:rPr>
        <w:t>A</w:t>
      </w:r>
      <w:r w:rsidRPr="00380EEE">
        <w:rPr>
          <w:rFonts w:ascii="David" w:hAnsi="David" w:cs="David"/>
          <w:sz w:val="24"/>
          <w:szCs w:val="24"/>
          <w:rtl/>
        </w:rPr>
        <w:t>- התקפה, כיבוש או סיפוח</w:t>
      </w:r>
    </w:p>
    <w:p w14:paraId="79755177" w14:textId="77777777" w:rsidR="00D464DF" w:rsidRPr="00380EEE" w:rsidRDefault="00D464DF" w:rsidP="00D464DF">
      <w:pPr>
        <w:spacing w:line="360" w:lineRule="auto"/>
        <w:jc w:val="both"/>
        <w:rPr>
          <w:rFonts w:ascii="David" w:hAnsi="David" w:cs="David"/>
          <w:sz w:val="24"/>
          <w:szCs w:val="24"/>
          <w:rtl/>
        </w:rPr>
      </w:pPr>
      <w:r w:rsidRPr="00380EEE">
        <w:rPr>
          <w:rFonts w:ascii="David" w:hAnsi="David" w:cs="David"/>
          <w:sz w:val="24"/>
          <w:szCs w:val="24"/>
        </w:rPr>
        <w:t>B</w:t>
      </w:r>
      <w:r w:rsidRPr="00380EEE">
        <w:rPr>
          <w:rFonts w:ascii="David" w:hAnsi="David" w:cs="David"/>
          <w:sz w:val="24"/>
          <w:szCs w:val="24"/>
          <w:rtl/>
        </w:rPr>
        <w:t xml:space="preserve"> - הפצצה </w:t>
      </w:r>
    </w:p>
    <w:p w14:paraId="24C32C42" w14:textId="77777777" w:rsidR="00D464DF" w:rsidRPr="00380EEE" w:rsidRDefault="00D464DF" w:rsidP="00D464DF">
      <w:pPr>
        <w:spacing w:line="360" w:lineRule="auto"/>
        <w:jc w:val="both"/>
        <w:rPr>
          <w:rFonts w:ascii="David" w:hAnsi="David" w:cs="David"/>
          <w:sz w:val="24"/>
          <w:szCs w:val="24"/>
          <w:rtl/>
        </w:rPr>
      </w:pPr>
      <w:r w:rsidRPr="00380EEE">
        <w:rPr>
          <w:rFonts w:ascii="David" w:hAnsi="David" w:cs="David"/>
          <w:sz w:val="24"/>
          <w:szCs w:val="24"/>
        </w:rPr>
        <w:t>C</w:t>
      </w:r>
      <w:r w:rsidRPr="00380EEE">
        <w:rPr>
          <w:rFonts w:ascii="David" w:hAnsi="David" w:cs="David"/>
          <w:sz w:val="24"/>
          <w:szCs w:val="24"/>
          <w:rtl/>
        </w:rPr>
        <w:t xml:space="preserve"> - סגירת נמלים ודרכי אספקה </w:t>
      </w:r>
    </w:p>
    <w:p w14:paraId="6E859459" w14:textId="77777777" w:rsidR="00D464DF" w:rsidRPr="00380EEE" w:rsidRDefault="00D464DF" w:rsidP="00D464DF">
      <w:pPr>
        <w:spacing w:line="360" w:lineRule="auto"/>
        <w:jc w:val="both"/>
        <w:rPr>
          <w:rFonts w:ascii="David" w:hAnsi="David" w:cs="David"/>
          <w:sz w:val="24"/>
          <w:szCs w:val="24"/>
          <w:rtl/>
        </w:rPr>
      </w:pPr>
      <w:r w:rsidRPr="00380EEE">
        <w:rPr>
          <w:rFonts w:ascii="David" w:hAnsi="David" w:cs="David"/>
          <w:sz w:val="24"/>
          <w:szCs w:val="24"/>
        </w:rPr>
        <w:t>D</w:t>
      </w:r>
      <w:r w:rsidRPr="00380EEE">
        <w:rPr>
          <w:rFonts w:ascii="David" w:hAnsi="David" w:cs="David"/>
          <w:sz w:val="24"/>
          <w:szCs w:val="24"/>
          <w:rtl/>
        </w:rPr>
        <w:t xml:space="preserve"> - התקפה של כלי טייס או ספינות או כוח יבשתי</w:t>
      </w:r>
    </w:p>
    <w:p w14:paraId="15991943" w14:textId="77777777" w:rsidR="00D464DF" w:rsidRPr="00380EEE" w:rsidRDefault="00D464DF" w:rsidP="00D464DF">
      <w:pPr>
        <w:spacing w:line="360" w:lineRule="auto"/>
        <w:jc w:val="both"/>
        <w:rPr>
          <w:rFonts w:ascii="David" w:hAnsi="David" w:cs="David"/>
          <w:sz w:val="24"/>
          <w:szCs w:val="24"/>
          <w:rtl/>
        </w:rPr>
      </w:pPr>
      <w:r w:rsidRPr="00380EEE">
        <w:rPr>
          <w:rFonts w:ascii="David" w:hAnsi="David" w:cs="David"/>
          <w:sz w:val="24"/>
          <w:szCs w:val="24"/>
        </w:rPr>
        <w:t>E</w:t>
      </w:r>
      <w:r w:rsidRPr="00380EEE">
        <w:rPr>
          <w:rFonts w:ascii="David" w:hAnsi="David" w:cs="David"/>
          <w:sz w:val="24"/>
          <w:szCs w:val="24"/>
          <w:rtl/>
        </w:rPr>
        <w:t xml:space="preserve"> - שימוש בנשק שהובטח למטרה אחת אבל בפועל למטרה אחרת. שימוש </w:t>
      </w:r>
    </w:p>
    <w:p w14:paraId="2D6AEDCB" w14:textId="77777777" w:rsidR="00D464DF" w:rsidRPr="00380EEE" w:rsidRDefault="00D464DF" w:rsidP="00D464DF">
      <w:pPr>
        <w:spacing w:line="360" w:lineRule="auto"/>
        <w:jc w:val="both"/>
        <w:rPr>
          <w:rFonts w:ascii="David" w:hAnsi="David" w:cs="David"/>
          <w:sz w:val="24"/>
          <w:szCs w:val="24"/>
          <w:rtl/>
        </w:rPr>
      </w:pPr>
      <w:r w:rsidRPr="00380EEE">
        <w:rPr>
          <w:rFonts w:ascii="David" w:hAnsi="David" w:cs="David"/>
          <w:sz w:val="24"/>
          <w:szCs w:val="24"/>
          <w:rtl/>
        </w:rPr>
        <w:t>או להישאר יותר זמן ממה שתוכנן</w:t>
      </w:r>
    </w:p>
    <w:p w14:paraId="7A313F09" w14:textId="77777777" w:rsidR="00D464DF" w:rsidRPr="00380EEE" w:rsidRDefault="00D464DF" w:rsidP="00D464DF">
      <w:pPr>
        <w:spacing w:line="360" w:lineRule="auto"/>
        <w:jc w:val="both"/>
        <w:rPr>
          <w:rFonts w:ascii="David" w:hAnsi="David" w:cs="David"/>
          <w:sz w:val="24"/>
          <w:szCs w:val="24"/>
          <w:rtl/>
        </w:rPr>
      </w:pPr>
      <w:r w:rsidRPr="00380EEE">
        <w:rPr>
          <w:rFonts w:ascii="David" w:hAnsi="David" w:cs="David"/>
          <w:sz w:val="24"/>
          <w:szCs w:val="24"/>
        </w:rPr>
        <w:t>F</w:t>
      </w:r>
      <w:r w:rsidRPr="00380EEE">
        <w:rPr>
          <w:rFonts w:ascii="David" w:hAnsi="David" w:cs="David"/>
          <w:sz w:val="24"/>
          <w:szCs w:val="24"/>
          <w:rtl/>
        </w:rPr>
        <w:t xml:space="preserve"> - לאפשר שימוש באדמה למען </w:t>
      </w:r>
      <w:proofErr w:type="gramStart"/>
      <w:r w:rsidRPr="00380EEE">
        <w:rPr>
          <w:rFonts w:ascii="David" w:hAnsi="David" w:cs="David"/>
          <w:sz w:val="24"/>
          <w:szCs w:val="24"/>
          <w:rtl/>
        </w:rPr>
        <w:t>מדינה  כדי</w:t>
      </w:r>
      <w:proofErr w:type="gramEnd"/>
      <w:r w:rsidRPr="00380EEE">
        <w:rPr>
          <w:rFonts w:ascii="David" w:hAnsi="David" w:cs="David"/>
          <w:sz w:val="24"/>
          <w:szCs w:val="24"/>
          <w:rtl/>
        </w:rPr>
        <w:t xml:space="preserve"> 1 לתקוף מדינה אחרת </w:t>
      </w:r>
    </w:p>
    <w:p w14:paraId="4E4C489C" w14:textId="77777777" w:rsidR="00D464DF" w:rsidRPr="00380EEE" w:rsidRDefault="00D464DF" w:rsidP="00D464DF">
      <w:pPr>
        <w:spacing w:line="360" w:lineRule="auto"/>
        <w:jc w:val="both"/>
        <w:rPr>
          <w:rFonts w:ascii="David" w:hAnsi="David" w:cs="David"/>
          <w:sz w:val="24"/>
          <w:szCs w:val="24"/>
          <w:rtl/>
        </w:rPr>
      </w:pPr>
      <w:r w:rsidRPr="00380EEE">
        <w:rPr>
          <w:rFonts w:ascii="David" w:hAnsi="David" w:cs="David"/>
          <w:sz w:val="24"/>
          <w:szCs w:val="24"/>
        </w:rPr>
        <w:t>G</w:t>
      </w:r>
      <w:r w:rsidRPr="00380EEE">
        <w:rPr>
          <w:rFonts w:ascii="David" w:hAnsi="David" w:cs="David"/>
          <w:sz w:val="24"/>
          <w:szCs w:val="24"/>
          <w:rtl/>
        </w:rPr>
        <w:t xml:space="preserve"> - שימוש בכוח מזויין לא סדיר</w:t>
      </w:r>
    </w:p>
    <w:p w14:paraId="2A83597E" w14:textId="77777777" w:rsidR="00D464DF" w:rsidRPr="001D138A" w:rsidRDefault="00D464DF" w:rsidP="00D464DF">
      <w:pPr>
        <w:spacing w:after="0" w:line="276" w:lineRule="auto"/>
        <w:rPr>
          <w:rFonts w:ascii="David" w:hAnsi="David" w:cs="David"/>
          <w:sz w:val="24"/>
          <w:szCs w:val="24"/>
          <w:rtl/>
        </w:rPr>
      </w:pPr>
    </w:p>
    <w:sectPr w:rsidR="00D464DF" w:rsidRPr="001D138A" w:rsidSect="00BB5D3F">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0B45E" w14:textId="77777777" w:rsidR="0035753F" w:rsidRDefault="0035753F" w:rsidP="00495EB9">
      <w:pPr>
        <w:spacing w:after="0" w:line="240" w:lineRule="auto"/>
      </w:pPr>
      <w:r>
        <w:separator/>
      </w:r>
    </w:p>
  </w:endnote>
  <w:endnote w:type="continuationSeparator" w:id="0">
    <w:p w14:paraId="6D73D2F3" w14:textId="77777777" w:rsidR="0035753F" w:rsidRDefault="0035753F" w:rsidP="0049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D742" w14:textId="77777777" w:rsidR="0035753F" w:rsidRDefault="0035753F" w:rsidP="00495EB9">
      <w:pPr>
        <w:spacing w:after="0" w:line="240" w:lineRule="auto"/>
      </w:pPr>
      <w:r>
        <w:separator/>
      </w:r>
    </w:p>
  </w:footnote>
  <w:footnote w:type="continuationSeparator" w:id="0">
    <w:p w14:paraId="0BA8CE69" w14:textId="77777777" w:rsidR="0035753F" w:rsidRDefault="0035753F" w:rsidP="00495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C551" w14:textId="69E54A4A" w:rsidR="00495EB9" w:rsidRPr="00495EB9" w:rsidRDefault="00495EB9" w:rsidP="00495EB9">
    <w:pPr>
      <w:pStyle w:val="a4"/>
      <w:jc w:val="right"/>
      <w:rPr>
        <w:rFonts w:ascii="David" w:hAnsi="David" w:cs="David"/>
        <w:b/>
        <w:bCs/>
      </w:rPr>
    </w:pPr>
    <w:r w:rsidRPr="00495EB9">
      <w:rPr>
        <w:rFonts w:ascii="David" w:hAnsi="David" w:cs="David" w:hint="cs"/>
        <w:b/>
        <w:bCs/>
        <w:rtl/>
      </w:rPr>
      <w:t>נועה בר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0461"/>
    <w:multiLevelType w:val="hybridMultilevel"/>
    <w:tmpl w:val="5678D490"/>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518A2"/>
    <w:multiLevelType w:val="hybridMultilevel"/>
    <w:tmpl w:val="067AE834"/>
    <w:lvl w:ilvl="0" w:tplc="34A4C76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B7F80"/>
    <w:multiLevelType w:val="hybridMultilevel"/>
    <w:tmpl w:val="7590873C"/>
    <w:lvl w:ilvl="0" w:tplc="7C900148">
      <w:start w:val="2"/>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E6032D"/>
    <w:multiLevelType w:val="hybridMultilevel"/>
    <w:tmpl w:val="006E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8080E"/>
    <w:multiLevelType w:val="hybridMultilevel"/>
    <w:tmpl w:val="61768182"/>
    <w:lvl w:ilvl="0" w:tplc="AAC61800">
      <w:start w:val="1"/>
      <w:numFmt w:val="bullet"/>
      <w:lvlText w:val=""/>
      <w:lvlJc w:val="left"/>
      <w:pPr>
        <w:ind w:left="1080" w:hanging="360"/>
      </w:pPr>
      <w:rPr>
        <w:rFonts w:ascii="Symbol" w:hAnsi="Symbol" w:hint="default"/>
        <w:b w:val="0"/>
        <w:bCs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E066C8"/>
    <w:multiLevelType w:val="hybridMultilevel"/>
    <w:tmpl w:val="836C5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02F88"/>
    <w:multiLevelType w:val="hybridMultilevel"/>
    <w:tmpl w:val="A510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A19F2"/>
    <w:multiLevelType w:val="hybridMultilevel"/>
    <w:tmpl w:val="5BFEA394"/>
    <w:lvl w:ilvl="0" w:tplc="0212D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73952320">
    <w:abstractNumId w:val="3"/>
  </w:num>
  <w:num w:numId="2" w16cid:durableId="1991933891">
    <w:abstractNumId w:val="4"/>
  </w:num>
  <w:num w:numId="3" w16cid:durableId="1927153911">
    <w:abstractNumId w:val="0"/>
  </w:num>
  <w:num w:numId="4" w16cid:durableId="1534659432">
    <w:abstractNumId w:val="2"/>
  </w:num>
  <w:num w:numId="5" w16cid:durableId="182280015">
    <w:abstractNumId w:val="1"/>
  </w:num>
  <w:num w:numId="6" w16cid:durableId="1305500327">
    <w:abstractNumId w:val="7"/>
  </w:num>
  <w:num w:numId="7" w16cid:durableId="1844658405">
    <w:abstractNumId w:val="5"/>
  </w:num>
  <w:num w:numId="8" w16cid:durableId="10621454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7A"/>
    <w:rsid w:val="00010925"/>
    <w:rsid w:val="000566E4"/>
    <w:rsid w:val="000A43DC"/>
    <w:rsid w:val="000F01E2"/>
    <w:rsid w:val="0017255B"/>
    <w:rsid w:val="001B6FB0"/>
    <w:rsid w:val="001D138A"/>
    <w:rsid w:val="002D1BDD"/>
    <w:rsid w:val="002F21E5"/>
    <w:rsid w:val="00307688"/>
    <w:rsid w:val="0032211E"/>
    <w:rsid w:val="0035753F"/>
    <w:rsid w:val="00462BC1"/>
    <w:rsid w:val="00495EB9"/>
    <w:rsid w:val="005A3A22"/>
    <w:rsid w:val="005A5C7B"/>
    <w:rsid w:val="005A7216"/>
    <w:rsid w:val="005B1A70"/>
    <w:rsid w:val="006E5C1E"/>
    <w:rsid w:val="007447B0"/>
    <w:rsid w:val="00745753"/>
    <w:rsid w:val="00791C96"/>
    <w:rsid w:val="007F2833"/>
    <w:rsid w:val="0082140D"/>
    <w:rsid w:val="00823C91"/>
    <w:rsid w:val="008C4445"/>
    <w:rsid w:val="00A43D93"/>
    <w:rsid w:val="00AA3E68"/>
    <w:rsid w:val="00B237A3"/>
    <w:rsid w:val="00B3543B"/>
    <w:rsid w:val="00BB5D3F"/>
    <w:rsid w:val="00C31DA7"/>
    <w:rsid w:val="00C41E2F"/>
    <w:rsid w:val="00C4277A"/>
    <w:rsid w:val="00C869B4"/>
    <w:rsid w:val="00CD3ABC"/>
    <w:rsid w:val="00CD5D54"/>
    <w:rsid w:val="00D04D38"/>
    <w:rsid w:val="00D464DF"/>
    <w:rsid w:val="00DB28A6"/>
    <w:rsid w:val="00E229CB"/>
    <w:rsid w:val="00E61BB7"/>
    <w:rsid w:val="00E627A6"/>
    <w:rsid w:val="00EB42ED"/>
    <w:rsid w:val="00EF34D2"/>
    <w:rsid w:val="00F064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B3D9"/>
  <w15:chartTrackingRefBased/>
  <w15:docId w15:val="{CE0FDBE1-21FF-4518-B10B-A7E88010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7A6"/>
    <w:pPr>
      <w:ind w:left="720"/>
      <w:contextualSpacing/>
    </w:pPr>
  </w:style>
  <w:style w:type="paragraph" w:styleId="a4">
    <w:name w:val="header"/>
    <w:basedOn w:val="a"/>
    <w:link w:val="a5"/>
    <w:uiPriority w:val="99"/>
    <w:unhideWhenUsed/>
    <w:rsid w:val="00495EB9"/>
    <w:pPr>
      <w:tabs>
        <w:tab w:val="center" w:pos="4153"/>
        <w:tab w:val="right" w:pos="8306"/>
      </w:tabs>
      <w:spacing w:after="0" w:line="240" w:lineRule="auto"/>
    </w:pPr>
  </w:style>
  <w:style w:type="character" w:customStyle="1" w:styleId="a5">
    <w:name w:val="כותרת עליונה תו"/>
    <w:basedOn w:val="a0"/>
    <w:link w:val="a4"/>
    <w:uiPriority w:val="99"/>
    <w:rsid w:val="00495EB9"/>
  </w:style>
  <w:style w:type="paragraph" w:styleId="a6">
    <w:name w:val="footer"/>
    <w:basedOn w:val="a"/>
    <w:link w:val="a7"/>
    <w:uiPriority w:val="99"/>
    <w:unhideWhenUsed/>
    <w:rsid w:val="00495EB9"/>
    <w:pPr>
      <w:tabs>
        <w:tab w:val="center" w:pos="4153"/>
        <w:tab w:val="right" w:pos="8306"/>
      </w:tabs>
      <w:spacing w:after="0" w:line="240" w:lineRule="auto"/>
    </w:pPr>
  </w:style>
  <w:style w:type="character" w:customStyle="1" w:styleId="a7">
    <w:name w:val="כותרת תחתונה תו"/>
    <w:basedOn w:val="a0"/>
    <w:link w:val="a6"/>
    <w:uiPriority w:val="99"/>
    <w:rsid w:val="0049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3</Pages>
  <Words>822</Words>
  <Characters>4113</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bar</dc:creator>
  <cp:keywords/>
  <dc:description/>
  <cp:lastModifiedBy>noa bar</cp:lastModifiedBy>
  <cp:revision>26</cp:revision>
  <dcterms:created xsi:type="dcterms:W3CDTF">2022-07-04T08:28:00Z</dcterms:created>
  <dcterms:modified xsi:type="dcterms:W3CDTF">2022-07-06T10:18:00Z</dcterms:modified>
</cp:coreProperties>
</file>