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47D5" w14:textId="77777777" w:rsidR="00897305" w:rsidRPr="00FD1706" w:rsidRDefault="00897305" w:rsidP="00A03E92">
      <w:pPr>
        <w:spacing w:line="276" w:lineRule="auto"/>
        <w:jc w:val="center"/>
        <w:rPr>
          <w:rFonts w:ascii="David" w:hAnsi="David" w:cs="David"/>
          <w:b/>
          <w:bCs/>
          <w:rtl/>
        </w:rPr>
      </w:pPr>
      <w:r w:rsidRPr="00FD1706">
        <w:rPr>
          <w:rFonts w:ascii="David" w:hAnsi="David" w:cs="David" w:hint="cs"/>
          <w:b/>
          <w:bCs/>
          <w:rtl/>
        </w:rPr>
        <w:t>משפט פלילי בינלאומי</w:t>
      </w:r>
    </w:p>
    <w:p w14:paraId="3B297E3C" w14:textId="77777777" w:rsidR="00897305" w:rsidRPr="00FD1706" w:rsidRDefault="00897305" w:rsidP="00A03E92">
      <w:pPr>
        <w:spacing w:line="276" w:lineRule="auto"/>
        <w:jc w:val="center"/>
        <w:rPr>
          <w:rFonts w:ascii="David" w:hAnsi="David" w:cs="David"/>
          <w:b/>
          <w:bCs/>
          <w:rtl/>
        </w:rPr>
      </w:pPr>
      <w:r w:rsidRPr="00FD1706">
        <w:rPr>
          <w:rFonts w:ascii="David" w:hAnsi="David" w:cs="David" w:hint="cs"/>
          <w:b/>
          <w:bCs/>
          <w:rtl/>
        </w:rPr>
        <w:t>שיעור 1</w:t>
      </w:r>
      <w:r>
        <w:rPr>
          <w:rFonts w:ascii="David" w:hAnsi="David" w:cs="David" w:hint="cs"/>
          <w:b/>
          <w:bCs/>
          <w:rtl/>
        </w:rPr>
        <w:t xml:space="preserve"> </w:t>
      </w:r>
      <w:r>
        <w:rPr>
          <w:rFonts w:ascii="David" w:hAnsi="David" w:cs="David"/>
          <w:b/>
          <w:bCs/>
          <w:rtl/>
        </w:rPr>
        <w:t>–</w:t>
      </w:r>
      <w:r>
        <w:rPr>
          <w:rFonts w:ascii="David" w:hAnsi="David" w:cs="David" w:hint="cs"/>
          <w:b/>
          <w:bCs/>
          <w:rtl/>
        </w:rPr>
        <w:t xml:space="preserve"> 06/03/22</w:t>
      </w:r>
    </w:p>
    <w:p w14:paraId="5D459C07" w14:textId="26814DFB" w:rsidR="00897305" w:rsidRDefault="00897305" w:rsidP="00366148">
      <w:pPr>
        <w:spacing w:line="276" w:lineRule="auto"/>
        <w:jc w:val="both"/>
        <w:rPr>
          <w:rFonts w:ascii="David" w:hAnsi="David" w:cs="David"/>
          <w:rtl/>
        </w:rPr>
      </w:pPr>
      <w:r w:rsidRPr="002C2DCE">
        <w:rPr>
          <w:rFonts w:ascii="David" w:hAnsi="David" w:cs="David" w:hint="cs"/>
          <w:b/>
          <w:bCs/>
          <w:u w:val="single"/>
          <w:rtl/>
        </w:rPr>
        <w:t xml:space="preserve">במה עוסק </w:t>
      </w:r>
      <w:proofErr w:type="spellStart"/>
      <w:r w:rsidRPr="002C2DCE">
        <w:rPr>
          <w:rFonts w:ascii="David" w:hAnsi="David" w:cs="David" w:hint="cs"/>
          <w:b/>
          <w:bCs/>
          <w:u w:val="single"/>
          <w:rtl/>
        </w:rPr>
        <w:t>המשב"ל</w:t>
      </w:r>
      <w:proofErr w:type="spellEnd"/>
      <w:r w:rsidRPr="002C2DCE">
        <w:rPr>
          <w:rFonts w:ascii="David" w:hAnsi="David" w:cs="David" w:hint="cs"/>
          <w:b/>
          <w:bCs/>
          <w:u w:val="single"/>
          <w:rtl/>
        </w:rPr>
        <w:t xml:space="preserve"> הפלילי</w:t>
      </w:r>
    </w:p>
    <w:p w14:paraId="527FABDB" w14:textId="77777777" w:rsidR="00897305" w:rsidRDefault="00897305" w:rsidP="00A03E92">
      <w:pPr>
        <w:pStyle w:val="a5"/>
        <w:numPr>
          <w:ilvl w:val="0"/>
          <w:numId w:val="1"/>
        </w:numPr>
        <w:spacing w:line="276" w:lineRule="auto"/>
        <w:jc w:val="both"/>
        <w:rPr>
          <w:rFonts w:ascii="David" w:hAnsi="David" w:cs="David"/>
        </w:rPr>
      </w:pPr>
      <w:r>
        <w:rPr>
          <w:rFonts w:ascii="David" w:hAnsi="David" w:cs="David" w:hint="cs"/>
          <w:rtl/>
        </w:rPr>
        <w:t>פשעי מלחמה</w:t>
      </w:r>
    </w:p>
    <w:p w14:paraId="06F0DF4E" w14:textId="77777777" w:rsidR="00897305" w:rsidRDefault="00897305" w:rsidP="00A03E92">
      <w:pPr>
        <w:pStyle w:val="a5"/>
        <w:numPr>
          <w:ilvl w:val="0"/>
          <w:numId w:val="1"/>
        </w:numPr>
        <w:spacing w:line="276" w:lineRule="auto"/>
        <w:jc w:val="both"/>
        <w:rPr>
          <w:rFonts w:ascii="David" w:hAnsi="David" w:cs="David"/>
        </w:rPr>
      </w:pPr>
      <w:r>
        <w:rPr>
          <w:rFonts w:ascii="David" w:hAnsi="David" w:cs="David" w:hint="cs"/>
          <w:rtl/>
        </w:rPr>
        <w:t>פשעים נגד האנושות</w:t>
      </w:r>
    </w:p>
    <w:p w14:paraId="61B378A5" w14:textId="77777777" w:rsidR="00897305" w:rsidRDefault="00897305" w:rsidP="00A03E92">
      <w:pPr>
        <w:pStyle w:val="a5"/>
        <w:numPr>
          <w:ilvl w:val="0"/>
          <w:numId w:val="1"/>
        </w:numPr>
        <w:spacing w:line="276" w:lineRule="auto"/>
        <w:jc w:val="both"/>
        <w:rPr>
          <w:rFonts w:ascii="David" w:hAnsi="David" w:cs="David"/>
        </w:rPr>
      </w:pPr>
      <w:r>
        <w:rPr>
          <w:rFonts w:ascii="David" w:hAnsi="David" w:cs="David" w:hint="cs"/>
          <w:rtl/>
        </w:rPr>
        <w:t>רצח עם</w:t>
      </w:r>
    </w:p>
    <w:p w14:paraId="3D282C75" w14:textId="77777777" w:rsidR="00897305" w:rsidRDefault="00897305" w:rsidP="00A03E92">
      <w:pPr>
        <w:pStyle w:val="a5"/>
        <w:numPr>
          <w:ilvl w:val="0"/>
          <w:numId w:val="1"/>
        </w:numPr>
        <w:spacing w:line="276" w:lineRule="auto"/>
        <w:jc w:val="both"/>
        <w:rPr>
          <w:rFonts w:ascii="David" w:hAnsi="David" w:cs="David"/>
        </w:rPr>
      </w:pPr>
      <w:r>
        <w:rPr>
          <w:rFonts w:ascii="David" w:hAnsi="David" w:cs="David" w:hint="cs"/>
          <w:rtl/>
        </w:rPr>
        <w:t>תוקפנות</w:t>
      </w:r>
    </w:p>
    <w:p w14:paraId="493E482A" w14:textId="459C941E" w:rsidR="00897305" w:rsidRPr="008D25ED" w:rsidRDefault="00897305" w:rsidP="00A03E92">
      <w:pPr>
        <w:spacing w:line="276" w:lineRule="auto"/>
        <w:jc w:val="both"/>
        <w:rPr>
          <w:rFonts w:ascii="David" w:hAnsi="David" w:cs="David"/>
          <w:b/>
          <w:bCs/>
          <w:rtl/>
        </w:rPr>
      </w:pPr>
      <w:r w:rsidRPr="008D25ED">
        <w:rPr>
          <w:rFonts w:ascii="David" w:hAnsi="David" w:cs="David" w:hint="cs"/>
          <w:b/>
          <w:bCs/>
          <w:rtl/>
        </w:rPr>
        <w:t>לפי הנרטיב המקובל יש לקטגוריות השונות במשב"ל הפלילי כמה מכנים משות</w:t>
      </w:r>
      <w:r w:rsidR="00BC382A">
        <w:rPr>
          <w:rFonts w:ascii="David" w:hAnsi="David" w:cs="David" w:hint="cs"/>
          <w:b/>
          <w:bCs/>
          <w:rtl/>
        </w:rPr>
        <w:t>פ</w:t>
      </w:r>
      <w:r w:rsidRPr="008D25ED">
        <w:rPr>
          <w:rFonts w:ascii="David" w:hAnsi="David" w:cs="David" w:hint="cs"/>
          <w:b/>
          <w:bCs/>
          <w:rtl/>
        </w:rPr>
        <w:t>ים:</w:t>
      </w:r>
    </w:p>
    <w:p w14:paraId="75634DEB" w14:textId="77777777" w:rsidR="00897305" w:rsidRDefault="00897305" w:rsidP="00A03E92">
      <w:pPr>
        <w:pStyle w:val="a5"/>
        <w:numPr>
          <w:ilvl w:val="0"/>
          <w:numId w:val="2"/>
        </w:numPr>
        <w:spacing w:line="276" w:lineRule="auto"/>
        <w:jc w:val="both"/>
        <w:rPr>
          <w:rFonts w:ascii="David" w:hAnsi="David" w:cs="David"/>
        </w:rPr>
      </w:pPr>
      <w:r w:rsidRPr="00BB18EF">
        <w:rPr>
          <w:rFonts w:ascii="David" w:hAnsi="David" w:cs="David" w:hint="cs"/>
          <w:u w:val="single"/>
          <w:rtl/>
        </w:rPr>
        <w:t>התפתחות היסטורית</w:t>
      </w:r>
      <w:r>
        <w:rPr>
          <w:rFonts w:ascii="David" w:hAnsi="David" w:cs="David" w:hint="cs"/>
          <w:rtl/>
        </w:rPr>
        <w:t xml:space="preserve"> </w:t>
      </w:r>
      <w:r>
        <w:rPr>
          <w:rFonts w:ascii="David" w:hAnsi="David" w:cs="David"/>
          <w:rtl/>
        </w:rPr>
        <w:t>–</w:t>
      </w:r>
      <w:r>
        <w:rPr>
          <w:rFonts w:ascii="David" w:hAnsi="David" w:cs="David" w:hint="cs"/>
          <w:rtl/>
        </w:rPr>
        <w:t xml:space="preserve"> כולם היו מעשים שהיו אסורים לפי דיני הלחימה, ובעצם שאר הקטגוריות הן הרחבה של המצב שבו הם נאסרים מתוך ניסיון היסטורי.</w:t>
      </w:r>
    </w:p>
    <w:p w14:paraId="7DB12854" w14:textId="77777777" w:rsidR="00897305" w:rsidRDefault="00897305" w:rsidP="00A03E92">
      <w:pPr>
        <w:pStyle w:val="a5"/>
        <w:spacing w:line="276" w:lineRule="auto"/>
        <w:jc w:val="both"/>
        <w:rPr>
          <w:rFonts w:ascii="David" w:hAnsi="David" w:cs="David"/>
          <w:rtl/>
        </w:rPr>
      </w:pPr>
      <w:r w:rsidRPr="00C57F44">
        <w:rPr>
          <w:rFonts w:ascii="David" w:hAnsi="David" w:cs="David" w:hint="cs"/>
          <w:b/>
          <w:bCs/>
          <w:rtl/>
        </w:rPr>
        <w:t>פשעים נגד האנושות</w:t>
      </w:r>
      <w:r>
        <w:rPr>
          <w:rFonts w:ascii="David" w:hAnsi="David" w:cs="David" w:hint="cs"/>
          <w:rtl/>
        </w:rPr>
        <w:t xml:space="preserve"> זה פשעים שהיו אסורים באופן יחידני במלחמה, והרחיבו אותם שיהיו אסורים גם בזמן שלום, גם כאשר השלטון עושה זאת נגד העם שלו, וכאשר הם נעשים באופן שיטתי ורחב יותר.</w:t>
      </w:r>
    </w:p>
    <w:p w14:paraId="10651761" w14:textId="77777777" w:rsidR="00897305" w:rsidRPr="00C57F44" w:rsidRDefault="00897305" w:rsidP="00A03E92">
      <w:pPr>
        <w:pStyle w:val="a5"/>
        <w:spacing w:line="276" w:lineRule="auto"/>
        <w:jc w:val="both"/>
        <w:rPr>
          <w:rFonts w:ascii="David" w:hAnsi="David" w:cs="David"/>
        </w:rPr>
      </w:pPr>
      <w:r w:rsidRPr="00C57F44">
        <w:rPr>
          <w:rFonts w:ascii="David" w:hAnsi="David" w:cs="David" w:hint="cs"/>
          <w:b/>
          <w:bCs/>
          <w:rtl/>
        </w:rPr>
        <w:t>פשעי רצח</w:t>
      </w:r>
      <w:r w:rsidRPr="0036659A">
        <w:rPr>
          <w:rFonts w:ascii="David" w:hAnsi="David" w:cs="David" w:hint="cs"/>
          <w:b/>
          <w:bCs/>
          <w:rtl/>
        </w:rPr>
        <w:t xml:space="preserve"> עם</w:t>
      </w:r>
      <w:r w:rsidRPr="00C57F44">
        <w:rPr>
          <w:rFonts w:ascii="David" w:hAnsi="David" w:cs="David" w:hint="cs"/>
          <w:rtl/>
        </w:rPr>
        <w:t xml:space="preserve"> הם נגזרת של פשעים נגד האנושות.</w:t>
      </w:r>
    </w:p>
    <w:p w14:paraId="113E9745" w14:textId="77777777" w:rsidR="00897305" w:rsidRDefault="00897305" w:rsidP="00A03E92">
      <w:pPr>
        <w:pStyle w:val="a5"/>
        <w:spacing w:line="276" w:lineRule="auto"/>
        <w:jc w:val="both"/>
        <w:rPr>
          <w:rFonts w:ascii="David" w:hAnsi="David" w:cs="David"/>
        </w:rPr>
      </w:pPr>
      <w:r w:rsidRPr="00C57F44">
        <w:rPr>
          <w:rFonts w:ascii="David" w:hAnsi="David" w:cs="David" w:hint="cs"/>
          <w:b/>
          <w:bCs/>
          <w:rtl/>
        </w:rPr>
        <w:t xml:space="preserve">בתוקפנות </w:t>
      </w:r>
      <w:r>
        <w:rPr>
          <w:rFonts w:ascii="David" w:hAnsi="David" w:cs="David" w:hint="cs"/>
          <w:rtl/>
        </w:rPr>
        <w:t>התוקף מדינה אחרת פותח במלחמה נגד הכללים המורים מתי ניתן לפתוח מלחמה. (אם אין מלחמה כל זה לא קורה)</w:t>
      </w:r>
    </w:p>
    <w:p w14:paraId="293DD9EE" w14:textId="77777777" w:rsidR="00897305" w:rsidRDefault="00897305" w:rsidP="00A03E92">
      <w:pPr>
        <w:pStyle w:val="a5"/>
        <w:numPr>
          <w:ilvl w:val="0"/>
          <w:numId w:val="2"/>
        </w:numPr>
        <w:spacing w:line="276" w:lineRule="auto"/>
        <w:jc w:val="both"/>
        <w:rPr>
          <w:rFonts w:ascii="David" w:hAnsi="David" w:cs="David"/>
        </w:rPr>
      </w:pPr>
      <w:r w:rsidRPr="002D1EF5">
        <w:rPr>
          <w:rFonts w:ascii="David" w:hAnsi="David" w:cs="David" w:hint="cs"/>
          <w:u w:val="single"/>
          <w:rtl/>
        </w:rPr>
        <w:t xml:space="preserve">חוקת </w:t>
      </w:r>
      <w:r>
        <w:rPr>
          <w:rFonts w:ascii="David" w:hAnsi="David" w:cs="David" w:hint="cs"/>
          <w:u w:val="single"/>
          <w:rtl/>
        </w:rPr>
        <w:t>נירנברג</w:t>
      </w:r>
      <w:r>
        <w:rPr>
          <w:rFonts w:ascii="David" w:hAnsi="David" w:cs="David" w:hint="cs"/>
          <w:rtl/>
        </w:rPr>
        <w:t xml:space="preserve"> </w:t>
      </w:r>
      <w:r>
        <w:rPr>
          <w:rFonts w:ascii="David" w:hAnsi="David" w:cs="David"/>
          <w:rtl/>
        </w:rPr>
        <w:t>–</w:t>
      </w:r>
      <w:r>
        <w:rPr>
          <w:rFonts w:ascii="David" w:hAnsi="David" w:cs="David" w:hint="cs"/>
          <w:rtl/>
        </w:rPr>
        <w:t xml:space="preserve"> 3 מתוך הקטגוריות במפורש, ואחת באופן משתמע, נמצאות כבר בחוקת לונדון (חוקת נירנברג) שהיא האמנה שהקימה ועל בסיסה שפט בית הדין הלאומי בנירנברג. חוקה זו קבעה את העבירות האלו.  (פשעים נגד האנושות הם הקטגוריה המשתמעת).</w:t>
      </w:r>
    </w:p>
    <w:p w14:paraId="44DE4B37" w14:textId="77777777" w:rsidR="00897305" w:rsidRDefault="00897305" w:rsidP="00A03E92">
      <w:pPr>
        <w:pStyle w:val="a5"/>
        <w:numPr>
          <w:ilvl w:val="0"/>
          <w:numId w:val="2"/>
        </w:numPr>
        <w:spacing w:line="276" w:lineRule="auto"/>
        <w:jc w:val="both"/>
        <w:rPr>
          <w:rFonts w:ascii="David" w:hAnsi="David" w:cs="David"/>
        </w:rPr>
      </w:pPr>
      <w:r w:rsidRPr="00A55E88">
        <w:rPr>
          <w:rFonts w:ascii="David" w:hAnsi="David" w:cs="David" w:hint="cs"/>
          <w:u w:val="single"/>
          <w:rtl/>
        </w:rPr>
        <w:t>הגנה על זכויות אדם בסיסיות</w:t>
      </w:r>
      <w:r>
        <w:rPr>
          <w:rFonts w:ascii="David" w:hAnsi="David" w:cs="David" w:hint="cs"/>
          <w:rtl/>
        </w:rPr>
        <w:t xml:space="preserve"> </w:t>
      </w:r>
      <w:r>
        <w:rPr>
          <w:rFonts w:ascii="David" w:hAnsi="David" w:cs="David"/>
          <w:rtl/>
        </w:rPr>
        <w:t>–</w:t>
      </w:r>
      <w:r>
        <w:rPr>
          <w:rFonts w:ascii="David" w:hAnsi="David" w:cs="David" w:hint="cs"/>
          <w:rtl/>
        </w:rPr>
        <w:t xml:space="preserve"> רובם, רוב המעשים האסורים בכל אחת מהקטגוריות, הם מעשים הפוגעים בזכויות אדם בסיסיות </w:t>
      </w:r>
      <w:r>
        <w:rPr>
          <w:rFonts w:ascii="David" w:hAnsi="David" w:cs="David"/>
          <w:rtl/>
        </w:rPr>
        <w:t>–</w:t>
      </w:r>
      <w:r>
        <w:rPr>
          <w:rFonts w:ascii="David" w:hAnsi="David" w:cs="David" w:hint="cs"/>
          <w:rtl/>
        </w:rPr>
        <w:t xml:space="preserve"> רצח, אונס </w:t>
      </w:r>
      <w:proofErr w:type="spellStart"/>
      <w:r>
        <w:rPr>
          <w:rFonts w:ascii="David" w:hAnsi="David" w:cs="David" w:hint="cs"/>
          <w:rtl/>
        </w:rPr>
        <w:t>וכו</w:t>
      </w:r>
      <w:proofErr w:type="spellEnd"/>
      <w:r>
        <w:rPr>
          <w:rFonts w:ascii="David" w:hAnsi="David" w:cs="David" w:hint="cs"/>
          <w:rtl/>
        </w:rPr>
        <w:t>'. יש פשעי מלחמה מסוימים  שלא פוגעים בזכויות אדם, אבל בעיקרון רוב פשעי המלחמה פוגעים בזכויות אדם בסיסיות.</w:t>
      </w:r>
    </w:p>
    <w:p w14:paraId="1EF848F6" w14:textId="77777777" w:rsidR="00897305" w:rsidRPr="00EB1FEE" w:rsidRDefault="00897305" w:rsidP="00A03E92">
      <w:pPr>
        <w:spacing w:line="276" w:lineRule="auto"/>
        <w:jc w:val="both"/>
        <w:rPr>
          <w:rFonts w:ascii="David" w:hAnsi="David" w:cs="David"/>
          <w:b/>
          <w:bCs/>
          <w:u w:val="single"/>
          <w:rtl/>
        </w:rPr>
      </w:pPr>
      <w:r w:rsidRPr="00EB1FEE">
        <w:rPr>
          <w:rFonts w:ascii="David" w:hAnsi="David" w:cs="David" w:hint="cs"/>
          <w:b/>
          <w:bCs/>
          <w:u w:val="single"/>
          <w:rtl/>
        </w:rPr>
        <w:t>משפט פלילי "רגיל" (מדינתי)</w:t>
      </w:r>
    </w:p>
    <w:p w14:paraId="3613BFE3" w14:textId="77777777" w:rsidR="00897305" w:rsidRPr="00EB1FEE" w:rsidRDefault="00897305" w:rsidP="00A03E92">
      <w:pPr>
        <w:pStyle w:val="a5"/>
        <w:numPr>
          <w:ilvl w:val="0"/>
          <w:numId w:val="16"/>
        </w:numPr>
        <w:spacing w:line="276" w:lineRule="auto"/>
        <w:jc w:val="both"/>
        <w:rPr>
          <w:rFonts w:ascii="David" w:hAnsi="David" w:cs="David"/>
          <w:rtl/>
        </w:rPr>
      </w:pPr>
      <w:r w:rsidRPr="00EB1FEE">
        <w:rPr>
          <w:rFonts w:ascii="David" w:hAnsi="David" w:cs="David" w:hint="cs"/>
          <w:rtl/>
        </w:rPr>
        <w:t xml:space="preserve">המנסח את העבירות הוא </w:t>
      </w:r>
      <w:proofErr w:type="spellStart"/>
      <w:r w:rsidRPr="00EB1FEE">
        <w:rPr>
          <w:rFonts w:ascii="David" w:hAnsi="David" w:cs="David" w:hint="cs"/>
          <w:rtl/>
        </w:rPr>
        <w:t>הפרמלנט</w:t>
      </w:r>
      <w:proofErr w:type="spellEnd"/>
      <w:r w:rsidRPr="00EB1FEE">
        <w:rPr>
          <w:rFonts w:ascii="David" w:hAnsi="David" w:cs="David" w:hint="cs"/>
          <w:rtl/>
        </w:rPr>
        <w:t xml:space="preserve"> המדינתי.</w:t>
      </w:r>
    </w:p>
    <w:p w14:paraId="2EB53BFC" w14:textId="77777777" w:rsidR="00897305" w:rsidRDefault="00897305" w:rsidP="00A03E92">
      <w:pPr>
        <w:spacing w:line="276" w:lineRule="auto"/>
        <w:jc w:val="both"/>
        <w:rPr>
          <w:rFonts w:ascii="David" w:hAnsi="David" w:cs="David"/>
          <w:rtl/>
        </w:rPr>
      </w:pPr>
      <w:r w:rsidRPr="00D73D43">
        <w:rPr>
          <w:rFonts w:ascii="David" w:hAnsi="David" w:cs="David" w:hint="cs"/>
          <w:u w:val="single"/>
          <w:rtl/>
        </w:rPr>
        <w:t>למה מעמידים לדין אנשים?</w:t>
      </w:r>
      <w:r>
        <w:rPr>
          <w:rFonts w:ascii="David" w:hAnsi="David" w:cs="David" w:hint="cs"/>
          <w:rtl/>
        </w:rPr>
        <w:t xml:space="preserve"> לדוג', אם אדם ביצע עבירה מחוץ למדינתו, בד"כ המדינה אכן קשורה למקרה/לקורבן/לעבירה, וסוג המערכת שאוכפת היא מערכת מדינתית. זרוע אחת היא מחוקקת, השנייה מבצעת והשלישית שופטת.</w:t>
      </w:r>
    </w:p>
    <w:p w14:paraId="79CB0830" w14:textId="77777777" w:rsidR="00897305" w:rsidRPr="00D82CAB" w:rsidRDefault="00897305" w:rsidP="00A03E92">
      <w:pPr>
        <w:spacing w:line="276" w:lineRule="auto"/>
        <w:jc w:val="both"/>
        <w:rPr>
          <w:rFonts w:ascii="David" w:hAnsi="David" w:cs="David"/>
          <w:b/>
          <w:bCs/>
          <w:rtl/>
        </w:rPr>
      </w:pPr>
      <w:r w:rsidRPr="00D82CAB">
        <w:rPr>
          <w:rFonts w:ascii="David" w:hAnsi="David" w:cs="David" w:hint="cs"/>
          <w:b/>
          <w:bCs/>
          <w:rtl/>
        </w:rPr>
        <w:t xml:space="preserve">איפה קבועים האיסורים של </w:t>
      </w:r>
      <w:proofErr w:type="spellStart"/>
      <w:r w:rsidRPr="00D82CAB">
        <w:rPr>
          <w:rFonts w:ascii="David" w:hAnsi="David" w:cs="David" w:hint="cs"/>
          <w:b/>
          <w:bCs/>
          <w:rtl/>
        </w:rPr>
        <w:t>המשב"ל</w:t>
      </w:r>
      <w:proofErr w:type="spellEnd"/>
      <w:r w:rsidRPr="00D82CAB">
        <w:rPr>
          <w:rFonts w:ascii="David" w:hAnsi="David" w:cs="David" w:hint="cs"/>
          <w:b/>
          <w:bCs/>
          <w:rtl/>
        </w:rPr>
        <w:t xml:space="preserve"> הפלילי? יש לו נורמות משני סוגים:</w:t>
      </w:r>
    </w:p>
    <w:p w14:paraId="7D060AE0" w14:textId="77777777" w:rsidR="00897305" w:rsidRDefault="00897305" w:rsidP="00A03E92">
      <w:pPr>
        <w:pStyle w:val="a5"/>
        <w:numPr>
          <w:ilvl w:val="0"/>
          <w:numId w:val="3"/>
        </w:numPr>
        <w:spacing w:line="276" w:lineRule="auto"/>
        <w:jc w:val="both"/>
        <w:rPr>
          <w:rFonts w:ascii="David" w:hAnsi="David" w:cs="David"/>
        </w:rPr>
      </w:pPr>
      <w:r w:rsidRPr="00D82CAB">
        <w:rPr>
          <w:rFonts w:ascii="David" w:hAnsi="David" w:cs="David" w:hint="cs"/>
          <w:u w:val="single"/>
          <w:rtl/>
        </w:rPr>
        <w:t>דין בינלאומי (אמנות)</w:t>
      </w:r>
      <w:r>
        <w:rPr>
          <w:rFonts w:ascii="David" w:hAnsi="David" w:cs="David" w:hint="cs"/>
          <w:u w:val="single"/>
          <w:rtl/>
        </w:rPr>
        <w:t>,</w:t>
      </w:r>
      <w:r>
        <w:rPr>
          <w:rFonts w:ascii="David" w:hAnsi="David" w:cs="David" w:hint="cs"/>
          <w:rtl/>
        </w:rPr>
        <w:t xml:space="preserve"> שבד"כ הן אמנות רבות משתתפים.</w:t>
      </w:r>
    </w:p>
    <w:p w14:paraId="6BDC33E0" w14:textId="77777777" w:rsidR="00897305" w:rsidRDefault="00897305" w:rsidP="00A03E92">
      <w:pPr>
        <w:pStyle w:val="a5"/>
        <w:numPr>
          <w:ilvl w:val="0"/>
          <w:numId w:val="3"/>
        </w:numPr>
        <w:spacing w:line="276" w:lineRule="auto"/>
        <w:jc w:val="both"/>
        <w:rPr>
          <w:rFonts w:ascii="David" w:hAnsi="David" w:cs="David"/>
        </w:rPr>
      </w:pPr>
      <w:r w:rsidRPr="00D82CAB">
        <w:rPr>
          <w:rFonts w:ascii="David" w:hAnsi="David" w:cs="David" w:hint="cs"/>
          <w:u w:val="single"/>
          <w:rtl/>
        </w:rPr>
        <w:t>משפט בינלאומי מנהגי</w:t>
      </w:r>
      <w:r>
        <w:rPr>
          <w:rFonts w:ascii="David" w:hAnsi="David" w:cs="David" w:hint="cs"/>
          <w:rtl/>
        </w:rPr>
        <w:t xml:space="preserve"> </w:t>
      </w:r>
      <w:r>
        <w:rPr>
          <w:rFonts w:ascii="David" w:hAnsi="David" w:cs="David"/>
          <w:rtl/>
        </w:rPr>
        <w:t>–</w:t>
      </w:r>
      <w:r>
        <w:rPr>
          <w:rFonts w:ascii="David" w:hAnsi="David" w:cs="David" w:hint="cs"/>
          <w:rtl/>
        </w:rPr>
        <w:t xml:space="preserve"> המנהג לא כתוב בשום מקום.</w:t>
      </w:r>
    </w:p>
    <w:p w14:paraId="79BF05FE" w14:textId="77777777" w:rsidR="00897305" w:rsidRDefault="00897305" w:rsidP="00A03E92">
      <w:pPr>
        <w:spacing w:line="276" w:lineRule="auto"/>
        <w:jc w:val="both"/>
        <w:rPr>
          <w:rFonts w:ascii="David" w:hAnsi="David" w:cs="David"/>
          <w:rtl/>
        </w:rPr>
      </w:pPr>
      <w:r w:rsidRPr="00D73D43">
        <w:rPr>
          <w:rFonts w:ascii="David" w:hAnsi="David" w:cs="David" w:hint="cs"/>
          <w:u w:val="single"/>
          <w:rtl/>
        </w:rPr>
        <w:t xml:space="preserve">לגבי </w:t>
      </w:r>
      <w:proofErr w:type="spellStart"/>
      <w:r w:rsidRPr="00D73D43">
        <w:rPr>
          <w:rFonts w:ascii="David" w:hAnsi="David" w:cs="David" w:hint="cs"/>
          <w:u w:val="single"/>
          <w:rtl/>
        </w:rPr>
        <w:t>המשבל</w:t>
      </w:r>
      <w:proofErr w:type="spellEnd"/>
      <w:r w:rsidRPr="00D73D43">
        <w:rPr>
          <w:rFonts w:ascii="David" w:hAnsi="David" w:cs="David" w:hint="cs"/>
          <w:u w:val="single"/>
          <w:rtl/>
        </w:rPr>
        <w:t xml:space="preserve"> הפלילי</w:t>
      </w:r>
      <w:r>
        <w:rPr>
          <w:rFonts w:ascii="David" w:hAnsi="David" w:cs="David" w:hint="cs"/>
          <w:rtl/>
        </w:rPr>
        <w:t xml:space="preserve"> </w:t>
      </w:r>
      <w:r>
        <w:rPr>
          <w:rFonts w:ascii="David" w:hAnsi="David" w:cs="David"/>
          <w:rtl/>
        </w:rPr>
        <w:t>–</w:t>
      </w:r>
      <w:r>
        <w:rPr>
          <w:rFonts w:ascii="David" w:hAnsi="David" w:cs="David" w:hint="cs"/>
          <w:rtl/>
        </w:rPr>
        <w:t xml:space="preserve"> חלק נכבד מהאיסורים היום ניתן למצוא באמנה כזו או אחרת. יחד עם זאת, רוב האיסורים מעוגנים בדין בינלאומי מנהגי. אם זה גם באמנה וגם במנהג, יכול להיות שלבית הדין לא תהייה סמכות, אבל כן האיסור יחול.</w:t>
      </w:r>
    </w:p>
    <w:p w14:paraId="3055D796" w14:textId="77777777" w:rsidR="00897305" w:rsidRPr="00A31D1C" w:rsidRDefault="00897305" w:rsidP="00A03E92">
      <w:pPr>
        <w:pStyle w:val="a5"/>
        <w:numPr>
          <w:ilvl w:val="0"/>
          <w:numId w:val="17"/>
        </w:numPr>
        <w:spacing w:line="276" w:lineRule="auto"/>
        <w:jc w:val="both"/>
        <w:rPr>
          <w:rFonts w:ascii="David" w:hAnsi="David" w:cs="David"/>
          <w:rtl/>
        </w:rPr>
      </w:pPr>
      <w:r w:rsidRPr="00A31D1C">
        <w:rPr>
          <w:rFonts w:ascii="David" w:hAnsi="David" w:cs="David" w:hint="cs"/>
          <w:rtl/>
        </w:rPr>
        <w:t>רוב המדינות הוקמו בשנות ה-50' ואילך. רוב האיסורים התגבשו אחרי מלחמת העולם השנייה. רוב האיסורים נוצרו לפני רוב המדינות שקיימות.</w:t>
      </w:r>
    </w:p>
    <w:p w14:paraId="683C6823" w14:textId="77777777" w:rsidR="00897305" w:rsidRDefault="00897305" w:rsidP="00A03E92">
      <w:pPr>
        <w:spacing w:line="276" w:lineRule="auto"/>
        <w:jc w:val="both"/>
        <w:rPr>
          <w:rFonts w:ascii="David" w:hAnsi="David" w:cs="David"/>
          <w:rtl/>
        </w:rPr>
      </w:pPr>
      <w:r w:rsidRPr="00D73D43">
        <w:rPr>
          <w:rFonts w:ascii="David" w:hAnsi="David" w:cs="David" w:hint="cs"/>
          <w:u w:val="single"/>
          <w:rtl/>
        </w:rPr>
        <w:t>צידוק לאכיפה</w:t>
      </w:r>
      <w:r>
        <w:rPr>
          <w:rFonts w:ascii="David" w:hAnsi="David" w:cs="David" w:hint="cs"/>
          <w:rtl/>
        </w:rPr>
        <w:t xml:space="preserve"> </w:t>
      </w:r>
      <w:r>
        <w:rPr>
          <w:rFonts w:ascii="David" w:hAnsi="David" w:cs="David"/>
          <w:rtl/>
        </w:rPr>
        <w:t>–</w:t>
      </w:r>
      <w:r>
        <w:rPr>
          <w:rFonts w:ascii="David" w:hAnsi="David" w:cs="David" w:hint="cs"/>
          <w:rtl/>
        </w:rPr>
        <w:t xml:space="preserve"> יש אפשרות לאכוף על סמך סמכות אוניברסלית. זה אומר שמדינה שאינה קשורה למקרה, או לפעמים בית דין בינלאומי, הם אלו שאוכפים את הדין.</w:t>
      </w:r>
    </w:p>
    <w:p w14:paraId="7073EDF7" w14:textId="77777777" w:rsidR="00897305" w:rsidRPr="00300D3C" w:rsidRDefault="00897305" w:rsidP="00A03E92">
      <w:pPr>
        <w:spacing w:line="276" w:lineRule="auto"/>
        <w:jc w:val="both"/>
        <w:rPr>
          <w:rFonts w:ascii="David" w:hAnsi="David" w:cs="David"/>
          <w:b/>
          <w:bCs/>
          <w:u w:val="single"/>
          <w:rtl/>
        </w:rPr>
      </w:pPr>
      <w:r w:rsidRPr="00300D3C">
        <w:rPr>
          <w:rFonts w:ascii="David" w:hAnsi="David" w:cs="David" w:hint="cs"/>
          <w:b/>
          <w:bCs/>
          <w:u w:val="single"/>
          <w:rtl/>
        </w:rPr>
        <w:t>היסטוריה</w:t>
      </w:r>
    </w:p>
    <w:p w14:paraId="2A7D021C" w14:textId="77777777" w:rsidR="00897305" w:rsidRDefault="00897305" w:rsidP="00A03E92">
      <w:pPr>
        <w:spacing w:line="276" w:lineRule="auto"/>
        <w:jc w:val="both"/>
        <w:rPr>
          <w:rFonts w:ascii="David" w:hAnsi="David" w:cs="David"/>
          <w:rtl/>
        </w:rPr>
      </w:pPr>
      <w:r>
        <w:rPr>
          <w:rFonts w:ascii="David" w:hAnsi="David" w:cs="David" w:hint="cs"/>
          <w:rtl/>
        </w:rPr>
        <w:t xml:space="preserve">לאחר המאה ה18 וה19 </w:t>
      </w:r>
      <w:proofErr w:type="spellStart"/>
      <w:r>
        <w:rPr>
          <w:rFonts w:ascii="David" w:hAnsi="David" w:cs="David" w:hint="cs"/>
          <w:rtl/>
        </w:rPr>
        <w:t>המשב"ל</w:t>
      </w:r>
      <w:proofErr w:type="spellEnd"/>
      <w:r>
        <w:rPr>
          <w:rFonts w:ascii="David" w:hAnsi="David" w:cs="David" w:hint="cs"/>
          <w:rtl/>
        </w:rPr>
        <w:t xml:space="preserve"> פונה רק למדינות (כלומר לא מאשים אנשים). </w:t>
      </w:r>
      <w:r w:rsidRPr="00300D3C">
        <w:rPr>
          <w:rFonts w:ascii="David" w:hAnsi="David" w:cs="David" w:hint="cs"/>
          <w:u w:val="single"/>
          <w:rtl/>
        </w:rPr>
        <w:t>אבל יש שני חריגים:</w:t>
      </w:r>
    </w:p>
    <w:p w14:paraId="18C6BCDF" w14:textId="77777777" w:rsidR="00897305" w:rsidRDefault="00897305" w:rsidP="00A03E92">
      <w:pPr>
        <w:pStyle w:val="a5"/>
        <w:numPr>
          <w:ilvl w:val="0"/>
          <w:numId w:val="4"/>
        </w:numPr>
        <w:spacing w:line="276" w:lineRule="auto"/>
        <w:jc w:val="both"/>
        <w:rPr>
          <w:rFonts w:ascii="David" w:hAnsi="David" w:cs="David"/>
        </w:rPr>
      </w:pPr>
      <w:r>
        <w:rPr>
          <w:rFonts w:ascii="David" w:hAnsi="David" w:cs="David" w:hint="cs"/>
          <w:rtl/>
        </w:rPr>
        <w:t>אכיפה פלילית אוניברסלית נגד שודדי ים</w:t>
      </w:r>
    </w:p>
    <w:p w14:paraId="1B48828B" w14:textId="77777777" w:rsidR="00897305" w:rsidRDefault="00897305" w:rsidP="00A03E92">
      <w:pPr>
        <w:pStyle w:val="a5"/>
        <w:numPr>
          <w:ilvl w:val="0"/>
          <w:numId w:val="4"/>
        </w:numPr>
        <w:spacing w:line="276" w:lineRule="auto"/>
        <w:jc w:val="both"/>
        <w:rPr>
          <w:rFonts w:ascii="David" w:hAnsi="David" w:cs="David"/>
        </w:rPr>
      </w:pPr>
      <w:r>
        <w:rPr>
          <w:rFonts w:ascii="David" w:hAnsi="David" w:cs="David" w:hint="cs"/>
          <w:rtl/>
        </w:rPr>
        <w:t>אכיפה פלילית אוניברסלית נגד סוחרי עבדים</w:t>
      </w:r>
    </w:p>
    <w:p w14:paraId="47C4C591" w14:textId="77777777" w:rsidR="00897305" w:rsidRPr="00C400DC" w:rsidRDefault="00897305" w:rsidP="00A03E92">
      <w:pPr>
        <w:spacing w:line="276" w:lineRule="auto"/>
        <w:jc w:val="both"/>
        <w:rPr>
          <w:rFonts w:ascii="David" w:hAnsi="David" w:cs="David"/>
          <w:u w:val="single"/>
          <w:rtl/>
        </w:rPr>
      </w:pPr>
      <w:r w:rsidRPr="00C400DC">
        <w:rPr>
          <w:rFonts w:ascii="David" w:hAnsi="David" w:cs="David"/>
          <w:u w:val="single"/>
          <w:rtl/>
        </w:rPr>
        <w:t>המשותף לשני פשעים אלה הם</w:t>
      </w:r>
      <w:r w:rsidRPr="00C400DC">
        <w:rPr>
          <w:rFonts w:ascii="David" w:hAnsi="David" w:cs="David" w:hint="cs"/>
          <w:u w:val="single"/>
          <w:rtl/>
        </w:rPr>
        <w:t>:</w:t>
      </w:r>
    </w:p>
    <w:p w14:paraId="62DC38EB" w14:textId="0F94D1E7" w:rsidR="00897305" w:rsidRDefault="00111F0A" w:rsidP="00A03E92">
      <w:pPr>
        <w:pStyle w:val="a5"/>
        <w:numPr>
          <w:ilvl w:val="0"/>
          <w:numId w:val="16"/>
        </w:numPr>
        <w:spacing w:line="276" w:lineRule="auto"/>
        <w:jc w:val="both"/>
        <w:rPr>
          <w:rFonts w:ascii="David" w:hAnsi="David" w:cs="David"/>
        </w:rPr>
      </w:pPr>
      <w:r>
        <w:rPr>
          <w:rFonts w:ascii="David" w:hAnsi="David" w:cs="David" w:hint="cs"/>
          <w:u w:val="single"/>
          <w:rtl/>
        </w:rPr>
        <w:t>כשל</w:t>
      </w:r>
      <w:r w:rsidR="00897305" w:rsidRPr="004E0379">
        <w:rPr>
          <w:rFonts w:ascii="David" w:hAnsi="David" w:cs="David"/>
          <w:u w:val="single"/>
          <w:rtl/>
        </w:rPr>
        <w:t xml:space="preserve"> אכיפתי</w:t>
      </w:r>
      <w:r w:rsidR="00897305" w:rsidRPr="004E0379">
        <w:rPr>
          <w:rFonts w:ascii="David" w:hAnsi="David" w:cs="David" w:hint="cs"/>
          <w:rtl/>
        </w:rPr>
        <w:t xml:space="preserve"> </w:t>
      </w:r>
      <w:r w:rsidR="00897305" w:rsidRPr="004E0379">
        <w:rPr>
          <w:rFonts w:ascii="David" w:hAnsi="David" w:cs="David"/>
          <w:rtl/>
        </w:rPr>
        <w:t>–</w:t>
      </w:r>
      <w:r w:rsidR="00897305" w:rsidRPr="004E0379">
        <w:rPr>
          <w:rFonts w:ascii="David" w:hAnsi="David" w:cs="David" w:hint="cs"/>
          <w:rtl/>
        </w:rPr>
        <w:t xml:space="preserve"> </w:t>
      </w:r>
      <w:r w:rsidR="00897305" w:rsidRPr="004E0379">
        <w:rPr>
          <w:rFonts w:ascii="David" w:hAnsi="David" w:cs="David"/>
          <w:rtl/>
        </w:rPr>
        <w:t xml:space="preserve">העבירות מבוצעות במקומות שבהם לאף מדינה אין סמכות שיפוט </w:t>
      </w:r>
      <w:r w:rsidR="00897305">
        <w:rPr>
          <w:rFonts w:ascii="David" w:hAnsi="David" w:cs="David" w:hint="cs"/>
          <w:rtl/>
        </w:rPr>
        <w:t>(ים).</w:t>
      </w:r>
    </w:p>
    <w:p w14:paraId="35808921" w14:textId="77777777" w:rsidR="00897305" w:rsidRDefault="00897305" w:rsidP="00A03E92">
      <w:pPr>
        <w:pStyle w:val="a5"/>
        <w:numPr>
          <w:ilvl w:val="0"/>
          <w:numId w:val="16"/>
        </w:numPr>
        <w:spacing w:line="276" w:lineRule="auto"/>
        <w:jc w:val="both"/>
        <w:rPr>
          <w:rFonts w:ascii="David" w:hAnsi="David" w:cs="David"/>
        </w:rPr>
      </w:pPr>
      <w:r w:rsidRPr="004E0379">
        <w:rPr>
          <w:rFonts w:ascii="David" w:hAnsi="David" w:cs="David"/>
        </w:rPr>
        <w:t xml:space="preserve"> </w:t>
      </w:r>
      <w:r w:rsidRPr="004E0379">
        <w:rPr>
          <w:rFonts w:ascii="David" w:hAnsi="David" w:cs="David"/>
          <w:u w:val="single"/>
          <w:rtl/>
        </w:rPr>
        <w:t>הים משותף</w:t>
      </w:r>
      <w:r w:rsidRPr="004E0379">
        <w:rPr>
          <w:rFonts w:ascii="David" w:hAnsi="David" w:cs="David"/>
          <w:rtl/>
        </w:rPr>
        <w:t xml:space="preserve"> לצורך העברת עבדים ופיראטים </w:t>
      </w:r>
    </w:p>
    <w:p w14:paraId="1F199733" w14:textId="77777777" w:rsidR="00897305" w:rsidRDefault="00897305" w:rsidP="00A03E92">
      <w:pPr>
        <w:pStyle w:val="a5"/>
        <w:numPr>
          <w:ilvl w:val="0"/>
          <w:numId w:val="16"/>
        </w:numPr>
        <w:spacing w:line="276" w:lineRule="auto"/>
        <w:jc w:val="both"/>
        <w:rPr>
          <w:rFonts w:ascii="David" w:hAnsi="David" w:cs="David"/>
        </w:rPr>
      </w:pPr>
      <w:r w:rsidRPr="004E0379">
        <w:rPr>
          <w:rFonts w:ascii="David" w:hAnsi="David" w:cs="David"/>
          <w:u w:val="single"/>
          <w:rtl/>
        </w:rPr>
        <w:lastRenderedPageBreak/>
        <w:t>עבירות שפוגעות בכלל המדינות</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r w:rsidRPr="004E0379">
        <w:rPr>
          <w:rFonts w:ascii="David" w:hAnsi="David" w:cs="David"/>
          <w:rtl/>
        </w:rPr>
        <w:t>סחר עבדים לא מוסרי ופוגע באינטרס בינ"ל משותף</w:t>
      </w:r>
      <w:r w:rsidRPr="004E0379">
        <w:rPr>
          <w:rFonts w:ascii="David" w:hAnsi="David" w:cs="David"/>
        </w:rPr>
        <w:t>.</w:t>
      </w:r>
    </w:p>
    <w:p w14:paraId="33CA3BB2" w14:textId="77777777" w:rsidR="00897305" w:rsidRPr="00C400DC" w:rsidRDefault="00897305" w:rsidP="00A03E92">
      <w:pPr>
        <w:spacing w:line="276" w:lineRule="auto"/>
        <w:jc w:val="both"/>
        <w:rPr>
          <w:rFonts w:ascii="David" w:hAnsi="David" w:cs="David"/>
          <w:u w:val="single"/>
          <w:rtl/>
        </w:rPr>
      </w:pPr>
      <w:r w:rsidRPr="00C400DC">
        <w:rPr>
          <w:rFonts w:ascii="David" w:hAnsi="David" w:cs="David"/>
          <w:u w:val="single"/>
          <w:rtl/>
        </w:rPr>
        <w:t>ההבדלים</w:t>
      </w:r>
      <w:r w:rsidRPr="00C400DC">
        <w:rPr>
          <w:rFonts w:ascii="David" w:hAnsi="David" w:cs="David" w:hint="cs"/>
          <w:u w:val="single"/>
          <w:rtl/>
        </w:rPr>
        <w:t>:</w:t>
      </w:r>
    </w:p>
    <w:p w14:paraId="7060F008" w14:textId="77777777" w:rsidR="00897305" w:rsidRDefault="00897305" w:rsidP="00A03E92">
      <w:pPr>
        <w:pStyle w:val="a5"/>
        <w:numPr>
          <w:ilvl w:val="0"/>
          <w:numId w:val="16"/>
        </w:numPr>
        <w:spacing w:line="276" w:lineRule="auto"/>
        <w:jc w:val="both"/>
        <w:rPr>
          <w:rFonts w:ascii="David" w:hAnsi="David" w:cs="David"/>
        </w:rPr>
      </w:pPr>
      <w:r w:rsidRPr="00B63A9E">
        <w:rPr>
          <w:rFonts w:ascii="David" w:hAnsi="David" w:cs="David" w:hint="cs"/>
          <w:u w:val="single"/>
          <w:rtl/>
        </w:rPr>
        <w:t>ה</w:t>
      </w:r>
      <w:r w:rsidRPr="00B63A9E">
        <w:rPr>
          <w:rFonts w:ascii="David" w:hAnsi="David" w:cs="David"/>
          <w:u w:val="single"/>
          <w:rtl/>
        </w:rPr>
        <w:t>מבצעים</w:t>
      </w:r>
      <w:r>
        <w:rPr>
          <w:rFonts w:ascii="David" w:hAnsi="David" w:cs="David" w:hint="cs"/>
          <w:rtl/>
        </w:rPr>
        <w:t xml:space="preserve"> </w:t>
      </w:r>
      <w:r>
        <w:rPr>
          <w:rFonts w:ascii="David" w:hAnsi="David" w:cs="David"/>
          <w:rtl/>
        </w:rPr>
        <w:t>–</w:t>
      </w:r>
      <w:r>
        <w:rPr>
          <w:rFonts w:ascii="David" w:hAnsi="David" w:cs="David" w:hint="cs"/>
          <w:rtl/>
        </w:rPr>
        <w:t xml:space="preserve"> ע</w:t>
      </w:r>
      <w:r w:rsidRPr="004E0379">
        <w:rPr>
          <w:rFonts w:ascii="David" w:hAnsi="David" w:cs="David"/>
          <w:rtl/>
        </w:rPr>
        <w:t>בירות אלה מבוצעות ע"י אנשים פרטיים ולא ע"י מדינות</w:t>
      </w:r>
    </w:p>
    <w:p w14:paraId="51E550FA" w14:textId="77777777" w:rsidR="00897305" w:rsidRPr="004E0379" w:rsidRDefault="00897305" w:rsidP="00A03E92">
      <w:pPr>
        <w:pStyle w:val="a5"/>
        <w:numPr>
          <w:ilvl w:val="0"/>
          <w:numId w:val="16"/>
        </w:numPr>
        <w:spacing w:line="276" w:lineRule="auto"/>
        <w:jc w:val="both"/>
        <w:rPr>
          <w:rFonts w:ascii="David" w:hAnsi="David" w:cs="David"/>
          <w:rtl/>
        </w:rPr>
      </w:pPr>
      <w:r w:rsidRPr="00B63A9E">
        <w:rPr>
          <w:rFonts w:ascii="David" w:hAnsi="David" w:cs="David"/>
          <w:u w:val="single"/>
          <w:rtl/>
        </w:rPr>
        <w:t>האינטרסים</w:t>
      </w:r>
      <w:r>
        <w:rPr>
          <w:rFonts w:ascii="David" w:hAnsi="David" w:cs="David" w:hint="cs"/>
          <w:rtl/>
        </w:rPr>
        <w:t xml:space="preserve"> </w:t>
      </w:r>
      <w:r>
        <w:rPr>
          <w:rFonts w:ascii="David" w:hAnsi="David" w:cs="David"/>
          <w:rtl/>
        </w:rPr>
        <w:t>–</w:t>
      </w:r>
      <w:r>
        <w:rPr>
          <w:rFonts w:ascii="David" w:hAnsi="David" w:cs="David" w:hint="cs"/>
          <w:rtl/>
        </w:rPr>
        <w:t xml:space="preserve"> </w:t>
      </w:r>
      <w:r w:rsidRPr="004E0379">
        <w:rPr>
          <w:rFonts w:ascii="David" w:hAnsi="David" w:cs="David"/>
          <w:rtl/>
        </w:rPr>
        <w:t xml:space="preserve"> פשעים אלה מבוצעים מאינטרס של כסף, בעוד פשעים בינ"ל מבוצעים מסיבות אידיאולוגיות או לטובת המדינה</w:t>
      </w:r>
      <w:r w:rsidRPr="004E0379">
        <w:rPr>
          <w:rFonts w:ascii="David" w:hAnsi="David" w:cs="David"/>
        </w:rPr>
        <w:t>.</w:t>
      </w:r>
    </w:p>
    <w:p w14:paraId="65605A37" w14:textId="77777777" w:rsidR="00897305" w:rsidRDefault="00897305" w:rsidP="00A03E92">
      <w:pPr>
        <w:pStyle w:val="a5"/>
        <w:spacing w:line="276" w:lineRule="auto"/>
        <w:jc w:val="both"/>
        <w:rPr>
          <w:rFonts w:ascii="David" w:hAnsi="David" w:cs="David"/>
          <w:rtl/>
        </w:rPr>
      </w:pPr>
    </w:p>
    <w:p w14:paraId="3C71D030" w14:textId="0BEFAB6B" w:rsidR="00897305" w:rsidRDefault="00897305" w:rsidP="00A03E92">
      <w:pPr>
        <w:spacing w:line="276" w:lineRule="auto"/>
        <w:jc w:val="both"/>
        <w:rPr>
          <w:rFonts w:ascii="David" w:hAnsi="David" w:cs="David"/>
          <w:rtl/>
        </w:rPr>
      </w:pPr>
      <w:r w:rsidRPr="00D73D43">
        <w:rPr>
          <w:rFonts w:ascii="David" w:hAnsi="David" w:cs="David" w:hint="cs"/>
          <w:b/>
          <w:bCs/>
          <w:rtl/>
        </w:rPr>
        <w:t>מלחמת העולם השנייה ועד היום</w:t>
      </w:r>
      <w:r>
        <w:rPr>
          <w:rFonts w:ascii="David" w:hAnsi="David" w:cs="David" w:hint="cs"/>
          <w:rtl/>
        </w:rPr>
        <w:t xml:space="preserve"> </w:t>
      </w:r>
    </w:p>
    <w:p w14:paraId="754CA3F7" w14:textId="77777777" w:rsidR="00897305" w:rsidRDefault="00897305" w:rsidP="00A03E92">
      <w:pPr>
        <w:spacing w:line="276" w:lineRule="auto"/>
        <w:jc w:val="both"/>
        <w:rPr>
          <w:rFonts w:ascii="David" w:hAnsi="David" w:cs="David"/>
          <w:rtl/>
        </w:rPr>
      </w:pPr>
      <w:r>
        <w:rPr>
          <w:rFonts w:ascii="David" w:hAnsi="David" w:cs="David" w:hint="cs"/>
          <w:rtl/>
        </w:rPr>
        <w:t>אחרי מלחמת העולם השנייה מוקם בית הדין הבינלאומי בנירנברג ובעקבותיו בית הדין הבינלאומי בטוקיו, וכן בהמון מדינות בעולם יש העמדות לדין ברחבי העולם בגין פשעים כאלה. בפועל אחרי מלחמת העולם השנייה הועמדו לדין כ-30 אלף איש (בגין פשעים , ועוד 100 אלף על פשעים מדינתיים.</w:t>
      </w:r>
    </w:p>
    <w:p w14:paraId="183B3577" w14:textId="77777777" w:rsidR="00897305" w:rsidRPr="00D73D43" w:rsidRDefault="00897305" w:rsidP="00A03E92">
      <w:pPr>
        <w:spacing w:line="276" w:lineRule="auto"/>
        <w:jc w:val="both"/>
        <w:rPr>
          <w:rFonts w:ascii="David" w:hAnsi="David" w:cs="David"/>
          <w:b/>
          <w:bCs/>
          <w:rtl/>
        </w:rPr>
      </w:pPr>
      <w:r w:rsidRPr="00D73D43">
        <w:rPr>
          <w:rFonts w:ascii="David" w:hAnsi="David" w:cs="David" w:hint="cs"/>
          <w:b/>
          <w:bCs/>
          <w:rtl/>
        </w:rPr>
        <w:t>בעקבות כך הוסקו שתי מסקנות:</w:t>
      </w:r>
    </w:p>
    <w:p w14:paraId="327EDE16" w14:textId="77777777" w:rsidR="00897305" w:rsidRDefault="00897305" w:rsidP="00A03E92">
      <w:pPr>
        <w:pStyle w:val="a5"/>
        <w:numPr>
          <w:ilvl w:val="0"/>
          <w:numId w:val="5"/>
        </w:numPr>
        <w:spacing w:line="276" w:lineRule="auto"/>
        <w:jc w:val="both"/>
        <w:rPr>
          <w:rFonts w:ascii="David" w:hAnsi="David" w:cs="David"/>
        </w:rPr>
      </w:pPr>
      <w:proofErr w:type="spellStart"/>
      <w:r w:rsidRPr="00AF3BFA">
        <w:rPr>
          <w:rFonts w:ascii="David" w:hAnsi="David" w:cs="David" w:hint="cs"/>
          <w:u w:val="single"/>
          <w:rtl/>
        </w:rPr>
        <w:t>המשב</w:t>
      </w:r>
      <w:r>
        <w:rPr>
          <w:rFonts w:ascii="David" w:hAnsi="David" w:cs="David" w:hint="cs"/>
          <w:u w:val="single"/>
          <w:rtl/>
        </w:rPr>
        <w:t>"</w:t>
      </w:r>
      <w:r w:rsidRPr="00AF3BFA">
        <w:rPr>
          <w:rFonts w:ascii="David" w:hAnsi="David" w:cs="David" w:hint="cs"/>
          <w:u w:val="single"/>
          <w:rtl/>
        </w:rPr>
        <w:t>ל</w:t>
      </w:r>
      <w:proofErr w:type="spellEnd"/>
      <w:r w:rsidRPr="00AF3BFA">
        <w:rPr>
          <w:rFonts w:ascii="David" w:hAnsi="David" w:cs="David" w:hint="cs"/>
          <w:u w:val="single"/>
          <w:rtl/>
        </w:rPr>
        <w:t xml:space="preserve"> צריך לשרת גם בני אדם, ולא רק מדינות</w:t>
      </w:r>
      <w:r>
        <w:rPr>
          <w:rFonts w:ascii="David" w:hAnsi="David" w:cs="David" w:hint="cs"/>
          <w:rtl/>
        </w:rPr>
        <w:t>. לפעמים הוא צריך להגן על בני האדם מפני המדינות שלהם.</w:t>
      </w:r>
    </w:p>
    <w:p w14:paraId="481AD340" w14:textId="77777777" w:rsidR="00897305" w:rsidRDefault="00897305" w:rsidP="00A03E92">
      <w:pPr>
        <w:pStyle w:val="a5"/>
        <w:numPr>
          <w:ilvl w:val="0"/>
          <w:numId w:val="5"/>
        </w:numPr>
        <w:spacing w:line="276" w:lineRule="auto"/>
        <w:jc w:val="both"/>
        <w:rPr>
          <w:rFonts w:ascii="David" w:hAnsi="David" w:cs="David"/>
        </w:rPr>
      </w:pPr>
      <w:r w:rsidRPr="00AF3BFA">
        <w:rPr>
          <w:rFonts w:ascii="David" w:hAnsi="David" w:cs="David" w:hint="cs"/>
          <w:u w:val="single"/>
          <w:rtl/>
        </w:rPr>
        <w:t>מאחורי המדינה ישנם אנשים</w:t>
      </w:r>
      <w:r>
        <w:rPr>
          <w:rFonts w:ascii="David" w:hAnsi="David" w:cs="David" w:hint="cs"/>
          <w:rtl/>
        </w:rPr>
        <w:t>. לכן התובנה היא שלפעמים צריך להרים את מסך הריבונות. צריך גם לפנות ולהעניש את בני האדם.</w:t>
      </w:r>
    </w:p>
    <w:p w14:paraId="48270F3F" w14:textId="27D51B55" w:rsidR="00897305" w:rsidRDefault="00897305" w:rsidP="00A03E92">
      <w:pPr>
        <w:spacing w:line="276" w:lineRule="auto"/>
        <w:jc w:val="both"/>
        <w:rPr>
          <w:rFonts w:ascii="David" w:hAnsi="David" w:cs="David"/>
          <w:rtl/>
        </w:rPr>
      </w:pPr>
      <w:r>
        <w:rPr>
          <w:rFonts w:ascii="David" w:hAnsi="David" w:cs="David" w:hint="cs"/>
          <w:rtl/>
        </w:rPr>
        <w:t xml:space="preserve">נוצר הצורך לייצר נורמות שיאיימו על אנשים ספציפיים באחריות ולא על המדינות בלבד. </w:t>
      </w:r>
      <w:r w:rsidRPr="0093132D">
        <w:rPr>
          <w:rFonts w:ascii="David" w:hAnsi="David" w:cs="David" w:hint="cs"/>
          <w:u w:val="single"/>
          <w:rtl/>
        </w:rPr>
        <w:t xml:space="preserve">שני </w:t>
      </w:r>
      <w:r w:rsidR="00E05441" w:rsidRPr="0093132D">
        <w:rPr>
          <w:rFonts w:ascii="David" w:hAnsi="David" w:cs="David" w:hint="cs"/>
          <w:u w:val="single"/>
          <w:rtl/>
        </w:rPr>
        <w:t>רציונליים</w:t>
      </w:r>
      <w:r w:rsidRPr="0093132D">
        <w:rPr>
          <w:rFonts w:ascii="David" w:hAnsi="David" w:cs="David" w:hint="cs"/>
          <w:u w:val="single"/>
          <w:rtl/>
        </w:rPr>
        <w:t>:</w:t>
      </w:r>
    </w:p>
    <w:p w14:paraId="1D80CB4A" w14:textId="190BAE44" w:rsidR="00897305" w:rsidRDefault="00111F0A" w:rsidP="00A03E92">
      <w:pPr>
        <w:pStyle w:val="a5"/>
        <w:numPr>
          <w:ilvl w:val="0"/>
          <w:numId w:val="18"/>
        </w:numPr>
        <w:spacing w:line="276" w:lineRule="auto"/>
        <w:jc w:val="both"/>
        <w:rPr>
          <w:rFonts w:ascii="David" w:hAnsi="David" w:cs="David"/>
        </w:rPr>
      </w:pPr>
      <w:r>
        <w:rPr>
          <w:rFonts w:ascii="David" w:hAnsi="David" w:cs="David" w:hint="cs"/>
          <w:b/>
          <w:bCs/>
          <w:rtl/>
        </w:rPr>
        <w:t>כשל</w:t>
      </w:r>
      <w:r w:rsidR="00897305" w:rsidRPr="00D2254C">
        <w:rPr>
          <w:rFonts w:ascii="David" w:hAnsi="David" w:cs="David" w:hint="cs"/>
          <w:b/>
          <w:bCs/>
          <w:rtl/>
        </w:rPr>
        <w:t xml:space="preserve"> אכיפתי</w:t>
      </w:r>
      <w:r w:rsidR="00897305" w:rsidRPr="00D2254C">
        <w:rPr>
          <w:rFonts w:ascii="David" w:hAnsi="David" w:cs="David" w:hint="cs"/>
          <w:rtl/>
        </w:rPr>
        <w:t xml:space="preserve"> משום שמדינת העבריין לא רוצה להעמיד אותו כי היא</w:t>
      </w:r>
      <w:r w:rsidR="00897305">
        <w:rPr>
          <w:rFonts w:ascii="David" w:hAnsi="David" w:cs="David" w:hint="cs"/>
          <w:rtl/>
        </w:rPr>
        <w:t xml:space="preserve"> זו</w:t>
      </w:r>
      <w:r w:rsidR="00897305" w:rsidRPr="00D2254C">
        <w:rPr>
          <w:rFonts w:ascii="David" w:hAnsi="David" w:cs="David" w:hint="cs"/>
          <w:rtl/>
        </w:rPr>
        <w:t xml:space="preserve"> </w:t>
      </w:r>
      <w:r w:rsidR="00897305">
        <w:rPr>
          <w:rFonts w:ascii="David" w:hAnsi="David" w:cs="David" w:hint="cs"/>
          <w:rtl/>
        </w:rPr>
        <w:t>ש</w:t>
      </w:r>
      <w:r w:rsidR="00897305" w:rsidRPr="00D2254C">
        <w:rPr>
          <w:rFonts w:ascii="David" w:hAnsi="David" w:cs="David" w:hint="cs"/>
          <w:rtl/>
        </w:rPr>
        <w:t>שלחה אותו,</w:t>
      </w:r>
      <w:r w:rsidR="00897305">
        <w:rPr>
          <w:rFonts w:ascii="David" w:hAnsi="David" w:cs="David" w:hint="cs"/>
          <w:rtl/>
        </w:rPr>
        <w:t xml:space="preserve"> כלומר הוא עשה זאת למענה.</w:t>
      </w:r>
    </w:p>
    <w:p w14:paraId="7103A2D5" w14:textId="77777777" w:rsidR="00897305" w:rsidRPr="00D2254C" w:rsidRDefault="00897305" w:rsidP="00A03E92">
      <w:pPr>
        <w:pStyle w:val="a5"/>
        <w:numPr>
          <w:ilvl w:val="0"/>
          <w:numId w:val="18"/>
        </w:numPr>
        <w:spacing w:line="276" w:lineRule="auto"/>
        <w:jc w:val="both"/>
        <w:rPr>
          <w:rFonts w:ascii="David" w:hAnsi="David" w:cs="David"/>
          <w:rtl/>
        </w:rPr>
      </w:pPr>
      <w:r w:rsidRPr="00D2254C">
        <w:rPr>
          <w:rFonts w:ascii="David" w:hAnsi="David" w:cs="David" w:hint="cs"/>
          <w:b/>
          <w:bCs/>
          <w:rtl/>
        </w:rPr>
        <w:t>אינטרס אוניברסלי</w:t>
      </w:r>
      <w:r w:rsidRPr="00D2254C">
        <w:rPr>
          <w:rFonts w:ascii="David" w:hAnsi="David" w:cs="David" w:hint="cs"/>
          <w:rtl/>
        </w:rPr>
        <w:t xml:space="preserve"> </w:t>
      </w:r>
      <w:r>
        <w:rPr>
          <w:rFonts w:ascii="David" w:hAnsi="David" w:cs="David"/>
          <w:rtl/>
        </w:rPr>
        <w:t>–</w:t>
      </w:r>
      <w:r w:rsidRPr="00D2254C">
        <w:rPr>
          <w:rFonts w:ascii="David" w:hAnsi="David" w:cs="David" w:hint="cs"/>
          <w:rtl/>
        </w:rPr>
        <w:t xml:space="preserve"> הגנה על </w:t>
      </w:r>
      <w:r>
        <w:rPr>
          <w:rFonts w:ascii="David" w:hAnsi="David" w:cs="David" w:hint="cs"/>
          <w:rtl/>
        </w:rPr>
        <w:t>זכויות אדם. רוב הנורמות שמוגנות על ידי האיסורים של פשעים גרעיניים נועדו להגן על פגיעות חמורות בזכויות אדם. לכן ישנו דמיון לסחר עבדים, האינטרס הבינלאומי דומה.</w:t>
      </w:r>
    </w:p>
    <w:p w14:paraId="338AB420" w14:textId="4C9D5E06" w:rsidR="00897305" w:rsidRDefault="00897305" w:rsidP="00A03E92">
      <w:pPr>
        <w:spacing w:line="276" w:lineRule="auto"/>
        <w:jc w:val="both"/>
        <w:rPr>
          <w:rFonts w:ascii="David" w:hAnsi="David" w:cs="David"/>
          <w:rtl/>
        </w:rPr>
      </w:pPr>
      <w:r>
        <w:rPr>
          <w:rFonts w:ascii="David" w:hAnsi="David" w:cs="David" w:hint="cs"/>
          <w:rtl/>
        </w:rPr>
        <w:t xml:space="preserve">לאחר מלחמת העולם השנייה פרצה המלחמה הקרה </w:t>
      </w:r>
      <w:r w:rsidRPr="00D036D3">
        <w:rPr>
          <w:rFonts w:ascii="David" w:hAnsi="David" w:cs="David" w:hint="cs"/>
          <w:b/>
          <w:bCs/>
          <w:rtl/>
        </w:rPr>
        <w:t>והמשב"ל נכנס לתרדמה</w:t>
      </w:r>
      <w:r>
        <w:rPr>
          <w:rFonts w:ascii="David" w:hAnsi="David" w:cs="David" w:hint="cs"/>
          <w:rtl/>
        </w:rPr>
        <w:t xml:space="preserve">. מי שנכנס לתרדמה הכי ארוכה הוא </w:t>
      </w:r>
      <w:proofErr w:type="spellStart"/>
      <w:r>
        <w:rPr>
          <w:rFonts w:ascii="David" w:hAnsi="David" w:cs="David" w:hint="cs"/>
          <w:rtl/>
        </w:rPr>
        <w:t>המשב"ל</w:t>
      </w:r>
      <w:proofErr w:type="spellEnd"/>
      <w:r>
        <w:rPr>
          <w:rFonts w:ascii="David" w:hAnsi="David" w:cs="David" w:hint="cs"/>
          <w:rtl/>
        </w:rPr>
        <w:t xml:space="preserve"> הפלילי. מלבד הליכים כנגד פושעי מלחמה נאצים, </w:t>
      </w:r>
      <w:r w:rsidRPr="00D036D3">
        <w:rPr>
          <w:rFonts w:ascii="David" w:hAnsi="David" w:cs="David" w:hint="cs"/>
          <w:u w:val="single"/>
          <w:rtl/>
        </w:rPr>
        <w:t>כמעט ואין הליכים כנגד פושעים במלחמה הקרה</w:t>
      </w:r>
      <w:r>
        <w:rPr>
          <w:rFonts w:ascii="David" w:hAnsi="David" w:cs="David" w:hint="cs"/>
          <w:rtl/>
        </w:rPr>
        <w:t xml:space="preserve">. ניתן למצוא ממש מאמרים המבקרים זאת. לאחר מכן קורסת חומת ברלין, </w:t>
      </w:r>
      <w:proofErr w:type="spellStart"/>
      <w:r w:rsidR="008A514D">
        <w:rPr>
          <w:rFonts w:ascii="David" w:hAnsi="David" w:cs="David" w:hint="cs"/>
          <w:rtl/>
        </w:rPr>
        <w:t>גורבצ</w:t>
      </w:r>
      <w:r w:rsidR="00405252">
        <w:rPr>
          <w:rFonts w:ascii="David" w:hAnsi="David" w:cs="David" w:hint="cs"/>
          <w:rtl/>
        </w:rPr>
        <w:t>'</w:t>
      </w:r>
      <w:r w:rsidR="008A514D">
        <w:rPr>
          <w:rFonts w:ascii="David" w:hAnsi="David" w:cs="David" w:hint="cs"/>
          <w:rtl/>
        </w:rPr>
        <w:t>וב</w:t>
      </w:r>
      <w:proofErr w:type="spellEnd"/>
      <w:r>
        <w:rPr>
          <w:rFonts w:ascii="David" w:hAnsi="David" w:cs="David" w:hint="cs"/>
          <w:rtl/>
        </w:rPr>
        <w:t xml:space="preserve"> מודח, </w:t>
      </w:r>
      <w:r w:rsidRPr="00523091">
        <w:rPr>
          <w:rFonts w:ascii="David" w:hAnsi="David" w:cs="David" w:hint="cs"/>
          <w:b/>
          <w:bCs/>
          <w:rtl/>
        </w:rPr>
        <w:t>ומתחיל עידן אופטימי יותר</w:t>
      </w:r>
      <w:r>
        <w:rPr>
          <w:rFonts w:ascii="David" w:hAnsi="David" w:cs="David" w:hint="cs"/>
          <w:rtl/>
        </w:rPr>
        <w:t xml:space="preserve"> - שנות ה-90. בזכות האופטימיות הזו </w:t>
      </w:r>
      <w:proofErr w:type="spellStart"/>
      <w:r>
        <w:rPr>
          <w:rFonts w:ascii="David" w:hAnsi="David" w:cs="David" w:hint="cs"/>
          <w:rtl/>
        </w:rPr>
        <w:t>המשב"ל</w:t>
      </w:r>
      <w:proofErr w:type="spellEnd"/>
      <w:r>
        <w:rPr>
          <w:rFonts w:ascii="David" w:hAnsi="David" w:cs="David" w:hint="cs"/>
          <w:rtl/>
        </w:rPr>
        <w:t xml:space="preserve"> פורח, ובפרט הפלילי, וממשיך לפרוח עד היום. הפריחה מתחילה עם </w:t>
      </w:r>
      <w:r w:rsidRPr="00912949">
        <w:rPr>
          <w:rFonts w:ascii="David" w:hAnsi="David" w:cs="David" w:hint="cs"/>
          <w:b/>
          <w:bCs/>
          <w:rtl/>
        </w:rPr>
        <w:t>ההקמה באמצע שנות ה-90 של בית הדין הפלילי הבינלאומי בנוגע ליוגוסלביה (</w:t>
      </w:r>
      <w:r w:rsidRPr="00912949">
        <w:rPr>
          <w:rFonts w:ascii="David" w:hAnsi="David" w:cs="David" w:hint="cs"/>
          <w:b/>
          <w:bCs/>
        </w:rPr>
        <w:t>ICTY</w:t>
      </w:r>
      <w:r w:rsidRPr="00912949">
        <w:rPr>
          <w:rFonts w:ascii="David" w:hAnsi="David" w:cs="David" w:hint="cs"/>
          <w:b/>
          <w:bCs/>
          <w:rtl/>
        </w:rPr>
        <w:t>) ו-</w:t>
      </w:r>
      <w:r w:rsidRPr="00912949">
        <w:rPr>
          <w:rFonts w:ascii="David" w:hAnsi="David" w:cs="David" w:hint="cs"/>
          <w:b/>
          <w:bCs/>
        </w:rPr>
        <w:t>ICTR</w:t>
      </w:r>
      <w:r w:rsidRPr="00912949">
        <w:rPr>
          <w:rFonts w:ascii="David" w:hAnsi="David" w:cs="David" w:hint="cs"/>
          <w:b/>
          <w:bCs/>
          <w:rtl/>
        </w:rPr>
        <w:t xml:space="preserve"> ברואנדה.</w:t>
      </w:r>
      <w:r>
        <w:rPr>
          <w:rFonts w:ascii="David" w:hAnsi="David" w:cs="David" w:hint="cs"/>
          <w:rtl/>
        </w:rPr>
        <w:t xml:space="preserve"> </w:t>
      </w:r>
    </w:p>
    <w:p w14:paraId="6B2CF515" w14:textId="30058755" w:rsidR="00897305" w:rsidRPr="00912949" w:rsidRDefault="00897305" w:rsidP="00A03E92">
      <w:pPr>
        <w:spacing w:line="276" w:lineRule="auto"/>
        <w:jc w:val="both"/>
        <w:rPr>
          <w:rFonts w:ascii="David" w:hAnsi="David" w:cs="David"/>
          <w:u w:val="single"/>
          <w:rtl/>
        </w:rPr>
      </w:pPr>
      <w:r>
        <w:rPr>
          <w:rFonts w:ascii="David" w:hAnsi="David" w:cs="David" w:hint="cs"/>
          <w:rtl/>
        </w:rPr>
        <w:t>במקביל הקמת בית הדין ב</w:t>
      </w:r>
      <w:r w:rsidR="00E05441">
        <w:rPr>
          <w:rFonts w:ascii="David" w:hAnsi="David" w:cs="David" w:hint="cs"/>
          <w:rtl/>
        </w:rPr>
        <w:t>רואנד</w:t>
      </w:r>
      <w:r>
        <w:rPr>
          <w:rFonts w:ascii="David" w:hAnsi="David" w:cs="David" w:hint="cs"/>
          <w:rtl/>
        </w:rPr>
        <w:t xml:space="preserve">ה קורה, מתרחש אחד מרצחי העם שבו הורגים עם </w:t>
      </w:r>
      <w:proofErr w:type="spellStart"/>
      <w:r>
        <w:rPr>
          <w:rFonts w:ascii="David" w:hAnsi="David" w:cs="David" w:hint="cs"/>
          <w:rtl/>
        </w:rPr>
        <w:t>מצ</w:t>
      </w:r>
      <w:r w:rsidR="00405252">
        <w:rPr>
          <w:rFonts w:ascii="David" w:hAnsi="David" w:cs="David" w:hint="cs"/>
          <w:rtl/>
        </w:rPr>
        <w:t>'</w:t>
      </w:r>
      <w:r>
        <w:rPr>
          <w:rFonts w:ascii="David" w:hAnsi="David" w:cs="David" w:hint="cs"/>
          <w:rtl/>
        </w:rPr>
        <w:t>טות</w:t>
      </w:r>
      <w:proofErr w:type="spellEnd"/>
      <w:r>
        <w:rPr>
          <w:rFonts w:ascii="David" w:hAnsi="David" w:cs="David" w:hint="cs"/>
          <w:rtl/>
        </w:rPr>
        <w:t xml:space="preserve"> ושם נרצחים </w:t>
      </w:r>
      <w:r w:rsidR="00E05441">
        <w:rPr>
          <w:rFonts w:ascii="David" w:hAnsi="David" w:cs="David" w:hint="cs"/>
          <w:rtl/>
        </w:rPr>
        <w:t>מיליונ</w:t>
      </w:r>
      <w:r w:rsidR="00E05441">
        <w:rPr>
          <w:rFonts w:ascii="David" w:hAnsi="David" w:cs="David" w:hint="eastAsia"/>
          <w:rtl/>
        </w:rPr>
        <w:t>י</w:t>
      </w:r>
      <w:r>
        <w:rPr>
          <w:rFonts w:ascii="David" w:hAnsi="David" w:cs="David" w:hint="cs"/>
          <w:rtl/>
        </w:rPr>
        <w:t xml:space="preserve"> איש. </w:t>
      </w:r>
      <w:r w:rsidRPr="00912949">
        <w:rPr>
          <w:rFonts w:ascii="David" w:hAnsi="David" w:cs="David" w:hint="cs"/>
          <w:u w:val="single"/>
          <w:rtl/>
        </w:rPr>
        <w:t xml:space="preserve">זה הביא להרחבת </w:t>
      </w:r>
      <w:proofErr w:type="spellStart"/>
      <w:r w:rsidRPr="00912949">
        <w:rPr>
          <w:rFonts w:ascii="David" w:hAnsi="David" w:cs="David" w:hint="cs"/>
          <w:u w:val="single"/>
          <w:rtl/>
        </w:rPr>
        <w:t>המשב"ל</w:t>
      </w:r>
      <w:proofErr w:type="spellEnd"/>
      <w:r w:rsidRPr="00912949">
        <w:rPr>
          <w:rFonts w:ascii="David" w:hAnsi="David" w:cs="David" w:hint="cs"/>
          <w:u w:val="single"/>
          <w:rtl/>
        </w:rPr>
        <w:t xml:space="preserve"> הפלילי וכתגובה אליהם מתפתחים 3 מנגנונים אחרים:</w:t>
      </w:r>
    </w:p>
    <w:p w14:paraId="36C30F14" w14:textId="77777777" w:rsidR="00897305" w:rsidRDefault="00897305" w:rsidP="00A03E92">
      <w:pPr>
        <w:pStyle w:val="a5"/>
        <w:numPr>
          <w:ilvl w:val="0"/>
          <w:numId w:val="19"/>
        </w:numPr>
        <w:spacing w:line="276" w:lineRule="auto"/>
        <w:jc w:val="both"/>
        <w:rPr>
          <w:rFonts w:ascii="David" w:hAnsi="David" w:cs="David"/>
        </w:rPr>
      </w:pPr>
      <w:r w:rsidRPr="00912949">
        <w:rPr>
          <w:rFonts w:ascii="David" w:hAnsi="David" w:cs="David" w:hint="cs"/>
          <w:b/>
          <w:bCs/>
          <w:rtl/>
        </w:rPr>
        <w:t>הקמת ה-</w:t>
      </w:r>
      <w:r w:rsidRPr="00912949">
        <w:rPr>
          <w:rFonts w:ascii="David" w:hAnsi="David" w:cs="David" w:hint="cs"/>
          <w:b/>
          <w:bCs/>
        </w:rPr>
        <w:t>ICC</w:t>
      </w:r>
      <w:r w:rsidRPr="00912949">
        <w:rPr>
          <w:rFonts w:ascii="David" w:hAnsi="David" w:cs="David" w:hint="cs"/>
          <w:b/>
          <w:bCs/>
          <w:rtl/>
        </w:rPr>
        <w:t xml:space="preserve"> (האג</w:t>
      </w:r>
      <w:r w:rsidRPr="00012A21">
        <w:rPr>
          <w:rFonts w:ascii="David" w:hAnsi="David" w:cs="David" w:hint="cs"/>
          <w:rtl/>
        </w:rPr>
        <w:t>)</w:t>
      </w:r>
    </w:p>
    <w:p w14:paraId="74265432" w14:textId="77777777" w:rsidR="00897305" w:rsidRDefault="00897305" w:rsidP="00A03E92">
      <w:pPr>
        <w:pStyle w:val="a5"/>
        <w:numPr>
          <w:ilvl w:val="0"/>
          <w:numId w:val="19"/>
        </w:numPr>
        <w:spacing w:line="276" w:lineRule="auto"/>
        <w:jc w:val="both"/>
        <w:rPr>
          <w:rFonts w:ascii="David" w:hAnsi="David" w:cs="David"/>
        </w:rPr>
      </w:pPr>
      <w:r w:rsidRPr="00912949">
        <w:rPr>
          <w:rFonts w:ascii="David" w:hAnsi="David" w:cs="David" w:hint="cs"/>
          <w:b/>
          <w:bCs/>
          <w:rtl/>
        </w:rPr>
        <w:t>שימוש בסמכות אוניברסלי</w:t>
      </w:r>
      <w:r w:rsidRPr="00912949">
        <w:rPr>
          <w:rFonts w:ascii="David" w:hAnsi="David" w:cs="David" w:hint="eastAsia"/>
          <w:b/>
          <w:bCs/>
          <w:rtl/>
        </w:rPr>
        <w:t>ת</w:t>
      </w:r>
      <w:r>
        <w:rPr>
          <w:rFonts w:ascii="David" w:hAnsi="David" w:cs="David" w:hint="cs"/>
          <w:rtl/>
        </w:rPr>
        <w:t xml:space="preserve"> </w:t>
      </w:r>
      <w:proofErr w:type="spellStart"/>
      <w:r>
        <w:rPr>
          <w:rFonts w:ascii="David" w:hAnsi="David" w:cs="David" w:hint="cs"/>
          <w:rtl/>
        </w:rPr>
        <w:t>ששומשה</w:t>
      </w:r>
      <w:proofErr w:type="spellEnd"/>
      <w:r>
        <w:rPr>
          <w:rFonts w:ascii="David" w:hAnsi="David" w:cs="David" w:hint="cs"/>
          <w:rtl/>
        </w:rPr>
        <w:t xml:space="preserve"> לאחר מלחמת העולם השנייה כנגד אנשים </w:t>
      </w:r>
      <w:proofErr w:type="spellStart"/>
      <w:r>
        <w:rPr>
          <w:rFonts w:ascii="David" w:hAnsi="David" w:cs="David" w:hint="cs"/>
          <w:rtl/>
        </w:rPr>
        <w:t>שביצפו</w:t>
      </w:r>
      <w:proofErr w:type="spellEnd"/>
      <w:r>
        <w:rPr>
          <w:rFonts w:ascii="David" w:hAnsi="David" w:cs="David" w:hint="cs"/>
          <w:rtl/>
        </w:rPr>
        <w:t xml:space="preserve"> פשעים כמו אייכמן </w:t>
      </w:r>
      <w:proofErr w:type="spellStart"/>
      <w:r>
        <w:rPr>
          <w:rFonts w:ascii="David" w:hAnsi="David" w:cs="David" w:hint="cs"/>
          <w:rtl/>
        </w:rPr>
        <w:t>ודמאניוק</w:t>
      </w:r>
      <w:proofErr w:type="spellEnd"/>
      <w:r>
        <w:rPr>
          <w:rFonts w:ascii="David" w:hAnsi="David" w:cs="David" w:hint="cs"/>
          <w:rtl/>
        </w:rPr>
        <w:t>.</w:t>
      </w:r>
    </w:p>
    <w:p w14:paraId="7D78EB83" w14:textId="77777777" w:rsidR="00897305" w:rsidRPr="00012A21" w:rsidRDefault="00897305" w:rsidP="00A03E92">
      <w:pPr>
        <w:pStyle w:val="a5"/>
        <w:numPr>
          <w:ilvl w:val="0"/>
          <w:numId w:val="19"/>
        </w:numPr>
        <w:spacing w:line="276" w:lineRule="auto"/>
        <w:jc w:val="both"/>
        <w:rPr>
          <w:rFonts w:ascii="David" w:hAnsi="David" w:cs="David"/>
          <w:rtl/>
        </w:rPr>
      </w:pPr>
      <w:r w:rsidRPr="00912949">
        <w:rPr>
          <w:rFonts w:ascii="David" w:hAnsi="David" w:cs="David" w:hint="cs"/>
          <w:b/>
          <w:bCs/>
          <w:rtl/>
        </w:rPr>
        <w:t>לחץ על המדינות</w:t>
      </w:r>
      <w:r w:rsidRPr="00012A21">
        <w:rPr>
          <w:rFonts w:ascii="David" w:hAnsi="David" w:cs="David" w:hint="cs"/>
          <w:rtl/>
        </w:rPr>
        <w:t xml:space="preserve"> (</w:t>
      </w:r>
      <w:r>
        <w:rPr>
          <w:rFonts w:ascii="David" w:hAnsi="David" w:cs="David" w:hint="cs"/>
          <w:rtl/>
        </w:rPr>
        <w:t xml:space="preserve">נלמד </w:t>
      </w:r>
      <w:r w:rsidRPr="00012A21">
        <w:rPr>
          <w:rFonts w:ascii="David" w:hAnsi="David" w:cs="David" w:hint="cs"/>
          <w:rtl/>
        </w:rPr>
        <w:t>בשיעור האסינכרונ</w:t>
      </w:r>
      <w:r w:rsidRPr="00012A21">
        <w:rPr>
          <w:rFonts w:ascii="David" w:hAnsi="David" w:cs="David" w:hint="eastAsia"/>
          <w:rtl/>
        </w:rPr>
        <w:t>י</w:t>
      </w:r>
      <w:r w:rsidRPr="00012A21">
        <w:rPr>
          <w:rFonts w:ascii="David" w:hAnsi="David" w:cs="David" w:hint="cs"/>
          <w:rtl/>
        </w:rPr>
        <w:t>).</w:t>
      </w:r>
    </w:p>
    <w:p w14:paraId="22EFE96B" w14:textId="77777777" w:rsidR="00897305" w:rsidRPr="00912949" w:rsidRDefault="00897305" w:rsidP="00A03E92">
      <w:pPr>
        <w:spacing w:line="276" w:lineRule="auto"/>
        <w:jc w:val="both"/>
        <w:rPr>
          <w:rFonts w:ascii="David" w:hAnsi="David" w:cs="David"/>
          <w:b/>
          <w:bCs/>
          <w:u w:val="single"/>
          <w:rtl/>
        </w:rPr>
      </w:pPr>
      <w:r w:rsidRPr="00912949">
        <w:rPr>
          <w:rFonts w:ascii="David" w:hAnsi="David" w:cs="David" w:hint="cs"/>
          <w:b/>
          <w:bCs/>
          <w:u w:val="single"/>
          <w:rtl/>
        </w:rPr>
        <w:t xml:space="preserve">עמדות נגד </w:t>
      </w:r>
      <w:proofErr w:type="spellStart"/>
      <w:r w:rsidRPr="00912949">
        <w:rPr>
          <w:rFonts w:ascii="David" w:hAnsi="David" w:cs="David" w:hint="cs"/>
          <w:b/>
          <w:bCs/>
          <w:u w:val="single"/>
          <w:rtl/>
        </w:rPr>
        <w:t>המשב</w:t>
      </w:r>
      <w:r>
        <w:rPr>
          <w:rFonts w:ascii="David" w:hAnsi="David" w:cs="David" w:hint="cs"/>
          <w:b/>
          <w:bCs/>
          <w:u w:val="single"/>
          <w:rtl/>
        </w:rPr>
        <w:t>"</w:t>
      </w:r>
      <w:r w:rsidRPr="00912949">
        <w:rPr>
          <w:rFonts w:ascii="David" w:hAnsi="David" w:cs="David" w:hint="cs"/>
          <w:b/>
          <w:bCs/>
          <w:u w:val="single"/>
          <w:rtl/>
        </w:rPr>
        <w:t>ל</w:t>
      </w:r>
      <w:proofErr w:type="spellEnd"/>
      <w:r w:rsidRPr="00912949">
        <w:rPr>
          <w:rFonts w:ascii="David" w:hAnsi="David" w:cs="David" w:hint="cs"/>
          <w:b/>
          <w:bCs/>
          <w:u w:val="single"/>
          <w:rtl/>
        </w:rPr>
        <w:t xml:space="preserve"> הפלילי:</w:t>
      </w:r>
    </w:p>
    <w:p w14:paraId="68DA65D7" w14:textId="77777777" w:rsidR="00897305" w:rsidRDefault="00897305" w:rsidP="00A03E92">
      <w:pPr>
        <w:pStyle w:val="a5"/>
        <w:numPr>
          <w:ilvl w:val="0"/>
          <w:numId w:val="6"/>
        </w:numPr>
        <w:spacing w:line="276" w:lineRule="auto"/>
        <w:jc w:val="both"/>
        <w:rPr>
          <w:rFonts w:ascii="David" w:hAnsi="David" w:cs="David"/>
        </w:rPr>
      </w:pPr>
      <w:r>
        <w:rPr>
          <w:rFonts w:ascii="David" w:hAnsi="David" w:cs="David" w:hint="cs"/>
          <w:rtl/>
        </w:rPr>
        <w:t xml:space="preserve">טיעון </w:t>
      </w:r>
      <w:proofErr w:type="spellStart"/>
      <w:r>
        <w:rPr>
          <w:rFonts w:ascii="David" w:hAnsi="David" w:cs="David" w:hint="cs"/>
          <w:rtl/>
        </w:rPr>
        <w:t>פטאליסט</w:t>
      </w:r>
      <w:r>
        <w:rPr>
          <w:rFonts w:ascii="David" w:hAnsi="David" w:cs="David" w:hint="eastAsia"/>
          <w:rtl/>
        </w:rPr>
        <w:t>י</w:t>
      </w:r>
      <w:proofErr w:type="spellEnd"/>
      <w:r>
        <w:rPr>
          <w:rFonts w:ascii="David" w:hAnsi="David" w:cs="David" w:hint="cs"/>
          <w:rtl/>
        </w:rPr>
        <w:t xml:space="preserve"> </w:t>
      </w:r>
      <w:r>
        <w:rPr>
          <w:rFonts w:ascii="David" w:hAnsi="David" w:cs="David"/>
          <w:rtl/>
        </w:rPr>
        <w:t>–</w:t>
      </w:r>
      <w:r>
        <w:rPr>
          <w:rFonts w:ascii="David" w:hAnsi="David" w:cs="David" w:hint="cs"/>
          <w:rtl/>
        </w:rPr>
        <w:t xml:space="preserve"> זה לא משנה ולא משפיע, זה לא יעזור. אין טעם למשב"ל.</w:t>
      </w:r>
    </w:p>
    <w:p w14:paraId="1D81DD3F" w14:textId="77777777" w:rsidR="00897305" w:rsidRDefault="00897305" w:rsidP="00A03E92">
      <w:pPr>
        <w:pStyle w:val="a5"/>
        <w:numPr>
          <w:ilvl w:val="0"/>
          <w:numId w:val="6"/>
        </w:numPr>
        <w:spacing w:line="276" w:lineRule="auto"/>
        <w:jc w:val="both"/>
        <w:rPr>
          <w:rFonts w:ascii="David" w:hAnsi="David" w:cs="David"/>
        </w:rPr>
      </w:pPr>
      <w:r>
        <w:rPr>
          <w:rFonts w:ascii="David" w:hAnsi="David" w:cs="David" w:hint="cs"/>
          <w:rtl/>
        </w:rPr>
        <w:t>הכל מושחת, מוטעה, פוליטי.</w:t>
      </w:r>
    </w:p>
    <w:p w14:paraId="1A118232" w14:textId="77777777" w:rsidR="00897305" w:rsidRPr="003D6765" w:rsidRDefault="00897305" w:rsidP="00A03E92">
      <w:pPr>
        <w:pStyle w:val="a5"/>
        <w:spacing w:line="276" w:lineRule="auto"/>
        <w:jc w:val="both"/>
        <w:rPr>
          <w:rFonts w:ascii="David" w:hAnsi="David" w:cs="David"/>
          <w:rtl/>
        </w:rPr>
      </w:pPr>
    </w:p>
    <w:p w14:paraId="2CBC7682" w14:textId="77777777" w:rsidR="00897305" w:rsidRPr="003D6765" w:rsidRDefault="00897305" w:rsidP="00A03E92">
      <w:pPr>
        <w:pStyle w:val="a5"/>
        <w:numPr>
          <w:ilvl w:val="0"/>
          <w:numId w:val="16"/>
        </w:numPr>
        <w:spacing w:line="276" w:lineRule="auto"/>
        <w:jc w:val="both"/>
        <w:rPr>
          <w:rFonts w:ascii="David" w:hAnsi="David" w:cs="David"/>
          <w:rtl/>
        </w:rPr>
      </w:pPr>
      <w:r w:rsidRPr="003D6765">
        <w:rPr>
          <w:rFonts w:ascii="David" w:hAnsi="David" w:cs="David" w:hint="cs"/>
          <w:u w:val="single"/>
          <w:rtl/>
        </w:rPr>
        <w:t>בעניין הפטאליסטי</w:t>
      </w:r>
      <w:r w:rsidRPr="003D6765">
        <w:rPr>
          <w:rFonts w:ascii="David" w:hAnsi="David" w:cs="David" w:hint="cs"/>
          <w:rtl/>
        </w:rPr>
        <w:t xml:space="preserve"> </w:t>
      </w:r>
      <w:r w:rsidRPr="003D6765">
        <w:rPr>
          <w:rFonts w:ascii="David" w:hAnsi="David" w:cs="David"/>
          <w:rtl/>
        </w:rPr>
        <w:t>–</w:t>
      </w:r>
      <w:r>
        <w:rPr>
          <w:rFonts w:ascii="David" w:hAnsi="David" w:cs="David" w:hint="cs"/>
          <w:rtl/>
        </w:rPr>
        <w:t xml:space="preserve"> באותה מידה ניתן לטעון זאת כנגד דיני העונשין.</w:t>
      </w:r>
      <w:r w:rsidRPr="003D6765">
        <w:rPr>
          <w:rFonts w:ascii="David" w:hAnsi="David" w:cs="David" w:hint="cs"/>
          <w:rtl/>
        </w:rPr>
        <w:t xml:space="preserve"> האם כל דיני העונשין לא אפקטיביים? למשל, המון מקרים של גניבה לא נאכפים.</w:t>
      </w:r>
      <w:r>
        <w:rPr>
          <w:rFonts w:ascii="David" w:hAnsi="David" w:cs="David" w:hint="cs"/>
          <w:rtl/>
        </w:rPr>
        <w:t xml:space="preserve"> </w:t>
      </w:r>
      <w:r w:rsidRPr="003D6765">
        <w:rPr>
          <w:rFonts w:ascii="David" w:hAnsi="David" w:cs="David" w:hint="cs"/>
          <w:rtl/>
        </w:rPr>
        <w:t>ההשפעה הגדולה ביותר של החוק היא שה</w:t>
      </w:r>
      <w:r>
        <w:rPr>
          <w:rFonts w:ascii="David" w:hAnsi="David" w:cs="David" w:hint="cs"/>
          <w:rtl/>
        </w:rPr>
        <w:t>וא</w:t>
      </w:r>
      <w:r w:rsidRPr="003D6765">
        <w:rPr>
          <w:rFonts w:ascii="David" w:hAnsi="David" w:cs="David" w:hint="cs"/>
          <w:rtl/>
        </w:rPr>
        <w:t xml:space="preserve"> מחנ</w:t>
      </w:r>
      <w:r>
        <w:rPr>
          <w:rFonts w:ascii="David" w:hAnsi="David" w:cs="David" w:hint="cs"/>
          <w:rtl/>
        </w:rPr>
        <w:t>ך</w:t>
      </w:r>
      <w:r w:rsidRPr="003D6765">
        <w:rPr>
          <w:rFonts w:ascii="David" w:hAnsi="David" w:cs="David" w:hint="cs"/>
          <w:rtl/>
        </w:rPr>
        <w:t xml:space="preserve"> את רוב הגורמים לא להפר אותו רוב הזמן. זה האפקט העיקרי של החוק.</w:t>
      </w:r>
    </w:p>
    <w:p w14:paraId="551B117F" w14:textId="77777777" w:rsidR="00897305" w:rsidRPr="00E84632" w:rsidRDefault="00897305" w:rsidP="00A03E92">
      <w:pPr>
        <w:pStyle w:val="a5"/>
        <w:numPr>
          <w:ilvl w:val="0"/>
          <w:numId w:val="16"/>
        </w:numPr>
        <w:spacing w:line="276" w:lineRule="auto"/>
        <w:jc w:val="both"/>
        <w:rPr>
          <w:rFonts w:ascii="David" w:hAnsi="David" w:cs="David"/>
          <w:rtl/>
        </w:rPr>
      </w:pPr>
      <w:r>
        <w:rPr>
          <w:rFonts w:ascii="David" w:hAnsi="David" w:cs="David" w:hint="cs"/>
          <w:u w:val="single"/>
          <w:rtl/>
        </w:rPr>
        <w:t xml:space="preserve">בעניין הפוליטי </w:t>
      </w:r>
      <w:r>
        <w:rPr>
          <w:rFonts w:ascii="David" w:hAnsi="David" w:cs="David"/>
          <w:u w:val="single"/>
          <w:rtl/>
        </w:rPr>
        <w:t>–</w:t>
      </w:r>
      <w:r>
        <w:rPr>
          <w:rFonts w:ascii="David" w:hAnsi="David" w:cs="David" w:hint="cs"/>
          <w:u w:val="single"/>
          <w:rtl/>
        </w:rPr>
        <w:t xml:space="preserve"> </w:t>
      </w:r>
      <w:r w:rsidRPr="00E84632">
        <w:rPr>
          <w:rFonts w:ascii="David" w:hAnsi="David" w:cs="David" w:hint="cs"/>
          <w:rtl/>
        </w:rPr>
        <w:t xml:space="preserve">המדינות בעולם מתחלקות ל3 סוגים: מעצמות, מדינות מבודדות, וכל אלה שבאמצע. מעצמות יכולות להפר את הדין יותר מכיוון שהן יספגו פחות מחיר מהשאר. מדינות מבודדות אין להן מה להפסיד. למדינות שבאמצע יש מה להפסיד. </w:t>
      </w:r>
    </w:p>
    <w:p w14:paraId="0A7B1ECA" w14:textId="77777777" w:rsidR="00897305" w:rsidRPr="00E84632" w:rsidRDefault="00897305" w:rsidP="00A03E92">
      <w:pPr>
        <w:spacing w:line="276" w:lineRule="auto"/>
        <w:jc w:val="both"/>
        <w:rPr>
          <w:rFonts w:ascii="David" w:hAnsi="David" w:cs="David"/>
          <w:b/>
          <w:bCs/>
          <w:u w:val="single"/>
          <w:rtl/>
        </w:rPr>
      </w:pPr>
      <w:r w:rsidRPr="00E84632">
        <w:rPr>
          <w:rFonts w:ascii="David" w:hAnsi="David" w:cs="David" w:hint="cs"/>
          <w:b/>
          <w:bCs/>
          <w:u w:val="single"/>
          <w:rtl/>
        </w:rPr>
        <w:t>עמדות התומכות במשב"ל הפלילי:</w:t>
      </w:r>
    </w:p>
    <w:p w14:paraId="3058E335" w14:textId="40480B20" w:rsidR="00897305" w:rsidRDefault="00897305" w:rsidP="00A03E92">
      <w:pPr>
        <w:pStyle w:val="a5"/>
        <w:numPr>
          <w:ilvl w:val="0"/>
          <w:numId w:val="7"/>
        </w:numPr>
        <w:spacing w:line="276" w:lineRule="auto"/>
        <w:jc w:val="both"/>
        <w:rPr>
          <w:rFonts w:ascii="David" w:hAnsi="David" w:cs="David"/>
        </w:rPr>
      </w:pPr>
      <w:r w:rsidRPr="00A60D1F">
        <w:rPr>
          <w:rFonts w:ascii="David" w:hAnsi="David" w:cs="David" w:hint="cs"/>
          <w:b/>
          <w:bCs/>
          <w:rtl/>
        </w:rPr>
        <w:t>ציניות</w:t>
      </w:r>
      <w:r>
        <w:rPr>
          <w:rFonts w:ascii="David" w:hAnsi="David" w:cs="David" w:hint="cs"/>
          <w:rtl/>
        </w:rPr>
        <w:t xml:space="preserve"> </w:t>
      </w:r>
      <w:r w:rsidR="00403A3F">
        <w:rPr>
          <w:rFonts w:ascii="David" w:hAnsi="David" w:cs="David" w:hint="cs"/>
          <w:rtl/>
        </w:rPr>
        <w:t>ו</w:t>
      </w:r>
      <w:r>
        <w:rPr>
          <w:rFonts w:ascii="David" w:hAnsi="David" w:cs="David" w:hint="cs"/>
          <w:rtl/>
        </w:rPr>
        <w:t xml:space="preserve">האמירה </w:t>
      </w:r>
      <w:proofErr w:type="spellStart"/>
      <w:r>
        <w:rPr>
          <w:rFonts w:ascii="David" w:hAnsi="David" w:cs="David" w:hint="cs"/>
          <w:rtl/>
        </w:rPr>
        <w:t>שהכל</w:t>
      </w:r>
      <w:proofErr w:type="spellEnd"/>
      <w:r>
        <w:rPr>
          <w:rFonts w:ascii="David" w:hAnsi="David" w:cs="David" w:hint="cs"/>
          <w:rtl/>
        </w:rPr>
        <w:t xml:space="preserve"> מושחת בעייתית מ3 סיבות:</w:t>
      </w:r>
    </w:p>
    <w:p w14:paraId="5D112817" w14:textId="08404809" w:rsidR="00897305" w:rsidRDefault="00897305" w:rsidP="00A03E92">
      <w:pPr>
        <w:pStyle w:val="a5"/>
        <w:numPr>
          <w:ilvl w:val="0"/>
          <w:numId w:val="8"/>
        </w:numPr>
        <w:spacing w:line="276" w:lineRule="auto"/>
        <w:jc w:val="both"/>
        <w:rPr>
          <w:rFonts w:ascii="David" w:hAnsi="David" w:cs="David"/>
        </w:rPr>
      </w:pPr>
      <w:r w:rsidRPr="001C5337">
        <w:rPr>
          <w:rFonts w:ascii="David" w:hAnsi="David" w:cs="David" w:hint="cs"/>
          <w:u w:val="single"/>
          <w:rtl/>
        </w:rPr>
        <w:t>מדרון חלקלק</w:t>
      </w:r>
      <w:r>
        <w:rPr>
          <w:rFonts w:ascii="David" w:hAnsi="David" w:cs="David" w:hint="cs"/>
          <w:rtl/>
        </w:rPr>
        <w:t xml:space="preserve"> </w:t>
      </w:r>
      <w:r>
        <w:rPr>
          <w:rFonts w:ascii="David" w:hAnsi="David" w:cs="David"/>
          <w:rtl/>
        </w:rPr>
        <w:t>–</w:t>
      </w:r>
      <w:r>
        <w:rPr>
          <w:rFonts w:ascii="David" w:hAnsi="David" w:cs="David" w:hint="cs"/>
          <w:rtl/>
        </w:rPr>
        <w:t xml:space="preserve"> </w:t>
      </w:r>
      <w:r w:rsidR="005E4392">
        <w:rPr>
          <w:rFonts w:ascii="David" w:hAnsi="David" w:cs="David" w:hint="cs"/>
          <w:rtl/>
        </w:rPr>
        <w:t xml:space="preserve">ציניות מהווה מדרון חלקלק. </w:t>
      </w:r>
      <w:r>
        <w:rPr>
          <w:rFonts w:ascii="David" w:hAnsi="David" w:cs="David" w:hint="cs"/>
          <w:rtl/>
        </w:rPr>
        <w:t xml:space="preserve">ככל שהתגובה לזה שמישהו מפר את החוק מתונה, ואנו אומרים לעצמינו שגם אנחנו יכולים, כך גם אחרים יגידו. האמריקאים די התעלמו מהמשב"ל לאחר </w:t>
      </w:r>
      <w:r>
        <w:rPr>
          <w:rFonts w:ascii="David" w:hAnsi="David" w:cs="David" w:hint="cs"/>
          <w:rtl/>
        </w:rPr>
        <w:lastRenderedPageBreak/>
        <w:t>אירועי ה2000. אם הם היו פועלים אחרת רוסיה לא הייתה מאפשרת לעצמה לעשות את מה שעושה כיום.</w:t>
      </w:r>
    </w:p>
    <w:p w14:paraId="763BF144" w14:textId="4DAAFBAC" w:rsidR="00897305" w:rsidRDefault="00897305" w:rsidP="00A03E92">
      <w:pPr>
        <w:pStyle w:val="a5"/>
        <w:numPr>
          <w:ilvl w:val="0"/>
          <w:numId w:val="8"/>
        </w:numPr>
        <w:spacing w:line="276" w:lineRule="auto"/>
        <w:jc w:val="both"/>
        <w:rPr>
          <w:rFonts w:ascii="David" w:hAnsi="David" w:cs="David"/>
        </w:rPr>
      </w:pPr>
      <w:r>
        <w:rPr>
          <w:rFonts w:ascii="David" w:hAnsi="David" w:cs="David" w:hint="cs"/>
          <w:rtl/>
        </w:rPr>
        <w:t xml:space="preserve">ברגע שהאמון נשבר קשה לשקמו, אבל הדרך לשקם אותו היא להכריז לעצור. </w:t>
      </w:r>
      <w:r w:rsidR="00C0216D">
        <w:rPr>
          <w:rFonts w:ascii="David" w:hAnsi="David" w:cs="David" w:hint="cs"/>
          <w:rtl/>
        </w:rPr>
        <w:t>טוב לעצור, כי יש גם ערכים אוניברסליים</w:t>
      </w:r>
      <w:r w:rsidR="006307B7">
        <w:rPr>
          <w:rFonts w:ascii="David" w:hAnsi="David" w:cs="David" w:hint="cs"/>
          <w:rtl/>
        </w:rPr>
        <w:t xml:space="preserve"> שאנחנו צריכים להגן עליהם</w:t>
      </w:r>
      <w:r w:rsidR="00C0216D">
        <w:rPr>
          <w:rFonts w:ascii="David" w:hAnsi="David" w:cs="David" w:hint="cs"/>
          <w:rtl/>
        </w:rPr>
        <w:t>.</w:t>
      </w:r>
    </w:p>
    <w:p w14:paraId="74A3A1A8" w14:textId="77777777" w:rsidR="00897305" w:rsidRDefault="00897305" w:rsidP="00A03E92">
      <w:pPr>
        <w:pStyle w:val="a5"/>
        <w:numPr>
          <w:ilvl w:val="0"/>
          <w:numId w:val="8"/>
        </w:numPr>
        <w:spacing w:line="276" w:lineRule="auto"/>
        <w:jc w:val="both"/>
        <w:rPr>
          <w:rFonts w:ascii="David" w:hAnsi="David" w:cs="David"/>
        </w:rPr>
      </w:pPr>
      <w:r>
        <w:rPr>
          <w:rFonts w:ascii="David" w:hAnsi="David" w:cs="David" w:hint="cs"/>
          <w:rtl/>
        </w:rPr>
        <w:t xml:space="preserve">מי שטוען </w:t>
      </w:r>
      <w:proofErr w:type="spellStart"/>
      <w:r>
        <w:rPr>
          <w:rFonts w:ascii="David" w:hAnsi="David" w:cs="David" w:hint="cs"/>
          <w:rtl/>
        </w:rPr>
        <w:t>שהכל</w:t>
      </w:r>
      <w:proofErr w:type="spellEnd"/>
      <w:r>
        <w:rPr>
          <w:rFonts w:ascii="David" w:hAnsi="David" w:cs="David" w:hint="cs"/>
          <w:rtl/>
        </w:rPr>
        <w:t xml:space="preserve"> פוליטי ומושחת לפעמים צודק, לפעמים הוא מנסה להסתיר שהוא מושחת בעצמו. בד"כ יש אלמנטים פוליטיים בשני הצדדים, ויש אלמנטים ערכיים בשני הצדדים ויש להסתכל על שניהם. כאשר מישהו אומר דבר כזה, כנראה שגם הוא כזה</w:t>
      </w:r>
    </w:p>
    <w:p w14:paraId="447D8FDC" w14:textId="77777777" w:rsidR="00897305" w:rsidRPr="0005106B" w:rsidRDefault="00897305" w:rsidP="00A03E92">
      <w:pPr>
        <w:pStyle w:val="a5"/>
        <w:numPr>
          <w:ilvl w:val="0"/>
          <w:numId w:val="7"/>
        </w:numPr>
        <w:spacing w:line="276" w:lineRule="auto"/>
        <w:jc w:val="both"/>
        <w:rPr>
          <w:rFonts w:ascii="David" w:hAnsi="David" w:cs="David"/>
        </w:rPr>
      </w:pPr>
      <w:r w:rsidRPr="00E14C97">
        <w:rPr>
          <w:rFonts w:ascii="David" w:hAnsi="David" w:cs="David" w:hint="cs"/>
          <w:b/>
          <w:bCs/>
          <w:rtl/>
        </w:rPr>
        <w:t>ערכים אוניברסליים</w:t>
      </w:r>
      <w:r w:rsidRPr="00E14C97">
        <w:rPr>
          <w:rFonts w:ascii="David" w:hAnsi="David" w:cs="David" w:hint="cs"/>
          <w:rtl/>
        </w:rPr>
        <w:t xml:space="preserve"> שראוי להגן עליהם</w:t>
      </w:r>
      <w:r>
        <w:rPr>
          <w:rFonts w:ascii="David" w:hAnsi="David" w:cs="David" w:hint="cs"/>
          <w:rtl/>
        </w:rPr>
        <w:t>. יש בבסיס של הרבה מאוד מהנורמות ומהאיסורים הגנה על ערכים אוניברסליים בסיסיים. רצח עם הוא דבר שיש למגר, כך גם תוקפנות, פשעי מלחמה והשאר.</w:t>
      </w:r>
    </w:p>
    <w:p w14:paraId="2004BF12" w14:textId="77777777" w:rsidR="00897305" w:rsidRPr="0005106B" w:rsidRDefault="00897305" w:rsidP="00A03E92">
      <w:pPr>
        <w:pStyle w:val="a5"/>
        <w:numPr>
          <w:ilvl w:val="0"/>
          <w:numId w:val="7"/>
        </w:numPr>
        <w:spacing w:line="276" w:lineRule="auto"/>
        <w:jc w:val="both"/>
        <w:rPr>
          <w:rFonts w:ascii="David" w:hAnsi="David" w:cs="David"/>
        </w:rPr>
      </w:pPr>
      <w:r w:rsidRPr="0005106B">
        <w:rPr>
          <w:rFonts w:ascii="David" w:hAnsi="David" w:cs="David" w:hint="cs"/>
          <w:b/>
          <w:bCs/>
          <w:rtl/>
        </w:rPr>
        <w:t xml:space="preserve">שיקולים </w:t>
      </w:r>
      <w:proofErr w:type="spellStart"/>
      <w:r w:rsidRPr="0005106B">
        <w:rPr>
          <w:rFonts w:ascii="David" w:hAnsi="David" w:cs="David" w:hint="cs"/>
          <w:b/>
          <w:bCs/>
          <w:rtl/>
        </w:rPr>
        <w:t>גמולניים</w:t>
      </w:r>
      <w:proofErr w:type="spellEnd"/>
      <w:r w:rsidRPr="0005106B">
        <w:rPr>
          <w:rFonts w:ascii="David" w:hAnsi="David" w:cs="David" w:hint="cs"/>
          <w:rtl/>
        </w:rPr>
        <w:t xml:space="preserve"> </w:t>
      </w:r>
      <w:r w:rsidRPr="0005106B">
        <w:rPr>
          <w:rFonts w:ascii="David" w:hAnsi="David" w:cs="David"/>
          <w:rtl/>
        </w:rPr>
        <w:t>–</w:t>
      </w:r>
      <w:r w:rsidRPr="0005106B">
        <w:rPr>
          <w:rFonts w:ascii="David" w:hAnsi="David" w:cs="David" w:hint="cs"/>
          <w:rtl/>
        </w:rPr>
        <w:t xml:space="preserve"> יש פשעים כל כך חמורים שזה לא משנה אם לא מעמידים לדין את כולם. אדם ספציפי שביצע אותו צריך לעמוד לדין כי הוא לא היה צריך לבצע זאת</w:t>
      </w:r>
    </w:p>
    <w:p w14:paraId="7122C856" w14:textId="77777777" w:rsidR="00897305" w:rsidRDefault="00897305" w:rsidP="00A03E92">
      <w:pPr>
        <w:pStyle w:val="a5"/>
        <w:numPr>
          <w:ilvl w:val="0"/>
          <w:numId w:val="7"/>
        </w:numPr>
        <w:spacing w:line="276" w:lineRule="auto"/>
        <w:jc w:val="both"/>
        <w:rPr>
          <w:rFonts w:ascii="David" w:hAnsi="David" w:cs="David"/>
        </w:rPr>
      </w:pPr>
      <w:r w:rsidRPr="00E14C97">
        <w:rPr>
          <w:rFonts w:ascii="David" w:hAnsi="David" w:cs="David" w:hint="cs"/>
          <w:b/>
          <w:bCs/>
          <w:rtl/>
        </w:rPr>
        <w:t>הרתעה</w:t>
      </w:r>
      <w:r>
        <w:rPr>
          <w:rFonts w:ascii="David" w:hAnsi="David" w:cs="David" w:hint="cs"/>
          <w:rtl/>
        </w:rPr>
        <w:t xml:space="preserve"> </w:t>
      </w:r>
      <w:r>
        <w:rPr>
          <w:rFonts w:ascii="David" w:hAnsi="David" w:cs="David"/>
          <w:rtl/>
        </w:rPr>
        <w:t>–</w:t>
      </w:r>
      <w:r>
        <w:rPr>
          <w:rFonts w:ascii="David" w:hAnsi="David" w:cs="David" w:hint="cs"/>
          <w:rtl/>
        </w:rPr>
        <w:t xml:space="preserve">העמדה לדין של בודדים בזירה הבינלאומית משפיעה על מדינות ועל התנהגותן, כיצד הן מתנהגות בזירה שלהן. זה גורם להן להקפיד יותר ממה שהקפידו בעבר.  </w:t>
      </w:r>
    </w:p>
    <w:p w14:paraId="5E6C914A" w14:textId="77777777" w:rsidR="00897305" w:rsidRDefault="00897305" w:rsidP="00A03E92">
      <w:pPr>
        <w:pStyle w:val="a5"/>
        <w:numPr>
          <w:ilvl w:val="0"/>
          <w:numId w:val="7"/>
        </w:numPr>
        <w:spacing w:line="276" w:lineRule="auto"/>
        <w:jc w:val="both"/>
        <w:rPr>
          <w:rFonts w:ascii="David" w:hAnsi="David" w:cs="David"/>
        </w:rPr>
      </w:pPr>
      <w:r w:rsidRPr="00384C9C">
        <w:rPr>
          <w:rFonts w:ascii="David" w:hAnsi="David" w:cs="David" w:hint="cs"/>
          <w:b/>
          <w:bCs/>
          <w:rtl/>
        </w:rPr>
        <w:t>שפיטה במקום מלחמה</w:t>
      </w:r>
      <w:r>
        <w:rPr>
          <w:rFonts w:ascii="David" w:hAnsi="David" w:cs="David" w:hint="cs"/>
          <w:rtl/>
        </w:rPr>
        <w:t xml:space="preserve"> (דומה להרתעה. כאן מדובר בריסון עצמי) </w:t>
      </w:r>
      <w:r>
        <w:rPr>
          <w:rFonts w:ascii="David" w:hAnsi="David" w:cs="David"/>
          <w:rtl/>
        </w:rPr>
        <w:t>–</w:t>
      </w:r>
      <w:r>
        <w:rPr>
          <w:rFonts w:ascii="David" w:hAnsi="David" w:cs="David" w:hint="cs"/>
          <w:rtl/>
        </w:rPr>
        <w:t xml:space="preserve"> חלק נכבד מהמדינות החתומות על אמנת רומא. הן עושות זאת כי הן מעדיפות להפחיד את הצדדים הפוליטיים בתוכן מאשר לעשות דברים נוראיים שכבר עשו בעבר. למשל, בדרום אמריקה כמעט ולא היו מלחמות בשנים האחרונות. אלמנט ההתרעה גורם לפחות אירועים. </w:t>
      </w:r>
    </w:p>
    <w:p w14:paraId="060E9C14" w14:textId="77777777" w:rsidR="00897305" w:rsidRDefault="00897305" w:rsidP="00A03E92">
      <w:pPr>
        <w:pStyle w:val="a5"/>
        <w:numPr>
          <w:ilvl w:val="0"/>
          <w:numId w:val="7"/>
        </w:numPr>
        <w:spacing w:line="276" w:lineRule="auto"/>
        <w:jc w:val="both"/>
        <w:rPr>
          <w:rFonts w:ascii="David" w:hAnsi="David" w:cs="David"/>
        </w:rPr>
      </w:pPr>
      <w:r w:rsidRPr="0005106B">
        <w:rPr>
          <w:rFonts w:ascii="David" w:hAnsi="David" w:cs="David" w:hint="cs"/>
          <w:b/>
          <w:bCs/>
          <w:rtl/>
        </w:rPr>
        <w:t>הלחץ לציית גובר</w:t>
      </w:r>
      <w:r>
        <w:rPr>
          <w:rFonts w:ascii="David" w:hAnsi="David" w:cs="David" w:hint="cs"/>
          <w:rtl/>
        </w:rPr>
        <w:t xml:space="preserve"> (גם קשור להתרעה) </w:t>
      </w:r>
      <w:r>
        <w:rPr>
          <w:rFonts w:ascii="David" w:hAnsi="David" w:cs="David"/>
          <w:rtl/>
        </w:rPr>
        <w:t>–</w:t>
      </w:r>
      <w:r>
        <w:rPr>
          <w:rFonts w:ascii="David" w:hAnsi="David" w:cs="David" w:hint="cs"/>
          <w:rtl/>
        </w:rPr>
        <w:t xml:space="preserve"> הפחד האמיתי הוא שהדבר יפגע ביחסי החוץ של המדינות. אם לא מצייתים משלמים מחיר.</w:t>
      </w:r>
    </w:p>
    <w:p w14:paraId="798656B9" w14:textId="77777777" w:rsidR="00897305" w:rsidRDefault="00897305" w:rsidP="00A03E92">
      <w:pPr>
        <w:pStyle w:val="a5"/>
        <w:spacing w:line="276" w:lineRule="auto"/>
        <w:jc w:val="both"/>
        <w:rPr>
          <w:rFonts w:ascii="David" w:hAnsi="David" w:cs="David"/>
        </w:rPr>
      </w:pPr>
    </w:p>
    <w:p w14:paraId="31B9DE89" w14:textId="77777777" w:rsidR="00897305" w:rsidRDefault="00897305" w:rsidP="00A03E92">
      <w:pPr>
        <w:spacing w:line="276" w:lineRule="auto"/>
        <w:jc w:val="both"/>
        <w:rPr>
          <w:rFonts w:ascii="David" w:hAnsi="David" w:cs="David"/>
          <w:rtl/>
        </w:rPr>
      </w:pPr>
      <w:r w:rsidRPr="00A14C47">
        <w:rPr>
          <w:rFonts w:ascii="David" w:hAnsi="David" w:cs="David" w:hint="cs"/>
          <w:rtl/>
        </w:rPr>
        <w:t xml:space="preserve">בשנים האחרונות </w:t>
      </w:r>
      <w:r>
        <w:rPr>
          <w:rFonts w:ascii="David" w:hAnsi="David" w:cs="David" w:hint="cs"/>
          <w:rtl/>
        </w:rPr>
        <w:t xml:space="preserve">יש ביקורת על </w:t>
      </w:r>
      <w:proofErr w:type="spellStart"/>
      <w:r>
        <w:rPr>
          <w:rFonts w:ascii="David" w:hAnsi="David" w:cs="David" w:hint="cs"/>
          <w:rtl/>
        </w:rPr>
        <w:t>המשבל</w:t>
      </w:r>
      <w:proofErr w:type="spellEnd"/>
      <w:r>
        <w:rPr>
          <w:rFonts w:ascii="David" w:hAnsi="David" w:cs="David" w:hint="cs"/>
          <w:rtl/>
        </w:rPr>
        <w:t xml:space="preserve"> הפלילי </w:t>
      </w:r>
      <w:r>
        <w:rPr>
          <w:rFonts w:ascii="David" w:hAnsi="David" w:cs="David"/>
          <w:rtl/>
        </w:rPr>
        <w:t>–</w:t>
      </w:r>
      <w:r>
        <w:rPr>
          <w:rFonts w:ascii="David" w:hAnsi="David" w:cs="David" w:hint="cs"/>
          <w:rtl/>
        </w:rPr>
        <w:t xml:space="preserve"> זה מורכב. </w:t>
      </w:r>
    </w:p>
    <w:p w14:paraId="429AF3D4" w14:textId="77777777" w:rsidR="00897305" w:rsidRDefault="00897305" w:rsidP="00A03E92">
      <w:pPr>
        <w:spacing w:line="276" w:lineRule="auto"/>
        <w:ind w:left="360"/>
        <w:jc w:val="both"/>
        <w:rPr>
          <w:rFonts w:ascii="David" w:hAnsi="David" w:cs="David"/>
          <w:rtl/>
        </w:rPr>
      </w:pPr>
    </w:p>
    <w:p w14:paraId="4D88DF7C" w14:textId="77777777" w:rsidR="00897305" w:rsidRDefault="00897305" w:rsidP="00A03E92">
      <w:pPr>
        <w:spacing w:line="276" w:lineRule="auto"/>
        <w:ind w:left="360"/>
        <w:jc w:val="center"/>
        <w:rPr>
          <w:rFonts w:ascii="David" w:hAnsi="David" w:cs="David"/>
          <w:b/>
          <w:bCs/>
          <w:rtl/>
        </w:rPr>
      </w:pPr>
      <w:r w:rsidRPr="0065186D">
        <w:rPr>
          <w:rFonts w:ascii="David" w:hAnsi="David" w:cs="David" w:hint="cs"/>
          <w:b/>
          <w:bCs/>
          <w:rtl/>
        </w:rPr>
        <w:t xml:space="preserve">שיעור 2 </w:t>
      </w:r>
      <w:r w:rsidRPr="0065186D">
        <w:rPr>
          <w:rFonts w:ascii="David" w:hAnsi="David" w:cs="David"/>
          <w:b/>
          <w:bCs/>
          <w:rtl/>
        </w:rPr>
        <w:t>–</w:t>
      </w:r>
      <w:r w:rsidRPr="0065186D">
        <w:rPr>
          <w:rFonts w:ascii="David" w:hAnsi="David" w:cs="David" w:hint="cs"/>
          <w:b/>
          <w:bCs/>
          <w:rtl/>
        </w:rPr>
        <w:t xml:space="preserve"> 13/03/22</w:t>
      </w:r>
    </w:p>
    <w:p w14:paraId="16F27F3A" w14:textId="77777777" w:rsidR="00897305" w:rsidRPr="00FB2BD8" w:rsidRDefault="00897305" w:rsidP="00A03E92">
      <w:pPr>
        <w:spacing w:line="276" w:lineRule="auto"/>
        <w:jc w:val="both"/>
        <w:rPr>
          <w:rFonts w:ascii="David" w:hAnsi="David" w:cs="David"/>
          <w:b/>
          <w:bCs/>
          <w:i/>
          <w:iCs/>
          <w:u w:val="single"/>
          <w:rtl/>
        </w:rPr>
      </w:pPr>
      <w:r w:rsidRPr="00FB2BD8">
        <w:rPr>
          <w:rFonts w:ascii="David" w:hAnsi="David" w:cs="David" w:hint="cs"/>
          <w:b/>
          <w:bCs/>
          <w:i/>
          <w:iCs/>
          <w:u w:val="single"/>
          <w:rtl/>
        </w:rPr>
        <w:t xml:space="preserve">פשע התוקפנות ופשעי מלחמה </w:t>
      </w:r>
      <w:r w:rsidRPr="00FB2BD8">
        <w:rPr>
          <w:rFonts w:ascii="David" w:hAnsi="David" w:cs="David"/>
          <w:b/>
          <w:bCs/>
          <w:i/>
          <w:iCs/>
          <w:u w:val="single"/>
          <w:rtl/>
        </w:rPr>
        <w:t>–</w:t>
      </w:r>
      <w:r w:rsidRPr="00FB2BD8">
        <w:rPr>
          <w:rFonts w:ascii="David" w:hAnsi="David" w:cs="David" w:hint="cs"/>
          <w:b/>
          <w:bCs/>
          <w:i/>
          <w:iCs/>
          <w:u w:val="single"/>
          <w:rtl/>
        </w:rPr>
        <w:t xml:space="preserve"> חלק א'</w:t>
      </w:r>
    </w:p>
    <w:p w14:paraId="70078C1D" w14:textId="77777777" w:rsidR="00897305" w:rsidRDefault="00897305" w:rsidP="00A03E92">
      <w:pPr>
        <w:spacing w:line="276" w:lineRule="auto"/>
        <w:jc w:val="both"/>
        <w:rPr>
          <w:rFonts w:ascii="David" w:hAnsi="David" w:cs="David"/>
          <w:rtl/>
        </w:rPr>
      </w:pPr>
      <w:r>
        <w:rPr>
          <w:rFonts w:ascii="David" w:hAnsi="David" w:cs="David" w:hint="cs"/>
          <w:rtl/>
        </w:rPr>
        <w:t>פשעים בינלאומיים: גרעיניים, נתחיל בתוקפנות ונמשיך לפשעי מלחמה.</w:t>
      </w:r>
    </w:p>
    <w:p w14:paraId="6C972FA4" w14:textId="77777777" w:rsidR="00897305" w:rsidRPr="004B688F" w:rsidRDefault="00897305" w:rsidP="00A03E92">
      <w:pPr>
        <w:spacing w:line="276" w:lineRule="auto"/>
        <w:jc w:val="both"/>
        <w:rPr>
          <w:rFonts w:ascii="David" w:hAnsi="David" w:cs="David"/>
          <w:b/>
          <w:bCs/>
          <w:u w:val="single"/>
          <w:rtl/>
        </w:rPr>
      </w:pPr>
      <w:r>
        <w:rPr>
          <w:rFonts w:ascii="David" w:hAnsi="David" w:cs="David" w:hint="cs"/>
          <w:b/>
          <w:bCs/>
          <w:u w:val="single"/>
          <w:rtl/>
        </w:rPr>
        <w:t xml:space="preserve">שני סוגי </w:t>
      </w:r>
      <w:r w:rsidRPr="004B688F">
        <w:rPr>
          <w:rFonts w:ascii="David" w:hAnsi="David" w:cs="David" w:hint="cs"/>
          <w:b/>
          <w:bCs/>
          <w:u w:val="single"/>
          <w:rtl/>
        </w:rPr>
        <w:t xml:space="preserve">דיני </w:t>
      </w:r>
      <w:r>
        <w:rPr>
          <w:rFonts w:ascii="David" w:hAnsi="David" w:cs="David" w:hint="cs"/>
          <w:b/>
          <w:bCs/>
          <w:u w:val="single"/>
          <w:rtl/>
        </w:rPr>
        <w:t>משב"ל העוסקים במלחמות:</w:t>
      </w:r>
    </w:p>
    <w:p w14:paraId="7F0B9133" w14:textId="77777777" w:rsidR="00897305" w:rsidRDefault="00897305" w:rsidP="00A03E92">
      <w:pPr>
        <w:spacing w:line="276" w:lineRule="auto"/>
        <w:jc w:val="both"/>
        <w:rPr>
          <w:rFonts w:ascii="David" w:hAnsi="David" w:cs="David"/>
          <w:rtl/>
        </w:rPr>
      </w:pPr>
      <w:r>
        <w:rPr>
          <w:rFonts w:ascii="David" w:hAnsi="David" w:cs="David" w:hint="cs"/>
          <w:rtl/>
        </w:rPr>
        <w:t>מתחלק לשני תחומים מרכזיים:</w:t>
      </w:r>
    </w:p>
    <w:p w14:paraId="79CE3DA5" w14:textId="77777777" w:rsidR="00897305" w:rsidRDefault="00897305" w:rsidP="00A03E92">
      <w:pPr>
        <w:pStyle w:val="a5"/>
        <w:numPr>
          <w:ilvl w:val="0"/>
          <w:numId w:val="9"/>
        </w:numPr>
        <w:spacing w:line="276" w:lineRule="auto"/>
        <w:jc w:val="both"/>
        <w:rPr>
          <w:rFonts w:ascii="David" w:hAnsi="David" w:cs="David"/>
        </w:rPr>
      </w:pPr>
      <w:r>
        <w:rPr>
          <w:rFonts w:ascii="David" w:hAnsi="David" w:cs="David" w:hint="cs"/>
          <w:rtl/>
        </w:rPr>
        <w:t>דינים שעוסקים במתי מותר ומתי אסור לפתוח במלחמה. מכונים בשם "דיני השימוש בכוח".</w:t>
      </w:r>
    </w:p>
    <w:p w14:paraId="781FE756" w14:textId="77777777" w:rsidR="00897305" w:rsidRDefault="00897305" w:rsidP="00A03E92">
      <w:pPr>
        <w:pStyle w:val="a5"/>
        <w:numPr>
          <w:ilvl w:val="0"/>
          <w:numId w:val="9"/>
        </w:numPr>
        <w:spacing w:line="276" w:lineRule="auto"/>
        <w:jc w:val="both"/>
        <w:rPr>
          <w:rFonts w:ascii="David" w:hAnsi="David" w:cs="David"/>
        </w:rPr>
      </w:pPr>
      <w:r>
        <w:rPr>
          <w:rFonts w:ascii="David" w:hAnsi="David" w:cs="David" w:hint="cs"/>
          <w:rtl/>
        </w:rPr>
        <w:t>דינים שמסדירים את ההתנהגות בזמן הלחימה. הם מכונים בשם "דיני הלחימה", או "</w:t>
      </w:r>
      <w:proofErr w:type="spellStart"/>
      <w:r>
        <w:rPr>
          <w:rFonts w:ascii="David" w:hAnsi="David" w:cs="David" w:hint="cs"/>
          <w:rtl/>
        </w:rPr>
        <w:t>המשב"ל</w:t>
      </w:r>
      <w:proofErr w:type="spellEnd"/>
      <w:r>
        <w:rPr>
          <w:rFonts w:ascii="David" w:hAnsi="David" w:cs="David" w:hint="cs"/>
          <w:rtl/>
        </w:rPr>
        <w:t xml:space="preserve"> ההומניטרי".</w:t>
      </w:r>
    </w:p>
    <w:p w14:paraId="7AFACCF1" w14:textId="77777777" w:rsidR="00897305" w:rsidRPr="009E76B3" w:rsidRDefault="00897305" w:rsidP="00A03E92">
      <w:pPr>
        <w:pStyle w:val="a5"/>
        <w:spacing w:line="276" w:lineRule="auto"/>
        <w:jc w:val="both"/>
        <w:rPr>
          <w:rFonts w:ascii="David" w:hAnsi="David" w:cs="David"/>
          <w:rtl/>
        </w:rPr>
      </w:pPr>
    </w:p>
    <w:p w14:paraId="02953FC0" w14:textId="77777777" w:rsidR="00897305" w:rsidRDefault="00897305" w:rsidP="00A03E92">
      <w:pPr>
        <w:pStyle w:val="a5"/>
        <w:numPr>
          <w:ilvl w:val="0"/>
          <w:numId w:val="17"/>
        </w:numPr>
        <w:spacing w:line="276" w:lineRule="auto"/>
        <w:jc w:val="both"/>
        <w:rPr>
          <w:rFonts w:ascii="David" w:hAnsi="David" w:cs="David"/>
        </w:rPr>
      </w:pPr>
      <w:r w:rsidRPr="007738BA">
        <w:rPr>
          <w:rFonts w:ascii="David" w:hAnsi="David" w:cs="David" w:hint="cs"/>
          <w:u w:val="single"/>
          <w:rtl/>
        </w:rPr>
        <w:t xml:space="preserve">תוקפנות </w:t>
      </w:r>
      <w:r w:rsidRPr="007738BA">
        <w:rPr>
          <w:rFonts w:ascii="David" w:hAnsi="David" w:cs="David"/>
          <w:u w:val="single"/>
          <w:rtl/>
        </w:rPr>
        <w:t>–</w:t>
      </w:r>
      <w:r w:rsidRPr="007738BA">
        <w:rPr>
          <w:rFonts w:ascii="David" w:hAnsi="David" w:cs="David" w:hint="cs"/>
          <w:rtl/>
        </w:rPr>
        <w:t xml:space="preserve"> פשע התוקפנות הוא הפרה של דיני השימוש בכוח אשר בגינה המשפט הבינלאומי מטיל אחריות פלילית. משמע מטיל אחריות על בני האדם. כלומר כל הפרה של דיני השימוש בכוח מטילה אחריות על מדינה. אם ההפרה היא גם פשע תוקפנות, אז בנוסף לאחריות שמוטלת למדינה מוטלת גם אחריות פלילית על בנאדם. </w:t>
      </w:r>
    </w:p>
    <w:p w14:paraId="32BB6884" w14:textId="77777777" w:rsidR="00897305" w:rsidRPr="007738BA" w:rsidRDefault="00897305" w:rsidP="00A03E92">
      <w:pPr>
        <w:pStyle w:val="a5"/>
        <w:numPr>
          <w:ilvl w:val="0"/>
          <w:numId w:val="17"/>
        </w:numPr>
        <w:spacing w:line="276" w:lineRule="auto"/>
        <w:jc w:val="both"/>
        <w:rPr>
          <w:rFonts w:ascii="David" w:hAnsi="David" w:cs="David"/>
          <w:rtl/>
        </w:rPr>
      </w:pPr>
      <w:r w:rsidRPr="007738BA">
        <w:rPr>
          <w:rFonts w:ascii="David" w:hAnsi="David" w:cs="David" w:hint="cs"/>
          <w:u w:val="single"/>
          <w:rtl/>
        </w:rPr>
        <w:t>פשעי מלחמה</w:t>
      </w:r>
      <w:r w:rsidRPr="007738BA">
        <w:rPr>
          <w:rFonts w:ascii="David" w:hAnsi="David" w:cs="David" w:hint="cs"/>
          <w:rtl/>
        </w:rPr>
        <w:t xml:space="preserve"> </w:t>
      </w:r>
      <w:r w:rsidRPr="007738BA">
        <w:rPr>
          <w:rFonts w:ascii="David" w:hAnsi="David" w:cs="David"/>
          <w:rtl/>
        </w:rPr>
        <w:t>–</w:t>
      </w:r>
      <w:r w:rsidRPr="007738BA">
        <w:rPr>
          <w:rFonts w:ascii="David" w:hAnsi="David" w:cs="David" w:hint="cs"/>
          <w:rtl/>
        </w:rPr>
        <w:t xml:space="preserve"> הפרות של דיני הלחימה שבגינן מוטלת אחריות פלילית על בני אדם. כל הפרה של דיני הלחימה תטיל אחריות גם על האדם הרלוונטי, בנוסף לאחריות שתוטל על המדינה.</w:t>
      </w:r>
    </w:p>
    <w:p w14:paraId="5AA55989" w14:textId="77777777" w:rsidR="00897305" w:rsidRPr="00FB2BD8" w:rsidRDefault="00897305" w:rsidP="00A03E92">
      <w:pPr>
        <w:spacing w:line="276" w:lineRule="auto"/>
        <w:jc w:val="both"/>
        <w:rPr>
          <w:rFonts w:ascii="David" w:hAnsi="David" w:cs="David"/>
          <w:b/>
          <w:bCs/>
          <w:i/>
          <w:iCs/>
          <w:u w:val="single"/>
          <w:rtl/>
        </w:rPr>
      </w:pPr>
      <w:r w:rsidRPr="00FB2BD8">
        <w:rPr>
          <w:rFonts w:ascii="David" w:hAnsi="David" w:cs="David" w:hint="cs"/>
          <w:b/>
          <w:bCs/>
          <w:i/>
          <w:iCs/>
          <w:u w:val="single"/>
          <w:rtl/>
        </w:rPr>
        <w:t>תוקפנות</w:t>
      </w:r>
    </w:p>
    <w:p w14:paraId="1468B57D" w14:textId="77777777" w:rsidR="00897305" w:rsidRDefault="00897305" w:rsidP="00A03E92">
      <w:pPr>
        <w:spacing w:line="276" w:lineRule="auto"/>
        <w:jc w:val="both"/>
        <w:rPr>
          <w:rFonts w:ascii="David" w:hAnsi="David" w:cs="David"/>
          <w:rtl/>
        </w:rPr>
      </w:pPr>
      <w:r>
        <w:rPr>
          <w:rFonts w:ascii="David" w:hAnsi="David" w:cs="David" w:hint="cs"/>
          <w:rtl/>
        </w:rPr>
        <w:t>הבחנה אחת שנצטרך לבצע היא הבחנה בין "מעשה תוקפנות" לבין "פשע תוקפנות".</w:t>
      </w:r>
    </w:p>
    <w:p w14:paraId="10073249" w14:textId="77777777" w:rsidR="00897305" w:rsidRPr="007738BA" w:rsidRDefault="00897305" w:rsidP="00A03E92">
      <w:pPr>
        <w:pStyle w:val="a5"/>
        <w:numPr>
          <w:ilvl w:val="0"/>
          <w:numId w:val="20"/>
        </w:numPr>
        <w:spacing w:line="276" w:lineRule="auto"/>
        <w:jc w:val="both"/>
        <w:rPr>
          <w:rFonts w:ascii="David" w:hAnsi="David" w:cs="David"/>
          <w:rtl/>
        </w:rPr>
      </w:pPr>
      <w:r w:rsidRPr="007738BA">
        <w:rPr>
          <w:rFonts w:ascii="David" w:hAnsi="David" w:cs="David" w:hint="cs"/>
          <w:u w:val="single"/>
          <w:rtl/>
        </w:rPr>
        <w:t>מעשה תוקפנות</w:t>
      </w:r>
      <w:r w:rsidRPr="007738BA">
        <w:rPr>
          <w:rFonts w:ascii="David" w:hAnsi="David" w:cs="David" w:hint="cs"/>
          <w:rtl/>
        </w:rPr>
        <w:t xml:space="preserve"> </w:t>
      </w:r>
      <w:r w:rsidRPr="007738BA">
        <w:rPr>
          <w:rFonts w:ascii="David" w:hAnsi="David" w:cs="David"/>
          <w:rtl/>
        </w:rPr>
        <w:t>–</w:t>
      </w:r>
      <w:r w:rsidRPr="007738BA">
        <w:rPr>
          <w:rFonts w:ascii="David" w:hAnsi="David" w:cs="David" w:hint="cs"/>
          <w:rtl/>
        </w:rPr>
        <w:t xml:space="preserve"> הפעולה של המדינה. כאשר מדינה מבצעת הפרה חמורה של דיני השימוש בכוח היא בעצם מבצעת מעשה תוקפנות.</w:t>
      </w:r>
    </w:p>
    <w:p w14:paraId="7F20E4FF" w14:textId="77777777" w:rsidR="00897305" w:rsidRPr="007738BA" w:rsidRDefault="00897305" w:rsidP="00A03E92">
      <w:pPr>
        <w:pStyle w:val="a5"/>
        <w:numPr>
          <w:ilvl w:val="0"/>
          <w:numId w:val="20"/>
        </w:numPr>
        <w:spacing w:line="276" w:lineRule="auto"/>
        <w:jc w:val="both"/>
        <w:rPr>
          <w:rFonts w:ascii="David" w:hAnsi="David" w:cs="David"/>
          <w:rtl/>
        </w:rPr>
      </w:pPr>
      <w:r w:rsidRPr="007738BA">
        <w:rPr>
          <w:rFonts w:ascii="David" w:hAnsi="David" w:cs="David" w:hint="cs"/>
          <w:u w:val="single"/>
          <w:rtl/>
        </w:rPr>
        <w:t>פשע תוקפנות</w:t>
      </w:r>
      <w:r w:rsidRPr="007738BA">
        <w:rPr>
          <w:rFonts w:ascii="David" w:hAnsi="David" w:cs="David" w:hint="cs"/>
          <w:rtl/>
        </w:rPr>
        <w:t xml:space="preserve"> </w:t>
      </w:r>
      <w:r w:rsidRPr="007738BA">
        <w:rPr>
          <w:rFonts w:ascii="David" w:hAnsi="David" w:cs="David"/>
          <w:rtl/>
        </w:rPr>
        <w:t>–</w:t>
      </w:r>
      <w:r w:rsidRPr="007738BA">
        <w:rPr>
          <w:rFonts w:ascii="David" w:hAnsi="David" w:cs="David" w:hint="cs"/>
          <w:rtl/>
        </w:rPr>
        <w:t xml:space="preserve"> הנורמה שמטילה אחריות על בן אדם. לכן אדם יבצע פשע תוקפנות.</w:t>
      </w:r>
    </w:p>
    <w:p w14:paraId="2BFDF99B" w14:textId="77777777" w:rsidR="00897305" w:rsidRDefault="00897305" w:rsidP="00A03E92">
      <w:pPr>
        <w:spacing w:line="276" w:lineRule="auto"/>
        <w:jc w:val="both"/>
        <w:rPr>
          <w:rFonts w:ascii="David" w:hAnsi="David" w:cs="David"/>
          <w:rtl/>
        </w:rPr>
      </w:pPr>
      <w:r>
        <w:rPr>
          <w:rFonts w:ascii="David" w:hAnsi="David" w:cs="David" w:hint="cs"/>
          <w:rtl/>
        </w:rPr>
        <w:t>בד"כ מתייחסים לשניהם יחד ומדברים על תוקפנות, אבל מבחינה משפטית ההבחנה הזו נחוצה.</w:t>
      </w:r>
    </w:p>
    <w:p w14:paraId="495D8999" w14:textId="77777777" w:rsidR="00897305" w:rsidRPr="00A942D5" w:rsidRDefault="00897305" w:rsidP="00A03E92">
      <w:pPr>
        <w:spacing w:line="276" w:lineRule="auto"/>
        <w:jc w:val="both"/>
        <w:rPr>
          <w:rFonts w:ascii="David" w:hAnsi="David" w:cs="David"/>
          <w:b/>
          <w:bCs/>
          <w:rtl/>
        </w:rPr>
      </w:pPr>
      <w:r w:rsidRPr="00A942D5">
        <w:rPr>
          <w:rFonts w:ascii="David" w:hAnsi="David" w:cs="David" w:hint="cs"/>
          <w:b/>
          <w:bCs/>
          <w:rtl/>
        </w:rPr>
        <w:t>רקע היסטורי</w:t>
      </w:r>
    </w:p>
    <w:p w14:paraId="247487B4" w14:textId="77777777" w:rsidR="00897305" w:rsidRDefault="00897305" w:rsidP="00A03E92">
      <w:pPr>
        <w:pStyle w:val="a5"/>
        <w:numPr>
          <w:ilvl w:val="0"/>
          <w:numId w:val="16"/>
        </w:numPr>
        <w:spacing w:line="276" w:lineRule="auto"/>
        <w:jc w:val="both"/>
        <w:rPr>
          <w:rFonts w:ascii="David" w:hAnsi="David" w:cs="David"/>
        </w:rPr>
      </w:pPr>
      <w:r w:rsidRPr="004E2A6B">
        <w:rPr>
          <w:rFonts w:ascii="David" w:hAnsi="David" w:cs="David" w:hint="cs"/>
          <w:rtl/>
        </w:rPr>
        <w:lastRenderedPageBreak/>
        <w:t>על פי הנרטיב המקובל עד מלחמת העולם הראשונה מדינות יכלו לצאת למלחמה מתי שרצו. הגרמנים יצאו למלחמה קשה ולא מוצדקת. היא לא מוצדקת כי היא מתוכננת מראש</w:t>
      </w:r>
      <w:r>
        <w:rPr>
          <w:rFonts w:ascii="David" w:hAnsi="David" w:cs="David" w:hint="cs"/>
          <w:rtl/>
        </w:rPr>
        <w:t xml:space="preserve">. </w:t>
      </w:r>
      <w:r w:rsidRPr="00E74DB8">
        <w:rPr>
          <w:rFonts w:ascii="David" w:hAnsi="David" w:cs="David" w:hint="cs"/>
          <w:rtl/>
        </w:rPr>
        <w:t>הם מציבים אולטימטום מביך תחת הנחה שהסרבים יגידו לא לאולטימטום</w:t>
      </w:r>
      <w:r>
        <w:rPr>
          <w:rFonts w:ascii="David" w:hAnsi="David" w:cs="David" w:hint="cs"/>
          <w:rtl/>
        </w:rPr>
        <w:t xml:space="preserve"> וככה יוכלו לפתוח במלחמה.</w:t>
      </w:r>
    </w:p>
    <w:p w14:paraId="2586C50E" w14:textId="77777777" w:rsidR="00897305" w:rsidRDefault="00897305" w:rsidP="00A03E92">
      <w:pPr>
        <w:pStyle w:val="a5"/>
        <w:numPr>
          <w:ilvl w:val="0"/>
          <w:numId w:val="16"/>
        </w:numPr>
        <w:spacing w:line="276" w:lineRule="auto"/>
        <w:jc w:val="both"/>
        <w:rPr>
          <w:rFonts w:ascii="David" w:hAnsi="David" w:cs="David"/>
        </w:rPr>
      </w:pPr>
      <w:r>
        <w:rPr>
          <w:rFonts w:ascii="David" w:hAnsi="David" w:cs="David" w:hint="cs"/>
          <w:rtl/>
        </w:rPr>
        <w:t>אולם,</w:t>
      </w:r>
      <w:r w:rsidRPr="004E2A6B">
        <w:rPr>
          <w:rFonts w:ascii="David" w:hAnsi="David" w:cs="David" w:hint="cs"/>
          <w:rtl/>
        </w:rPr>
        <w:t xml:space="preserve"> הסרבים ענו בחיוב לאולטימטום</w:t>
      </w:r>
      <w:r>
        <w:rPr>
          <w:rFonts w:ascii="David" w:hAnsi="David" w:cs="David" w:hint="cs"/>
          <w:rtl/>
        </w:rPr>
        <w:t xml:space="preserve"> ולמרות זאת הגרמנים פתחו במלחמה.</w:t>
      </w:r>
    </w:p>
    <w:p w14:paraId="3E427A8F" w14:textId="77777777" w:rsidR="00897305" w:rsidRDefault="00897305" w:rsidP="00A03E92">
      <w:pPr>
        <w:pStyle w:val="a5"/>
        <w:numPr>
          <w:ilvl w:val="0"/>
          <w:numId w:val="16"/>
        </w:numPr>
        <w:spacing w:line="276" w:lineRule="auto"/>
        <w:jc w:val="both"/>
        <w:rPr>
          <w:rFonts w:ascii="David" w:hAnsi="David" w:cs="David"/>
        </w:rPr>
      </w:pPr>
      <w:r w:rsidRPr="004E2A6B">
        <w:rPr>
          <w:rFonts w:ascii="David" w:hAnsi="David" w:cs="David" w:hint="cs"/>
          <w:rtl/>
        </w:rPr>
        <w:t>בתום המלחמה רוצים להעמיד לדין את ווילי על תוקפנות</w:t>
      </w:r>
      <w:r>
        <w:rPr>
          <w:rFonts w:ascii="David" w:hAnsi="David" w:cs="David" w:hint="cs"/>
          <w:rtl/>
        </w:rPr>
        <w:t>,</w:t>
      </w:r>
      <w:r w:rsidRPr="004E2A6B">
        <w:rPr>
          <w:rFonts w:ascii="David" w:hAnsi="David" w:cs="David" w:hint="cs"/>
          <w:rtl/>
        </w:rPr>
        <w:t xml:space="preserve"> אך לפי הנרטיב המקובל הוא יכול היה לצאת למלחמה מתי שרצה, ולכן זו הייתה אחת הסיבות שהוא לא הועמד לדין.</w:t>
      </w:r>
    </w:p>
    <w:p w14:paraId="17649CF0" w14:textId="77777777" w:rsidR="00897305" w:rsidRDefault="00897305" w:rsidP="00A03E92">
      <w:pPr>
        <w:pStyle w:val="a5"/>
        <w:numPr>
          <w:ilvl w:val="0"/>
          <w:numId w:val="16"/>
        </w:numPr>
        <w:spacing w:line="276" w:lineRule="auto"/>
        <w:jc w:val="both"/>
        <w:rPr>
          <w:rFonts w:ascii="David" w:hAnsi="David" w:cs="David"/>
        </w:rPr>
      </w:pPr>
      <w:r w:rsidRPr="004E2A6B">
        <w:rPr>
          <w:rFonts w:ascii="David" w:hAnsi="David" w:cs="David" w:hint="cs"/>
          <w:rtl/>
        </w:rPr>
        <w:t xml:space="preserve">בעקבות המלחמה מנוסחות מספר אמנות שבעיקרן אסרו על מלחמה. אחת האמנות המקובלות היא אמנת </w:t>
      </w:r>
      <w:proofErr w:type="spellStart"/>
      <w:r w:rsidRPr="004E2A6B">
        <w:rPr>
          <w:rFonts w:ascii="David" w:hAnsi="David" w:cs="David" w:hint="cs"/>
          <w:rtl/>
        </w:rPr>
        <w:t>קלוג</w:t>
      </w:r>
      <w:proofErr w:type="spellEnd"/>
      <w:r w:rsidRPr="004E2A6B">
        <w:rPr>
          <w:rFonts w:ascii="David" w:hAnsi="David" w:cs="David" w:hint="cs"/>
          <w:rtl/>
        </w:rPr>
        <w:t xml:space="preserve">-בריאן </w:t>
      </w:r>
      <w:r>
        <w:rPr>
          <w:rFonts w:ascii="David" w:hAnsi="David" w:cs="David" w:hint="cs"/>
          <w:rtl/>
        </w:rPr>
        <w:t>(</w:t>
      </w:r>
      <w:r w:rsidRPr="004E2A6B">
        <w:rPr>
          <w:rFonts w:ascii="David" w:hAnsi="David" w:cs="David" w:hint="cs"/>
          <w:rtl/>
        </w:rPr>
        <w:t>1928</w:t>
      </w:r>
      <w:r>
        <w:rPr>
          <w:rFonts w:ascii="David" w:hAnsi="David" w:cs="David" w:hint="cs"/>
          <w:rtl/>
        </w:rPr>
        <w:t>)</w:t>
      </w:r>
      <w:r w:rsidRPr="004E2A6B">
        <w:rPr>
          <w:rFonts w:ascii="David" w:hAnsi="David" w:cs="David" w:hint="cs"/>
          <w:rtl/>
        </w:rPr>
        <w:t>.</w:t>
      </w:r>
    </w:p>
    <w:p w14:paraId="09E566A0" w14:textId="77777777" w:rsidR="00897305" w:rsidRDefault="00897305" w:rsidP="00A03E92">
      <w:pPr>
        <w:pStyle w:val="a5"/>
        <w:numPr>
          <w:ilvl w:val="0"/>
          <w:numId w:val="16"/>
        </w:numPr>
        <w:spacing w:line="276" w:lineRule="auto"/>
        <w:jc w:val="both"/>
        <w:rPr>
          <w:rFonts w:ascii="David" w:hAnsi="David" w:cs="David"/>
        </w:rPr>
      </w:pPr>
      <w:r w:rsidRPr="004E2A6B">
        <w:rPr>
          <w:rFonts w:ascii="David" w:hAnsi="David" w:cs="David" w:hint="cs"/>
          <w:rtl/>
        </w:rPr>
        <w:t>למרות אמנות אלה, חלו מלחמות רבות</w:t>
      </w:r>
      <w:r>
        <w:rPr>
          <w:rFonts w:ascii="David" w:hAnsi="David" w:cs="David" w:hint="cs"/>
          <w:rtl/>
        </w:rPr>
        <w:t>,</w:t>
      </w:r>
      <w:r w:rsidRPr="004E2A6B">
        <w:rPr>
          <w:rFonts w:ascii="David" w:hAnsi="David" w:cs="David" w:hint="cs"/>
          <w:rtl/>
        </w:rPr>
        <w:t xml:space="preserve"> שהכבדה מבניהן היא מלחמת העולם השנייה.</w:t>
      </w:r>
    </w:p>
    <w:p w14:paraId="409ECDE2" w14:textId="77777777" w:rsidR="00897305" w:rsidRDefault="00897305" w:rsidP="00A03E92">
      <w:pPr>
        <w:pStyle w:val="a5"/>
        <w:numPr>
          <w:ilvl w:val="0"/>
          <w:numId w:val="16"/>
        </w:numPr>
        <w:spacing w:line="276" w:lineRule="auto"/>
        <w:jc w:val="both"/>
        <w:rPr>
          <w:rFonts w:ascii="David" w:hAnsi="David" w:cs="David"/>
        </w:rPr>
      </w:pPr>
      <w:r w:rsidRPr="004E2A6B">
        <w:rPr>
          <w:rFonts w:ascii="David" w:hAnsi="David" w:cs="David" w:hint="cs"/>
          <w:rtl/>
        </w:rPr>
        <w:t>למרות כל המלחמות האלה, ולמרות שהגרמנים פרשו מהאמנה הזו, כאשר פושע</w:t>
      </w:r>
      <w:r>
        <w:rPr>
          <w:rFonts w:ascii="David" w:hAnsi="David" w:cs="David" w:hint="cs"/>
          <w:rtl/>
        </w:rPr>
        <w:t>י</w:t>
      </w:r>
      <w:r w:rsidRPr="004E2A6B">
        <w:rPr>
          <w:rFonts w:ascii="David" w:hAnsi="David" w:cs="David" w:hint="cs"/>
          <w:rtl/>
        </w:rPr>
        <w:t xml:space="preserve"> המלחמה הנאצים מועמדים לדין בנירנבר</w:t>
      </w:r>
      <w:r w:rsidRPr="004E2A6B">
        <w:rPr>
          <w:rFonts w:ascii="David" w:hAnsi="David" w:cs="David" w:hint="eastAsia"/>
          <w:rtl/>
        </w:rPr>
        <w:t>ג</w:t>
      </w:r>
      <w:r w:rsidRPr="004E2A6B">
        <w:rPr>
          <w:rFonts w:ascii="David" w:hAnsi="David" w:cs="David" w:hint="cs"/>
          <w:rtl/>
        </w:rPr>
        <w:t xml:space="preserve">, בית הדין קובע שמה שנכתב באמנה זו </w:t>
      </w:r>
      <w:r w:rsidRPr="008244B8">
        <w:rPr>
          <w:rFonts w:ascii="David" w:hAnsi="David" w:cs="David" w:hint="cs"/>
          <w:b/>
          <w:bCs/>
          <w:rtl/>
        </w:rPr>
        <w:t>הפך לדין מנהגי שאוסר על יציאה למלחמות</w:t>
      </w:r>
      <w:r w:rsidRPr="004E2A6B">
        <w:rPr>
          <w:rFonts w:ascii="David" w:hAnsi="David" w:cs="David" w:hint="cs"/>
          <w:rtl/>
        </w:rPr>
        <w:t>. מכאן הוא מניח שמאחורי מדינות נמצאים אנשים ולכן הפרה של הדין על ידי מדינה מטילה גם אחריות על בני האדם הרלוונטיי</w:t>
      </w:r>
      <w:r w:rsidRPr="004E2A6B">
        <w:rPr>
          <w:rFonts w:ascii="David" w:hAnsi="David" w:cs="David" w:hint="eastAsia"/>
          <w:rtl/>
        </w:rPr>
        <w:t>ם</w:t>
      </w:r>
      <w:r w:rsidRPr="004E2A6B">
        <w:rPr>
          <w:rFonts w:ascii="David" w:hAnsi="David" w:cs="David" w:hint="cs"/>
          <w:rtl/>
        </w:rPr>
        <w:t xml:space="preserve">. </w:t>
      </w:r>
    </w:p>
    <w:p w14:paraId="274D3510" w14:textId="77777777" w:rsidR="00897305" w:rsidRPr="00C1643D" w:rsidRDefault="00897305" w:rsidP="00A03E92">
      <w:pPr>
        <w:spacing w:line="276" w:lineRule="auto"/>
        <w:jc w:val="both"/>
        <w:rPr>
          <w:rFonts w:ascii="David" w:hAnsi="David" w:cs="David"/>
          <w:rtl/>
        </w:rPr>
      </w:pPr>
      <w:r w:rsidRPr="00C1643D">
        <w:rPr>
          <w:rFonts w:ascii="David" w:hAnsi="David" w:cs="David" w:hint="cs"/>
          <w:rtl/>
        </w:rPr>
        <w:t xml:space="preserve">נירנברג אומר יותר מזה: </w:t>
      </w:r>
      <w:r w:rsidRPr="00C1643D">
        <w:rPr>
          <w:rFonts w:ascii="David" w:hAnsi="David" w:cs="David" w:hint="cs"/>
          <w:b/>
          <w:bCs/>
          <w:rtl/>
        </w:rPr>
        <w:t>תוקפנות היא פשע הפשעים</w:t>
      </w:r>
      <w:r w:rsidRPr="00C1643D">
        <w:rPr>
          <w:rFonts w:ascii="David" w:hAnsi="David" w:cs="David" w:hint="cs"/>
          <w:rtl/>
        </w:rPr>
        <w:t xml:space="preserve">, וזאת משום שמרבית הפשעים מהאחרים מתרחשים בהקשר לחימתי. כלומר אם לא יוצאים למלחמה לא יכולים להתרחש פשעי מלחמה וכך מרבית הפשעים נגד האנושות לא יקרו כי רובם קורים תוך כדי מלחמה. </w:t>
      </w:r>
    </w:p>
    <w:p w14:paraId="57F9781C" w14:textId="77777777" w:rsidR="00897305" w:rsidRDefault="00897305" w:rsidP="00A03E92">
      <w:pPr>
        <w:spacing w:line="276" w:lineRule="auto"/>
        <w:jc w:val="both"/>
        <w:rPr>
          <w:rFonts w:ascii="David" w:hAnsi="David" w:cs="David"/>
          <w:rtl/>
        </w:rPr>
      </w:pPr>
      <w:r>
        <w:rPr>
          <w:rFonts w:ascii="David" w:hAnsi="David" w:cs="David" w:hint="cs"/>
          <w:rtl/>
        </w:rPr>
        <w:t xml:space="preserve">הבעיה היא שכולם מסכימים </w:t>
      </w:r>
      <w:r w:rsidRPr="00C1643D">
        <w:rPr>
          <w:rFonts w:ascii="David" w:hAnsi="David" w:cs="David" w:hint="cs"/>
          <w:b/>
          <w:bCs/>
          <w:rtl/>
        </w:rPr>
        <w:t>שכלל שקובע שאסור אף פעם לצאת למלחמה הוא כלל בעייתי.</w:t>
      </w:r>
      <w:r>
        <w:rPr>
          <w:rFonts w:ascii="David" w:hAnsi="David" w:cs="David" w:hint="cs"/>
          <w:rtl/>
        </w:rPr>
        <w:t xml:space="preserve"> אנו נאפשר למדינות לצאת למלחמה כחלק מהגנה עצמית. </w:t>
      </w:r>
      <w:r w:rsidRPr="00C1643D">
        <w:rPr>
          <w:rFonts w:ascii="David" w:hAnsi="David" w:cs="David" w:hint="cs"/>
          <w:u w:val="single"/>
          <w:rtl/>
        </w:rPr>
        <w:t>לכן קורים שני שינויים גדולים אחרי מלחמת העולם השניי</w:t>
      </w:r>
      <w:r w:rsidRPr="00C1643D">
        <w:rPr>
          <w:rFonts w:ascii="David" w:hAnsi="David" w:cs="David" w:hint="eastAsia"/>
          <w:u w:val="single"/>
          <w:rtl/>
        </w:rPr>
        <w:t>ה</w:t>
      </w:r>
      <w:r w:rsidRPr="00C1643D">
        <w:rPr>
          <w:rFonts w:ascii="David" w:hAnsi="David" w:cs="David" w:hint="cs"/>
          <w:u w:val="single"/>
          <w:rtl/>
        </w:rPr>
        <w:t>:</w:t>
      </w:r>
    </w:p>
    <w:p w14:paraId="1881A716" w14:textId="77777777" w:rsidR="00897305" w:rsidRDefault="00897305" w:rsidP="00A03E92">
      <w:pPr>
        <w:pStyle w:val="a5"/>
        <w:numPr>
          <w:ilvl w:val="0"/>
          <w:numId w:val="10"/>
        </w:numPr>
        <w:spacing w:line="276" w:lineRule="auto"/>
        <w:jc w:val="both"/>
        <w:rPr>
          <w:rFonts w:ascii="David" w:hAnsi="David" w:cs="David"/>
        </w:rPr>
      </w:pPr>
      <w:r w:rsidRPr="00C1643D">
        <w:rPr>
          <w:rFonts w:ascii="David" w:hAnsi="David" w:cs="David" w:hint="cs"/>
          <w:u w:val="single"/>
          <w:rtl/>
        </w:rPr>
        <w:t>באמנת האו"ם קובעים כללים חדשים</w:t>
      </w:r>
      <w:r>
        <w:rPr>
          <w:rFonts w:ascii="David" w:hAnsi="David" w:cs="David" w:hint="cs"/>
          <w:rtl/>
        </w:rPr>
        <w:t xml:space="preserve"> </w:t>
      </w:r>
      <w:r>
        <w:rPr>
          <w:rFonts w:ascii="David" w:hAnsi="David" w:cs="David"/>
          <w:rtl/>
        </w:rPr>
        <w:t>–</w:t>
      </w:r>
      <w:r>
        <w:rPr>
          <w:rFonts w:ascii="David" w:hAnsi="David" w:cs="David" w:hint="cs"/>
          <w:rtl/>
        </w:rPr>
        <w:t xml:space="preserve"> דיני שימוש בכוח חדשים. דינים אלה קובעים שאסור לצאת למלחמה (אסור להשתמש בכוח), ומלבד בשני חריגים:</w:t>
      </w:r>
    </w:p>
    <w:p w14:paraId="40F3B376" w14:textId="77777777" w:rsidR="00897305" w:rsidRDefault="00897305" w:rsidP="00A03E92">
      <w:pPr>
        <w:pStyle w:val="a5"/>
        <w:numPr>
          <w:ilvl w:val="0"/>
          <w:numId w:val="11"/>
        </w:numPr>
        <w:spacing w:line="276" w:lineRule="auto"/>
        <w:jc w:val="both"/>
        <w:rPr>
          <w:rFonts w:ascii="David" w:hAnsi="David" w:cs="David"/>
        </w:rPr>
      </w:pPr>
      <w:r>
        <w:rPr>
          <w:rFonts w:ascii="David" w:hAnsi="David" w:cs="David" w:hint="cs"/>
          <w:rtl/>
        </w:rPr>
        <w:t>מועצת הביטחון מרשה לצאת למלחמה.</w:t>
      </w:r>
    </w:p>
    <w:p w14:paraId="60387FBF" w14:textId="77777777" w:rsidR="00897305" w:rsidRDefault="00897305" w:rsidP="00A03E92">
      <w:pPr>
        <w:pStyle w:val="a5"/>
        <w:numPr>
          <w:ilvl w:val="0"/>
          <w:numId w:val="11"/>
        </w:numPr>
        <w:spacing w:line="276" w:lineRule="auto"/>
        <w:jc w:val="both"/>
        <w:rPr>
          <w:rFonts w:ascii="David" w:hAnsi="David" w:cs="David"/>
        </w:rPr>
      </w:pPr>
      <w:r>
        <w:rPr>
          <w:rFonts w:ascii="David" w:hAnsi="David" w:cs="David" w:hint="cs"/>
          <w:rtl/>
        </w:rPr>
        <w:t xml:space="preserve">כאשר השימוש בכוח נעשה כפעולה של הגנה עצמית בתגובה להתקפה חמושה. </w:t>
      </w:r>
    </w:p>
    <w:p w14:paraId="72899FF8" w14:textId="77777777" w:rsidR="00897305" w:rsidRDefault="00897305" w:rsidP="00A03E92">
      <w:pPr>
        <w:pStyle w:val="a5"/>
        <w:numPr>
          <w:ilvl w:val="0"/>
          <w:numId w:val="10"/>
        </w:numPr>
        <w:spacing w:line="276" w:lineRule="auto"/>
        <w:jc w:val="both"/>
        <w:rPr>
          <w:rFonts w:ascii="David" w:hAnsi="David" w:cs="David"/>
        </w:rPr>
      </w:pPr>
      <w:r w:rsidRPr="00C1643D">
        <w:rPr>
          <w:rFonts w:ascii="David" w:hAnsi="David" w:cs="David" w:hint="cs"/>
          <w:u w:val="single"/>
          <w:rtl/>
        </w:rPr>
        <w:t>אמנת האו"ם נותנת סמכות למועצת הביטחון להכריז שבוצעה תוקפנות.</w:t>
      </w:r>
      <w:r>
        <w:rPr>
          <w:rFonts w:ascii="David" w:hAnsi="David" w:cs="David" w:hint="cs"/>
          <w:rtl/>
        </w:rPr>
        <w:t xml:space="preserve"> בין השאר מאפשרת להפעיל את ס' 7 המאפשר למועצת הביטחון להורות על שימוש בכוח. בתיאוריה היא יכולה להכריז שגם אדם ביצע תוקפנות (זה בגדר תיאוריה כי עד היום היא קבעה בנוגע למדינה שהיא ביצעה מעשי תוקפנות).</w:t>
      </w:r>
    </w:p>
    <w:p w14:paraId="24CAE847" w14:textId="77777777" w:rsidR="00897305" w:rsidRPr="00324405" w:rsidRDefault="00897305" w:rsidP="00A03E92">
      <w:pPr>
        <w:pStyle w:val="a5"/>
        <w:spacing w:line="276" w:lineRule="auto"/>
        <w:jc w:val="both"/>
        <w:rPr>
          <w:rFonts w:ascii="David" w:hAnsi="David" w:cs="David"/>
          <w:rtl/>
        </w:rPr>
      </w:pPr>
    </w:p>
    <w:p w14:paraId="173DB6F3" w14:textId="77777777" w:rsidR="00897305" w:rsidRPr="00324405" w:rsidRDefault="00897305" w:rsidP="00A03E92">
      <w:pPr>
        <w:pStyle w:val="a5"/>
        <w:numPr>
          <w:ilvl w:val="0"/>
          <w:numId w:val="21"/>
        </w:numPr>
        <w:spacing w:line="276" w:lineRule="auto"/>
        <w:jc w:val="both"/>
        <w:rPr>
          <w:rFonts w:ascii="David" w:hAnsi="David" w:cs="David"/>
          <w:rtl/>
        </w:rPr>
      </w:pPr>
      <w:r w:rsidRPr="00324405">
        <w:rPr>
          <w:rFonts w:ascii="David" w:hAnsi="David" w:cs="David" w:hint="cs"/>
          <w:rtl/>
        </w:rPr>
        <w:t>היום מרבית דיני השימוש בכוח הם מה שהתגבש באמנת האו"ם, וישנה הסכמה שמה שהתגבש באו"ם מהווה דין מנהגי.</w:t>
      </w:r>
    </w:p>
    <w:p w14:paraId="35A042DF" w14:textId="77777777" w:rsidR="00897305" w:rsidRDefault="00897305" w:rsidP="00A03E92">
      <w:pPr>
        <w:spacing w:line="276" w:lineRule="auto"/>
        <w:jc w:val="both"/>
        <w:rPr>
          <w:rFonts w:ascii="David" w:hAnsi="David" w:cs="David"/>
          <w:rtl/>
        </w:rPr>
      </w:pPr>
      <w:r w:rsidRPr="00324405">
        <w:rPr>
          <w:rFonts w:ascii="David" w:hAnsi="David" w:cs="David" w:hint="cs"/>
          <w:b/>
          <w:bCs/>
          <w:u w:val="single"/>
          <w:rtl/>
        </w:rPr>
        <w:t>הבעיה היא</w:t>
      </w:r>
      <w:r>
        <w:rPr>
          <w:rFonts w:ascii="David" w:hAnsi="David" w:cs="David" w:hint="cs"/>
          <w:rtl/>
        </w:rPr>
        <w:t xml:space="preserve"> שיש התפתחות שנייה מאוד מעניינת והיא קורית בתקופה שבין קצת אחרי מלחמת העולם השנייה, עד בערך סוף שנות התשעים-אלפיים. מלבד אותם מקרים שסבבו את מלחמת העולם השנייה, </w:t>
      </w:r>
      <w:r w:rsidRPr="00493201">
        <w:rPr>
          <w:rFonts w:ascii="David" w:hAnsi="David" w:cs="David" w:hint="cs"/>
          <w:b/>
          <w:bCs/>
          <w:rtl/>
        </w:rPr>
        <w:t>אין העמדה לדין בגין פשע תוקפנות</w:t>
      </w:r>
      <w:r>
        <w:rPr>
          <w:rFonts w:ascii="David" w:hAnsi="David" w:cs="David" w:hint="cs"/>
          <w:rtl/>
        </w:rPr>
        <w:t xml:space="preserve">. בעצם ההנחה הרווחת בשנים אלה היא שפשע התוקפנות, למרות שהוכרז כ"פשע הפשעים" בנירנברג, כמעט ולא נאכף מתום מלחמת העולם השנייה". </w:t>
      </w:r>
      <w:r w:rsidRPr="00493201">
        <w:rPr>
          <w:rFonts w:ascii="David" w:hAnsi="David" w:cs="David" w:hint="cs"/>
          <w:u w:val="single"/>
          <w:rtl/>
        </w:rPr>
        <w:t>מדוע זה קרה? למה אכיפתו בעייתית מאחרים? מכמה סיבות:</w:t>
      </w:r>
    </w:p>
    <w:p w14:paraId="6032407F" w14:textId="77777777" w:rsidR="00897305" w:rsidRDefault="00897305" w:rsidP="00A03E92">
      <w:pPr>
        <w:pStyle w:val="a5"/>
        <w:numPr>
          <w:ilvl w:val="0"/>
          <w:numId w:val="12"/>
        </w:numPr>
        <w:spacing w:line="276" w:lineRule="auto"/>
        <w:jc w:val="both"/>
        <w:rPr>
          <w:rFonts w:ascii="David" w:hAnsi="David" w:cs="David"/>
        </w:rPr>
      </w:pPr>
      <w:r w:rsidRPr="00493201">
        <w:rPr>
          <w:rFonts w:ascii="David" w:hAnsi="David" w:cs="David" w:hint="cs"/>
          <w:u w:val="single"/>
          <w:rtl/>
        </w:rPr>
        <w:t>בהקשר של דיני השימוש בכוח יש אלמנט פוליטי</w:t>
      </w:r>
      <w:r>
        <w:rPr>
          <w:rFonts w:ascii="David" w:hAnsi="David" w:cs="David" w:hint="cs"/>
          <w:rtl/>
        </w:rPr>
        <w:t xml:space="preserve"> </w:t>
      </w:r>
      <w:r>
        <w:rPr>
          <w:rFonts w:ascii="David" w:hAnsi="David" w:cs="David"/>
          <w:rtl/>
        </w:rPr>
        <w:t>–</w:t>
      </w:r>
      <w:r>
        <w:rPr>
          <w:rFonts w:ascii="David" w:hAnsi="David" w:cs="David" w:hint="cs"/>
          <w:rtl/>
        </w:rPr>
        <w:t xml:space="preserve"> ההחלטה של מדינה מתי היא נמצאת באיום של הגנה עצמית זה אלמנט אסטרטג</w:t>
      </w:r>
      <w:r>
        <w:rPr>
          <w:rFonts w:ascii="David" w:hAnsi="David" w:cs="David" w:hint="eastAsia"/>
          <w:rtl/>
        </w:rPr>
        <w:t>י</w:t>
      </w:r>
      <w:r>
        <w:rPr>
          <w:rFonts w:ascii="David" w:hAnsi="David" w:cs="David" w:hint="cs"/>
          <w:rtl/>
        </w:rPr>
        <w:t>. כלומר יש כאן אלמנט פוליטי חזק.</w:t>
      </w:r>
    </w:p>
    <w:p w14:paraId="02E14007" w14:textId="77777777" w:rsidR="00897305" w:rsidRDefault="00897305" w:rsidP="00A03E92">
      <w:pPr>
        <w:pStyle w:val="a5"/>
        <w:numPr>
          <w:ilvl w:val="0"/>
          <w:numId w:val="12"/>
        </w:numPr>
        <w:spacing w:line="276" w:lineRule="auto"/>
        <w:jc w:val="both"/>
        <w:rPr>
          <w:rFonts w:ascii="David" w:hAnsi="David" w:cs="David"/>
        </w:rPr>
      </w:pPr>
      <w:r w:rsidRPr="00493201">
        <w:rPr>
          <w:rFonts w:ascii="David" w:hAnsi="David" w:cs="David" w:hint="cs"/>
          <w:u w:val="single"/>
          <w:rtl/>
        </w:rPr>
        <w:t>דיני השימוש בכוח הם דינים יחסית עמומים</w:t>
      </w:r>
      <w:r>
        <w:rPr>
          <w:rFonts w:ascii="David" w:hAnsi="David" w:cs="David" w:hint="cs"/>
          <w:rtl/>
        </w:rPr>
        <w:t>. לכן יש חשש יותר גדול לשימוש לרעה פוליטי, במיוחד כאשר הנאשמים הם ההנהגה. ז"א זה אמצעי להלבין את פני המדינות.</w:t>
      </w:r>
    </w:p>
    <w:p w14:paraId="1661F1A3" w14:textId="77777777" w:rsidR="00897305" w:rsidRDefault="00897305" w:rsidP="00A03E92">
      <w:pPr>
        <w:pStyle w:val="a5"/>
        <w:numPr>
          <w:ilvl w:val="0"/>
          <w:numId w:val="12"/>
        </w:numPr>
        <w:spacing w:line="276" w:lineRule="auto"/>
        <w:jc w:val="both"/>
        <w:rPr>
          <w:rFonts w:ascii="David" w:hAnsi="David" w:cs="David"/>
        </w:rPr>
      </w:pPr>
      <w:r w:rsidRPr="00493201">
        <w:rPr>
          <w:rFonts w:ascii="David" w:hAnsi="David" w:cs="David" w:hint="cs"/>
          <w:u w:val="single"/>
          <w:rtl/>
        </w:rPr>
        <w:t>למנהיגים יותר אכפת מעצמם</w:t>
      </w:r>
      <w:r>
        <w:rPr>
          <w:rFonts w:ascii="David" w:hAnsi="David" w:cs="David" w:hint="cs"/>
          <w:u w:val="single"/>
          <w:rtl/>
        </w:rPr>
        <w:t xml:space="preserve"> מאשר מהאזרחים</w:t>
      </w:r>
      <w:r>
        <w:rPr>
          <w:rFonts w:ascii="David" w:hAnsi="David" w:cs="David" w:hint="cs"/>
          <w:rtl/>
        </w:rPr>
        <w:t xml:space="preserve"> ולכן ניתן להבין למה הדיפלומטיה קוברת את הפשע הזה.</w:t>
      </w:r>
    </w:p>
    <w:p w14:paraId="467FAA52" w14:textId="31918FB8" w:rsidR="00897305" w:rsidRDefault="00897305" w:rsidP="00A03E92">
      <w:pPr>
        <w:pStyle w:val="a5"/>
        <w:numPr>
          <w:ilvl w:val="0"/>
          <w:numId w:val="12"/>
        </w:numPr>
        <w:spacing w:line="276" w:lineRule="auto"/>
        <w:jc w:val="both"/>
        <w:rPr>
          <w:rFonts w:ascii="David" w:hAnsi="David" w:cs="David"/>
        </w:rPr>
      </w:pPr>
      <w:r>
        <w:rPr>
          <w:rFonts w:ascii="David" w:hAnsi="David" w:cs="David" w:hint="cs"/>
          <w:u w:val="single"/>
          <w:rtl/>
        </w:rPr>
        <w:t xml:space="preserve">מועצת הביטחון של האו"ם </w:t>
      </w:r>
      <w:r>
        <w:rPr>
          <w:rFonts w:ascii="David" w:hAnsi="David" w:cs="David"/>
          <w:u w:val="single"/>
          <w:rtl/>
        </w:rPr>
        <w:t>–</w:t>
      </w:r>
      <w:r>
        <w:rPr>
          <w:rFonts w:ascii="David" w:hAnsi="David" w:cs="David" w:hint="cs"/>
          <w:u w:val="single"/>
          <w:rtl/>
        </w:rPr>
        <w:t xml:space="preserve"> </w:t>
      </w:r>
      <w:r w:rsidRPr="00493201">
        <w:rPr>
          <w:rFonts w:ascii="David" w:hAnsi="David" w:cs="David" w:hint="cs"/>
          <w:rtl/>
        </w:rPr>
        <w:t>מי שקיבלה סוג של מונופול להחליט מהו תוקפנות אחרי מלה"ע ה-2 היא מועצת הביטחון של האו"ם,</w:t>
      </w:r>
      <w:r>
        <w:rPr>
          <w:rFonts w:ascii="David" w:hAnsi="David" w:cs="David" w:hint="cs"/>
          <w:rtl/>
        </w:rPr>
        <w:t xml:space="preserve"> וההנחה הייתה שהיא לא תרצה לוותר על </w:t>
      </w:r>
      <w:r w:rsidR="00246C63">
        <w:rPr>
          <w:rFonts w:ascii="David" w:hAnsi="David" w:cs="David" w:hint="cs"/>
          <w:rtl/>
        </w:rPr>
        <w:t>המונופו</w:t>
      </w:r>
      <w:r w:rsidR="00246C63">
        <w:rPr>
          <w:rFonts w:ascii="David" w:hAnsi="David" w:cs="David" w:hint="eastAsia"/>
          <w:rtl/>
        </w:rPr>
        <w:t>ל</w:t>
      </w:r>
      <w:r>
        <w:rPr>
          <w:rFonts w:ascii="David" w:hAnsi="David" w:cs="David" w:hint="cs"/>
          <w:rtl/>
        </w:rPr>
        <w:t xml:space="preserve"> הזה ולתת את הכוח לבימה"ש אפשרות להתערב בעניין. בעצם אם יתחילו הליכים משפטיים לא תהיה למועצת הביטחון מונופול יותר.</w:t>
      </w:r>
    </w:p>
    <w:p w14:paraId="2AB5EDCC" w14:textId="77777777" w:rsidR="00897305" w:rsidRDefault="00897305" w:rsidP="00A03E92">
      <w:pPr>
        <w:spacing w:line="276" w:lineRule="auto"/>
        <w:jc w:val="both"/>
        <w:rPr>
          <w:rFonts w:ascii="David" w:hAnsi="David" w:cs="David"/>
          <w:rtl/>
        </w:rPr>
      </w:pPr>
      <w:r w:rsidRPr="00493201">
        <w:rPr>
          <w:rFonts w:ascii="David" w:hAnsi="David" w:cs="David" w:hint="cs"/>
          <w:b/>
          <w:bCs/>
          <w:u w:val="single"/>
          <w:rtl/>
        </w:rPr>
        <w:t>הדבר מוביל לבעיה נוספת</w:t>
      </w:r>
      <w:r>
        <w:rPr>
          <w:rFonts w:ascii="David" w:hAnsi="David" w:cs="David" w:hint="cs"/>
          <w:rtl/>
        </w:rPr>
        <w:t>: בשנות ה-'90 מצליחים לבסוף להגיע להסכמה על הקמת בית דין פלילי בינלאומי קבוע (</w:t>
      </w:r>
      <w:r>
        <w:rPr>
          <w:rFonts w:ascii="David" w:hAnsi="David" w:cs="David" w:hint="cs"/>
        </w:rPr>
        <w:t>ICC</w:t>
      </w:r>
      <w:r>
        <w:rPr>
          <w:rFonts w:ascii="David" w:hAnsi="David" w:cs="David" w:hint="cs"/>
          <w:rtl/>
        </w:rPr>
        <w:t>).  האמנה שלו נחתמת ב-'98 ונכנס לתוקף ב-2002. מנסחי אמנת רומא, וגם רוב המדינות, היו בבעיה:</w:t>
      </w:r>
    </w:p>
    <w:p w14:paraId="20707511" w14:textId="77777777" w:rsidR="00897305" w:rsidRDefault="00897305" w:rsidP="00A03E92">
      <w:pPr>
        <w:pStyle w:val="a5"/>
        <w:numPr>
          <w:ilvl w:val="0"/>
          <w:numId w:val="16"/>
        </w:numPr>
        <w:spacing w:line="276" w:lineRule="auto"/>
        <w:jc w:val="both"/>
        <w:rPr>
          <w:rFonts w:ascii="David" w:hAnsi="David" w:cs="David"/>
        </w:rPr>
      </w:pPr>
      <w:r w:rsidRPr="00523756">
        <w:rPr>
          <w:rFonts w:ascii="David" w:hAnsi="David" w:cs="David" w:hint="cs"/>
          <w:rtl/>
        </w:rPr>
        <w:t>מצד אחד כל הסיבות האלה הן סיבות פוליטיות לא להכניס את פשע התוקפנות</w:t>
      </w:r>
    </w:p>
    <w:p w14:paraId="1547CB5F" w14:textId="77777777" w:rsidR="00897305" w:rsidRDefault="00897305" w:rsidP="00A03E92">
      <w:pPr>
        <w:pStyle w:val="a5"/>
        <w:numPr>
          <w:ilvl w:val="0"/>
          <w:numId w:val="16"/>
        </w:numPr>
        <w:spacing w:line="276" w:lineRule="auto"/>
        <w:jc w:val="both"/>
        <w:rPr>
          <w:rFonts w:ascii="David" w:hAnsi="David" w:cs="David"/>
        </w:rPr>
      </w:pPr>
      <w:r w:rsidRPr="00523756">
        <w:rPr>
          <w:rFonts w:ascii="David" w:hAnsi="David" w:cs="David" w:hint="cs"/>
          <w:rtl/>
        </w:rPr>
        <w:t>מצד שני חייב להכניס אותו שכן בית הדין הזה הוא ממשיך של נירנברג ועל כן מחובתו להכניס זאת לאמנה</w:t>
      </w:r>
      <w:r>
        <w:rPr>
          <w:rFonts w:ascii="David" w:hAnsi="David" w:cs="David" w:hint="cs"/>
          <w:rtl/>
        </w:rPr>
        <w:t>.</w:t>
      </w:r>
    </w:p>
    <w:p w14:paraId="7E51A5D8" w14:textId="77777777" w:rsidR="00897305" w:rsidRPr="00523756" w:rsidRDefault="00897305" w:rsidP="00A03E92">
      <w:pPr>
        <w:spacing w:line="276" w:lineRule="auto"/>
        <w:jc w:val="both"/>
        <w:rPr>
          <w:rFonts w:ascii="David" w:hAnsi="David" w:cs="David"/>
          <w:rtl/>
        </w:rPr>
      </w:pPr>
      <w:r w:rsidRPr="00523756">
        <w:rPr>
          <w:rFonts w:ascii="David" w:hAnsi="David" w:cs="David" w:hint="cs"/>
          <w:rtl/>
        </w:rPr>
        <w:t>לכן עושים סעיף האומר: לבית ה</w:t>
      </w:r>
      <w:r>
        <w:rPr>
          <w:rFonts w:ascii="David" w:hAnsi="David" w:cs="David" w:hint="cs"/>
          <w:rtl/>
        </w:rPr>
        <w:t>ד</w:t>
      </w:r>
      <w:r w:rsidRPr="00523756">
        <w:rPr>
          <w:rFonts w:ascii="David" w:hAnsi="David" w:cs="David" w:hint="cs"/>
          <w:rtl/>
        </w:rPr>
        <w:t>ין יש סמכות על פשעי מלחמה/פשעים נגד האנושות/רצח עם/תוקפנות. הסמכות על תוקפנות תכנס לתוקף כאשר המדינות יסכימו על הגדרה מדויקת לתוקפנות.</w:t>
      </w:r>
    </w:p>
    <w:p w14:paraId="1D54415D" w14:textId="77777777" w:rsidR="00897305" w:rsidRDefault="00897305" w:rsidP="00A03E92">
      <w:pPr>
        <w:spacing w:line="276" w:lineRule="auto"/>
        <w:jc w:val="both"/>
        <w:rPr>
          <w:rFonts w:ascii="David" w:hAnsi="David" w:cs="David"/>
          <w:rtl/>
        </w:rPr>
      </w:pPr>
      <w:r>
        <w:rPr>
          <w:rFonts w:ascii="David" w:hAnsi="David" w:cs="David" w:hint="cs"/>
          <w:rtl/>
        </w:rPr>
        <w:lastRenderedPageBreak/>
        <w:t>ב-2010 המדינות מגיעות לניסוח מוסכם לפשע התוקפנות. יחד עם זאת, המדינות הכניסו שסמכות השיפוט של ה</w:t>
      </w:r>
      <w:r>
        <w:rPr>
          <w:rFonts w:ascii="David" w:hAnsi="David" w:cs="David" w:hint="cs"/>
        </w:rPr>
        <w:t>ICC</w:t>
      </w:r>
      <w:r>
        <w:rPr>
          <w:rFonts w:ascii="David" w:hAnsi="David" w:cs="David" w:hint="cs"/>
          <w:rtl/>
        </w:rPr>
        <w:t xml:space="preserve"> בנוגע לתוקפנות תכנס לתוקף רק אם יותר מ-30 מדינות יסכימו להחיל את פשע התוקפנות עליהן. אם יגיעו ל-30 מדינות תוך 7 שנים, ב-2017, ואחרי כל אלה במליאה של כל המדינות, יסכימו בפה אחד להכניס את זה לתוקף. </w:t>
      </w:r>
    </w:p>
    <w:p w14:paraId="445C43DC" w14:textId="77777777" w:rsidR="00897305" w:rsidRDefault="00897305" w:rsidP="00A03E92">
      <w:pPr>
        <w:spacing w:line="276" w:lineRule="auto"/>
        <w:jc w:val="both"/>
        <w:rPr>
          <w:rFonts w:ascii="David" w:hAnsi="David" w:cs="David"/>
          <w:rtl/>
        </w:rPr>
      </w:pPr>
      <w:r>
        <w:rPr>
          <w:rFonts w:ascii="David" w:hAnsi="David" w:cs="David" w:hint="cs"/>
          <w:rtl/>
        </w:rPr>
        <w:t>35 מדינות חותמות עד 2017, ושנה לאחר מכן מ-2018 מוטלת סמכות ל</w:t>
      </w:r>
      <w:r>
        <w:rPr>
          <w:rFonts w:ascii="David" w:hAnsi="David" w:cs="David" w:hint="cs"/>
        </w:rPr>
        <w:t>ICC</w:t>
      </w:r>
      <w:r>
        <w:rPr>
          <w:rFonts w:ascii="David" w:hAnsi="David" w:cs="David" w:hint="cs"/>
          <w:rtl/>
        </w:rPr>
        <w:t xml:space="preserve"> להעמיד לדין על תוקפנות. אולם, בשונה מסמכות השיפוט לשאר הפשעים, צריך בהקשר התוקפנות, לא די שהמדינה חברה ב</w:t>
      </w:r>
      <w:r>
        <w:rPr>
          <w:rFonts w:ascii="David" w:hAnsi="David" w:cs="David" w:hint="cs"/>
        </w:rPr>
        <w:t>ICC</w:t>
      </w:r>
      <w:r>
        <w:rPr>
          <w:rFonts w:ascii="David" w:hAnsi="David" w:cs="David" w:hint="cs"/>
          <w:rtl/>
        </w:rPr>
        <w:t>:</w:t>
      </w:r>
    </w:p>
    <w:p w14:paraId="22A415CE" w14:textId="77777777" w:rsidR="00897305" w:rsidRDefault="00897305" w:rsidP="00A03E92">
      <w:pPr>
        <w:pStyle w:val="a5"/>
        <w:numPr>
          <w:ilvl w:val="0"/>
          <w:numId w:val="13"/>
        </w:numPr>
        <w:spacing w:line="276" w:lineRule="auto"/>
        <w:jc w:val="both"/>
        <w:rPr>
          <w:rFonts w:ascii="David" w:hAnsi="David" w:cs="David"/>
        </w:rPr>
      </w:pPr>
      <w:r w:rsidRPr="00A01617">
        <w:rPr>
          <w:rFonts w:ascii="David" w:hAnsi="David" w:cs="David" w:hint="cs"/>
          <w:b/>
          <w:bCs/>
          <w:rtl/>
        </w:rPr>
        <w:t>שהיא תחתום על ההסכמה המיוחדת</w:t>
      </w:r>
      <w:r w:rsidRPr="00A01617">
        <w:rPr>
          <w:rFonts w:ascii="David" w:hAnsi="David" w:cs="David" w:hint="cs"/>
          <w:rtl/>
        </w:rPr>
        <w:t xml:space="preserve"> (על תיקון 2010)</w:t>
      </w:r>
    </w:p>
    <w:p w14:paraId="0BE5533C" w14:textId="77777777" w:rsidR="00897305" w:rsidRPr="00A01617" w:rsidRDefault="00897305" w:rsidP="00A03E92">
      <w:pPr>
        <w:pStyle w:val="a5"/>
        <w:numPr>
          <w:ilvl w:val="0"/>
          <w:numId w:val="13"/>
        </w:numPr>
        <w:spacing w:line="276" w:lineRule="auto"/>
        <w:jc w:val="both"/>
        <w:rPr>
          <w:rFonts w:ascii="David" w:hAnsi="David" w:cs="David"/>
          <w:rtl/>
        </w:rPr>
      </w:pPr>
      <w:r w:rsidRPr="00A01617">
        <w:rPr>
          <w:rFonts w:ascii="David" w:hAnsi="David" w:cs="David" w:hint="cs"/>
          <w:rtl/>
        </w:rPr>
        <w:t>צריך שהאזרח יהיה אזרח של מדינה שהסכימה, וגם שה</w:t>
      </w:r>
      <w:r>
        <w:rPr>
          <w:rFonts w:ascii="David" w:hAnsi="David" w:cs="David" w:hint="cs"/>
          <w:rtl/>
        </w:rPr>
        <w:t>פש</w:t>
      </w:r>
      <w:r w:rsidRPr="00A01617">
        <w:rPr>
          <w:rFonts w:ascii="David" w:hAnsi="David" w:cs="David" w:hint="cs"/>
          <w:rtl/>
        </w:rPr>
        <w:t>ע יבוצע בשטח של מדינה שהסכימה. כלומר</w:t>
      </w:r>
      <w:r>
        <w:rPr>
          <w:rFonts w:ascii="David" w:hAnsi="David" w:cs="David" w:hint="cs"/>
          <w:rtl/>
        </w:rPr>
        <w:t>,</w:t>
      </w:r>
      <w:r w:rsidRPr="00A01617">
        <w:rPr>
          <w:rFonts w:ascii="David" w:hAnsi="David" w:cs="David" w:hint="cs"/>
          <w:rtl/>
        </w:rPr>
        <w:t xml:space="preserve"> רק בנוגע לפשע התוקפנות</w:t>
      </w:r>
      <w:r>
        <w:rPr>
          <w:rFonts w:ascii="David" w:hAnsi="David" w:cs="David" w:hint="cs"/>
          <w:rtl/>
        </w:rPr>
        <w:t>,</w:t>
      </w:r>
      <w:r w:rsidRPr="00A01617">
        <w:rPr>
          <w:rFonts w:ascii="David" w:hAnsi="David" w:cs="David" w:hint="cs"/>
          <w:rtl/>
        </w:rPr>
        <w:t xml:space="preserve"> לא די בזה שהנאשם הוא במדינה חברה בהסכמה, </w:t>
      </w:r>
      <w:r w:rsidRPr="00A01617">
        <w:rPr>
          <w:rFonts w:ascii="David" w:hAnsi="David" w:cs="David" w:hint="cs"/>
          <w:b/>
          <w:bCs/>
          <w:rtl/>
        </w:rPr>
        <w:t>אלא צריך ששני האזרחים יהיו ממדינות שהן חברות ב</w:t>
      </w:r>
      <w:r w:rsidRPr="00A01617">
        <w:rPr>
          <w:rFonts w:ascii="David" w:hAnsi="David" w:cs="David" w:hint="cs"/>
          <w:b/>
          <w:bCs/>
        </w:rPr>
        <w:t>ICC</w:t>
      </w:r>
      <w:r w:rsidRPr="00A01617">
        <w:rPr>
          <w:rFonts w:ascii="David" w:hAnsi="David" w:cs="David" w:hint="cs"/>
          <w:b/>
          <w:bCs/>
          <w:rtl/>
        </w:rPr>
        <w:t xml:space="preserve"> ושהן חתמו בהסכמה המיוחדת.</w:t>
      </w:r>
    </w:p>
    <w:p w14:paraId="77B6DEA3" w14:textId="77777777" w:rsidR="00897305" w:rsidRPr="004113A0" w:rsidRDefault="00897305" w:rsidP="00A03E92">
      <w:pPr>
        <w:spacing w:line="276" w:lineRule="auto"/>
        <w:jc w:val="both"/>
        <w:rPr>
          <w:rFonts w:ascii="David" w:hAnsi="David" w:cs="David"/>
        </w:rPr>
      </w:pPr>
      <w:r>
        <w:rPr>
          <w:rFonts w:ascii="David" w:hAnsi="David" w:cs="David" w:hint="cs"/>
          <w:rtl/>
        </w:rPr>
        <w:t>כבר היום קיימות 43 מדינות שחתמו על ההסכמה. כלומר כרבע ממדינות העולם הסכימו להחיל עליהן חוקים אלה. אם תהיה מלחמות בין המדינות הללו, ל</w:t>
      </w:r>
      <w:r>
        <w:rPr>
          <w:rFonts w:ascii="David" w:hAnsi="David" w:cs="David" w:hint="cs"/>
        </w:rPr>
        <w:t>ICC</w:t>
      </w:r>
      <w:r>
        <w:rPr>
          <w:rFonts w:ascii="David" w:hAnsi="David" w:cs="David" w:hint="cs"/>
          <w:rtl/>
        </w:rPr>
        <w:t xml:space="preserve"> תהיה סמכות להעמידן לדין. </w:t>
      </w:r>
    </w:p>
    <w:p w14:paraId="3D881C1C" w14:textId="77777777" w:rsidR="00897305" w:rsidRPr="009F2326" w:rsidRDefault="00897305" w:rsidP="00A03E92">
      <w:pPr>
        <w:spacing w:line="276" w:lineRule="auto"/>
        <w:jc w:val="both"/>
        <w:rPr>
          <w:rFonts w:ascii="David" w:hAnsi="David" w:cs="David" w:hint="cs"/>
          <w:u w:val="single"/>
          <w:rtl/>
        </w:rPr>
      </w:pPr>
      <w:r w:rsidRPr="009F2326">
        <w:rPr>
          <w:rFonts w:ascii="David" w:hAnsi="David" w:cs="David" w:hint="cs"/>
          <w:u w:val="single"/>
          <w:rtl/>
        </w:rPr>
        <w:t>הגדר</w:t>
      </w:r>
      <w:r>
        <w:rPr>
          <w:rFonts w:ascii="David" w:hAnsi="David" w:cs="David" w:hint="cs"/>
          <w:u w:val="single"/>
          <w:rtl/>
        </w:rPr>
        <w:t>ות</w:t>
      </w:r>
      <w:r w:rsidRPr="009F2326">
        <w:rPr>
          <w:rFonts w:ascii="David" w:hAnsi="David" w:cs="David" w:hint="cs"/>
          <w:u w:val="single"/>
          <w:rtl/>
        </w:rPr>
        <w:t xml:space="preserve"> מדויק</w:t>
      </w:r>
      <w:r>
        <w:rPr>
          <w:rFonts w:ascii="David" w:hAnsi="David" w:cs="David" w:hint="cs"/>
          <w:u w:val="single"/>
          <w:rtl/>
        </w:rPr>
        <w:t>ו</w:t>
      </w:r>
      <w:r w:rsidRPr="009F2326">
        <w:rPr>
          <w:rFonts w:ascii="David" w:hAnsi="David" w:cs="David" w:hint="cs"/>
          <w:u w:val="single"/>
          <w:rtl/>
        </w:rPr>
        <w:t>ת מהמצגת:</w:t>
      </w:r>
    </w:p>
    <w:p w14:paraId="29AB329E" w14:textId="0B22351B" w:rsidR="00897305" w:rsidRDefault="00897305" w:rsidP="00A03E92">
      <w:pPr>
        <w:pStyle w:val="a5"/>
        <w:numPr>
          <w:ilvl w:val="0"/>
          <w:numId w:val="13"/>
        </w:numPr>
        <w:spacing w:line="276" w:lineRule="auto"/>
        <w:jc w:val="both"/>
        <w:rPr>
          <w:rFonts w:ascii="David" w:hAnsi="David" w:cs="David"/>
        </w:rPr>
      </w:pPr>
      <w:r>
        <w:rPr>
          <w:rFonts w:ascii="David" w:hAnsi="David" w:cs="David" w:hint="cs"/>
          <w:rtl/>
        </w:rPr>
        <w:t xml:space="preserve">"פשע </w:t>
      </w:r>
      <w:r w:rsidR="00246C63">
        <w:rPr>
          <w:rFonts w:ascii="David" w:hAnsi="David" w:cs="David" w:hint="cs"/>
          <w:rtl/>
        </w:rPr>
        <w:t>התוקפנות</w:t>
      </w:r>
      <w:r>
        <w:rPr>
          <w:rFonts w:ascii="David" w:hAnsi="David" w:cs="David" w:hint="cs"/>
          <w:rtl/>
        </w:rPr>
        <w:t xml:space="preserve">" </w:t>
      </w:r>
      <w:r>
        <w:rPr>
          <w:rFonts w:ascii="David" w:hAnsi="David" w:cs="David"/>
          <w:rtl/>
        </w:rPr>
        <w:t>–</w:t>
      </w:r>
      <w:r>
        <w:rPr>
          <w:rFonts w:ascii="David" w:hAnsi="David" w:cs="David" w:hint="cs"/>
          <w:rtl/>
        </w:rPr>
        <w:t xml:space="preserve"> תכנון, הכנה, יוזמה או ביצוע של "מעשה תוקפנות" שלאור אופיו, חומרתו והיקפו, מהווה הפרה בעליל של אמנת האו"ם, על ידי אדם הנמצא בפוזיציה המאפשרת לו להפעיל שליטה על או להכווין את הפעילות הצבאית או הפוליטית של מדינה.</w:t>
      </w:r>
    </w:p>
    <w:p w14:paraId="27C1A613" w14:textId="77777777" w:rsidR="00897305" w:rsidRDefault="00897305" w:rsidP="00A03E92">
      <w:pPr>
        <w:pStyle w:val="a5"/>
        <w:numPr>
          <w:ilvl w:val="0"/>
          <w:numId w:val="13"/>
        </w:numPr>
        <w:spacing w:line="276" w:lineRule="auto"/>
        <w:jc w:val="both"/>
        <w:rPr>
          <w:rFonts w:ascii="David" w:hAnsi="David" w:cs="David"/>
        </w:rPr>
      </w:pPr>
      <w:r>
        <w:rPr>
          <w:rFonts w:ascii="David" w:hAnsi="David" w:cs="David" w:hint="cs"/>
          <w:rtl/>
        </w:rPr>
        <w:t xml:space="preserve">"מעשה תוקפנות" </w:t>
      </w:r>
      <w:r>
        <w:rPr>
          <w:rFonts w:ascii="David" w:hAnsi="David" w:cs="David"/>
          <w:rtl/>
        </w:rPr>
        <w:t>–</w:t>
      </w:r>
      <w:r>
        <w:rPr>
          <w:rFonts w:ascii="David" w:hAnsi="David" w:cs="David" w:hint="cs"/>
          <w:rtl/>
        </w:rPr>
        <w:t xml:space="preserve"> שימוש בכוח מזוין על ידי מדינה כנגד הטריטוריה, העצמאות הפוליטית או הריבונות של מדינה אחרת, או בכל אופן אחר שאינו תואם את אמנת האו"ם.</w:t>
      </w:r>
    </w:p>
    <w:p w14:paraId="4B0CF61A" w14:textId="77777777" w:rsidR="00897305" w:rsidRDefault="00897305" w:rsidP="00A03E92">
      <w:pPr>
        <w:spacing w:line="276" w:lineRule="auto"/>
        <w:jc w:val="both"/>
        <w:rPr>
          <w:rFonts w:ascii="David" w:hAnsi="David" w:cs="David"/>
          <w:rtl/>
        </w:rPr>
      </w:pPr>
      <w:r>
        <w:rPr>
          <w:rFonts w:ascii="David" w:hAnsi="David" w:cs="David" w:hint="cs"/>
          <w:rtl/>
        </w:rPr>
        <w:t xml:space="preserve">בהגדרה של תוקפנות יש רשימה לא סגורה של דוגמאות של מעשים שמהווים פשעי תוקפנות (צריך ללמוד את הרשימה של הדוגמאות באנגלית </w:t>
      </w:r>
      <w:r>
        <w:rPr>
          <w:rFonts w:ascii="David" w:hAnsi="David" w:cs="David"/>
          <w:rtl/>
        </w:rPr>
        <w:t>–</w:t>
      </w:r>
      <w:r>
        <w:rPr>
          <w:rFonts w:ascii="David" w:hAnsi="David" w:cs="David" w:hint="cs"/>
          <w:rtl/>
        </w:rPr>
        <w:t xml:space="preserve"> עוזר ל</w:t>
      </w:r>
      <w:r w:rsidRPr="006346B1">
        <w:rPr>
          <w:rFonts w:ascii="David" w:hAnsi="David" w:cs="David" w:hint="cs"/>
          <w:b/>
          <w:bCs/>
          <w:highlight w:val="magenta"/>
          <w:rtl/>
        </w:rPr>
        <w:t>מבחן</w:t>
      </w:r>
      <w:r>
        <w:rPr>
          <w:rFonts w:ascii="David" w:hAnsi="David" w:cs="David" w:hint="cs"/>
          <w:rtl/>
        </w:rPr>
        <w:t>):</w:t>
      </w:r>
    </w:p>
    <w:p w14:paraId="4B4A1D0F" w14:textId="77777777" w:rsidR="00897305" w:rsidRDefault="00897305" w:rsidP="00A03E92">
      <w:pPr>
        <w:spacing w:line="276" w:lineRule="auto"/>
        <w:jc w:val="center"/>
        <w:rPr>
          <w:rFonts w:ascii="David" w:hAnsi="David" w:cs="David"/>
          <w:rtl/>
        </w:rPr>
      </w:pPr>
      <w:r>
        <w:rPr>
          <w:rFonts w:ascii="David" w:hAnsi="David" w:cs="David"/>
          <w:noProof/>
        </w:rPr>
        <w:drawing>
          <wp:inline distT="0" distB="0" distL="0" distR="0" wp14:anchorId="3E7822AB" wp14:editId="21D6C5CD">
            <wp:extent cx="2937911" cy="266730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227" t="25756" r="12237" b="30835"/>
                    <a:stretch/>
                  </pic:blipFill>
                  <pic:spPr bwMode="auto">
                    <a:xfrm>
                      <a:off x="0" y="0"/>
                      <a:ext cx="2944820" cy="2673578"/>
                    </a:xfrm>
                    <a:prstGeom prst="rect">
                      <a:avLst/>
                    </a:prstGeom>
                    <a:noFill/>
                    <a:ln>
                      <a:noFill/>
                    </a:ln>
                    <a:extLst>
                      <a:ext uri="{53640926-AAD7-44D8-BBD7-CCE9431645EC}">
                        <a14:shadowObscured xmlns:a14="http://schemas.microsoft.com/office/drawing/2010/main"/>
                      </a:ext>
                    </a:extLst>
                  </pic:spPr>
                </pic:pic>
              </a:graphicData>
            </a:graphic>
          </wp:inline>
        </w:drawing>
      </w:r>
    </w:p>
    <w:p w14:paraId="7549AB94" w14:textId="77777777" w:rsidR="00897305" w:rsidRDefault="00897305" w:rsidP="00A03E92">
      <w:pPr>
        <w:spacing w:line="276" w:lineRule="auto"/>
        <w:jc w:val="both"/>
        <w:rPr>
          <w:rFonts w:ascii="David" w:hAnsi="David" w:cs="David" w:hint="cs"/>
          <w:rtl/>
        </w:rPr>
      </w:pPr>
    </w:p>
    <w:p w14:paraId="26483285" w14:textId="77777777" w:rsidR="00897305" w:rsidRPr="00FB2BD8" w:rsidRDefault="00897305" w:rsidP="00A03E92">
      <w:pPr>
        <w:spacing w:line="276" w:lineRule="auto"/>
        <w:jc w:val="both"/>
        <w:rPr>
          <w:rFonts w:ascii="David" w:hAnsi="David" w:cs="David"/>
          <w:b/>
          <w:bCs/>
          <w:i/>
          <w:iCs/>
          <w:u w:val="single"/>
          <w:rtl/>
        </w:rPr>
      </w:pPr>
      <w:r w:rsidRPr="00FB2BD8">
        <w:rPr>
          <w:rFonts w:ascii="David" w:hAnsi="David" w:cs="David" w:hint="cs"/>
          <w:b/>
          <w:bCs/>
          <w:i/>
          <w:iCs/>
          <w:u w:val="single"/>
          <w:rtl/>
        </w:rPr>
        <w:t>פשעי מלחמה</w:t>
      </w:r>
    </w:p>
    <w:p w14:paraId="3AC6E591" w14:textId="77777777" w:rsidR="00897305" w:rsidRDefault="00897305" w:rsidP="00A03E92">
      <w:pPr>
        <w:spacing w:line="276" w:lineRule="auto"/>
        <w:jc w:val="both"/>
        <w:rPr>
          <w:rFonts w:ascii="David" w:hAnsi="David" w:cs="David"/>
          <w:rtl/>
        </w:rPr>
      </w:pPr>
      <w:r>
        <w:rPr>
          <w:rFonts w:ascii="David" w:hAnsi="David" w:cs="David" w:hint="cs"/>
          <w:rtl/>
        </w:rPr>
        <w:t>פשעי מלחמה, כאמור, הם הפרות של דיני הלחימה שבגינן מוטלת אחריות פלילית משפטית על בני אדם, ולא רק על מדינת האדם המפר (הגדרה פשטנית).</w:t>
      </w:r>
    </w:p>
    <w:p w14:paraId="7B61CFED" w14:textId="77777777" w:rsidR="00897305" w:rsidRPr="006972B6" w:rsidRDefault="00897305" w:rsidP="00A03E92">
      <w:pPr>
        <w:spacing w:line="276" w:lineRule="auto"/>
        <w:jc w:val="both"/>
        <w:rPr>
          <w:rFonts w:ascii="David" w:hAnsi="David" w:cs="David"/>
          <w:b/>
          <w:bCs/>
        </w:rPr>
      </w:pPr>
      <w:r w:rsidRPr="006972B6">
        <w:rPr>
          <w:rFonts w:ascii="David" w:hAnsi="David" w:cs="David" w:hint="cs"/>
          <w:b/>
          <w:bCs/>
          <w:rtl/>
        </w:rPr>
        <w:t>מהם דיני הלחימה של המשפט הבינלאומי?</w:t>
      </w:r>
    </w:p>
    <w:p w14:paraId="7272B8A5" w14:textId="77777777" w:rsidR="00897305" w:rsidRPr="006972B6" w:rsidRDefault="00897305" w:rsidP="00A03E92">
      <w:pPr>
        <w:spacing w:line="276" w:lineRule="auto"/>
        <w:jc w:val="both"/>
        <w:rPr>
          <w:rFonts w:ascii="David" w:hAnsi="David" w:cs="David"/>
          <w:rtl/>
        </w:rPr>
      </w:pPr>
      <w:r w:rsidRPr="006972B6">
        <w:rPr>
          <w:rFonts w:ascii="David" w:hAnsi="David" w:cs="David" w:hint="cs"/>
          <w:rtl/>
        </w:rPr>
        <w:t xml:space="preserve">דיני הלחימה הם דינים של </w:t>
      </w:r>
      <w:proofErr w:type="spellStart"/>
      <w:r w:rsidRPr="006972B6">
        <w:rPr>
          <w:rFonts w:ascii="David" w:hAnsi="David" w:cs="David" w:hint="cs"/>
          <w:rtl/>
        </w:rPr>
        <w:t>המשב"ל</w:t>
      </w:r>
      <w:proofErr w:type="spellEnd"/>
      <w:r w:rsidRPr="006972B6">
        <w:rPr>
          <w:rFonts w:ascii="David" w:hAnsi="David" w:cs="David" w:hint="cs"/>
          <w:rtl/>
        </w:rPr>
        <w:t xml:space="preserve"> שמטרתם להכווין את ההתנהגות בזמן מלחמה, לרבות בשטח כבוש, ובעיקר את התנהגות הלוחמים באינטראקציות שלהם עם: (1) האוכלוסיי</w:t>
      </w:r>
      <w:r w:rsidRPr="006972B6">
        <w:rPr>
          <w:rFonts w:ascii="David" w:hAnsi="David" w:cs="David" w:hint="eastAsia"/>
          <w:rtl/>
        </w:rPr>
        <w:t>ה</w:t>
      </w:r>
      <w:r w:rsidRPr="006972B6">
        <w:rPr>
          <w:rFonts w:ascii="David" w:hAnsi="David" w:cs="David" w:hint="cs"/>
          <w:rtl/>
        </w:rPr>
        <w:t xml:space="preserve"> האזרחית, (2) לוחמי האויב.</w:t>
      </w:r>
    </w:p>
    <w:p w14:paraId="36229464" w14:textId="77777777" w:rsidR="00897305" w:rsidRPr="006972B6" w:rsidRDefault="00897305" w:rsidP="00A03E92">
      <w:pPr>
        <w:spacing w:line="276" w:lineRule="auto"/>
        <w:jc w:val="both"/>
        <w:rPr>
          <w:rFonts w:ascii="David" w:hAnsi="David" w:cs="David"/>
          <w:u w:val="single"/>
          <w:rtl/>
        </w:rPr>
      </w:pPr>
      <w:r w:rsidRPr="006972B6">
        <w:rPr>
          <w:rFonts w:ascii="David" w:hAnsi="David" w:cs="David" w:hint="cs"/>
          <w:u w:val="single"/>
          <w:rtl/>
        </w:rPr>
        <w:t>הרציונאליים:</w:t>
      </w:r>
    </w:p>
    <w:p w14:paraId="67A3A34E" w14:textId="77777777" w:rsidR="00897305" w:rsidRDefault="00897305" w:rsidP="00A03E92">
      <w:pPr>
        <w:pStyle w:val="a5"/>
        <w:numPr>
          <w:ilvl w:val="0"/>
          <w:numId w:val="22"/>
        </w:numPr>
        <w:spacing w:line="276" w:lineRule="auto"/>
        <w:jc w:val="both"/>
        <w:rPr>
          <w:rFonts w:ascii="David" w:hAnsi="David" w:cs="David"/>
          <w:b/>
          <w:bCs/>
        </w:rPr>
      </w:pPr>
      <w:r w:rsidRPr="006972B6">
        <w:rPr>
          <w:rFonts w:ascii="David" w:hAnsi="David" w:cs="David" w:hint="cs"/>
          <w:b/>
          <w:bCs/>
          <w:rtl/>
        </w:rPr>
        <w:t>מרבית דיני הלחימה נועדו להגן על זכויות אדם בסיסיות.</w:t>
      </w:r>
    </w:p>
    <w:p w14:paraId="0BBCE585" w14:textId="77777777" w:rsidR="00897305" w:rsidRPr="006972B6" w:rsidRDefault="00897305" w:rsidP="00A03E92">
      <w:pPr>
        <w:pStyle w:val="a5"/>
        <w:spacing w:line="276" w:lineRule="auto"/>
        <w:jc w:val="both"/>
        <w:rPr>
          <w:rFonts w:ascii="David" w:hAnsi="David" w:cs="David"/>
          <w:b/>
          <w:bCs/>
        </w:rPr>
      </w:pPr>
      <w:r w:rsidRPr="006972B6">
        <w:rPr>
          <w:rFonts w:ascii="David" w:hAnsi="David" w:cs="David" w:hint="cs"/>
          <w:rtl/>
        </w:rPr>
        <w:lastRenderedPageBreak/>
        <w:t xml:space="preserve">איך זה מסביר את דין הלחימה שאומר שאם הצד השני רוצה לדון איתי, הוא צריך להרים דגל לבן. בזמן שהוא מדבר איתי ובדרכו חזרה למקום מבטחים אסור לי לירות בו. ירי שלי זה הפרה של דין מלחמה. הרי רגע אחרי שיחזור למקומו הבטוח הוא ירה בי. התשובה היא כי קיים צורך בתיאום. צדדים בעת מלחמה צריכים לעיתים לשוחח אחד עם השני, ולכן צריך לקבוע כללים שיאפשרו להם לתקשר. לכן זה מוביל אותנו </w:t>
      </w:r>
      <w:proofErr w:type="spellStart"/>
      <w:r w:rsidRPr="006972B6">
        <w:rPr>
          <w:rFonts w:ascii="David" w:hAnsi="David" w:cs="David" w:hint="cs"/>
          <w:rtl/>
        </w:rPr>
        <w:t>לרציונאל</w:t>
      </w:r>
      <w:proofErr w:type="spellEnd"/>
      <w:r w:rsidRPr="006972B6">
        <w:rPr>
          <w:rFonts w:ascii="David" w:hAnsi="David" w:cs="David" w:hint="cs"/>
          <w:rtl/>
        </w:rPr>
        <w:t xml:space="preserve"> השני:</w:t>
      </w:r>
    </w:p>
    <w:p w14:paraId="68BDCE4B" w14:textId="6739119D" w:rsidR="00897305" w:rsidRPr="006972B6" w:rsidRDefault="00897305" w:rsidP="00A03E92">
      <w:pPr>
        <w:pStyle w:val="a5"/>
        <w:numPr>
          <w:ilvl w:val="0"/>
          <w:numId w:val="22"/>
        </w:numPr>
        <w:spacing w:line="276" w:lineRule="auto"/>
        <w:jc w:val="both"/>
        <w:rPr>
          <w:rFonts w:ascii="David" w:hAnsi="David" w:cs="David"/>
          <w:b/>
          <w:bCs/>
        </w:rPr>
      </w:pPr>
      <w:r w:rsidRPr="006972B6">
        <w:rPr>
          <w:rFonts w:ascii="David" w:hAnsi="David" w:cs="David" w:hint="cs"/>
          <w:b/>
          <w:bCs/>
          <w:rtl/>
        </w:rPr>
        <w:t xml:space="preserve">חלק מסדירים את </w:t>
      </w:r>
      <w:r w:rsidR="00D356D8" w:rsidRPr="006972B6">
        <w:rPr>
          <w:rFonts w:ascii="David" w:hAnsi="David" w:cs="David" w:hint="cs"/>
          <w:b/>
          <w:bCs/>
          <w:rtl/>
        </w:rPr>
        <w:t>האינטראקציה</w:t>
      </w:r>
      <w:r w:rsidRPr="006972B6">
        <w:rPr>
          <w:rFonts w:ascii="David" w:hAnsi="David" w:cs="David" w:hint="cs"/>
          <w:b/>
          <w:bCs/>
          <w:rtl/>
        </w:rPr>
        <w:t xml:space="preserve"> בין הצדדים הלוחמים.</w:t>
      </w:r>
    </w:p>
    <w:p w14:paraId="54A00F2D" w14:textId="77777777" w:rsidR="00897305" w:rsidRDefault="00897305" w:rsidP="00A03E92">
      <w:pPr>
        <w:pStyle w:val="a5"/>
        <w:numPr>
          <w:ilvl w:val="0"/>
          <w:numId w:val="22"/>
        </w:numPr>
        <w:spacing w:line="276" w:lineRule="auto"/>
        <w:jc w:val="both"/>
        <w:rPr>
          <w:rFonts w:ascii="David" w:hAnsi="David" w:cs="David"/>
          <w:b/>
          <w:bCs/>
        </w:rPr>
      </w:pPr>
      <w:r w:rsidRPr="006972B6">
        <w:rPr>
          <w:rFonts w:ascii="David" w:hAnsi="David" w:cs="David" w:hint="cs"/>
          <w:b/>
          <w:bCs/>
          <w:rtl/>
        </w:rPr>
        <w:t>כללים טיפשיים או אזוטריים.</w:t>
      </w:r>
    </w:p>
    <w:p w14:paraId="1B731BD3" w14:textId="77777777" w:rsidR="00897305" w:rsidRPr="00897289" w:rsidRDefault="00897305" w:rsidP="00A03E92">
      <w:pPr>
        <w:pStyle w:val="a5"/>
        <w:spacing w:line="276" w:lineRule="auto"/>
        <w:jc w:val="both"/>
        <w:rPr>
          <w:rFonts w:ascii="David" w:hAnsi="David" w:cs="David"/>
          <w:b/>
          <w:bCs/>
          <w:rtl/>
        </w:rPr>
      </w:pPr>
      <w:r w:rsidRPr="00897289">
        <w:rPr>
          <w:rFonts w:ascii="David" w:hAnsi="David" w:cs="David" w:hint="cs"/>
          <w:rtl/>
        </w:rPr>
        <w:t>קיים איסור האומר שאסור להילחם בזמן שאתה לובש את בגדי האויב</w:t>
      </w:r>
      <w:r>
        <w:rPr>
          <w:rFonts w:ascii="David" w:hAnsi="David" w:cs="David" w:hint="cs"/>
          <w:rtl/>
        </w:rPr>
        <w:t>. למה צריך אותו?</w:t>
      </w:r>
      <w:r w:rsidRPr="00897289">
        <w:rPr>
          <w:rFonts w:ascii="David" w:hAnsi="David" w:cs="David" w:hint="cs"/>
          <w:rtl/>
        </w:rPr>
        <w:t xml:space="preserve"> הרי הם לא ירו בחיילים של עצמם. חוקים הם יצירות של בני אדם. </w:t>
      </w:r>
      <w:r w:rsidRPr="003852F6">
        <w:rPr>
          <w:rFonts w:ascii="David" w:hAnsi="David" w:cs="David" w:hint="cs"/>
          <w:b/>
          <w:bCs/>
          <w:highlight w:val="lightGray"/>
          <w:rtl/>
        </w:rPr>
        <w:t>לטענת זיו</w:t>
      </w:r>
      <w:r w:rsidRPr="00897289">
        <w:rPr>
          <w:rFonts w:ascii="David" w:hAnsi="David" w:cs="David" w:hint="cs"/>
          <w:rtl/>
        </w:rPr>
        <w:t xml:space="preserve"> ישנם חוקים טיפשיי</w:t>
      </w:r>
      <w:r w:rsidRPr="00897289">
        <w:rPr>
          <w:rFonts w:ascii="David" w:hAnsi="David" w:cs="David" w:hint="eastAsia"/>
          <w:rtl/>
        </w:rPr>
        <w:t>ם</w:t>
      </w:r>
      <w:r w:rsidRPr="00897289">
        <w:rPr>
          <w:rFonts w:ascii="David" w:hAnsi="David" w:cs="David" w:hint="cs"/>
          <w:rtl/>
        </w:rPr>
        <w:t xml:space="preserve">, כגון זה. למשל יש חוק שקובע שבעל בית מלון חייב להדליק פנס בכניסה של בית המלון, ואם לא עשה כן העונש הוא חצי שנת מאסר. אותו דבר כאן </w:t>
      </w:r>
      <w:r w:rsidRPr="00897289">
        <w:rPr>
          <w:rFonts w:ascii="David" w:hAnsi="David" w:cs="David"/>
          <w:rtl/>
        </w:rPr>
        <w:t>–</w:t>
      </w:r>
      <w:r w:rsidRPr="00897289">
        <w:rPr>
          <w:rFonts w:ascii="David" w:hAnsi="David" w:cs="David" w:hint="cs"/>
          <w:rtl/>
        </w:rPr>
        <w:t xml:space="preserve"> מקור איסור זה הוא בימי הביניים. בימי הביניים המדים היו של האביר, של משפחתו ולא של הצבא. הוא סימן כמה שהוא עשיר. בסיטואציה כזו כאשר אתה לובש מדים של אדם אחר זה מעין "גניבת זכויות יוצרים".</w:t>
      </w:r>
    </w:p>
    <w:p w14:paraId="29FF2567" w14:textId="77777777" w:rsidR="00897305" w:rsidRPr="00B87141" w:rsidRDefault="00897305" w:rsidP="00A03E92">
      <w:pPr>
        <w:spacing w:line="276" w:lineRule="auto"/>
        <w:jc w:val="both"/>
        <w:rPr>
          <w:rFonts w:ascii="David" w:hAnsi="David" w:cs="David"/>
          <w:rtl/>
        </w:rPr>
      </w:pPr>
    </w:p>
    <w:p w14:paraId="3C4A994A" w14:textId="77777777" w:rsidR="00897305" w:rsidRPr="005A4B7D" w:rsidRDefault="00897305" w:rsidP="00A03E92">
      <w:pPr>
        <w:pStyle w:val="a5"/>
        <w:spacing w:line="276" w:lineRule="auto"/>
        <w:ind w:left="1080"/>
        <w:jc w:val="both"/>
        <w:rPr>
          <w:rFonts w:ascii="David" w:hAnsi="David" w:cs="David"/>
        </w:rPr>
      </w:pPr>
    </w:p>
    <w:p w14:paraId="14E7808E" w14:textId="77777777" w:rsidR="00897305" w:rsidRPr="00432D07" w:rsidRDefault="00897305" w:rsidP="00A03E92">
      <w:pPr>
        <w:pStyle w:val="a5"/>
        <w:spacing w:line="276" w:lineRule="auto"/>
        <w:jc w:val="both"/>
        <w:rPr>
          <w:rFonts w:ascii="David" w:hAnsi="David" w:cs="David"/>
          <w:b/>
          <w:bCs/>
        </w:rPr>
      </w:pPr>
    </w:p>
    <w:p w14:paraId="103B84CE" w14:textId="77777777" w:rsidR="00897305" w:rsidRPr="00874DAB" w:rsidRDefault="00897305" w:rsidP="00A03E92">
      <w:pPr>
        <w:spacing w:line="276" w:lineRule="auto"/>
        <w:jc w:val="both"/>
        <w:rPr>
          <w:rFonts w:ascii="David" w:hAnsi="David" w:cs="David"/>
          <w:b/>
          <w:bCs/>
          <w:u w:val="single"/>
          <w:rtl/>
        </w:rPr>
      </w:pPr>
      <w:r w:rsidRPr="00874DAB">
        <w:rPr>
          <w:rFonts w:ascii="David" w:hAnsi="David" w:cs="David" w:hint="cs"/>
          <w:b/>
          <w:bCs/>
          <w:u w:val="single"/>
          <w:rtl/>
        </w:rPr>
        <w:t>ניתן לחלק את דיני הלחימה לשניים וחצי תת-</w:t>
      </w:r>
      <w:proofErr w:type="spellStart"/>
      <w:r w:rsidRPr="00874DAB">
        <w:rPr>
          <w:rFonts w:ascii="David" w:hAnsi="David" w:cs="David" w:hint="cs"/>
          <w:b/>
          <w:bCs/>
          <w:u w:val="single"/>
          <w:rtl/>
        </w:rPr>
        <w:t>קורופוסים</w:t>
      </w:r>
      <w:proofErr w:type="spellEnd"/>
      <w:r w:rsidRPr="00874DAB">
        <w:rPr>
          <w:rFonts w:ascii="David" w:hAnsi="David" w:cs="David" w:hint="cs"/>
          <w:b/>
          <w:bCs/>
          <w:u w:val="single"/>
          <w:rtl/>
        </w:rPr>
        <w:t xml:space="preserve"> (קורפוס </w:t>
      </w:r>
      <w:r w:rsidRPr="00874DAB">
        <w:rPr>
          <w:rFonts w:ascii="David" w:hAnsi="David" w:cs="David"/>
          <w:b/>
          <w:bCs/>
          <w:u w:val="single"/>
          <w:rtl/>
        </w:rPr>
        <w:t>–</w:t>
      </w:r>
      <w:r w:rsidRPr="00874DAB">
        <w:rPr>
          <w:rFonts w:ascii="David" w:hAnsi="David" w:cs="David" w:hint="cs"/>
          <w:b/>
          <w:bCs/>
          <w:u w:val="single"/>
          <w:rtl/>
        </w:rPr>
        <w:t xml:space="preserve"> מקבץ דינים שעוסקים בנושא)</w:t>
      </w:r>
    </w:p>
    <w:p w14:paraId="566295AC" w14:textId="77777777" w:rsidR="00897305" w:rsidRPr="00B87141" w:rsidRDefault="00897305" w:rsidP="00A03E92">
      <w:pPr>
        <w:pStyle w:val="a5"/>
        <w:numPr>
          <w:ilvl w:val="0"/>
          <w:numId w:val="14"/>
        </w:numPr>
        <w:spacing w:line="276" w:lineRule="auto"/>
        <w:jc w:val="both"/>
        <w:rPr>
          <w:rFonts w:ascii="David" w:hAnsi="David" w:cs="David"/>
          <w:rtl/>
        </w:rPr>
      </w:pPr>
      <w:r w:rsidRPr="00432D07">
        <w:rPr>
          <w:rFonts w:ascii="David" w:hAnsi="David" w:cs="David" w:hint="cs"/>
          <w:u w:val="single"/>
          <w:rtl/>
        </w:rPr>
        <w:t>דיני הלחימה של עימות מזוין בינלאומי</w:t>
      </w:r>
      <w:r w:rsidRPr="00B87141">
        <w:rPr>
          <w:rFonts w:ascii="David" w:hAnsi="David" w:cs="David" w:hint="cs"/>
          <w:rtl/>
        </w:rPr>
        <w:t xml:space="preserve"> </w:t>
      </w:r>
      <w:r w:rsidRPr="00B87141">
        <w:rPr>
          <w:rFonts w:ascii="David" w:hAnsi="David" w:cs="David"/>
          <w:rtl/>
        </w:rPr>
        <w:t>–</w:t>
      </w:r>
      <w:r w:rsidRPr="00B87141">
        <w:rPr>
          <w:rFonts w:ascii="David" w:hAnsi="David" w:cs="David" w:hint="cs"/>
          <w:rtl/>
        </w:rPr>
        <w:t xml:space="preserve"> </w:t>
      </w:r>
      <w:r w:rsidRPr="00B87141">
        <w:rPr>
          <w:rFonts w:ascii="David" w:hAnsi="David" w:cs="David" w:hint="cs"/>
        </w:rPr>
        <w:t>IAC LAW</w:t>
      </w:r>
      <w:r w:rsidRPr="00B87141">
        <w:rPr>
          <w:rFonts w:ascii="David" w:hAnsi="David" w:cs="David" w:hint="cs"/>
          <w:rtl/>
        </w:rPr>
        <w:t xml:space="preserve"> כאשר לשם נכנסים דיני הכיבוש. דינים אלה הם סוג מיוחד של דיני הלחימה שחלים בשטח כבוש, בנוסף לדיני הלחימה הרגילים של </w:t>
      </w:r>
      <w:r w:rsidRPr="00B87141">
        <w:rPr>
          <w:rFonts w:ascii="David" w:hAnsi="David" w:cs="David" w:hint="cs"/>
        </w:rPr>
        <w:t>IAC</w:t>
      </w:r>
      <w:r w:rsidRPr="00B87141">
        <w:rPr>
          <w:rFonts w:ascii="David" w:hAnsi="David" w:cs="David" w:hint="cs"/>
          <w:rtl/>
        </w:rPr>
        <w:t>. בשטח כבוש גם דיני כיבוש וגם דין ה</w:t>
      </w:r>
      <w:r w:rsidRPr="00B87141">
        <w:rPr>
          <w:rFonts w:ascii="David" w:hAnsi="David" w:cs="David" w:hint="cs"/>
        </w:rPr>
        <w:t>IAC</w:t>
      </w:r>
      <w:r w:rsidRPr="00B87141">
        <w:rPr>
          <w:rFonts w:ascii="David" w:hAnsi="David" w:cs="David" w:hint="cs"/>
          <w:rtl/>
        </w:rPr>
        <w:t xml:space="preserve"> ממשיכים לחול גם אם נכבשה כבר המדינה.</w:t>
      </w:r>
    </w:p>
    <w:p w14:paraId="1F14C23A" w14:textId="77777777" w:rsidR="00897305" w:rsidRDefault="00897305" w:rsidP="00A03E92">
      <w:pPr>
        <w:pStyle w:val="a5"/>
        <w:numPr>
          <w:ilvl w:val="0"/>
          <w:numId w:val="14"/>
        </w:numPr>
        <w:spacing w:line="276" w:lineRule="auto"/>
        <w:jc w:val="both"/>
        <w:rPr>
          <w:rFonts w:ascii="David" w:hAnsi="David" w:cs="David"/>
        </w:rPr>
      </w:pPr>
      <w:r w:rsidRPr="00432D07">
        <w:rPr>
          <w:rFonts w:ascii="David" w:hAnsi="David" w:cs="David" w:hint="cs"/>
          <w:u w:val="single"/>
          <w:rtl/>
        </w:rPr>
        <w:t>דיני הלחימה של סכסוכים מזוינים שאינם בינלאומיים</w:t>
      </w:r>
      <w:r w:rsidRPr="00645796">
        <w:rPr>
          <w:rFonts w:ascii="David" w:hAnsi="David" w:cs="David" w:hint="cs"/>
          <w:rtl/>
        </w:rPr>
        <w:t xml:space="preserve"> </w:t>
      </w:r>
      <w:r w:rsidRPr="00645796">
        <w:rPr>
          <w:rFonts w:ascii="David" w:hAnsi="David" w:cs="David"/>
          <w:rtl/>
        </w:rPr>
        <w:t>–</w:t>
      </w:r>
      <w:r w:rsidRPr="00645796">
        <w:rPr>
          <w:rFonts w:ascii="David" w:hAnsi="David" w:cs="David" w:hint="cs"/>
          <w:rtl/>
        </w:rPr>
        <w:t xml:space="preserve"> </w:t>
      </w:r>
      <w:r w:rsidRPr="00645796">
        <w:rPr>
          <w:rFonts w:ascii="David" w:hAnsi="David" w:cs="David" w:hint="cs"/>
        </w:rPr>
        <w:t>NIAC LAW</w:t>
      </w:r>
      <w:r w:rsidRPr="00645796">
        <w:rPr>
          <w:rFonts w:ascii="David" w:hAnsi="David" w:cs="David" w:hint="cs"/>
          <w:rtl/>
        </w:rPr>
        <w:t xml:space="preserve">. כאשר הדוגמא הקלאסית לכך היא מלחמת אזרחים. </w:t>
      </w:r>
    </w:p>
    <w:p w14:paraId="7A6BDD45" w14:textId="77777777" w:rsidR="00897305" w:rsidRDefault="00897305" w:rsidP="00A03E92">
      <w:pPr>
        <w:spacing w:line="276" w:lineRule="auto"/>
        <w:jc w:val="both"/>
        <w:rPr>
          <w:rFonts w:ascii="David" w:hAnsi="David" w:cs="David"/>
          <w:rtl/>
        </w:rPr>
      </w:pPr>
      <w:r>
        <w:rPr>
          <w:rFonts w:ascii="David" w:hAnsi="David" w:cs="David" w:hint="cs"/>
          <w:rtl/>
        </w:rPr>
        <w:t>לפי הסיפור ההיסטורי, דיני ה</w:t>
      </w:r>
      <w:r>
        <w:rPr>
          <w:rFonts w:ascii="David" w:hAnsi="David" w:cs="David" w:hint="cs"/>
        </w:rPr>
        <w:t>IAC</w:t>
      </w:r>
      <w:r>
        <w:rPr>
          <w:rFonts w:ascii="David" w:hAnsi="David" w:cs="David" w:hint="cs"/>
          <w:rtl/>
        </w:rPr>
        <w:t xml:space="preserve"> קיימים מאות שנים, ודיני ה</w:t>
      </w:r>
      <w:r>
        <w:rPr>
          <w:rFonts w:ascii="David" w:hAnsi="David" w:cs="David" w:hint="cs"/>
        </w:rPr>
        <w:t>NIAC</w:t>
      </w:r>
      <w:r>
        <w:rPr>
          <w:rFonts w:ascii="David" w:hAnsi="David" w:cs="David" w:hint="cs"/>
          <w:rtl/>
        </w:rPr>
        <w:t xml:space="preserve"> מתפתחים מאמצע המאה ה-20 מתוך הבנה שאי אפשר לתת למדינות לעשות מה שהן רוצות. כאשר לפי הנרטיב המקובל דין מנהגי ראשון שעוסק ב</w:t>
      </w:r>
      <w:r>
        <w:rPr>
          <w:rFonts w:ascii="David" w:hAnsi="David" w:cs="David" w:hint="cs"/>
        </w:rPr>
        <w:t>NIAC</w:t>
      </w:r>
      <w:r>
        <w:rPr>
          <w:rFonts w:ascii="David" w:hAnsi="David" w:cs="David" w:hint="cs"/>
          <w:rtl/>
        </w:rPr>
        <w:t xml:space="preserve"> מתגבש בשנות ה30, ודין האמנה הראשון ב</w:t>
      </w:r>
      <w:r>
        <w:rPr>
          <w:rFonts w:ascii="David" w:hAnsi="David" w:cs="David" w:hint="cs"/>
        </w:rPr>
        <w:t>NIAC</w:t>
      </w:r>
      <w:r>
        <w:rPr>
          <w:rFonts w:ascii="David" w:hAnsi="David" w:cs="David" w:hint="cs"/>
          <w:rtl/>
        </w:rPr>
        <w:t xml:space="preserve"> מתגבש אחרי מלחמת העולם השנייה, וקבועים בהם כל הסעיפים של ה</w:t>
      </w:r>
      <w:r>
        <w:rPr>
          <w:rFonts w:ascii="David" w:hAnsi="David" w:cs="David" w:hint="cs"/>
        </w:rPr>
        <w:t>IAC</w:t>
      </w:r>
      <w:r>
        <w:rPr>
          <w:rFonts w:ascii="David" w:hAnsi="David" w:cs="David" w:hint="cs"/>
          <w:rtl/>
        </w:rPr>
        <w:t xml:space="preserve"> מלבד סעיף אחד </w:t>
      </w:r>
      <w:r>
        <w:rPr>
          <w:rFonts w:ascii="David" w:hAnsi="David" w:cs="David"/>
          <w:rtl/>
        </w:rPr>
        <w:t>–</w:t>
      </w:r>
      <w:r>
        <w:rPr>
          <w:rFonts w:ascii="David" w:hAnsi="David" w:cs="David" w:hint="cs"/>
          <w:rtl/>
        </w:rPr>
        <w:t xml:space="preserve"> 3 המשותף </w:t>
      </w:r>
      <w:r>
        <w:rPr>
          <w:rFonts w:ascii="David" w:hAnsi="David" w:cs="David"/>
          <w:rtl/>
        </w:rPr>
        <w:t>–</w:t>
      </w:r>
      <w:r>
        <w:rPr>
          <w:rFonts w:ascii="David" w:hAnsi="David" w:cs="David" w:hint="cs"/>
          <w:rtl/>
        </w:rPr>
        <w:t xml:space="preserve"> המופיע כסעיף 3 בכל ארבע מהאמנות, וזאת על מנת שכאשר מדינה תצטרך לחתום על אמנה לא תוכל לברוח ממנו.  זה הסעיף הראשון באמנה שעוסק ב</w:t>
      </w:r>
      <w:r>
        <w:rPr>
          <w:rFonts w:ascii="David" w:hAnsi="David" w:cs="David" w:hint="cs"/>
        </w:rPr>
        <w:t>NIAC</w:t>
      </w:r>
      <w:r>
        <w:rPr>
          <w:rFonts w:ascii="David" w:hAnsi="David" w:cs="David" w:hint="cs"/>
          <w:rtl/>
        </w:rPr>
        <w:t>. ככלל יש יותר דין מנהגי שעוסק ב</w:t>
      </w:r>
      <w:r>
        <w:rPr>
          <w:rFonts w:ascii="David" w:hAnsi="David" w:cs="David" w:hint="cs"/>
        </w:rPr>
        <w:t>IAC</w:t>
      </w:r>
      <w:r>
        <w:rPr>
          <w:rFonts w:ascii="David" w:hAnsi="David" w:cs="David" w:hint="cs"/>
          <w:rtl/>
        </w:rPr>
        <w:t xml:space="preserve"> מאשר ב</w:t>
      </w:r>
      <w:r>
        <w:rPr>
          <w:rFonts w:ascii="David" w:hAnsi="David" w:cs="David" w:hint="cs"/>
        </w:rPr>
        <w:t>NIAC</w:t>
      </w:r>
      <w:r>
        <w:rPr>
          <w:rFonts w:ascii="David" w:hAnsi="David" w:cs="David" w:hint="cs"/>
          <w:rtl/>
        </w:rPr>
        <w:t xml:space="preserve">. </w:t>
      </w:r>
    </w:p>
    <w:p w14:paraId="171494BC" w14:textId="77777777" w:rsidR="00897305" w:rsidRPr="00233024" w:rsidRDefault="00897305" w:rsidP="00A03E92">
      <w:pPr>
        <w:spacing w:line="276" w:lineRule="auto"/>
        <w:jc w:val="both"/>
        <w:rPr>
          <w:rFonts w:ascii="David" w:hAnsi="David" w:cs="David"/>
          <w:b/>
          <w:bCs/>
          <w:u w:val="single"/>
          <w:rtl/>
        </w:rPr>
      </w:pPr>
      <w:r w:rsidRPr="00233024">
        <w:rPr>
          <w:rFonts w:ascii="David" w:hAnsi="David" w:cs="David" w:hint="cs"/>
          <w:b/>
          <w:bCs/>
          <w:u w:val="single"/>
          <w:rtl/>
        </w:rPr>
        <w:t>איפה ניתן למצוא את דיני הלחימה?</w:t>
      </w:r>
    </w:p>
    <w:p w14:paraId="0B9A9CBC" w14:textId="00E83F04" w:rsidR="00897305" w:rsidRPr="00233024" w:rsidRDefault="00897305" w:rsidP="00A03E92">
      <w:pPr>
        <w:pStyle w:val="a5"/>
        <w:numPr>
          <w:ilvl w:val="0"/>
          <w:numId w:val="23"/>
        </w:numPr>
        <w:spacing w:line="276" w:lineRule="auto"/>
        <w:jc w:val="both"/>
        <w:rPr>
          <w:rFonts w:ascii="David" w:hAnsi="David" w:cs="David"/>
          <w:rtl/>
        </w:rPr>
      </w:pPr>
      <w:r w:rsidRPr="00233024">
        <w:rPr>
          <w:rFonts w:ascii="David" w:hAnsi="David" w:cs="David" w:hint="cs"/>
          <w:rtl/>
        </w:rPr>
        <w:t xml:space="preserve"> </w:t>
      </w:r>
      <w:r w:rsidR="00246C63" w:rsidRPr="00233024">
        <w:rPr>
          <w:rFonts w:ascii="David" w:hAnsi="David" w:cs="David" w:hint="cs"/>
          <w:rtl/>
        </w:rPr>
        <w:t>במשב"</w:t>
      </w:r>
      <w:r w:rsidR="00246C63" w:rsidRPr="00233024">
        <w:rPr>
          <w:rFonts w:ascii="David" w:hAnsi="David" w:cs="David" w:hint="eastAsia"/>
          <w:rtl/>
        </w:rPr>
        <w:t>ל</w:t>
      </w:r>
      <w:r w:rsidRPr="00233024">
        <w:rPr>
          <w:rFonts w:ascii="David" w:hAnsi="David" w:cs="David" w:hint="cs"/>
          <w:rtl/>
        </w:rPr>
        <w:t xml:space="preserve"> המנהגי. גם היום חלק מדיני הלחימה נמצאים בדין המנהגי ולא באמנות.</w:t>
      </w:r>
    </w:p>
    <w:p w14:paraId="457B80C2" w14:textId="77777777" w:rsidR="00897305" w:rsidRPr="00233024" w:rsidRDefault="00897305" w:rsidP="00A03E92">
      <w:pPr>
        <w:pStyle w:val="a5"/>
        <w:numPr>
          <w:ilvl w:val="0"/>
          <w:numId w:val="23"/>
        </w:numPr>
        <w:spacing w:line="276" w:lineRule="auto"/>
        <w:jc w:val="both"/>
        <w:rPr>
          <w:rFonts w:ascii="David" w:hAnsi="David" w:cs="David"/>
          <w:rtl/>
        </w:rPr>
      </w:pPr>
      <w:r w:rsidRPr="00233024">
        <w:rPr>
          <w:rFonts w:ascii="David" w:hAnsi="David" w:cs="David" w:hint="cs"/>
          <w:rtl/>
        </w:rPr>
        <w:t xml:space="preserve">בדין בינלאומי הסכמי, באמנות. </w:t>
      </w:r>
    </w:p>
    <w:p w14:paraId="2E076F9D" w14:textId="77777777" w:rsidR="00897305" w:rsidRPr="006E4137" w:rsidRDefault="00897305" w:rsidP="00A03E92">
      <w:pPr>
        <w:spacing w:line="276" w:lineRule="auto"/>
        <w:jc w:val="both"/>
        <w:rPr>
          <w:rFonts w:ascii="David" w:hAnsi="David" w:cs="David"/>
          <w:u w:val="single"/>
          <w:rtl/>
        </w:rPr>
      </w:pPr>
      <w:r w:rsidRPr="006E4137">
        <w:rPr>
          <w:rFonts w:ascii="David" w:hAnsi="David" w:cs="David" w:hint="cs"/>
          <w:u w:val="single"/>
          <w:rtl/>
        </w:rPr>
        <w:t>בפועל הרבה מהדינים נמצאים בשניהם. כאשר האמנות המרכזיות הן:</w:t>
      </w:r>
    </w:p>
    <w:p w14:paraId="6E51AB68" w14:textId="77777777" w:rsidR="00897305" w:rsidRDefault="00897305" w:rsidP="00A03E92">
      <w:pPr>
        <w:pStyle w:val="a5"/>
        <w:numPr>
          <w:ilvl w:val="0"/>
          <w:numId w:val="24"/>
        </w:numPr>
        <w:spacing w:after="0" w:line="276" w:lineRule="auto"/>
        <w:rPr>
          <w:rFonts w:ascii="David" w:hAnsi="David" w:cs="David"/>
        </w:rPr>
      </w:pPr>
      <w:r>
        <w:rPr>
          <w:rFonts w:ascii="David" w:hAnsi="David" w:cs="David" w:hint="cs"/>
          <w:rtl/>
        </w:rPr>
        <w:t>תקנות האג מ-1907 (עוסקות אך ורק ב</w:t>
      </w:r>
      <w:r>
        <w:rPr>
          <w:rFonts w:ascii="David" w:hAnsi="David" w:cs="David"/>
        </w:rPr>
        <w:t xml:space="preserve">IAC </w:t>
      </w:r>
      <w:r>
        <w:rPr>
          <w:rFonts w:ascii="David" w:hAnsi="David" w:cs="David" w:hint="cs"/>
          <w:rtl/>
        </w:rPr>
        <w:t>).</w:t>
      </w:r>
    </w:p>
    <w:p w14:paraId="4E2998A9" w14:textId="77777777" w:rsidR="00897305" w:rsidRDefault="00897305" w:rsidP="00A03E92">
      <w:pPr>
        <w:pStyle w:val="a5"/>
        <w:numPr>
          <w:ilvl w:val="0"/>
          <w:numId w:val="24"/>
        </w:numPr>
        <w:spacing w:after="0" w:line="276" w:lineRule="auto"/>
        <w:rPr>
          <w:rFonts w:ascii="David" w:hAnsi="David" w:cs="David"/>
        </w:rPr>
      </w:pPr>
      <w:r>
        <w:rPr>
          <w:rFonts w:ascii="David" w:hAnsi="David" w:cs="David" w:hint="cs"/>
          <w:rtl/>
        </w:rPr>
        <w:t>4 אמנות ג׳נבה מ1949 (מלבד ס׳ בודד- ס׳ 3 המשותף) עוסקות רק ב</w:t>
      </w:r>
      <w:r>
        <w:rPr>
          <w:rFonts w:ascii="David" w:hAnsi="David" w:cs="David"/>
        </w:rPr>
        <w:t>IAC</w:t>
      </w:r>
      <w:r>
        <w:rPr>
          <w:rFonts w:ascii="David" w:hAnsi="David" w:cs="David" w:hint="cs"/>
          <w:rtl/>
        </w:rPr>
        <w:t>)</w:t>
      </w:r>
    </w:p>
    <w:p w14:paraId="2CD26A2E" w14:textId="77777777" w:rsidR="00897305" w:rsidRDefault="00897305" w:rsidP="00A03E92">
      <w:pPr>
        <w:pStyle w:val="a5"/>
        <w:numPr>
          <w:ilvl w:val="0"/>
          <w:numId w:val="24"/>
        </w:numPr>
        <w:spacing w:after="0" w:line="276" w:lineRule="auto"/>
        <w:rPr>
          <w:rFonts w:ascii="David" w:hAnsi="David" w:cs="David"/>
        </w:rPr>
      </w:pPr>
      <w:r>
        <w:rPr>
          <w:rFonts w:ascii="David" w:hAnsi="David" w:cs="David" w:hint="cs"/>
          <w:rtl/>
        </w:rPr>
        <w:t>שני הפרוטוקולים הנוספים לאמנות ג׳נבה מ-1977 (הראשון עוסק ב</w:t>
      </w:r>
      <w:r>
        <w:rPr>
          <w:rFonts w:ascii="David" w:hAnsi="David" w:cs="David"/>
        </w:rPr>
        <w:t>IAC</w:t>
      </w:r>
      <w:r>
        <w:rPr>
          <w:rFonts w:ascii="David" w:hAnsi="David" w:cs="David" w:hint="cs"/>
          <w:rtl/>
        </w:rPr>
        <w:t xml:space="preserve"> והוא יותר מפורט והשני ב</w:t>
      </w:r>
      <w:r>
        <w:rPr>
          <w:rFonts w:ascii="David" w:hAnsi="David" w:cs="David"/>
        </w:rPr>
        <w:t xml:space="preserve">NIAC </w:t>
      </w:r>
      <w:r>
        <w:rPr>
          <w:rFonts w:ascii="David" w:hAnsi="David" w:cs="David" w:hint="cs"/>
          <w:rtl/>
        </w:rPr>
        <w:t xml:space="preserve">) </w:t>
      </w:r>
    </w:p>
    <w:p w14:paraId="1F4037EF" w14:textId="77777777" w:rsidR="00897305" w:rsidRPr="00402469" w:rsidRDefault="00897305" w:rsidP="00A03E92">
      <w:pPr>
        <w:pStyle w:val="a5"/>
        <w:numPr>
          <w:ilvl w:val="0"/>
          <w:numId w:val="24"/>
        </w:numPr>
        <w:spacing w:after="0" w:line="276" w:lineRule="auto"/>
        <w:rPr>
          <w:rFonts w:ascii="David" w:hAnsi="David" w:cs="David"/>
          <w:rtl/>
        </w:rPr>
      </w:pPr>
      <w:r>
        <w:rPr>
          <w:rFonts w:ascii="David" w:hAnsi="David" w:cs="David" w:hint="cs"/>
          <w:rtl/>
        </w:rPr>
        <w:t>בנוסף יש גם אמנת רומא (שקובעת שמעשים מסוימים הם פשעי מלחמה).</w:t>
      </w:r>
    </w:p>
    <w:p w14:paraId="7DAEA1C3" w14:textId="77777777" w:rsidR="00897305" w:rsidRDefault="00897305" w:rsidP="00A03E92">
      <w:pPr>
        <w:spacing w:line="276" w:lineRule="auto"/>
        <w:jc w:val="both"/>
        <w:rPr>
          <w:rFonts w:ascii="David" w:hAnsi="David" w:cs="David"/>
          <w:rtl/>
        </w:rPr>
      </w:pPr>
    </w:p>
    <w:p w14:paraId="2F80C328" w14:textId="77777777" w:rsidR="00897305" w:rsidRDefault="00897305" w:rsidP="00A03E92">
      <w:pPr>
        <w:pStyle w:val="a5"/>
        <w:numPr>
          <w:ilvl w:val="0"/>
          <w:numId w:val="13"/>
        </w:numPr>
        <w:spacing w:line="276" w:lineRule="auto"/>
        <w:jc w:val="both"/>
        <w:rPr>
          <w:rFonts w:ascii="David" w:hAnsi="David" w:cs="David"/>
        </w:rPr>
      </w:pPr>
      <w:r w:rsidRPr="00837A18">
        <w:rPr>
          <w:rFonts w:ascii="David" w:hAnsi="David" w:cs="David" w:hint="cs"/>
          <w:rtl/>
        </w:rPr>
        <w:t>ישראל לא חתומה על תקנות האג מ</w:t>
      </w:r>
      <w:r>
        <w:rPr>
          <w:rFonts w:ascii="David" w:hAnsi="David" w:cs="David" w:hint="cs"/>
          <w:rtl/>
        </w:rPr>
        <w:t>-1907</w:t>
      </w:r>
      <w:r w:rsidRPr="00837A18">
        <w:rPr>
          <w:rFonts w:ascii="David" w:hAnsi="David" w:cs="David" w:hint="cs"/>
          <w:rtl/>
        </w:rPr>
        <w:t>. היא מחויבת לזה אבל לא חתומה על זה.</w:t>
      </w:r>
    </w:p>
    <w:p w14:paraId="79CB9F2F" w14:textId="77777777" w:rsidR="00897305" w:rsidRDefault="00897305" w:rsidP="00A03E92">
      <w:pPr>
        <w:pStyle w:val="a5"/>
        <w:numPr>
          <w:ilvl w:val="0"/>
          <w:numId w:val="13"/>
        </w:numPr>
        <w:spacing w:line="276" w:lineRule="auto"/>
        <w:jc w:val="both"/>
        <w:rPr>
          <w:rFonts w:ascii="David" w:hAnsi="David" w:cs="David"/>
        </w:rPr>
      </w:pPr>
      <w:r w:rsidRPr="00837A18">
        <w:rPr>
          <w:rFonts w:ascii="David" w:hAnsi="David" w:cs="David" w:hint="cs"/>
          <w:rtl/>
        </w:rPr>
        <w:t>4 אמנות ג</w:t>
      </w:r>
      <w:r>
        <w:rPr>
          <w:rFonts w:ascii="David" w:hAnsi="David" w:cs="David" w:hint="cs"/>
          <w:rtl/>
        </w:rPr>
        <w:t>'</w:t>
      </w:r>
      <w:r w:rsidRPr="00837A18">
        <w:rPr>
          <w:rFonts w:ascii="David" w:hAnsi="David" w:cs="David" w:hint="cs"/>
          <w:rtl/>
        </w:rPr>
        <w:t xml:space="preserve">נבה </w:t>
      </w:r>
      <w:r w:rsidRPr="00837A18">
        <w:rPr>
          <w:rFonts w:ascii="David" w:hAnsi="David" w:cs="David"/>
          <w:rtl/>
        </w:rPr>
        <w:t>–</w:t>
      </w:r>
      <w:r w:rsidRPr="00837A18">
        <w:rPr>
          <w:rFonts w:ascii="David" w:hAnsi="David" w:cs="David" w:hint="cs"/>
          <w:rtl/>
        </w:rPr>
        <w:t xml:space="preserve"> ישראל חתומה. הם משקפים דין מנהגי. </w:t>
      </w:r>
    </w:p>
    <w:p w14:paraId="13A6BD1F" w14:textId="77777777" w:rsidR="00897305" w:rsidRDefault="00897305" w:rsidP="00A03E92">
      <w:pPr>
        <w:pStyle w:val="a5"/>
        <w:numPr>
          <w:ilvl w:val="0"/>
          <w:numId w:val="13"/>
        </w:numPr>
        <w:spacing w:line="276" w:lineRule="auto"/>
        <w:jc w:val="both"/>
        <w:rPr>
          <w:rFonts w:ascii="David" w:hAnsi="David" w:cs="David"/>
        </w:rPr>
      </w:pPr>
      <w:r>
        <w:rPr>
          <w:rFonts w:ascii="David" w:hAnsi="David" w:cs="David" w:hint="cs"/>
          <w:rtl/>
        </w:rPr>
        <w:t xml:space="preserve">שני הפרוטוקולים </w:t>
      </w:r>
      <w:r>
        <w:rPr>
          <w:rFonts w:ascii="David" w:hAnsi="David" w:cs="David"/>
          <w:rtl/>
        </w:rPr>
        <w:t>–</w:t>
      </w:r>
      <w:r>
        <w:rPr>
          <w:rFonts w:ascii="David" w:hAnsi="David" w:cs="David" w:hint="cs"/>
          <w:rtl/>
        </w:rPr>
        <w:t xml:space="preserve"> 168 מדינות חתומות על הראשון, 164 על השני. ישראל לא חתומה עליהם, וכך גם ארה"ב, הודו, אפגניסטן.</w:t>
      </w:r>
    </w:p>
    <w:p w14:paraId="7EB2093A" w14:textId="77777777" w:rsidR="00897305" w:rsidRDefault="00897305" w:rsidP="00A03E92">
      <w:pPr>
        <w:pStyle w:val="a5"/>
        <w:numPr>
          <w:ilvl w:val="0"/>
          <w:numId w:val="13"/>
        </w:numPr>
        <w:spacing w:line="276" w:lineRule="auto"/>
        <w:jc w:val="both"/>
        <w:rPr>
          <w:rFonts w:ascii="David" w:hAnsi="David" w:cs="David"/>
        </w:rPr>
      </w:pPr>
      <w:r>
        <w:rPr>
          <w:rFonts w:ascii="David" w:hAnsi="David" w:cs="David" w:hint="cs"/>
          <w:rtl/>
        </w:rPr>
        <w:t>בנוסף ס' 8 לאמנת רומא מפרט פשעי מלחמה, ובהגדרה בזה שהוא מפרט פשעי מלחמה הוא מפרט גם דיני לחימה.</w:t>
      </w:r>
    </w:p>
    <w:p w14:paraId="0F18F467" w14:textId="77777777" w:rsidR="00897305" w:rsidRDefault="00897305" w:rsidP="00A03E92">
      <w:pPr>
        <w:spacing w:line="276" w:lineRule="auto"/>
        <w:jc w:val="both"/>
        <w:rPr>
          <w:rFonts w:ascii="David" w:hAnsi="David" w:cs="David"/>
          <w:rtl/>
        </w:rPr>
      </w:pPr>
      <w:r w:rsidRPr="00D836CB">
        <w:rPr>
          <w:rFonts w:ascii="David" w:hAnsi="David" w:cs="David" w:hint="cs"/>
          <w:b/>
          <w:bCs/>
          <w:rtl/>
        </w:rPr>
        <w:t>בפועל את רוב דיני הלחימה נמצא גם באמנות וגם במנהג</w:t>
      </w:r>
      <w:r>
        <w:rPr>
          <w:rFonts w:ascii="David" w:hAnsi="David" w:cs="David" w:hint="cs"/>
          <w:rtl/>
        </w:rPr>
        <w:t xml:space="preserve">. במנהג </w:t>
      </w:r>
      <w:r>
        <w:rPr>
          <w:rFonts w:ascii="David" w:hAnsi="David" w:cs="David"/>
          <w:rtl/>
        </w:rPr>
        <w:t>–</w:t>
      </w:r>
      <w:r>
        <w:rPr>
          <w:rFonts w:ascii="David" w:hAnsi="David" w:cs="David" w:hint="cs"/>
          <w:rtl/>
        </w:rPr>
        <w:t xml:space="preserve"> חל על כולם. באמנה </w:t>
      </w:r>
      <w:r>
        <w:rPr>
          <w:rFonts w:ascii="David" w:hAnsi="David" w:cs="David"/>
          <w:rtl/>
        </w:rPr>
        <w:t>–</w:t>
      </w:r>
      <w:r>
        <w:rPr>
          <w:rFonts w:ascii="David" w:hAnsi="David" w:cs="David" w:hint="cs"/>
          <w:rtl/>
        </w:rPr>
        <w:t xml:space="preserve"> חל רק על המדינה החתומה.</w:t>
      </w:r>
    </w:p>
    <w:p w14:paraId="4B64D07C" w14:textId="77777777" w:rsidR="00897305" w:rsidRDefault="00897305" w:rsidP="00A03E92">
      <w:pPr>
        <w:spacing w:line="276" w:lineRule="auto"/>
        <w:jc w:val="both"/>
        <w:rPr>
          <w:rFonts w:ascii="David" w:hAnsi="David" w:cs="David"/>
          <w:rtl/>
        </w:rPr>
      </w:pPr>
      <w:r>
        <w:rPr>
          <w:rFonts w:ascii="David" w:hAnsi="David" w:cs="David" w:hint="cs"/>
          <w:rtl/>
        </w:rPr>
        <w:t>יש דברים שנמצאים באמנות וחלק אומרים שזה משקף מנהג (וחלק מתנגדים). יש דברים שלא כתובים בשום מקום, וחלק אומרים שזה מנהג וחלק אומרים שלא.</w:t>
      </w:r>
    </w:p>
    <w:p w14:paraId="759F004E" w14:textId="77777777" w:rsidR="00897305" w:rsidRPr="00D836CB" w:rsidRDefault="00897305" w:rsidP="00A03E92">
      <w:pPr>
        <w:spacing w:line="276" w:lineRule="auto"/>
        <w:jc w:val="both"/>
        <w:rPr>
          <w:rFonts w:ascii="David" w:hAnsi="David" w:cs="David"/>
          <w:u w:val="single"/>
          <w:rtl/>
        </w:rPr>
      </w:pPr>
      <w:r w:rsidRPr="00D836CB">
        <w:rPr>
          <w:rFonts w:ascii="David" w:hAnsi="David" w:cs="David" w:hint="cs"/>
          <w:u w:val="single"/>
          <w:rtl/>
        </w:rPr>
        <w:t>דוגמאות לאי הסכמה:</w:t>
      </w:r>
    </w:p>
    <w:p w14:paraId="6FDBB9AD" w14:textId="77777777" w:rsidR="00897305" w:rsidRDefault="00897305" w:rsidP="00A03E92">
      <w:pPr>
        <w:pStyle w:val="a5"/>
        <w:numPr>
          <w:ilvl w:val="0"/>
          <w:numId w:val="15"/>
        </w:numPr>
        <w:spacing w:line="276" w:lineRule="auto"/>
        <w:jc w:val="both"/>
        <w:rPr>
          <w:rFonts w:ascii="David" w:hAnsi="David" w:cs="David"/>
        </w:rPr>
      </w:pPr>
      <w:r w:rsidRPr="001E299C">
        <w:rPr>
          <w:rFonts w:ascii="David" w:hAnsi="David" w:cs="David" w:hint="cs"/>
          <w:rtl/>
        </w:rPr>
        <w:lastRenderedPageBreak/>
        <w:t>אמנת ג</w:t>
      </w:r>
      <w:r>
        <w:rPr>
          <w:rFonts w:ascii="David" w:hAnsi="David" w:cs="David" w:hint="cs"/>
          <w:rtl/>
        </w:rPr>
        <w:t>'</w:t>
      </w:r>
      <w:r w:rsidRPr="001E299C">
        <w:rPr>
          <w:rFonts w:ascii="David" w:hAnsi="David" w:cs="David" w:hint="cs"/>
          <w:rtl/>
        </w:rPr>
        <w:t xml:space="preserve">נבה קובעת שאסור להעביר אדם לשטח כבוש. מדינת ישראל מפרשת את זה כלא אוסר העברה </w:t>
      </w:r>
      <w:r>
        <w:rPr>
          <w:rFonts w:ascii="David" w:hAnsi="David" w:cs="David" w:hint="cs"/>
          <w:rtl/>
        </w:rPr>
        <w:t>וולונטרית</w:t>
      </w:r>
      <w:r w:rsidRPr="001E299C">
        <w:rPr>
          <w:rFonts w:ascii="David" w:hAnsi="David" w:cs="David" w:hint="cs"/>
          <w:rtl/>
        </w:rPr>
        <w:t xml:space="preserve">. כדי לפתור ויכוח זה, בפרוטוקול הראשון ואמנת רומא ציינו שזה חל בהעברה </w:t>
      </w:r>
      <w:r>
        <w:rPr>
          <w:rFonts w:ascii="David" w:hAnsi="David" w:cs="David" w:hint="cs"/>
          <w:rtl/>
        </w:rPr>
        <w:t>וולונטרית</w:t>
      </w:r>
      <w:r w:rsidRPr="001E299C">
        <w:rPr>
          <w:rFonts w:ascii="David" w:hAnsi="David" w:cs="David" w:hint="cs"/>
          <w:rtl/>
        </w:rPr>
        <w:t xml:space="preserve">. לטענת מדינת ישראל זה לא מנהגי. </w:t>
      </w:r>
    </w:p>
    <w:p w14:paraId="5B6F201A" w14:textId="77777777" w:rsidR="00897305" w:rsidRPr="001E299C" w:rsidRDefault="00897305" w:rsidP="00A03E92">
      <w:pPr>
        <w:pStyle w:val="a5"/>
        <w:spacing w:line="276" w:lineRule="auto"/>
        <w:jc w:val="both"/>
        <w:rPr>
          <w:rFonts w:ascii="David" w:hAnsi="David" w:cs="David"/>
          <w:rtl/>
        </w:rPr>
      </w:pPr>
    </w:p>
    <w:p w14:paraId="512F61D5" w14:textId="77777777" w:rsidR="00897305" w:rsidRPr="00F2783E" w:rsidRDefault="00897305" w:rsidP="00A03E92">
      <w:pPr>
        <w:pStyle w:val="a5"/>
        <w:numPr>
          <w:ilvl w:val="0"/>
          <w:numId w:val="15"/>
        </w:numPr>
        <w:spacing w:line="276" w:lineRule="auto"/>
        <w:jc w:val="both"/>
        <w:rPr>
          <w:rFonts w:ascii="David" w:hAnsi="David" w:cs="David"/>
          <w:rtl/>
        </w:rPr>
      </w:pPr>
      <w:r w:rsidRPr="001E299C">
        <w:rPr>
          <w:rFonts w:ascii="David" w:hAnsi="David" w:cs="David" w:hint="cs"/>
          <w:rtl/>
        </w:rPr>
        <w:t xml:space="preserve"> וויכוח האם כידונים שהגב שלהם הוא מסור אסורים לפי דיני הלחימה או מותרים. אין סעיף שעוסק בזה. יש מדינות שטוענות שזה אסור כי זה גורם לסבל מיותר יש אחרים שטוענים שזה מותר מכיוון שסכין מותר, לכן למה זה משנה אם מחברים אותו לרובה? איך זה הופך ללא בסדר? </w:t>
      </w:r>
      <w:r w:rsidRPr="00F2783E">
        <w:rPr>
          <w:rFonts w:ascii="David" w:hAnsi="David" w:cs="David" w:hint="cs"/>
          <w:rtl/>
        </w:rPr>
        <w:t xml:space="preserve">הוויכוח הוא גם היסטורי, כי ארה"ב אמרה לגרמניה שהיא לא יכולה להשתמש בכלי זה, והיא הפסיקה. בפועל זה לא מוכרע מכיוון שמלבד שזה נשק ייצוגי, אין כמעט שימוש בזה ולכן הוויכוח נשאר בגדר התיאוריה. </w:t>
      </w:r>
    </w:p>
    <w:p w14:paraId="21C900CC" w14:textId="77777777" w:rsidR="00897305" w:rsidRPr="00462E61" w:rsidRDefault="00897305" w:rsidP="00A03E92">
      <w:pPr>
        <w:spacing w:line="276" w:lineRule="auto"/>
        <w:jc w:val="both"/>
        <w:rPr>
          <w:rFonts w:ascii="David" w:hAnsi="David" w:cs="David"/>
          <w:b/>
          <w:bCs/>
          <w:u w:val="single"/>
          <w:rtl/>
        </w:rPr>
      </w:pPr>
      <w:r w:rsidRPr="00462E61">
        <w:rPr>
          <w:rFonts w:ascii="David" w:hAnsi="David" w:cs="David" w:hint="cs"/>
          <w:b/>
          <w:bCs/>
          <w:u w:val="single"/>
          <w:rtl/>
        </w:rPr>
        <w:t>למה צריך את דיני הלחימה ככלל?</w:t>
      </w:r>
    </w:p>
    <w:p w14:paraId="37305279" w14:textId="77777777" w:rsidR="00897305" w:rsidRPr="007B2D43" w:rsidRDefault="00897305" w:rsidP="00A03E92">
      <w:pPr>
        <w:pStyle w:val="a5"/>
        <w:numPr>
          <w:ilvl w:val="0"/>
          <w:numId w:val="13"/>
        </w:numPr>
        <w:spacing w:line="276" w:lineRule="auto"/>
        <w:jc w:val="both"/>
        <w:rPr>
          <w:rFonts w:ascii="David" w:hAnsi="David" w:cs="David"/>
          <w:rtl/>
        </w:rPr>
      </w:pPr>
      <w:r w:rsidRPr="00BF0EB2">
        <w:rPr>
          <w:rFonts w:ascii="David" w:hAnsi="David" w:cs="David" w:hint="cs"/>
          <w:rtl/>
        </w:rPr>
        <w:t>שמירה על אלמנטים מסוריים מסוימים.</w:t>
      </w:r>
      <w:r w:rsidRPr="007B2D43">
        <w:rPr>
          <w:rFonts w:ascii="David" w:hAnsi="David" w:cs="David" w:hint="cs"/>
          <w:rtl/>
        </w:rPr>
        <w:t xml:space="preserve"> בזמן מלחמה אנו עלולים להפר אותם</w:t>
      </w:r>
      <w:r>
        <w:rPr>
          <w:rFonts w:ascii="David" w:hAnsi="David" w:cs="David" w:hint="cs"/>
          <w:rtl/>
        </w:rPr>
        <w:t>,</w:t>
      </w:r>
      <w:r w:rsidRPr="007B2D43">
        <w:rPr>
          <w:rFonts w:ascii="David" w:hAnsi="David" w:cs="David" w:hint="cs"/>
          <w:rtl/>
        </w:rPr>
        <w:t xml:space="preserve"> לכן אנו משתמשים במשב"ל כדי ש"ישמרו" עלינו. לדוגמא</w:t>
      </w:r>
      <w:r>
        <w:rPr>
          <w:rFonts w:ascii="David" w:hAnsi="David" w:cs="David" w:hint="cs"/>
          <w:rtl/>
        </w:rPr>
        <w:t>,</w:t>
      </w:r>
      <w:r w:rsidRPr="007B2D43">
        <w:rPr>
          <w:rFonts w:ascii="David" w:hAnsi="David" w:cs="David" w:hint="cs"/>
          <w:rtl/>
        </w:rPr>
        <w:t xml:space="preserve"> יש קונצנזוס שאסור לפגוע באנשים שיצאו ממעגל הלחימה. אך עשוי להיווצר מצב שלוחם כן יפגע באדם זה.</w:t>
      </w:r>
    </w:p>
    <w:p w14:paraId="53D8C6EB" w14:textId="77777777" w:rsidR="00897305" w:rsidRDefault="00897305" w:rsidP="00A03E92">
      <w:pPr>
        <w:pStyle w:val="a5"/>
        <w:numPr>
          <w:ilvl w:val="0"/>
          <w:numId w:val="13"/>
        </w:numPr>
        <w:spacing w:line="276" w:lineRule="auto"/>
        <w:jc w:val="both"/>
        <w:rPr>
          <w:rFonts w:ascii="David" w:hAnsi="David" w:cs="David"/>
        </w:rPr>
      </w:pPr>
      <w:r w:rsidRPr="007B2D43">
        <w:rPr>
          <w:rFonts w:ascii="David" w:hAnsi="David" w:cs="David" w:hint="cs"/>
          <w:rtl/>
        </w:rPr>
        <w:t xml:space="preserve"> רוב המלחמות לא נגמרות בזה שהצד השני חוסל, ולכן גם אם קיימת שנאה עזה כלפי הצד השני, יש לזכור שהמלחמה בסופו של יום תגמר, ותצטרך להתמודד עם אותו עם אויב. מידת השנאה תהיה תלויה באופן חלקי במידה שכל צד יהיה מוכן לרסן את עצמו. </w:t>
      </w:r>
    </w:p>
    <w:p w14:paraId="6E894788" w14:textId="4C3F40F8" w:rsidR="00333D05" w:rsidRPr="005D0D51" w:rsidRDefault="00333D05" w:rsidP="00A03E92">
      <w:pPr>
        <w:spacing w:line="276" w:lineRule="auto"/>
        <w:jc w:val="center"/>
        <w:rPr>
          <w:rFonts w:ascii="David" w:hAnsi="David" w:cs="David"/>
          <w:b/>
          <w:bCs/>
          <w:rtl/>
        </w:rPr>
      </w:pPr>
      <w:r w:rsidRPr="005D0D51">
        <w:rPr>
          <w:rFonts w:ascii="David" w:hAnsi="David" w:cs="David" w:hint="cs"/>
          <w:b/>
          <w:bCs/>
          <w:rtl/>
        </w:rPr>
        <w:t xml:space="preserve">שיעור 3 </w:t>
      </w:r>
      <w:r w:rsidR="005D0D51" w:rsidRPr="005D0D51">
        <w:rPr>
          <w:rFonts w:ascii="David" w:hAnsi="David" w:cs="David"/>
          <w:b/>
          <w:bCs/>
          <w:rtl/>
        </w:rPr>
        <w:t>–</w:t>
      </w:r>
      <w:r w:rsidR="00656CE6" w:rsidRPr="005D0D51">
        <w:rPr>
          <w:rFonts w:ascii="David" w:hAnsi="David" w:cs="David" w:hint="cs"/>
          <w:b/>
          <w:bCs/>
          <w:rtl/>
        </w:rPr>
        <w:t xml:space="preserve"> </w:t>
      </w:r>
      <w:r w:rsidR="005D0D51" w:rsidRPr="005D0D51">
        <w:rPr>
          <w:rFonts w:ascii="David" w:hAnsi="David" w:cs="David" w:hint="cs"/>
          <w:b/>
          <w:bCs/>
          <w:rtl/>
        </w:rPr>
        <w:t>20/03/22</w:t>
      </w:r>
    </w:p>
    <w:p w14:paraId="3E5412D7" w14:textId="7F97684D" w:rsidR="00897305" w:rsidRPr="005D0D51" w:rsidRDefault="00897305" w:rsidP="00A03E92">
      <w:pPr>
        <w:spacing w:line="276" w:lineRule="auto"/>
        <w:jc w:val="both"/>
        <w:rPr>
          <w:rFonts w:ascii="David" w:hAnsi="David" w:cs="David"/>
          <w:b/>
          <w:bCs/>
          <w:rtl/>
        </w:rPr>
      </w:pPr>
      <w:r w:rsidRPr="005D0D51">
        <w:rPr>
          <w:rFonts w:ascii="David" w:hAnsi="David" w:cs="David" w:hint="cs"/>
          <w:b/>
          <w:bCs/>
          <w:rtl/>
        </w:rPr>
        <w:t>אילו מבין דיני הלחימה, הפרתם גוררת אחריות משפטית על האדם המפר?</w:t>
      </w:r>
    </w:p>
    <w:p w14:paraId="3A63AA68" w14:textId="29427718" w:rsidR="00897305" w:rsidRDefault="00897305" w:rsidP="00A03E92">
      <w:pPr>
        <w:spacing w:line="276" w:lineRule="auto"/>
        <w:jc w:val="both"/>
        <w:rPr>
          <w:rFonts w:ascii="David" w:hAnsi="David" w:cs="David"/>
          <w:rtl/>
        </w:rPr>
      </w:pPr>
      <w:r>
        <w:rPr>
          <w:rFonts w:ascii="David" w:hAnsi="David" w:cs="David" w:hint="cs"/>
          <w:rtl/>
        </w:rPr>
        <w:t xml:space="preserve">באופן כללי יש שתי </w:t>
      </w:r>
      <w:r w:rsidR="005D0D51">
        <w:rPr>
          <w:rFonts w:ascii="David" w:hAnsi="David" w:cs="David" w:hint="cs"/>
          <w:rtl/>
        </w:rPr>
        <w:t>השקפות,</w:t>
      </w:r>
      <w:r>
        <w:rPr>
          <w:rFonts w:ascii="David" w:hAnsi="David" w:cs="David" w:hint="cs"/>
          <w:rtl/>
        </w:rPr>
        <w:t xml:space="preserve"> כאשר השנייה היא רווחת יותר ולה כמה ניסיונות ליישמה.</w:t>
      </w:r>
    </w:p>
    <w:p w14:paraId="1C8D2BA1" w14:textId="77777777" w:rsidR="00897305" w:rsidRPr="005D0D51" w:rsidRDefault="00897305" w:rsidP="00A03E92">
      <w:pPr>
        <w:spacing w:line="276" w:lineRule="auto"/>
        <w:jc w:val="both"/>
        <w:rPr>
          <w:rFonts w:ascii="David" w:hAnsi="David" w:cs="David"/>
          <w:b/>
          <w:bCs/>
          <w:u w:val="single"/>
          <w:rtl/>
        </w:rPr>
      </w:pPr>
      <w:r w:rsidRPr="005D0D51">
        <w:rPr>
          <w:rFonts w:ascii="David" w:hAnsi="David" w:cs="David" w:hint="cs"/>
          <w:b/>
          <w:bCs/>
          <w:u w:val="single"/>
          <w:rtl/>
        </w:rPr>
        <w:t xml:space="preserve">גישה 1 </w:t>
      </w:r>
      <w:r w:rsidRPr="005D0D51">
        <w:rPr>
          <w:rFonts w:ascii="David" w:hAnsi="David" w:cs="David"/>
          <w:b/>
          <w:bCs/>
          <w:u w:val="single"/>
          <w:rtl/>
        </w:rPr>
        <w:t>–</w:t>
      </w:r>
      <w:r w:rsidRPr="005D0D51">
        <w:rPr>
          <w:rFonts w:ascii="David" w:hAnsi="David" w:cs="David" w:hint="cs"/>
          <w:b/>
          <w:bCs/>
          <w:u w:val="single"/>
          <w:rtl/>
        </w:rPr>
        <w:t xml:space="preserve"> גישת נירנברג</w:t>
      </w:r>
    </w:p>
    <w:p w14:paraId="6ECF7CC7" w14:textId="6827813B" w:rsidR="00897305" w:rsidRDefault="00897305" w:rsidP="00A03E92">
      <w:pPr>
        <w:spacing w:line="276" w:lineRule="auto"/>
        <w:jc w:val="both"/>
        <w:rPr>
          <w:rFonts w:ascii="David" w:hAnsi="David" w:cs="David"/>
          <w:rtl/>
        </w:rPr>
      </w:pPr>
      <w:r>
        <w:rPr>
          <w:rFonts w:ascii="David" w:hAnsi="David" w:cs="David" w:hint="cs"/>
          <w:rtl/>
        </w:rPr>
        <w:t xml:space="preserve">גישה פשוטה </w:t>
      </w:r>
      <w:r>
        <w:rPr>
          <w:rFonts w:ascii="David" w:hAnsi="David" w:cs="David"/>
          <w:rtl/>
        </w:rPr>
        <w:t>–</w:t>
      </w:r>
      <w:r>
        <w:rPr>
          <w:rFonts w:ascii="David" w:hAnsi="David" w:cs="David" w:hint="cs"/>
          <w:rtl/>
        </w:rPr>
        <w:t xml:space="preserve"> כל דין מדיני הלחימה, הפרתו תהא פשע מלחמה. זה נובע </w:t>
      </w:r>
      <w:r w:rsidR="008732F8">
        <w:rPr>
          <w:rFonts w:ascii="David" w:hAnsi="David" w:cs="David" w:hint="cs"/>
          <w:rtl/>
        </w:rPr>
        <w:t>מההשקפה</w:t>
      </w:r>
      <w:r>
        <w:rPr>
          <w:rFonts w:ascii="David" w:hAnsi="David" w:cs="David" w:hint="cs"/>
          <w:rtl/>
        </w:rPr>
        <w:t xml:space="preserve"> הבסיסית של נירנברג שאומרת שמדינה לא עושה שום דבר, ומאחוריה מסתתרים אנשים שפועלים בשמה. </w:t>
      </w:r>
      <w:r w:rsidRPr="008732F8">
        <w:rPr>
          <w:rFonts w:ascii="David" w:hAnsi="David" w:cs="David" w:hint="cs"/>
          <w:b/>
          <w:bCs/>
          <w:rtl/>
        </w:rPr>
        <w:t>לכן כל חובה שמוטלת על המדינה היא גם מוטלת על האנשים שפועלים בשמה.</w:t>
      </w:r>
    </w:p>
    <w:p w14:paraId="4E959611" w14:textId="3AE320C8" w:rsidR="006E19CC" w:rsidRPr="006E19CC" w:rsidRDefault="006E19CC" w:rsidP="00A03E92">
      <w:pPr>
        <w:spacing w:line="276" w:lineRule="auto"/>
        <w:jc w:val="both"/>
        <w:rPr>
          <w:rFonts w:ascii="David" w:hAnsi="David" w:cs="David"/>
          <w:u w:val="single"/>
          <w:rtl/>
        </w:rPr>
      </w:pPr>
      <w:r w:rsidRPr="006E19CC">
        <w:rPr>
          <w:rFonts w:ascii="David" w:hAnsi="David" w:cs="David" w:hint="cs"/>
          <w:u w:val="single"/>
          <w:rtl/>
        </w:rPr>
        <w:t>הבעיות הקיימות בגישה</w:t>
      </w:r>
    </w:p>
    <w:p w14:paraId="1A23C54E" w14:textId="4E82BAAE" w:rsidR="008732F8" w:rsidRPr="006E19CC" w:rsidRDefault="00897305" w:rsidP="00A03E92">
      <w:pPr>
        <w:pStyle w:val="a5"/>
        <w:numPr>
          <w:ilvl w:val="0"/>
          <w:numId w:val="36"/>
        </w:numPr>
        <w:spacing w:line="276" w:lineRule="auto"/>
        <w:jc w:val="both"/>
        <w:rPr>
          <w:rFonts w:ascii="David" w:hAnsi="David" w:cs="David"/>
        </w:rPr>
      </w:pPr>
      <w:r w:rsidRPr="006E19CC">
        <w:rPr>
          <w:rFonts w:ascii="David" w:hAnsi="David" w:cs="David" w:hint="cs"/>
          <w:b/>
          <w:bCs/>
          <w:rtl/>
        </w:rPr>
        <w:t>רשימה ארוכה מדי</w:t>
      </w:r>
      <w:r w:rsidRPr="006E19CC">
        <w:rPr>
          <w:rFonts w:ascii="David" w:hAnsi="David" w:cs="David" w:hint="cs"/>
          <w:rtl/>
        </w:rPr>
        <w:t xml:space="preserve"> יוצרת בעיה. לא נוכל באמת להניח שאנשים יודעים את כל האיסורים, כי ברגע שזה כל פשעי המלחמה השונים, לא כולם מייצגים נורמות מוסריות בסיסיות.</w:t>
      </w:r>
    </w:p>
    <w:p w14:paraId="05E75B90" w14:textId="42E4742C" w:rsidR="00897305" w:rsidRPr="008732F8" w:rsidRDefault="00897305" w:rsidP="00A03E92">
      <w:pPr>
        <w:pStyle w:val="a5"/>
        <w:numPr>
          <w:ilvl w:val="0"/>
          <w:numId w:val="36"/>
        </w:numPr>
        <w:spacing w:line="276" w:lineRule="auto"/>
        <w:jc w:val="both"/>
        <w:rPr>
          <w:rFonts w:ascii="David" w:hAnsi="David" w:cs="David"/>
        </w:rPr>
      </w:pPr>
      <w:r w:rsidRPr="006E19CC">
        <w:rPr>
          <w:rFonts w:ascii="David" w:hAnsi="David" w:cs="David" w:hint="cs"/>
          <w:b/>
          <w:bCs/>
          <w:rtl/>
        </w:rPr>
        <w:t xml:space="preserve">חלק </w:t>
      </w:r>
      <w:r w:rsidR="008732F8" w:rsidRPr="006E19CC">
        <w:rPr>
          <w:rFonts w:ascii="David" w:hAnsi="David" w:cs="David" w:hint="cs"/>
          <w:b/>
          <w:bCs/>
          <w:rtl/>
        </w:rPr>
        <w:t>מדיני</w:t>
      </w:r>
      <w:r w:rsidRPr="006E19CC">
        <w:rPr>
          <w:rFonts w:ascii="David" w:hAnsi="David" w:cs="David" w:hint="cs"/>
          <w:b/>
          <w:bCs/>
          <w:rtl/>
        </w:rPr>
        <w:t xml:space="preserve"> הלחימה עמומים</w:t>
      </w:r>
      <w:r w:rsidR="008732F8">
        <w:rPr>
          <w:rFonts w:ascii="David" w:hAnsi="David" w:cs="David" w:hint="cs"/>
          <w:rtl/>
        </w:rPr>
        <w:t>.</w:t>
      </w:r>
      <w:r w:rsidRPr="008732F8">
        <w:rPr>
          <w:rFonts w:ascii="David" w:hAnsi="David" w:cs="David" w:hint="cs"/>
          <w:rtl/>
        </w:rPr>
        <w:t xml:space="preserve"> לעיתים זה בסדר להטיל חובה עמומה על מדינה, אך להטילה על אדם ולהענישו מתוקף הנורמה העמומה, זה מהווה בעיית אזהרה מוקדמת.</w:t>
      </w:r>
    </w:p>
    <w:p w14:paraId="17B05CDC" w14:textId="62F5C5C2" w:rsidR="00897305" w:rsidRDefault="00897305" w:rsidP="00A03E92">
      <w:pPr>
        <w:pStyle w:val="a5"/>
        <w:numPr>
          <w:ilvl w:val="0"/>
          <w:numId w:val="36"/>
        </w:numPr>
        <w:spacing w:line="276" w:lineRule="auto"/>
        <w:jc w:val="both"/>
        <w:rPr>
          <w:rFonts w:ascii="David" w:hAnsi="David" w:cs="David"/>
        </w:rPr>
      </w:pPr>
      <w:r w:rsidRPr="00B62E35">
        <w:rPr>
          <w:rFonts w:ascii="David" w:hAnsi="David" w:cs="David" w:hint="cs"/>
          <w:rtl/>
        </w:rPr>
        <w:t xml:space="preserve">לפעמים צדדים </w:t>
      </w:r>
      <w:r w:rsidR="008732F8" w:rsidRPr="00B62E35">
        <w:rPr>
          <w:rFonts w:ascii="David" w:hAnsi="David" w:cs="David" w:hint="cs"/>
          <w:rtl/>
        </w:rPr>
        <w:t>משתמשים</w:t>
      </w:r>
      <w:r w:rsidRPr="00B62E35">
        <w:rPr>
          <w:rFonts w:ascii="David" w:hAnsi="David" w:cs="David" w:hint="cs"/>
          <w:rtl/>
        </w:rPr>
        <w:t xml:space="preserve"> בדיני הלחימה כדי לצבוע באופן שלילי את אויביהם </w:t>
      </w:r>
      <w:r w:rsidRPr="00B62E35">
        <w:rPr>
          <w:rFonts w:ascii="David" w:hAnsi="David" w:cs="David"/>
          <w:rtl/>
        </w:rPr>
        <w:t>–</w:t>
      </w:r>
      <w:r w:rsidRPr="00B62E35">
        <w:rPr>
          <w:rFonts w:ascii="David" w:hAnsi="David" w:cs="David" w:hint="cs"/>
          <w:rtl/>
        </w:rPr>
        <w:t xml:space="preserve"> ככל שהרשימה ארוכה יותר, יש להם </w:t>
      </w:r>
      <w:r w:rsidRPr="005C563A">
        <w:rPr>
          <w:rFonts w:ascii="David" w:hAnsi="David" w:cs="David" w:hint="cs"/>
          <w:b/>
          <w:bCs/>
          <w:rtl/>
        </w:rPr>
        <w:t>סל יותר עמוק של אופציות כיצד לצבוע בשליליות את המשפט הפלילי.</w:t>
      </w:r>
    </w:p>
    <w:p w14:paraId="1A113BAB" w14:textId="77777777" w:rsidR="005C563A" w:rsidRDefault="00897305" w:rsidP="00A03E92">
      <w:pPr>
        <w:pStyle w:val="a5"/>
        <w:numPr>
          <w:ilvl w:val="0"/>
          <w:numId w:val="36"/>
        </w:numPr>
        <w:spacing w:line="276" w:lineRule="auto"/>
        <w:jc w:val="both"/>
        <w:rPr>
          <w:rFonts w:ascii="David" w:hAnsi="David" w:cs="David"/>
        </w:rPr>
      </w:pPr>
      <w:r w:rsidRPr="00B62E35">
        <w:rPr>
          <w:rFonts w:ascii="David" w:hAnsi="David" w:cs="David" w:hint="cs"/>
          <w:rtl/>
        </w:rPr>
        <w:t xml:space="preserve">בדיני עונשין נדרש להוכיח יסוד נפשי. למדינות אין נפש </w:t>
      </w:r>
      <w:r w:rsidRPr="00B62E35">
        <w:rPr>
          <w:rFonts w:ascii="David" w:hAnsi="David" w:cs="David"/>
          <w:rtl/>
        </w:rPr>
        <w:t>–</w:t>
      </w:r>
      <w:r w:rsidRPr="00B62E35">
        <w:rPr>
          <w:rFonts w:ascii="David" w:hAnsi="David" w:cs="David" w:hint="cs"/>
          <w:rtl/>
        </w:rPr>
        <w:t xml:space="preserve"> הרבה מדיני הלחימה נוסחו באופן ש</w:t>
      </w:r>
      <w:r w:rsidR="005C563A">
        <w:rPr>
          <w:rFonts w:ascii="David" w:hAnsi="David" w:cs="David" w:hint="cs"/>
          <w:rtl/>
        </w:rPr>
        <w:t>י</w:t>
      </w:r>
      <w:r w:rsidRPr="00B62E35">
        <w:rPr>
          <w:rFonts w:ascii="David" w:hAnsi="David" w:cs="David" w:hint="cs"/>
          <w:rtl/>
        </w:rPr>
        <w:t xml:space="preserve">טיל אחריות על מדינות, ולכן קשה להטיל עונש על בני האדם כי </w:t>
      </w:r>
      <w:r w:rsidRPr="005C563A">
        <w:rPr>
          <w:rFonts w:ascii="David" w:hAnsi="David" w:cs="David" w:hint="cs"/>
          <w:b/>
          <w:bCs/>
          <w:rtl/>
        </w:rPr>
        <w:t>לא מתואר היסוד הנפשי שיש להוכיח בגין העבירה.</w:t>
      </w:r>
    </w:p>
    <w:p w14:paraId="5F77E23B" w14:textId="77777777" w:rsidR="005C563A" w:rsidRDefault="005C563A" w:rsidP="00A03E92">
      <w:pPr>
        <w:pStyle w:val="a5"/>
        <w:spacing w:line="276" w:lineRule="auto"/>
        <w:jc w:val="both"/>
        <w:rPr>
          <w:rFonts w:ascii="David" w:hAnsi="David" w:cs="David"/>
          <w:rtl/>
        </w:rPr>
      </w:pPr>
    </w:p>
    <w:p w14:paraId="63E72A94" w14:textId="49D46C8C" w:rsidR="00897305" w:rsidRPr="00B62E35" w:rsidRDefault="005C563A" w:rsidP="00A03E92">
      <w:pPr>
        <w:pStyle w:val="a5"/>
        <w:numPr>
          <w:ilvl w:val="0"/>
          <w:numId w:val="37"/>
        </w:numPr>
        <w:spacing w:line="276" w:lineRule="auto"/>
        <w:jc w:val="both"/>
        <w:rPr>
          <w:rFonts w:ascii="David" w:hAnsi="David" w:cs="David"/>
          <w:rtl/>
        </w:rPr>
      </w:pPr>
      <w:r>
        <w:rPr>
          <w:rFonts w:ascii="David" w:hAnsi="David" w:cs="David" w:hint="cs"/>
          <w:rtl/>
        </w:rPr>
        <w:t xml:space="preserve">מדובר ב-4 </w:t>
      </w:r>
      <w:r w:rsidR="00897305" w:rsidRPr="00B62E35">
        <w:rPr>
          <w:rFonts w:ascii="David" w:hAnsi="David" w:cs="David" w:hint="cs"/>
          <w:rtl/>
        </w:rPr>
        <w:t xml:space="preserve">בעיות שונות, כאשר המשותף </w:t>
      </w:r>
      <w:r>
        <w:rPr>
          <w:rFonts w:ascii="David" w:hAnsi="David" w:cs="David" w:hint="cs"/>
          <w:rtl/>
        </w:rPr>
        <w:t xml:space="preserve">ביניהן </w:t>
      </w:r>
      <w:r w:rsidR="00897305" w:rsidRPr="00B62E35">
        <w:rPr>
          <w:rFonts w:ascii="David" w:hAnsi="David" w:cs="David" w:hint="cs"/>
          <w:rtl/>
        </w:rPr>
        <w:t xml:space="preserve">הוא שהרשימה ארוכה מדי </w:t>
      </w:r>
      <w:r w:rsidR="00C9111A">
        <w:rPr>
          <w:rFonts w:ascii="David" w:hAnsi="David" w:cs="David" w:hint="cs"/>
          <w:rtl/>
        </w:rPr>
        <w:t>.</w:t>
      </w:r>
    </w:p>
    <w:p w14:paraId="3659549F" w14:textId="77777777" w:rsidR="00897305" w:rsidRDefault="00897305" w:rsidP="00A03E92">
      <w:pPr>
        <w:spacing w:line="276" w:lineRule="auto"/>
        <w:jc w:val="both"/>
        <w:rPr>
          <w:rFonts w:ascii="David" w:hAnsi="David" w:cs="David"/>
          <w:rtl/>
        </w:rPr>
      </w:pPr>
    </w:p>
    <w:p w14:paraId="1C101DF9" w14:textId="77777777" w:rsidR="00897305" w:rsidRDefault="00897305" w:rsidP="00A03E92">
      <w:pPr>
        <w:spacing w:line="276" w:lineRule="auto"/>
        <w:jc w:val="center"/>
        <w:rPr>
          <w:noProof/>
        </w:rPr>
      </w:pPr>
      <w:r>
        <w:rPr>
          <w:noProof/>
        </w:rPr>
        <w:drawing>
          <wp:inline distT="0" distB="0" distL="0" distR="0" wp14:anchorId="476F0E7B" wp14:editId="0A8B69B1">
            <wp:extent cx="2178050" cy="165100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009" t="29792" r="6174" b="19247"/>
                    <a:stretch/>
                  </pic:blipFill>
                  <pic:spPr bwMode="auto">
                    <a:xfrm>
                      <a:off x="0" y="0"/>
                      <a:ext cx="2178050" cy="1651000"/>
                    </a:xfrm>
                    <a:prstGeom prst="rect">
                      <a:avLst/>
                    </a:prstGeom>
                    <a:ln>
                      <a:noFill/>
                    </a:ln>
                    <a:extLst>
                      <a:ext uri="{53640926-AAD7-44D8-BBD7-CCE9431645EC}">
                        <a14:shadowObscured xmlns:a14="http://schemas.microsoft.com/office/drawing/2010/main"/>
                      </a:ext>
                    </a:extLst>
                  </pic:spPr>
                </pic:pic>
              </a:graphicData>
            </a:graphic>
          </wp:inline>
        </w:drawing>
      </w:r>
    </w:p>
    <w:p w14:paraId="315A9480" w14:textId="77777777" w:rsidR="00897305" w:rsidRPr="00B62E35" w:rsidRDefault="00897305" w:rsidP="00A03E92">
      <w:pPr>
        <w:spacing w:line="276" w:lineRule="auto"/>
        <w:rPr>
          <w:rFonts w:ascii="David" w:hAnsi="David" w:cs="David" w:hint="cs"/>
          <w:rtl/>
        </w:rPr>
      </w:pPr>
    </w:p>
    <w:p w14:paraId="7AFFD16E" w14:textId="77777777" w:rsidR="00897305" w:rsidRDefault="00897305" w:rsidP="00A03E92">
      <w:pPr>
        <w:spacing w:line="276" w:lineRule="auto"/>
        <w:rPr>
          <w:noProof/>
          <w:rtl/>
        </w:rPr>
      </w:pPr>
    </w:p>
    <w:p w14:paraId="43126E7C" w14:textId="22749B1F" w:rsidR="00897305" w:rsidRDefault="00897305" w:rsidP="00A03E92">
      <w:pPr>
        <w:tabs>
          <w:tab w:val="left" w:pos="2160"/>
        </w:tabs>
        <w:spacing w:line="276" w:lineRule="auto"/>
        <w:jc w:val="both"/>
        <w:rPr>
          <w:rFonts w:ascii="David" w:hAnsi="David" w:cs="David"/>
          <w:rtl/>
        </w:rPr>
      </w:pPr>
      <w:r w:rsidRPr="00C9111A">
        <w:rPr>
          <w:rFonts w:ascii="David" w:hAnsi="David" w:cs="David" w:hint="cs"/>
          <w:u w:val="single"/>
          <w:rtl/>
        </w:rPr>
        <w:t>דוגמא לבעיה מספר</w:t>
      </w:r>
      <w:r w:rsidR="00C9111A" w:rsidRPr="00C9111A">
        <w:rPr>
          <w:rFonts w:ascii="David" w:hAnsi="David" w:cs="David" w:hint="cs"/>
          <w:u w:val="single"/>
          <w:rtl/>
        </w:rPr>
        <w:t xml:space="preserve"> </w:t>
      </w:r>
      <w:r w:rsidRPr="00C9111A">
        <w:rPr>
          <w:rFonts w:ascii="David" w:hAnsi="David" w:cs="David" w:hint="cs"/>
          <w:u w:val="single"/>
          <w:rtl/>
        </w:rPr>
        <w:t>4</w:t>
      </w:r>
      <w:r w:rsidR="00C9111A" w:rsidRPr="00C9111A">
        <w:rPr>
          <w:rFonts w:ascii="David" w:hAnsi="David" w:cs="David" w:hint="cs"/>
          <w:u w:val="single"/>
          <w:rtl/>
        </w:rPr>
        <w:t xml:space="preserve"> (לפי התמונה המצורפת)</w:t>
      </w:r>
      <w:r>
        <w:rPr>
          <w:rFonts w:ascii="David" w:hAnsi="David" w:cs="David" w:hint="cs"/>
          <w:rtl/>
        </w:rPr>
        <w:t xml:space="preserve"> </w:t>
      </w:r>
      <w:r>
        <w:rPr>
          <w:rFonts w:ascii="David" w:hAnsi="David" w:cs="David"/>
          <w:rtl/>
        </w:rPr>
        <w:t>–</w:t>
      </w:r>
      <w:r>
        <w:rPr>
          <w:rFonts w:ascii="David" w:hAnsi="David" w:cs="David" w:hint="cs"/>
          <w:rtl/>
        </w:rPr>
        <w:t xml:space="preserve"> </w:t>
      </w:r>
      <w:r w:rsidRPr="00C9111A">
        <w:rPr>
          <w:rFonts w:ascii="David" w:hAnsi="David" w:cs="David" w:hint="cs"/>
          <w:b/>
          <w:bCs/>
          <w:rtl/>
        </w:rPr>
        <w:t>ס' 23(6) לתקנות האג (משקף דין מנהגי):</w:t>
      </w:r>
      <w:r>
        <w:rPr>
          <w:rFonts w:ascii="David" w:hAnsi="David" w:cs="David" w:hint="cs"/>
          <w:rtl/>
        </w:rPr>
        <w:t xml:space="preserve"> "אסור להשתמש שלא כדין... בסמליו ומדיו של האויב...". על סמך גישת נירנברג, במלחמת העולם השנייה הוציאו להורג אנשים בגין פשע מלחמה זה.</w:t>
      </w:r>
    </w:p>
    <w:p w14:paraId="352558E6" w14:textId="7F870B58" w:rsidR="00897305" w:rsidRDefault="00897305" w:rsidP="00A03E92">
      <w:pPr>
        <w:tabs>
          <w:tab w:val="left" w:pos="2160"/>
        </w:tabs>
        <w:spacing w:line="276" w:lineRule="auto"/>
        <w:jc w:val="both"/>
        <w:rPr>
          <w:rFonts w:ascii="David" w:hAnsi="David" w:cs="David"/>
          <w:rtl/>
        </w:rPr>
      </w:pPr>
      <w:r w:rsidRPr="00AA41BB">
        <w:rPr>
          <w:rFonts w:ascii="David" w:hAnsi="David" w:cs="David" w:hint="cs"/>
          <w:u w:val="single"/>
          <w:rtl/>
        </w:rPr>
        <w:t>בחומר הקריאה יש לכך דוגמא נוספת</w:t>
      </w:r>
      <w:r w:rsidR="007B3E32">
        <w:rPr>
          <w:rFonts w:ascii="David" w:hAnsi="David" w:cs="David" w:hint="cs"/>
          <w:rtl/>
        </w:rPr>
        <w:t xml:space="preserve"> (</w:t>
      </w:r>
      <w:proofErr w:type="spellStart"/>
      <w:r w:rsidR="007B3E32" w:rsidRPr="007B3E32">
        <w:rPr>
          <w:rFonts w:ascii="David" w:hAnsi="David" w:cs="David" w:hint="cs"/>
          <w:b/>
          <w:bCs/>
          <w:highlight w:val="cyan"/>
          <w:rtl/>
        </w:rPr>
        <w:t>ראטס</w:t>
      </w:r>
      <w:proofErr w:type="spellEnd"/>
      <w:r w:rsidR="007B3E32" w:rsidRPr="007B3E32">
        <w:rPr>
          <w:rFonts w:ascii="David" w:hAnsi="David" w:cs="David" w:hint="cs"/>
          <w:b/>
          <w:bCs/>
          <w:highlight w:val="cyan"/>
          <w:rtl/>
        </w:rPr>
        <w:t>)</w:t>
      </w:r>
      <w:r w:rsidRPr="007B3E32">
        <w:rPr>
          <w:rFonts w:ascii="David" w:hAnsi="David" w:cs="David" w:hint="cs"/>
          <w:b/>
          <w:bCs/>
          <w:highlight w:val="cyan"/>
          <w:rtl/>
        </w:rPr>
        <w:t>:</w:t>
      </w:r>
      <w:r>
        <w:rPr>
          <w:rFonts w:ascii="David" w:hAnsi="David" w:cs="David" w:hint="cs"/>
          <w:rtl/>
        </w:rPr>
        <w:t xml:space="preserve"> כאשר </w:t>
      </w:r>
      <w:r w:rsidRPr="00AA41BB">
        <w:rPr>
          <w:rFonts w:ascii="David" w:hAnsi="David" w:cs="David" w:hint="cs"/>
          <w:b/>
          <w:bCs/>
          <w:rtl/>
        </w:rPr>
        <w:t>מפקיעים רכוש</w:t>
      </w:r>
      <w:r>
        <w:rPr>
          <w:rFonts w:ascii="David" w:hAnsi="David" w:cs="David" w:hint="cs"/>
          <w:rtl/>
        </w:rPr>
        <w:t xml:space="preserve">, אתה חייב לתת לתושב השטח הכבוש פתקית שמתארת את העברת הרכוש כדי שבעתיד הדבר יוחזר לו. כל שהוכיחו בנוגע </w:t>
      </w:r>
      <w:proofErr w:type="spellStart"/>
      <w:r w:rsidRPr="007B3E32">
        <w:rPr>
          <w:rFonts w:ascii="David" w:hAnsi="David" w:cs="David" w:hint="cs"/>
          <w:b/>
          <w:bCs/>
          <w:highlight w:val="cyan"/>
          <w:rtl/>
        </w:rPr>
        <w:t>לראטס</w:t>
      </w:r>
      <w:proofErr w:type="spellEnd"/>
      <w:r>
        <w:rPr>
          <w:rFonts w:ascii="David" w:hAnsi="David" w:cs="David" w:hint="cs"/>
          <w:rtl/>
        </w:rPr>
        <w:t xml:space="preserve"> זה שהוא לא נתן קבלות עבור כמה סוסים ורכבים. בגין אי מתן אלה, מרשיעים אותו בפשע מלחמה. </w:t>
      </w:r>
    </w:p>
    <w:p w14:paraId="74D03ED3" w14:textId="62CA2CE3" w:rsidR="00897305" w:rsidRPr="00E45D12" w:rsidRDefault="00897305" w:rsidP="00A03E92">
      <w:pPr>
        <w:tabs>
          <w:tab w:val="left" w:pos="2160"/>
        </w:tabs>
        <w:spacing w:line="276" w:lineRule="auto"/>
        <w:jc w:val="both"/>
        <w:rPr>
          <w:rFonts w:ascii="David" w:hAnsi="David" w:cs="David"/>
          <w:b/>
          <w:bCs/>
          <w:u w:val="single"/>
          <w:rtl/>
        </w:rPr>
      </w:pPr>
      <w:r w:rsidRPr="00E45D12">
        <w:rPr>
          <w:rFonts w:ascii="David" w:hAnsi="David" w:cs="David" w:hint="cs"/>
          <w:b/>
          <w:bCs/>
          <w:u w:val="single"/>
          <w:rtl/>
        </w:rPr>
        <w:t xml:space="preserve">גישה 2 </w:t>
      </w:r>
      <w:r w:rsidRPr="00E45D12">
        <w:rPr>
          <w:rFonts w:ascii="David" w:hAnsi="David" w:cs="David"/>
          <w:b/>
          <w:bCs/>
          <w:u w:val="single"/>
          <w:rtl/>
        </w:rPr>
        <w:t>–</w:t>
      </w:r>
      <w:r w:rsidRPr="00E45D12">
        <w:rPr>
          <w:rFonts w:ascii="David" w:hAnsi="David" w:cs="David" w:hint="cs"/>
          <w:b/>
          <w:bCs/>
          <w:u w:val="single"/>
          <w:rtl/>
        </w:rPr>
        <w:t xml:space="preserve"> גישת ההפרות החמורות</w:t>
      </w:r>
    </w:p>
    <w:p w14:paraId="74072B98" w14:textId="4BA36352" w:rsidR="00897305" w:rsidRDefault="00897305" w:rsidP="00A03E92">
      <w:pPr>
        <w:tabs>
          <w:tab w:val="left" w:pos="2160"/>
        </w:tabs>
        <w:spacing w:line="276" w:lineRule="auto"/>
        <w:jc w:val="both"/>
        <w:rPr>
          <w:rFonts w:ascii="David" w:hAnsi="David" w:cs="David"/>
          <w:rtl/>
        </w:rPr>
      </w:pPr>
      <w:r>
        <w:rPr>
          <w:rFonts w:ascii="David" w:hAnsi="David" w:cs="David" w:hint="cs"/>
          <w:rtl/>
        </w:rPr>
        <w:t>לכן</w:t>
      </w:r>
      <w:r w:rsidR="00E45D12">
        <w:rPr>
          <w:rFonts w:ascii="David" w:hAnsi="David" w:cs="David" w:hint="cs"/>
          <w:rtl/>
        </w:rPr>
        <w:t>,</w:t>
      </w:r>
      <w:r>
        <w:rPr>
          <w:rFonts w:ascii="David" w:hAnsi="David" w:cs="David" w:hint="cs"/>
          <w:rtl/>
        </w:rPr>
        <w:t xml:space="preserve"> כבר בשלהי מלחמת העולם השנייה מציעים גישה אחרת, ומי שמוביל את הגישה הזו הוא </w:t>
      </w:r>
      <w:r w:rsidRPr="00E45D12">
        <w:rPr>
          <w:rFonts w:ascii="David" w:hAnsi="David" w:cs="David" w:hint="cs"/>
          <w:b/>
          <w:bCs/>
          <w:rtl/>
        </w:rPr>
        <w:t xml:space="preserve">הרש </w:t>
      </w:r>
      <w:proofErr w:type="spellStart"/>
      <w:r w:rsidRPr="00E45D12">
        <w:rPr>
          <w:rFonts w:ascii="David" w:hAnsi="David" w:cs="David" w:hint="cs"/>
          <w:b/>
          <w:bCs/>
          <w:rtl/>
        </w:rPr>
        <w:t>שלאוטרבך</w:t>
      </w:r>
      <w:proofErr w:type="spellEnd"/>
      <w:r>
        <w:rPr>
          <w:rFonts w:ascii="David" w:hAnsi="David" w:cs="David" w:hint="cs"/>
          <w:rtl/>
        </w:rPr>
        <w:t xml:space="preserve">, ציוני יהודי וגדול המשפטנים באותה תקופה, אשר כתב את </w:t>
      </w:r>
      <w:r w:rsidR="00E45D12">
        <w:rPr>
          <w:rFonts w:ascii="David" w:hAnsi="David" w:cs="David" w:hint="cs"/>
          <w:rtl/>
        </w:rPr>
        <w:t>הטיוטות</w:t>
      </w:r>
      <w:r>
        <w:rPr>
          <w:rFonts w:ascii="David" w:hAnsi="David" w:cs="David" w:hint="cs"/>
          <w:rtl/>
        </w:rPr>
        <w:t xml:space="preserve"> הראשונות של מגילת </w:t>
      </w:r>
      <w:r w:rsidR="00E45D12">
        <w:rPr>
          <w:rFonts w:ascii="David" w:hAnsi="David" w:cs="David" w:hint="cs"/>
          <w:rtl/>
        </w:rPr>
        <w:t>העצמאות</w:t>
      </w:r>
      <w:r>
        <w:rPr>
          <w:rFonts w:ascii="David" w:hAnsi="David" w:cs="David" w:hint="cs"/>
          <w:rtl/>
        </w:rPr>
        <w:t>.</w:t>
      </w:r>
    </w:p>
    <w:p w14:paraId="52206BAA" w14:textId="06437082" w:rsidR="00897305" w:rsidRDefault="00897305" w:rsidP="00A03E92">
      <w:pPr>
        <w:tabs>
          <w:tab w:val="left" w:pos="2160"/>
        </w:tabs>
        <w:spacing w:line="276" w:lineRule="auto"/>
        <w:jc w:val="both"/>
        <w:rPr>
          <w:rFonts w:ascii="David" w:hAnsi="David" w:cs="David"/>
          <w:b/>
          <w:bCs/>
          <w:rtl/>
        </w:rPr>
      </w:pPr>
      <w:r>
        <w:rPr>
          <w:rFonts w:ascii="David" w:hAnsi="David" w:cs="David" w:hint="cs"/>
          <w:rtl/>
        </w:rPr>
        <w:t xml:space="preserve">הוא אומר </w:t>
      </w:r>
      <w:r w:rsidR="00E45D12">
        <w:rPr>
          <w:rFonts w:ascii="David" w:hAnsi="David" w:cs="David" w:hint="cs"/>
          <w:rtl/>
        </w:rPr>
        <w:t>ש</w:t>
      </w:r>
      <w:r>
        <w:rPr>
          <w:rFonts w:ascii="David" w:hAnsi="David" w:cs="David" w:hint="cs"/>
          <w:rtl/>
        </w:rPr>
        <w:t xml:space="preserve">במקום שהפרה של כל דיני הלחימה תהווה פשע לחימה, </w:t>
      </w:r>
      <w:r w:rsidRPr="00E45D12">
        <w:rPr>
          <w:rFonts w:ascii="David" w:hAnsi="David" w:cs="David" w:hint="cs"/>
          <w:b/>
          <w:bCs/>
          <w:u w:val="single"/>
          <w:rtl/>
        </w:rPr>
        <w:t>רק הפרה של דין לחימה חשוב</w:t>
      </w:r>
      <w:r w:rsidRPr="00E45D12">
        <w:rPr>
          <w:rFonts w:ascii="David" w:hAnsi="David" w:cs="David" w:hint="cs"/>
          <w:b/>
          <w:bCs/>
          <w:rtl/>
        </w:rPr>
        <w:t xml:space="preserve"> תהווה הפרת פשע מלחמה. </w:t>
      </w:r>
    </w:p>
    <w:p w14:paraId="0A1AB3CD" w14:textId="1390CA03" w:rsidR="00E45D12" w:rsidRPr="00E45D12" w:rsidRDefault="00E45D12" w:rsidP="00A03E92">
      <w:pPr>
        <w:tabs>
          <w:tab w:val="left" w:pos="2160"/>
        </w:tabs>
        <w:spacing w:line="276" w:lineRule="auto"/>
        <w:jc w:val="both"/>
        <w:rPr>
          <w:rFonts w:ascii="David" w:hAnsi="David" w:cs="David"/>
          <w:b/>
          <w:bCs/>
          <w:rtl/>
        </w:rPr>
      </w:pPr>
      <w:r>
        <w:rPr>
          <w:rFonts w:ascii="David" w:hAnsi="David" w:cs="David" w:hint="cs"/>
          <w:b/>
          <w:bCs/>
          <w:rtl/>
        </w:rPr>
        <w:t>גישה זו מנסה לפתור את הקשיים בגישת נירנברג:</w:t>
      </w:r>
    </w:p>
    <w:p w14:paraId="6D488205" w14:textId="3E6FC520" w:rsidR="00E45D12" w:rsidRDefault="00E45D12" w:rsidP="00A03E92">
      <w:pPr>
        <w:pStyle w:val="a5"/>
        <w:numPr>
          <w:ilvl w:val="0"/>
          <w:numId w:val="38"/>
        </w:numPr>
        <w:tabs>
          <w:tab w:val="left" w:pos="2160"/>
        </w:tabs>
        <w:spacing w:line="276" w:lineRule="auto"/>
        <w:jc w:val="both"/>
        <w:rPr>
          <w:rFonts w:ascii="David" w:hAnsi="David" w:cs="David"/>
        </w:rPr>
      </w:pPr>
      <w:r w:rsidRPr="007215FE">
        <w:rPr>
          <w:rFonts w:ascii="David" w:hAnsi="David" w:cs="David" w:hint="cs"/>
          <w:u w:val="single"/>
          <w:rtl/>
        </w:rPr>
        <w:t>פחות עמימות</w:t>
      </w:r>
      <w:r>
        <w:rPr>
          <w:rFonts w:ascii="David" w:hAnsi="David" w:cs="David" w:hint="cs"/>
          <w:rtl/>
        </w:rPr>
        <w:t xml:space="preserve"> </w:t>
      </w:r>
      <w:r w:rsidR="0098317F">
        <w:rPr>
          <w:rFonts w:ascii="David" w:hAnsi="David" w:cs="David"/>
          <w:rtl/>
        </w:rPr>
        <w:t>–</w:t>
      </w:r>
      <w:r>
        <w:rPr>
          <w:rFonts w:ascii="David" w:hAnsi="David" w:cs="David" w:hint="cs"/>
          <w:rtl/>
        </w:rPr>
        <w:t xml:space="preserve"> </w:t>
      </w:r>
      <w:r w:rsidR="0098317F">
        <w:rPr>
          <w:rFonts w:ascii="David" w:hAnsi="David" w:cs="David" w:hint="cs"/>
          <w:rtl/>
        </w:rPr>
        <w:t xml:space="preserve">לגבי דברים חמורים יש פחות חילוקי דעות, בנוגע ל: קיום האיסור, תוכן האיסור והיותו מנהגי. </w:t>
      </w:r>
    </w:p>
    <w:p w14:paraId="60EA2215" w14:textId="0D19BD48" w:rsidR="0098317F" w:rsidRPr="00E45D12" w:rsidRDefault="00EF6569" w:rsidP="00A03E92">
      <w:pPr>
        <w:pStyle w:val="a5"/>
        <w:numPr>
          <w:ilvl w:val="0"/>
          <w:numId w:val="38"/>
        </w:numPr>
        <w:tabs>
          <w:tab w:val="left" w:pos="2160"/>
        </w:tabs>
        <w:spacing w:line="276" w:lineRule="auto"/>
        <w:jc w:val="both"/>
        <w:rPr>
          <w:rFonts w:ascii="David" w:hAnsi="David" w:cs="David"/>
          <w:rtl/>
        </w:rPr>
      </w:pPr>
      <w:r w:rsidRPr="007215FE">
        <w:rPr>
          <w:rFonts w:ascii="David" w:hAnsi="David" w:cs="David" w:hint="cs"/>
          <w:u w:val="single"/>
          <w:rtl/>
        </w:rPr>
        <w:t>פחות מרחב לניצול לרעה פוליטי</w:t>
      </w:r>
      <w:r>
        <w:rPr>
          <w:rFonts w:ascii="David" w:hAnsi="David" w:cs="David" w:hint="cs"/>
          <w:rtl/>
        </w:rPr>
        <w:t xml:space="preserve"> </w:t>
      </w:r>
      <w:r>
        <w:rPr>
          <w:rFonts w:ascii="David" w:hAnsi="David" w:cs="David"/>
          <w:rtl/>
        </w:rPr>
        <w:t>–</w:t>
      </w:r>
      <w:r>
        <w:rPr>
          <w:rFonts w:ascii="David" w:hAnsi="David" w:cs="David" w:hint="cs"/>
          <w:rtl/>
        </w:rPr>
        <w:t xml:space="preserve"> רשימה מצומצמת יותר, ורק מעשים חמורים</w:t>
      </w:r>
    </w:p>
    <w:p w14:paraId="40CF45EE" w14:textId="4F0CC02C" w:rsidR="00897305" w:rsidRPr="00EF6569" w:rsidRDefault="00EF6569" w:rsidP="00A03E92">
      <w:pPr>
        <w:pStyle w:val="a5"/>
        <w:numPr>
          <w:ilvl w:val="0"/>
          <w:numId w:val="38"/>
        </w:numPr>
        <w:tabs>
          <w:tab w:val="left" w:pos="2160"/>
        </w:tabs>
        <w:spacing w:line="276" w:lineRule="auto"/>
        <w:jc w:val="both"/>
        <w:rPr>
          <w:rFonts w:ascii="David" w:hAnsi="David" w:cs="David"/>
          <w:rtl/>
        </w:rPr>
      </w:pPr>
      <w:r w:rsidRPr="007215FE">
        <w:rPr>
          <w:rFonts w:ascii="David" w:hAnsi="David" w:cs="David" w:hint="cs"/>
          <w:u w:val="single"/>
          <w:rtl/>
        </w:rPr>
        <w:t>פחות חשש ל</w:t>
      </w:r>
      <w:r w:rsidR="00897305" w:rsidRPr="007215FE">
        <w:rPr>
          <w:rFonts w:ascii="David" w:hAnsi="David" w:cs="David" w:hint="cs"/>
          <w:u w:val="single"/>
          <w:rtl/>
        </w:rPr>
        <w:t>היעדר התאמה במשפט הפלילי</w:t>
      </w:r>
      <w:r w:rsidR="00897305" w:rsidRPr="00EF6569">
        <w:rPr>
          <w:rFonts w:ascii="David" w:hAnsi="David" w:cs="David" w:hint="cs"/>
          <w:rtl/>
        </w:rPr>
        <w:t xml:space="preserve"> </w:t>
      </w:r>
      <w:r w:rsidR="00897305" w:rsidRPr="00EF6569">
        <w:rPr>
          <w:rFonts w:ascii="David" w:hAnsi="David" w:cs="David"/>
          <w:rtl/>
        </w:rPr>
        <w:t>–</w:t>
      </w:r>
      <w:r w:rsidR="00897305" w:rsidRPr="00EF6569">
        <w:rPr>
          <w:rFonts w:ascii="David" w:hAnsi="David" w:cs="David" w:hint="cs"/>
          <w:rtl/>
        </w:rPr>
        <w:t xml:space="preserve"> כי כעת יותר עבירות ברורות לנו, ומתארות יסוד נפשי</w:t>
      </w:r>
    </w:p>
    <w:p w14:paraId="0DFC9D4F" w14:textId="1D8AE26B" w:rsidR="00E45D12" w:rsidRPr="007215FE" w:rsidRDefault="00897305" w:rsidP="00A03E92">
      <w:pPr>
        <w:pStyle w:val="a5"/>
        <w:numPr>
          <w:ilvl w:val="0"/>
          <w:numId w:val="38"/>
        </w:numPr>
        <w:tabs>
          <w:tab w:val="left" w:pos="2160"/>
        </w:tabs>
        <w:spacing w:line="276" w:lineRule="auto"/>
        <w:jc w:val="both"/>
        <w:rPr>
          <w:rFonts w:ascii="David" w:hAnsi="David" w:cs="David"/>
          <w:rtl/>
        </w:rPr>
      </w:pPr>
      <w:r w:rsidRPr="007215FE">
        <w:rPr>
          <w:rFonts w:ascii="David" w:hAnsi="David" w:cs="David" w:hint="cs"/>
          <w:u w:val="single"/>
          <w:rtl/>
        </w:rPr>
        <w:t>חומרה</w:t>
      </w:r>
      <w:r w:rsidR="007215FE">
        <w:rPr>
          <w:rFonts w:ascii="David" w:hAnsi="David" w:cs="David" w:hint="cs"/>
          <w:u w:val="single"/>
          <w:rtl/>
        </w:rPr>
        <w:t>/הגנה</w:t>
      </w:r>
      <w:r w:rsidRPr="00EF6569">
        <w:rPr>
          <w:rFonts w:ascii="David" w:hAnsi="David" w:cs="David" w:hint="cs"/>
          <w:rtl/>
        </w:rPr>
        <w:t xml:space="preserve"> </w:t>
      </w:r>
      <w:r w:rsidRPr="00EF6569">
        <w:rPr>
          <w:rFonts w:ascii="David" w:hAnsi="David" w:cs="David"/>
          <w:rtl/>
        </w:rPr>
        <w:t>–</w:t>
      </w:r>
      <w:r w:rsidRPr="00EF6569">
        <w:rPr>
          <w:rFonts w:ascii="David" w:hAnsi="David" w:cs="David" w:hint="cs"/>
          <w:rtl/>
        </w:rPr>
        <w:t xml:space="preserve"> מגדילה את הסיכוי שבאמת תהיה הגנה על ערכים אוניברסליים </w:t>
      </w:r>
      <w:r w:rsidR="00EF6569">
        <w:rPr>
          <w:rFonts w:ascii="David" w:hAnsi="David" w:cs="David" w:hint="cs"/>
          <w:rtl/>
        </w:rPr>
        <w:t>חשובים.</w:t>
      </w:r>
    </w:p>
    <w:p w14:paraId="10FBF3CC" w14:textId="2BBA40E7" w:rsidR="00897305" w:rsidRDefault="00897305" w:rsidP="00A03E92">
      <w:pPr>
        <w:tabs>
          <w:tab w:val="left" w:pos="2160"/>
        </w:tabs>
        <w:spacing w:line="276" w:lineRule="auto"/>
        <w:jc w:val="both"/>
        <w:rPr>
          <w:rFonts w:ascii="David" w:hAnsi="David" w:cs="David"/>
        </w:rPr>
      </w:pPr>
      <w:r>
        <w:rPr>
          <w:rFonts w:ascii="David" w:hAnsi="David" w:cs="David" w:hint="cs"/>
          <w:rtl/>
        </w:rPr>
        <w:t xml:space="preserve">אנו נראה </w:t>
      </w:r>
      <w:r w:rsidR="00E877E8">
        <w:rPr>
          <w:rFonts w:ascii="David" w:hAnsi="David" w:cs="David" w:hint="cs"/>
          <w:rtl/>
        </w:rPr>
        <w:t>שמשלהה</w:t>
      </w:r>
      <w:r>
        <w:rPr>
          <w:rFonts w:ascii="David" w:hAnsi="David" w:cs="David" w:hint="cs"/>
          <w:rtl/>
        </w:rPr>
        <w:t xml:space="preserve"> מלחמת העולם השנייה ועד היום קיימות סדרת </w:t>
      </w:r>
      <w:r w:rsidR="007215FE">
        <w:rPr>
          <w:rFonts w:ascii="David" w:hAnsi="David" w:cs="David" w:hint="cs"/>
          <w:rtl/>
        </w:rPr>
        <w:t>ניסיונו</w:t>
      </w:r>
      <w:r w:rsidR="007215FE">
        <w:rPr>
          <w:rFonts w:ascii="David" w:hAnsi="David" w:cs="David" w:hint="eastAsia"/>
          <w:rtl/>
        </w:rPr>
        <w:t>ת</w:t>
      </w:r>
      <w:r>
        <w:rPr>
          <w:rFonts w:ascii="David" w:hAnsi="David" w:cs="David" w:hint="cs"/>
          <w:rtl/>
        </w:rPr>
        <w:t xml:space="preserve"> </w:t>
      </w:r>
      <w:r w:rsidRPr="00FB1D4A">
        <w:rPr>
          <w:rFonts w:ascii="David" w:hAnsi="David" w:cs="David" w:hint="cs"/>
          <w:b/>
          <w:bCs/>
          <w:rtl/>
        </w:rPr>
        <w:t>ליישם</w:t>
      </w:r>
      <w:r>
        <w:rPr>
          <w:rFonts w:ascii="David" w:hAnsi="David" w:cs="David" w:hint="cs"/>
          <w:rtl/>
        </w:rPr>
        <w:t xml:space="preserve"> את גישת ההפרות החמורות</w:t>
      </w:r>
    </w:p>
    <w:p w14:paraId="2CC494E7" w14:textId="1126B5D6" w:rsidR="00897305" w:rsidRPr="00664A40" w:rsidRDefault="00897305" w:rsidP="00A03E92">
      <w:pPr>
        <w:tabs>
          <w:tab w:val="left" w:pos="2160"/>
        </w:tabs>
        <w:spacing w:line="276" w:lineRule="auto"/>
        <w:jc w:val="both"/>
        <w:rPr>
          <w:rFonts w:ascii="David" w:hAnsi="David" w:cs="David"/>
          <w:b/>
          <w:bCs/>
          <w:u w:val="single"/>
          <w:rtl/>
        </w:rPr>
      </w:pPr>
      <w:r w:rsidRPr="00664A40">
        <w:rPr>
          <w:rFonts w:ascii="David" w:hAnsi="David" w:cs="David" w:hint="cs"/>
          <w:b/>
          <w:bCs/>
          <w:u w:val="single"/>
          <w:rtl/>
        </w:rPr>
        <w:t>נ</w:t>
      </w:r>
      <w:r w:rsidR="0082449C" w:rsidRPr="00664A40">
        <w:rPr>
          <w:rFonts w:ascii="David" w:hAnsi="David" w:cs="David" w:hint="cs"/>
          <w:b/>
          <w:bCs/>
          <w:u w:val="single"/>
          <w:rtl/>
        </w:rPr>
        <w:t>י</w:t>
      </w:r>
      <w:r w:rsidRPr="00664A40">
        <w:rPr>
          <w:rFonts w:ascii="David" w:hAnsi="David" w:cs="David" w:hint="cs"/>
          <w:b/>
          <w:bCs/>
          <w:u w:val="single"/>
          <w:rtl/>
        </w:rPr>
        <w:t xml:space="preserve">סיון ראשון </w:t>
      </w:r>
      <w:r w:rsidRPr="00664A40">
        <w:rPr>
          <w:rFonts w:ascii="David" w:hAnsi="David" w:cs="David"/>
          <w:b/>
          <w:bCs/>
          <w:u w:val="single"/>
          <w:rtl/>
        </w:rPr>
        <w:t>–</w:t>
      </w:r>
      <w:r w:rsidRPr="00664A40">
        <w:rPr>
          <w:rFonts w:ascii="David" w:hAnsi="David" w:cs="David" w:hint="cs"/>
          <w:b/>
          <w:bCs/>
          <w:u w:val="single"/>
          <w:rtl/>
        </w:rPr>
        <w:t>משטר ההפרות החמורות של אמנות ג'נבה 1949</w:t>
      </w:r>
    </w:p>
    <w:p w14:paraId="0C9139D0" w14:textId="1BE4F24B" w:rsidR="00897305" w:rsidRDefault="00897305" w:rsidP="00A03E92">
      <w:pPr>
        <w:tabs>
          <w:tab w:val="left" w:pos="2160"/>
        </w:tabs>
        <w:spacing w:line="276" w:lineRule="auto"/>
        <w:jc w:val="both"/>
        <w:rPr>
          <w:rFonts w:ascii="David" w:hAnsi="David" w:cs="David"/>
          <w:rtl/>
        </w:rPr>
      </w:pPr>
      <w:r>
        <w:rPr>
          <w:rFonts w:ascii="David" w:hAnsi="David" w:cs="David" w:hint="cs"/>
          <w:rtl/>
        </w:rPr>
        <w:t xml:space="preserve">כל אחת מהאמנות מבחינה בין שני סוגי סעיפים </w:t>
      </w:r>
      <w:r>
        <w:rPr>
          <w:rFonts w:ascii="David" w:hAnsi="David" w:cs="David"/>
          <w:rtl/>
        </w:rPr>
        <w:t>–</w:t>
      </w:r>
      <w:r>
        <w:rPr>
          <w:rFonts w:ascii="David" w:hAnsi="David" w:cs="David" w:hint="cs"/>
          <w:rtl/>
        </w:rPr>
        <w:t xml:space="preserve"> סעיפים שמטילים חובה על המדינה, וסעיפים שמטילים גם חובה על המדינה, וג</w:t>
      </w:r>
      <w:r w:rsidR="00E877E8">
        <w:rPr>
          <w:rFonts w:ascii="David" w:hAnsi="David" w:cs="David" w:hint="cs"/>
          <w:rtl/>
        </w:rPr>
        <w:t>ם</w:t>
      </w:r>
      <w:r>
        <w:rPr>
          <w:rFonts w:ascii="David" w:hAnsi="David" w:cs="David" w:hint="cs"/>
          <w:rtl/>
        </w:rPr>
        <w:t xml:space="preserve"> על האדם המפר.</w:t>
      </w:r>
    </w:p>
    <w:p w14:paraId="79E06E2D" w14:textId="7FF4E759" w:rsidR="0082449C" w:rsidRPr="00664A40" w:rsidRDefault="00897305" w:rsidP="00A03E92">
      <w:pPr>
        <w:tabs>
          <w:tab w:val="left" w:pos="2160"/>
        </w:tabs>
        <w:spacing w:line="276" w:lineRule="auto"/>
        <w:jc w:val="both"/>
        <w:rPr>
          <w:rFonts w:ascii="David" w:hAnsi="David" w:cs="David"/>
          <w:b/>
          <w:bCs/>
          <w:u w:val="single"/>
          <w:rtl/>
        </w:rPr>
      </w:pPr>
      <w:r w:rsidRPr="00664A40">
        <w:rPr>
          <w:rFonts w:ascii="David" w:hAnsi="David" w:cs="David" w:hint="cs"/>
          <w:b/>
          <w:bCs/>
          <w:u w:val="single"/>
          <w:rtl/>
        </w:rPr>
        <w:t>ניסיון</w:t>
      </w:r>
      <w:r w:rsidR="0082449C" w:rsidRPr="00664A40">
        <w:rPr>
          <w:rFonts w:ascii="David" w:hAnsi="David" w:cs="David" w:hint="cs"/>
          <w:b/>
          <w:bCs/>
          <w:u w:val="single"/>
          <w:rtl/>
        </w:rPr>
        <w:t xml:space="preserve"> שני</w:t>
      </w:r>
      <w:r w:rsidRPr="00664A40">
        <w:rPr>
          <w:rFonts w:ascii="David" w:hAnsi="David" w:cs="David" w:hint="cs"/>
          <w:b/>
          <w:bCs/>
          <w:u w:val="single"/>
          <w:rtl/>
        </w:rPr>
        <w:t xml:space="preserve"> </w:t>
      </w:r>
      <w:r w:rsidRPr="00664A40">
        <w:rPr>
          <w:rFonts w:ascii="David" w:hAnsi="David" w:cs="David"/>
          <w:b/>
          <w:bCs/>
          <w:u w:val="single"/>
          <w:rtl/>
        </w:rPr>
        <w:t>–</w:t>
      </w:r>
      <w:r w:rsidRPr="00664A40">
        <w:rPr>
          <w:rFonts w:ascii="David" w:hAnsi="David" w:cs="David" w:hint="cs"/>
          <w:b/>
          <w:bCs/>
          <w:u w:val="single"/>
          <w:rtl/>
        </w:rPr>
        <w:t xml:space="preserve"> משטר ההפרות החמורות של הפרוט' 1977</w:t>
      </w:r>
    </w:p>
    <w:p w14:paraId="3A639683" w14:textId="22DA8F4A" w:rsidR="00897305" w:rsidRDefault="0082449C" w:rsidP="00A03E92">
      <w:pPr>
        <w:tabs>
          <w:tab w:val="left" w:pos="2160"/>
        </w:tabs>
        <w:spacing w:line="276" w:lineRule="auto"/>
        <w:jc w:val="both"/>
        <w:rPr>
          <w:rFonts w:ascii="David" w:hAnsi="David" w:cs="David"/>
          <w:rtl/>
        </w:rPr>
      </w:pPr>
      <w:r>
        <w:rPr>
          <w:rFonts w:ascii="David" w:hAnsi="David" w:cs="David" w:hint="cs"/>
          <w:rtl/>
        </w:rPr>
        <w:t>בפרוטוקולים</w:t>
      </w:r>
      <w:r w:rsidR="00897305">
        <w:rPr>
          <w:rFonts w:ascii="David" w:hAnsi="David" w:cs="David" w:hint="cs"/>
          <w:rtl/>
        </w:rPr>
        <w:t xml:space="preserve"> של אמנות גנבה מ-1977 יש הרחבה של הרשימה. הפרוטוקול השני עוסק בסכסוכים מזוינים שאינן בין מדינתיים (</w:t>
      </w:r>
      <w:r w:rsidR="003B4B15">
        <w:rPr>
          <w:rFonts w:ascii="David" w:hAnsi="David" w:cs="David" w:hint="cs"/>
        </w:rPr>
        <w:t>NIAC</w:t>
      </w:r>
      <w:r w:rsidR="00897305">
        <w:rPr>
          <w:rFonts w:ascii="David" w:hAnsi="David" w:cs="David" w:hint="cs"/>
          <w:rtl/>
        </w:rPr>
        <w:t>) ולא כולל סעיפי הפרות חמורות. אבל הפרוטוקול הראשון שעוסק ב</w:t>
      </w:r>
      <w:r w:rsidR="003B4B15">
        <w:rPr>
          <w:rFonts w:ascii="David" w:hAnsi="David" w:cs="David" w:hint="cs"/>
        </w:rPr>
        <w:t>IAC</w:t>
      </w:r>
      <w:r w:rsidR="00897305">
        <w:rPr>
          <w:rFonts w:ascii="David" w:hAnsi="David" w:cs="David" w:hint="cs"/>
          <w:rtl/>
        </w:rPr>
        <w:t xml:space="preserve"> כולל רשימה של הפרות חמורות שהיא יותר רחבה מזו שהייתה קיימת באמנות גנבה.</w:t>
      </w:r>
    </w:p>
    <w:p w14:paraId="1991F10A" w14:textId="2D604A8C" w:rsidR="00897305" w:rsidRPr="0085380F" w:rsidRDefault="00897305" w:rsidP="00A03E92">
      <w:pPr>
        <w:tabs>
          <w:tab w:val="left" w:pos="2160"/>
        </w:tabs>
        <w:spacing w:line="276" w:lineRule="auto"/>
        <w:jc w:val="both"/>
        <w:rPr>
          <w:rFonts w:ascii="David" w:hAnsi="David" w:cs="David"/>
          <w:b/>
          <w:bCs/>
          <w:rtl/>
        </w:rPr>
      </w:pPr>
      <w:r w:rsidRPr="0085380F">
        <w:rPr>
          <w:rFonts w:ascii="David" w:hAnsi="David" w:cs="David" w:hint="cs"/>
          <w:b/>
          <w:bCs/>
          <w:rtl/>
        </w:rPr>
        <w:t>בעיות במשטרי ההפרות החמורות</w:t>
      </w:r>
      <w:r w:rsidR="000B4E40">
        <w:rPr>
          <w:rFonts w:ascii="David" w:hAnsi="David" w:cs="David" w:hint="cs"/>
          <w:b/>
          <w:bCs/>
          <w:rtl/>
        </w:rPr>
        <w:t xml:space="preserve"> (</w:t>
      </w:r>
      <w:r w:rsidR="00503F10">
        <w:rPr>
          <w:rFonts w:ascii="David" w:hAnsi="David" w:cs="David" w:hint="cs"/>
          <w:b/>
          <w:bCs/>
          <w:rtl/>
        </w:rPr>
        <w:t>בעיות עם ניסיונות היישום 1+2)</w:t>
      </w:r>
    </w:p>
    <w:p w14:paraId="69C23825" w14:textId="1B1172D2" w:rsidR="0061168C" w:rsidRPr="0061168C" w:rsidRDefault="0061168C" w:rsidP="00A03E92">
      <w:pPr>
        <w:numPr>
          <w:ilvl w:val="0"/>
          <w:numId w:val="46"/>
        </w:numPr>
        <w:tabs>
          <w:tab w:val="left" w:pos="2160"/>
        </w:tabs>
        <w:spacing w:line="276" w:lineRule="auto"/>
        <w:jc w:val="both"/>
        <w:rPr>
          <w:rFonts w:ascii="David" w:hAnsi="David" w:cs="David"/>
        </w:rPr>
      </w:pPr>
      <w:r w:rsidRPr="0061168C">
        <w:rPr>
          <w:rFonts w:ascii="David" w:hAnsi="David" w:cs="David" w:hint="cs"/>
          <w:u w:val="single"/>
          <w:rtl/>
        </w:rPr>
        <w:t>מה לגבי דיני הלחימה שהם מנהגים ולא כלולים באמנות ג'נבה?</w:t>
      </w:r>
      <w:r w:rsidRPr="0061168C">
        <w:rPr>
          <w:rFonts w:ascii="David" w:hAnsi="David" w:cs="David" w:hint="cs"/>
          <w:rtl/>
        </w:rPr>
        <w:t xml:space="preserve"> הם עשויים להיות קיימים רק בדין המנהגי ויכולים להיות גם כאלה שמופיעים בתקנות האג.</w:t>
      </w:r>
      <w:r w:rsidR="00BD030B">
        <w:rPr>
          <w:rFonts w:ascii="David" w:hAnsi="David" w:cs="David" w:hint="cs"/>
          <w:rtl/>
        </w:rPr>
        <w:t xml:space="preserve"> הבסיס לקביעה שהם פשעי מלחמה הם גישת נירנברג שקבעה שכל הפרה של תקנות מהווה פשעי מלחמה</w:t>
      </w:r>
      <w:r w:rsidR="003A665A">
        <w:rPr>
          <w:rFonts w:ascii="David" w:hAnsi="David" w:cs="David" w:hint="cs"/>
          <w:rtl/>
        </w:rPr>
        <w:t xml:space="preserve"> (בעיה חמורה יותר במאנות ג'נבה, אבל קיימת גם אחרי אימוץ </w:t>
      </w:r>
      <w:r w:rsidR="00246C63">
        <w:rPr>
          <w:rFonts w:ascii="David" w:hAnsi="David" w:cs="David" w:hint="cs"/>
          <w:rtl/>
        </w:rPr>
        <w:t>הפרוטוקולי</w:t>
      </w:r>
      <w:r w:rsidR="00246C63">
        <w:rPr>
          <w:rFonts w:ascii="David" w:hAnsi="David" w:cs="David" w:hint="eastAsia"/>
          <w:rtl/>
        </w:rPr>
        <w:t>ם</w:t>
      </w:r>
      <w:r w:rsidR="00372888">
        <w:rPr>
          <w:rFonts w:ascii="David" w:hAnsi="David" w:cs="David" w:hint="cs"/>
          <w:rtl/>
        </w:rPr>
        <w:t>).</w:t>
      </w:r>
    </w:p>
    <w:p w14:paraId="5AF0CA3E" w14:textId="7D4818B1" w:rsidR="0061168C" w:rsidRPr="00CD3234" w:rsidRDefault="0061168C" w:rsidP="00A03E92">
      <w:pPr>
        <w:pStyle w:val="a5"/>
        <w:numPr>
          <w:ilvl w:val="0"/>
          <w:numId w:val="46"/>
        </w:numPr>
        <w:tabs>
          <w:tab w:val="left" w:pos="2160"/>
        </w:tabs>
        <w:spacing w:line="276" w:lineRule="auto"/>
        <w:jc w:val="both"/>
        <w:rPr>
          <w:rFonts w:ascii="David" w:hAnsi="David" w:cs="David"/>
        </w:rPr>
      </w:pPr>
      <w:r w:rsidRPr="00CB3796">
        <w:rPr>
          <w:rFonts w:ascii="David" w:hAnsi="David" w:cs="David" w:hint="cs"/>
          <w:u w:val="single"/>
          <w:rtl/>
        </w:rPr>
        <w:t>מה לגבי דינים שנכללו בג'נבה</w:t>
      </w:r>
      <w:r w:rsidR="007F043A" w:rsidRPr="00CB3796">
        <w:rPr>
          <w:rFonts w:ascii="David" w:hAnsi="David" w:cs="David" w:hint="cs"/>
          <w:u w:val="single"/>
          <w:rtl/>
        </w:rPr>
        <w:t>/</w:t>
      </w:r>
      <w:r w:rsidRPr="00CB3796">
        <w:rPr>
          <w:rFonts w:ascii="David" w:hAnsi="David" w:cs="David" w:hint="cs"/>
          <w:u w:val="single"/>
          <w:rtl/>
        </w:rPr>
        <w:t>בפרוטוקול אבל לא נקבע שהפרתן מההווה הפרה חמורה, למרות שראוי היה שיקבע?</w:t>
      </w:r>
      <w:r w:rsidR="00BD030B" w:rsidRPr="00CB3796">
        <w:rPr>
          <w:rFonts w:ascii="David" w:hAnsi="David" w:cs="David" w:hint="cs"/>
          <w:rtl/>
        </w:rPr>
        <w:t xml:space="preserve"> </w:t>
      </w:r>
      <w:r w:rsidR="00CB3796" w:rsidRPr="00CB3796">
        <w:rPr>
          <w:rFonts w:ascii="David" w:hAnsi="David" w:cs="David" w:hint="cs"/>
          <w:rtl/>
        </w:rPr>
        <w:t>מבחינת האמנות, מה שעוסק ב</w:t>
      </w:r>
      <w:r w:rsidR="00CB3796" w:rsidRPr="00CB3796">
        <w:rPr>
          <w:rFonts w:ascii="David" w:hAnsi="David" w:cs="David" w:hint="cs"/>
        </w:rPr>
        <w:t>NIAC</w:t>
      </w:r>
      <w:r w:rsidR="00CB3796" w:rsidRPr="00CB3796">
        <w:rPr>
          <w:rFonts w:ascii="David" w:hAnsi="David" w:cs="David" w:hint="cs"/>
          <w:rtl/>
        </w:rPr>
        <w:t xml:space="preserve"> זה סעיף 3 המשותף שכולל רשימה של דברים מאוד חמורים, אבל המדינות </w:t>
      </w:r>
      <w:r w:rsidR="00CB3796" w:rsidRPr="00CB3796">
        <w:rPr>
          <w:rFonts w:ascii="David" w:hAnsi="David" w:cs="David" w:hint="cs"/>
          <w:b/>
          <w:bCs/>
          <w:rtl/>
        </w:rPr>
        <w:t>לא קבעו שהפרתו מהווה הפרה חמורה.</w:t>
      </w:r>
      <w:r w:rsidR="00CB3796" w:rsidRPr="00CB3796">
        <w:rPr>
          <w:rFonts w:ascii="David" w:hAnsi="David" w:cs="David" w:hint="cs"/>
          <w:rtl/>
        </w:rPr>
        <w:t xml:space="preserve"> </w:t>
      </w:r>
      <w:r w:rsidR="00A22FFC" w:rsidRPr="00A22FFC">
        <w:rPr>
          <w:rFonts w:ascii="David" w:hAnsi="David" w:cs="David" w:hint="cs"/>
          <w:rtl/>
        </w:rPr>
        <w:t>אם מבצעים אונס או הוצאה להורג ללא משפט ב</w:t>
      </w:r>
      <w:r w:rsidR="00A22FFC" w:rsidRPr="00A22FFC">
        <w:rPr>
          <w:rFonts w:ascii="David" w:hAnsi="David" w:cs="David" w:hint="cs"/>
        </w:rPr>
        <w:t>NIAC</w:t>
      </w:r>
      <w:r w:rsidR="00A22FFC" w:rsidRPr="00A22FFC">
        <w:rPr>
          <w:rFonts w:ascii="David" w:hAnsi="David" w:cs="David" w:hint="cs"/>
          <w:rtl/>
        </w:rPr>
        <w:t xml:space="preserve"> אז לא נאמר שזה פשע מלחמה?</w:t>
      </w:r>
      <w:r w:rsidR="00372888">
        <w:rPr>
          <w:rFonts w:ascii="David" w:hAnsi="David" w:cs="David" w:hint="cs"/>
          <w:rtl/>
        </w:rPr>
        <w:t xml:space="preserve"> (בעיה זו חמורה יותר באמנות ג'נבה, אבל קיימת גם אחרי אימוץ הפרוטוקולים).</w:t>
      </w:r>
    </w:p>
    <w:p w14:paraId="628B8E74" w14:textId="1B1053AD" w:rsidR="0061168C" w:rsidRPr="0061168C" w:rsidRDefault="0061168C" w:rsidP="00A03E92">
      <w:pPr>
        <w:numPr>
          <w:ilvl w:val="0"/>
          <w:numId w:val="46"/>
        </w:numPr>
        <w:spacing w:line="276" w:lineRule="auto"/>
        <w:rPr>
          <w:rFonts w:ascii="David" w:hAnsi="David" w:cs="David"/>
        </w:rPr>
      </w:pPr>
      <w:r w:rsidRPr="0061168C">
        <w:rPr>
          <w:rFonts w:ascii="David" w:hAnsi="David" w:cs="David" w:hint="cs"/>
          <w:u w:val="single"/>
          <w:rtl/>
        </w:rPr>
        <w:t xml:space="preserve">אין משטר הפרות חמורות בנוגע ל </w:t>
      </w:r>
      <w:r w:rsidRPr="0061168C">
        <w:rPr>
          <w:rFonts w:ascii="David" w:hAnsi="David" w:cs="David" w:hint="cs"/>
          <w:u w:val="single"/>
        </w:rPr>
        <w:t>NIAC</w:t>
      </w:r>
      <w:r w:rsidRPr="0061168C">
        <w:rPr>
          <w:rFonts w:ascii="David" w:hAnsi="David" w:cs="David"/>
          <w:u w:val="single"/>
        </w:rPr>
        <w:t>-LAW</w:t>
      </w:r>
      <w:r w:rsidR="00CD3234">
        <w:rPr>
          <w:rFonts w:ascii="David" w:hAnsi="David" w:cs="David" w:hint="cs"/>
          <w:rtl/>
        </w:rPr>
        <w:t xml:space="preserve"> </w:t>
      </w:r>
      <w:r w:rsidR="00CD3234">
        <w:rPr>
          <w:rFonts w:ascii="David" w:hAnsi="David" w:cs="David"/>
          <w:rtl/>
        </w:rPr>
        <w:t>–</w:t>
      </w:r>
      <w:r w:rsidR="00CD3234">
        <w:rPr>
          <w:rFonts w:ascii="David" w:hAnsi="David" w:cs="David" w:hint="cs"/>
          <w:rtl/>
        </w:rPr>
        <w:t xml:space="preserve"> </w:t>
      </w:r>
      <w:r w:rsidR="00CD3234" w:rsidRPr="00CD3234">
        <w:rPr>
          <w:rFonts w:ascii="David" w:hAnsi="David" w:cs="David" w:hint="cs"/>
          <w:rtl/>
        </w:rPr>
        <w:t xml:space="preserve">הפרוטוקול השני שעוסק בסוגים מסוימים של </w:t>
      </w:r>
      <w:r w:rsidR="00CD3234" w:rsidRPr="00CD3234">
        <w:rPr>
          <w:rFonts w:ascii="David" w:hAnsi="David" w:cs="David" w:hint="cs"/>
        </w:rPr>
        <w:t>NIAC</w:t>
      </w:r>
      <w:r w:rsidR="00CD3234" w:rsidRPr="00CD3234">
        <w:rPr>
          <w:rFonts w:ascii="David" w:hAnsi="David" w:cs="David" w:hint="cs"/>
          <w:rtl/>
        </w:rPr>
        <w:t xml:space="preserve"> לא כולל משטר הפרות חמורות</w:t>
      </w:r>
      <w:r w:rsidR="00372888">
        <w:rPr>
          <w:rFonts w:ascii="David" w:hAnsi="David" w:cs="David" w:hint="cs"/>
          <w:rtl/>
        </w:rPr>
        <w:t xml:space="preserve"> (בעיה חמורה באותה מידה גם אחרי אימוץ </w:t>
      </w:r>
      <w:r w:rsidR="00421A31">
        <w:rPr>
          <w:rFonts w:ascii="David" w:hAnsi="David" w:cs="David" w:hint="cs"/>
          <w:rtl/>
        </w:rPr>
        <w:t>הפרוטוקולי</w:t>
      </w:r>
      <w:r w:rsidR="00421A31">
        <w:rPr>
          <w:rFonts w:ascii="David" w:hAnsi="David" w:cs="David" w:hint="eastAsia"/>
          <w:rtl/>
        </w:rPr>
        <w:t>ם</w:t>
      </w:r>
      <w:r w:rsidR="00372888">
        <w:rPr>
          <w:rFonts w:ascii="David" w:hAnsi="David" w:cs="David" w:hint="cs"/>
          <w:rtl/>
        </w:rPr>
        <w:t>).</w:t>
      </w:r>
    </w:p>
    <w:p w14:paraId="6E8EFA37" w14:textId="2A076C8E" w:rsidR="00897305" w:rsidRPr="003C5C5E" w:rsidRDefault="0061168C" w:rsidP="00A03E92">
      <w:pPr>
        <w:numPr>
          <w:ilvl w:val="0"/>
          <w:numId w:val="46"/>
        </w:numPr>
        <w:tabs>
          <w:tab w:val="left" w:pos="2160"/>
        </w:tabs>
        <w:spacing w:line="276" w:lineRule="auto"/>
        <w:jc w:val="both"/>
        <w:rPr>
          <w:rFonts w:ascii="David" w:hAnsi="David" w:cs="David"/>
          <w:rtl/>
        </w:rPr>
      </w:pPr>
      <w:r w:rsidRPr="0061168C">
        <w:rPr>
          <w:rFonts w:ascii="David" w:hAnsi="David" w:cs="David" w:hint="cs"/>
          <w:u w:val="single"/>
          <w:rtl/>
        </w:rPr>
        <w:t>מה דינן של נורמות המעוגנות באמנות שיש ויכוח לגבי מנהגיותן</w:t>
      </w:r>
      <w:r w:rsidRPr="0061168C">
        <w:rPr>
          <w:rFonts w:ascii="David" w:hAnsi="David" w:cs="David" w:hint="cs"/>
          <w:rtl/>
        </w:rPr>
        <w:t>? (בעיה שמחמירה לאחר אימוץ הפרוטוקולים)</w:t>
      </w:r>
      <w:r w:rsidR="00372888">
        <w:rPr>
          <w:rFonts w:ascii="David" w:hAnsi="David" w:cs="David" w:hint="cs"/>
          <w:rtl/>
        </w:rPr>
        <w:t>.</w:t>
      </w:r>
      <w:r w:rsidR="003D5677">
        <w:rPr>
          <w:rFonts w:ascii="David" w:hAnsi="David" w:cs="David" w:hint="cs"/>
          <w:rtl/>
        </w:rPr>
        <w:t xml:space="preserve"> ברגע </w:t>
      </w:r>
      <w:r w:rsidR="003C5C5E">
        <w:rPr>
          <w:rFonts w:ascii="David" w:hAnsi="David" w:cs="David" w:hint="cs"/>
          <w:rtl/>
        </w:rPr>
        <w:t>שהפרוטוקולים</w:t>
      </w:r>
      <w:r w:rsidR="003D5677">
        <w:rPr>
          <w:rFonts w:ascii="David" w:hAnsi="David" w:cs="David" w:hint="cs"/>
          <w:rtl/>
        </w:rPr>
        <w:t xml:space="preserve"> יצרו רשימה יותר, אז יש יותר פוטנציאל </w:t>
      </w:r>
      <w:r w:rsidR="003C5C5E">
        <w:rPr>
          <w:rFonts w:ascii="David" w:hAnsi="David" w:cs="David" w:hint="cs"/>
          <w:rtl/>
        </w:rPr>
        <w:t>לוויכוח.</w:t>
      </w:r>
    </w:p>
    <w:p w14:paraId="7E21F222" w14:textId="3AAF8D16" w:rsidR="00897305" w:rsidRDefault="00897305" w:rsidP="00A03E92">
      <w:pPr>
        <w:tabs>
          <w:tab w:val="left" w:pos="2160"/>
        </w:tabs>
        <w:spacing w:line="276" w:lineRule="auto"/>
        <w:jc w:val="both"/>
        <w:rPr>
          <w:rFonts w:ascii="David" w:hAnsi="David" w:cs="David"/>
          <w:rtl/>
        </w:rPr>
      </w:pPr>
      <w:r>
        <w:rPr>
          <w:rFonts w:ascii="David" w:hAnsi="David" w:cs="David" w:hint="cs"/>
          <w:rtl/>
        </w:rPr>
        <w:t>בעיות 1-3 מגיע</w:t>
      </w:r>
      <w:r w:rsidR="00421A31">
        <w:rPr>
          <w:rFonts w:ascii="David" w:hAnsi="David" w:cs="David" w:hint="cs"/>
          <w:rtl/>
        </w:rPr>
        <w:t>ות</w:t>
      </w:r>
      <w:r>
        <w:rPr>
          <w:rFonts w:ascii="David" w:hAnsi="David" w:cs="David" w:hint="cs"/>
          <w:rtl/>
        </w:rPr>
        <w:t xml:space="preserve"> לפתחו של ה</w:t>
      </w:r>
      <w:r>
        <w:rPr>
          <w:rFonts w:ascii="David" w:hAnsi="David" w:cs="David" w:hint="cs"/>
        </w:rPr>
        <w:t>IC</w:t>
      </w:r>
      <w:r>
        <w:rPr>
          <w:rFonts w:ascii="David" w:hAnsi="David" w:cs="David"/>
        </w:rPr>
        <w:t>TY</w:t>
      </w:r>
      <w:r>
        <w:rPr>
          <w:rFonts w:ascii="David" w:hAnsi="David" w:cs="David" w:hint="cs"/>
          <w:rtl/>
        </w:rPr>
        <w:t xml:space="preserve"> </w:t>
      </w:r>
      <w:r>
        <w:rPr>
          <w:rFonts w:ascii="David" w:hAnsi="David" w:cs="David"/>
          <w:rtl/>
        </w:rPr>
        <w:t>–</w:t>
      </w:r>
      <w:r>
        <w:rPr>
          <w:rFonts w:ascii="David" w:hAnsi="David" w:cs="David" w:hint="cs"/>
          <w:rtl/>
        </w:rPr>
        <w:t xml:space="preserve"> בית הדין הפלילי הבין לאומי שעוסק במלחמה ביוגוסלביה לשעבר. לפחות חלק מהפשעים היו </w:t>
      </w:r>
      <w:r w:rsidR="00873861">
        <w:rPr>
          <w:rFonts w:ascii="David" w:hAnsi="David" w:cs="David" w:hint="cs"/>
        </w:rPr>
        <w:t>NIAC</w:t>
      </w:r>
      <w:r>
        <w:rPr>
          <w:rFonts w:ascii="David" w:hAnsi="David" w:cs="David" w:hint="cs"/>
          <w:rtl/>
        </w:rPr>
        <w:t xml:space="preserve">, ולכן כאשר מעמידים לדין בחור בשם </w:t>
      </w:r>
      <w:r w:rsidR="00873861" w:rsidRPr="00AB3121">
        <w:rPr>
          <w:rFonts w:ascii="David" w:hAnsi="David" w:cs="David" w:hint="cs"/>
          <w:b/>
          <w:bCs/>
          <w:highlight w:val="cyan"/>
          <w:rtl/>
        </w:rPr>
        <w:t>טאד</w:t>
      </w:r>
      <w:r w:rsidRPr="00AB3121">
        <w:rPr>
          <w:rFonts w:ascii="David" w:hAnsi="David" w:cs="David" w:hint="cs"/>
          <w:b/>
          <w:bCs/>
          <w:highlight w:val="cyan"/>
          <w:rtl/>
        </w:rPr>
        <w:t>יץ'</w:t>
      </w:r>
      <w:r>
        <w:rPr>
          <w:rFonts w:ascii="David" w:hAnsi="David" w:cs="David" w:hint="cs"/>
          <w:rtl/>
        </w:rPr>
        <w:t xml:space="preserve">, הוא טוען שלא ניתן להאשימו על פשעי </w:t>
      </w:r>
      <w:r>
        <w:rPr>
          <w:rFonts w:ascii="David" w:hAnsi="David" w:cs="David" w:hint="cs"/>
          <w:rtl/>
        </w:rPr>
        <w:lastRenderedPageBreak/>
        <w:t>מלחמה בגין</w:t>
      </w:r>
      <w:r w:rsidR="00873861">
        <w:rPr>
          <w:rFonts w:ascii="David" w:hAnsi="David" w:cs="David" w:hint="cs"/>
          <w:rtl/>
        </w:rPr>
        <w:t xml:space="preserve"> מעשים</w:t>
      </w:r>
      <w:r>
        <w:rPr>
          <w:rFonts w:ascii="David" w:hAnsi="David" w:cs="David" w:hint="cs"/>
          <w:rtl/>
        </w:rPr>
        <w:t xml:space="preserve"> שבוצעו ב</w:t>
      </w:r>
      <w:r w:rsidR="00873861">
        <w:rPr>
          <w:rFonts w:ascii="David" w:hAnsi="David" w:cs="David" w:hint="cs"/>
        </w:rPr>
        <w:t>NIAC</w:t>
      </w:r>
      <w:r>
        <w:rPr>
          <w:rFonts w:ascii="David" w:hAnsi="David" w:cs="David" w:hint="cs"/>
          <w:rtl/>
        </w:rPr>
        <w:t>, מהסיבה שאין משטר בהפרות חמורות בנוגע לדיני לחימה ב</w:t>
      </w:r>
      <w:r w:rsidR="00873861">
        <w:rPr>
          <w:rFonts w:ascii="David" w:hAnsi="David" w:cs="David" w:hint="cs"/>
        </w:rPr>
        <w:t>NIAC</w:t>
      </w:r>
      <w:r>
        <w:rPr>
          <w:rFonts w:ascii="David" w:hAnsi="David" w:cs="David" w:hint="cs"/>
          <w:rtl/>
        </w:rPr>
        <w:t xml:space="preserve">. ז"א להשקפתו לא ניתן להחיל אחריות על בני האדם בנוגע להפרות של </w:t>
      </w:r>
      <w:r w:rsidR="00873861">
        <w:rPr>
          <w:rFonts w:ascii="David" w:hAnsi="David" w:cs="David" w:hint="cs"/>
        </w:rPr>
        <w:t>NIAC</w:t>
      </w:r>
      <w:r>
        <w:rPr>
          <w:rFonts w:ascii="David" w:hAnsi="David" w:cs="David" w:hint="cs"/>
          <w:rtl/>
        </w:rPr>
        <w:t>.</w:t>
      </w:r>
    </w:p>
    <w:p w14:paraId="775300C1" w14:textId="76C8C711" w:rsidR="00897305" w:rsidRPr="00065443" w:rsidRDefault="00897305" w:rsidP="00A03E92">
      <w:pPr>
        <w:tabs>
          <w:tab w:val="left" w:pos="2160"/>
        </w:tabs>
        <w:spacing w:line="276" w:lineRule="auto"/>
        <w:jc w:val="both"/>
        <w:rPr>
          <w:rFonts w:ascii="David" w:hAnsi="David" w:cs="David"/>
          <w:b/>
          <w:bCs/>
          <w:u w:val="single"/>
          <w:rtl/>
        </w:rPr>
      </w:pPr>
      <w:r w:rsidRPr="00065443">
        <w:rPr>
          <w:rFonts w:ascii="David" w:hAnsi="David" w:cs="David" w:hint="cs"/>
          <w:b/>
          <w:bCs/>
          <w:u w:val="single"/>
          <w:rtl/>
        </w:rPr>
        <w:t>ניסיון</w:t>
      </w:r>
      <w:r w:rsidR="00CC32C7" w:rsidRPr="00065443">
        <w:rPr>
          <w:rFonts w:ascii="David" w:hAnsi="David" w:cs="David" w:hint="cs"/>
          <w:b/>
          <w:bCs/>
          <w:u w:val="single"/>
          <w:rtl/>
        </w:rPr>
        <w:t xml:space="preserve"> שלישי </w:t>
      </w:r>
      <w:r w:rsidR="00CC32C7" w:rsidRPr="00065443">
        <w:rPr>
          <w:rFonts w:ascii="David" w:hAnsi="David" w:cs="David"/>
          <w:b/>
          <w:bCs/>
          <w:u w:val="single"/>
          <w:rtl/>
        </w:rPr>
        <w:t>–</w:t>
      </w:r>
      <w:r w:rsidR="00CC32C7" w:rsidRPr="00065443">
        <w:rPr>
          <w:rFonts w:ascii="David" w:hAnsi="David" w:cs="David" w:hint="cs"/>
          <w:b/>
          <w:bCs/>
          <w:u w:val="single"/>
          <w:rtl/>
        </w:rPr>
        <w:t xml:space="preserve"> </w:t>
      </w:r>
      <w:r w:rsidRPr="00AB3121">
        <w:rPr>
          <w:rFonts w:ascii="David" w:hAnsi="David" w:cs="David" w:hint="cs"/>
          <w:b/>
          <w:bCs/>
          <w:highlight w:val="cyan"/>
          <w:u w:val="single"/>
          <w:rtl/>
        </w:rPr>
        <w:t xml:space="preserve">פס"ד </w:t>
      </w:r>
      <w:r w:rsidRPr="00AB3121">
        <w:rPr>
          <w:rFonts w:ascii="David" w:hAnsi="David" w:cs="David" w:hint="cs"/>
          <w:b/>
          <w:bCs/>
          <w:highlight w:val="cyan"/>
          <w:u w:val="single"/>
        </w:rPr>
        <w:t>TADIC</w:t>
      </w:r>
      <w:r w:rsidR="00065443">
        <w:rPr>
          <w:rFonts w:ascii="David" w:hAnsi="David" w:cs="David" w:hint="cs"/>
          <w:b/>
          <w:bCs/>
          <w:u w:val="single"/>
          <w:rtl/>
        </w:rPr>
        <w:t xml:space="preserve"> של ה-</w:t>
      </w:r>
      <w:r w:rsidR="00065443">
        <w:rPr>
          <w:rFonts w:ascii="David" w:hAnsi="David" w:cs="David" w:hint="cs"/>
          <w:b/>
          <w:bCs/>
          <w:u w:val="single"/>
        </w:rPr>
        <w:t>ICTY</w:t>
      </w:r>
      <w:r w:rsidRPr="00065443">
        <w:rPr>
          <w:rFonts w:ascii="David" w:hAnsi="David" w:cs="David" w:hint="cs"/>
          <w:b/>
          <w:bCs/>
          <w:u w:val="single"/>
          <w:rtl/>
        </w:rPr>
        <w:t xml:space="preserve"> מ-1994</w:t>
      </w:r>
    </w:p>
    <w:p w14:paraId="3C5AB212" w14:textId="6B9DBD62" w:rsidR="00AB3121" w:rsidRPr="00AB3121" w:rsidRDefault="00AB3121" w:rsidP="00A03E92">
      <w:pPr>
        <w:pStyle w:val="a5"/>
        <w:numPr>
          <w:ilvl w:val="0"/>
          <w:numId w:val="46"/>
        </w:numPr>
        <w:tabs>
          <w:tab w:val="left" w:pos="2160"/>
        </w:tabs>
        <w:spacing w:line="276" w:lineRule="auto"/>
        <w:jc w:val="both"/>
        <w:rPr>
          <w:rFonts w:ascii="David" w:hAnsi="David" w:cs="David"/>
        </w:rPr>
      </w:pPr>
      <w:r w:rsidRPr="00AB3121">
        <w:rPr>
          <w:rFonts w:ascii="David" w:hAnsi="David" w:cs="David" w:hint="cs"/>
          <w:u w:val="single"/>
          <w:rtl/>
        </w:rPr>
        <w:t xml:space="preserve">השאלה הקונקרטית בה עסק </w:t>
      </w:r>
      <w:proofErr w:type="spellStart"/>
      <w:r w:rsidRPr="00AB3121">
        <w:rPr>
          <w:rFonts w:ascii="David" w:hAnsi="David" w:cs="David" w:hint="cs"/>
          <w:u w:val="single"/>
          <w:rtl/>
        </w:rPr>
        <w:t>הפס"ד</w:t>
      </w:r>
      <w:proofErr w:type="spellEnd"/>
      <w:r>
        <w:rPr>
          <w:rFonts w:ascii="David" w:hAnsi="David" w:cs="David" w:hint="cs"/>
          <w:rtl/>
        </w:rPr>
        <w:t xml:space="preserve"> </w:t>
      </w:r>
      <w:r>
        <w:rPr>
          <w:rFonts w:ascii="David" w:hAnsi="David" w:cs="David"/>
          <w:rtl/>
        </w:rPr>
        <w:t>–</w:t>
      </w:r>
      <w:r>
        <w:rPr>
          <w:rFonts w:ascii="David" w:hAnsi="David" w:cs="David" w:hint="cs"/>
          <w:rtl/>
        </w:rPr>
        <w:t xml:space="preserve"> האם הפרות של ס' 3 המשותף מהוות פשעי מלחמה?</w:t>
      </w:r>
      <w:r w:rsidR="004D6A3D">
        <w:rPr>
          <w:rFonts w:ascii="David" w:hAnsi="David" w:cs="David" w:hint="cs"/>
          <w:rtl/>
        </w:rPr>
        <w:t xml:space="preserve"> </w:t>
      </w:r>
      <w:r w:rsidR="00AE1AF7">
        <w:rPr>
          <w:rFonts w:ascii="David" w:hAnsi="David" w:cs="David" w:hint="cs"/>
          <w:rtl/>
        </w:rPr>
        <w:t xml:space="preserve">טאדיץ' וחייליו עשו פשעים נוראיים כגון הוצאה להורג ללא משפט </w:t>
      </w:r>
      <w:proofErr w:type="spellStart"/>
      <w:r w:rsidR="00AE1AF7">
        <w:rPr>
          <w:rFonts w:ascii="David" w:hAnsi="David" w:cs="David" w:hint="cs"/>
          <w:rtl/>
        </w:rPr>
        <w:t>וכו</w:t>
      </w:r>
      <w:proofErr w:type="spellEnd"/>
      <w:r w:rsidR="00AE1AF7">
        <w:rPr>
          <w:rFonts w:ascii="David" w:hAnsi="David" w:cs="David" w:hint="cs"/>
          <w:rtl/>
        </w:rPr>
        <w:t>'. האם זה מהווה פשע מלחמה? הרי זו עבירה ב</w:t>
      </w:r>
      <w:r w:rsidR="00AE1AF7">
        <w:rPr>
          <w:rFonts w:ascii="David" w:hAnsi="David" w:cs="David" w:hint="cs"/>
        </w:rPr>
        <w:t>NIAC</w:t>
      </w:r>
      <w:r w:rsidR="00AE1AF7">
        <w:rPr>
          <w:rFonts w:ascii="David" w:hAnsi="David" w:cs="David" w:hint="cs"/>
          <w:rtl/>
        </w:rPr>
        <w:t>.</w:t>
      </w:r>
    </w:p>
    <w:p w14:paraId="4650D670" w14:textId="328C0A04" w:rsidR="00897305" w:rsidRDefault="00897305" w:rsidP="00A03E92">
      <w:pPr>
        <w:pStyle w:val="a5"/>
        <w:numPr>
          <w:ilvl w:val="0"/>
          <w:numId w:val="46"/>
        </w:numPr>
        <w:tabs>
          <w:tab w:val="left" w:pos="2160"/>
        </w:tabs>
        <w:spacing w:line="276" w:lineRule="auto"/>
        <w:jc w:val="both"/>
        <w:rPr>
          <w:rFonts w:ascii="David" w:hAnsi="David" w:cs="David"/>
        </w:rPr>
      </w:pPr>
      <w:r w:rsidRPr="00AB3121">
        <w:rPr>
          <w:rFonts w:ascii="David" w:hAnsi="David" w:cs="David" w:hint="cs"/>
          <w:u w:val="single"/>
          <w:rtl/>
        </w:rPr>
        <w:t>השאלה ה</w:t>
      </w:r>
      <w:r w:rsidR="00AB3121">
        <w:rPr>
          <w:rFonts w:ascii="David" w:hAnsi="David" w:cs="David" w:hint="cs"/>
          <w:u w:val="single"/>
          <w:rtl/>
        </w:rPr>
        <w:t>יותר כללית</w:t>
      </w:r>
      <w:r w:rsidRPr="00AB3121">
        <w:rPr>
          <w:rFonts w:ascii="David" w:hAnsi="David" w:cs="David" w:hint="cs"/>
          <w:u w:val="single"/>
          <w:rtl/>
        </w:rPr>
        <w:t xml:space="preserve"> בה עסק </w:t>
      </w:r>
      <w:proofErr w:type="spellStart"/>
      <w:r w:rsidRPr="00AB3121">
        <w:rPr>
          <w:rFonts w:ascii="David" w:hAnsi="David" w:cs="David" w:hint="cs"/>
          <w:u w:val="single"/>
          <w:rtl/>
        </w:rPr>
        <w:t>הפס"ד</w:t>
      </w:r>
      <w:proofErr w:type="spellEnd"/>
      <w:r w:rsidRPr="00AB3121">
        <w:rPr>
          <w:rFonts w:ascii="David" w:hAnsi="David" w:cs="David" w:hint="cs"/>
          <w:rtl/>
        </w:rPr>
        <w:t xml:space="preserve"> </w:t>
      </w:r>
      <w:r w:rsidRPr="00AB3121">
        <w:rPr>
          <w:rFonts w:ascii="David" w:hAnsi="David" w:cs="David"/>
          <w:rtl/>
        </w:rPr>
        <w:t>–</w:t>
      </w:r>
      <w:r w:rsidRPr="00AB3121">
        <w:rPr>
          <w:rFonts w:ascii="David" w:hAnsi="David" w:cs="David" w:hint="cs"/>
          <w:rtl/>
        </w:rPr>
        <w:t xml:space="preserve"> האם יש פשעי מלחמה ב</w:t>
      </w:r>
      <w:r w:rsidR="00CC32C7" w:rsidRPr="00AB3121">
        <w:rPr>
          <w:rFonts w:ascii="David" w:hAnsi="David" w:cs="David" w:hint="cs"/>
        </w:rPr>
        <w:t>NIAC</w:t>
      </w:r>
      <w:r w:rsidRPr="00AB3121">
        <w:rPr>
          <w:rFonts w:ascii="David" w:hAnsi="David" w:cs="David" w:hint="cs"/>
          <w:rtl/>
        </w:rPr>
        <w:t>?</w:t>
      </w:r>
      <w:r w:rsidR="00AB3121">
        <w:rPr>
          <w:rFonts w:ascii="David" w:hAnsi="David" w:cs="David" w:hint="cs"/>
          <w:rtl/>
        </w:rPr>
        <w:t xml:space="preserve"> </w:t>
      </w:r>
    </w:p>
    <w:p w14:paraId="394F4EBA" w14:textId="7094F29B" w:rsidR="00AB3121" w:rsidRPr="00AB3121" w:rsidRDefault="00AB3121" w:rsidP="00A03E92">
      <w:pPr>
        <w:pStyle w:val="a5"/>
        <w:numPr>
          <w:ilvl w:val="0"/>
          <w:numId w:val="46"/>
        </w:numPr>
        <w:tabs>
          <w:tab w:val="left" w:pos="2160"/>
        </w:tabs>
        <w:spacing w:line="276" w:lineRule="auto"/>
        <w:jc w:val="both"/>
        <w:rPr>
          <w:rFonts w:ascii="David" w:hAnsi="David" w:cs="David"/>
          <w:rtl/>
        </w:rPr>
      </w:pPr>
      <w:r>
        <w:rPr>
          <w:rFonts w:ascii="David" w:hAnsi="David" w:cs="David" w:hint="cs"/>
          <w:rtl/>
        </w:rPr>
        <w:t xml:space="preserve">ברמה הכי כללית </w:t>
      </w:r>
      <w:r>
        <w:rPr>
          <w:rFonts w:ascii="David" w:hAnsi="David" w:cs="David"/>
          <w:rtl/>
        </w:rPr>
        <w:t>–</w:t>
      </w:r>
      <w:r>
        <w:rPr>
          <w:rFonts w:ascii="David" w:hAnsi="David" w:cs="David" w:hint="cs"/>
          <w:rtl/>
        </w:rPr>
        <w:t xml:space="preserve"> האם יש דיני לחימה שמהווים פשעי מלחמה, למרות שהם לא מוגדרים כהפרה חמורה באמנות ג'נבה או </w:t>
      </w:r>
      <w:r w:rsidR="00AB1135">
        <w:rPr>
          <w:rFonts w:ascii="David" w:hAnsi="David" w:cs="David" w:hint="cs"/>
          <w:rtl/>
        </w:rPr>
        <w:t>בפרוטוקו</w:t>
      </w:r>
      <w:r w:rsidR="00AB1135">
        <w:rPr>
          <w:rFonts w:ascii="David" w:hAnsi="David" w:cs="David" w:hint="eastAsia"/>
          <w:rtl/>
        </w:rPr>
        <w:t>ל</w:t>
      </w:r>
      <w:r>
        <w:rPr>
          <w:rFonts w:ascii="David" w:hAnsi="David" w:cs="David" w:hint="cs"/>
          <w:rtl/>
        </w:rPr>
        <w:t xml:space="preserve"> הראשון</w:t>
      </w:r>
      <w:r w:rsidR="00401F7D">
        <w:rPr>
          <w:rFonts w:ascii="David" w:hAnsi="David" w:cs="David" w:hint="cs"/>
          <w:rtl/>
        </w:rPr>
        <w:t>?</w:t>
      </w:r>
      <w:r>
        <w:rPr>
          <w:rFonts w:ascii="David" w:hAnsi="David" w:cs="David" w:hint="cs"/>
          <w:rtl/>
        </w:rPr>
        <w:t xml:space="preserve"> בין </w:t>
      </w:r>
      <w:r w:rsidR="00401F7D">
        <w:rPr>
          <w:rFonts w:ascii="David" w:hAnsi="David" w:cs="David" w:hint="cs"/>
          <w:rtl/>
        </w:rPr>
        <w:t>כי הם</w:t>
      </w:r>
      <w:r>
        <w:rPr>
          <w:rFonts w:ascii="David" w:hAnsi="David" w:cs="David" w:hint="cs"/>
          <w:rtl/>
        </w:rPr>
        <w:t xml:space="preserve"> מעוגנים בסעיף אחר </w:t>
      </w:r>
      <w:r w:rsidR="00401F7D">
        <w:rPr>
          <w:rFonts w:ascii="David" w:hAnsi="David" w:cs="David" w:hint="cs"/>
          <w:rtl/>
        </w:rPr>
        <w:t xml:space="preserve">באמנות אלה שלא הוגדר כהפרה חמורה, ובין </w:t>
      </w:r>
      <w:r w:rsidR="002030F8">
        <w:rPr>
          <w:rFonts w:ascii="David" w:hAnsi="David" w:cs="David" w:hint="cs"/>
          <w:rtl/>
        </w:rPr>
        <w:t>בגלל שהם בכלל לא מופיעים באמנות אלה</w:t>
      </w:r>
      <w:r w:rsidR="00D3038B">
        <w:rPr>
          <w:rFonts w:ascii="David" w:hAnsi="David" w:cs="David" w:hint="cs"/>
          <w:rtl/>
        </w:rPr>
        <w:t xml:space="preserve"> אלא רק בדין המנהגי (שאלה שרלוונטית גם ל</w:t>
      </w:r>
      <w:r w:rsidR="00D3038B">
        <w:rPr>
          <w:rFonts w:ascii="David" w:hAnsi="David" w:cs="David" w:hint="cs"/>
        </w:rPr>
        <w:t>IAC</w:t>
      </w:r>
      <w:r w:rsidR="00D3038B">
        <w:rPr>
          <w:rFonts w:ascii="David" w:hAnsi="David" w:cs="David" w:hint="cs"/>
          <w:rtl/>
        </w:rPr>
        <w:t>).</w:t>
      </w:r>
    </w:p>
    <w:p w14:paraId="163411A9" w14:textId="27100471" w:rsidR="00897305" w:rsidRDefault="00897305" w:rsidP="00A03E92">
      <w:pPr>
        <w:tabs>
          <w:tab w:val="left" w:pos="2160"/>
        </w:tabs>
        <w:spacing w:line="276" w:lineRule="auto"/>
        <w:jc w:val="both"/>
        <w:rPr>
          <w:rFonts w:ascii="David" w:hAnsi="David" w:cs="David"/>
          <w:rtl/>
        </w:rPr>
      </w:pPr>
    </w:p>
    <w:p w14:paraId="73403BA8" w14:textId="77777777" w:rsidR="00A24342" w:rsidRPr="00A24342" w:rsidRDefault="00897305" w:rsidP="00A03E92">
      <w:pPr>
        <w:tabs>
          <w:tab w:val="left" w:pos="2160"/>
        </w:tabs>
        <w:spacing w:line="276" w:lineRule="auto"/>
        <w:jc w:val="both"/>
        <w:rPr>
          <w:rFonts w:ascii="David" w:hAnsi="David" w:cs="David"/>
          <w:u w:val="single"/>
          <w:rtl/>
        </w:rPr>
      </w:pPr>
      <w:r w:rsidRPr="00A24342">
        <w:rPr>
          <w:rFonts w:ascii="David" w:hAnsi="David" w:cs="David" w:hint="cs"/>
          <w:u w:val="single"/>
          <w:rtl/>
        </w:rPr>
        <w:t>ה</w:t>
      </w:r>
      <w:r w:rsidRPr="00A24342">
        <w:rPr>
          <w:rFonts w:ascii="David" w:hAnsi="David" w:cs="David" w:hint="cs"/>
          <w:u w:val="single"/>
        </w:rPr>
        <w:t>ICTY</w:t>
      </w:r>
      <w:r w:rsidRPr="00A24342">
        <w:rPr>
          <w:rFonts w:ascii="David" w:hAnsi="David" w:cs="David" w:hint="cs"/>
          <w:u w:val="single"/>
          <w:rtl/>
        </w:rPr>
        <w:t xml:space="preserve"> בתגובה </w:t>
      </w:r>
      <w:proofErr w:type="spellStart"/>
      <w:r w:rsidRPr="00A24342">
        <w:rPr>
          <w:rFonts w:ascii="David" w:hAnsi="David" w:cs="David" w:hint="cs"/>
          <w:u w:val="single"/>
          <w:rtl/>
        </w:rPr>
        <w:t>לטאדיץ</w:t>
      </w:r>
      <w:proofErr w:type="spellEnd"/>
      <w:r w:rsidRPr="00A24342">
        <w:rPr>
          <w:rFonts w:ascii="David" w:hAnsi="David" w:cs="David" w:hint="cs"/>
          <w:u w:val="single"/>
          <w:rtl/>
        </w:rPr>
        <w:t>' יכלו לבחור בשתי גישות קצה:</w:t>
      </w:r>
    </w:p>
    <w:p w14:paraId="21FBE62A" w14:textId="77777777" w:rsidR="0010477F" w:rsidRDefault="00897305" w:rsidP="00A03E92">
      <w:pPr>
        <w:tabs>
          <w:tab w:val="left" w:pos="2160"/>
        </w:tabs>
        <w:spacing w:line="276" w:lineRule="auto"/>
        <w:jc w:val="both"/>
        <w:rPr>
          <w:rFonts w:ascii="David" w:hAnsi="David" w:cs="David"/>
          <w:rtl/>
        </w:rPr>
      </w:pPr>
      <w:r>
        <w:rPr>
          <w:rFonts w:ascii="David" w:hAnsi="David" w:cs="David" w:hint="cs"/>
          <w:rtl/>
        </w:rPr>
        <w:t xml:space="preserve">(1) </w:t>
      </w:r>
      <w:r w:rsidRPr="00A24342">
        <w:rPr>
          <w:rFonts w:ascii="David" w:hAnsi="David" w:cs="David" w:hint="cs"/>
          <w:b/>
          <w:bCs/>
          <w:rtl/>
        </w:rPr>
        <w:t xml:space="preserve">נירנברג </w:t>
      </w:r>
      <w:r>
        <w:rPr>
          <w:rFonts w:ascii="David" w:hAnsi="David" w:cs="David"/>
          <w:rtl/>
        </w:rPr>
        <w:t>–</w:t>
      </w:r>
      <w:r>
        <w:rPr>
          <w:rFonts w:ascii="David" w:hAnsi="David" w:cs="David" w:hint="cs"/>
          <w:rtl/>
        </w:rPr>
        <w:t xml:space="preserve"> כל הפרה תהא פשע מלחמה,</w:t>
      </w:r>
    </w:p>
    <w:p w14:paraId="66964B52" w14:textId="777B736C" w:rsidR="00897305" w:rsidRDefault="00897305" w:rsidP="00A03E92">
      <w:pPr>
        <w:tabs>
          <w:tab w:val="left" w:pos="2160"/>
        </w:tabs>
        <w:spacing w:line="276" w:lineRule="auto"/>
        <w:jc w:val="both"/>
        <w:rPr>
          <w:rFonts w:ascii="David" w:hAnsi="David" w:cs="David"/>
          <w:rtl/>
        </w:rPr>
      </w:pPr>
      <w:r>
        <w:rPr>
          <w:rFonts w:ascii="David" w:hAnsi="David" w:cs="David" w:hint="cs"/>
          <w:rtl/>
        </w:rPr>
        <w:t>(2) לפעול לפי משטר ההפרו</w:t>
      </w:r>
      <w:r w:rsidR="00A24342">
        <w:rPr>
          <w:rFonts w:ascii="David" w:hAnsi="David" w:cs="David" w:hint="cs"/>
          <w:rtl/>
        </w:rPr>
        <w:t>ת</w:t>
      </w:r>
      <w:r>
        <w:rPr>
          <w:rFonts w:ascii="David" w:hAnsi="David" w:cs="David" w:hint="cs"/>
          <w:rtl/>
        </w:rPr>
        <w:t xml:space="preserve"> החמורות ולומר שאין פשעי מלחמה</w:t>
      </w:r>
      <w:r w:rsidR="008F2FF2">
        <w:rPr>
          <w:rFonts w:ascii="David" w:hAnsi="David" w:cs="David" w:hint="cs"/>
          <w:rtl/>
        </w:rPr>
        <w:t>. כך התשובה תהא</w:t>
      </w:r>
      <w:r>
        <w:rPr>
          <w:rFonts w:ascii="David" w:hAnsi="David" w:cs="David" w:hint="cs"/>
          <w:rtl/>
        </w:rPr>
        <w:t xml:space="preserve"> </w:t>
      </w:r>
      <w:r w:rsidR="0010477F">
        <w:rPr>
          <w:rFonts w:ascii="David" w:hAnsi="David" w:cs="David" w:hint="cs"/>
          <w:rtl/>
        </w:rPr>
        <w:t>'</w:t>
      </w:r>
      <w:r>
        <w:rPr>
          <w:rFonts w:ascii="David" w:hAnsi="David" w:cs="David" w:hint="cs"/>
          <w:rtl/>
        </w:rPr>
        <w:t>לא</w:t>
      </w:r>
      <w:r w:rsidR="0010477F">
        <w:rPr>
          <w:rFonts w:ascii="David" w:hAnsi="David" w:cs="David" w:hint="cs"/>
          <w:rtl/>
        </w:rPr>
        <w:t>'</w:t>
      </w:r>
      <w:r>
        <w:rPr>
          <w:rFonts w:ascii="David" w:hAnsi="David" w:cs="David" w:hint="cs"/>
          <w:rtl/>
        </w:rPr>
        <w:t xml:space="preserve"> לכל השאלות שנשאלו לעיל.</w:t>
      </w:r>
    </w:p>
    <w:p w14:paraId="2ED486B5" w14:textId="77777777" w:rsidR="00897305" w:rsidRPr="008F2FF2" w:rsidRDefault="00897305" w:rsidP="00A03E92">
      <w:pPr>
        <w:tabs>
          <w:tab w:val="left" w:pos="2160"/>
        </w:tabs>
        <w:spacing w:line="276" w:lineRule="auto"/>
        <w:jc w:val="both"/>
        <w:rPr>
          <w:rFonts w:ascii="David" w:hAnsi="David" w:cs="David"/>
          <w:b/>
          <w:bCs/>
          <w:u w:val="single"/>
          <w:rtl/>
        </w:rPr>
      </w:pPr>
      <w:r w:rsidRPr="008F2FF2">
        <w:rPr>
          <w:rFonts w:ascii="David" w:hAnsi="David" w:cs="David" w:hint="cs"/>
          <w:b/>
          <w:bCs/>
          <w:u w:val="single"/>
          <w:rtl/>
        </w:rPr>
        <w:t xml:space="preserve">הם בוחרים בגישת ביניים: </w:t>
      </w:r>
      <w:r w:rsidRPr="008F2FF2">
        <w:rPr>
          <w:rFonts w:ascii="David" w:hAnsi="David" w:cs="David" w:hint="cs"/>
          <w:b/>
          <w:bCs/>
          <w:highlight w:val="yellow"/>
          <w:u w:val="single"/>
          <w:rtl/>
        </w:rPr>
        <w:t>מבחן טאדיץ'</w:t>
      </w:r>
    </w:p>
    <w:p w14:paraId="2A409DEE" w14:textId="1248FE62" w:rsidR="00897305" w:rsidRDefault="00897305" w:rsidP="00A03E92">
      <w:pPr>
        <w:tabs>
          <w:tab w:val="left" w:pos="2160"/>
        </w:tabs>
        <w:spacing w:line="276" w:lineRule="auto"/>
        <w:jc w:val="both"/>
        <w:rPr>
          <w:rFonts w:ascii="David" w:hAnsi="David" w:cs="David"/>
          <w:rtl/>
        </w:rPr>
      </w:pPr>
      <w:r>
        <w:rPr>
          <w:rFonts w:ascii="David" w:hAnsi="David" w:cs="David" w:hint="cs"/>
          <w:rtl/>
        </w:rPr>
        <w:t>מאז 1949, דיני הלחימה התפתחו. לכן יכולים להיות דיני לחימה שהם לא מוגדרים כהפרות חמורות באמנות ג</w:t>
      </w:r>
      <w:r w:rsidR="005A0EA9">
        <w:rPr>
          <w:rFonts w:ascii="David" w:hAnsi="David" w:cs="David" w:hint="cs"/>
          <w:rtl/>
        </w:rPr>
        <w:t>'</w:t>
      </w:r>
      <w:r>
        <w:rPr>
          <w:rFonts w:ascii="David" w:hAnsi="David" w:cs="David" w:hint="cs"/>
          <w:rtl/>
        </w:rPr>
        <w:t>נבה ובפרוטוקולים משום שלא הוגדרו כהפרה חמורה/לא נמצאים בתקנות אלה כי הם רק בדין המנהגי</w:t>
      </w:r>
      <w:r w:rsidR="004D5AA7">
        <w:rPr>
          <w:rFonts w:ascii="David" w:hAnsi="David" w:cs="David" w:hint="cs"/>
          <w:rtl/>
        </w:rPr>
        <w:t>.</w:t>
      </w:r>
      <w:r>
        <w:rPr>
          <w:rFonts w:ascii="David" w:hAnsi="David" w:cs="David" w:hint="cs"/>
          <w:rtl/>
        </w:rPr>
        <w:t xml:space="preserve"> </w:t>
      </w:r>
      <w:r w:rsidRPr="004D5AA7">
        <w:rPr>
          <w:rFonts w:ascii="David" w:hAnsi="David" w:cs="David" w:hint="cs"/>
          <w:u w:val="single"/>
          <w:rtl/>
        </w:rPr>
        <w:t xml:space="preserve">זה מתקיים באמצעות שני </w:t>
      </w:r>
      <w:r w:rsidR="005A0EA9" w:rsidRPr="004D5AA7">
        <w:rPr>
          <w:rFonts w:ascii="David" w:hAnsi="David" w:cs="David" w:hint="cs"/>
          <w:u w:val="single"/>
          <w:rtl/>
        </w:rPr>
        <w:t>תנא</w:t>
      </w:r>
      <w:r w:rsidRPr="004D5AA7">
        <w:rPr>
          <w:rFonts w:ascii="David" w:hAnsi="David" w:cs="David" w:hint="cs"/>
          <w:u w:val="single"/>
          <w:rtl/>
        </w:rPr>
        <w:t>ים:</w:t>
      </w:r>
    </w:p>
    <w:p w14:paraId="0BF77494" w14:textId="77777777" w:rsidR="00897305" w:rsidRDefault="00897305" w:rsidP="00A03E92">
      <w:pPr>
        <w:tabs>
          <w:tab w:val="left" w:pos="2160"/>
        </w:tabs>
        <w:spacing w:line="276" w:lineRule="auto"/>
        <w:jc w:val="both"/>
        <w:rPr>
          <w:rFonts w:ascii="David" w:hAnsi="David" w:cs="David"/>
          <w:rtl/>
        </w:rPr>
      </w:pPr>
      <w:r w:rsidRPr="007B7039">
        <w:rPr>
          <w:rFonts w:ascii="David" w:hAnsi="David" w:cs="David" w:hint="cs"/>
          <w:b/>
          <w:bCs/>
          <w:rtl/>
        </w:rPr>
        <w:t>התנאי הראשון:</w:t>
      </w:r>
      <w:r>
        <w:rPr>
          <w:rFonts w:ascii="David" w:hAnsi="David" w:cs="David" w:hint="cs"/>
          <w:rtl/>
        </w:rPr>
        <w:t xml:space="preserve"> הפרה רצינית של דין לחימה חשוב. </w:t>
      </w:r>
    </w:p>
    <w:p w14:paraId="05BC7B13" w14:textId="77777777" w:rsidR="00356C70" w:rsidRDefault="00897305" w:rsidP="00A03E92">
      <w:pPr>
        <w:tabs>
          <w:tab w:val="left" w:pos="2160"/>
        </w:tabs>
        <w:spacing w:line="276" w:lineRule="auto"/>
        <w:jc w:val="both"/>
        <w:rPr>
          <w:rFonts w:ascii="David" w:hAnsi="David" w:cs="David"/>
          <w:rtl/>
        </w:rPr>
      </w:pPr>
      <w:r w:rsidRPr="007B7039">
        <w:rPr>
          <w:rFonts w:ascii="David" w:hAnsi="David" w:cs="David" w:hint="cs"/>
          <w:b/>
          <w:bCs/>
          <w:rtl/>
        </w:rPr>
        <w:t>התנאי השני:</w:t>
      </w:r>
      <w:r>
        <w:rPr>
          <w:rFonts w:ascii="David" w:hAnsi="David" w:cs="David" w:hint="cs"/>
          <w:rtl/>
        </w:rPr>
        <w:t xml:space="preserve"> </w:t>
      </w:r>
      <w:r w:rsidR="004D5AA7">
        <w:rPr>
          <w:rFonts w:ascii="David" w:hAnsi="David" w:cs="David" w:hint="cs"/>
          <w:rtl/>
        </w:rPr>
        <w:t>התגבשה ב</w:t>
      </w:r>
      <w:r w:rsidR="00947ABD">
        <w:rPr>
          <w:rFonts w:ascii="David" w:hAnsi="David" w:cs="David" w:hint="cs"/>
          <w:rtl/>
        </w:rPr>
        <w:t>נוגע להפרה שכזו של דין הלחימה האמור פרקטיקה רווחת בעולם של הטלת אחריות אישית-פלילית בגין הפרה.</w:t>
      </w:r>
    </w:p>
    <w:p w14:paraId="2F3FFF53" w14:textId="0377556E" w:rsidR="00897305" w:rsidRDefault="00D00684" w:rsidP="00A03E92">
      <w:pPr>
        <w:tabs>
          <w:tab w:val="left" w:pos="2160"/>
        </w:tabs>
        <w:spacing w:line="276" w:lineRule="auto"/>
        <w:jc w:val="both"/>
        <w:rPr>
          <w:rFonts w:ascii="David" w:hAnsi="David" w:cs="David"/>
          <w:rtl/>
        </w:rPr>
      </w:pPr>
      <w:r>
        <w:rPr>
          <w:rFonts w:ascii="David" w:hAnsi="David" w:cs="David" w:hint="cs"/>
          <w:rtl/>
        </w:rPr>
        <w:t>ב</w:t>
      </w:r>
      <w:r w:rsidR="00897305">
        <w:rPr>
          <w:rFonts w:ascii="David" w:hAnsi="David" w:cs="David" w:hint="cs"/>
          <w:rtl/>
        </w:rPr>
        <w:t>חלק נכבד מהמדינות בעולם יש פרק בחוק העונשין שעוסק בפשעי מלחמה וכולל רשימה של מה אותה מדינה מגדירה כפשעי מלחמה. ניתן להתבונן בכך ולהבין מה המדינות עצמן ח</w:t>
      </w:r>
      <w:r>
        <w:rPr>
          <w:rFonts w:ascii="David" w:hAnsi="David" w:cs="David" w:hint="cs"/>
          <w:rtl/>
        </w:rPr>
        <w:t>וש</w:t>
      </w:r>
      <w:r w:rsidR="00897305">
        <w:rPr>
          <w:rFonts w:ascii="David" w:hAnsi="David" w:cs="David" w:hint="cs"/>
          <w:rtl/>
        </w:rPr>
        <w:t>בות שהוא פשע מלחמה. לאור הספק, מעשים אלה הם מעשי</w:t>
      </w:r>
      <w:r w:rsidR="00356C70">
        <w:rPr>
          <w:rFonts w:ascii="David" w:hAnsi="David" w:cs="David" w:hint="cs"/>
          <w:rtl/>
        </w:rPr>
        <w:t xml:space="preserve">ם </w:t>
      </w:r>
      <w:r w:rsidR="00897305">
        <w:rPr>
          <w:rFonts w:ascii="David" w:hAnsi="David" w:cs="David" w:hint="cs"/>
          <w:rtl/>
        </w:rPr>
        <w:t>חמורים של דיני לחימה חשובים של כללי התנהגות שאנו מצפים ש</w:t>
      </w:r>
      <w:r w:rsidR="00CC335F">
        <w:rPr>
          <w:rFonts w:ascii="David" w:hAnsi="David" w:cs="David" w:hint="cs"/>
          <w:rtl/>
        </w:rPr>
        <w:t>י</w:t>
      </w:r>
      <w:r w:rsidR="00897305">
        <w:rPr>
          <w:rFonts w:ascii="David" w:hAnsi="David" w:cs="David" w:hint="cs"/>
          <w:rtl/>
        </w:rPr>
        <w:t>תנהגו תמיד</w:t>
      </w:r>
      <w:r w:rsidR="00CC335F">
        <w:rPr>
          <w:rFonts w:ascii="David" w:hAnsi="David" w:cs="David" w:hint="cs"/>
          <w:rtl/>
        </w:rPr>
        <w:t xml:space="preserve"> בכל סכסוך</w:t>
      </w:r>
      <w:r w:rsidR="00897305">
        <w:rPr>
          <w:rFonts w:ascii="David" w:hAnsi="David" w:cs="David" w:hint="cs"/>
          <w:rtl/>
        </w:rPr>
        <w:t>, לרבות ב</w:t>
      </w:r>
      <w:r w:rsidR="00CC335F">
        <w:rPr>
          <w:rFonts w:ascii="David" w:hAnsi="David" w:cs="David" w:hint="cs"/>
        </w:rPr>
        <w:t>NIAC</w:t>
      </w:r>
      <w:r w:rsidR="00897305">
        <w:rPr>
          <w:rFonts w:ascii="David" w:hAnsi="David" w:cs="David" w:hint="cs"/>
          <w:rtl/>
        </w:rPr>
        <w:t>. לכן, על סמך המבחן המשולב הזה הם אומרים שגם מעשים אלה ייחשבו פשעי מלחמה וזאת למרות שהם לא כ</w:t>
      </w:r>
      <w:r w:rsidR="00CC335F">
        <w:rPr>
          <w:rFonts w:ascii="David" w:hAnsi="David" w:cs="David" w:hint="cs"/>
          <w:rtl/>
        </w:rPr>
        <w:t>לולים</w:t>
      </w:r>
      <w:r w:rsidR="00897305">
        <w:rPr>
          <w:rFonts w:ascii="David" w:hAnsi="David" w:cs="David" w:hint="cs"/>
          <w:rtl/>
        </w:rPr>
        <w:t xml:space="preserve"> באמנות ג</w:t>
      </w:r>
      <w:r w:rsidR="00CC335F">
        <w:rPr>
          <w:rFonts w:ascii="David" w:hAnsi="David" w:cs="David" w:hint="cs"/>
          <w:rtl/>
        </w:rPr>
        <w:t>'</w:t>
      </w:r>
      <w:r w:rsidR="00897305">
        <w:rPr>
          <w:rFonts w:ascii="David" w:hAnsi="David" w:cs="David" w:hint="cs"/>
          <w:rtl/>
        </w:rPr>
        <w:t xml:space="preserve">נבה או </w:t>
      </w:r>
      <w:r w:rsidR="00DF1565">
        <w:rPr>
          <w:rFonts w:ascii="David" w:hAnsi="David" w:cs="David" w:hint="cs"/>
          <w:rtl/>
        </w:rPr>
        <w:t>בפרוטוקולים</w:t>
      </w:r>
      <w:r w:rsidR="00897305">
        <w:rPr>
          <w:rFonts w:ascii="David" w:hAnsi="David" w:cs="David" w:hint="cs"/>
          <w:rtl/>
        </w:rPr>
        <w:t xml:space="preserve"> (בעצם בודקים שזה מהווה מעשה פלילי במדינות האלה ומכאן נובע שהפרה שלהם תיחשב פשע מלחמה).</w:t>
      </w:r>
    </w:p>
    <w:p w14:paraId="4532D769" w14:textId="6549208D" w:rsidR="00897305" w:rsidRPr="006E1F88" w:rsidRDefault="007129F1" w:rsidP="00A03E92">
      <w:pPr>
        <w:tabs>
          <w:tab w:val="left" w:pos="2160"/>
        </w:tabs>
        <w:spacing w:line="276" w:lineRule="auto"/>
        <w:jc w:val="both"/>
        <w:rPr>
          <w:rFonts w:ascii="David" w:hAnsi="David" w:cs="David"/>
          <w:b/>
          <w:bCs/>
          <w:rtl/>
        </w:rPr>
      </w:pPr>
      <w:r w:rsidRPr="006E1F88">
        <w:rPr>
          <w:rFonts w:ascii="David" w:hAnsi="David" w:cs="David" w:hint="cs"/>
          <w:b/>
          <w:bCs/>
          <w:rtl/>
        </w:rPr>
        <w:t>נחזור לשאלות שעלו מפס"ד טאדיץ'</w:t>
      </w:r>
      <w:r w:rsidR="00806D14" w:rsidRPr="006E1F88">
        <w:rPr>
          <w:rFonts w:ascii="David" w:hAnsi="David" w:cs="David" w:hint="cs"/>
          <w:b/>
          <w:bCs/>
          <w:rtl/>
        </w:rPr>
        <w:t xml:space="preserve"> ונענה עליהן, לפי מבחני טאדיץ'</w:t>
      </w:r>
      <w:r w:rsidRPr="006E1F88">
        <w:rPr>
          <w:rFonts w:ascii="David" w:hAnsi="David" w:cs="David" w:hint="cs"/>
          <w:b/>
          <w:bCs/>
          <w:rtl/>
        </w:rPr>
        <w:t>:</w:t>
      </w:r>
    </w:p>
    <w:p w14:paraId="1D7816EB" w14:textId="27EA4E44" w:rsidR="007129F1" w:rsidRDefault="007129F1" w:rsidP="00A03E92">
      <w:pPr>
        <w:pStyle w:val="a5"/>
        <w:numPr>
          <w:ilvl w:val="0"/>
          <w:numId w:val="47"/>
        </w:numPr>
        <w:tabs>
          <w:tab w:val="left" w:pos="2160"/>
        </w:tabs>
        <w:spacing w:line="276" w:lineRule="auto"/>
        <w:jc w:val="both"/>
        <w:rPr>
          <w:rFonts w:ascii="David" w:hAnsi="David" w:cs="David"/>
        </w:rPr>
      </w:pPr>
      <w:r w:rsidRPr="006E1F88">
        <w:rPr>
          <w:rFonts w:ascii="David" w:hAnsi="David" w:cs="David" w:hint="cs"/>
          <w:u w:val="single"/>
          <w:rtl/>
        </w:rPr>
        <w:t>שאלה קונקרטית</w:t>
      </w:r>
      <w:r>
        <w:rPr>
          <w:rFonts w:ascii="David" w:hAnsi="David" w:cs="David" w:hint="cs"/>
          <w:rtl/>
        </w:rPr>
        <w:t xml:space="preserve"> </w:t>
      </w:r>
      <w:r w:rsidR="00806D14">
        <w:rPr>
          <w:rFonts w:ascii="David" w:hAnsi="David" w:cs="David"/>
          <w:rtl/>
        </w:rPr>
        <w:t>–</w:t>
      </w:r>
      <w:r>
        <w:rPr>
          <w:rFonts w:ascii="David" w:hAnsi="David" w:cs="David" w:hint="cs"/>
          <w:rtl/>
        </w:rPr>
        <w:t xml:space="preserve"> </w:t>
      </w:r>
      <w:r w:rsidR="00806D14">
        <w:rPr>
          <w:rFonts w:ascii="David" w:hAnsi="David" w:cs="David" w:hint="cs"/>
          <w:rtl/>
        </w:rPr>
        <w:t>כן. (1) מדובר בהפרות חמורות של דיני לחימה חשובים. (2) התפתחה פרקטיקה בינלאומית רווחת של הפללה.</w:t>
      </w:r>
    </w:p>
    <w:p w14:paraId="62C94D6F" w14:textId="5BFC1405" w:rsidR="00806D14" w:rsidRDefault="006851CE" w:rsidP="00A03E92">
      <w:pPr>
        <w:pStyle w:val="a5"/>
        <w:numPr>
          <w:ilvl w:val="0"/>
          <w:numId w:val="47"/>
        </w:numPr>
        <w:tabs>
          <w:tab w:val="left" w:pos="2160"/>
        </w:tabs>
        <w:spacing w:line="276" w:lineRule="auto"/>
        <w:jc w:val="both"/>
        <w:rPr>
          <w:rFonts w:ascii="David" w:hAnsi="David" w:cs="David"/>
        </w:rPr>
      </w:pPr>
      <w:r w:rsidRPr="006E1F88">
        <w:rPr>
          <w:rFonts w:ascii="David" w:hAnsi="David" w:cs="David" w:hint="cs"/>
          <w:u w:val="single"/>
          <w:rtl/>
        </w:rPr>
        <w:t>שאלה כללית</w:t>
      </w:r>
      <w:r>
        <w:rPr>
          <w:rFonts w:ascii="David" w:hAnsi="David" w:cs="David" w:hint="cs"/>
          <w:rtl/>
        </w:rPr>
        <w:t xml:space="preserve"> </w:t>
      </w:r>
      <w:r>
        <w:rPr>
          <w:rFonts w:ascii="David" w:hAnsi="David" w:cs="David"/>
          <w:rtl/>
        </w:rPr>
        <w:t>–</w:t>
      </w:r>
      <w:r>
        <w:rPr>
          <w:rFonts w:ascii="David" w:hAnsi="David" w:cs="David" w:hint="cs"/>
          <w:rtl/>
        </w:rPr>
        <w:t xml:space="preserve"> כן, אבל רשימת פשעי המלחמה ב</w:t>
      </w:r>
      <w:r>
        <w:rPr>
          <w:rFonts w:ascii="David" w:hAnsi="David" w:cs="David" w:hint="cs"/>
        </w:rPr>
        <w:t>NIAC</w:t>
      </w:r>
      <w:r>
        <w:rPr>
          <w:rFonts w:ascii="David" w:hAnsi="David" w:cs="David" w:hint="cs"/>
          <w:rtl/>
        </w:rPr>
        <w:t xml:space="preserve"> אינה בהכרח זהה לזו שב</w:t>
      </w:r>
      <w:r>
        <w:rPr>
          <w:rFonts w:ascii="David" w:hAnsi="David" w:cs="David" w:hint="cs"/>
        </w:rPr>
        <w:t>IAC</w:t>
      </w:r>
      <w:r>
        <w:rPr>
          <w:rFonts w:ascii="David" w:hAnsi="David" w:cs="David" w:hint="cs"/>
          <w:rtl/>
        </w:rPr>
        <w:t xml:space="preserve">, וזאת משום </w:t>
      </w:r>
      <w:r w:rsidR="006F55E5">
        <w:rPr>
          <w:rFonts w:ascii="David" w:hAnsi="David" w:cs="David" w:hint="cs"/>
          <w:rtl/>
        </w:rPr>
        <w:t xml:space="preserve">שיש דיני לחימה </w:t>
      </w:r>
      <w:r w:rsidR="00195D06">
        <w:rPr>
          <w:rFonts w:ascii="David" w:hAnsi="David" w:cs="David" w:hint="cs"/>
          <w:rtl/>
        </w:rPr>
        <w:t>שרלוונטיי</w:t>
      </w:r>
      <w:r w:rsidR="00195D06">
        <w:rPr>
          <w:rFonts w:ascii="David" w:hAnsi="David" w:cs="David" w:hint="eastAsia"/>
          <w:rtl/>
        </w:rPr>
        <w:t>ם</w:t>
      </w:r>
      <w:r w:rsidR="006F55E5">
        <w:rPr>
          <w:rFonts w:ascii="David" w:hAnsi="David" w:cs="David" w:hint="cs"/>
          <w:rtl/>
        </w:rPr>
        <w:t xml:space="preserve"> רק </w:t>
      </w:r>
      <w:r w:rsidR="00AC604D">
        <w:rPr>
          <w:rFonts w:ascii="David" w:hAnsi="David" w:cs="David" w:hint="cs"/>
          <w:rtl/>
        </w:rPr>
        <w:t>ל</w:t>
      </w:r>
      <w:r w:rsidR="00AC604D">
        <w:rPr>
          <w:rFonts w:ascii="David" w:hAnsi="David" w:cs="David" w:hint="cs"/>
        </w:rPr>
        <w:t>IAC</w:t>
      </w:r>
      <w:r w:rsidR="00AC604D">
        <w:rPr>
          <w:rFonts w:ascii="David" w:hAnsi="David" w:cs="David" w:hint="cs"/>
          <w:rtl/>
        </w:rPr>
        <w:t xml:space="preserve">. בנוסף, ייתכן שדיני הלחימה יהיו </w:t>
      </w:r>
      <w:r w:rsidR="00195D06">
        <w:rPr>
          <w:rFonts w:ascii="David" w:hAnsi="David" w:cs="David" w:hint="cs"/>
          <w:rtl/>
        </w:rPr>
        <w:t>רלוונטיי</w:t>
      </w:r>
      <w:r w:rsidR="00195D06">
        <w:rPr>
          <w:rFonts w:ascii="David" w:hAnsi="David" w:cs="David" w:hint="eastAsia"/>
          <w:rtl/>
        </w:rPr>
        <w:t>ם</w:t>
      </w:r>
      <w:r w:rsidR="00AC604D">
        <w:rPr>
          <w:rFonts w:ascii="David" w:hAnsi="David" w:cs="David" w:hint="cs"/>
          <w:rtl/>
        </w:rPr>
        <w:t xml:space="preserve"> בשני סוגי הסכסוכים, אבל ב</w:t>
      </w:r>
      <w:r w:rsidR="00AC604D">
        <w:rPr>
          <w:rFonts w:ascii="David" w:hAnsi="David" w:cs="David" w:hint="cs"/>
        </w:rPr>
        <w:t>NIAC</w:t>
      </w:r>
      <w:r w:rsidR="00AC604D">
        <w:rPr>
          <w:rFonts w:ascii="David" w:hAnsi="David" w:cs="David" w:hint="cs"/>
          <w:rtl/>
        </w:rPr>
        <w:t xml:space="preserve"> לא תהיה </w:t>
      </w:r>
      <w:r w:rsidR="00195D06">
        <w:rPr>
          <w:rFonts w:ascii="David" w:hAnsi="David" w:cs="David" w:hint="cs"/>
          <w:rtl/>
        </w:rPr>
        <w:t>פרקטיקה רווחת של הפללה.</w:t>
      </w:r>
    </w:p>
    <w:p w14:paraId="631CEC32" w14:textId="3A776754" w:rsidR="00195D06" w:rsidRPr="007129F1" w:rsidRDefault="00195D06" w:rsidP="00A03E92">
      <w:pPr>
        <w:pStyle w:val="a5"/>
        <w:numPr>
          <w:ilvl w:val="0"/>
          <w:numId w:val="47"/>
        </w:numPr>
        <w:tabs>
          <w:tab w:val="left" w:pos="2160"/>
        </w:tabs>
        <w:spacing w:line="276" w:lineRule="auto"/>
        <w:jc w:val="both"/>
        <w:rPr>
          <w:rFonts w:ascii="David" w:hAnsi="David" w:cs="David"/>
          <w:rtl/>
        </w:rPr>
      </w:pPr>
      <w:r w:rsidRPr="006E1F88">
        <w:rPr>
          <w:rFonts w:ascii="David" w:hAnsi="David" w:cs="David" w:hint="cs"/>
          <w:u w:val="single"/>
          <w:rtl/>
        </w:rPr>
        <w:t>ברמה הכי כללית</w:t>
      </w:r>
      <w:r>
        <w:rPr>
          <w:rFonts w:ascii="David" w:hAnsi="David" w:cs="David" w:hint="cs"/>
          <w:rtl/>
        </w:rPr>
        <w:t xml:space="preserve"> </w:t>
      </w:r>
      <w:r>
        <w:rPr>
          <w:rFonts w:ascii="David" w:hAnsi="David" w:cs="David"/>
          <w:rtl/>
        </w:rPr>
        <w:t>–</w:t>
      </w:r>
      <w:r>
        <w:rPr>
          <w:rFonts w:ascii="David" w:hAnsi="David" w:cs="David" w:hint="cs"/>
          <w:rtl/>
        </w:rPr>
        <w:t xml:space="preserve"> כן, גם ב</w:t>
      </w:r>
      <w:r>
        <w:rPr>
          <w:rFonts w:ascii="David" w:hAnsi="David" w:cs="David" w:hint="cs"/>
        </w:rPr>
        <w:t>NIAC</w:t>
      </w:r>
      <w:r>
        <w:rPr>
          <w:rFonts w:ascii="David" w:hAnsi="David" w:cs="David" w:hint="cs"/>
          <w:rtl/>
        </w:rPr>
        <w:t xml:space="preserve"> וגם ב</w:t>
      </w:r>
      <w:r>
        <w:rPr>
          <w:rFonts w:ascii="David" w:hAnsi="David" w:cs="David" w:hint="cs"/>
        </w:rPr>
        <w:t>IAC</w:t>
      </w:r>
      <w:r>
        <w:rPr>
          <w:rFonts w:ascii="David" w:hAnsi="David" w:cs="David" w:hint="cs"/>
          <w:rtl/>
        </w:rPr>
        <w:t xml:space="preserve"> וזאת בהתאם למבחן טאדיץ'. </w:t>
      </w:r>
      <w:r w:rsidR="00E744F0">
        <w:rPr>
          <w:rFonts w:ascii="David" w:hAnsi="David" w:cs="David" w:hint="cs"/>
          <w:rtl/>
        </w:rPr>
        <w:t xml:space="preserve">דיני המלחמה יכולים להיות פשעי מלחמה נוספים, מלבד אלה שמוגדרים כהפרות חמורות, ובתנאי שהם עומדים בשני התנאים שנקבעו בטאדיץ'. </w:t>
      </w:r>
    </w:p>
    <w:p w14:paraId="4A7EC331" w14:textId="13035F65" w:rsidR="00897305" w:rsidRPr="001331AE" w:rsidRDefault="001331AE" w:rsidP="00A03E92">
      <w:pPr>
        <w:tabs>
          <w:tab w:val="left" w:pos="2160"/>
        </w:tabs>
        <w:spacing w:line="276" w:lineRule="auto"/>
        <w:jc w:val="both"/>
        <w:rPr>
          <w:rFonts w:ascii="David" w:hAnsi="David" w:cs="David"/>
          <w:b/>
          <w:bCs/>
          <w:rtl/>
        </w:rPr>
      </w:pPr>
      <w:r w:rsidRPr="001331AE">
        <w:rPr>
          <w:rFonts w:ascii="David" w:hAnsi="David" w:cs="David" w:hint="cs"/>
          <w:b/>
          <w:bCs/>
          <w:rtl/>
        </w:rPr>
        <w:t>הבעיות עם מבחן טאדיץ'</w:t>
      </w:r>
    </w:p>
    <w:p w14:paraId="0967CBAF" w14:textId="6D88A327" w:rsidR="006D4F29" w:rsidRDefault="006D4F29" w:rsidP="00A03E92">
      <w:pPr>
        <w:pStyle w:val="a5"/>
        <w:numPr>
          <w:ilvl w:val="0"/>
          <w:numId w:val="48"/>
        </w:numPr>
        <w:tabs>
          <w:tab w:val="left" w:pos="2160"/>
        </w:tabs>
        <w:spacing w:line="276" w:lineRule="auto"/>
        <w:jc w:val="both"/>
        <w:rPr>
          <w:rFonts w:ascii="David" w:hAnsi="David" w:cs="David"/>
        </w:rPr>
      </w:pPr>
      <w:r w:rsidRPr="00D43869">
        <w:rPr>
          <w:rFonts w:ascii="David" w:hAnsi="David" w:cs="David" w:hint="cs"/>
          <w:u w:val="single"/>
          <w:rtl/>
        </w:rPr>
        <w:t>עמימות</w:t>
      </w:r>
      <w:r>
        <w:rPr>
          <w:rFonts w:ascii="David" w:hAnsi="David" w:cs="David" w:hint="cs"/>
          <w:rtl/>
        </w:rPr>
        <w:t xml:space="preserve"> </w:t>
      </w:r>
      <w:r>
        <w:rPr>
          <w:rFonts w:ascii="David" w:hAnsi="David" w:cs="David"/>
          <w:rtl/>
        </w:rPr>
        <w:t>–</w:t>
      </w:r>
      <w:r>
        <w:rPr>
          <w:rFonts w:ascii="David" w:hAnsi="David" w:cs="David" w:hint="cs"/>
          <w:rtl/>
        </w:rPr>
        <w:t xml:space="preserve"> לא יודעים בוודאות איזה דין הוא מדיני הלחימה, הפרתו תהווה פשע מלחמה, כי גם </w:t>
      </w:r>
      <w:r w:rsidR="006D2810">
        <w:rPr>
          <w:rFonts w:ascii="David" w:hAnsi="David" w:cs="David" w:hint="cs"/>
          <w:rtl/>
        </w:rPr>
        <w:t xml:space="preserve">המילים </w:t>
      </w:r>
      <w:r>
        <w:rPr>
          <w:rFonts w:ascii="David" w:hAnsi="David" w:cs="David" w:hint="cs"/>
          <w:rtl/>
        </w:rPr>
        <w:t>"הפר</w:t>
      </w:r>
      <w:r w:rsidR="00551344">
        <w:rPr>
          <w:rFonts w:ascii="David" w:hAnsi="David" w:cs="David" w:hint="cs"/>
          <w:rtl/>
        </w:rPr>
        <w:t>ות</w:t>
      </w:r>
      <w:r>
        <w:rPr>
          <w:rFonts w:ascii="David" w:hAnsi="David" w:cs="David" w:hint="cs"/>
          <w:rtl/>
        </w:rPr>
        <w:t xml:space="preserve"> רציני</w:t>
      </w:r>
      <w:r w:rsidR="00551344">
        <w:rPr>
          <w:rFonts w:ascii="David" w:hAnsi="David" w:cs="David" w:hint="cs"/>
          <w:rtl/>
        </w:rPr>
        <w:t>ו</w:t>
      </w:r>
      <w:r>
        <w:rPr>
          <w:rFonts w:ascii="David" w:hAnsi="David" w:cs="David" w:hint="cs"/>
          <w:rtl/>
        </w:rPr>
        <w:t>ת"</w:t>
      </w:r>
      <w:r w:rsidR="006D2810">
        <w:rPr>
          <w:rFonts w:ascii="David" w:hAnsi="David" w:cs="David" w:hint="cs"/>
          <w:rtl/>
        </w:rPr>
        <w:t xml:space="preserve">, </w:t>
      </w:r>
      <w:r>
        <w:rPr>
          <w:rFonts w:ascii="David" w:hAnsi="David" w:cs="David" w:hint="cs"/>
          <w:rtl/>
        </w:rPr>
        <w:t>"נורמות חשובות"</w:t>
      </w:r>
      <w:r w:rsidR="006D2810">
        <w:rPr>
          <w:rFonts w:ascii="David" w:hAnsi="David" w:cs="David" w:hint="cs"/>
          <w:rtl/>
        </w:rPr>
        <w:t>, "פרקטיקה רווחת"</w:t>
      </w:r>
      <w:r>
        <w:rPr>
          <w:rFonts w:ascii="David" w:hAnsi="David" w:cs="David" w:hint="cs"/>
          <w:rtl/>
        </w:rPr>
        <w:t xml:space="preserve"> הינן מילים עמומות.</w:t>
      </w:r>
      <w:r w:rsidR="003D371C" w:rsidRPr="003D371C">
        <w:rPr>
          <w:rFonts w:ascii="David" w:hAnsi="David" w:cs="David" w:hint="cs"/>
          <w:rtl/>
        </w:rPr>
        <w:t xml:space="preserve"> </w:t>
      </w:r>
      <w:r w:rsidR="003D371C">
        <w:rPr>
          <w:rFonts w:ascii="David" w:hAnsi="David" w:cs="David" w:hint="cs"/>
          <w:rtl/>
        </w:rPr>
        <w:t>מילים אלה מעוררת חילוקי דעות בנוגע לאילו אזכורים נמצאים ברשימה.</w:t>
      </w:r>
    </w:p>
    <w:p w14:paraId="65E5E4D9" w14:textId="77777777" w:rsidR="002659EC" w:rsidRDefault="00410D89" w:rsidP="00A03E92">
      <w:pPr>
        <w:pStyle w:val="a5"/>
        <w:numPr>
          <w:ilvl w:val="0"/>
          <w:numId w:val="48"/>
        </w:numPr>
        <w:tabs>
          <w:tab w:val="left" w:pos="2160"/>
        </w:tabs>
        <w:spacing w:line="276" w:lineRule="auto"/>
        <w:jc w:val="both"/>
        <w:rPr>
          <w:rFonts w:ascii="David" w:hAnsi="David" w:cs="David"/>
        </w:rPr>
      </w:pPr>
      <w:r>
        <w:rPr>
          <w:rFonts w:ascii="David" w:hAnsi="David" w:cs="David" w:hint="cs"/>
          <w:u w:val="single"/>
          <w:rtl/>
        </w:rPr>
        <w:t xml:space="preserve">הרחבת יתר בדרך שיפוטית של רשימת המעשים הנחשבים פשע מלחמה </w:t>
      </w:r>
      <w:r w:rsidRPr="00410D89">
        <w:rPr>
          <w:rFonts w:ascii="David" w:hAnsi="David" w:cs="David"/>
          <w:rtl/>
        </w:rPr>
        <w:t>–</w:t>
      </w:r>
      <w:r w:rsidRPr="00410D89">
        <w:rPr>
          <w:rFonts w:ascii="David" w:hAnsi="David" w:cs="David" w:hint="cs"/>
          <w:rtl/>
        </w:rPr>
        <w:t xml:space="preserve"> </w:t>
      </w:r>
      <w:r w:rsidR="000259C9" w:rsidRPr="00410D89">
        <w:rPr>
          <w:rFonts w:ascii="David" w:hAnsi="David" w:cs="David" w:hint="cs"/>
          <w:rtl/>
        </w:rPr>
        <w:t>המדינות מאבדות את השליטה על מה כלול ברשימה</w:t>
      </w:r>
      <w:r>
        <w:rPr>
          <w:rFonts w:ascii="David" w:hAnsi="David" w:cs="David" w:hint="cs"/>
          <w:rtl/>
        </w:rPr>
        <w:t>.</w:t>
      </w:r>
      <w:r w:rsidR="000259C9">
        <w:rPr>
          <w:rFonts w:ascii="David" w:hAnsi="David" w:cs="David" w:hint="cs"/>
          <w:rtl/>
        </w:rPr>
        <w:t xml:space="preserve"> מי שמתחיל לקבוע מהו פשע מלחמה הוא בית המשפט. המדינות ב-49' </w:t>
      </w:r>
      <w:r w:rsidR="00551344">
        <w:rPr>
          <w:rFonts w:ascii="David" w:hAnsi="David" w:cs="David" w:hint="cs"/>
          <w:rtl/>
        </w:rPr>
        <w:t>ו</w:t>
      </w:r>
      <w:r w:rsidR="000259C9">
        <w:rPr>
          <w:rFonts w:ascii="David" w:hAnsi="David" w:cs="David" w:hint="cs"/>
          <w:rtl/>
        </w:rPr>
        <w:t>ב-79',</w:t>
      </w:r>
      <w:r w:rsidR="00551344">
        <w:rPr>
          <w:rFonts w:ascii="David" w:hAnsi="David" w:cs="David" w:hint="cs"/>
          <w:rtl/>
        </w:rPr>
        <w:t xml:space="preserve"> התכנסו והגיעו להסכמה בנוגע למה הם פשעי מלחמה, וכעת ביהמ"ש הוא זה שקובע.</w:t>
      </w:r>
    </w:p>
    <w:p w14:paraId="711C1A81" w14:textId="2EDE6B12" w:rsidR="00D43869" w:rsidRPr="00D43869" w:rsidRDefault="002659EC" w:rsidP="00A03E92">
      <w:pPr>
        <w:pStyle w:val="a5"/>
        <w:tabs>
          <w:tab w:val="left" w:pos="2160"/>
        </w:tabs>
        <w:spacing w:line="276" w:lineRule="auto"/>
        <w:jc w:val="both"/>
        <w:rPr>
          <w:rFonts w:ascii="David" w:hAnsi="David" w:cs="David"/>
        </w:rPr>
      </w:pPr>
      <w:r>
        <w:rPr>
          <w:rFonts w:ascii="David" w:hAnsi="David" w:cs="David" w:hint="cs"/>
          <w:rtl/>
        </w:rPr>
        <w:t xml:space="preserve">ניתן להציג בעיה זו על דרך החיוב </w:t>
      </w:r>
      <w:r>
        <w:rPr>
          <w:rFonts w:ascii="David" w:hAnsi="David" w:cs="David"/>
          <w:rtl/>
        </w:rPr>
        <w:t>–</w:t>
      </w:r>
      <w:r>
        <w:rPr>
          <w:rFonts w:ascii="David" w:hAnsi="David" w:cs="David" w:hint="cs"/>
          <w:rtl/>
        </w:rPr>
        <w:t xml:space="preserve"> </w:t>
      </w:r>
      <w:r w:rsidR="00551344">
        <w:rPr>
          <w:rFonts w:ascii="David" w:hAnsi="David" w:cs="David" w:hint="cs"/>
          <w:rtl/>
        </w:rPr>
        <w:t>הדבר לא בהכרח מהווה בעיה, משום שהמדינות קבעו גם כללים שנוחים לה</w:t>
      </w:r>
      <w:r>
        <w:rPr>
          <w:rFonts w:ascii="David" w:hAnsi="David" w:cs="David" w:hint="cs"/>
          <w:rtl/>
        </w:rPr>
        <w:t>ן</w:t>
      </w:r>
      <w:r w:rsidR="00551344">
        <w:rPr>
          <w:rFonts w:ascii="David" w:hAnsi="David" w:cs="David" w:hint="cs"/>
          <w:rtl/>
        </w:rPr>
        <w:t xml:space="preserve"> איתם, וביהמ"ש בעצם בא לעשות "סדר". </w:t>
      </w:r>
      <w:r w:rsidR="00641B35">
        <w:rPr>
          <w:rFonts w:ascii="David" w:hAnsi="David" w:cs="David" w:hint="cs"/>
          <w:rtl/>
        </w:rPr>
        <w:t xml:space="preserve">למשל, הן לא קבעו שהפרת ס' 3 תהווה פשע מלחמה משום ש"נוח" להן שיוציאו להורג </w:t>
      </w:r>
      <w:r w:rsidR="00D43869">
        <w:rPr>
          <w:rFonts w:ascii="David" w:hAnsi="David" w:cs="David" w:hint="cs"/>
          <w:rtl/>
        </w:rPr>
        <w:t>ללא מ</w:t>
      </w:r>
      <w:r w:rsidR="00BC20CC">
        <w:rPr>
          <w:rFonts w:ascii="David" w:hAnsi="David" w:cs="David" w:hint="cs"/>
          <w:rtl/>
        </w:rPr>
        <w:t>שפט</w:t>
      </w:r>
      <w:r w:rsidR="00D43869">
        <w:rPr>
          <w:rFonts w:ascii="David" w:hAnsi="David" w:cs="David" w:hint="cs"/>
          <w:rtl/>
        </w:rPr>
        <w:t xml:space="preserve"> בעת מלחמה.</w:t>
      </w:r>
    </w:p>
    <w:p w14:paraId="22C9C390" w14:textId="1F39E006" w:rsidR="00C27C80" w:rsidRPr="00040BC1" w:rsidRDefault="00792E22" w:rsidP="00A03E92">
      <w:pPr>
        <w:tabs>
          <w:tab w:val="left" w:pos="2160"/>
        </w:tabs>
        <w:spacing w:line="276" w:lineRule="auto"/>
        <w:jc w:val="both"/>
        <w:rPr>
          <w:rFonts w:ascii="David" w:hAnsi="David" w:cs="David"/>
          <w:b/>
          <w:bCs/>
          <w:u w:val="single"/>
          <w:rtl/>
        </w:rPr>
      </w:pPr>
      <w:r w:rsidRPr="00040BC1">
        <w:rPr>
          <w:rFonts w:ascii="David" w:hAnsi="David" w:cs="David" w:hint="cs"/>
          <w:b/>
          <w:bCs/>
          <w:u w:val="single"/>
          <w:rtl/>
        </w:rPr>
        <w:lastRenderedPageBreak/>
        <w:t xml:space="preserve">השלב הבא </w:t>
      </w:r>
      <w:r w:rsidR="00C27C80" w:rsidRPr="00040BC1">
        <w:rPr>
          <w:rFonts w:ascii="David" w:hAnsi="David" w:cs="David"/>
          <w:b/>
          <w:bCs/>
          <w:u w:val="single"/>
          <w:rtl/>
        </w:rPr>
        <w:t>–</w:t>
      </w:r>
      <w:r w:rsidRPr="00040BC1">
        <w:rPr>
          <w:rFonts w:ascii="David" w:hAnsi="David" w:cs="David" w:hint="cs"/>
          <w:b/>
          <w:bCs/>
          <w:u w:val="single"/>
          <w:rtl/>
        </w:rPr>
        <w:t xml:space="preserve"> ניסוח ס' 8 לאמנת רומא</w:t>
      </w:r>
      <w:r w:rsidR="006D66F7" w:rsidRPr="00040BC1">
        <w:rPr>
          <w:rFonts w:ascii="David" w:hAnsi="David" w:cs="David" w:hint="cs"/>
          <w:b/>
          <w:bCs/>
          <w:u w:val="single"/>
          <w:rtl/>
        </w:rPr>
        <w:t xml:space="preserve"> (ניסיון רביעי)</w:t>
      </w:r>
    </w:p>
    <w:p w14:paraId="20AA31F6" w14:textId="225B4744" w:rsidR="00897305" w:rsidRDefault="00792E22" w:rsidP="00A03E92">
      <w:pPr>
        <w:tabs>
          <w:tab w:val="left" w:pos="2160"/>
        </w:tabs>
        <w:spacing w:line="276" w:lineRule="auto"/>
        <w:jc w:val="both"/>
        <w:rPr>
          <w:rFonts w:ascii="David" w:hAnsi="David" w:cs="David"/>
          <w:rtl/>
        </w:rPr>
      </w:pPr>
      <w:r>
        <w:rPr>
          <w:rFonts w:ascii="David" w:hAnsi="David" w:cs="David" w:hint="cs"/>
          <w:rtl/>
        </w:rPr>
        <w:t xml:space="preserve">ס' 8 </w:t>
      </w:r>
      <w:r w:rsidR="00C16038">
        <w:rPr>
          <w:rFonts w:ascii="David" w:hAnsi="David" w:cs="David" w:hint="cs"/>
          <w:rtl/>
        </w:rPr>
        <w:t>מנסח רשימה של פשעי מלחמה של</w:t>
      </w:r>
      <w:r w:rsidR="00C16038">
        <w:rPr>
          <w:rFonts w:ascii="David" w:hAnsi="David" w:cs="David" w:hint="cs"/>
        </w:rPr>
        <w:t>ICC</w:t>
      </w:r>
      <w:r w:rsidR="00C16038">
        <w:rPr>
          <w:rFonts w:ascii="David" w:hAnsi="David" w:cs="David" w:hint="cs"/>
          <w:rtl/>
        </w:rPr>
        <w:t xml:space="preserve"> תהיה סמכות שיפוט עליה. מי שמנסחות את הרשימה הן </w:t>
      </w:r>
      <w:r w:rsidR="00C653AB">
        <w:rPr>
          <w:rFonts w:ascii="David" w:hAnsi="David" w:cs="David" w:hint="cs"/>
          <w:rtl/>
        </w:rPr>
        <w:t>המדינות שחתומות על אמנת רומא. כלומר, השליטה חוזרת למדינות.</w:t>
      </w:r>
    </w:p>
    <w:p w14:paraId="032B505C" w14:textId="5FFBA502" w:rsidR="00C27C80" w:rsidRDefault="00C653AB" w:rsidP="00A03E92">
      <w:pPr>
        <w:tabs>
          <w:tab w:val="left" w:pos="2160"/>
        </w:tabs>
        <w:spacing w:line="276" w:lineRule="auto"/>
        <w:jc w:val="both"/>
        <w:rPr>
          <w:rFonts w:ascii="David" w:hAnsi="David" w:cs="David"/>
          <w:rtl/>
        </w:rPr>
      </w:pPr>
      <w:r>
        <w:rPr>
          <w:rFonts w:ascii="David" w:hAnsi="David" w:cs="David" w:hint="cs"/>
          <w:rtl/>
        </w:rPr>
        <w:t>הרשימה היא רשימה סגורה. כלומר, בית הדין</w:t>
      </w:r>
      <w:r w:rsidR="00BA55BE">
        <w:rPr>
          <w:rFonts w:ascii="David" w:hAnsi="David" w:cs="David" w:hint="cs"/>
          <w:rtl/>
        </w:rPr>
        <w:t xml:space="preserve"> של</w:t>
      </w:r>
      <w:r>
        <w:rPr>
          <w:rFonts w:ascii="David" w:hAnsi="David" w:cs="David" w:hint="cs"/>
          <w:rtl/>
        </w:rPr>
        <w:t xml:space="preserve"> ה</w:t>
      </w:r>
      <w:r>
        <w:rPr>
          <w:rFonts w:ascii="David" w:hAnsi="David" w:cs="David" w:hint="cs"/>
        </w:rPr>
        <w:t>ICC</w:t>
      </w:r>
      <w:r>
        <w:rPr>
          <w:rFonts w:ascii="David" w:hAnsi="David" w:cs="David" w:hint="cs"/>
          <w:rtl/>
        </w:rPr>
        <w:t xml:space="preserve"> לא יכול להוסיף רשימה של פשעי מלחמה שלא נמצאים, כאשר יש שם כ-110 של פשעי מלחמה. הרשימה מחולקת ל-4 חלקים: שניים עוסקים ב</w:t>
      </w:r>
      <w:r>
        <w:rPr>
          <w:rFonts w:ascii="David" w:hAnsi="David" w:cs="David" w:hint="cs"/>
        </w:rPr>
        <w:t>IAC</w:t>
      </w:r>
      <w:r>
        <w:rPr>
          <w:rFonts w:ascii="David" w:hAnsi="David" w:cs="David" w:hint="cs"/>
          <w:rtl/>
        </w:rPr>
        <w:t>, ושניים עוסקים ב</w:t>
      </w:r>
      <w:r>
        <w:rPr>
          <w:rFonts w:ascii="David" w:hAnsi="David" w:cs="David" w:hint="cs"/>
        </w:rPr>
        <w:t>NIAC</w:t>
      </w:r>
      <w:r w:rsidR="0081090F">
        <w:rPr>
          <w:rFonts w:ascii="David" w:hAnsi="David" w:cs="David" w:hint="cs"/>
          <w:rtl/>
        </w:rPr>
        <w:t xml:space="preserve"> (מופיע בס' 8(2)). </w:t>
      </w:r>
    </w:p>
    <w:p w14:paraId="7A60AEB4" w14:textId="27CD62B7" w:rsidR="00C27C80" w:rsidRPr="00C27C80" w:rsidRDefault="00C27C80" w:rsidP="00A03E92">
      <w:pPr>
        <w:tabs>
          <w:tab w:val="left" w:pos="2160"/>
        </w:tabs>
        <w:spacing w:line="276" w:lineRule="auto"/>
        <w:jc w:val="both"/>
        <w:rPr>
          <w:rFonts w:ascii="David" w:hAnsi="David" w:cs="David"/>
          <w:u w:val="single"/>
          <w:rtl/>
        </w:rPr>
      </w:pPr>
      <w:r w:rsidRPr="00C27C80">
        <w:rPr>
          <w:rFonts w:ascii="David" w:hAnsi="David" w:cs="David" w:hint="cs"/>
          <w:u w:val="single"/>
          <w:rtl/>
        </w:rPr>
        <w:t>שני תתי סעיפים העוסקים ב</w:t>
      </w:r>
      <w:r w:rsidRPr="00C27C80">
        <w:rPr>
          <w:rFonts w:ascii="David" w:hAnsi="David" w:cs="David" w:hint="cs"/>
          <w:u w:val="single"/>
        </w:rPr>
        <w:t>IAC</w:t>
      </w:r>
      <w:r w:rsidRPr="00C27C80">
        <w:rPr>
          <w:rFonts w:ascii="David" w:hAnsi="David" w:cs="David" w:hint="cs"/>
          <w:u w:val="single"/>
          <w:rtl/>
        </w:rPr>
        <w:t>:</w:t>
      </w:r>
    </w:p>
    <w:p w14:paraId="11BE88FC" w14:textId="3DB476B3" w:rsidR="0081090F" w:rsidRPr="00C27C80" w:rsidRDefault="0081090F" w:rsidP="00A03E92">
      <w:pPr>
        <w:pStyle w:val="a5"/>
        <w:numPr>
          <w:ilvl w:val="0"/>
          <w:numId w:val="49"/>
        </w:numPr>
        <w:tabs>
          <w:tab w:val="left" w:pos="2160"/>
        </w:tabs>
        <w:spacing w:line="276" w:lineRule="auto"/>
        <w:jc w:val="both"/>
        <w:rPr>
          <w:rFonts w:ascii="David" w:hAnsi="David" w:cs="David"/>
          <w:rtl/>
        </w:rPr>
      </w:pPr>
      <w:r w:rsidRPr="00C27C80">
        <w:rPr>
          <w:rFonts w:ascii="David" w:hAnsi="David" w:cs="David" w:hint="cs"/>
          <w:rtl/>
        </w:rPr>
        <w:t xml:space="preserve">אחד עוסק בנורמות שהוגדרו כהפרות חמורות בג'נבה או בפרוטוקולים. </w:t>
      </w:r>
    </w:p>
    <w:p w14:paraId="08B4B30E" w14:textId="077BFB78" w:rsidR="0081090F" w:rsidRPr="00C27C80" w:rsidRDefault="0081090F" w:rsidP="00A03E92">
      <w:pPr>
        <w:pStyle w:val="a5"/>
        <w:numPr>
          <w:ilvl w:val="0"/>
          <w:numId w:val="49"/>
        </w:numPr>
        <w:tabs>
          <w:tab w:val="left" w:pos="2160"/>
        </w:tabs>
        <w:spacing w:line="276" w:lineRule="auto"/>
        <w:jc w:val="both"/>
        <w:rPr>
          <w:rFonts w:ascii="David" w:hAnsi="David" w:cs="David"/>
          <w:rtl/>
        </w:rPr>
      </w:pPr>
      <w:r w:rsidRPr="00C27C80">
        <w:rPr>
          <w:rFonts w:ascii="David" w:hAnsi="David" w:cs="David" w:hint="cs"/>
          <w:rtl/>
        </w:rPr>
        <w:t>השני הוא יישום של מבחן טאדיץ' בנוגע ל</w:t>
      </w:r>
      <w:r w:rsidR="00C27C80">
        <w:rPr>
          <w:rFonts w:ascii="David" w:hAnsi="David" w:cs="David" w:hint="cs"/>
        </w:rPr>
        <w:t>IAC</w:t>
      </w:r>
      <w:r w:rsidRPr="00C27C80">
        <w:rPr>
          <w:rFonts w:ascii="David" w:hAnsi="David" w:cs="David" w:hint="cs"/>
          <w:rtl/>
        </w:rPr>
        <w:t>. הוא מכריז שאלה הם פשעי המלחמה הנוספים שקיימים ב</w:t>
      </w:r>
      <w:r w:rsidR="00C27C80">
        <w:rPr>
          <w:rFonts w:ascii="David" w:hAnsi="David" w:cs="David" w:hint="cs"/>
        </w:rPr>
        <w:t>IAC</w:t>
      </w:r>
      <w:r w:rsidR="00C27C80">
        <w:rPr>
          <w:rFonts w:ascii="David" w:hAnsi="David" w:cs="David" w:hint="cs"/>
          <w:rtl/>
        </w:rPr>
        <w:t>.</w:t>
      </w:r>
    </w:p>
    <w:p w14:paraId="2F327D18" w14:textId="60B61CB9" w:rsidR="00C27C80" w:rsidRPr="00C27C80" w:rsidRDefault="00C27C80" w:rsidP="00A03E92">
      <w:pPr>
        <w:tabs>
          <w:tab w:val="left" w:pos="2160"/>
        </w:tabs>
        <w:spacing w:line="276" w:lineRule="auto"/>
        <w:jc w:val="both"/>
        <w:rPr>
          <w:rFonts w:ascii="David" w:hAnsi="David" w:cs="David"/>
          <w:u w:val="single"/>
          <w:rtl/>
        </w:rPr>
      </w:pPr>
      <w:r w:rsidRPr="00C27C80">
        <w:rPr>
          <w:rFonts w:ascii="David" w:hAnsi="David" w:cs="David" w:hint="cs"/>
          <w:u w:val="single"/>
          <w:rtl/>
        </w:rPr>
        <w:t>שני תתי הסעיפים העוסקים ב</w:t>
      </w:r>
      <w:r w:rsidRPr="00C27C80">
        <w:rPr>
          <w:rFonts w:ascii="David" w:hAnsi="David" w:cs="David" w:hint="cs"/>
          <w:u w:val="single"/>
        </w:rPr>
        <w:t>NIAC</w:t>
      </w:r>
      <w:r w:rsidRPr="00C27C80">
        <w:rPr>
          <w:rFonts w:ascii="David" w:hAnsi="David" w:cs="David" w:hint="cs"/>
          <w:u w:val="single"/>
          <w:rtl/>
        </w:rPr>
        <w:t>:</w:t>
      </w:r>
    </w:p>
    <w:p w14:paraId="3DC8F2B5" w14:textId="0A5BF4C3" w:rsidR="0081090F" w:rsidRPr="00C27C80" w:rsidRDefault="00C27C80" w:rsidP="00A03E92">
      <w:pPr>
        <w:pStyle w:val="a5"/>
        <w:numPr>
          <w:ilvl w:val="0"/>
          <w:numId w:val="50"/>
        </w:numPr>
        <w:tabs>
          <w:tab w:val="left" w:pos="2160"/>
        </w:tabs>
        <w:spacing w:line="276" w:lineRule="auto"/>
        <w:jc w:val="both"/>
        <w:rPr>
          <w:rFonts w:ascii="David" w:hAnsi="David" w:cs="David"/>
          <w:rtl/>
        </w:rPr>
      </w:pPr>
      <w:r>
        <w:rPr>
          <w:rFonts w:ascii="David" w:hAnsi="David" w:cs="David" w:hint="cs"/>
          <w:rtl/>
        </w:rPr>
        <w:t>יישום</w:t>
      </w:r>
      <w:r w:rsidR="0081090F" w:rsidRPr="00C27C80">
        <w:rPr>
          <w:rFonts w:ascii="David" w:hAnsi="David" w:cs="David" w:hint="cs"/>
          <w:rtl/>
        </w:rPr>
        <w:t xml:space="preserve"> נקודתי של מבחן טאדיץ'. מכריז על הפרות ס' 3 המשותף כפשעי מלחמה.</w:t>
      </w:r>
    </w:p>
    <w:p w14:paraId="29F81261" w14:textId="272F16D1" w:rsidR="00897305" w:rsidRPr="00631107" w:rsidRDefault="0081090F" w:rsidP="00A03E92">
      <w:pPr>
        <w:pStyle w:val="a5"/>
        <w:numPr>
          <w:ilvl w:val="0"/>
          <w:numId w:val="50"/>
        </w:numPr>
        <w:tabs>
          <w:tab w:val="left" w:pos="2160"/>
        </w:tabs>
        <w:spacing w:line="276" w:lineRule="auto"/>
        <w:jc w:val="both"/>
        <w:rPr>
          <w:rFonts w:ascii="David" w:hAnsi="David" w:cs="David"/>
          <w:rtl/>
        </w:rPr>
      </w:pPr>
      <w:r w:rsidRPr="00C27C80">
        <w:rPr>
          <w:rFonts w:ascii="David" w:hAnsi="David" w:cs="David" w:hint="cs"/>
          <w:rtl/>
        </w:rPr>
        <w:t>יישום</w:t>
      </w:r>
      <w:r w:rsidR="00C27C80">
        <w:rPr>
          <w:rFonts w:ascii="David" w:hAnsi="David" w:cs="David" w:hint="cs"/>
          <w:rtl/>
        </w:rPr>
        <w:t xml:space="preserve"> כללי יותר של</w:t>
      </w:r>
      <w:r w:rsidRPr="00C27C80">
        <w:rPr>
          <w:rFonts w:ascii="David" w:hAnsi="David" w:cs="David" w:hint="cs"/>
          <w:rtl/>
        </w:rPr>
        <w:t xml:space="preserve"> מבחן טאדיץ' </w:t>
      </w:r>
      <w:r w:rsidRPr="00C27C80">
        <w:rPr>
          <w:rFonts w:ascii="David" w:hAnsi="David" w:cs="David"/>
          <w:rtl/>
        </w:rPr>
        <w:t>–</w:t>
      </w:r>
      <w:r w:rsidRPr="00C27C80">
        <w:rPr>
          <w:rFonts w:ascii="David" w:hAnsi="David" w:cs="David" w:hint="cs"/>
          <w:rtl/>
        </w:rPr>
        <w:t xml:space="preserve"> רשימה של עוד דיני לחימה שעוסקים ב</w:t>
      </w:r>
      <w:r w:rsidR="00C27C80" w:rsidRPr="00C27C80">
        <w:rPr>
          <w:rFonts w:ascii="David" w:hAnsi="David" w:cs="David" w:hint="cs"/>
        </w:rPr>
        <w:t>NIAC</w:t>
      </w:r>
      <w:r w:rsidRPr="00C27C80">
        <w:rPr>
          <w:rFonts w:ascii="David" w:hAnsi="David" w:cs="David" w:hint="cs"/>
          <w:rtl/>
        </w:rPr>
        <w:t xml:space="preserve"> שהפרתם מהווה פשע מלחמה</w:t>
      </w:r>
    </w:p>
    <w:p w14:paraId="5283EC96" w14:textId="6AAF5A72" w:rsidR="00897305" w:rsidRDefault="00897305" w:rsidP="00A03E92">
      <w:pPr>
        <w:tabs>
          <w:tab w:val="left" w:pos="2160"/>
        </w:tabs>
        <w:spacing w:line="276" w:lineRule="auto"/>
        <w:jc w:val="both"/>
        <w:rPr>
          <w:rFonts w:ascii="David" w:hAnsi="David" w:cs="David"/>
          <w:rtl/>
        </w:rPr>
      </w:pPr>
      <w:r>
        <w:rPr>
          <w:rFonts w:ascii="David" w:hAnsi="David" w:cs="David" w:hint="cs"/>
          <w:rtl/>
        </w:rPr>
        <w:t>יחד עם זאת, הרשימה שנכללה היא רשימה טיפה יותר קטנה ומ</w:t>
      </w:r>
      <w:r w:rsidR="00631107">
        <w:rPr>
          <w:rFonts w:ascii="David" w:hAnsi="David" w:cs="David" w:hint="cs"/>
          <w:rtl/>
        </w:rPr>
        <w:t>צומצמ</w:t>
      </w:r>
      <w:r>
        <w:rPr>
          <w:rFonts w:ascii="David" w:hAnsi="David" w:cs="David" w:hint="cs"/>
          <w:rtl/>
        </w:rPr>
        <w:t xml:space="preserve">ת מהרשימה שקיימת שיישמה את מבחן טאדיץ. יש דברים שבפסיקה נקבעו לגבי דברים שהם פשעי מלחמה, ושהם לא מופיעים בס' 8. דרך המדינות להתמודד עם זה: לומר שהם עוסקים </w:t>
      </w:r>
      <w:r w:rsidR="00631107">
        <w:rPr>
          <w:rFonts w:ascii="David" w:hAnsi="David" w:cs="David" w:hint="cs"/>
          <w:rtl/>
        </w:rPr>
        <w:t>בפשעים</w:t>
      </w:r>
      <w:r>
        <w:rPr>
          <w:rFonts w:ascii="David" w:hAnsi="David" w:cs="David" w:hint="cs"/>
          <w:rtl/>
        </w:rPr>
        <w:t xml:space="preserve"> </w:t>
      </w:r>
      <w:r w:rsidR="00631107">
        <w:rPr>
          <w:rFonts w:ascii="David" w:hAnsi="David" w:cs="David" w:hint="cs"/>
          <w:rtl/>
        </w:rPr>
        <w:t>הגרעיניי</w:t>
      </w:r>
      <w:r w:rsidR="00631107">
        <w:rPr>
          <w:rFonts w:ascii="David" w:hAnsi="David" w:cs="David" w:hint="eastAsia"/>
          <w:rtl/>
        </w:rPr>
        <w:t>ם</w:t>
      </w:r>
      <w:r>
        <w:rPr>
          <w:rFonts w:ascii="David" w:hAnsi="David" w:cs="David" w:hint="cs"/>
          <w:rtl/>
        </w:rPr>
        <w:t xml:space="preserve"> </w:t>
      </w:r>
      <w:r w:rsidR="00631107">
        <w:rPr>
          <w:rFonts w:ascii="David" w:hAnsi="David" w:cs="David" w:hint="cs"/>
          <w:rtl/>
        </w:rPr>
        <w:t>הבינלאומיים</w:t>
      </w:r>
      <w:r>
        <w:rPr>
          <w:rFonts w:ascii="David" w:hAnsi="David" w:cs="David" w:hint="cs"/>
          <w:rtl/>
        </w:rPr>
        <w:t xml:space="preserve"> החמורים ביותר</w:t>
      </w:r>
      <w:r w:rsidR="00631107">
        <w:rPr>
          <w:rFonts w:ascii="David" w:hAnsi="David" w:cs="David" w:hint="cs"/>
          <w:rtl/>
        </w:rPr>
        <w:t>.</w:t>
      </w:r>
    </w:p>
    <w:p w14:paraId="0860D0FF" w14:textId="4D531EA3" w:rsidR="00897305" w:rsidRDefault="00897305" w:rsidP="00A03E92">
      <w:pPr>
        <w:tabs>
          <w:tab w:val="left" w:pos="2160"/>
        </w:tabs>
        <w:spacing w:line="276" w:lineRule="auto"/>
        <w:jc w:val="both"/>
        <w:rPr>
          <w:rFonts w:ascii="David" w:hAnsi="David" w:cs="David"/>
          <w:b/>
          <w:bCs/>
          <w:rtl/>
        </w:rPr>
      </w:pPr>
      <w:r>
        <w:rPr>
          <w:rFonts w:ascii="David" w:hAnsi="David" w:cs="David" w:hint="cs"/>
          <w:b/>
          <w:bCs/>
          <w:rtl/>
        </w:rPr>
        <w:t>ניסיון</w:t>
      </w:r>
      <w:r w:rsidR="00631107">
        <w:rPr>
          <w:rFonts w:ascii="David" w:hAnsi="David" w:cs="David" w:hint="cs"/>
          <w:b/>
          <w:bCs/>
          <w:rtl/>
        </w:rPr>
        <w:t xml:space="preserve"> רביעי</w:t>
      </w:r>
      <w:r>
        <w:rPr>
          <w:rFonts w:ascii="David" w:hAnsi="David" w:cs="David" w:hint="cs"/>
          <w:b/>
          <w:bCs/>
          <w:rtl/>
        </w:rPr>
        <w:t xml:space="preserve"> ליישם את גישת ההפרות החמורות: אמנת רומא </w:t>
      </w:r>
      <w:r>
        <w:rPr>
          <w:rFonts w:ascii="David" w:hAnsi="David" w:cs="David"/>
          <w:b/>
          <w:bCs/>
          <w:rtl/>
        </w:rPr>
        <w:t>–</w:t>
      </w:r>
      <w:r>
        <w:rPr>
          <w:rFonts w:ascii="David" w:hAnsi="David" w:cs="David" w:hint="cs"/>
          <w:b/>
          <w:bCs/>
          <w:rtl/>
        </w:rPr>
        <w:t xml:space="preserve"> יתרונות ובעיות</w:t>
      </w:r>
    </w:p>
    <w:p w14:paraId="7A6DA512" w14:textId="2CE5D673" w:rsidR="00897305" w:rsidRPr="00897305" w:rsidRDefault="00897305" w:rsidP="00A03E92">
      <w:pPr>
        <w:tabs>
          <w:tab w:val="left" w:pos="2160"/>
        </w:tabs>
        <w:spacing w:line="276" w:lineRule="auto"/>
        <w:jc w:val="both"/>
        <w:rPr>
          <w:rFonts w:ascii="David" w:hAnsi="David" w:cs="David"/>
          <w:b/>
          <w:bCs/>
          <w:rtl/>
        </w:rPr>
      </w:pPr>
      <w:r w:rsidRPr="00897305">
        <w:rPr>
          <w:rFonts w:ascii="David" w:hAnsi="David" w:cs="David" w:hint="cs"/>
          <w:b/>
          <w:bCs/>
          <w:rtl/>
        </w:rPr>
        <w:t>היתרונות</w:t>
      </w:r>
      <w:r>
        <w:rPr>
          <w:rFonts w:ascii="David" w:hAnsi="David" w:cs="David" w:hint="cs"/>
          <w:b/>
          <w:bCs/>
          <w:rtl/>
        </w:rPr>
        <w:t xml:space="preserve"> בס' 8</w:t>
      </w:r>
    </w:p>
    <w:p w14:paraId="52B09D08" w14:textId="784A28E2" w:rsidR="002517E4" w:rsidRDefault="00897305" w:rsidP="00A03E92">
      <w:pPr>
        <w:pStyle w:val="a5"/>
        <w:numPr>
          <w:ilvl w:val="0"/>
          <w:numId w:val="51"/>
        </w:numPr>
        <w:tabs>
          <w:tab w:val="left" w:pos="2160"/>
        </w:tabs>
        <w:spacing w:line="276" w:lineRule="auto"/>
        <w:jc w:val="both"/>
        <w:rPr>
          <w:rFonts w:ascii="David" w:hAnsi="David" w:cs="David"/>
        </w:rPr>
      </w:pPr>
      <w:r w:rsidRPr="002517E4">
        <w:rPr>
          <w:rFonts w:ascii="David" w:hAnsi="David" w:cs="David" w:hint="cs"/>
          <w:u w:val="single"/>
          <w:rtl/>
        </w:rPr>
        <w:t>צמצום אי הוודאות והקטנת הסיכוי להרחבת</w:t>
      </w:r>
      <w:r w:rsidR="00040BC1" w:rsidRPr="002517E4">
        <w:rPr>
          <w:rFonts w:ascii="David" w:hAnsi="David" w:cs="David" w:hint="cs"/>
          <w:u w:val="single"/>
          <w:rtl/>
        </w:rPr>
        <w:t xml:space="preserve"> </w:t>
      </w:r>
      <w:r w:rsidRPr="002517E4">
        <w:rPr>
          <w:rFonts w:ascii="David" w:hAnsi="David" w:cs="David" w:hint="cs"/>
          <w:u w:val="single"/>
          <w:rtl/>
        </w:rPr>
        <w:t>יתר של רשימת האיסורים</w:t>
      </w:r>
      <w:r w:rsidRPr="002517E4">
        <w:rPr>
          <w:rFonts w:ascii="David" w:hAnsi="David" w:cs="David" w:hint="cs"/>
          <w:rtl/>
        </w:rPr>
        <w:t xml:space="preserve"> </w:t>
      </w:r>
      <w:r w:rsidRPr="002517E4">
        <w:rPr>
          <w:rFonts w:ascii="David" w:hAnsi="David" w:cs="David"/>
          <w:rtl/>
        </w:rPr>
        <w:t>–</w:t>
      </w:r>
      <w:r w:rsidRPr="002517E4">
        <w:rPr>
          <w:rFonts w:ascii="David" w:hAnsi="David" w:cs="David" w:hint="cs"/>
          <w:rtl/>
        </w:rPr>
        <w:t xml:space="preserve"> לפחות בהקשר של </w:t>
      </w:r>
      <w:r w:rsidR="002517E4">
        <w:rPr>
          <w:rFonts w:ascii="David" w:hAnsi="David" w:cs="David" w:hint="cs"/>
          <w:rtl/>
        </w:rPr>
        <w:t>ה</w:t>
      </w:r>
      <w:r w:rsidRPr="002517E4">
        <w:rPr>
          <w:rFonts w:ascii="David" w:hAnsi="David" w:cs="David" w:hint="cs"/>
        </w:rPr>
        <w:t>IC</w:t>
      </w:r>
      <w:r w:rsidR="002517E4">
        <w:rPr>
          <w:rFonts w:ascii="David" w:hAnsi="David" w:cs="David"/>
        </w:rPr>
        <w:t>C</w:t>
      </w:r>
      <w:r w:rsidRPr="002517E4">
        <w:rPr>
          <w:rFonts w:ascii="David" w:hAnsi="David" w:cs="David" w:hint="cs"/>
        </w:rPr>
        <w:t xml:space="preserve"> </w:t>
      </w:r>
      <w:r w:rsidRPr="002517E4">
        <w:rPr>
          <w:rFonts w:ascii="David" w:hAnsi="David" w:cs="David" w:hint="cs"/>
          <w:rtl/>
        </w:rPr>
        <w:t xml:space="preserve"> אנו יודעים מה האיסורים, יש רשימה סגורה ומוסכמת על המדינות החברות באמנה.</w:t>
      </w:r>
    </w:p>
    <w:p w14:paraId="322A43E2" w14:textId="5202DBA1" w:rsidR="00897305" w:rsidRPr="002517E4" w:rsidRDefault="00897305" w:rsidP="00A03E92">
      <w:pPr>
        <w:pStyle w:val="a5"/>
        <w:numPr>
          <w:ilvl w:val="0"/>
          <w:numId w:val="51"/>
        </w:numPr>
        <w:tabs>
          <w:tab w:val="left" w:pos="2160"/>
        </w:tabs>
        <w:spacing w:line="276" w:lineRule="auto"/>
        <w:jc w:val="both"/>
        <w:rPr>
          <w:rFonts w:ascii="David" w:hAnsi="David" w:cs="David"/>
          <w:rtl/>
        </w:rPr>
      </w:pPr>
      <w:r w:rsidRPr="002517E4">
        <w:rPr>
          <w:rFonts w:ascii="David" w:hAnsi="David" w:cs="David" w:hint="cs"/>
          <w:u w:val="single"/>
          <w:rtl/>
        </w:rPr>
        <w:t>השליטה עוזרת למדינות במידה מסוימת</w:t>
      </w:r>
      <w:r w:rsidRPr="002517E4">
        <w:rPr>
          <w:rFonts w:ascii="David" w:hAnsi="David" w:cs="David" w:hint="cs"/>
          <w:rtl/>
        </w:rPr>
        <w:t>.</w:t>
      </w:r>
    </w:p>
    <w:p w14:paraId="7A94EC47" w14:textId="77777777" w:rsidR="00897305" w:rsidRDefault="00897305" w:rsidP="00A03E92">
      <w:pPr>
        <w:tabs>
          <w:tab w:val="left" w:pos="2160"/>
        </w:tabs>
        <w:spacing w:line="276" w:lineRule="auto"/>
        <w:jc w:val="both"/>
        <w:rPr>
          <w:rFonts w:ascii="David" w:hAnsi="David" w:cs="David"/>
          <w:rtl/>
        </w:rPr>
      </w:pPr>
    </w:p>
    <w:p w14:paraId="5FCE4EEC" w14:textId="3C577E35" w:rsidR="00897305" w:rsidRPr="00897305" w:rsidRDefault="00040BC1" w:rsidP="00A03E92">
      <w:pPr>
        <w:tabs>
          <w:tab w:val="left" w:pos="2160"/>
        </w:tabs>
        <w:spacing w:line="276" w:lineRule="auto"/>
        <w:jc w:val="both"/>
        <w:rPr>
          <w:rFonts w:ascii="David" w:hAnsi="David" w:cs="David"/>
          <w:b/>
          <w:bCs/>
          <w:rtl/>
        </w:rPr>
      </w:pPr>
      <w:r>
        <w:rPr>
          <w:rFonts w:ascii="David" w:hAnsi="David" w:cs="David" w:hint="cs"/>
          <w:b/>
          <w:bCs/>
          <w:rtl/>
        </w:rPr>
        <w:t>ה</w:t>
      </w:r>
      <w:r w:rsidR="00897305" w:rsidRPr="00897305">
        <w:rPr>
          <w:rFonts w:ascii="David" w:hAnsi="David" w:cs="David" w:hint="cs"/>
          <w:b/>
          <w:bCs/>
          <w:rtl/>
        </w:rPr>
        <w:t>בעיות</w:t>
      </w:r>
      <w:r>
        <w:rPr>
          <w:rFonts w:ascii="David" w:hAnsi="David" w:cs="David" w:hint="cs"/>
          <w:b/>
          <w:bCs/>
          <w:rtl/>
        </w:rPr>
        <w:t xml:space="preserve"> בס' 8</w:t>
      </w:r>
    </w:p>
    <w:p w14:paraId="483790A6" w14:textId="77777777" w:rsidR="00C330C4" w:rsidRDefault="00352F85" w:rsidP="00A03E92">
      <w:pPr>
        <w:pStyle w:val="a5"/>
        <w:numPr>
          <w:ilvl w:val="0"/>
          <w:numId w:val="52"/>
        </w:numPr>
        <w:tabs>
          <w:tab w:val="left" w:pos="2160"/>
        </w:tabs>
        <w:spacing w:line="276" w:lineRule="auto"/>
        <w:jc w:val="both"/>
        <w:rPr>
          <w:rFonts w:ascii="David" w:hAnsi="David" w:cs="David"/>
        </w:rPr>
      </w:pPr>
      <w:r w:rsidRPr="002517E4">
        <w:rPr>
          <w:rFonts w:ascii="David" w:hAnsi="David" w:cs="David" w:hint="cs"/>
          <w:u w:val="single"/>
          <w:rtl/>
        </w:rPr>
        <w:t>רשימה מצומצמת מדי</w:t>
      </w:r>
      <w:r w:rsidRPr="002517E4">
        <w:rPr>
          <w:rFonts w:ascii="David" w:hAnsi="David" w:cs="David" w:hint="cs"/>
          <w:rtl/>
        </w:rPr>
        <w:t xml:space="preserve"> </w:t>
      </w:r>
      <w:r w:rsidRPr="002517E4">
        <w:rPr>
          <w:rFonts w:ascii="David" w:hAnsi="David" w:cs="David"/>
          <w:rtl/>
        </w:rPr>
        <w:t>–</w:t>
      </w:r>
      <w:r w:rsidRPr="002517E4">
        <w:rPr>
          <w:rFonts w:ascii="David" w:hAnsi="David" w:cs="David" w:hint="cs"/>
          <w:rtl/>
        </w:rPr>
        <w:t xml:space="preserve"> יש פשעי מלחמה שכולם מסכימים שאין חילוקי דעות, שמסיבה כזו או אחרת </w:t>
      </w:r>
      <w:r w:rsidRPr="00C330C4">
        <w:rPr>
          <w:rFonts w:ascii="David" w:hAnsi="David" w:cs="David" w:hint="cs"/>
          <w:b/>
          <w:bCs/>
          <w:rtl/>
        </w:rPr>
        <w:t>לא נכללים באמנת רומא</w:t>
      </w:r>
      <w:r w:rsidRPr="002517E4">
        <w:rPr>
          <w:rFonts w:ascii="David" w:hAnsi="David" w:cs="David" w:hint="cs"/>
          <w:rtl/>
        </w:rPr>
        <w:t>.</w:t>
      </w:r>
      <w:r w:rsidR="00C330C4">
        <w:rPr>
          <w:rFonts w:ascii="David" w:hAnsi="David" w:cs="David" w:hint="cs"/>
          <w:rtl/>
        </w:rPr>
        <w:t xml:space="preserve"> דוגמאות:</w:t>
      </w:r>
    </w:p>
    <w:p w14:paraId="75866E03" w14:textId="77777777" w:rsidR="00C330C4" w:rsidRDefault="00352F85" w:rsidP="00A03E92">
      <w:pPr>
        <w:pStyle w:val="a5"/>
        <w:numPr>
          <w:ilvl w:val="0"/>
          <w:numId w:val="53"/>
        </w:numPr>
        <w:tabs>
          <w:tab w:val="left" w:pos="2160"/>
        </w:tabs>
        <w:spacing w:line="276" w:lineRule="auto"/>
        <w:jc w:val="both"/>
        <w:rPr>
          <w:rFonts w:ascii="David" w:hAnsi="David" w:cs="David"/>
        </w:rPr>
      </w:pPr>
      <w:r w:rsidRPr="00C330C4">
        <w:rPr>
          <w:rFonts w:ascii="David" w:hAnsi="David" w:cs="David" w:hint="cs"/>
          <w:b/>
          <w:bCs/>
          <w:rtl/>
        </w:rPr>
        <w:t xml:space="preserve"> ענישה קולקטיבית</w:t>
      </w:r>
      <w:r w:rsidRPr="002517E4">
        <w:rPr>
          <w:rFonts w:ascii="David" w:hAnsi="David" w:cs="David" w:hint="cs"/>
          <w:rtl/>
        </w:rPr>
        <w:t xml:space="preserve"> </w:t>
      </w:r>
      <w:r w:rsidRPr="002517E4">
        <w:rPr>
          <w:rFonts w:ascii="David" w:hAnsi="David" w:cs="David"/>
          <w:rtl/>
        </w:rPr>
        <w:t>–</w:t>
      </w:r>
      <w:r w:rsidRPr="002517E4">
        <w:rPr>
          <w:rFonts w:ascii="David" w:hAnsi="David" w:cs="David" w:hint="cs"/>
          <w:rtl/>
        </w:rPr>
        <w:t xml:space="preserve"> מוסכם על כולם שהיא פשע מלחמה, אבל היא לא נכללת באמנת רומא כנראה בגלל שלא היה הסכם על הפרטים המדויקים של היישום.</w:t>
      </w:r>
    </w:p>
    <w:p w14:paraId="0B78F1A3" w14:textId="3FA17CDC" w:rsidR="00352F85" w:rsidRPr="000345F6" w:rsidRDefault="00352F85" w:rsidP="00A03E92">
      <w:pPr>
        <w:pStyle w:val="a5"/>
        <w:numPr>
          <w:ilvl w:val="0"/>
          <w:numId w:val="53"/>
        </w:numPr>
        <w:tabs>
          <w:tab w:val="left" w:pos="2160"/>
        </w:tabs>
        <w:spacing w:line="276" w:lineRule="auto"/>
        <w:jc w:val="both"/>
        <w:rPr>
          <w:rFonts w:ascii="David" w:hAnsi="David" w:cs="David"/>
          <w:b/>
          <w:bCs/>
          <w:rtl/>
        </w:rPr>
      </w:pPr>
      <w:r w:rsidRPr="000345F6">
        <w:rPr>
          <w:rFonts w:ascii="David" w:hAnsi="David" w:cs="David" w:hint="cs"/>
          <w:b/>
          <w:bCs/>
          <w:rtl/>
        </w:rPr>
        <w:t>"הטלת מורא באוכלוסייה אזרחית (</w:t>
      </w:r>
      <w:r w:rsidR="00AB1135" w:rsidRPr="000345F6">
        <w:rPr>
          <w:rFonts w:ascii="David" w:hAnsi="David" w:cs="David" w:hint="cs"/>
          <w:b/>
          <w:bCs/>
          <w:rtl/>
        </w:rPr>
        <w:t>טרור</w:t>
      </w:r>
      <w:r w:rsidRPr="000345F6">
        <w:rPr>
          <w:rFonts w:ascii="David" w:hAnsi="David" w:cs="David" w:hint="cs"/>
          <w:b/>
          <w:bCs/>
          <w:rtl/>
        </w:rPr>
        <w:t>)"</w:t>
      </w:r>
      <w:r w:rsidR="000345F6">
        <w:rPr>
          <w:rFonts w:ascii="David" w:hAnsi="David" w:cs="David" w:hint="cs"/>
          <w:b/>
          <w:bCs/>
          <w:rtl/>
        </w:rPr>
        <w:t xml:space="preserve"> </w:t>
      </w:r>
      <w:r w:rsidR="009C2EE6">
        <w:rPr>
          <w:rFonts w:ascii="David" w:hAnsi="David" w:cs="David"/>
          <w:b/>
          <w:bCs/>
          <w:rtl/>
        </w:rPr>
        <w:t>–</w:t>
      </w:r>
      <w:r w:rsidR="009C2EE6">
        <w:rPr>
          <w:rFonts w:ascii="David" w:hAnsi="David" w:cs="David" w:hint="cs"/>
          <w:b/>
          <w:bCs/>
          <w:rtl/>
        </w:rPr>
        <w:t xml:space="preserve"> </w:t>
      </w:r>
      <w:r w:rsidR="009C2EE6" w:rsidRPr="007A2035">
        <w:rPr>
          <w:rFonts w:ascii="David" w:hAnsi="David" w:cs="David" w:hint="cs"/>
          <w:rtl/>
        </w:rPr>
        <w:t xml:space="preserve">פשע הטרור במובנו הצר, כולם מסכימים שהוא פשע מלחמה. אבל יש חילוקי דעות האם די בעצם ההפחדה עצמה או </w:t>
      </w:r>
      <w:r w:rsidR="007A2035" w:rsidRPr="007A2035">
        <w:rPr>
          <w:rFonts w:ascii="David" w:hAnsi="David" w:cs="David" w:hint="cs"/>
          <w:rtl/>
        </w:rPr>
        <w:t>שצריך שמישהו ייפצע. בגלל הוויכוח לא כללו את עבירה זו באמנה.</w:t>
      </w:r>
    </w:p>
    <w:p w14:paraId="7D856B95" w14:textId="3F703287" w:rsidR="00352F85" w:rsidRDefault="00352F85" w:rsidP="00A03E92">
      <w:pPr>
        <w:pStyle w:val="a5"/>
        <w:numPr>
          <w:ilvl w:val="0"/>
          <w:numId w:val="53"/>
        </w:numPr>
        <w:tabs>
          <w:tab w:val="left" w:pos="2160"/>
        </w:tabs>
        <w:spacing w:line="276" w:lineRule="auto"/>
        <w:jc w:val="both"/>
        <w:rPr>
          <w:rFonts w:ascii="David" w:hAnsi="David" w:cs="David"/>
          <w:rtl/>
        </w:rPr>
      </w:pPr>
      <w:r>
        <w:rPr>
          <w:rFonts w:ascii="David" w:hAnsi="David" w:cs="David" w:hint="cs"/>
          <w:rtl/>
        </w:rPr>
        <w:t>"</w:t>
      </w:r>
      <w:r w:rsidRPr="007A2035">
        <w:rPr>
          <w:rFonts w:ascii="David" w:hAnsi="David" w:cs="David" w:hint="cs"/>
          <w:b/>
          <w:bCs/>
          <w:rtl/>
        </w:rPr>
        <w:t>עבודה יחידנית שאינה מינית</w:t>
      </w:r>
      <w:r>
        <w:rPr>
          <w:rFonts w:ascii="David" w:hAnsi="David" w:cs="David" w:hint="cs"/>
          <w:rtl/>
        </w:rPr>
        <w:t xml:space="preserve">" </w:t>
      </w:r>
      <w:r>
        <w:rPr>
          <w:rFonts w:ascii="David" w:hAnsi="David" w:cs="David"/>
          <w:rtl/>
        </w:rPr>
        <w:t>–</w:t>
      </w:r>
      <w:r>
        <w:rPr>
          <w:rFonts w:ascii="David" w:hAnsi="David" w:cs="David" w:hint="cs"/>
          <w:rtl/>
        </w:rPr>
        <w:t xml:space="preserve"> אדם שהופך לעבד. מדובר בפשע מלחמה ללא חילוקי דעות. זאת מפני שעבדות שיטתית ורחבת היקף נכללה כפשע מלחמה. עבדות מינית גם שהיא יחידנית נכללה כפשע מלחמה. העבדות הלא מינית ו</w:t>
      </w:r>
      <w:r w:rsidR="007A2035">
        <w:rPr>
          <w:rFonts w:ascii="David" w:hAnsi="David" w:cs="David" w:hint="cs"/>
          <w:rtl/>
        </w:rPr>
        <w:t>ה</w:t>
      </w:r>
      <w:r>
        <w:rPr>
          <w:rFonts w:ascii="David" w:hAnsi="David" w:cs="David" w:hint="cs"/>
          <w:rtl/>
        </w:rPr>
        <w:t xml:space="preserve">לא שיטתית לא מוזכרת באמנה. </w:t>
      </w:r>
    </w:p>
    <w:p w14:paraId="35E8A701" w14:textId="4E4F2A80" w:rsidR="00352F85" w:rsidRDefault="00352F85" w:rsidP="00A03E92">
      <w:pPr>
        <w:pStyle w:val="a5"/>
        <w:tabs>
          <w:tab w:val="left" w:pos="2160"/>
        </w:tabs>
        <w:spacing w:line="276" w:lineRule="auto"/>
        <w:jc w:val="both"/>
        <w:rPr>
          <w:rFonts w:ascii="David" w:hAnsi="David" w:cs="David"/>
          <w:rtl/>
        </w:rPr>
      </w:pPr>
      <w:r>
        <w:rPr>
          <w:rFonts w:ascii="David" w:hAnsi="David" w:cs="David" w:hint="cs"/>
          <w:rtl/>
        </w:rPr>
        <w:t>הסיבה שלא נכללים דברים היא פספוס של בני האדם.</w:t>
      </w:r>
      <w:r w:rsidR="00C330C4">
        <w:rPr>
          <w:rFonts w:ascii="David" w:hAnsi="David" w:cs="David" w:hint="cs"/>
          <w:rtl/>
        </w:rPr>
        <w:t xml:space="preserve"> </w:t>
      </w:r>
    </w:p>
    <w:p w14:paraId="7CD41609" w14:textId="0DD2F7B8" w:rsidR="00352F85" w:rsidRPr="007A2035" w:rsidRDefault="00352F85" w:rsidP="00A03E92">
      <w:pPr>
        <w:pStyle w:val="a5"/>
        <w:numPr>
          <w:ilvl w:val="0"/>
          <w:numId w:val="52"/>
        </w:numPr>
        <w:tabs>
          <w:tab w:val="left" w:pos="2160"/>
        </w:tabs>
        <w:spacing w:line="276" w:lineRule="auto"/>
        <w:jc w:val="both"/>
        <w:rPr>
          <w:rFonts w:ascii="David" w:hAnsi="David" w:cs="David"/>
        </w:rPr>
      </w:pPr>
      <w:r w:rsidRPr="007A2035">
        <w:rPr>
          <w:rFonts w:ascii="David" w:hAnsi="David" w:cs="David" w:hint="cs"/>
          <w:u w:val="single"/>
          <w:rtl/>
        </w:rPr>
        <w:t>רשימה רחבה מדי (סיבה א')</w:t>
      </w:r>
      <w:r w:rsidR="008A3898" w:rsidRPr="007A2035">
        <w:rPr>
          <w:rFonts w:ascii="David" w:hAnsi="David" w:cs="David" w:hint="cs"/>
          <w:u w:val="single"/>
          <w:rtl/>
        </w:rPr>
        <w:t>.</w:t>
      </w:r>
      <w:r w:rsidRPr="007A2035">
        <w:rPr>
          <w:rFonts w:ascii="David" w:hAnsi="David" w:cs="David" w:hint="cs"/>
          <w:rtl/>
        </w:rPr>
        <w:t xml:space="preserve"> לדוג' "לחימה במדי האויב" </w:t>
      </w:r>
      <w:r w:rsidRPr="007A2035">
        <w:rPr>
          <w:rFonts w:ascii="David" w:hAnsi="David" w:cs="David"/>
          <w:rtl/>
        </w:rPr>
        <w:t>–</w:t>
      </w:r>
      <w:r w:rsidRPr="007A2035">
        <w:rPr>
          <w:rFonts w:ascii="David" w:hAnsi="David" w:cs="David" w:hint="cs"/>
          <w:rtl/>
        </w:rPr>
        <w:t xml:space="preserve"> האמנה מכריזה שהיא עוסקת רק בפשעים הגרעיניים החמורים ביותר, קיים סעיף האומר שלחימה במדי האויב מהווה פשע מלחמה. </w:t>
      </w:r>
    </w:p>
    <w:p w14:paraId="4883DC31" w14:textId="3428F427" w:rsidR="008A3898" w:rsidRDefault="008A3898" w:rsidP="00A03E92">
      <w:pPr>
        <w:pStyle w:val="a5"/>
        <w:numPr>
          <w:ilvl w:val="0"/>
          <w:numId w:val="52"/>
        </w:numPr>
        <w:tabs>
          <w:tab w:val="left" w:pos="2160"/>
        </w:tabs>
        <w:spacing w:line="276" w:lineRule="auto"/>
        <w:jc w:val="both"/>
        <w:rPr>
          <w:rFonts w:ascii="David" w:hAnsi="David" w:cs="David"/>
        </w:rPr>
      </w:pPr>
      <w:r w:rsidRPr="007A2035">
        <w:rPr>
          <w:rFonts w:ascii="David" w:hAnsi="David" w:cs="David" w:hint="cs"/>
          <w:u w:val="single"/>
          <w:rtl/>
        </w:rPr>
        <w:t>רשימה רחבה מדי (סיבה ב').</w:t>
      </w:r>
      <w:r>
        <w:rPr>
          <w:rFonts w:ascii="David" w:hAnsi="David" w:cs="David" w:hint="cs"/>
          <w:rtl/>
        </w:rPr>
        <w:t xml:space="preserve"> במובן זה שהיא מגדירה פשעים כפשעי מלחמה שלטענת מדינות הם לא מהווים פשעי מלחמה. לדוג' "העברת אוכלוסייה לשטח כבוש". לדעת ישראל הדבר לא מהווה פשע מלחמה.</w:t>
      </w:r>
    </w:p>
    <w:p w14:paraId="78435ADC" w14:textId="77777777" w:rsidR="007A2035" w:rsidRDefault="007A2035" w:rsidP="00A03E92">
      <w:pPr>
        <w:tabs>
          <w:tab w:val="left" w:pos="2160"/>
        </w:tabs>
        <w:spacing w:line="276" w:lineRule="auto"/>
        <w:jc w:val="both"/>
        <w:rPr>
          <w:rFonts w:ascii="David" w:hAnsi="David" w:cs="David"/>
          <w:rtl/>
        </w:rPr>
      </w:pPr>
    </w:p>
    <w:p w14:paraId="222B5376" w14:textId="70D00715" w:rsidR="008A3898" w:rsidRPr="007A2035" w:rsidRDefault="008A3898" w:rsidP="00A03E92">
      <w:pPr>
        <w:pStyle w:val="a5"/>
        <w:numPr>
          <w:ilvl w:val="0"/>
          <w:numId w:val="54"/>
        </w:numPr>
        <w:tabs>
          <w:tab w:val="left" w:pos="2160"/>
        </w:tabs>
        <w:spacing w:line="276" w:lineRule="auto"/>
        <w:jc w:val="both"/>
        <w:rPr>
          <w:rFonts w:ascii="David" w:hAnsi="David" w:cs="David"/>
          <w:rtl/>
        </w:rPr>
      </w:pPr>
      <w:r w:rsidRPr="007A2035">
        <w:rPr>
          <w:rFonts w:ascii="David" w:hAnsi="David" w:cs="David" w:hint="cs"/>
          <w:b/>
          <w:bCs/>
          <w:u w:val="single"/>
          <w:rtl/>
        </w:rPr>
        <w:t>חשוב להדגיש:</w:t>
      </w:r>
      <w:r w:rsidRPr="007A2035">
        <w:rPr>
          <w:rFonts w:ascii="David" w:hAnsi="David" w:cs="David" w:hint="cs"/>
          <w:rtl/>
        </w:rPr>
        <w:t xml:space="preserve"> אנו עוסקים בבעיות</w:t>
      </w:r>
      <w:r w:rsidR="00D90B02">
        <w:rPr>
          <w:rFonts w:ascii="David" w:hAnsi="David" w:cs="David" w:hint="cs"/>
          <w:rtl/>
        </w:rPr>
        <w:t>,</w:t>
      </w:r>
      <w:r w:rsidRPr="007A2035">
        <w:rPr>
          <w:rFonts w:ascii="David" w:hAnsi="David" w:cs="David" w:hint="cs"/>
          <w:rtl/>
        </w:rPr>
        <w:t xml:space="preserve"> אך חשוב להבהיר שלגבי מרבית הרשימה יש קונצנזוס די רחב. </w:t>
      </w:r>
    </w:p>
    <w:p w14:paraId="6A16FD48" w14:textId="77777777" w:rsidR="007A2035" w:rsidRDefault="0059169D" w:rsidP="00A03E92">
      <w:pPr>
        <w:tabs>
          <w:tab w:val="left" w:pos="2160"/>
        </w:tabs>
        <w:spacing w:line="276" w:lineRule="auto"/>
        <w:jc w:val="both"/>
        <w:rPr>
          <w:rFonts w:ascii="David" w:hAnsi="David" w:cs="David"/>
          <w:b/>
          <w:bCs/>
          <w:rtl/>
        </w:rPr>
      </w:pPr>
      <w:r w:rsidRPr="007A2035">
        <w:rPr>
          <w:rFonts w:ascii="David" w:hAnsi="David" w:cs="David" w:hint="cs"/>
          <w:b/>
          <w:bCs/>
          <w:rtl/>
        </w:rPr>
        <w:t>ניסיון לצמצ</w:t>
      </w:r>
      <w:r w:rsidR="007A2035" w:rsidRPr="007A2035">
        <w:rPr>
          <w:rFonts w:ascii="David" w:hAnsi="David" w:cs="David" w:hint="cs"/>
          <w:b/>
          <w:bCs/>
          <w:rtl/>
        </w:rPr>
        <w:t>ם</w:t>
      </w:r>
      <w:r w:rsidRPr="007A2035">
        <w:rPr>
          <w:rFonts w:ascii="David" w:hAnsi="David" w:cs="David" w:hint="cs"/>
          <w:b/>
          <w:bCs/>
          <w:rtl/>
        </w:rPr>
        <w:t xml:space="preserve"> בהדרגה את החוסרים ברשימה</w:t>
      </w:r>
    </w:p>
    <w:p w14:paraId="1FE2F1F6" w14:textId="3A247FDC" w:rsidR="0059169D" w:rsidRDefault="0059169D" w:rsidP="00A03E92">
      <w:pPr>
        <w:tabs>
          <w:tab w:val="left" w:pos="2160"/>
        </w:tabs>
        <w:spacing w:line="276" w:lineRule="auto"/>
        <w:jc w:val="both"/>
        <w:rPr>
          <w:rFonts w:ascii="David" w:hAnsi="David" w:cs="David"/>
          <w:rtl/>
        </w:rPr>
      </w:pPr>
      <w:r>
        <w:rPr>
          <w:rFonts w:ascii="David" w:hAnsi="David" w:cs="David" w:hint="cs"/>
          <w:rtl/>
        </w:rPr>
        <w:t>המדינות מדי שנ</w:t>
      </w:r>
      <w:r w:rsidR="007A2035">
        <w:rPr>
          <w:rFonts w:ascii="David" w:hAnsi="David" w:cs="David" w:hint="cs"/>
          <w:rtl/>
        </w:rPr>
        <w:t>ים</w:t>
      </w:r>
      <w:r>
        <w:rPr>
          <w:rFonts w:ascii="David" w:hAnsi="David" w:cs="David" w:hint="cs"/>
          <w:rtl/>
        </w:rPr>
        <w:t xml:space="preserve"> נפגשות ומציעות תיקון. הדבר די מורכב כי כל המדינות צריכות להסכים לתיקון, ורובן צריכות לחתום שהן מעוניינות שהתיקון יחול עליהן. רק שנה לאחר מכן הוא יתחיל לחול עליהן.</w:t>
      </w:r>
    </w:p>
    <w:p w14:paraId="19BB8797" w14:textId="6A8D6A57" w:rsidR="0059169D" w:rsidRPr="007A2035" w:rsidRDefault="0059169D" w:rsidP="00A03E92">
      <w:pPr>
        <w:tabs>
          <w:tab w:val="left" w:pos="2160"/>
        </w:tabs>
        <w:spacing w:line="276" w:lineRule="auto"/>
        <w:jc w:val="both"/>
        <w:rPr>
          <w:rFonts w:ascii="David" w:hAnsi="David" w:cs="David"/>
          <w:u w:val="single"/>
          <w:rtl/>
        </w:rPr>
      </w:pPr>
      <w:r w:rsidRPr="007A2035">
        <w:rPr>
          <w:rFonts w:ascii="David" w:hAnsi="David" w:cs="David" w:hint="cs"/>
          <w:u w:val="single"/>
          <w:rtl/>
        </w:rPr>
        <w:lastRenderedPageBreak/>
        <w:t>התוספות:</w:t>
      </w:r>
    </w:p>
    <w:p w14:paraId="4E356C30" w14:textId="7BFBB569" w:rsidR="0059169D" w:rsidRPr="00D90B02" w:rsidRDefault="0059169D" w:rsidP="00A03E92">
      <w:pPr>
        <w:pStyle w:val="a5"/>
        <w:numPr>
          <w:ilvl w:val="0"/>
          <w:numId w:val="46"/>
        </w:numPr>
        <w:tabs>
          <w:tab w:val="left" w:pos="2160"/>
        </w:tabs>
        <w:spacing w:line="276" w:lineRule="auto"/>
        <w:jc w:val="both"/>
        <w:rPr>
          <w:rFonts w:ascii="David" w:hAnsi="David" w:cs="David"/>
        </w:rPr>
      </w:pPr>
      <w:r w:rsidRPr="00322657">
        <w:rPr>
          <w:rFonts w:ascii="David" w:hAnsi="David" w:cs="David" w:hint="cs"/>
          <w:rtl/>
        </w:rPr>
        <w:t xml:space="preserve">ב2010 </w:t>
      </w:r>
      <w:r w:rsidRPr="00322657">
        <w:rPr>
          <w:rFonts w:ascii="David" w:hAnsi="David" w:cs="David" w:hint="cs"/>
          <w:b/>
          <w:bCs/>
          <w:rtl/>
        </w:rPr>
        <w:t>מילאו 3 חוסרים</w:t>
      </w:r>
      <w:r w:rsidRPr="00322657">
        <w:rPr>
          <w:rFonts w:ascii="David" w:hAnsi="David" w:cs="David" w:hint="cs"/>
          <w:rtl/>
        </w:rPr>
        <w:t xml:space="preserve"> שהיו קיימים בפשעי מלחמה של </w:t>
      </w:r>
      <w:r w:rsidR="00AD60E8">
        <w:rPr>
          <w:rFonts w:ascii="David" w:hAnsi="David" w:cs="David" w:hint="cs"/>
        </w:rPr>
        <w:t>NIAC</w:t>
      </w:r>
      <w:r w:rsidRPr="00322657">
        <w:rPr>
          <w:rFonts w:ascii="David" w:hAnsi="David" w:cs="David" w:hint="cs"/>
          <w:rtl/>
        </w:rPr>
        <w:t>:</w:t>
      </w:r>
      <w:r w:rsidRPr="00D90B02">
        <w:rPr>
          <w:rFonts w:ascii="David" w:hAnsi="David" w:cs="David" w:hint="cs"/>
          <w:rtl/>
        </w:rPr>
        <w:t xml:space="preserve"> (1)</w:t>
      </w:r>
      <w:r w:rsidRPr="00D90B02">
        <w:rPr>
          <w:rFonts w:ascii="David" w:hAnsi="David" w:cs="David" w:hint="cs"/>
        </w:rPr>
        <w:t xml:space="preserve"> </w:t>
      </w:r>
      <w:r w:rsidRPr="00D90B02">
        <w:rPr>
          <w:rFonts w:ascii="David" w:hAnsi="David" w:cs="David" w:hint="cs"/>
          <w:rtl/>
        </w:rPr>
        <w:t>שימוש ברעל, (2) שימוש בגז מחניק, (3) שימוש בכדורים שנמעכים בתוך הגוף. נכון להיום 43 מדינות הסכימו שהתיקון יחול עליהן, כאשר הוא חל בפועל על 40, ובשנה הבאה יחול על עוד 3.</w:t>
      </w:r>
    </w:p>
    <w:p w14:paraId="1E5AA477" w14:textId="1D68E79A" w:rsidR="0059169D" w:rsidRPr="00D90B02" w:rsidRDefault="0059169D" w:rsidP="00A03E92">
      <w:pPr>
        <w:pStyle w:val="a5"/>
        <w:numPr>
          <w:ilvl w:val="0"/>
          <w:numId w:val="46"/>
        </w:numPr>
        <w:tabs>
          <w:tab w:val="left" w:pos="2160"/>
        </w:tabs>
        <w:spacing w:line="276" w:lineRule="auto"/>
        <w:jc w:val="both"/>
        <w:rPr>
          <w:rFonts w:ascii="David" w:hAnsi="David" w:cs="David"/>
        </w:rPr>
      </w:pPr>
      <w:r w:rsidRPr="00D90B02">
        <w:rPr>
          <w:rFonts w:ascii="David" w:hAnsi="David" w:cs="David" w:hint="cs"/>
          <w:rtl/>
        </w:rPr>
        <w:t xml:space="preserve">ב2017 המדינות נפגשות שוב ומכניסות </w:t>
      </w:r>
      <w:r w:rsidRPr="00322657">
        <w:rPr>
          <w:rFonts w:ascii="David" w:hAnsi="David" w:cs="David" w:hint="cs"/>
          <w:b/>
          <w:bCs/>
          <w:rtl/>
        </w:rPr>
        <w:t xml:space="preserve">3 תיקונים, </w:t>
      </w:r>
      <w:r w:rsidRPr="00D90B02">
        <w:rPr>
          <w:rFonts w:ascii="David" w:hAnsi="David" w:cs="David" w:hint="cs"/>
          <w:rtl/>
        </w:rPr>
        <w:t>ומסכימות שהדברים הבאים יהיו פשעי מלחמה הן ב</w:t>
      </w:r>
      <w:r w:rsidR="00AD60E8">
        <w:rPr>
          <w:rFonts w:ascii="David" w:hAnsi="David" w:cs="David" w:hint="cs"/>
        </w:rPr>
        <w:t>NIAC</w:t>
      </w:r>
      <w:r w:rsidRPr="00D90B02">
        <w:rPr>
          <w:rFonts w:ascii="David" w:hAnsi="David" w:cs="David" w:hint="cs"/>
          <w:rtl/>
        </w:rPr>
        <w:t xml:space="preserve"> </w:t>
      </w:r>
      <w:r w:rsidR="004364DD">
        <w:rPr>
          <w:rFonts w:ascii="David" w:hAnsi="David" w:cs="David" w:hint="cs"/>
          <w:rtl/>
        </w:rPr>
        <w:t>והן</w:t>
      </w:r>
      <w:r w:rsidR="00F447B2">
        <w:rPr>
          <w:rFonts w:ascii="David" w:hAnsi="David" w:cs="David" w:hint="cs"/>
          <w:rtl/>
        </w:rPr>
        <w:t xml:space="preserve"> ב</w:t>
      </w:r>
      <w:r w:rsidR="004364DD">
        <w:rPr>
          <w:rFonts w:ascii="David" w:hAnsi="David" w:cs="David" w:hint="cs"/>
        </w:rPr>
        <w:t>IA</w:t>
      </w:r>
      <w:r w:rsidR="00407870">
        <w:rPr>
          <w:rFonts w:ascii="David" w:hAnsi="David" w:cs="David"/>
        </w:rPr>
        <w:t>C</w:t>
      </w:r>
      <w:r w:rsidR="00F447B2">
        <w:rPr>
          <w:rFonts w:ascii="David" w:hAnsi="David" w:cs="David" w:hint="cs"/>
          <w:rtl/>
        </w:rPr>
        <w:t>:</w:t>
      </w:r>
      <w:r w:rsidR="00B76A6D">
        <w:rPr>
          <w:rFonts w:ascii="David" w:hAnsi="David" w:cs="David" w:hint="cs"/>
          <w:rtl/>
        </w:rPr>
        <w:t xml:space="preserve"> (1) נשק ביולוגי, (2)</w:t>
      </w:r>
      <w:r w:rsidR="00B76A6D">
        <w:rPr>
          <w:rFonts w:ascii="David" w:hAnsi="David" w:cs="David" w:hint="cs"/>
        </w:rPr>
        <w:t xml:space="preserve"> </w:t>
      </w:r>
      <w:r w:rsidR="00B76A6D">
        <w:rPr>
          <w:rFonts w:ascii="David" w:hAnsi="David" w:cs="David" w:hint="cs"/>
          <w:rtl/>
        </w:rPr>
        <w:t>נשק שבמכוון עשוי מרכיבים שלא ניתן לראותם ב</w:t>
      </w:r>
      <w:r w:rsidR="00407870">
        <w:rPr>
          <w:rFonts w:ascii="David" w:hAnsi="David" w:cs="David" w:hint="cs"/>
          <w:rtl/>
        </w:rPr>
        <w:t xml:space="preserve">רנטגן, (3) נשק שכוונתו היא </w:t>
      </w:r>
      <w:r w:rsidRPr="00D90B02">
        <w:rPr>
          <w:rFonts w:ascii="David" w:hAnsi="David" w:cs="David" w:hint="cs"/>
          <w:rtl/>
        </w:rPr>
        <w:t>ליצור עיוורון. לשניים מהתיקונים 10 מדינות חתמו שהן מעוניינות, ו7 מדינות שזה כבר חל עליהן.</w:t>
      </w:r>
    </w:p>
    <w:p w14:paraId="1C188928" w14:textId="2F339855" w:rsidR="0059169D" w:rsidRPr="00D90B02" w:rsidRDefault="0059169D" w:rsidP="00A03E92">
      <w:pPr>
        <w:pStyle w:val="a5"/>
        <w:numPr>
          <w:ilvl w:val="0"/>
          <w:numId w:val="46"/>
        </w:numPr>
        <w:tabs>
          <w:tab w:val="left" w:pos="2160"/>
        </w:tabs>
        <w:spacing w:line="276" w:lineRule="auto"/>
        <w:jc w:val="both"/>
        <w:rPr>
          <w:rFonts w:ascii="David" w:hAnsi="David" w:cs="David"/>
        </w:rPr>
      </w:pPr>
      <w:r w:rsidRPr="00D90B02">
        <w:rPr>
          <w:rFonts w:ascii="David" w:hAnsi="David" w:cs="David" w:hint="cs"/>
          <w:rtl/>
        </w:rPr>
        <w:t>ב-2019 המדינות מתכנסות שוב וקובעות גם ל</w:t>
      </w:r>
      <w:r w:rsidR="00F447B2">
        <w:rPr>
          <w:rFonts w:ascii="David" w:hAnsi="David" w:cs="David" w:hint="cs"/>
        </w:rPr>
        <w:t>IAC</w:t>
      </w:r>
      <w:r w:rsidRPr="00D90B02">
        <w:rPr>
          <w:rFonts w:ascii="David" w:hAnsi="David" w:cs="David" w:hint="cs"/>
          <w:rtl/>
        </w:rPr>
        <w:t xml:space="preserve"> וגם ל</w:t>
      </w:r>
      <w:r w:rsidR="00F447B2">
        <w:rPr>
          <w:rFonts w:ascii="David" w:hAnsi="David" w:cs="David" w:hint="cs"/>
        </w:rPr>
        <w:t>NIAC</w:t>
      </w:r>
      <w:r w:rsidRPr="00D90B02">
        <w:rPr>
          <w:rFonts w:ascii="David" w:hAnsi="David" w:cs="David" w:hint="cs"/>
          <w:rtl/>
        </w:rPr>
        <w:t xml:space="preserve"> </w:t>
      </w:r>
      <w:r w:rsidR="00F447B2" w:rsidRPr="00D90B02">
        <w:rPr>
          <w:rFonts w:ascii="David" w:hAnsi="David" w:cs="David" w:hint="cs"/>
          <w:rtl/>
        </w:rPr>
        <w:t>ומוסיפות</w:t>
      </w:r>
      <w:r w:rsidRPr="00D90B02">
        <w:rPr>
          <w:rFonts w:ascii="David" w:hAnsi="David" w:cs="David" w:hint="cs"/>
          <w:rtl/>
        </w:rPr>
        <w:t xml:space="preserve"> את הפשע של הרעבה מכוונת של אוכלוסייה אזרחית. </w:t>
      </w:r>
      <w:r w:rsidR="00A11598" w:rsidRPr="00D90B02">
        <w:rPr>
          <w:rFonts w:ascii="David" w:hAnsi="David" w:cs="David" w:hint="cs"/>
          <w:rtl/>
        </w:rPr>
        <w:t>כאשר 8 מדינות אישרו את התיקון, והוא נכנס לתוקף עבור 3.</w:t>
      </w:r>
    </w:p>
    <w:p w14:paraId="602C8A55" w14:textId="5D950CC3" w:rsidR="00F447B2" w:rsidRPr="00F447B2" w:rsidRDefault="00F447B2" w:rsidP="00A03E92">
      <w:pPr>
        <w:tabs>
          <w:tab w:val="left" w:pos="2160"/>
        </w:tabs>
        <w:spacing w:line="276" w:lineRule="auto"/>
        <w:jc w:val="both"/>
        <w:rPr>
          <w:rFonts w:ascii="David" w:hAnsi="David" w:cs="David"/>
          <w:u w:val="single"/>
          <w:rtl/>
        </w:rPr>
      </w:pPr>
      <w:r w:rsidRPr="00F447B2">
        <w:rPr>
          <w:rFonts w:ascii="David" w:hAnsi="David" w:cs="David" w:hint="cs"/>
          <w:u w:val="single"/>
          <w:rtl/>
        </w:rPr>
        <w:t>בעיות:</w:t>
      </w:r>
    </w:p>
    <w:p w14:paraId="79D7C4F8" w14:textId="0555CD5F" w:rsidR="00A11598" w:rsidRPr="00F447B2" w:rsidRDefault="00A11598" w:rsidP="00A03E92">
      <w:pPr>
        <w:pStyle w:val="a5"/>
        <w:numPr>
          <w:ilvl w:val="0"/>
          <w:numId w:val="46"/>
        </w:numPr>
        <w:tabs>
          <w:tab w:val="left" w:pos="2160"/>
        </w:tabs>
        <w:spacing w:line="276" w:lineRule="auto"/>
        <w:jc w:val="both"/>
        <w:rPr>
          <w:rFonts w:ascii="David" w:hAnsi="David" w:cs="David"/>
          <w:rtl/>
        </w:rPr>
      </w:pPr>
      <w:r w:rsidRPr="00D968F5">
        <w:rPr>
          <w:rFonts w:ascii="David" w:hAnsi="David" w:cs="David" w:hint="cs"/>
          <w:u w:val="single"/>
          <w:rtl/>
        </w:rPr>
        <w:t>הבעיה המרכזי</w:t>
      </w:r>
      <w:r w:rsidR="00D968F5" w:rsidRPr="00D968F5">
        <w:rPr>
          <w:rFonts w:ascii="David" w:hAnsi="David" w:cs="David" w:hint="cs"/>
          <w:u w:val="single"/>
          <w:rtl/>
        </w:rPr>
        <w:t xml:space="preserve">ת: </w:t>
      </w:r>
      <w:r w:rsidRPr="00D968F5">
        <w:rPr>
          <w:rFonts w:ascii="David" w:hAnsi="David" w:cs="David" w:hint="cs"/>
          <w:u w:val="single"/>
          <w:rtl/>
        </w:rPr>
        <w:t>מתפתחת שונות בקרב המדינות.</w:t>
      </w:r>
      <w:r w:rsidRPr="00F447B2">
        <w:rPr>
          <w:rFonts w:ascii="David" w:hAnsi="David" w:cs="David" w:hint="cs"/>
          <w:rtl/>
        </w:rPr>
        <w:t xml:space="preserve"> אם תהיה מלחמה היום, בין </w:t>
      </w:r>
      <w:r w:rsidR="00F447B2" w:rsidRPr="00F447B2">
        <w:rPr>
          <w:rFonts w:ascii="David" w:hAnsi="David" w:cs="David" w:hint="cs"/>
          <w:rtl/>
        </w:rPr>
        <w:t>הלוקסמבור</w:t>
      </w:r>
      <w:r w:rsidR="00F447B2" w:rsidRPr="00F447B2">
        <w:rPr>
          <w:rFonts w:ascii="David" w:hAnsi="David" w:cs="David" w:hint="eastAsia"/>
          <w:rtl/>
        </w:rPr>
        <w:t>ג</w:t>
      </w:r>
      <w:r w:rsidRPr="00F447B2">
        <w:rPr>
          <w:rFonts w:ascii="David" w:hAnsi="David" w:cs="David" w:hint="cs"/>
          <w:rtl/>
        </w:rPr>
        <w:t xml:space="preserve"> לבין ירדן, ישנה בעיה כי ירדן לא חתומה על התיקונים, ואילו השנייה כן חתומה. כלומר יהיה ניתן להעמיד לדין את </w:t>
      </w:r>
      <w:r w:rsidR="00F447B2" w:rsidRPr="00F447B2">
        <w:rPr>
          <w:rFonts w:ascii="David" w:hAnsi="David" w:cs="David" w:hint="cs"/>
          <w:rtl/>
        </w:rPr>
        <w:t>חיי הלוקסמבורג</w:t>
      </w:r>
      <w:r w:rsidRPr="00F447B2">
        <w:rPr>
          <w:rFonts w:ascii="David" w:hAnsi="David" w:cs="David" w:hint="cs"/>
          <w:rtl/>
        </w:rPr>
        <w:t xml:space="preserve"> </w:t>
      </w:r>
      <w:r w:rsidR="00F447B2" w:rsidRPr="00F447B2">
        <w:rPr>
          <w:rFonts w:ascii="David" w:hAnsi="David" w:cs="David" w:hint="cs"/>
          <w:rtl/>
        </w:rPr>
        <w:t>בגין</w:t>
      </w:r>
      <w:r w:rsidRPr="00F447B2">
        <w:rPr>
          <w:rFonts w:ascii="David" w:hAnsi="David" w:cs="David" w:hint="cs"/>
          <w:rtl/>
        </w:rPr>
        <w:t xml:space="preserve"> יותר מעשים (בפועל 7) מאשר את ירדן.</w:t>
      </w:r>
    </w:p>
    <w:p w14:paraId="2E75768F" w14:textId="77777777" w:rsidR="00F0406C" w:rsidRDefault="00A11598" w:rsidP="00A03E92">
      <w:pPr>
        <w:pStyle w:val="a5"/>
        <w:numPr>
          <w:ilvl w:val="0"/>
          <w:numId w:val="46"/>
        </w:numPr>
        <w:tabs>
          <w:tab w:val="left" w:pos="2160"/>
        </w:tabs>
        <w:spacing w:line="276" w:lineRule="auto"/>
        <w:jc w:val="both"/>
        <w:rPr>
          <w:rFonts w:ascii="David" w:hAnsi="David" w:cs="David"/>
        </w:rPr>
      </w:pPr>
      <w:r w:rsidRPr="00D968F5">
        <w:rPr>
          <w:rFonts w:ascii="David" w:hAnsi="David" w:cs="David" w:hint="cs"/>
          <w:u w:val="single"/>
          <w:rtl/>
        </w:rPr>
        <w:t xml:space="preserve">לפחות לגבי אחת מהן יש פשע מטופש </w:t>
      </w:r>
      <w:r w:rsidRPr="00D968F5">
        <w:rPr>
          <w:rFonts w:ascii="David" w:hAnsi="David" w:cs="David"/>
          <w:u w:val="single"/>
          <w:rtl/>
        </w:rPr>
        <w:t>–</w:t>
      </w:r>
      <w:r w:rsidRPr="00D968F5">
        <w:rPr>
          <w:rFonts w:ascii="David" w:hAnsi="David" w:cs="David" w:hint="cs"/>
          <w:u w:val="single"/>
          <w:rtl/>
        </w:rPr>
        <w:t xml:space="preserve"> לייזר.</w:t>
      </w:r>
      <w:r w:rsidRPr="00F447B2">
        <w:rPr>
          <w:rFonts w:ascii="David" w:hAnsi="David" w:cs="David" w:hint="cs"/>
          <w:rtl/>
        </w:rPr>
        <w:t xml:space="preserve"> אפשר לירות במיש</w:t>
      </w:r>
      <w:r w:rsidR="00F447B2">
        <w:rPr>
          <w:rFonts w:ascii="David" w:hAnsi="David" w:cs="David" w:hint="cs"/>
          <w:rtl/>
        </w:rPr>
        <w:t>הו</w:t>
      </w:r>
      <w:r w:rsidRPr="00F447B2">
        <w:rPr>
          <w:rFonts w:ascii="David" w:hAnsi="David" w:cs="David" w:hint="cs"/>
          <w:rtl/>
        </w:rPr>
        <w:t>, א</w:t>
      </w:r>
      <w:r w:rsidR="00F447B2">
        <w:rPr>
          <w:rFonts w:ascii="David" w:hAnsi="David" w:cs="David" w:hint="cs"/>
          <w:rtl/>
        </w:rPr>
        <w:t>ך</w:t>
      </w:r>
      <w:r w:rsidRPr="00F447B2">
        <w:rPr>
          <w:rFonts w:ascii="David" w:hAnsi="David" w:cs="David" w:hint="cs"/>
          <w:rtl/>
        </w:rPr>
        <w:t xml:space="preserve"> לא לגרום לו לעיוורון.</w:t>
      </w:r>
    </w:p>
    <w:p w14:paraId="434780FE" w14:textId="346C012A" w:rsidR="000A6925" w:rsidRPr="00F447B2" w:rsidRDefault="00F0406C" w:rsidP="00A03E92">
      <w:pPr>
        <w:pStyle w:val="a5"/>
        <w:tabs>
          <w:tab w:val="left" w:pos="2160"/>
        </w:tabs>
        <w:spacing w:line="276" w:lineRule="auto"/>
        <w:jc w:val="both"/>
        <w:rPr>
          <w:rFonts w:ascii="David" w:hAnsi="David" w:cs="David"/>
          <w:rtl/>
        </w:rPr>
      </w:pPr>
      <w:r>
        <w:rPr>
          <w:rFonts w:ascii="David" w:hAnsi="David" w:cs="David" w:hint="cs"/>
          <w:b/>
          <w:bCs/>
          <w:highlight w:val="lightGray"/>
          <w:rtl/>
        </w:rPr>
        <w:t>זיו</w:t>
      </w:r>
      <w:r w:rsidR="00A11598" w:rsidRPr="00F0406C">
        <w:rPr>
          <w:rFonts w:ascii="David" w:hAnsi="David" w:cs="David" w:hint="cs"/>
          <w:b/>
          <w:bCs/>
          <w:highlight w:val="lightGray"/>
          <w:rtl/>
        </w:rPr>
        <w:t>:</w:t>
      </w:r>
      <w:r w:rsidR="00A11598" w:rsidRPr="00F447B2">
        <w:rPr>
          <w:rFonts w:ascii="David" w:hAnsi="David" w:cs="David" w:hint="cs"/>
          <w:rtl/>
        </w:rPr>
        <w:t xml:space="preserve"> פשע מלחמה מטופש. אנשים רבים יעדיפו להיות עיוורים מאשר לאבד דברים אחרים. </w:t>
      </w:r>
    </w:p>
    <w:p w14:paraId="57C9FA5A" w14:textId="2CD0C98C" w:rsidR="000A6925" w:rsidRPr="00880C04" w:rsidRDefault="00BA67E8" w:rsidP="00A03E92">
      <w:pPr>
        <w:tabs>
          <w:tab w:val="left" w:pos="2160"/>
        </w:tabs>
        <w:spacing w:line="276" w:lineRule="auto"/>
        <w:jc w:val="both"/>
        <w:rPr>
          <w:rFonts w:ascii="David" w:hAnsi="David" w:cs="David"/>
          <w:rtl/>
        </w:rPr>
      </w:pPr>
      <w:r>
        <w:rPr>
          <w:rFonts w:ascii="David" w:hAnsi="David" w:cs="David" w:hint="cs"/>
          <w:rtl/>
        </w:rPr>
        <w:t xml:space="preserve">לגבי הרעבה </w:t>
      </w:r>
      <w:r>
        <w:rPr>
          <w:rFonts w:ascii="David" w:hAnsi="David" w:cs="David"/>
          <w:rtl/>
        </w:rPr>
        <w:t>–</w:t>
      </w:r>
      <w:r>
        <w:rPr>
          <w:rFonts w:ascii="David" w:hAnsi="David" w:cs="David" w:hint="cs"/>
          <w:rtl/>
        </w:rPr>
        <w:t xml:space="preserve"> </w:t>
      </w:r>
      <w:r w:rsidR="00880C04" w:rsidRPr="00880C04">
        <w:rPr>
          <w:rFonts w:ascii="David" w:hAnsi="David" w:cs="David" w:hint="cs"/>
          <w:rtl/>
        </w:rPr>
        <w:t>יש שתי עמדות שונות. עמדה ראשונה אומרת ש</w:t>
      </w:r>
      <w:r w:rsidR="000A6925" w:rsidRPr="00880C04">
        <w:rPr>
          <w:rFonts w:ascii="David" w:hAnsi="David" w:cs="David" w:hint="cs"/>
          <w:rtl/>
        </w:rPr>
        <w:t>דיני ההר</w:t>
      </w:r>
      <w:r w:rsidR="00F0406C" w:rsidRPr="00880C04">
        <w:rPr>
          <w:rFonts w:ascii="David" w:hAnsi="David" w:cs="David" w:hint="cs"/>
          <w:rtl/>
        </w:rPr>
        <w:t>ע</w:t>
      </w:r>
      <w:r w:rsidR="000A6925" w:rsidRPr="00880C04">
        <w:rPr>
          <w:rFonts w:ascii="David" w:hAnsi="David" w:cs="David" w:hint="cs"/>
          <w:rtl/>
        </w:rPr>
        <w:t xml:space="preserve">בה שינו את דיני המצור. עמדה אחרת אומרת שמצור הוא דין חריג להרעבה </w:t>
      </w:r>
      <w:r w:rsidR="000A6925" w:rsidRPr="00880C04">
        <w:rPr>
          <w:rFonts w:ascii="David" w:hAnsi="David" w:cs="David"/>
          <w:rtl/>
        </w:rPr>
        <w:t>–</w:t>
      </w:r>
      <w:r w:rsidR="000A6925" w:rsidRPr="00880C04">
        <w:rPr>
          <w:rFonts w:ascii="David" w:hAnsi="David" w:cs="David" w:hint="cs"/>
          <w:rtl/>
        </w:rPr>
        <w:t xml:space="preserve"> אם אתה עושה מצור, הרי שלא תיפול אל תוך מלכודת האיסור של הרעבה</w:t>
      </w:r>
      <w:r>
        <w:rPr>
          <w:rFonts w:ascii="David" w:hAnsi="David" w:cs="David" w:hint="cs"/>
          <w:rtl/>
        </w:rPr>
        <w:t>.</w:t>
      </w:r>
    </w:p>
    <w:p w14:paraId="31ED8A61" w14:textId="5DF8D7F4" w:rsidR="004C563B" w:rsidRPr="007A2035" w:rsidRDefault="004C563B" w:rsidP="00A03E92">
      <w:pPr>
        <w:tabs>
          <w:tab w:val="left" w:pos="2160"/>
        </w:tabs>
        <w:spacing w:line="276" w:lineRule="auto"/>
        <w:jc w:val="both"/>
        <w:rPr>
          <w:rFonts w:ascii="David" w:hAnsi="David" w:cs="David"/>
          <w:b/>
          <w:bCs/>
          <w:u w:val="single"/>
          <w:rtl/>
        </w:rPr>
      </w:pPr>
      <w:r w:rsidRPr="007A2035">
        <w:rPr>
          <w:rFonts w:ascii="David" w:hAnsi="David" w:cs="David" w:hint="cs"/>
          <w:b/>
          <w:bCs/>
          <w:u w:val="single"/>
          <w:rtl/>
        </w:rPr>
        <w:t>ניסיון 5: ליי</w:t>
      </w:r>
      <w:r w:rsidR="007A2035" w:rsidRPr="007A2035">
        <w:rPr>
          <w:rFonts w:ascii="David" w:hAnsi="David" w:cs="David" w:hint="cs"/>
          <w:b/>
          <w:bCs/>
          <w:u w:val="single"/>
          <w:rtl/>
        </w:rPr>
        <w:t>שום</w:t>
      </w:r>
      <w:r w:rsidRPr="007A2035">
        <w:rPr>
          <w:rFonts w:ascii="David" w:hAnsi="David" w:cs="David" w:hint="cs"/>
          <w:b/>
          <w:bCs/>
          <w:u w:val="single"/>
          <w:rtl/>
        </w:rPr>
        <w:t xml:space="preserve"> גישת ההפרות החמורות. הספר האדום של הצלב האדום (מ2005 ואילך)</w:t>
      </w:r>
    </w:p>
    <w:p w14:paraId="5E9B5506" w14:textId="4829DC81" w:rsidR="004C563B" w:rsidRDefault="00277D1A" w:rsidP="00A03E92">
      <w:pPr>
        <w:tabs>
          <w:tab w:val="left" w:pos="2160"/>
        </w:tabs>
        <w:spacing w:line="276" w:lineRule="auto"/>
        <w:jc w:val="both"/>
        <w:rPr>
          <w:rFonts w:ascii="David" w:hAnsi="David" w:cs="David"/>
          <w:rtl/>
        </w:rPr>
      </w:pPr>
      <w:r>
        <w:rPr>
          <w:rFonts w:ascii="David" w:hAnsi="David" w:cs="David" w:hint="cs"/>
          <w:rtl/>
        </w:rPr>
        <w:t>לפנ</w:t>
      </w:r>
      <w:r w:rsidR="00A741F1">
        <w:rPr>
          <w:rFonts w:ascii="David" w:hAnsi="David" w:cs="David" w:hint="cs"/>
          <w:rtl/>
        </w:rPr>
        <w:t xml:space="preserve">י כמעט 20 שנה, הצלב האדום עושה פרויקט גדול שמאז ממשיך להתעדכן, ומנסה לבדוק מה הם דיני הלחימה </w:t>
      </w:r>
      <w:proofErr w:type="spellStart"/>
      <w:r w:rsidR="00A741F1">
        <w:rPr>
          <w:rFonts w:ascii="David" w:hAnsi="David" w:cs="David" w:hint="cs"/>
          <w:rtl/>
        </w:rPr>
        <w:t>המנהגיים</w:t>
      </w:r>
      <w:proofErr w:type="spellEnd"/>
      <w:r w:rsidR="00A741F1">
        <w:rPr>
          <w:rFonts w:ascii="David" w:hAnsi="David" w:cs="David" w:hint="cs"/>
          <w:rtl/>
        </w:rPr>
        <w:t xml:space="preserve">. כחלק מהפרויקט הוא גם מציין איזה דיני לחימה, שלהשקפתו קיימים, </w:t>
      </w:r>
      <w:r w:rsidR="004C563B">
        <w:rPr>
          <w:rFonts w:ascii="David" w:hAnsi="David" w:cs="David" w:hint="cs"/>
          <w:rtl/>
        </w:rPr>
        <w:t xml:space="preserve">יש פרקטיקה </w:t>
      </w:r>
      <w:r w:rsidR="00A741F1">
        <w:rPr>
          <w:rFonts w:ascii="David" w:hAnsi="David" w:cs="David" w:hint="cs"/>
          <w:rtl/>
        </w:rPr>
        <w:t>רווחת</w:t>
      </w:r>
      <w:r w:rsidR="004C563B">
        <w:rPr>
          <w:rFonts w:ascii="David" w:hAnsi="David" w:cs="David" w:hint="cs"/>
          <w:rtl/>
        </w:rPr>
        <w:t xml:space="preserve"> של הפללה שלהם ושהן הפרות רציניות. איזה מבין הדברים עובד עליהם מבחן טאדיץ'. הרשימה שלו יותר ארוכה מזו שנמצאת בס' 8</w:t>
      </w:r>
      <w:r w:rsidR="00A741F1">
        <w:rPr>
          <w:rFonts w:ascii="David" w:hAnsi="David" w:cs="David" w:hint="cs"/>
          <w:rtl/>
        </w:rPr>
        <w:t>, לרבות התיקונים של ס' 8.</w:t>
      </w:r>
    </w:p>
    <w:p w14:paraId="08FD0B6C" w14:textId="6EABD771" w:rsidR="00A741F1" w:rsidRDefault="00A741F1" w:rsidP="00A03E92">
      <w:pPr>
        <w:tabs>
          <w:tab w:val="left" w:pos="2160"/>
        </w:tabs>
        <w:spacing w:line="276" w:lineRule="auto"/>
        <w:jc w:val="both"/>
        <w:rPr>
          <w:rFonts w:ascii="David" w:hAnsi="David" w:cs="David"/>
          <w:rtl/>
        </w:rPr>
      </w:pPr>
    </w:p>
    <w:p w14:paraId="51750682" w14:textId="77777777" w:rsidR="00A741F1" w:rsidRDefault="00A741F1" w:rsidP="00A03E92">
      <w:pPr>
        <w:tabs>
          <w:tab w:val="left" w:pos="2160"/>
        </w:tabs>
        <w:spacing w:line="276" w:lineRule="auto"/>
        <w:jc w:val="both"/>
        <w:rPr>
          <w:rFonts w:ascii="David" w:hAnsi="David" w:cs="David"/>
          <w:rtl/>
        </w:rPr>
      </w:pPr>
    </w:p>
    <w:p w14:paraId="1109D5B9" w14:textId="22F528DA" w:rsidR="00A741F1" w:rsidRDefault="00A741F1" w:rsidP="00A03E92">
      <w:pPr>
        <w:tabs>
          <w:tab w:val="left" w:pos="2160"/>
        </w:tabs>
        <w:spacing w:line="276" w:lineRule="auto"/>
        <w:jc w:val="both"/>
        <w:rPr>
          <w:rFonts w:ascii="David" w:hAnsi="David" w:cs="David"/>
          <w:b/>
          <w:bCs/>
          <w:rtl/>
        </w:rPr>
      </w:pPr>
      <w:r w:rsidRPr="00A741F1">
        <w:rPr>
          <w:rFonts w:ascii="David" w:hAnsi="David" w:cs="David" w:hint="cs"/>
          <w:b/>
          <w:bCs/>
          <w:rtl/>
        </w:rPr>
        <w:t>חסרונות/יתרונו</w:t>
      </w:r>
      <w:r>
        <w:rPr>
          <w:rFonts w:ascii="David" w:hAnsi="David" w:cs="David" w:hint="cs"/>
          <w:b/>
          <w:bCs/>
          <w:rtl/>
        </w:rPr>
        <w:t>ת</w:t>
      </w:r>
    </w:p>
    <w:p w14:paraId="266AF6A0" w14:textId="233A5E41" w:rsidR="00A741F1" w:rsidRPr="00A741F1" w:rsidRDefault="004C563B" w:rsidP="00A03E92">
      <w:pPr>
        <w:pStyle w:val="a5"/>
        <w:numPr>
          <w:ilvl w:val="0"/>
          <w:numId w:val="55"/>
        </w:numPr>
        <w:tabs>
          <w:tab w:val="left" w:pos="2160"/>
        </w:tabs>
        <w:spacing w:line="276" w:lineRule="auto"/>
        <w:jc w:val="both"/>
        <w:rPr>
          <w:rFonts w:ascii="David" w:hAnsi="David" w:cs="David"/>
          <w:b/>
          <w:bCs/>
        </w:rPr>
      </w:pPr>
      <w:r w:rsidRPr="00A741F1">
        <w:rPr>
          <w:rFonts w:ascii="David" w:hAnsi="David" w:cs="David" w:hint="cs"/>
          <w:b/>
          <w:bCs/>
          <w:rtl/>
        </w:rPr>
        <w:t>יתרון</w:t>
      </w:r>
      <w:r w:rsidRPr="00A741F1">
        <w:rPr>
          <w:rFonts w:ascii="David" w:hAnsi="David" w:cs="David" w:hint="cs"/>
          <w:rtl/>
        </w:rPr>
        <w:t xml:space="preserve"> </w:t>
      </w:r>
      <w:r w:rsidR="00A741F1">
        <w:rPr>
          <w:rFonts w:ascii="David" w:hAnsi="David" w:cs="David"/>
          <w:rtl/>
        </w:rPr>
        <w:t>–</w:t>
      </w:r>
      <w:r w:rsidR="00A741F1">
        <w:rPr>
          <w:rFonts w:ascii="David" w:hAnsi="David" w:cs="David" w:hint="cs"/>
          <w:rtl/>
        </w:rPr>
        <w:t xml:space="preserve"> </w:t>
      </w:r>
      <w:r w:rsidRPr="00A741F1">
        <w:rPr>
          <w:rFonts w:ascii="David" w:hAnsi="David" w:cs="David" w:hint="cs"/>
          <w:rtl/>
        </w:rPr>
        <w:t>שככל שהרשימה רחבה יותר אז פחות דברים מתפספסים.</w:t>
      </w:r>
    </w:p>
    <w:p w14:paraId="1818E426" w14:textId="77777777" w:rsidR="00A741F1" w:rsidRPr="00A741F1" w:rsidRDefault="004C563B" w:rsidP="00A03E92">
      <w:pPr>
        <w:pStyle w:val="a5"/>
        <w:numPr>
          <w:ilvl w:val="0"/>
          <w:numId w:val="55"/>
        </w:numPr>
        <w:tabs>
          <w:tab w:val="left" w:pos="2160"/>
        </w:tabs>
        <w:spacing w:line="276" w:lineRule="auto"/>
        <w:jc w:val="both"/>
        <w:rPr>
          <w:rFonts w:ascii="David" w:hAnsi="David" w:cs="David"/>
          <w:b/>
          <w:bCs/>
        </w:rPr>
      </w:pPr>
      <w:r w:rsidRPr="00A741F1">
        <w:rPr>
          <w:rFonts w:ascii="David" w:hAnsi="David" w:cs="David" w:hint="cs"/>
          <w:b/>
          <w:bCs/>
          <w:rtl/>
        </w:rPr>
        <w:t>חיסרון</w:t>
      </w:r>
      <w:r w:rsidRPr="00A741F1">
        <w:rPr>
          <w:rFonts w:ascii="David" w:hAnsi="David" w:cs="David" w:hint="cs"/>
          <w:rtl/>
        </w:rPr>
        <w:t xml:space="preserve"> </w:t>
      </w:r>
      <w:r w:rsidR="00A741F1">
        <w:rPr>
          <w:rFonts w:ascii="David" w:hAnsi="David" w:cs="David"/>
          <w:rtl/>
        </w:rPr>
        <w:t>–</w:t>
      </w:r>
      <w:r w:rsidRPr="00A741F1">
        <w:rPr>
          <w:rFonts w:ascii="David" w:hAnsi="David" w:cs="David" w:hint="cs"/>
          <w:rtl/>
        </w:rPr>
        <w:t xml:space="preserve">שככל שהרשימה רחבה יותר, עלולים </w:t>
      </w:r>
      <w:r w:rsidR="00A741F1" w:rsidRPr="00A741F1">
        <w:rPr>
          <w:rFonts w:ascii="David" w:hAnsi="David" w:cs="David" w:hint="cs"/>
          <w:rtl/>
        </w:rPr>
        <w:t>להיכנ</w:t>
      </w:r>
      <w:r w:rsidR="00A741F1" w:rsidRPr="00A741F1">
        <w:rPr>
          <w:rFonts w:ascii="David" w:hAnsi="David" w:cs="David" w:hint="eastAsia"/>
          <w:rtl/>
        </w:rPr>
        <w:t>ס</w:t>
      </w:r>
      <w:r w:rsidRPr="00A741F1">
        <w:rPr>
          <w:rFonts w:ascii="David" w:hAnsi="David" w:cs="David" w:hint="cs"/>
          <w:rtl/>
        </w:rPr>
        <w:t xml:space="preserve"> יותר דברים שנויים במחלוקת</w:t>
      </w:r>
      <w:r w:rsidR="00A741F1" w:rsidRPr="00A741F1">
        <w:rPr>
          <w:rFonts w:ascii="David" w:hAnsi="David" w:cs="David" w:hint="cs"/>
          <w:rtl/>
        </w:rPr>
        <w:t>,</w:t>
      </w:r>
      <w:r w:rsidRPr="00A741F1">
        <w:rPr>
          <w:rFonts w:ascii="David" w:hAnsi="David" w:cs="David" w:hint="cs"/>
          <w:rtl/>
        </w:rPr>
        <w:t xml:space="preserve"> וכ</w:t>
      </w:r>
      <w:r w:rsidR="00A741F1" w:rsidRPr="00A741F1">
        <w:rPr>
          <w:rFonts w:ascii="David" w:hAnsi="David" w:cs="David" w:hint="cs"/>
          <w:rtl/>
        </w:rPr>
        <w:t>ן גם</w:t>
      </w:r>
      <w:r w:rsidRPr="00A741F1">
        <w:rPr>
          <w:rFonts w:ascii="David" w:hAnsi="David" w:cs="David" w:hint="cs"/>
          <w:rtl/>
        </w:rPr>
        <w:t xml:space="preserve"> דברים מטופשים.</w:t>
      </w:r>
    </w:p>
    <w:p w14:paraId="15DE533E" w14:textId="77E81523" w:rsidR="00A11598" w:rsidRPr="00A741F1" w:rsidRDefault="00A741F1" w:rsidP="00A03E92">
      <w:pPr>
        <w:pStyle w:val="a5"/>
        <w:numPr>
          <w:ilvl w:val="0"/>
          <w:numId w:val="55"/>
        </w:numPr>
        <w:tabs>
          <w:tab w:val="left" w:pos="2160"/>
        </w:tabs>
        <w:spacing w:line="276" w:lineRule="auto"/>
        <w:jc w:val="both"/>
        <w:rPr>
          <w:rFonts w:ascii="David" w:hAnsi="David" w:cs="David"/>
          <w:b/>
          <w:bCs/>
          <w:rtl/>
        </w:rPr>
      </w:pPr>
      <w:r w:rsidRPr="00A741F1">
        <w:rPr>
          <w:rFonts w:ascii="David" w:hAnsi="David" w:cs="David" w:hint="cs"/>
          <w:b/>
          <w:bCs/>
          <w:rtl/>
        </w:rPr>
        <w:t>חיסרון</w:t>
      </w:r>
      <w:r w:rsidR="004C563B" w:rsidRPr="00A741F1">
        <w:rPr>
          <w:rFonts w:ascii="David" w:hAnsi="David" w:cs="David" w:hint="cs"/>
          <w:b/>
          <w:bCs/>
          <w:rtl/>
        </w:rPr>
        <w:t xml:space="preserve">/יתרון נוסף </w:t>
      </w:r>
      <w:r w:rsidR="004C563B" w:rsidRPr="00A741F1">
        <w:rPr>
          <w:rFonts w:ascii="David" w:hAnsi="David" w:cs="David"/>
          <w:rtl/>
        </w:rPr>
        <w:t>–</w:t>
      </w:r>
      <w:r w:rsidR="004C563B" w:rsidRPr="00A741F1">
        <w:rPr>
          <w:rFonts w:ascii="David" w:hAnsi="David" w:cs="David" w:hint="cs"/>
          <w:rtl/>
        </w:rPr>
        <w:t xml:space="preserve"> הרשימה יוצאת מידי המדינות</w:t>
      </w:r>
    </w:p>
    <w:p w14:paraId="1CBEFFA7" w14:textId="77777777" w:rsidR="001C7A3F" w:rsidRDefault="004C563B" w:rsidP="00A03E92">
      <w:pPr>
        <w:tabs>
          <w:tab w:val="left" w:pos="2160"/>
        </w:tabs>
        <w:spacing w:line="276" w:lineRule="auto"/>
        <w:jc w:val="both"/>
        <w:rPr>
          <w:rFonts w:ascii="David" w:hAnsi="David" w:cs="David"/>
          <w:rtl/>
        </w:rPr>
      </w:pPr>
      <w:r>
        <w:rPr>
          <w:rFonts w:ascii="David" w:hAnsi="David" w:cs="David" w:hint="cs"/>
          <w:rtl/>
        </w:rPr>
        <w:t>המצב היום הוא שיש</w:t>
      </w:r>
      <w:r w:rsidR="00A741F1">
        <w:rPr>
          <w:rFonts w:ascii="David" w:hAnsi="David" w:cs="David" w:hint="cs"/>
          <w:rtl/>
        </w:rPr>
        <w:t xml:space="preserve"> מיעוט של</w:t>
      </w:r>
      <w:r>
        <w:rPr>
          <w:rFonts w:ascii="David" w:hAnsi="David" w:cs="David" w:hint="cs"/>
          <w:rtl/>
        </w:rPr>
        <w:t xml:space="preserve"> אנשים ומדינות שעדיין מצדדים בגישת נירנברג. הרשימה כוללת מדינות כמו </w:t>
      </w:r>
      <w:proofErr w:type="spellStart"/>
      <w:r>
        <w:rPr>
          <w:rFonts w:ascii="David" w:hAnsi="David" w:cs="David" w:hint="cs"/>
          <w:rtl/>
        </w:rPr>
        <w:t>פקינסטן</w:t>
      </w:r>
      <w:proofErr w:type="spellEnd"/>
      <w:r w:rsidR="001C7A3F">
        <w:rPr>
          <w:rFonts w:ascii="David" w:hAnsi="David" w:cs="David" w:hint="cs"/>
          <w:rtl/>
        </w:rPr>
        <w:t xml:space="preserve"> </w:t>
      </w:r>
      <w:r>
        <w:rPr>
          <w:rFonts w:ascii="David" w:hAnsi="David" w:cs="David" w:hint="cs"/>
          <w:rtl/>
        </w:rPr>
        <w:t>וארה"ב.</w:t>
      </w:r>
    </w:p>
    <w:p w14:paraId="3C9E4136" w14:textId="77777777" w:rsidR="001C7A3F" w:rsidRDefault="004C563B" w:rsidP="00A03E92">
      <w:pPr>
        <w:tabs>
          <w:tab w:val="left" w:pos="2160"/>
        </w:tabs>
        <w:spacing w:line="276" w:lineRule="auto"/>
        <w:jc w:val="both"/>
        <w:rPr>
          <w:rFonts w:ascii="David" w:hAnsi="David" w:cs="David"/>
          <w:rtl/>
        </w:rPr>
      </w:pPr>
      <w:r w:rsidRPr="005D14BD">
        <w:rPr>
          <w:rFonts w:ascii="David" w:hAnsi="David" w:cs="David" w:hint="cs"/>
          <w:u w:val="single"/>
          <w:rtl/>
        </w:rPr>
        <w:t>לגבי ארה"ב הסיפור מסובך יותר</w:t>
      </w:r>
      <w:r>
        <w:rPr>
          <w:rFonts w:ascii="David" w:hAnsi="David" w:cs="David" w:hint="cs"/>
          <w:rtl/>
        </w:rPr>
        <w:t xml:space="preserve"> </w:t>
      </w:r>
      <w:r>
        <w:rPr>
          <w:rFonts w:ascii="David" w:hAnsi="David" w:cs="David"/>
          <w:rtl/>
        </w:rPr>
        <w:t>–</w:t>
      </w:r>
      <w:r>
        <w:rPr>
          <w:rFonts w:ascii="David" w:hAnsi="David" w:cs="David" w:hint="cs"/>
          <w:rtl/>
        </w:rPr>
        <w:t xml:space="preserve"> הפעם האחרונה שהגורמים השלטוניים </w:t>
      </w:r>
      <w:r w:rsidR="001C7A3F">
        <w:rPr>
          <w:rFonts w:ascii="David" w:hAnsi="David" w:cs="David" w:hint="cs"/>
          <w:rtl/>
        </w:rPr>
        <w:t>השונים</w:t>
      </w:r>
      <w:r>
        <w:rPr>
          <w:rFonts w:ascii="David" w:hAnsi="David" w:cs="David" w:hint="cs"/>
          <w:rtl/>
        </w:rPr>
        <w:t xml:space="preserve"> </w:t>
      </w:r>
      <w:r w:rsidR="001C7A3F">
        <w:rPr>
          <w:rFonts w:ascii="David" w:hAnsi="David" w:cs="David" w:hint="cs"/>
          <w:rtl/>
        </w:rPr>
        <w:t>הרלוונטיי</w:t>
      </w:r>
      <w:r w:rsidR="001C7A3F">
        <w:rPr>
          <w:rFonts w:ascii="David" w:hAnsi="David" w:cs="David" w:hint="eastAsia"/>
          <w:rtl/>
        </w:rPr>
        <w:t>ם</w:t>
      </w:r>
      <w:r>
        <w:rPr>
          <w:rFonts w:ascii="David" w:hAnsi="David" w:cs="David" w:hint="cs"/>
          <w:rtl/>
        </w:rPr>
        <w:t xml:space="preserve"> </w:t>
      </w:r>
      <w:r w:rsidR="001C7A3F">
        <w:rPr>
          <w:rFonts w:ascii="David" w:hAnsi="David" w:cs="David" w:hint="cs"/>
          <w:rtl/>
        </w:rPr>
        <w:t>בארה"</w:t>
      </w:r>
      <w:r w:rsidR="001C7A3F">
        <w:rPr>
          <w:rFonts w:ascii="David" w:hAnsi="David" w:cs="David" w:hint="eastAsia"/>
          <w:rtl/>
        </w:rPr>
        <w:t>ב</w:t>
      </w:r>
      <w:r>
        <w:rPr>
          <w:rFonts w:ascii="David" w:hAnsi="David" w:cs="David" w:hint="cs"/>
          <w:rtl/>
        </w:rPr>
        <w:t xml:space="preserve"> הגיעו </w:t>
      </w:r>
      <w:r w:rsidR="001C7A3F">
        <w:rPr>
          <w:rFonts w:ascii="David" w:hAnsi="David" w:cs="David" w:hint="cs"/>
          <w:rtl/>
        </w:rPr>
        <w:t>להסכמה</w:t>
      </w:r>
      <w:r>
        <w:rPr>
          <w:rFonts w:ascii="David" w:hAnsi="David" w:cs="David" w:hint="cs"/>
          <w:rtl/>
        </w:rPr>
        <w:t xml:space="preserve"> בנושא הייתה במניואל שפרסמו בשנת 56'. בגלל שהיה מעט אחרי נירנברג, הוא מייצג את גישת הנירנברג.</w:t>
      </w:r>
    </w:p>
    <w:p w14:paraId="6F849CBE" w14:textId="77777777" w:rsidR="001C7A3F" w:rsidRDefault="004C563B" w:rsidP="00A03E92">
      <w:pPr>
        <w:tabs>
          <w:tab w:val="left" w:pos="2160"/>
        </w:tabs>
        <w:spacing w:line="276" w:lineRule="auto"/>
        <w:jc w:val="both"/>
        <w:rPr>
          <w:rFonts w:ascii="David" w:hAnsi="David" w:cs="David"/>
          <w:rtl/>
        </w:rPr>
      </w:pPr>
      <w:r>
        <w:rPr>
          <w:rFonts w:ascii="David" w:hAnsi="David" w:cs="David" w:hint="cs"/>
          <w:rtl/>
        </w:rPr>
        <w:t>המניואל מתוקן</w:t>
      </w:r>
      <w:r w:rsidR="001C7A3F">
        <w:rPr>
          <w:rFonts w:ascii="David" w:hAnsi="David" w:cs="David" w:hint="cs"/>
          <w:rtl/>
        </w:rPr>
        <w:t xml:space="preserve"> בשנת 76'</w:t>
      </w:r>
      <w:r>
        <w:rPr>
          <w:rFonts w:ascii="David" w:hAnsi="David" w:cs="David" w:hint="cs"/>
          <w:rtl/>
        </w:rPr>
        <w:t xml:space="preserve"> בצורה מאוד מינורית, ולפני כ-10 שנים </w:t>
      </w:r>
      <w:r w:rsidR="001C7A3F">
        <w:rPr>
          <w:rFonts w:ascii="David" w:hAnsi="David" w:cs="David" w:hint="cs"/>
          <w:rtl/>
        </w:rPr>
        <w:t>נעשו</w:t>
      </w:r>
      <w:r>
        <w:rPr>
          <w:rFonts w:ascii="David" w:hAnsi="David" w:cs="David" w:hint="cs"/>
          <w:rtl/>
        </w:rPr>
        <w:t xml:space="preserve"> ניסיונות מקבילים לתקן אותו </w:t>
      </w:r>
      <w:r>
        <w:rPr>
          <w:rFonts w:ascii="David" w:hAnsi="David" w:cs="David"/>
          <w:rtl/>
        </w:rPr>
        <w:t>–</w:t>
      </w:r>
      <w:r>
        <w:rPr>
          <w:rFonts w:ascii="David" w:hAnsi="David" w:cs="David" w:hint="cs"/>
          <w:rtl/>
        </w:rPr>
        <w:t xml:space="preserve"> אחד של משרד ההגנה </w:t>
      </w:r>
      <w:r w:rsidR="001C7A3F">
        <w:rPr>
          <w:rFonts w:ascii="David" w:hAnsi="David" w:cs="David" w:hint="cs"/>
          <w:rtl/>
        </w:rPr>
        <w:t>האמריקא</w:t>
      </w:r>
      <w:r w:rsidR="001C7A3F">
        <w:rPr>
          <w:rFonts w:ascii="David" w:hAnsi="David" w:cs="David" w:hint="eastAsia"/>
          <w:rtl/>
        </w:rPr>
        <w:t>י</w:t>
      </w:r>
      <w:r>
        <w:rPr>
          <w:rFonts w:ascii="David" w:hAnsi="David" w:cs="David" w:hint="cs"/>
          <w:rtl/>
        </w:rPr>
        <w:t xml:space="preserve">, והשני של הצבאות עצמם </w:t>
      </w:r>
      <w:r>
        <w:rPr>
          <w:rFonts w:ascii="David" w:hAnsi="David" w:cs="David"/>
          <w:rtl/>
        </w:rPr>
        <w:t>–</w:t>
      </w:r>
      <w:r>
        <w:rPr>
          <w:rFonts w:ascii="David" w:hAnsi="David" w:cs="David" w:hint="cs"/>
          <w:rtl/>
        </w:rPr>
        <w:t xml:space="preserve"> חיל היבשה, אוויר </w:t>
      </w:r>
      <w:proofErr w:type="spellStart"/>
      <w:r>
        <w:rPr>
          <w:rFonts w:ascii="David" w:hAnsi="David" w:cs="David" w:hint="cs"/>
          <w:rtl/>
        </w:rPr>
        <w:t>וכו</w:t>
      </w:r>
      <w:proofErr w:type="spellEnd"/>
      <w:r>
        <w:rPr>
          <w:rFonts w:ascii="David" w:hAnsi="David" w:cs="David" w:hint="cs"/>
          <w:rtl/>
        </w:rPr>
        <w:t xml:space="preserve">'. הם שניהם </w:t>
      </w:r>
      <w:r w:rsidR="001C7A3F">
        <w:rPr>
          <w:rFonts w:ascii="David" w:hAnsi="David" w:cs="David" w:hint="cs"/>
          <w:rtl/>
        </w:rPr>
        <w:t>מסכימים</w:t>
      </w:r>
      <w:r>
        <w:rPr>
          <w:rFonts w:ascii="David" w:hAnsi="David" w:cs="David" w:hint="cs"/>
          <w:rtl/>
        </w:rPr>
        <w:t xml:space="preserve"> שצריך לאמץ את משטר ההפרות החמורות, אך הם לא </w:t>
      </w:r>
      <w:r w:rsidR="001C7A3F">
        <w:rPr>
          <w:rFonts w:ascii="David" w:hAnsi="David" w:cs="David" w:hint="cs"/>
          <w:rtl/>
        </w:rPr>
        <w:t>מסכימים</w:t>
      </w:r>
      <w:r>
        <w:rPr>
          <w:rFonts w:ascii="David" w:hAnsi="David" w:cs="David" w:hint="cs"/>
          <w:rtl/>
        </w:rPr>
        <w:t xml:space="preserve"> על המון דברים אחרים במניואל</w:t>
      </w:r>
      <w:r w:rsidR="001C7A3F">
        <w:rPr>
          <w:rFonts w:ascii="David" w:hAnsi="David" w:cs="David" w:hint="cs"/>
          <w:rtl/>
        </w:rPr>
        <w:t>.</w:t>
      </w:r>
    </w:p>
    <w:p w14:paraId="5D84F1AA" w14:textId="4138BD26" w:rsidR="004C563B" w:rsidRDefault="004C563B" w:rsidP="00A03E92">
      <w:pPr>
        <w:tabs>
          <w:tab w:val="left" w:pos="2160"/>
        </w:tabs>
        <w:spacing w:line="276" w:lineRule="auto"/>
        <w:jc w:val="both"/>
        <w:rPr>
          <w:rFonts w:ascii="David" w:hAnsi="David" w:cs="David"/>
          <w:rtl/>
        </w:rPr>
      </w:pPr>
      <w:r w:rsidRPr="001C7A3F">
        <w:rPr>
          <w:rFonts w:ascii="David" w:hAnsi="David" w:cs="David" w:hint="cs"/>
          <w:b/>
          <w:bCs/>
          <w:rtl/>
        </w:rPr>
        <w:t>לכן יוצאים שני</w:t>
      </w:r>
      <w:r w:rsidR="001C7A3F" w:rsidRPr="001C7A3F">
        <w:rPr>
          <w:rFonts w:ascii="David" w:hAnsi="David" w:cs="David" w:hint="cs"/>
          <w:b/>
          <w:bCs/>
          <w:rtl/>
        </w:rPr>
        <w:t xml:space="preserve"> מניואלים</w:t>
      </w:r>
      <w:r w:rsidRPr="001C7A3F">
        <w:rPr>
          <w:rFonts w:ascii="David" w:hAnsi="David" w:cs="David" w:hint="cs"/>
          <w:b/>
          <w:bCs/>
          <w:rtl/>
        </w:rPr>
        <w:t xml:space="preserve">: </w:t>
      </w:r>
      <w:r>
        <w:rPr>
          <w:rFonts w:ascii="David" w:hAnsi="David" w:cs="David" w:hint="cs"/>
          <w:rtl/>
        </w:rPr>
        <w:t xml:space="preserve">אחד </w:t>
      </w:r>
      <w:r w:rsidR="001C7A3F">
        <w:rPr>
          <w:rFonts w:ascii="David" w:hAnsi="David" w:cs="David" w:hint="cs"/>
          <w:rtl/>
        </w:rPr>
        <w:t>של</w:t>
      </w:r>
      <w:r>
        <w:rPr>
          <w:rFonts w:ascii="David" w:hAnsi="David" w:cs="David" w:hint="cs"/>
          <w:rtl/>
        </w:rPr>
        <w:t xml:space="preserve"> משרד ההגנה שמתפרסם, והשני שאם היה </w:t>
      </w:r>
      <w:r w:rsidR="001C7A3F">
        <w:rPr>
          <w:rFonts w:ascii="David" w:hAnsi="David" w:cs="David" w:hint="cs"/>
          <w:rtl/>
        </w:rPr>
        <w:t>מתפרסם</w:t>
      </w:r>
      <w:r>
        <w:rPr>
          <w:rFonts w:ascii="David" w:hAnsi="David" w:cs="David" w:hint="cs"/>
          <w:rtl/>
        </w:rPr>
        <w:t xml:space="preserve"> כראוי היה לו מעמד משפטי מחייב והוא של המניואל של הצבא האמריקאי.</w:t>
      </w:r>
    </w:p>
    <w:p w14:paraId="46B7D5FA" w14:textId="0CB729EC" w:rsidR="004C563B" w:rsidRDefault="007D11E9" w:rsidP="00A03E92">
      <w:pPr>
        <w:tabs>
          <w:tab w:val="left" w:pos="2160"/>
        </w:tabs>
        <w:spacing w:line="276" w:lineRule="auto"/>
        <w:jc w:val="both"/>
        <w:rPr>
          <w:rFonts w:ascii="David" w:hAnsi="David" w:cs="David"/>
          <w:rtl/>
        </w:rPr>
      </w:pPr>
      <w:r>
        <w:rPr>
          <w:rFonts w:ascii="David" w:hAnsi="David" w:cs="David" w:hint="cs"/>
          <w:rtl/>
        </w:rPr>
        <w:t xml:space="preserve">בגלל מאבק פנימי בתוך המערכת האמריקאית מבחינה פורמלית, אפילו ארה"ב מצדדת בנירנברג, למרות שכולם מסכימים שהגישה הנכונה היא גישת </w:t>
      </w:r>
      <w:r w:rsidR="00BB6ED5">
        <w:rPr>
          <w:rFonts w:ascii="David" w:hAnsi="David" w:cs="David" w:hint="cs"/>
          <w:rtl/>
        </w:rPr>
        <w:t>ההפרות</w:t>
      </w:r>
      <w:r>
        <w:rPr>
          <w:rFonts w:ascii="David" w:hAnsi="David" w:cs="David" w:hint="cs"/>
          <w:rtl/>
        </w:rPr>
        <w:t xml:space="preserve"> החמורות.</w:t>
      </w:r>
    </w:p>
    <w:p w14:paraId="73C9F233" w14:textId="6FAE988D" w:rsidR="00656CD1" w:rsidRDefault="00656CD1" w:rsidP="00A03E92">
      <w:pPr>
        <w:tabs>
          <w:tab w:val="left" w:pos="2160"/>
        </w:tabs>
        <w:spacing w:line="276" w:lineRule="auto"/>
        <w:jc w:val="both"/>
        <w:rPr>
          <w:rFonts w:ascii="David" w:hAnsi="David" w:cs="David"/>
          <w:rtl/>
        </w:rPr>
      </w:pPr>
      <w:r w:rsidRPr="00386D27">
        <w:rPr>
          <w:rFonts w:ascii="David" w:hAnsi="David" w:cs="David" w:hint="cs"/>
          <w:u w:val="single"/>
          <w:rtl/>
        </w:rPr>
        <w:t>לסיכום,</w:t>
      </w:r>
      <w:r>
        <w:rPr>
          <w:rFonts w:ascii="David" w:hAnsi="David" w:cs="David" w:hint="cs"/>
          <w:rtl/>
        </w:rPr>
        <w:t xml:space="preserve"> אמרנו עמדת הרוב היא גישת ההפרות החמורות, אולם ישנן מדינות </w:t>
      </w:r>
      <w:r w:rsidR="00D03453">
        <w:rPr>
          <w:rFonts w:ascii="David" w:hAnsi="David" w:cs="David" w:hint="cs"/>
          <w:rtl/>
        </w:rPr>
        <w:t xml:space="preserve">מעטות שמצדדות בגישת נירנברג. יש שלל יישומים של גישת ההפרות החמורות. בפועל, לגבי פשע מלחמה עשויים להיות חילוקי דעות בנוגע לשאלה האם </w:t>
      </w:r>
      <w:r w:rsidR="00386D27">
        <w:rPr>
          <w:rFonts w:ascii="David" w:hAnsi="David" w:cs="David" w:hint="cs"/>
          <w:rtl/>
        </w:rPr>
        <w:lastRenderedPageBreak/>
        <w:t>דין לחימה שמופר מהווה פשע מלחמה. כלומר, האם מדובר בהפרה רצינית של נורמה יסודית, ושיש פרקטיקה רווחת של הפללה.</w:t>
      </w:r>
    </w:p>
    <w:p w14:paraId="076F4608" w14:textId="63A4D886" w:rsidR="007D11E9" w:rsidRDefault="00386D27" w:rsidP="00A03E92">
      <w:pPr>
        <w:tabs>
          <w:tab w:val="left" w:pos="2160"/>
        </w:tabs>
        <w:spacing w:line="276" w:lineRule="auto"/>
        <w:jc w:val="both"/>
        <w:rPr>
          <w:rFonts w:ascii="David" w:hAnsi="David" w:cs="David"/>
          <w:rtl/>
        </w:rPr>
      </w:pPr>
      <w:r w:rsidRPr="00386D27">
        <w:rPr>
          <w:rFonts w:ascii="David" w:hAnsi="David" w:cs="David" w:hint="cs"/>
          <w:u w:val="single"/>
          <w:rtl/>
        </w:rPr>
        <w:t>בתור עורכי דין בפועל,</w:t>
      </w:r>
      <w:r>
        <w:rPr>
          <w:rFonts w:ascii="David" w:hAnsi="David" w:cs="David" w:hint="cs"/>
          <w:rtl/>
        </w:rPr>
        <w:t xml:space="preserve"> </w:t>
      </w:r>
      <w:r w:rsidR="007D11E9">
        <w:rPr>
          <w:rFonts w:ascii="David" w:hAnsi="David" w:cs="David" w:hint="cs"/>
          <w:rtl/>
        </w:rPr>
        <w:t>כדי לדעת אם פשע הוא פשע מלחמה, תחילה נבחן לפי ס' 8. אם הוא מצוי שם, הוא פשע מלחמה. אם הוא מופיע ואנו רוצים לטעון שהוא לא פשע מלחמה, נחפש עמדות שטוענות שאמנת רומא טעתה בשימת הפשע בסעיף.</w:t>
      </w:r>
    </w:p>
    <w:p w14:paraId="6562CB57" w14:textId="7402AEF2" w:rsidR="007D11E9" w:rsidRDefault="007D11E9" w:rsidP="00A03E92">
      <w:pPr>
        <w:tabs>
          <w:tab w:val="left" w:pos="2160"/>
        </w:tabs>
        <w:spacing w:line="276" w:lineRule="auto"/>
        <w:jc w:val="both"/>
        <w:rPr>
          <w:rFonts w:ascii="David" w:hAnsi="David" w:cs="David"/>
          <w:rtl/>
        </w:rPr>
      </w:pPr>
      <w:r>
        <w:rPr>
          <w:rFonts w:ascii="David" w:hAnsi="David" w:cs="David" w:hint="cs"/>
          <w:rtl/>
        </w:rPr>
        <w:t>אם אנו רוצים להוכיח שהוא כן פשע אבל הוא לא מופיע, נלך לצלב האדום. אם גם שם הוא לא מופיע, ואנו רוצים לטעון שהוא פשע מלחמה, נחפש בספרות של מדינו</w:t>
      </w:r>
      <w:r w:rsidR="00386D27">
        <w:rPr>
          <w:rFonts w:ascii="David" w:hAnsi="David" w:cs="David" w:hint="cs"/>
          <w:rtl/>
        </w:rPr>
        <w:t>ת</w:t>
      </w:r>
      <w:r>
        <w:rPr>
          <w:rFonts w:ascii="David" w:hAnsi="David" w:cs="David" w:hint="cs"/>
          <w:rtl/>
        </w:rPr>
        <w:t xml:space="preserve"> שונות שטוענות שהוא עדיין פשע מלחמה. </w:t>
      </w:r>
    </w:p>
    <w:p w14:paraId="2F55339F" w14:textId="72AA2829" w:rsidR="00897305" w:rsidRDefault="00897305" w:rsidP="00A03E92">
      <w:pPr>
        <w:tabs>
          <w:tab w:val="left" w:pos="2160"/>
        </w:tabs>
        <w:spacing w:line="276" w:lineRule="auto"/>
        <w:rPr>
          <w:rFonts w:ascii="David" w:hAnsi="David" w:cs="David"/>
          <w:rtl/>
        </w:rPr>
      </w:pPr>
    </w:p>
    <w:p w14:paraId="04D39F17" w14:textId="4CBFF022" w:rsidR="00897305" w:rsidRPr="00333D05" w:rsidRDefault="00333D05" w:rsidP="00A03E92">
      <w:pPr>
        <w:tabs>
          <w:tab w:val="left" w:pos="2160"/>
        </w:tabs>
        <w:spacing w:line="276" w:lineRule="auto"/>
        <w:jc w:val="center"/>
        <w:rPr>
          <w:rFonts w:ascii="David" w:hAnsi="David" w:cs="David"/>
          <w:b/>
          <w:bCs/>
          <w:rtl/>
        </w:rPr>
      </w:pPr>
      <w:r w:rsidRPr="00333D05">
        <w:rPr>
          <w:rFonts w:ascii="David" w:hAnsi="David" w:cs="David" w:hint="cs"/>
          <w:b/>
          <w:bCs/>
          <w:rtl/>
        </w:rPr>
        <w:t xml:space="preserve">שיעור 4 </w:t>
      </w:r>
      <w:r w:rsidRPr="00333D05">
        <w:rPr>
          <w:rFonts w:ascii="David" w:hAnsi="David" w:cs="David"/>
          <w:b/>
          <w:bCs/>
          <w:rtl/>
        </w:rPr>
        <w:t>–</w:t>
      </w:r>
      <w:r w:rsidRPr="00333D05">
        <w:rPr>
          <w:rFonts w:ascii="David" w:hAnsi="David" w:cs="David" w:hint="cs"/>
          <w:b/>
          <w:bCs/>
          <w:rtl/>
        </w:rPr>
        <w:t xml:space="preserve"> 27/03/22</w:t>
      </w:r>
    </w:p>
    <w:p w14:paraId="7A6C28DB" w14:textId="18327480" w:rsidR="00333D05" w:rsidRPr="00FB2BD8" w:rsidRDefault="002E79BA" w:rsidP="00A03E92">
      <w:pPr>
        <w:tabs>
          <w:tab w:val="left" w:pos="2160"/>
        </w:tabs>
        <w:spacing w:line="276" w:lineRule="auto"/>
        <w:jc w:val="both"/>
        <w:rPr>
          <w:rFonts w:ascii="David" w:hAnsi="David" w:cs="David"/>
          <w:b/>
          <w:bCs/>
          <w:i/>
          <w:iCs/>
          <w:u w:val="single"/>
          <w:rtl/>
        </w:rPr>
      </w:pPr>
      <w:r w:rsidRPr="00FB2BD8">
        <w:rPr>
          <w:rFonts w:ascii="David" w:hAnsi="David" w:cs="David" w:hint="cs"/>
          <w:b/>
          <w:bCs/>
          <w:i/>
          <w:iCs/>
          <w:u w:val="single"/>
          <w:rtl/>
        </w:rPr>
        <w:t>פשעים נגד האנושות</w:t>
      </w:r>
    </w:p>
    <w:p w14:paraId="62F96802" w14:textId="2A944B2A" w:rsidR="002E79BA" w:rsidRPr="00E27125" w:rsidRDefault="002E79BA" w:rsidP="00A03E92">
      <w:pPr>
        <w:tabs>
          <w:tab w:val="left" w:pos="2160"/>
        </w:tabs>
        <w:spacing w:line="276" w:lineRule="auto"/>
        <w:jc w:val="both"/>
        <w:rPr>
          <w:rFonts w:ascii="David" w:hAnsi="David" w:cs="David"/>
          <w:b/>
          <w:bCs/>
          <w:rtl/>
        </w:rPr>
      </w:pPr>
      <w:r w:rsidRPr="00E27125">
        <w:rPr>
          <w:rFonts w:ascii="David" w:hAnsi="David" w:cs="David" w:hint="cs"/>
          <w:b/>
          <w:bCs/>
          <w:rtl/>
        </w:rPr>
        <w:t>ההבדלים בין פשעי מלחמה</w:t>
      </w:r>
    </w:p>
    <w:p w14:paraId="26108ACE" w14:textId="0137C7E9" w:rsidR="002E79BA" w:rsidRDefault="002E79BA" w:rsidP="00A03E92">
      <w:pPr>
        <w:pStyle w:val="a5"/>
        <w:numPr>
          <w:ilvl w:val="0"/>
          <w:numId w:val="26"/>
        </w:numPr>
        <w:tabs>
          <w:tab w:val="left" w:pos="2160"/>
        </w:tabs>
        <w:spacing w:line="276" w:lineRule="auto"/>
        <w:jc w:val="both"/>
        <w:rPr>
          <w:rFonts w:ascii="David" w:hAnsi="David" w:cs="David"/>
        </w:rPr>
      </w:pPr>
      <w:r>
        <w:rPr>
          <w:rFonts w:ascii="David" w:hAnsi="David" w:cs="David" w:hint="cs"/>
          <w:rtl/>
        </w:rPr>
        <w:t>כל האיסורים שנופלים תחת הקטגוריה של פ</w:t>
      </w:r>
      <w:r w:rsidR="000361B8">
        <w:rPr>
          <w:rFonts w:ascii="David" w:hAnsi="David" w:cs="David" w:hint="cs"/>
          <w:rtl/>
        </w:rPr>
        <w:t>ש</w:t>
      </w:r>
      <w:r>
        <w:rPr>
          <w:rFonts w:ascii="David" w:hAnsi="David" w:cs="David" w:hint="cs"/>
          <w:rtl/>
        </w:rPr>
        <w:t>עים נגד האנושות</w:t>
      </w:r>
      <w:r w:rsidRPr="000361B8">
        <w:rPr>
          <w:rFonts w:ascii="David" w:hAnsi="David" w:cs="David" w:hint="cs"/>
          <w:b/>
          <w:bCs/>
          <w:rtl/>
        </w:rPr>
        <w:t xml:space="preserve"> נועדו להגן מפני פגיעות חמורות בזכויות אדם יסודיות.</w:t>
      </w:r>
      <w:r>
        <w:rPr>
          <w:rFonts w:ascii="David" w:hAnsi="David" w:cs="David" w:hint="cs"/>
          <w:rtl/>
        </w:rPr>
        <w:t xml:space="preserve"> אין כאן פשע ספציפי</w:t>
      </w:r>
    </w:p>
    <w:p w14:paraId="04E6C97E" w14:textId="77777777" w:rsidR="002E79BA" w:rsidRDefault="002E79BA" w:rsidP="00A03E92">
      <w:pPr>
        <w:pStyle w:val="a5"/>
        <w:numPr>
          <w:ilvl w:val="0"/>
          <w:numId w:val="26"/>
        </w:numPr>
        <w:tabs>
          <w:tab w:val="left" w:pos="2160"/>
        </w:tabs>
        <w:spacing w:line="276" w:lineRule="auto"/>
        <w:jc w:val="both"/>
        <w:rPr>
          <w:rFonts w:ascii="David" w:hAnsi="David" w:cs="David"/>
        </w:rPr>
      </w:pPr>
      <w:r>
        <w:rPr>
          <w:rFonts w:ascii="David" w:hAnsi="David" w:cs="David" w:hint="cs"/>
          <w:rtl/>
        </w:rPr>
        <w:t xml:space="preserve">בהגדרה, פשעים נגד האנושות </w:t>
      </w:r>
      <w:r w:rsidRPr="000361B8">
        <w:rPr>
          <w:rFonts w:ascii="David" w:hAnsi="David" w:cs="David" w:hint="cs"/>
          <w:b/>
          <w:bCs/>
          <w:rtl/>
        </w:rPr>
        <w:t>עוסקים במעשה לא יחידני.</w:t>
      </w:r>
    </w:p>
    <w:p w14:paraId="2CDB2E33" w14:textId="52B03B90" w:rsidR="002E79BA" w:rsidRDefault="002E79BA" w:rsidP="00A03E92">
      <w:pPr>
        <w:pStyle w:val="a5"/>
        <w:tabs>
          <w:tab w:val="left" w:pos="2160"/>
        </w:tabs>
        <w:spacing w:line="276" w:lineRule="auto"/>
        <w:jc w:val="both"/>
        <w:rPr>
          <w:rFonts w:ascii="David" w:hAnsi="David" w:cs="David"/>
          <w:rtl/>
        </w:rPr>
      </w:pPr>
      <w:r>
        <w:rPr>
          <w:rFonts w:ascii="David" w:hAnsi="David" w:cs="David" w:hint="cs"/>
          <w:rtl/>
        </w:rPr>
        <w:t xml:space="preserve">ישנם הרבה פשעי מלחמה שגורמים למסת קורבנות, או שהם חלק מתוכנית גדולה. אך ככלל זה לא רכיב העבירה.  </w:t>
      </w:r>
    </w:p>
    <w:p w14:paraId="4DE9DA87" w14:textId="1B6979D7" w:rsidR="002E79BA" w:rsidRDefault="002E79BA" w:rsidP="00A03E92">
      <w:pPr>
        <w:pStyle w:val="a5"/>
        <w:numPr>
          <w:ilvl w:val="0"/>
          <w:numId w:val="26"/>
        </w:numPr>
        <w:tabs>
          <w:tab w:val="left" w:pos="2160"/>
        </w:tabs>
        <w:spacing w:line="276" w:lineRule="auto"/>
        <w:jc w:val="both"/>
        <w:rPr>
          <w:rFonts w:ascii="David" w:hAnsi="David" w:cs="David"/>
        </w:rPr>
      </w:pPr>
      <w:r>
        <w:rPr>
          <w:rFonts w:ascii="David" w:hAnsi="David" w:cs="David" w:hint="cs"/>
          <w:rtl/>
        </w:rPr>
        <w:t>בשונה מפשעי מלחמה שהם מבוצעים בזמן מלחמה, פשעים נגד האנושות יכולים להיות מבוצעים בזמן שלום או במלחמה</w:t>
      </w:r>
      <w:r w:rsidRPr="008253BE">
        <w:rPr>
          <w:rFonts w:ascii="David" w:hAnsi="David" w:cs="David" w:hint="cs"/>
          <w:b/>
          <w:bCs/>
          <w:rtl/>
        </w:rPr>
        <w:t xml:space="preserve">. </w:t>
      </w:r>
      <w:r w:rsidR="008253BE" w:rsidRPr="008253BE">
        <w:rPr>
          <w:rFonts w:ascii="David" w:hAnsi="David" w:cs="David" w:hint="cs"/>
          <w:b/>
          <w:bCs/>
          <w:rtl/>
        </w:rPr>
        <w:t xml:space="preserve"> יש רק פשע מלחמה אח</w:t>
      </w:r>
      <w:r w:rsidR="006D0403">
        <w:rPr>
          <w:rFonts w:ascii="David" w:hAnsi="David" w:cs="David" w:hint="cs"/>
          <w:b/>
          <w:bCs/>
          <w:rtl/>
        </w:rPr>
        <w:t>ד</w:t>
      </w:r>
      <w:r w:rsidR="008253BE" w:rsidRPr="008253BE">
        <w:rPr>
          <w:rFonts w:ascii="David" w:hAnsi="David" w:cs="David" w:hint="cs"/>
          <w:b/>
          <w:bCs/>
          <w:rtl/>
        </w:rPr>
        <w:t xml:space="preserve"> שבהגדרה יכול לקרות אחרי מלחמה, הוא מנהגי ולא מופיע באמנת רומא. פשע מלחמה זה הוא "אי החזרת שבויים תוך זמן סביר לאחר תום המלחמה".</w:t>
      </w:r>
      <w:r w:rsidR="008253BE">
        <w:rPr>
          <w:rFonts w:ascii="David" w:hAnsi="David" w:cs="David" w:hint="cs"/>
          <w:rtl/>
        </w:rPr>
        <w:t xml:space="preserve"> </w:t>
      </w:r>
    </w:p>
    <w:p w14:paraId="22DC613D" w14:textId="43A13A78" w:rsidR="008253BE" w:rsidRDefault="008253BE" w:rsidP="00A03E92">
      <w:pPr>
        <w:pStyle w:val="a5"/>
        <w:numPr>
          <w:ilvl w:val="0"/>
          <w:numId w:val="26"/>
        </w:numPr>
        <w:tabs>
          <w:tab w:val="left" w:pos="2160"/>
        </w:tabs>
        <w:spacing w:line="276" w:lineRule="auto"/>
        <w:jc w:val="both"/>
        <w:rPr>
          <w:rFonts w:ascii="David" w:hAnsi="David" w:cs="David"/>
        </w:rPr>
      </w:pPr>
      <w:r>
        <w:rPr>
          <w:rFonts w:ascii="David" w:hAnsi="David" w:cs="David" w:hint="cs"/>
          <w:rtl/>
        </w:rPr>
        <w:t xml:space="preserve">פשעים נגד האנושות יכולים להיות מבוצעים כנגד אזרחים כלשהם. כלומר גם כנגד אזרחים של השלטון של המדינה המבצעת את הפשעים נגד האנושות. לפי הנרטיב המקובל, פשעי מלחמה מוגדרים כמבוצעים מצד השלטון האויב. </w:t>
      </w:r>
    </w:p>
    <w:p w14:paraId="1B4CE9C2" w14:textId="6014D6CB" w:rsidR="008253BE" w:rsidRPr="009C5982" w:rsidRDefault="008253BE" w:rsidP="00A03E92">
      <w:pPr>
        <w:pStyle w:val="a5"/>
        <w:numPr>
          <w:ilvl w:val="0"/>
          <w:numId w:val="37"/>
        </w:numPr>
        <w:tabs>
          <w:tab w:val="left" w:pos="2160"/>
        </w:tabs>
        <w:spacing w:line="276" w:lineRule="auto"/>
        <w:jc w:val="both"/>
        <w:rPr>
          <w:rFonts w:ascii="David" w:hAnsi="David" w:cs="David"/>
        </w:rPr>
      </w:pPr>
      <w:r w:rsidRPr="009C5982">
        <w:rPr>
          <w:rFonts w:ascii="David" w:hAnsi="David" w:cs="David" w:hint="cs"/>
          <w:rtl/>
        </w:rPr>
        <w:t>פשעים נגד האנושות הם הרחבה של פשעי מלחמה.</w:t>
      </w:r>
    </w:p>
    <w:p w14:paraId="1FB9243C" w14:textId="528D96C2" w:rsidR="008253BE" w:rsidRPr="00E27125" w:rsidRDefault="008253BE" w:rsidP="00A03E92">
      <w:pPr>
        <w:tabs>
          <w:tab w:val="left" w:pos="2160"/>
        </w:tabs>
        <w:spacing w:line="276" w:lineRule="auto"/>
        <w:jc w:val="both"/>
        <w:rPr>
          <w:rFonts w:ascii="David" w:hAnsi="David" w:cs="David"/>
          <w:b/>
          <w:bCs/>
          <w:rtl/>
        </w:rPr>
      </w:pPr>
      <w:r w:rsidRPr="00E27125">
        <w:rPr>
          <w:rFonts w:ascii="David" w:hAnsi="David" w:cs="David" w:hint="cs"/>
          <w:b/>
          <w:bCs/>
          <w:rtl/>
        </w:rPr>
        <w:t>היסטוריה</w:t>
      </w:r>
    </w:p>
    <w:p w14:paraId="4997D72F" w14:textId="43A3F51B" w:rsidR="008253BE" w:rsidRPr="008253BE" w:rsidRDefault="008253BE" w:rsidP="00A03E92">
      <w:pPr>
        <w:tabs>
          <w:tab w:val="left" w:pos="2160"/>
        </w:tabs>
        <w:spacing w:line="276" w:lineRule="auto"/>
        <w:jc w:val="both"/>
        <w:rPr>
          <w:rFonts w:ascii="David" w:hAnsi="David" w:cs="David"/>
        </w:rPr>
      </w:pPr>
      <w:r>
        <w:rPr>
          <w:rFonts w:ascii="David" w:hAnsi="David" w:cs="David" w:hint="cs"/>
          <w:rtl/>
        </w:rPr>
        <w:t xml:space="preserve">לפי הנרטיב הקלאסי, הרעיון של פשעים נגד האנושות נולד בעקבות מלחמת העולם השנייה, משום שקורבנות השלטון הנאצי היו אזרחים גרמנים </w:t>
      </w:r>
      <w:r>
        <w:rPr>
          <w:rFonts w:ascii="David" w:hAnsi="David" w:cs="David"/>
          <w:rtl/>
        </w:rPr>
        <w:t>–</w:t>
      </w:r>
      <w:r>
        <w:rPr>
          <w:rFonts w:ascii="David" w:hAnsi="David" w:cs="David" w:hint="cs"/>
          <w:rtl/>
        </w:rPr>
        <w:t xml:space="preserve"> יהודים, צוענים </w:t>
      </w:r>
      <w:proofErr w:type="spellStart"/>
      <w:r>
        <w:rPr>
          <w:rFonts w:ascii="David" w:hAnsi="David" w:cs="David" w:hint="cs"/>
          <w:rtl/>
        </w:rPr>
        <w:t>וכו</w:t>
      </w:r>
      <w:proofErr w:type="spellEnd"/>
      <w:r>
        <w:rPr>
          <w:rFonts w:ascii="David" w:hAnsi="David" w:cs="David" w:hint="cs"/>
          <w:rtl/>
        </w:rPr>
        <w:t xml:space="preserve">'. בזמן שלום הייתה התנהגות איומה כלפי אזרחים, ולכן נולד הרעיון להעניש על כך. </w:t>
      </w:r>
    </w:p>
    <w:p w14:paraId="661F71C0" w14:textId="785B9E8C" w:rsidR="008253BE" w:rsidRPr="009C5982" w:rsidRDefault="008253BE" w:rsidP="00A03E92">
      <w:pPr>
        <w:tabs>
          <w:tab w:val="left" w:pos="2160"/>
        </w:tabs>
        <w:spacing w:line="276" w:lineRule="auto"/>
        <w:jc w:val="both"/>
        <w:rPr>
          <w:rFonts w:ascii="David" w:hAnsi="David" w:cs="David"/>
          <w:rtl/>
        </w:rPr>
      </w:pPr>
      <w:r w:rsidRPr="009C5982">
        <w:rPr>
          <w:rFonts w:ascii="David" w:hAnsi="David" w:cs="David" w:hint="cs"/>
          <w:rtl/>
        </w:rPr>
        <w:t>בבית הדין הבינלאומי בנירנברג, בפועל לא העמידו לדין על פשעים נגד האנושות שלא היו קשורים למלחמה, כי הרוסים לא אהבו את הרעיון.</w:t>
      </w:r>
      <w:r w:rsidR="00E12286">
        <w:rPr>
          <w:rFonts w:ascii="David" w:hAnsi="David" w:cs="David" w:hint="cs"/>
          <w:rtl/>
        </w:rPr>
        <w:t xml:space="preserve"> </w:t>
      </w:r>
      <w:r w:rsidRPr="009C5982">
        <w:rPr>
          <w:rFonts w:ascii="David" w:hAnsi="David" w:cs="David" w:hint="cs"/>
          <w:rtl/>
        </w:rPr>
        <w:t xml:space="preserve">במשפטי נירנברג האמריקאים מתגבש </w:t>
      </w:r>
      <w:r w:rsidR="00E12286" w:rsidRPr="009C5982">
        <w:rPr>
          <w:rFonts w:ascii="David" w:hAnsi="David" w:cs="David" w:hint="cs"/>
          <w:rtl/>
        </w:rPr>
        <w:t>קונצנזו</w:t>
      </w:r>
      <w:r w:rsidR="00E12286" w:rsidRPr="009C5982">
        <w:rPr>
          <w:rFonts w:ascii="David" w:hAnsi="David" w:cs="David" w:hint="eastAsia"/>
          <w:rtl/>
        </w:rPr>
        <w:t>ס</w:t>
      </w:r>
      <w:r w:rsidRPr="009C5982">
        <w:rPr>
          <w:rFonts w:ascii="David" w:hAnsi="David" w:cs="David" w:hint="cs"/>
          <w:rtl/>
        </w:rPr>
        <w:t xml:space="preserve"> שניתן לאכוף זאת גם בזמן שלום וגם כלפי האוכלוסייה של המדינה עצמה.</w:t>
      </w:r>
    </w:p>
    <w:p w14:paraId="51668D90" w14:textId="2DA102C9" w:rsidR="008253BE" w:rsidRDefault="00E27125" w:rsidP="00A03E92">
      <w:pPr>
        <w:tabs>
          <w:tab w:val="left" w:pos="2160"/>
        </w:tabs>
        <w:spacing w:line="276" w:lineRule="auto"/>
        <w:jc w:val="both"/>
        <w:rPr>
          <w:rFonts w:ascii="David" w:hAnsi="David" w:cs="David"/>
          <w:rtl/>
        </w:rPr>
      </w:pPr>
      <w:r w:rsidRPr="00E27125">
        <w:rPr>
          <w:rFonts w:ascii="David" w:hAnsi="David" w:cs="David" w:hint="cs"/>
          <w:b/>
          <w:bCs/>
          <w:rtl/>
        </w:rPr>
        <w:t>פשעים נגד האנושות, לפי סעיף 7 לאמנת רומא</w:t>
      </w:r>
      <w:r>
        <w:rPr>
          <w:rFonts w:ascii="David" w:hAnsi="David" w:cs="David" w:hint="cs"/>
          <w:rtl/>
        </w:rPr>
        <w:t xml:space="preserve"> </w:t>
      </w:r>
      <w:r>
        <w:rPr>
          <w:rFonts w:ascii="David" w:hAnsi="David" w:cs="David"/>
          <w:rtl/>
        </w:rPr>
        <w:t>–</w:t>
      </w:r>
      <w:r>
        <w:rPr>
          <w:rFonts w:ascii="David" w:hAnsi="David" w:cs="David" w:hint="cs"/>
          <w:rtl/>
        </w:rPr>
        <w:t xml:space="preserve"> "פשע נגד האנושות משמעותו מעשה מהסוג המפורט בסעיף, כשהוא מבוצע כחלק מהתקפה רחבת היקף או שיטתית המכוונת כנגד אוכלוסייה אזרחית כלשהי, תוך ידיעה אודות ההתקפה". </w:t>
      </w:r>
    </w:p>
    <w:p w14:paraId="14F49723" w14:textId="02EB531D" w:rsidR="00E27125" w:rsidRPr="00E27125" w:rsidRDefault="00E27125" w:rsidP="00A03E92">
      <w:pPr>
        <w:tabs>
          <w:tab w:val="left" w:pos="2160"/>
        </w:tabs>
        <w:spacing w:line="276" w:lineRule="auto"/>
        <w:jc w:val="both"/>
        <w:rPr>
          <w:rFonts w:ascii="David" w:hAnsi="David" w:cs="David"/>
          <w:u w:val="single"/>
          <w:rtl/>
        </w:rPr>
      </w:pPr>
      <w:r w:rsidRPr="00E27125">
        <w:rPr>
          <w:rFonts w:ascii="David" w:hAnsi="David" w:cs="David" w:hint="cs"/>
          <w:u w:val="single"/>
          <w:rtl/>
        </w:rPr>
        <w:t>בפשעים נגד האנושות, עלינו להגדיר את הרכיבים הבאים:</w:t>
      </w:r>
    </w:p>
    <w:p w14:paraId="18E02035" w14:textId="7F37597D" w:rsidR="00E27125" w:rsidRDefault="00E27125" w:rsidP="00A03E92">
      <w:pPr>
        <w:pStyle w:val="a5"/>
        <w:numPr>
          <w:ilvl w:val="0"/>
          <w:numId w:val="27"/>
        </w:numPr>
        <w:tabs>
          <w:tab w:val="left" w:pos="2160"/>
        </w:tabs>
        <w:spacing w:line="276" w:lineRule="auto"/>
        <w:jc w:val="both"/>
        <w:rPr>
          <w:rFonts w:ascii="David" w:hAnsi="David" w:cs="David"/>
        </w:rPr>
      </w:pPr>
      <w:r>
        <w:rPr>
          <w:rFonts w:ascii="David" w:hAnsi="David" w:cs="David" w:hint="cs"/>
          <w:rtl/>
        </w:rPr>
        <w:t>"מעשה" מהסוג האסור בסעיף</w:t>
      </w:r>
    </w:p>
    <w:p w14:paraId="09710BD2" w14:textId="6BA36E4F" w:rsidR="00E27125" w:rsidRDefault="00E27125" w:rsidP="00A03E92">
      <w:pPr>
        <w:pStyle w:val="a5"/>
        <w:numPr>
          <w:ilvl w:val="0"/>
          <w:numId w:val="27"/>
        </w:numPr>
        <w:tabs>
          <w:tab w:val="left" w:pos="2160"/>
        </w:tabs>
        <w:spacing w:line="276" w:lineRule="auto"/>
        <w:jc w:val="both"/>
        <w:rPr>
          <w:rFonts w:ascii="David" w:hAnsi="David" w:cs="David"/>
        </w:rPr>
      </w:pPr>
      <w:r>
        <w:rPr>
          <w:rFonts w:ascii="David" w:hAnsi="David" w:cs="David" w:hint="cs"/>
          <w:rtl/>
        </w:rPr>
        <w:t>המבוצע כחלק מ"התקפה"</w:t>
      </w:r>
    </w:p>
    <w:p w14:paraId="77CBB944" w14:textId="4529CC2C" w:rsidR="00E27125" w:rsidRDefault="00E27125" w:rsidP="00A03E92">
      <w:pPr>
        <w:pStyle w:val="a5"/>
        <w:numPr>
          <w:ilvl w:val="0"/>
          <w:numId w:val="27"/>
        </w:numPr>
        <w:tabs>
          <w:tab w:val="left" w:pos="2160"/>
        </w:tabs>
        <w:spacing w:line="276" w:lineRule="auto"/>
        <w:jc w:val="both"/>
        <w:rPr>
          <w:rFonts w:ascii="David" w:hAnsi="David" w:cs="David"/>
        </w:rPr>
      </w:pPr>
      <w:r>
        <w:rPr>
          <w:rFonts w:ascii="David" w:hAnsi="David" w:cs="David" w:hint="cs"/>
          <w:rtl/>
        </w:rPr>
        <w:t>ההתקפה "שיטתית"</w:t>
      </w:r>
    </w:p>
    <w:p w14:paraId="6F8A8055" w14:textId="58F74F19" w:rsidR="00E27125" w:rsidRDefault="00E27125" w:rsidP="00A03E92">
      <w:pPr>
        <w:pStyle w:val="a5"/>
        <w:numPr>
          <w:ilvl w:val="0"/>
          <w:numId w:val="27"/>
        </w:numPr>
        <w:tabs>
          <w:tab w:val="left" w:pos="2160"/>
        </w:tabs>
        <w:spacing w:line="276" w:lineRule="auto"/>
        <w:jc w:val="both"/>
        <w:rPr>
          <w:rFonts w:ascii="David" w:hAnsi="David" w:cs="David"/>
        </w:rPr>
      </w:pPr>
      <w:r>
        <w:rPr>
          <w:rFonts w:ascii="David" w:hAnsi="David" w:cs="David" w:hint="cs"/>
          <w:rtl/>
        </w:rPr>
        <w:t>או שהיא "רחבת היקף"</w:t>
      </w:r>
    </w:p>
    <w:p w14:paraId="22A24721" w14:textId="0BA704AF" w:rsidR="00E27125" w:rsidRDefault="00E27125" w:rsidP="00A03E92">
      <w:pPr>
        <w:pStyle w:val="a5"/>
        <w:numPr>
          <w:ilvl w:val="0"/>
          <w:numId w:val="27"/>
        </w:numPr>
        <w:tabs>
          <w:tab w:val="left" w:pos="2160"/>
        </w:tabs>
        <w:spacing w:line="276" w:lineRule="auto"/>
        <w:jc w:val="both"/>
        <w:rPr>
          <w:rFonts w:ascii="David" w:hAnsi="David" w:cs="David"/>
        </w:rPr>
      </w:pPr>
      <w:r>
        <w:rPr>
          <w:rFonts w:ascii="David" w:hAnsi="David" w:cs="David" w:hint="cs"/>
          <w:rtl/>
        </w:rPr>
        <w:t>ההתקפה מכוונת כנגד אוכלוסייה אזרחית כלשהי</w:t>
      </w:r>
    </w:p>
    <w:p w14:paraId="29FC076F" w14:textId="21C5DC88" w:rsidR="00E27125" w:rsidRPr="00E27125" w:rsidRDefault="00E27125" w:rsidP="00A03E92">
      <w:pPr>
        <w:pStyle w:val="a5"/>
        <w:numPr>
          <w:ilvl w:val="0"/>
          <w:numId w:val="27"/>
        </w:numPr>
        <w:tabs>
          <w:tab w:val="left" w:pos="2160"/>
        </w:tabs>
        <w:spacing w:line="276" w:lineRule="auto"/>
        <w:jc w:val="both"/>
        <w:rPr>
          <w:rFonts w:ascii="David" w:hAnsi="David" w:cs="David"/>
        </w:rPr>
      </w:pPr>
      <w:r>
        <w:rPr>
          <w:rFonts w:ascii="David" w:hAnsi="David" w:cs="David" w:hint="cs"/>
          <w:rtl/>
        </w:rPr>
        <w:t>הביצוע נעשה בידיעה אודות ההתקפה</w:t>
      </w:r>
    </w:p>
    <w:p w14:paraId="41BBD94C" w14:textId="6F96C796" w:rsidR="00E27125" w:rsidRDefault="00E27125" w:rsidP="00A03E92">
      <w:pPr>
        <w:tabs>
          <w:tab w:val="left" w:pos="2160"/>
        </w:tabs>
        <w:spacing w:line="276" w:lineRule="auto"/>
        <w:jc w:val="both"/>
        <w:rPr>
          <w:rFonts w:ascii="David" w:hAnsi="David" w:cs="David"/>
          <w:rtl/>
        </w:rPr>
      </w:pPr>
      <w:r>
        <w:rPr>
          <w:rFonts w:ascii="David" w:hAnsi="David" w:cs="David" w:hint="cs"/>
          <w:rtl/>
        </w:rPr>
        <w:t>כדי להבין את הרכיבים השונים, נתמקד בשלושה מקרים:</w:t>
      </w:r>
      <w:r w:rsidR="007535CF">
        <w:rPr>
          <w:rFonts w:ascii="David" w:hAnsi="David" w:cs="David" w:hint="cs"/>
          <w:rtl/>
        </w:rPr>
        <w:t xml:space="preserve"> (1) </w:t>
      </w:r>
      <w:proofErr w:type="spellStart"/>
      <w:r w:rsidRPr="00E27125">
        <w:rPr>
          <w:rFonts w:ascii="David" w:hAnsi="David" w:cs="David" w:hint="cs"/>
          <w:rtl/>
        </w:rPr>
        <w:t>אנ</w:t>
      </w:r>
      <w:r w:rsidR="007535CF">
        <w:rPr>
          <w:rFonts w:ascii="David" w:hAnsi="David" w:cs="David" w:hint="cs"/>
          <w:rtl/>
        </w:rPr>
        <w:t>ג</w:t>
      </w:r>
      <w:r w:rsidRPr="00E27125">
        <w:rPr>
          <w:rFonts w:ascii="David" w:hAnsi="David" w:cs="David" w:hint="cs"/>
          <w:rtl/>
        </w:rPr>
        <w:t>יסטר</w:t>
      </w:r>
      <w:proofErr w:type="spellEnd"/>
      <w:r w:rsidRPr="00E27125">
        <w:rPr>
          <w:rFonts w:ascii="David" w:hAnsi="David" w:cs="David" w:hint="cs"/>
          <w:rtl/>
        </w:rPr>
        <w:t xml:space="preserve">, </w:t>
      </w:r>
      <w:r w:rsidR="007535CF">
        <w:rPr>
          <w:rFonts w:ascii="David" w:hAnsi="David" w:cs="David" w:hint="cs"/>
          <w:rtl/>
        </w:rPr>
        <w:t xml:space="preserve">(2) </w:t>
      </w:r>
      <w:r w:rsidRPr="00E27125">
        <w:rPr>
          <w:rFonts w:ascii="David" w:hAnsi="David" w:cs="David" w:hint="cs"/>
          <w:rtl/>
        </w:rPr>
        <w:t xml:space="preserve">אלזה </w:t>
      </w:r>
      <w:proofErr w:type="spellStart"/>
      <w:r w:rsidRPr="00E27125">
        <w:rPr>
          <w:rFonts w:ascii="David" w:hAnsi="David" w:cs="David" w:hint="cs"/>
          <w:rtl/>
        </w:rPr>
        <w:t>טראנק</w:t>
      </w:r>
      <w:proofErr w:type="spellEnd"/>
      <w:r w:rsidRPr="00E27125">
        <w:rPr>
          <w:rFonts w:ascii="David" w:hAnsi="David" w:cs="David" w:hint="cs"/>
          <w:rtl/>
        </w:rPr>
        <w:t xml:space="preserve"> </w:t>
      </w:r>
      <w:r w:rsidR="007535CF">
        <w:rPr>
          <w:rFonts w:ascii="David" w:hAnsi="David" w:cs="David"/>
          <w:rtl/>
        </w:rPr>
        <w:t>–</w:t>
      </w:r>
      <w:r w:rsidR="007535CF">
        <w:rPr>
          <w:rFonts w:ascii="David" w:hAnsi="David" w:cs="David" w:hint="cs"/>
          <w:rtl/>
        </w:rPr>
        <w:t xml:space="preserve"> </w:t>
      </w:r>
      <w:r w:rsidRPr="00E27125">
        <w:rPr>
          <w:rFonts w:ascii="David" w:hAnsi="David" w:cs="David" w:hint="cs"/>
          <w:rtl/>
        </w:rPr>
        <w:t>עוסקים בפשעים נגד האנושות/רצח עם והם פסקי דין ישנים</w:t>
      </w:r>
      <w:r>
        <w:rPr>
          <w:rFonts w:ascii="David" w:hAnsi="David" w:cs="David" w:hint="cs"/>
          <w:rtl/>
        </w:rPr>
        <w:t xml:space="preserve">, </w:t>
      </w:r>
      <w:r w:rsidR="007535CF">
        <w:rPr>
          <w:rFonts w:ascii="David" w:hAnsi="David" w:cs="David" w:hint="cs"/>
          <w:rtl/>
        </w:rPr>
        <w:t xml:space="preserve">(3) </w:t>
      </w:r>
      <w:r>
        <w:rPr>
          <w:rFonts w:ascii="David" w:hAnsi="David" w:cs="David" w:hint="cs"/>
          <w:rtl/>
        </w:rPr>
        <w:t>המקרה של הפעולות האלימות סביב הבחירות.</w:t>
      </w:r>
    </w:p>
    <w:p w14:paraId="4983395E" w14:textId="470F9958" w:rsidR="00E27125" w:rsidRPr="007535CF" w:rsidRDefault="00CE2A6F" w:rsidP="00A03E92">
      <w:pPr>
        <w:tabs>
          <w:tab w:val="left" w:pos="2160"/>
        </w:tabs>
        <w:spacing w:after="0" w:line="276" w:lineRule="auto"/>
        <w:jc w:val="both"/>
        <w:rPr>
          <w:rFonts w:ascii="David" w:hAnsi="David" w:cs="David"/>
          <w:b/>
          <w:bCs/>
          <w:rtl/>
        </w:rPr>
      </w:pPr>
      <w:r w:rsidRPr="007535CF">
        <w:rPr>
          <w:rFonts w:ascii="David" w:hAnsi="David" w:cs="David" w:hint="cs"/>
          <w:b/>
          <w:bCs/>
          <w:highlight w:val="cyan"/>
          <w:rtl/>
        </w:rPr>
        <w:t xml:space="preserve">9/51 </w:t>
      </w:r>
      <w:proofErr w:type="spellStart"/>
      <w:r w:rsidRPr="007535CF">
        <w:rPr>
          <w:rFonts w:ascii="David" w:hAnsi="David" w:cs="David" w:hint="cs"/>
          <w:b/>
          <w:bCs/>
          <w:highlight w:val="cyan"/>
          <w:rtl/>
        </w:rPr>
        <w:t>אנגיסטר</w:t>
      </w:r>
      <w:proofErr w:type="spellEnd"/>
    </w:p>
    <w:p w14:paraId="532F0026" w14:textId="6EFDBE1B" w:rsidR="00E27125" w:rsidRDefault="00CE2A6F" w:rsidP="00A03E92">
      <w:pPr>
        <w:tabs>
          <w:tab w:val="left" w:pos="2160"/>
        </w:tabs>
        <w:spacing w:after="0" w:line="276" w:lineRule="auto"/>
        <w:jc w:val="both"/>
        <w:rPr>
          <w:rFonts w:ascii="David" w:hAnsi="David" w:cs="David"/>
          <w:rtl/>
        </w:rPr>
      </w:pPr>
      <w:r w:rsidRPr="007535CF">
        <w:rPr>
          <w:rFonts w:ascii="David" w:hAnsi="David" w:cs="David" w:hint="cs"/>
          <w:b/>
          <w:bCs/>
          <w:u w:val="single"/>
          <w:rtl/>
        </w:rPr>
        <w:t>העובדות</w:t>
      </w:r>
      <w:r>
        <w:rPr>
          <w:rFonts w:ascii="David" w:hAnsi="David" w:cs="David" w:hint="cs"/>
          <w:rtl/>
        </w:rPr>
        <w:t xml:space="preserve">: אחראי יהודי במחנה נאצי שנהג באכזריות (אין צורך בכוונה. הוא ידע שהוא חלק מתוכנית) </w:t>
      </w:r>
    </w:p>
    <w:p w14:paraId="13950721" w14:textId="6E85CB35" w:rsidR="00CE2A6F" w:rsidRDefault="00CE2A6F" w:rsidP="00A03E92">
      <w:pPr>
        <w:tabs>
          <w:tab w:val="left" w:pos="2160"/>
        </w:tabs>
        <w:spacing w:after="0" w:line="276" w:lineRule="auto"/>
        <w:jc w:val="both"/>
        <w:rPr>
          <w:rFonts w:ascii="David" w:hAnsi="David" w:cs="David"/>
          <w:rtl/>
        </w:rPr>
      </w:pPr>
      <w:r w:rsidRPr="00B8287C">
        <w:rPr>
          <w:rFonts w:ascii="David" w:hAnsi="David" w:cs="David" w:hint="cs"/>
          <w:b/>
          <w:bCs/>
          <w:u w:val="single"/>
          <w:rtl/>
        </w:rPr>
        <w:t>הליך משפטי:</w:t>
      </w:r>
      <w:r>
        <w:rPr>
          <w:rFonts w:ascii="David" w:hAnsi="David" w:cs="David" w:hint="cs"/>
          <w:rtl/>
        </w:rPr>
        <w:t xml:space="preserve"> ישנן שתי גישות </w:t>
      </w:r>
      <w:r w:rsidR="006D4980">
        <w:rPr>
          <w:rFonts w:ascii="David" w:hAnsi="David" w:cs="David" w:hint="cs"/>
          <w:rtl/>
        </w:rPr>
        <w:t>פורמליסטיות</w:t>
      </w:r>
      <w:r>
        <w:rPr>
          <w:rFonts w:ascii="David" w:hAnsi="David" w:cs="David" w:hint="cs"/>
          <w:rtl/>
        </w:rPr>
        <w:t>: 1. ביצע פשעים נגד האנושות. 2. מחייבת עונש מוות.</w:t>
      </w:r>
    </w:p>
    <w:p w14:paraId="54EE1BEF" w14:textId="2E52B57B" w:rsidR="00CE2A6F" w:rsidRPr="00E31ED5" w:rsidRDefault="00CE2A6F" w:rsidP="00A03E92">
      <w:pPr>
        <w:tabs>
          <w:tab w:val="left" w:pos="2160"/>
        </w:tabs>
        <w:spacing w:after="0" w:line="276" w:lineRule="auto"/>
        <w:jc w:val="both"/>
        <w:rPr>
          <w:rFonts w:ascii="David" w:hAnsi="David" w:cs="David"/>
          <w:b/>
          <w:bCs/>
          <w:rtl/>
        </w:rPr>
      </w:pPr>
      <w:r w:rsidRPr="00E31ED5">
        <w:rPr>
          <w:rFonts w:ascii="David" w:hAnsi="David" w:cs="David" w:hint="cs"/>
          <w:b/>
          <w:bCs/>
          <w:highlight w:val="yellow"/>
          <w:rtl/>
        </w:rPr>
        <w:lastRenderedPageBreak/>
        <w:t>השופטים אומרים שאם זה היה תלוי בהם, הם היו נותנים לו 10 שנות מאסר במקסימום. אבל הם חייבים לציית לחוק גם כשזה לא צודק, ולהוציא את המורשע להורג.</w:t>
      </w:r>
      <w:r w:rsidRPr="00E31ED5">
        <w:rPr>
          <w:rFonts w:ascii="David" w:hAnsi="David" w:cs="David" w:hint="cs"/>
          <w:b/>
          <w:bCs/>
          <w:rtl/>
        </w:rPr>
        <w:t xml:space="preserve"> </w:t>
      </w:r>
    </w:p>
    <w:p w14:paraId="3609021B" w14:textId="00797B1A" w:rsidR="00CE2A6F" w:rsidRDefault="00CE2A6F" w:rsidP="00A03E92">
      <w:pPr>
        <w:tabs>
          <w:tab w:val="left" w:pos="2160"/>
        </w:tabs>
        <w:spacing w:line="276" w:lineRule="auto"/>
        <w:jc w:val="both"/>
        <w:rPr>
          <w:rFonts w:ascii="David" w:hAnsi="David" w:cs="David"/>
          <w:rtl/>
        </w:rPr>
      </w:pPr>
      <w:r>
        <w:rPr>
          <w:rFonts w:ascii="David" w:hAnsi="David" w:cs="David" w:hint="cs"/>
          <w:rtl/>
        </w:rPr>
        <w:t xml:space="preserve">הוא מערער, ביהמ"ש העליון מקבל את הערעור, גוזר עונש שחרור. הם אומרים שיפרסמו את הנימוקים להחלטה בהמשך. הנימוקים לא פורסמו. </w:t>
      </w:r>
      <w:proofErr w:type="spellStart"/>
      <w:r>
        <w:rPr>
          <w:rFonts w:ascii="David" w:hAnsi="David" w:cs="David" w:hint="cs"/>
          <w:rtl/>
        </w:rPr>
        <w:t>אנגיסטר</w:t>
      </w:r>
      <w:proofErr w:type="spellEnd"/>
      <w:r>
        <w:rPr>
          <w:rFonts w:ascii="David" w:hAnsi="David" w:cs="David" w:hint="cs"/>
          <w:rtl/>
        </w:rPr>
        <w:t xml:space="preserve"> ידוע כחולה, ולכן ההשערה היא שהוא ימות בקרוב. ניראה שהשופטים ידעו שאם יצטרכו לפסוק הם יצטרכו לנמק כמו שופטי הרוב</w:t>
      </w:r>
      <w:r w:rsidR="005018D2">
        <w:rPr>
          <w:rFonts w:ascii="David" w:hAnsi="David" w:cs="David" w:hint="cs"/>
          <w:rtl/>
        </w:rPr>
        <w:t xml:space="preserve"> (שמבחינתם להביא לו עונש פחות יותר, אך קיימת החובה להענישו עונש מוות)</w:t>
      </w:r>
      <w:r>
        <w:rPr>
          <w:rFonts w:ascii="David" w:hAnsi="David" w:cs="David" w:hint="cs"/>
          <w:rtl/>
        </w:rPr>
        <w:t xml:space="preserve">, ומכיוון שידעו שימות </w:t>
      </w:r>
      <w:r w:rsidR="005018D2">
        <w:rPr>
          <w:rFonts w:ascii="David" w:hAnsi="David" w:cs="David" w:hint="cs"/>
          <w:rtl/>
        </w:rPr>
        <w:t xml:space="preserve">גם ככה, </w:t>
      </w:r>
      <w:r>
        <w:rPr>
          <w:rFonts w:ascii="David" w:hAnsi="David" w:cs="David" w:hint="cs"/>
          <w:rtl/>
        </w:rPr>
        <w:t>החליטו כך.</w:t>
      </w:r>
    </w:p>
    <w:p w14:paraId="740C9298" w14:textId="04419B34" w:rsidR="00B8287C" w:rsidRPr="00B8287C" w:rsidRDefault="00B8287C" w:rsidP="00A03E92">
      <w:pPr>
        <w:tabs>
          <w:tab w:val="left" w:pos="2160"/>
        </w:tabs>
        <w:spacing w:after="0" w:line="276" w:lineRule="auto"/>
        <w:jc w:val="both"/>
        <w:rPr>
          <w:rFonts w:ascii="David" w:hAnsi="David" w:cs="David"/>
          <w:b/>
          <w:bCs/>
          <w:rtl/>
        </w:rPr>
      </w:pPr>
      <w:r w:rsidRPr="00B8287C">
        <w:rPr>
          <w:rFonts w:ascii="David" w:hAnsi="David" w:cs="David" w:hint="cs"/>
          <w:b/>
          <w:bCs/>
          <w:highlight w:val="cyan"/>
          <w:rtl/>
        </w:rPr>
        <w:t xml:space="preserve">2/52 אלזה </w:t>
      </w:r>
      <w:proofErr w:type="spellStart"/>
      <w:r w:rsidRPr="00B8287C">
        <w:rPr>
          <w:rFonts w:ascii="David" w:hAnsi="David" w:cs="David" w:hint="cs"/>
          <w:b/>
          <w:bCs/>
          <w:highlight w:val="cyan"/>
          <w:rtl/>
        </w:rPr>
        <w:t>טרנק</w:t>
      </w:r>
      <w:proofErr w:type="spellEnd"/>
    </w:p>
    <w:p w14:paraId="63EBCF2A" w14:textId="0FCBC493" w:rsidR="00B8287C" w:rsidRDefault="00B8287C" w:rsidP="00A03E92">
      <w:pPr>
        <w:tabs>
          <w:tab w:val="left" w:pos="2160"/>
        </w:tabs>
        <w:spacing w:after="0" w:line="276" w:lineRule="auto"/>
        <w:jc w:val="both"/>
        <w:rPr>
          <w:rFonts w:ascii="David" w:hAnsi="David" w:cs="David"/>
          <w:rtl/>
        </w:rPr>
      </w:pPr>
      <w:r w:rsidRPr="00B8287C">
        <w:rPr>
          <w:rFonts w:ascii="David" w:hAnsi="David" w:cs="David" w:hint="cs"/>
          <w:b/>
          <w:bCs/>
          <w:u w:val="single"/>
          <w:rtl/>
        </w:rPr>
        <w:t>העובדות:</w:t>
      </w:r>
      <w:r>
        <w:rPr>
          <w:rFonts w:ascii="David" w:hAnsi="David" w:cs="David" w:hint="cs"/>
          <w:rtl/>
        </w:rPr>
        <w:t xml:space="preserve"> יהודייה באושוויץ שהתעללה בעצירות. </w:t>
      </w:r>
    </w:p>
    <w:p w14:paraId="1740F58D" w14:textId="3D8E1E9C" w:rsidR="00B8287C" w:rsidRDefault="00B8287C" w:rsidP="00A03E92">
      <w:pPr>
        <w:tabs>
          <w:tab w:val="left" w:pos="2160"/>
        </w:tabs>
        <w:spacing w:after="0" w:line="276" w:lineRule="auto"/>
        <w:jc w:val="both"/>
        <w:rPr>
          <w:rFonts w:ascii="David" w:hAnsi="David" w:cs="David"/>
          <w:rtl/>
        </w:rPr>
      </w:pPr>
      <w:r w:rsidRPr="00B8287C">
        <w:rPr>
          <w:rFonts w:ascii="David" w:hAnsi="David" w:cs="David" w:hint="cs"/>
          <w:b/>
          <w:bCs/>
          <w:u w:val="single"/>
          <w:rtl/>
        </w:rPr>
        <w:t>הליך משפטי:</w:t>
      </w:r>
      <w:r>
        <w:rPr>
          <w:rFonts w:ascii="David" w:hAnsi="David" w:cs="David" w:hint="cs"/>
          <w:rtl/>
        </w:rPr>
        <w:t xml:space="preserve"> לא הוכיחו את הכוונה שלה ולכן היא מקבלת עונש קל. לא הוכח שמעשיה נעשו בכוונה לקדם תוכנית כללית או מהזדהות עם הרעיון הנאצי. </w:t>
      </w:r>
    </w:p>
    <w:p w14:paraId="146EB569" w14:textId="54BD25C7" w:rsidR="00B8287C" w:rsidRDefault="000943EA" w:rsidP="00A03E92">
      <w:pPr>
        <w:tabs>
          <w:tab w:val="left" w:pos="2160"/>
        </w:tabs>
        <w:spacing w:line="276" w:lineRule="auto"/>
        <w:jc w:val="both"/>
        <w:rPr>
          <w:rFonts w:ascii="David" w:hAnsi="David" w:cs="David"/>
          <w:rtl/>
        </w:rPr>
      </w:pPr>
      <w:r w:rsidRPr="000943EA">
        <w:rPr>
          <w:rFonts w:ascii="David" w:hAnsi="David" w:cs="David" w:hint="cs"/>
          <w:b/>
          <w:bCs/>
          <w:highlight w:val="lightGray"/>
          <w:u w:val="single"/>
          <w:rtl/>
        </w:rPr>
        <w:t>זיו:</w:t>
      </w:r>
      <w:r w:rsidRPr="000943EA">
        <w:rPr>
          <w:rFonts w:ascii="David" w:hAnsi="David" w:cs="David" w:hint="cs"/>
          <w:rtl/>
        </w:rPr>
        <w:t xml:space="preserve"> </w:t>
      </w:r>
      <w:r w:rsidR="00B8287C">
        <w:rPr>
          <w:rFonts w:ascii="David" w:hAnsi="David" w:cs="David" w:hint="cs"/>
          <w:rtl/>
        </w:rPr>
        <w:t xml:space="preserve">העידן </w:t>
      </w:r>
      <w:proofErr w:type="spellStart"/>
      <w:r>
        <w:rPr>
          <w:rFonts w:ascii="David" w:hAnsi="David" w:cs="David" w:hint="cs"/>
          <w:rtl/>
        </w:rPr>
        <w:t>הפורמליסטי</w:t>
      </w:r>
      <w:proofErr w:type="spellEnd"/>
      <w:r w:rsidR="00B8287C">
        <w:rPr>
          <w:rFonts w:ascii="David" w:hAnsi="David" w:cs="David" w:hint="cs"/>
          <w:rtl/>
        </w:rPr>
        <w:t>, בחלק מהמקרים, הה</w:t>
      </w:r>
      <w:r w:rsidR="00580848">
        <w:rPr>
          <w:rFonts w:ascii="David" w:hAnsi="David" w:cs="David" w:hint="cs"/>
          <w:rtl/>
        </w:rPr>
        <w:t>יצ</w:t>
      </w:r>
      <w:r w:rsidR="00B8287C">
        <w:rPr>
          <w:rFonts w:ascii="David" w:hAnsi="David" w:cs="David" w:hint="cs"/>
          <w:rtl/>
        </w:rPr>
        <w:t>מדות לחוק הובילה לתוצאות נוראיות. בנוסף, פורמליזם בד"כ היה תירוץ להסתיר את ה</w:t>
      </w:r>
      <w:r>
        <w:rPr>
          <w:rFonts w:ascii="David" w:hAnsi="David" w:cs="David" w:hint="cs"/>
          <w:rtl/>
        </w:rPr>
        <w:t>ה</w:t>
      </w:r>
      <w:r w:rsidR="00B8287C">
        <w:rPr>
          <w:rFonts w:ascii="David" w:hAnsi="David" w:cs="David" w:hint="cs"/>
          <w:rtl/>
        </w:rPr>
        <w:t xml:space="preserve">טיות ואת הדעות שלך. </w:t>
      </w:r>
    </w:p>
    <w:p w14:paraId="64D7AD6E" w14:textId="36DDF8FC" w:rsidR="00B8287C" w:rsidRPr="00B8287C" w:rsidRDefault="00B8287C" w:rsidP="00A03E92">
      <w:pPr>
        <w:tabs>
          <w:tab w:val="left" w:pos="2160"/>
        </w:tabs>
        <w:spacing w:after="0" w:line="276" w:lineRule="auto"/>
        <w:jc w:val="both"/>
        <w:rPr>
          <w:rFonts w:ascii="David" w:hAnsi="David" w:cs="David"/>
          <w:b/>
          <w:bCs/>
          <w:rtl/>
        </w:rPr>
      </w:pPr>
      <w:proofErr w:type="spellStart"/>
      <w:r w:rsidRPr="00B8287C">
        <w:rPr>
          <w:rFonts w:ascii="David" w:hAnsi="David" w:cs="David"/>
          <w:b/>
          <w:bCs/>
          <w:highlight w:val="cyan"/>
        </w:rPr>
        <w:t>Gaboon</w:t>
      </w:r>
      <w:proofErr w:type="spellEnd"/>
    </w:p>
    <w:p w14:paraId="7FBFB589" w14:textId="2353E00C" w:rsidR="00C5207F" w:rsidRDefault="00B8287C" w:rsidP="00A03E92">
      <w:pPr>
        <w:tabs>
          <w:tab w:val="left" w:pos="2160"/>
        </w:tabs>
        <w:spacing w:line="276" w:lineRule="auto"/>
        <w:jc w:val="both"/>
        <w:rPr>
          <w:rFonts w:ascii="David" w:hAnsi="David" w:cs="David"/>
          <w:rtl/>
        </w:rPr>
      </w:pPr>
      <w:r w:rsidRPr="00C5207F">
        <w:rPr>
          <w:rFonts w:ascii="David" w:hAnsi="David" w:cs="David" w:hint="cs"/>
          <w:b/>
          <w:bCs/>
          <w:u w:val="single"/>
          <w:rtl/>
        </w:rPr>
        <w:t>העובדות:</w:t>
      </w:r>
      <w:r>
        <w:rPr>
          <w:rFonts w:ascii="David" w:hAnsi="David" w:cs="David" w:hint="cs"/>
          <w:rtl/>
        </w:rPr>
        <w:t xml:space="preserve"> </w:t>
      </w:r>
      <w:r w:rsidR="00BE69F7">
        <w:rPr>
          <w:rFonts w:ascii="David" w:hAnsi="David" w:cs="David" w:hint="cs"/>
          <w:rtl/>
        </w:rPr>
        <w:t>מעשה אלימות מצד מפלגת המשטרה שתומכת בנשיא, ועוד ארגונים שתומכים בו, וכן גם אזרח</w:t>
      </w:r>
      <w:r w:rsidR="00C5207F">
        <w:rPr>
          <w:rFonts w:ascii="David" w:hAnsi="David" w:cs="David" w:hint="cs"/>
          <w:rtl/>
        </w:rPr>
        <w:t>י</w:t>
      </w:r>
      <w:r w:rsidR="00BE69F7">
        <w:rPr>
          <w:rFonts w:ascii="David" w:hAnsi="David" w:cs="David" w:hint="cs"/>
          <w:rtl/>
        </w:rPr>
        <w:t>ם שתומכים בו, כנגד גופי אופוזיציה, כאשר כמות ההרוגים לא גדולה במיוחד.</w:t>
      </w:r>
    </w:p>
    <w:p w14:paraId="63C6F1AB" w14:textId="77777777" w:rsidR="005D14BD" w:rsidRDefault="005D14BD" w:rsidP="00A03E92">
      <w:pPr>
        <w:tabs>
          <w:tab w:val="left" w:pos="2160"/>
        </w:tabs>
        <w:spacing w:line="276" w:lineRule="auto"/>
        <w:jc w:val="both"/>
        <w:rPr>
          <w:rFonts w:ascii="David" w:hAnsi="David" w:cs="David"/>
          <w:rtl/>
        </w:rPr>
      </w:pPr>
    </w:p>
    <w:p w14:paraId="00567B08" w14:textId="5713BE5A" w:rsidR="00B8287C" w:rsidRPr="00514F41" w:rsidRDefault="00514F41" w:rsidP="00A03E92">
      <w:pPr>
        <w:tabs>
          <w:tab w:val="left" w:pos="2160"/>
        </w:tabs>
        <w:spacing w:line="276" w:lineRule="auto"/>
        <w:jc w:val="both"/>
        <w:rPr>
          <w:rFonts w:ascii="David" w:hAnsi="David" w:cs="David"/>
          <w:b/>
          <w:bCs/>
          <w:u w:val="single"/>
          <w:rtl/>
        </w:rPr>
      </w:pPr>
      <w:r w:rsidRPr="00514F41">
        <w:rPr>
          <w:rFonts w:ascii="David" w:hAnsi="David" w:cs="David" w:hint="cs"/>
          <w:b/>
          <w:bCs/>
          <w:u w:val="single"/>
          <w:rtl/>
        </w:rPr>
        <w:t>1.</w:t>
      </w:r>
      <w:r>
        <w:rPr>
          <w:rFonts w:ascii="David" w:hAnsi="David" w:cs="David" w:hint="cs"/>
          <w:b/>
          <w:bCs/>
          <w:u w:val="single"/>
          <w:rtl/>
        </w:rPr>
        <w:t xml:space="preserve"> </w:t>
      </w:r>
      <w:r w:rsidR="00BE69F7" w:rsidRPr="00514F41">
        <w:rPr>
          <w:rFonts w:ascii="David" w:hAnsi="David" w:cs="David" w:hint="cs"/>
          <w:b/>
          <w:bCs/>
          <w:u w:val="single"/>
          <w:rtl/>
        </w:rPr>
        <w:t xml:space="preserve">פשעים נגד האנושות </w:t>
      </w:r>
      <w:r w:rsidR="00BE69F7" w:rsidRPr="00514F41">
        <w:rPr>
          <w:rFonts w:ascii="David" w:hAnsi="David" w:cs="David"/>
          <w:b/>
          <w:bCs/>
          <w:u w:val="single"/>
          <w:rtl/>
        </w:rPr>
        <w:t>–</w:t>
      </w:r>
      <w:r w:rsidR="00BE69F7" w:rsidRPr="00514F41">
        <w:rPr>
          <w:rFonts w:ascii="David" w:hAnsi="David" w:cs="David" w:hint="cs"/>
          <w:b/>
          <w:bCs/>
          <w:u w:val="single"/>
          <w:rtl/>
        </w:rPr>
        <w:t xml:space="preserve"> הגדרת "מעשה" </w:t>
      </w:r>
    </w:p>
    <w:p w14:paraId="3F7F5680" w14:textId="235E7261" w:rsidR="00BE69F7" w:rsidRDefault="00CC7F18"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רצח</w:t>
      </w:r>
    </w:p>
    <w:p w14:paraId="7956AF8D" w14:textId="440CB7D3" w:rsidR="00CC7F18" w:rsidRDefault="00CC7F18"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השמדה</w:t>
      </w:r>
    </w:p>
    <w:p w14:paraId="36F4E39C" w14:textId="3DD1AC6A" w:rsidR="00CC7F18" w:rsidRDefault="00CC7F18"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שיעבוד</w:t>
      </w:r>
    </w:p>
    <w:p w14:paraId="2FD02C6F" w14:textId="502C7362" w:rsidR="00CC7F18" w:rsidRDefault="00B7787A"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גירוש או העברה כפויה של אוכלוסייה</w:t>
      </w:r>
    </w:p>
    <w:p w14:paraId="54534520" w14:textId="5EF998C8" w:rsidR="00B7787A" w:rsidRDefault="0076470C"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 xml:space="preserve">כליאה או שלילה חמורה אחרת של חירות פיזית לכללי היסוד של </w:t>
      </w:r>
      <w:proofErr w:type="spellStart"/>
      <w:r>
        <w:rPr>
          <w:rFonts w:ascii="David" w:hAnsi="David" w:cs="David" w:hint="cs"/>
          <w:rtl/>
        </w:rPr>
        <w:t>המשב"ל</w:t>
      </w:r>
      <w:proofErr w:type="spellEnd"/>
    </w:p>
    <w:p w14:paraId="286716EF" w14:textId="67DAC974" w:rsidR="0076470C" w:rsidRDefault="0057441C"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עינויים</w:t>
      </w:r>
    </w:p>
    <w:p w14:paraId="4F6F6206" w14:textId="725DEC6F" w:rsidR="0057441C" w:rsidRDefault="0057441C"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 xml:space="preserve">אונס, שיעבוד מיני, זנות כפויה, הריון כפוי, סירוס או עיקור בכפייה, </w:t>
      </w:r>
      <w:r w:rsidR="00942D87">
        <w:rPr>
          <w:rFonts w:ascii="David" w:hAnsi="David" w:cs="David" w:hint="cs"/>
          <w:rtl/>
        </w:rPr>
        <w:t>או כל צורה אחרת של אלימות מינית בעלת חומרה דומה</w:t>
      </w:r>
    </w:p>
    <w:p w14:paraId="263DC21A" w14:textId="4B6DEC59" w:rsidR="0045379D" w:rsidRDefault="00942D87"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 xml:space="preserve">רדיפת קבוצה המבוססת על שיוך </w:t>
      </w:r>
      <w:r w:rsidR="00061155">
        <w:rPr>
          <w:rFonts w:ascii="David" w:hAnsi="David" w:cs="David" w:hint="cs"/>
          <w:rtl/>
        </w:rPr>
        <w:t>פוליטי, גזעי, לאומי, אתני, תרבותי, מגדרי בהתאם להגדת מונח זה בפ</w:t>
      </w:r>
      <w:r w:rsidR="00960F9B">
        <w:rPr>
          <w:rFonts w:ascii="David" w:hAnsi="David" w:cs="David" w:hint="cs"/>
          <w:rtl/>
        </w:rPr>
        <w:t xml:space="preserve">סקה (3) של סעיף זה, או על בסיס אחר אשר הוכר באופן אוניברסלי כאסור על פי </w:t>
      </w:r>
      <w:proofErr w:type="spellStart"/>
      <w:r w:rsidR="00960F9B">
        <w:rPr>
          <w:rFonts w:ascii="David" w:hAnsi="David" w:cs="David" w:hint="cs"/>
          <w:rtl/>
        </w:rPr>
        <w:t>המשב"ל</w:t>
      </w:r>
      <w:proofErr w:type="spellEnd"/>
      <w:r w:rsidR="00960F9B">
        <w:rPr>
          <w:rFonts w:ascii="David" w:hAnsi="David" w:cs="David" w:hint="cs"/>
          <w:rtl/>
        </w:rPr>
        <w:t xml:space="preserve">, כאשר הרדיפה מבוצעת בקשר לאחד </w:t>
      </w:r>
      <w:r w:rsidR="001535FE">
        <w:rPr>
          <w:rFonts w:ascii="David" w:hAnsi="David" w:cs="David" w:hint="cs"/>
          <w:rtl/>
        </w:rPr>
        <w:t>המעשים המנויים בפסקה זו לאחד הפשעים בתחום סמכות השיפוט של ביהמ"ש.</w:t>
      </w:r>
    </w:p>
    <w:p w14:paraId="5310E4E7" w14:textId="4ECD0550" w:rsidR="00E63444" w:rsidRDefault="00E63444"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העלמה כפויה של אנשים</w:t>
      </w:r>
    </w:p>
    <w:p w14:paraId="2A51A907" w14:textId="46E02EE2" w:rsidR="00E63444" w:rsidRDefault="00E63444" w:rsidP="00A03E92">
      <w:pPr>
        <w:pStyle w:val="a5"/>
        <w:numPr>
          <w:ilvl w:val="0"/>
          <w:numId w:val="39"/>
        </w:numPr>
        <w:tabs>
          <w:tab w:val="left" w:pos="2160"/>
        </w:tabs>
        <w:spacing w:line="276" w:lineRule="auto"/>
        <w:jc w:val="both"/>
        <w:rPr>
          <w:rFonts w:ascii="David" w:hAnsi="David" w:cs="David"/>
        </w:rPr>
      </w:pPr>
      <w:r>
        <w:rPr>
          <w:rFonts w:ascii="David" w:hAnsi="David" w:cs="David" w:hint="cs"/>
          <w:rtl/>
        </w:rPr>
        <w:t>פשע מאפרטהייד</w:t>
      </w:r>
    </w:p>
    <w:p w14:paraId="463939FB" w14:textId="27E3E5BF" w:rsidR="0045379D" w:rsidRPr="004E77A9" w:rsidRDefault="00E63444" w:rsidP="00A03E92">
      <w:pPr>
        <w:pStyle w:val="a5"/>
        <w:numPr>
          <w:ilvl w:val="0"/>
          <w:numId w:val="39"/>
        </w:numPr>
        <w:tabs>
          <w:tab w:val="left" w:pos="2160"/>
        </w:tabs>
        <w:spacing w:line="276" w:lineRule="auto"/>
        <w:jc w:val="both"/>
        <w:rPr>
          <w:rFonts w:ascii="David" w:hAnsi="David" w:cs="David"/>
          <w:rtl/>
        </w:rPr>
      </w:pPr>
      <w:r>
        <w:rPr>
          <w:rFonts w:ascii="David" w:hAnsi="David" w:cs="David" w:hint="cs"/>
          <w:rtl/>
        </w:rPr>
        <w:t xml:space="preserve">פשעים אחרים בלתי אנושיים בעלי אופי דומה המכוונים לגרום </w:t>
      </w:r>
      <w:proofErr w:type="spellStart"/>
      <w:r>
        <w:rPr>
          <w:rFonts w:ascii="David" w:hAnsi="David" w:cs="David" w:hint="cs"/>
          <w:rtl/>
        </w:rPr>
        <w:t>סבלל</w:t>
      </w:r>
      <w:proofErr w:type="spellEnd"/>
      <w:r>
        <w:rPr>
          <w:rFonts w:ascii="David" w:hAnsi="David" w:cs="David" w:hint="cs"/>
          <w:rtl/>
        </w:rPr>
        <w:t xml:space="preserve"> רב, או לחבלה חמורה לגוף או לבריאות </w:t>
      </w:r>
      <w:r w:rsidR="004E77A9">
        <w:rPr>
          <w:rFonts w:ascii="David" w:hAnsi="David" w:cs="David" w:hint="cs"/>
          <w:rtl/>
        </w:rPr>
        <w:t>נפשית, פסיכולוגית או פיזית.</w:t>
      </w:r>
    </w:p>
    <w:p w14:paraId="4AF07D6B" w14:textId="07085707" w:rsidR="00BE69F7" w:rsidRDefault="00BE69F7" w:rsidP="00A03E92">
      <w:pPr>
        <w:tabs>
          <w:tab w:val="left" w:pos="2160"/>
        </w:tabs>
        <w:spacing w:line="276" w:lineRule="auto"/>
        <w:jc w:val="both"/>
        <w:rPr>
          <w:rFonts w:ascii="David" w:hAnsi="David" w:cs="David"/>
          <w:rtl/>
        </w:rPr>
      </w:pPr>
    </w:p>
    <w:p w14:paraId="65FF6342" w14:textId="01E76DA4" w:rsidR="00BE69F7" w:rsidRPr="0004042E" w:rsidRDefault="0004042E" w:rsidP="00A03E92">
      <w:pPr>
        <w:tabs>
          <w:tab w:val="left" w:pos="2160"/>
        </w:tabs>
        <w:spacing w:line="276" w:lineRule="auto"/>
        <w:jc w:val="both"/>
        <w:rPr>
          <w:rFonts w:ascii="David" w:hAnsi="David" w:cs="David"/>
          <w:b/>
          <w:bCs/>
          <w:rtl/>
        </w:rPr>
      </w:pPr>
      <w:r w:rsidRPr="0004042E">
        <w:rPr>
          <w:rFonts w:ascii="David" w:hAnsi="David" w:cs="David" w:hint="cs"/>
          <w:b/>
          <w:bCs/>
          <w:rtl/>
        </w:rPr>
        <w:t>עד כמה אלים חייב להיות המעשה? 2 גישות:</w:t>
      </w:r>
    </w:p>
    <w:p w14:paraId="52E271C8" w14:textId="31C65FA8" w:rsidR="00BE69F7" w:rsidRDefault="00BE69F7" w:rsidP="00A03E92">
      <w:pPr>
        <w:pStyle w:val="a5"/>
        <w:numPr>
          <w:ilvl w:val="0"/>
          <w:numId w:val="28"/>
        </w:numPr>
        <w:tabs>
          <w:tab w:val="left" w:pos="2160"/>
        </w:tabs>
        <w:spacing w:line="276" w:lineRule="auto"/>
        <w:jc w:val="both"/>
        <w:rPr>
          <w:rFonts w:ascii="David" w:hAnsi="David" w:cs="David"/>
        </w:rPr>
      </w:pPr>
      <w:r w:rsidRPr="0004042E">
        <w:rPr>
          <w:rFonts w:ascii="David" w:hAnsi="David" w:cs="David" w:hint="cs"/>
          <w:u w:val="single"/>
          <w:rtl/>
        </w:rPr>
        <w:t>גישה מרחיבה</w:t>
      </w:r>
      <w:r w:rsidRPr="00BE69F7">
        <w:rPr>
          <w:rFonts w:ascii="David" w:hAnsi="David" w:cs="David" w:hint="cs"/>
          <w:rtl/>
        </w:rPr>
        <w:t xml:space="preserve"> </w:t>
      </w:r>
      <w:r w:rsidRPr="00BE69F7">
        <w:rPr>
          <w:rFonts w:ascii="David" w:hAnsi="David" w:cs="David"/>
          <w:rtl/>
        </w:rPr>
        <w:t>–</w:t>
      </w:r>
      <w:r w:rsidRPr="00BE69F7">
        <w:rPr>
          <w:rFonts w:ascii="David" w:hAnsi="David" w:cs="David" w:hint="cs"/>
          <w:rtl/>
        </w:rPr>
        <w:t xml:space="preserve"> ישנם מעשים שלא בהכרח חייבים להיות אלימים. למשל רדיפה, שלילה חמורה של חירות. אין צורך שהם יתבטאו בפעולות אלימות פיזית. </w:t>
      </w:r>
      <w:r w:rsidR="0004042E">
        <w:rPr>
          <w:rFonts w:ascii="David" w:hAnsi="David" w:cs="David" w:hint="cs"/>
          <w:b/>
          <w:bCs/>
          <w:highlight w:val="cyan"/>
          <w:rtl/>
        </w:rPr>
        <w:t xml:space="preserve">פס"ד </w:t>
      </w:r>
      <w:proofErr w:type="spellStart"/>
      <w:r w:rsidR="0004042E" w:rsidRPr="0004042E">
        <w:rPr>
          <w:rFonts w:ascii="David" w:hAnsi="David" w:cs="David" w:hint="cs"/>
          <w:b/>
          <w:bCs/>
          <w:highlight w:val="cyan"/>
          <w:rtl/>
        </w:rPr>
        <w:t>אנגיסטר</w:t>
      </w:r>
      <w:proofErr w:type="spellEnd"/>
      <w:r w:rsidR="0004042E">
        <w:rPr>
          <w:rFonts w:ascii="David" w:hAnsi="David" w:cs="David" w:hint="cs"/>
          <w:rtl/>
        </w:rPr>
        <w:t xml:space="preserve"> לדוגמא, הרביץ עם צינור גומי. </w:t>
      </w:r>
    </w:p>
    <w:p w14:paraId="50A12A08" w14:textId="77777777" w:rsidR="0004042E" w:rsidRPr="00BE69F7" w:rsidRDefault="0004042E" w:rsidP="00A03E92">
      <w:pPr>
        <w:pStyle w:val="a5"/>
        <w:tabs>
          <w:tab w:val="left" w:pos="2160"/>
        </w:tabs>
        <w:spacing w:line="276" w:lineRule="auto"/>
        <w:jc w:val="both"/>
        <w:rPr>
          <w:rFonts w:ascii="David" w:hAnsi="David" w:cs="David"/>
          <w:rtl/>
        </w:rPr>
      </w:pPr>
    </w:p>
    <w:p w14:paraId="59017834" w14:textId="61765CE3" w:rsidR="008E0025" w:rsidRPr="008E0025" w:rsidRDefault="00BE69F7" w:rsidP="00A03E92">
      <w:pPr>
        <w:pStyle w:val="a5"/>
        <w:numPr>
          <w:ilvl w:val="0"/>
          <w:numId w:val="28"/>
        </w:numPr>
        <w:tabs>
          <w:tab w:val="left" w:pos="2160"/>
        </w:tabs>
        <w:spacing w:line="276" w:lineRule="auto"/>
        <w:jc w:val="both"/>
        <w:rPr>
          <w:rFonts w:ascii="David" w:hAnsi="David" w:cs="David"/>
          <w:rtl/>
        </w:rPr>
      </w:pPr>
      <w:r w:rsidRPr="0004042E">
        <w:rPr>
          <w:rFonts w:ascii="David" w:hAnsi="David" w:cs="David" w:hint="cs"/>
          <w:u w:val="single"/>
          <w:rtl/>
        </w:rPr>
        <w:t>גישה מצומצמת</w:t>
      </w:r>
      <w:r w:rsidRPr="00BE69F7">
        <w:rPr>
          <w:rFonts w:ascii="David" w:hAnsi="David" w:cs="David" w:hint="cs"/>
          <w:rtl/>
        </w:rPr>
        <w:t xml:space="preserve"> </w:t>
      </w:r>
      <w:r w:rsidR="0004042E">
        <w:rPr>
          <w:rFonts w:ascii="David" w:hAnsi="David" w:cs="David"/>
          <w:rtl/>
        </w:rPr>
        <w:t>–</w:t>
      </w:r>
      <w:r w:rsidRPr="00BE69F7">
        <w:rPr>
          <w:rFonts w:ascii="David" w:hAnsi="David" w:cs="David" w:hint="cs"/>
          <w:rtl/>
        </w:rPr>
        <w:t xml:space="preserve"> </w:t>
      </w:r>
      <w:r w:rsidR="0004042E">
        <w:rPr>
          <w:rFonts w:ascii="David" w:hAnsi="David" w:cs="David" w:hint="cs"/>
          <w:rtl/>
        </w:rPr>
        <w:t xml:space="preserve">נדרוש מעשים חמורים ממש. ביטוי לגישה כזו ניתן לראות </w:t>
      </w:r>
      <w:r w:rsidR="0004042E" w:rsidRPr="0004042E">
        <w:rPr>
          <w:rFonts w:ascii="David" w:hAnsi="David" w:cs="David" w:hint="cs"/>
          <w:b/>
          <w:bCs/>
          <w:highlight w:val="cyan"/>
          <w:rtl/>
        </w:rPr>
        <w:t xml:space="preserve">בפס"ד אלזה </w:t>
      </w:r>
      <w:proofErr w:type="spellStart"/>
      <w:r w:rsidR="0004042E" w:rsidRPr="0004042E">
        <w:rPr>
          <w:rFonts w:ascii="David" w:hAnsi="David" w:cs="David" w:hint="cs"/>
          <w:b/>
          <w:bCs/>
          <w:highlight w:val="cyan"/>
          <w:rtl/>
        </w:rPr>
        <w:t>טרנק</w:t>
      </w:r>
      <w:proofErr w:type="spellEnd"/>
      <w:r w:rsidR="0004042E">
        <w:rPr>
          <w:rFonts w:ascii="David" w:hAnsi="David" w:cs="David" w:hint="cs"/>
          <w:rtl/>
        </w:rPr>
        <w:t xml:space="preserve">, משום שהפעולות שהיא עושה זה סטירות לחי </w:t>
      </w:r>
      <w:proofErr w:type="spellStart"/>
      <w:r w:rsidR="0004042E">
        <w:rPr>
          <w:rFonts w:ascii="David" w:hAnsi="David" w:cs="David" w:hint="cs"/>
          <w:rtl/>
        </w:rPr>
        <w:t>וכו</w:t>
      </w:r>
      <w:proofErr w:type="spellEnd"/>
      <w:r w:rsidR="0004042E">
        <w:rPr>
          <w:rFonts w:ascii="David" w:hAnsi="David" w:cs="David" w:hint="cs"/>
          <w:rtl/>
        </w:rPr>
        <w:t>'. הם אומרים שזה אלים אבל זו מכה "קלה". לגבי תנוחת ישיבה לא נוחה גם</w:t>
      </w:r>
      <w:r w:rsidR="008E0025">
        <w:rPr>
          <w:rFonts w:ascii="David" w:hAnsi="David" w:cs="David" w:hint="cs"/>
          <w:rtl/>
        </w:rPr>
        <w:t xml:space="preserve"> אין</w:t>
      </w:r>
      <w:r w:rsidR="004427A6">
        <w:rPr>
          <w:rFonts w:ascii="David" w:hAnsi="David" w:cs="David" w:hint="cs"/>
          <w:rtl/>
        </w:rPr>
        <w:t xml:space="preserve"> מדובר </w:t>
      </w:r>
      <w:r w:rsidR="0004042E">
        <w:rPr>
          <w:rFonts w:ascii="David" w:hAnsi="David" w:cs="David" w:hint="cs"/>
          <w:rtl/>
        </w:rPr>
        <w:t xml:space="preserve">התנהגות </w:t>
      </w:r>
      <w:r w:rsidR="008E0025">
        <w:rPr>
          <w:rFonts w:ascii="David" w:hAnsi="David" w:cs="David" w:hint="cs"/>
          <w:rtl/>
        </w:rPr>
        <w:t>א</w:t>
      </w:r>
      <w:r w:rsidR="0004042E">
        <w:rPr>
          <w:rFonts w:ascii="David" w:hAnsi="David" w:cs="David" w:hint="cs"/>
          <w:rtl/>
        </w:rPr>
        <w:t xml:space="preserve">לימה ולכן הם לא מעשים </w:t>
      </w:r>
      <w:r w:rsidR="008E0025">
        <w:rPr>
          <w:rFonts w:ascii="David" w:hAnsi="David" w:cs="David" w:hint="cs"/>
          <w:rtl/>
        </w:rPr>
        <w:t>לא אנושיים.</w:t>
      </w:r>
    </w:p>
    <w:p w14:paraId="155AAAEA" w14:textId="77777777" w:rsidR="008E0025" w:rsidRDefault="0004042E" w:rsidP="00A03E92">
      <w:pPr>
        <w:pStyle w:val="a5"/>
        <w:numPr>
          <w:ilvl w:val="0"/>
          <w:numId w:val="37"/>
        </w:numPr>
        <w:tabs>
          <w:tab w:val="left" w:pos="2160"/>
        </w:tabs>
        <w:spacing w:line="276" w:lineRule="auto"/>
        <w:jc w:val="both"/>
        <w:rPr>
          <w:rFonts w:ascii="David" w:hAnsi="David" w:cs="David"/>
        </w:rPr>
      </w:pPr>
      <w:r>
        <w:rPr>
          <w:rFonts w:ascii="David" w:hAnsi="David" w:cs="David" w:hint="cs"/>
          <w:rtl/>
        </w:rPr>
        <w:t xml:space="preserve">מעצר בתנאים קשים </w:t>
      </w:r>
      <w:r>
        <w:rPr>
          <w:rFonts w:ascii="David" w:hAnsi="David" w:cs="David"/>
          <w:rtl/>
        </w:rPr>
        <w:t>–</w:t>
      </w:r>
      <w:r>
        <w:rPr>
          <w:rFonts w:ascii="David" w:hAnsi="David" w:cs="David" w:hint="cs"/>
          <w:rtl/>
        </w:rPr>
        <w:t xml:space="preserve"> נאמר שזו לא שלילה חמורה של חירות כי זה נמשך רק שבוע. </w:t>
      </w:r>
    </w:p>
    <w:p w14:paraId="699DE817" w14:textId="1F54DACD" w:rsidR="0004042E" w:rsidRPr="008E0025" w:rsidRDefault="0004042E" w:rsidP="00A03E92">
      <w:pPr>
        <w:pStyle w:val="a5"/>
        <w:numPr>
          <w:ilvl w:val="0"/>
          <w:numId w:val="37"/>
        </w:numPr>
        <w:tabs>
          <w:tab w:val="left" w:pos="2160"/>
        </w:tabs>
        <w:spacing w:line="276" w:lineRule="auto"/>
        <w:jc w:val="both"/>
        <w:rPr>
          <w:rFonts w:ascii="David" w:hAnsi="David" w:cs="David"/>
          <w:rtl/>
        </w:rPr>
      </w:pPr>
      <w:r w:rsidRPr="008E0025">
        <w:rPr>
          <w:rFonts w:ascii="David" w:hAnsi="David" w:cs="David" w:hint="cs"/>
          <w:rtl/>
        </w:rPr>
        <w:t xml:space="preserve">אלימות לרכוש </w:t>
      </w:r>
      <w:r w:rsidRPr="008E0025">
        <w:rPr>
          <w:rFonts w:ascii="David" w:hAnsi="David" w:cs="David"/>
          <w:rtl/>
        </w:rPr>
        <w:t>–</w:t>
      </w:r>
      <w:r w:rsidRPr="008E0025">
        <w:rPr>
          <w:rFonts w:ascii="David" w:hAnsi="David" w:cs="David" w:hint="cs"/>
          <w:rtl/>
        </w:rPr>
        <w:t xml:space="preserve"> תחשב כמו רדיפה.</w:t>
      </w:r>
    </w:p>
    <w:p w14:paraId="0E41DB7F" w14:textId="4CB7B0BF" w:rsidR="0004042E" w:rsidRDefault="0004042E" w:rsidP="00A03E92">
      <w:pPr>
        <w:pStyle w:val="a5"/>
        <w:tabs>
          <w:tab w:val="left" w:pos="2160"/>
        </w:tabs>
        <w:spacing w:line="276" w:lineRule="auto"/>
        <w:jc w:val="both"/>
        <w:rPr>
          <w:rFonts w:ascii="David" w:hAnsi="David" w:cs="David"/>
          <w:rtl/>
        </w:rPr>
      </w:pPr>
      <w:r>
        <w:rPr>
          <w:rFonts w:ascii="David" w:hAnsi="David" w:cs="David" w:hint="cs"/>
          <w:rtl/>
        </w:rPr>
        <w:t>במרומז ה</w:t>
      </w:r>
      <w:r w:rsidR="006C2983">
        <w:rPr>
          <w:rFonts w:ascii="David" w:hAnsi="David" w:cs="David" w:hint="cs"/>
          <w:rtl/>
        </w:rPr>
        <w:t>גישה</w:t>
      </w:r>
      <w:r>
        <w:rPr>
          <w:rFonts w:ascii="David" w:hAnsi="David" w:cs="David" w:hint="cs"/>
          <w:rtl/>
        </w:rPr>
        <w:t xml:space="preserve"> אומרת שבמקרה שזה לא היה מכוון כלפי קבוצה פוליטית מסוימת, זה היה צריך להיות </w:t>
      </w:r>
      <w:r w:rsidRPr="006C2983">
        <w:rPr>
          <w:rFonts w:ascii="David" w:hAnsi="David" w:cs="David" w:hint="cs"/>
          <w:b/>
          <w:bCs/>
          <w:rtl/>
        </w:rPr>
        <w:t xml:space="preserve">יותר חמור ורחב היקף כדי שייחשב כפשע נגד האנושות. </w:t>
      </w:r>
    </w:p>
    <w:p w14:paraId="3A2BA2D5" w14:textId="1E80DA82" w:rsidR="0004042E" w:rsidRDefault="0004042E" w:rsidP="00A03E92">
      <w:pPr>
        <w:pStyle w:val="a5"/>
        <w:numPr>
          <w:ilvl w:val="0"/>
          <w:numId w:val="37"/>
        </w:numPr>
        <w:tabs>
          <w:tab w:val="left" w:pos="2160"/>
        </w:tabs>
        <w:spacing w:line="276" w:lineRule="auto"/>
        <w:jc w:val="both"/>
        <w:rPr>
          <w:rFonts w:ascii="David" w:hAnsi="David" w:cs="David"/>
          <w:rtl/>
        </w:rPr>
      </w:pPr>
      <w:r>
        <w:rPr>
          <w:rFonts w:ascii="David" w:hAnsi="David" w:cs="David" w:hint="cs"/>
          <w:rtl/>
        </w:rPr>
        <w:t xml:space="preserve">לגבי מכות שלא כחלק מעינויים </w:t>
      </w:r>
      <w:r>
        <w:rPr>
          <w:rFonts w:ascii="David" w:hAnsi="David" w:cs="David"/>
          <w:rtl/>
        </w:rPr>
        <w:t>–</w:t>
      </w:r>
      <w:r>
        <w:rPr>
          <w:rFonts w:ascii="David" w:hAnsi="David" w:cs="David" w:hint="cs"/>
          <w:rtl/>
        </w:rPr>
        <w:t xml:space="preserve"> כדי שייחשב מעשה, צריכים להיות שווים בחומרתם לפעולות עינויים.</w:t>
      </w:r>
    </w:p>
    <w:p w14:paraId="34141D1D" w14:textId="623207A2" w:rsidR="00B8287C" w:rsidRDefault="0004042E" w:rsidP="00A03E92">
      <w:pPr>
        <w:pStyle w:val="a5"/>
        <w:tabs>
          <w:tab w:val="left" w:pos="2160"/>
        </w:tabs>
        <w:spacing w:line="276" w:lineRule="auto"/>
        <w:jc w:val="both"/>
        <w:rPr>
          <w:rFonts w:ascii="David" w:hAnsi="David" w:cs="David"/>
          <w:rtl/>
        </w:rPr>
      </w:pPr>
      <w:r>
        <w:rPr>
          <w:rFonts w:ascii="David" w:hAnsi="David" w:cs="David" w:hint="cs"/>
          <w:rtl/>
        </w:rPr>
        <w:t xml:space="preserve">כך ניתן לראות </w:t>
      </w:r>
      <w:r w:rsidRPr="0045379D">
        <w:rPr>
          <w:rFonts w:ascii="David" w:hAnsi="David" w:cs="David" w:hint="cs"/>
          <w:b/>
          <w:bCs/>
          <w:highlight w:val="cyan"/>
          <w:rtl/>
        </w:rPr>
        <w:t xml:space="preserve">באלזה </w:t>
      </w:r>
      <w:proofErr w:type="spellStart"/>
      <w:r w:rsidRPr="0045379D">
        <w:rPr>
          <w:rFonts w:ascii="David" w:hAnsi="David" w:cs="David" w:hint="cs"/>
          <w:b/>
          <w:bCs/>
          <w:highlight w:val="cyan"/>
          <w:rtl/>
        </w:rPr>
        <w:t>טרנק</w:t>
      </w:r>
      <w:proofErr w:type="spellEnd"/>
      <w:r>
        <w:rPr>
          <w:rFonts w:ascii="David" w:hAnsi="David" w:cs="David" w:hint="cs"/>
          <w:rtl/>
        </w:rPr>
        <w:t xml:space="preserve">, </w:t>
      </w:r>
      <w:r w:rsidR="0045379D">
        <w:rPr>
          <w:rFonts w:ascii="David" w:hAnsi="David" w:cs="David" w:hint="cs"/>
          <w:rtl/>
        </w:rPr>
        <w:t>הלקאה</w:t>
      </w:r>
      <w:r>
        <w:rPr>
          <w:rFonts w:ascii="David" w:hAnsi="David" w:cs="David" w:hint="cs"/>
          <w:rtl/>
        </w:rPr>
        <w:t xml:space="preserve"> בידיים חופשיות והכרחה לשבת בתנוחות ישיבה לא נוחות לא מספיק חמור כדי שייחשב כמעשים לא אנושיים. </w:t>
      </w:r>
    </w:p>
    <w:p w14:paraId="345BBBE0" w14:textId="77777777" w:rsidR="005D14BD" w:rsidRDefault="005D14BD" w:rsidP="00A03E92">
      <w:pPr>
        <w:pStyle w:val="a5"/>
        <w:tabs>
          <w:tab w:val="left" w:pos="2160"/>
        </w:tabs>
        <w:spacing w:line="276" w:lineRule="auto"/>
        <w:jc w:val="both"/>
        <w:rPr>
          <w:rFonts w:ascii="David" w:hAnsi="David" w:cs="David"/>
          <w:rtl/>
        </w:rPr>
      </w:pPr>
    </w:p>
    <w:p w14:paraId="1BE1A0EC" w14:textId="67D14D2B" w:rsidR="00CE2A6F" w:rsidRPr="00031615" w:rsidRDefault="00031615" w:rsidP="00A03E92">
      <w:pPr>
        <w:tabs>
          <w:tab w:val="left" w:pos="2160"/>
        </w:tabs>
        <w:spacing w:line="276" w:lineRule="auto"/>
        <w:jc w:val="both"/>
        <w:rPr>
          <w:rFonts w:ascii="David" w:hAnsi="David" w:cs="David"/>
          <w:b/>
          <w:bCs/>
          <w:rtl/>
        </w:rPr>
      </w:pPr>
      <w:r>
        <w:rPr>
          <w:rFonts w:ascii="David" w:hAnsi="David" w:cs="David" w:hint="cs"/>
          <w:b/>
          <w:bCs/>
          <w:rtl/>
        </w:rPr>
        <w:t>הרציונליים של שתי הגישות</w:t>
      </w:r>
    </w:p>
    <w:p w14:paraId="621E7275" w14:textId="5C335FEF" w:rsidR="00833916" w:rsidRDefault="00031615" w:rsidP="00A03E92">
      <w:pPr>
        <w:tabs>
          <w:tab w:val="left" w:pos="2160"/>
        </w:tabs>
        <w:spacing w:line="276" w:lineRule="auto"/>
        <w:jc w:val="both"/>
        <w:rPr>
          <w:rFonts w:ascii="David" w:hAnsi="David" w:cs="David"/>
          <w:rtl/>
        </w:rPr>
      </w:pPr>
      <w:r w:rsidRPr="00031615">
        <w:rPr>
          <w:rFonts w:ascii="David" w:hAnsi="David" w:cs="David" w:hint="cs"/>
          <w:u w:val="single"/>
          <w:rtl/>
        </w:rPr>
        <w:lastRenderedPageBreak/>
        <w:t>רציונל</w:t>
      </w:r>
      <w:r w:rsidR="00833916" w:rsidRPr="00031615">
        <w:rPr>
          <w:rFonts w:ascii="David" w:hAnsi="David" w:cs="David" w:hint="cs"/>
          <w:u w:val="single"/>
          <w:rtl/>
        </w:rPr>
        <w:t xml:space="preserve"> הגישה המרחיבה</w:t>
      </w:r>
      <w:r w:rsidR="00833916">
        <w:rPr>
          <w:rFonts w:ascii="David" w:hAnsi="David" w:cs="David" w:hint="cs"/>
          <w:rtl/>
        </w:rPr>
        <w:t xml:space="preserve"> </w:t>
      </w:r>
      <w:r>
        <w:rPr>
          <w:rFonts w:ascii="David" w:hAnsi="David" w:cs="David"/>
          <w:rtl/>
        </w:rPr>
        <w:t>–</w:t>
      </w:r>
      <w:r w:rsidR="00833916">
        <w:rPr>
          <w:rFonts w:ascii="David" w:hAnsi="David" w:cs="David" w:hint="cs"/>
          <w:rtl/>
        </w:rPr>
        <w:t xml:space="preserve"> </w:t>
      </w:r>
      <w:r>
        <w:rPr>
          <w:rFonts w:ascii="David" w:hAnsi="David" w:cs="David" w:hint="cs"/>
          <w:rtl/>
        </w:rPr>
        <w:t>מדובר</w:t>
      </w:r>
      <w:r w:rsidR="00833916">
        <w:rPr>
          <w:rFonts w:ascii="David" w:hAnsi="David" w:cs="David" w:hint="cs"/>
          <w:rtl/>
        </w:rPr>
        <w:t xml:space="preserve"> בפגיעות נוראיות בזכויות אדם, ויש להגן כמה שיותר על הקורבנות ולהרתיע.</w:t>
      </w:r>
    </w:p>
    <w:p w14:paraId="0F129E9E" w14:textId="4CB4DBAB" w:rsidR="00833916" w:rsidRPr="00031615" w:rsidRDefault="00833916" w:rsidP="00A03E92">
      <w:pPr>
        <w:tabs>
          <w:tab w:val="left" w:pos="2160"/>
        </w:tabs>
        <w:spacing w:line="276" w:lineRule="auto"/>
        <w:jc w:val="both"/>
        <w:rPr>
          <w:rFonts w:ascii="David" w:hAnsi="David" w:cs="David"/>
          <w:u w:val="single"/>
          <w:rtl/>
        </w:rPr>
      </w:pPr>
      <w:r w:rsidRPr="00031615">
        <w:rPr>
          <w:rFonts w:ascii="David" w:hAnsi="David" w:cs="David" w:hint="cs"/>
          <w:u w:val="single"/>
          <w:rtl/>
        </w:rPr>
        <w:t xml:space="preserve">הגישה הנגדית </w:t>
      </w:r>
      <w:r w:rsidRPr="00031615">
        <w:rPr>
          <w:rFonts w:ascii="David" w:hAnsi="David" w:cs="David"/>
          <w:u w:val="single"/>
          <w:rtl/>
        </w:rPr>
        <w:t>–</w:t>
      </w:r>
      <w:r w:rsidRPr="00031615">
        <w:rPr>
          <w:rFonts w:ascii="David" w:hAnsi="David" w:cs="David" w:hint="cs"/>
          <w:u w:val="single"/>
          <w:rtl/>
        </w:rPr>
        <w:t xml:space="preserve"> </w:t>
      </w:r>
      <w:r w:rsidR="00031615" w:rsidRPr="00031615">
        <w:rPr>
          <w:rFonts w:ascii="David" w:hAnsi="David" w:cs="David" w:hint="cs"/>
          <w:u w:val="single"/>
          <w:rtl/>
        </w:rPr>
        <w:t>רציונליים</w:t>
      </w:r>
      <w:r w:rsidRPr="00031615">
        <w:rPr>
          <w:rFonts w:ascii="David" w:hAnsi="David" w:cs="David" w:hint="cs"/>
          <w:u w:val="single"/>
          <w:rtl/>
        </w:rPr>
        <w:t>:</w:t>
      </w:r>
    </w:p>
    <w:p w14:paraId="224342F0" w14:textId="1C41E4BF" w:rsidR="00833916" w:rsidRDefault="00833916" w:rsidP="00A03E92">
      <w:pPr>
        <w:pStyle w:val="a5"/>
        <w:numPr>
          <w:ilvl w:val="0"/>
          <w:numId w:val="29"/>
        </w:numPr>
        <w:tabs>
          <w:tab w:val="left" w:pos="2160"/>
        </w:tabs>
        <w:spacing w:line="276" w:lineRule="auto"/>
        <w:jc w:val="both"/>
        <w:rPr>
          <w:rFonts w:ascii="David" w:hAnsi="David" w:cs="David"/>
        </w:rPr>
      </w:pPr>
      <w:r>
        <w:rPr>
          <w:rFonts w:ascii="David" w:hAnsi="David" w:cs="David" w:hint="cs"/>
          <w:rtl/>
        </w:rPr>
        <w:t xml:space="preserve">את </w:t>
      </w:r>
      <w:proofErr w:type="spellStart"/>
      <w:r>
        <w:rPr>
          <w:rFonts w:ascii="David" w:hAnsi="David" w:cs="David" w:hint="cs"/>
          <w:rtl/>
        </w:rPr>
        <w:t>המשב"ל</w:t>
      </w:r>
      <w:proofErr w:type="spellEnd"/>
      <w:r>
        <w:rPr>
          <w:rFonts w:ascii="David" w:hAnsi="David" w:cs="David" w:hint="cs"/>
          <w:rtl/>
        </w:rPr>
        <w:t xml:space="preserve"> הפלילי צריך לשמור לדברים החמורים ביותר.</w:t>
      </w:r>
    </w:p>
    <w:p w14:paraId="64442465" w14:textId="4D7525D5" w:rsidR="00833916" w:rsidRDefault="00833916" w:rsidP="00A03E92">
      <w:pPr>
        <w:pStyle w:val="a5"/>
        <w:numPr>
          <w:ilvl w:val="0"/>
          <w:numId w:val="29"/>
        </w:numPr>
        <w:tabs>
          <w:tab w:val="left" w:pos="2160"/>
        </w:tabs>
        <w:spacing w:line="276" w:lineRule="auto"/>
        <w:jc w:val="both"/>
        <w:rPr>
          <w:rFonts w:ascii="David" w:hAnsi="David" w:cs="David"/>
        </w:rPr>
      </w:pPr>
      <w:r>
        <w:rPr>
          <w:rFonts w:ascii="David" w:hAnsi="David" w:cs="David" w:hint="cs"/>
          <w:rtl/>
        </w:rPr>
        <w:t>הוא מתערב בריבונות של מדינות. בהגדרה רוב הפשעים נגד האנושות הם כנגד מדינות. יש לשים לכך גבול.</w:t>
      </w:r>
    </w:p>
    <w:p w14:paraId="22393A0B" w14:textId="5D859F1A" w:rsidR="00833916" w:rsidRDefault="00833916" w:rsidP="00A03E92">
      <w:pPr>
        <w:pStyle w:val="a5"/>
        <w:numPr>
          <w:ilvl w:val="0"/>
          <w:numId w:val="29"/>
        </w:numPr>
        <w:tabs>
          <w:tab w:val="left" w:pos="2160"/>
        </w:tabs>
        <w:spacing w:line="276" w:lineRule="auto"/>
        <w:jc w:val="both"/>
        <w:rPr>
          <w:rFonts w:ascii="David" w:hAnsi="David" w:cs="David"/>
        </w:rPr>
      </w:pPr>
      <w:r>
        <w:rPr>
          <w:rFonts w:ascii="David" w:hAnsi="David" w:cs="David" w:hint="cs"/>
          <w:rtl/>
        </w:rPr>
        <w:t>ישנם המון אנשים מעורבים, וחלק מסכנים. ישנם אנשים שאין באפשרותם להתנגד לשלטון ולכן "נכפה" עליהם לבצע פשעים אלו.</w:t>
      </w:r>
    </w:p>
    <w:p w14:paraId="6A359B75" w14:textId="77777777" w:rsidR="00031615" w:rsidRDefault="00031615" w:rsidP="00A03E92">
      <w:pPr>
        <w:pStyle w:val="a5"/>
        <w:tabs>
          <w:tab w:val="left" w:pos="2160"/>
        </w:tabs>
        <w:spacing w:line="276" w:lineRule="auto"/>
        <w:jc w:val="both"/>
        <w:rPr>
          <w:rFonts w:ascii="David" w:hAnsi="David" w:cs="David"/>
        </w:rPr>
      </w:pPr>
    </w:p>
    <w:p w14:paraId="004BF015" w14:textId="5D58DC43" w:rsidR="00031615" w:rsidRPr="00031615" w:rsidRDefault="00031615" w:rsidP="00A03E92">
      <w:pPr>
        <w:pStyle w:val="a5"/>
        <w:numPr>
          <w:ilvl w:val="0"/>
          <w:numId w:val="21"/>
        </w:numPr>
        <w:tabs>
          <w:tab w:val="left" w:pos="2160"/>
        </w:tabs>
        <w:spacing w:line="276" w:lineRule="auto"/>
        <w:jc w:val="both"/>
        <w:rPr>
          <w:rFonts w:ascii="David" w:hAnsi="David" w:cs="David"/>
          <w:rtl/>
        </w:rPr>
      </w:pPr>
      <w:r>
        <w:rPr>
          <w:rFonts w:ascii="David" w:hAnsi="David" w:cs="David" w:hint="cs"/>
          <w:rtl/>
        </w:rPr>
        <w:t xml:space="preserve">אין גישה נכונה. ישנם מקרים שאחת עדיפה על אחרת ולהפך. </w:t>
      </w:r>
      <w:r w:rsidRPr="00031615">
        <w:rPr>
          <w:rFonts w:ascii="David" w:hAnsi="David" w:cs="David" w:hint="cs"/>
          <w:rtl/>
        </w:rPr>
        <w:t xml:space="preserve">לבחור גישת ביניים או להסתמך על שק"ד השופטים  </w:t>
      </w:r>
      <w:r w:rsidR="00A6300F">
        <w:rPr>
          <w:rFonts w:ascii="David" w:hAnsi="David" w:cs="David" w:hint="cs"/>
          <w:rtl/>
        </w:rPr>
        <w:t>זה הפתרון</w:t>
      </w:r>
      <w:r w:rsidRPr="00031615">
        <w:rPr>
          <w:rFonts w:ascii="David" w:hAnsi="David" w:cs="David" w:hint="cs"/>
          <w:rtl/>
        </w:rPr>
        <w:t xml:space="preserve"> הכי נורא </w:t>
      </w:r>
      <w:r w:rsidR="00A6300F">
        <w:rPr>
          <w:rFonts w:ascii="David" w:hAnsi="David" w:cs="David" w:hint="cs"/>
          <w:rtl/>
        </w:rPr>
        <w:t>משום</w:t>
      </w:r>
      <w:r w:rsidRPr="00031615">
        <w:rPr>
          <w:rFonts w:ascii="David" w:hAnsi="David" w:cs="David" w:hint="cs"/>
          <w:rtl/>
        </w:rPr>
        <w:t xml:space="preserve"> </w:t>
      </w:r>
      <w:r w:rsidR="00A6300F">
        <w:rPr>
          <w:rFonts w:ascii="David" w:hAnsi="David" w:cs="David" w:hint="cs"/>
          <w:rtl/>
        </w:rPr>
        <w:t>ש</w:t>
      </w:r>
      <w:r w:rsidRPr="00031615">
        <w:rPr>
          <w:rFonts w:ascii="David" w:hAnsi="David" w:cs="David" w:hint="cs"/>
          <w:rtl/>
        </w:rPr>
        <w:t xml:space="preserve">אז יהיה פתח לפסיקה שמושפעת באופן מוחלט מהטיות. המצב מורכב. אין אפשרות לאמץ גישה אחת כגון גישת ביניים. </w:t>
      </w:r>
    </w:p>
    <w:p w14:paraId="18E9B875" w14:textId="7C460DAC" w:rsidR="00031615" w:rsidRPr="00031615" w:rsidRDefault="00031615" w:rsidP="00A03E92">
      <w:pPr>
        <w:pStyle w:val="a5"/>
        <w:tabs>
          <w:tab w:val="left" w:pos="2160"/>
        </w:tabs>
        <w:spacing w:line="276" w:lineRule="auto"/>
        <w:jc w:val="both"/>
        <w:rPr>
          <w:rFonts w:ascii="David" w:hAnsi="David" w:cs="David"/>
        </w:rPr>
      </w:pPr>
    </w:p>
    <w:p w14:paraId="1522C027" w14:textId="1EAB69D3" w:rsidR="00692438" w:rsidRPr="00692438" w:rsidRDefault="00692438" w:rsidP="00A03E92">
      <w:pPr>
        <w:tabs>
          <w:tab w:val="left" w:pos="2160"/>
        </w:tabs>
        <w:spacing w:line="276" w:lineRule="auto"/>
        <w:jc w:val="both"/>
        <w:rPr>
          <w:rFonts w:ascii="David" w:hAnsi="David" w:cs="David"/>
          <w:b/>
          <w:bCs/>
          <w:u w:val="single"/>
          <w:rtl/>
        </w:rPr>
      </w:pPr>
      <w:r w:rsidRPr="00692438">
        <w:rPr>
          <w:rFonts w:ascii="David" w:hAnsi="David" w:cs="David" w:hint="cs"/>
          <w:b/>
          <w:bCs/>
          <w:u w:val="single"/>
          <w:rtl/>
        </w:rPr>
        <w:t>2.</w:t>
      </w:r>
      <w:r>
        <w:rPr>
          <w:rFonts w:ascii="David" w:hAnsi="David" w:cs="David" w:hint="cs"/>
          <w:b/>
          <w:bCs/>
          <w:u w:val="single"/>
          <w:rtl/>
        </w:rPr>
        <w:t xml:space="preserve"> </w:t>
      </w:r>
      <w:r w:rsidR="00031615" w:rsidRPr="00692438">
        <w:rPr>
          <w:rFonts w:ascii="David" w:hAnsi="David" w:cs="David" w:hint="cs"/>
          <w:b/>
          <w:bCs/>
          <w:u w:val="single"/>
          <w:rtl/>
        </w:rPr>
        <w:t xml:space="preserve">פשעים נגד האנושות </w:t>
      </w:r>
      <w:r w:rsidR="00031615" w:rsidRPr="00692438">
        <w:rPr>
          <w:rFonts w:ascii="David" w:hAnsi="David" w:cs="David"/>
          <w:b/>
          <w:bCs/>
          <w:u w:val="single"/>
          <w:rtl/>
        </w:rPr>
        <w:t>–</w:t>
      </w:r>
      <w:r w:rsidR="00031615" w:rsidRPr="00692438">
        <w:rPr>
          <w:rFonts w:ascii="David" w:hAnsi="David" w:cs="David" w:hint="cs"/>
          <w:b/>
          <w:bCs/>
          <w:u w:val="single"/>
          <w:rtl/>
        </w:rPr>
        <w:t xml:space="preserve"> </w:t>
      </w:r>
      <w:r w:rsidR="00514F41" w:rsidRPr="00692438">
        <w:rPr>
          <w:rFonts w:ascii="David" w:hAnsi="David" w:cs="David" w:hint="cs"/>
          <w:b/>
          <w:bCs/>
          <w:u w:val="single"/>
          <w:rtl/>
        </w:rPr>
        <w:t xml:space="preserve">הגדרת </w:t>
      </w:r>
      <w:r w:rsidR="00031615" w:rsidRPr="00692438">
        <w:rPr>
          <w:rFonts w:ascii="David" w:hAnsi="David" w:cs="David" w:hint="cs"/>
          <w:b/>
          <w:bCs/>
          <w:u w:val="single"/>
          <w:rtl/>
        </w:rPr>
        <w:t xml:space="preserve">"התקפה" </w:t>
      </w:r>
    </w:p>
    <w:p w14:paraId="55CCAFA9" w14:textId="5F49D7B5" w:rsidR="00031615" w:rsidRDefault="00031615" w:rsidP="00A03E92">
      <w:pPr>
        <w:spacing w:line="276" w:lineRule="auto"/>
        <w:jc w:val="both"/>
        <w:rPr>
          <w:rFonts w:ascii="David" w:hAnsi="David" w:cs="David"/>
          <w:rtl/>
        </w:rPr>
      </w:pPr>
      <w:r w:rsidRPr="00692438">
        <w:rPr>
          <w:rFonts w:ascii="David" w:hAnsi="David" w:cs="David"/>
          <w:rtl/>
        </w:rPr>
        <w:t xml:space="preserve">המעשה צריך להיות חלק מהתקפה. </w:t>
      </w:r>
      <w:r>
        <w:rPr>
          <w:rFonts w:ascii="David" w:hAnsi="David" w:cs="David" w:hint="cs"/>
          <w:rtl/>
        </w:rPr>
        <w:t xml:space="preserve">מקור דרישה זו </w:t>
      </w:r>
      <w:r>
        <w:rPr>
          <w:rFonts w:ascii="David" w:hAnsi="David" w:cs="David"/>
          <w:rtl/>
        </w:rPr>
        <w:t>–</w:t>
      </w:r>
      <w:r>
        <w:rPr>
          <w:rFonts w:ascii="David" w:hAnsi="David" w:cs="David" w:hint="cs"/>
          <w:rtl/>
        </w:rPr>
        <w:t xml:space="preserve"> השאיפה שלא נתעסק עם כל מקרה "קטן". לא כל פשע "קטן" הוא פשע נגד האנושות. </w:t>
      </w:r>
    </w:p>
    <w:p w14:paraId="7B56B2A5" w14:textId="674CC19A" w:rsidR="00897305" w:rsidRDefault="00031615" w:rsidP="00A03E92">
      <w:pPr>
        <w:tabs>
          <w:tab w:val="left" w:pos="2160"/>
        </w:tabs>
        <w:spacing w:line="276" w:lineRule="auto"/>
        <w:jc w:val="both"/>
        <w:rPr>
          <w:rFonts w:ascii="David" w:hAnsi="David" w:cs="David"/>
          <w:rtl/>
        </w:rPr>
      </w:pPr>
      <w:r>
        <w:rPr>
          <w:rFonts w:ascii="David" w:hAnsi="David" w:cs="David" w:hint="cs"/>
          <w:rtl/>
        </w:rPr>
        <w:t xml:space="preserve">מרעיון ההתקפה התגלגלו הרכיבים החלופיים של דרישת השיטתיות. </w:t>
      </w:r>
    </w:p>
    <w:p w14:paraId="4810686A" w14:textId="749CC07C" w:rsidR="00897305" w:rsidRPr="006D3A67" w:rsidRDefault="00031615" w:rsidP="00A03E92">
      <w:pPr>
        <w:tabs>
          <w:tab w:val="left" w:pos="2160"/>
        </w:tabs>
        <w:spacing w:line="276" w:lineRule="auto"/>
        <w:jc w:val="both"/>
        <w:rPr>
          <w:rFonts w:ascii="David" w:hAnsi="David" w:cs="David"/>
          <w:u w:val="single"/>
          <w:rtl/>
        </w:rPr>
      </w:pPr>
      <w:r w:rsidRPr="006D3A67">
        <w:rPr>
          <w:rFonts w:ascii="David" w:hAnsi="David" w:cs="David" w:hint="cs"/>
          <w:u w:val="single"/>
          <w:rtl/>
        </w:rPr>
        <w:t>היה וויכוח בין שתי השקפות:</w:t>
      </w:r>
    </w:p>
    <w:p w14:paraId="3C915480" w14:textId="0805ABDE" w:rsidR="00031615" w:rsidRPr="006D3A67" w:rsidRDefault="006D3A67" w:rsidP="00A03E92">
      <w:pPr>
        <w:tabs>
          <w:tab w:val="left" w:pos="2160"/>
        </w:tabs>
        <w:spacing w:line="276" w:lineRule="auto"/>
        <w:jc w:val="both"/>
        <w:rPr>
          <w:rFonts w:ascii="David" w:hAnsi="David" w:cs="David"/>
          <w:rtl/>
        </w:rPr>
      </w:pPr>
      <w:r w:rsidRPr="006D3A67">
        <w:rPr>
          <w:rFonts w:ascii="David" w:hAnsi="David" w:cs="David" w:hint="cs"/>
          <w:u w:val="single"/>
          <w:rtl/>
        </w:rPr>
        <w:t>1.</w:t>
      </w:r>
      <w:r>
        <w:rPr>
          <w:rFonts w:ascii="David" w:hAnsi="David" w:cs="David" w:hint="cs"/>
          <w:u w:val="single"/>
          <w:rtl/>
        </w:rPr>
        <w:t xml:space="preserve"> </w:t>
      </w:r>
      <w:r w:rsidR="00031615" w:rsidRPr="006D3A67">
        <w:rPr>
          <w:rFonts w:ascii="David" w:hAnsi="David" w:cs="David" w:hint="cs"/>
          <w:u w:val="single"/>
          <w:rtl/>
        </w:rPr>
        <w:t>השקפה אחת</w:t>
      </w:r>
      <w:r w:rsidR="00031615" w:rsidRPr="006D3A67">
        <w:rPr>
          <w:rFonts w:ascii="David" w:hAnsi="David" w:cs="David" w:hint="cs"/>
          <w:rtl/>
        </w:rPr>
        <w:t xml:space="preserve"> </w:t>
      </w:r>
      <w:r w:rsidR="00031615" w:rsidRPr="006D3A67">
        <w:rPr>
          <w:rFonts w:ascii="David" w:hAnsi="David" w:cs="David"/>
          <w:rtl/>
        </w:rPr>
        <w:t>–</w:t>
      </w:r>
      <w:r w:rsidR="00031615" w:rsidRPr="006D3A67">
        <w:rPr>
          <w:rFonts w:ascii="David" w:hAnsi="David" w:cs="David" w:hint="cs"/>
          <w:rtl/>
        </w:rPr>
        <w:t xml:space="preserve"> נדרש שההתקפה תהא </w:t>
      </w:r>
      <w:r w:rsidR="00031615" w:rsidRPr="006D3A67">
        <w:rPr>
          <w:rFonts w:ascii="David" w:hAnsi="David" w:cs="David" w:hint="cs"/>
          <w:b/>
          <w:bCs/>
          <w:rtl/>
        </w:rPr>
        <w:t xml:space="preserve">גם </w:t>
      </w:r>
      <w:r w:rsidR="00031615" w:rsidRPr="006D3A67">
        <w:rPr>
          <w:rFonts w:ascii="David" w:hAnsi="David" w:cs="David" w:hint="cs"/>
          <w:rtl/>
        </w:rPr>
        <w:t xml:space="preserve">שיטתית </w:t>
      </w:r>
      <w:r w:rsidR="00031615" w:rsidRPr="006D3A67">
        <w:rPr>
          <w:rFonts w:ascii="David" w:hAnsi="David" w:cs="David" w:hint="cs"/>
          <w:b/>
          <w:bCs/>
          <w:rtl/>
        </w:rPr>
        <w:t xml:space="preserve">וגם </w:t>
      </w:r>
      <w:r w:rsidR="00031615" w:rsidRPr="006D3A67">
        <w:rPr>
          <w:rFonts w:ascii="David" w:hAnsi="David" w:cs="David" w:hint="cs"/>
          <w:rtl/>
        </w:rPr>
        <w:t>רחבת היקף</w:t>
      </w:r>
    </w:p>
    <w:p w14:paraId="0E06D6A3" w14:textId="16682B75" w:rsidR="00031615" w:rsidRDefault="006D3A67" w:rsidP="00A03E92">
      <w:pPr>
        <w:tabs>
          <w:tab w:val="left" w:pos="2160"/>
        </w:tabs>
        <w:spacing w:line="276" w:lineRule="auto"/>
        <w:jc w:val="both"/>
        <w:rPr>
          <w:rFonts w:ascii="David" w:hAnsi="David" w:cs="David"/>
          <w:rtl/>
        </w:rPr>
      </w:pPr>
      <w:r>
        <w:rPr>
          <w:rFonts w:ascii="David" w:hAnsi="David" w:cs="David" w:hint="cs"/>
          <w:u w:val="single"/>
          <w:rtl/>
        </w:rPr>
        <w:t xml:space="preserve">2. </w:t>
      </w:r>
      <w:r w:rsidR="00031615" w:rsidRPr="006D3A67">
        <w:rPr>
          <w:rFonts w:ascii="David" w:hAnsi="David" w:cs="David" w:hint="cs"/>
          <w:u w:val="single"/>
          <w:rtl/>
        </w:rPr>
        <w:t>השקפה שנייה</w:t>
      </w:r>
      <w:r w:rsidR="00031615">
        <w:rPr>
          <w:rFonts w:ascii="David" w:hAnsi="David" w:cs="David" w:hint="cs"/>
          <w:rtl/>
        </w:rPr>
        <w:t xml:space="preserve"> </w:t>
      </w:r>
      <w:r w:rsidR="00031615">
        <w:rPr>
          <w:rFonts w:ascii="David" w:hAnsi="David" w:cs="David"/>
          <w:rtl/>
        </w:rPr>
        <w:t>–</w:t>
      </w:r>
      <w:r w:rsidR="00031615">
        <w:rPr>
          <w:rFonts w:ascii="David" w:hAnsi="David" w:cs="David" w:hint="cs"/>
          <w:rtl/>
        </w:rPr>
        <w:t xml:space="preserve"> נדרש שההתקפה תהא</w:t>
      </w:r>
      <w:r w:rsidR="00031615" w:rsidRPr="006D3A67">
        <w:rPr>
          <w:rFonts w:ascii="David" w:hAnsi="David" w:cs="David" w:hint="cs"/>
          <w:b/>
          <w:bCs/>
          <w:rtl/>
        </w:rPr>
        <w:t xml:space="preserve"> או</w:t>
      </w:r>
      <w:r w:rsidR="00031615">
        <w:rPr>
          <w:rFonts w:ascii="David" w:hAnsi="David" w:cs="David" w:hint="cs"/>
          <w:rtl/>
        </w:rPr>
        <w:t xml:space="preserve"> שיטתית, </w:t>
      </w:r>
      <w:r w:rsidR="00031615" w:rsidRPr="006D3A67">
        <w:rPr>
          <w:rFonts w:ascii="David" w:hAnsi="David" w:cs="David" w:hint="cs"/>
          <w:b/>
          <w:bCs/>
          <w:rtl/>
        </w:rPr>
        <w:t>או</w:t>
      </w:r>
      <w:r w:rsidR="00031615">
        <w:rPr>
          <w:rFonts w:ascii="David" w:hAnsi="David" w:cs="David" w:hint="cs"/>
          <w:rtl/>
        </w:rPr>
        <w:t xml:space="preserve"> רחבת היקף</w:t>
      </w:r>
    </w:p>
    <w:p w14:paraId="7F8173BA" w14:textId="6EE4C967" w:rsidR="00031615" w:rsidRDefault="00031615" w:rsidP="00A03E92">
      <w:pPr>
        <w:tabs>
          <w:tab w:val="left" w:pos="2160"/>
        </w:tabs>
        <w:spacing w:line="276" w:lineRule="auto"/>
        <w:jc w:val="both"/>
        <w:rPr>
          <w:rFonts w:ascii="David" w:hAnsi="David" w:cs="David"/>
          <w:rtl/>
        </w:rPr>
      </w:pPr>
      <w:r>
        <w:rPr>
          <w:rFonts w:ascii="David" w:hAnsi="David" w:cs="David" w:hint="cs"/>
          <w:rtl/>
        </w:rPr>
        <w:t xml:space="preserve">לכאורה, באמנת רומא, הכריעו לטובת הגישה המרחיבה </w:t>
      </w:r>
      <w:r>
        <w:rPr>
          <w:rFonts w:ascii="David" w:hAnsi="David" w:cs="David"/>
          <w:rtl/>
        </w:rPr>
        <w:t>–</w:t>
      </w:r>
      <w:r>
        <w:rPr>
          <w:rFonts w:ascii="David" w:hAnsi="David" w:cs="David" w:hint="cs"/>
          <w:rtl/>
        </w:rPr>
        <w:t xml:space="preserve"> "או </w:t>
      </w:r>
      <w:proofErr w:type="spellStart"/>
      <w:r>
        <w:rPr>
          <w:rFonts w:ascii="David" w:hAnsi="David" w:cs="David" w:hint="cs"/>
          <w:rtl/>
        </w:rPr>
        <w:t>או</w:t>
      </w:r>
      <w:proofErr w:type="spellEnd"/>
      <w:r>
        <w:rPr>
          <w:rFonts w:ascii="David" w:hAnsi="David" w:cs="David" w:hint="cs"/>
          <w:rtl/>
        </w:rPr>
        <w:t xml:space="preserve">". אך תומכי הגישה המצירה הכניסו את דרישת ההתקפה כדרישה נפרדת בס' </w:t>
      </w:r>
      <w:r w:rsidR="00372753">
        <w:rPr>
          <w:rFonts w:ascii="David" w:hAnsi="David" w:cs="David" w:hint="cs"/>
          <w:rtl/>
        </w:rPr>
        <w:t>7(2)(</w:t>
      </w:r>
      <w:r w:rsidR="00372753">
        <w:rPr>
          <w:rFonts w:ascii="David" w:hAnsi="David" w:cs="David"/>
        </w:rPr>
        <w:t>a</w:t>
      </w:r>
      <w:r w:rsidR="00372753">
        <w:rPr>
          <w:rFonts w:ascii="David" w:hAnsi="David" w:cs="David" w:hint="cs"/>
          <w:rtl/>
        </w:rPr>
        <w:t xml:space="preserve">) </w:t>
      </w:r>
      <w:r w:rsidR="00372753">
        <w:rPr>
          <w:rFonts w:ascii="David" w:hAnsi="David" w:cs="David"/>
          <w:rtl/>
        </w:rPr>
        <w:t>–</w:t>
      </w:r>
      <w:r w:rsidR="00372753">
        <w:rPr>
          <w:rFonts w:ascii="David" w:hAnsi="David" w:cs="David" w:hint="cs"/>
          <w:rtl/>
        </w:rPr>
        <w:t xml:space="preserve"> "דרך פעולה הכוללת כמה ביצועים של מעשים מהסוג המפורט בסעיף, המבוצעת</w:t>
      </w:r>
      <w:r w:rsidR="00372753" w:rsidRPr="00372753">
        <w:rPr>
          <w:rFonts w:ascii="David" w:hAnsi="David" w:cs="David" w:hint="cs"/>
          <w:b/>
          <w:bCs/>
          <w:rtl/>
        </w:rPr>
        <w:t xml:space="preserve"> </w:t>
      </w:r>
      <w:r w:rsidR="00372753" w:rsidRPr="00B83A2B">
        <w:rPr>
          <w:rFonts w:ascii="David" w:hAnsi="David" w:cs="David" w:hint="cs"/>
          <w:rtl/>
        </w:rPr>
        <w:t>תחת,</w:t>
      </w:r>
      <w:r w:rsidR="00372753">
        <w:rPr>
          <w:rFonts w:ascii="David" w:hAnsi="David" w:cs="David" w:hint="cs"/>
          <w:rtl/>
        </w:rPr>
        <w:t xml:space="preserve"> או </w:t>
      </w:r>
      <w:r w:rsidR="00372753" w:rsidRPr="00372753">
        <w:rPr>
          <w:rFonts w:ascii="David" w:hAnsi="David" w:cs="David" w:hint="cs"/>
          <w:b/>
          <w:bCs/>
          <w:rtl/>
        </w:rPr>
        <w:t>תוך קידום מדיניות</w:t>
      </w:r>
      <w:r w:rsidR="00372753">
        <w:rPr>
          <w:rFonts w:ascii="David" w:hAnsi="David" w:cs="David" w:hint="cs"/>
          <w:rtl/>
        </w:rPr>
        <w:t xml:space="preserve"> לביצוע התקפה כאמור </w:t>
      </w:r>
      <w:r w:rsidR="00372753" w:rsidRPr="00B83A2B">
        <w:rPr>
          <w:rFonts w:ascii="David" w:hAnsi="David" w:cs="David" w:hint="cs"/>
          <w:b/>
          <w:bCs/>
          <w:rtl/>
        </w:rPr>
        <w:t>של מדינה או של ארגון</w:t>
      </w:r>
      <w:r w:rsidR="00372753">
        <w:rPr>
          <w:rFonts w:ascii="David" w:hAnsi="David" w:cs="David" w:hint="cs"/>
          <w:rtl/>
        </w:rPr>
        <w:t xml:space="preserve">" - נדרש גם שיטתיות וגם שתהא רחבת היקף. </w:t>
      </w:r>
      <w:r w:rsidR="00372753" w:rsidRPr="00B83A2B">
        <w:rPr>
          <w:rFonts w:ascii="David" w:hAnsi="David" w:cs="David" w:hint="cs"/>
          <w:b/>
          <w:bCs/>
          <w:rtl/>
        </w:rPr>
        <w:t>אולם הפסיקה שינתה זאת ו</w:t>
      </w:r>
      <w:r w:rsidR="00F35B7E">
        <w:rPr>
          <w:rFonts w:ascii="David" w:hAnsi="David" w:cs="David" w:hint="cs"/>
          <w:b/>
          <w:bCs/>
          <w:rtl/>
        </w:rPr>
        <w:t>ה</w:t>
      </w:r>
      <w:r w:rsidR="00372753" w:rsidRPr="00B83A2B">
        <w:rPr>
          <w:rFonts w:ascii="David" w:hAnsi="David" w:cs="David" w:hint="cs"/>
          <w:b/>
          <w:bCs/>
          <w:rtl/>
        </w:rPr>
        <w:t>רחיבה שוב את הדרישה.</w:t>
      </w:r>
      <w:r w:rsidR="00372753">
        <w:rPr>
          <w:rFonts w:ascii="David" w:hAnsi="David" w:cs="David" w:hint="cs"/>
          <w:rtl/>
        </w:rPr>
        <w:t xml:space="preserve"> </w:t>
      </w:r>
    </w:p>
    <w:p w14:paraId="71184E5B" w14:textId="6E4C4F68" w:rsidR="00372753" w:rsidRPr="00372753" w:rsidRDefault="00372753" w:rsidP="00A03E92">
      <w:pPr>
        <w:tabs>
          <w:tab w:val="left" w:pos="2160"/>
        </w:tabs>
        <w:spacing w:line="276" w:lineRule="auto"/>
        <w:jc w:val="both"/>
        <w:rPr>
          <w:rFonts w:ascii="David" w:hAnsi="David" w:cs="David"/>
          <w:u w:val="single"/>
          <w:rtl/>
        </w:rPr>
      </w:pPr>
      <w:r w:rsidRPr="00372753">
        <w:rPr>
          <w:rFonts w:ascii="David" w:hAnsi="David" w:cs="David" w:hint="cs"/>
          <w:u w:val="single"/>
          <w:rtl/>
        </w:rPr>
        <w:t>הדרישה להתקפה כוללת 3 תתי רכיבים:</w:t>
      </w:r>
    </w:p>
    <w:p w14:paraId="008F3309" w14:textId="5E66AC68" w:rsidR="00372753" w:rsidRDefault="00372753" w:rsidP="00A03E92">
      <w:pPr>
        <w:pStyle w:val="a5"/>
        <w:numPr>
          <w:ilvl w:val="0"/>
          <w:numId w:val="30"/>
        </w:numPr>
        <w:tabs>
          <w:tab w:val="left" w:pos="2160"/>
        </w:tabs>
        <w:spacing w:line="276" w:lineRule="auto"/>
        <w:jc w:val="both"/>
        <w:rPr>
          <w:rFonts w:ascii="David" w:hAnsi="David" w:cs="David"/>
        </w:rPr>
      </w:pPr>
      <w:r>
        <w:rPr>
          <w:rFonts w:ascii="David" w:hAnsi="David" w:cs="David" w:hint="cs"/>
          <w:rtl/>
        </w:rPr>
        <w:t xml:space="preserve">דרך פעולה הכוללת ביצוע של כמה מעשים מהסוג המפורט בסעיף </w:t>
      </w:r>
      <w:r>
        <w:rPr>
          <w:rFonts w:ascii="David" w:hAnsi="David" w:cs="David"/>
          <w:rtl/>
        </w:rPr>
        <w:t>–</w:t>
      </w:r>
      <w:r>
        <w:rPr>
          <w:rFonts w:ascii="David" w:hAnsi="David" w:cs="David" w:hint="cs"/>
          <w:rtl/>
        </w:rPr>
        <w:t xml:space="preserve"> </w:t>
      </w:r>
      <w:r w:rsidRPr="00B73B03">
        <w:rPr>
          <w:rFonts w:ascii="David" w:hAnsi="David" w:cs="David" w:hint="cs"/>
          <w:b/>
          <w:bCs/>
          <w:rtl/>
        </w:rPr>
        <w:t>דרישה כמותית</w:t>
      </w:r>
    </w:p>
    <w:p w14:paraId="0BBE826E" w14:textId="68BBD685" w:rsidR="00372753" w:rsidRDefault="00372753" w:rsidP="00A03E92">
      <w:pPr>
        <w:pStyle w:val="a5"/>
        <w:numPr>
          <w:ilvl w:val="0"/>
          <w:numId w:val="30"/>
        </w:numPr>
        <w:tabs>
          <w:tab w:val="left" w:pos="2160"/>
        </w:tabs>
        <w:spacing w:line="276" w:lineRule="auto"/>
        <w:jc w:val="both"/>
        <w:rPr>
          <w:rFonts w:ascii="David" w:hAnsi="David" w:cs="David"/>
        </w:rPr>
      </w:pPr>
      <w:r>
        <w:rPr>
          <w:rFonts w:ascii="David" w:hAnsi="David" w:cs="David" w:hint="cs"/>
          <w:rtl/>
        </w:rPr>
        <w:t xml:space="preserve">שמבוצעת תחת או תוך קידום מדיניות לביצוע התקפה כאמור </w:t>
      </w:r>
      <w:r>
        <w:rPr>
          <w:rFonts w:ascii="David" w:hAnsi="David" w:cs="David"/>
          <w:rtl/>
        </w:rPr>
        <w:t>–</w:t>
      </w:r>
      <w:r>
        <w:rPr>
          <w:rFonts w:ascii="David" w:hAnsi="David" w:cs="David" w:hint="cs"/>
          <w:rtl/>
        </w:rPr>
        <w:t xml:space="preserve"> </w:t>
      </w:r>
      <w:r w:rsidRPr="00B73B03">
        <w:rPr>
          <w:rFonts w:ascii="David" w:hAnsi="David" w:cs="David" w:hint="cs"/>
          <w:b/>
          <w:bCs/>
          <w:rtl/>
        </w:rPr>
        <w:t>דרישה איכותנית</w:t>
      </w:r>
    </w:p>
    <w:p w14:paraId="01148A4D" w14:textId="3C787AFA" w:rsidR="00246D3A" w:rsidRPr="00CD6C49" w:rsidRDefault="00372753" w:rsidP="00A03E92">
      <w:pPr>
        <w:pStyle w:val="a5"/>
        <w:numPr>
          <w:ilvl w:val="0"/>
          <w:numId w:val="30"/>
        </w:numPr>
        <w:tabs>
          <w:tab w:val="left" w:pos="2160"/>
        </w:tabs>
        <w:spacing w:line="276" w:lineRule="auto"/>
        <w:jc w:val="both"/>
        <w:rPr>
          <w:rFonts w:ascii="David" w:hAnsi="David" w:cs="David"/>
          <w:rtl/>
        </w:rPr>
      </w:pPr>
      <w:r>
        <w:rPr>
          <w:rFonts w:ascii="David" w:hAnsi="David" w:cs="David" w:hint="cs"/>
          <w:rtl/>
        </w:rPr>
        <w:t xml:space="preserve">של מדינה או ארגון </w:t>
      </w:r>
      <w:r>
        <w:rPr>
          <w:rFonts w:ascii="David" w:hAnsi="David" w:cs="David"/>
          <w:rtl/>
        </w:rPr>
        <w:t>–</w:t>
      </w:r>
      <w:r>
        <w:rPr>
          <w:rFonts w:ascii="David" w:hAnsi="David" w:cs="David" w:hint="cs"/>
          <w:rtl/>
        </w:rPr>
        <w:t xml:space="preserve"> </w:t>
      </w:r>
      <w:r w:rsidRPr="00B73B03">
        <w:rPr>
          <w:rFonts w:ascii="David" w:hAnsi="David" w:cs="David" w:hint="cs"/>
          <w:b/>
          <w:bCs/>
          <w:rtl/>
        </w:rPr>
        <w:t>דרישה זהותית</w:t>
      </w:r>
      <w:r>
        <w:rPr>
          <w:rFonts w:ascii="David" w:hAnsi="David" w:cs="David" w:hint="cs"/>
          <w:rtl/>
        </w:rPr>
        <w:t xml:space="preserve"> (זהות הארגון).</w:t>
      </w:r>
    </w:p>
    <w:p w14:paraId="27240E4D" w14:textId="2240FC63" w:rsidR="001023C1" w:rsidRDefault="00CD6C49" w:rsidP="00A03E92">
      <w:pPr>
        <w:tabs>
          <w:tab w:val="left" w:pos="2160"/>
        </w:tabs>
        <w:spacing w:line="276" w:lineRule="auto"/>
        <w:jc w:val="both"/>
        <w:rPr>
          <w:rFonts w:ascii="David" w:hAnsi="David" w:cs="David"/>
          <w:rtl/>
        </w:rPr>
      </w:pPr>
      <w:r w:rsidRPr="00CD6C49">
        <w:rPr>
          <w:rFonts w:ascii="David" w:hAnsi="David" w:cs="David" w:hint="cs"/>
          <w:b/>
          <w:bCs/>
          <w:rtl/>
        </w:rPr>
        <w:t xml:space="preserve">תת </w:t>
      </w:r>
      <w:r w:rsidR="00246D3A" w:rsidRPr="00CD6C49">
        <w:rPr>
          <w:rFonts w:ascii="David" w:hAnsi="David" w:cs="David" w:hint="cs"/>
          <w:b/>
          <w:bCs/>
          <w:rtl/>
        </w:rPr>
        <w:t xml:space="preserve">רכיב </w:t>
      </w:r>
      <w:r w:rsidR="00246D3A" w:rsidRPr="00F35B7E">
        <w:rPr>
          <w:rFonts w:ascii="David" w:hAnsi="David" w:cs="David" w:hint="cs"/>
          <w:b/>
          <w:bCs/>
          <w:rtl/>
        </w:rPr>
        <w:t xml:space="preserve">א' </w:t>
      </w:r>
      <w:r w:rsidR="00F35B7E" w:rsidRPr="00F35B7E">
        <w:rPr>
          <w:rFonts w:ascii="David" w:hAnsi="David" w:cs="David"/>
          <w:b/>
          <w:bCs/>
          <w:rtl/>
        </w:rPr>
        <w:t>–</w:t>
      </w:r>
      <w:r w:rsidR="00F35B7E" w:rsidRPr="00F35B7E">
        <w:rPr>
          <w:rFonts w:ascii="David" w:hAnsi="David" w:cs="David" w:hint="cs"/>
          <w:b/>
          <w:bCs/>
          <w:rtl/>
        </w:rPr>
        <w:t xml:space="preserve"> דרישת הכמות</w:t>
      </w:r>
    </w:p>
    <w:p w14:paraId="6BAA4E3F" w14:textId="1595B3ED" w:rsidR="00246D3A" w:rsidRPr="00CD6C49" w:rsidRDefault="00246D3A" w:rsidP="00A03E92">
      <w:pPr>
        <w:tabs>
          <w:tab w:val="left" w:pos="2160"/>
        </w:tabs>
        <w:spacing w:line="276" w:lineRule="auto"/>
        <w:jc w:val="both"/>
        <w:rPr>
          <w:rFonts w:ascii="David" w:hAnsi="David" w:cs="David"/>
          <w:u w:val="single"/>
          <w:rtl/>
        </w:rPr>
      </w:pPr>
      <w:r w:rsidRPr="00CD6C49">
        <w:rPr>
          <w:rFonts w:ascii="David" w:hAnsi="David" w:cs="David" w:hint="cs"/>
          <w:u w:val="single"/>
          <w:rtl/>
        </w:rPr>
        <w:t>ישנן שתי גישות:</w:t>
      </w:r>
    </w:p>
    <w:p w14:paraId="2B243E0D" w14:textId="772FB78C" w:rsidR="00246D3A" w:rsidRDefault="00F35B7E" w:rsidP="00A03E92">
      <w:pPr>
        <w:pStyle w:val="a5"/>
        <w:numPr>
          <w:ilvl w:val="0"/>
          <w:numId w:val="31"/>
        </w:numPr>
        <w:tabs>
          <w:tab w:val="left" w:pos="2160"/>
        </w:tabs>
        <w:spacing w:line="276" w:lineRule="auto"/>
        <w:jc w:val="both"/>
        <w:rPr>
          <w:rFonts w:ascii="David" w:hAnsi="David" w:cs="David"/>
        </w:rPr>
      </w:pPr>
      <w:r>
        <w:rPr>
          <w:rFonts w:ascii="David" w:hAnsi="David" w:cs="David" w:hint="cs"/>
          <w:rtl/>
        </w:rPr>
        <w:t>פריסת</w:t>
      </w:r>
      <w:r w:rsidR="00246D3A">
        <w:rPr>
          <w:rFonts w:ascii="David" w:hAnsi="David" w:cs="David" w:hint="cs"/>
          <w:rtl/>
        </w:rPr>
        <w:t xml:space="preserve"> רשת ההפללה באופן רחב, ולכן אחת הדרכים לעשות זאת היא באמצעות </w:t>
      </w:r>
      <w:r w:rsidR="00246D3A" w:rsidRPr="00F35B7E">
        <w:rPr>
          <w:rFonts w:ascii="David" w:hAnsi="David" w:cs="David" w:hint="cs"/>
          <w:b/>
          <w:bCs/>
          <w:rtl/>
        </w:rPr>
        <w:t xml:space="preserve">לפרש את הדרישה </w:t>
      </w:r>
      <w:proofErr w:type="spellStart"/>
      <w:r w:rsidR="00246D3A" w:rsidRPr="00F35B7E">
        <w:rPr>
          <w:rFonts w:ascii="David" w:hAnsi="David" w:cs="David" w:hint="cs"/>
          <w:b/>
          <w:bCs/>
          <w:rtl/>
        </w:rPr>
        <w:t>הכמותנית</w:t>
      </w:r>
      <w:proofErr w:type="spellEnd"/>
      <w:r w:rsidR="00246D3A" w:rsidRPr="00F35B7E">
        <w:rPr>
          <w:rFonts w:ascii="David" w:hAnsi="David" w:cs="David" w:hint="cs"/>
          <w:b/>
          <w:bCs/>
          <w:rtl/>
        </w:rPr>
        <w:t xml:space="preserve"> בדרך </w:t>
      </w:r>
      <w:r w:rsidR="00CD6C49" w:rsidRPr="00F35B7E">
        <w:rPr>
          <w:rFonts w:ascii="David" w:hAnsi="David" w:cs="David" w:hint="cs"/>
          <w:b/>
          <w:bCs/>
          <w:rtl/>
        </w:rPr>
        <w:t>מינימלית.</w:t>
      </w:r>
      <w:r w:rsidR="00246D3A" w:rsidRPr="00F35B7E">
        <w:rPr>
          <w:rFonts w:ascii="David" w:hAnsi="David" w:cs="David" w:hint="cs"/>
          <w:b/>
          <w:bCs/>
          <w:rtl/>
        </w:rPr>
        <w:t xml:space="preserve"> </w:t>
      </w:r>
    </w:p>
    <w:p w14:paraId="7EEA07EF" w14:textId="3E8F9993" w:rsidR="00246D3A" w:rsidRDefault="00246D3A" w:rsidP="00A03E92">
      <w:pPr>
        <w:pStyle w:val="a5"/>
        <w:numPr>
          <w:ilvl w:val="0"/>
          <w:numId w:val="31"/>
        </w:numPr>
        <w:tabs>
          <w:tab w:val="left" w:pos="2160"/>
        </w:tabs>
        <w:spacing w:line="276" w:lineRule="auto"/>
        <w:jc w:val="both"/>
        <w:rPr>
          <w:rFonts w:ascii="David" w:hAnsi="David" w:cs="David"/>
        </w:rPr>
      </w:pPr>
      <w:r>
        <w:rPr>
          <w:rFonts w:ascii="David" w:hAnsi="David" w:cs="David" w:hint="cs"/>
          <w:rtl/>
        </w:rPr>
        <w:t xml:space="preserve">לא חשובה הפעולה, אלא המעשה המשפטי.  </w:t>
      </w:r>
      <w:r w:rsidRPr="00F35B7E">
        <w:rPr>
          <w:rFonts w:ascii="David" w:hAnsi="David" w:cs="David" w:hint="cs"/>
          <w:b/>
          <w:bCs/>
          <w:rtl/>
        </w:rPr>
        <w:t>מצמצמת את פריסת רשת ההפללה</w:t>
      </w:r>
      <w:r>
        <w:rPr>
          <w:rFonts w:ascii="David" w:hAnsi="David" w:cs="David" w:hint="cs"/>
          <w:rtl/>
        </w:rPr>
        <w:t xml:space="preserve"> </w:t>
      </w:r>
      <w:r>
        <w:rPr>
          <w:rFonts w:ascii="David" w:hAnsi="David" w:cs="David"/>
          <w:rtl/>
        </w:rPr>
        <w:t>–</w:t>
      </w:r>
      <w:r>
        <w:rPr>
          <w:rFonts w:ascii="David" w:hAnsi="David" w:cs="David" w:hint="cs"/>
          <w:rtl/>
        </w:rPr>
        <w:t xml:space="preserve"> דורשת הרבה מעשים (רף כמותני גבוה) ותבחן האם ב"דרך הפעולה" מתקיימת הדרישה </w:t>
      </w:r>
      <w:proofErr w:type="spellStart"/>
      <w:r>
        <w:rPr>
          <w:rFonts w:ascii="David" w:hAnsi="David" w:cs="David" w:hint="cs"/>
          <w:rtl/>
        </w:rPr>
        <w:t>האיכתונית</w:t>
      </w:r>
      <w:proofErr w:type="spellEnd"/>
      <w:r>
        <w:rPr>
          <w:rFonts w:ascii="David" w:hAnsi="David" w:cs="David" w:hint="cs"/>
          <w:rtl/>
        </w:rPr>
        <w:t>, שמדובר בפעולה צבאית.</w:t>
      </w:r>
    </w:p>
    <w:p w14:paraId="388289BE" w14:textId="424BC5E3" w:rsidR="00897305" w:rsidRDefault="00246D3A" w:rsidP="00A03E92">
      <w:pPr>
        <w:tabs>
          <w:tab w:val="left" w:pos="2160"/>
        </w:tabs>
        <w:spacing w:line="276" w:lineRule="auto"/>
        <w:jc w:val="both"/>
        <w:rPr>
          <w:rFonts w:ascii="David" w:hAnsi="David" w:cs="David"/>
          <w:rtl/>
        </w:rPr>
      </w:pPr>
      <w:r w:rsidRPr="00CD6C49">
        <w:rPr>
          <w:rFonts w:ascii="David" w:hAnsi="David" w:cs="David" w:hint="cs"/>
          <w:b/>
          <w:bCs/>
          <w:highlight w:val="cyan"/>
          <w:rtl/>
        </w:rPr>
        <w:t>ב</w:t>
      </w:r>
      <w:r w:rsidR="00CD6C49">
        <w:rPr>
          <w:rFonts w:ascii="David" w:hAnsi="David" w:cs="David" w:hint="cs"/>
          <w:b/>
          <w:bCs/>
          <w:highlight w:val="cyan"/>
          <w:rtl/>
        </w:rPr>
        <w:t xml:space="preserve">פס"ד </w:t>
      </w:r>
      <w:r w:rsidRPr="00CD6C49">
        <w:rPr>
          <w:rFonts w:ascii="David" w:hAnsi="David" w:cs="David" w:hint="cs"/>
          <w:b/>
          <w:bCs/>
          <w:highlight w:val="cyan"/>
          <w:rtl/>
        </w:rPr>
        <w:t>גבון</w:t>
      </w:r>
      <w:r w:rsidRPr="00CD6C49">
        <w:rPr>
          <w:rFonts w:ascii="David" w:hAnsi="David" w:cs="David" w:hint="cs"/>
          <w:b/>
          <w:bCs/>
          <w:rtl/>
        </w:rPr>
        <w:t xml:space="preserve"> </w:t>
      </w:r>
      <w:r>
        <w:rPr>
          <w:rFonts w:ascii="David" w:hAnsi="David" w:cs="David" w:hint="cs"/>
          <w:rtl/>
        </w:rPr>
        <w:t>מאומצת הגישה השנייה</w:t>
      </w:r>
      <w:r w:rsidR="00CD6C49">
        <w:rPr>
          <w:rFonts w:ascii="David" w:hAnsi="David" w:cs="David" w:hint="cs"/>
          <w:rtl/>
        </w:rPr>
        <w:t xml:space="preserve"> (הפשיטה על מגורי ראש האופוזיציה).</w:t>
      </w:r>
    </w:p>
    <w:p w14:paraId="1CC030C7" w14:textId="77777777" w:rsidR="00F35B7E" w:rsidRDefault="00CD6C49" w:rsidP="00A03E92">
      <w:pPr>
        <w:tabs>
          <w:tab w:val="left" w:pos="2160"/>
        </w:tabs>
        <w:spacing w:line="276" w:lineRule="auto"/>
        <w:jc w:val="both"/>
        <w:rPr>
          <w:rFonts w:ascii="David" w:hAnsi="David" w:cs="David"/>
          <w:b/>
          <w:bCs/>
          <w:rtl/>
        </w:rPr>
      </w:pPr>
      <w:r w:rsidRPr="00CD6C49">
        <w:rPr>
          <w:rFonts w:ascii="David" w:hAnsi="David" w:cs="David" w:hint="cs"/>
          <w:b/>
          <w:bCs/>
          <w:rtl/>
        </w:rPr>
        <w:t xml:space="preserve">תת רכיב </w:t>
      </w:r>
      <w:r w:rsidR="001023C1">
        <w:rPr>
          <w:rFonts w:ascii="David" w:hAnsi="David" w:cs="David" w:hint="cs"/>
          <w:b/>
          <w:bCs/>
          <w:rtl/>
        </w:rPr>
        <w:t>ב'</w:t>
      </w:r>
      <w:r w:rsidRPr="00CD6C49">
        <w:rPr>
          <w:rFonts w:ascii="David" w:hAnsi="David" w:cs="David" w:hint="cs"/>
          <w:b/>
          <w:bCs/>
          <w:rtl/>
        </w:rPr>
        <w:t xml:space="preserve"> </w:t>
      </w:r>
      <w:r w:rsidRPr="00CD6C49">
        <w:rPr>
          <w:rFonts w:ascii="David" w:hAnsi="David" w:cs="David"/>
          <w:b/>
          <w:bCs/>
          <w:rtl/>
        </w:rPr>
        <w:t>–</w:t>
      </w:r>
      <w:r w:rsidRPr="00CD6C49">
        <w:rPr>
          <w:rFonts w:ascii="David" w:hAnsi="David" w:cs="David" w:hint="cs"/>
          <w:b/>
          <w:bCs/>
          <w:rtl/>
        </w:rPr>
        <w:t xml:space="preserve"> דרישת המדיניות</w:t>
      </w:r>
    </w:p>
    <w:p w14:paraId="5508900E" w14:textId="590CA8AF" w:rsidR="00CD6C49" w:rsidRPr="00F35B7E" w:rsidRDefault="00F35B7E" w:rsidP="00A03E92">
      <w:pPr>
        <w:tabs>
          <w:tab w:val="left" w:pos="2160"/>
        </w:tabs>
        <w:spacing w:line="276" w:lineRule="auto"/>
        <w:jc w:val="both"/>
        <w:rPr>
          <w:rFonts w:ascii="David" w:hAnsi="David" w:cs="David"/>
          <w:u w:val="single"/>
          <w:rtl/>
        </w:rPr>
      </w:pPr>
      <w:r w:rsidRPr="00F35B7E">
        <w:rPr>
          <w:rFonts w:ascii="David" w:hAnsi="David" w:cs="David" w:hint="cs"/>
          <w:u w:val="single"/>
          <w:rtl/>
        </w:rPr>
        <w:t xml:space="preserve">ישנן </w:t>
      </w:r>
      <w:r w:rsidR="00CD6C49" w:rsidRPr="00F35B7E">
        <w:rPr>
          <w:rFonts w:ascii="David" w:hAnsi="David" w:cs="David" w:hint="cs"/>
          <w:u w:val="single"/>
          <w:rtl/>
        </w:rPr>
        <w:t>ש</w:t>
      </w:r>
      <w:r>
        <w:rPr>
          <w:rFonts w:ascii="David" w:hAnsi="David" w:cs="David" w:hint="cs"/>
          <w:u w:val="single"/>
          <w:rtl/>
        </w:rPr>
        <w:t>נ</w:t>
      </w:r>
      <w:r w:rsidR="00CD6C49" w:rsidRPr="00F35B7E">
        <w:rPr>
          <w:rFonts w:ascii="David" w:hAnsi="David" w:cs="David" w:hint="cs"/>
          <w:u w:val="single"/>
          <w:rtl/>
        </w:rPr>
        <w:t>י</w:t>
      </w:r>
      <w:r>
        <w:rPr>
          <w:rFonts w:ascii="David" w:hAnsi="David" w:cs="David" w:hint="cs"/>
          <w:u w:val="single"/>
          <w:rtl/>
        </w:rPr>
        <w:t xml:space="preserve"> סוגי</w:t>
      </w:r>
      <w:r w:rsidR="00CD6C49" w:rsidRPr="00F35B7E">
        <w:rPr>
          <w:rFonts w:ascii="David" w:hAnsi="David" w:cs="David" w:hint="cs"/>
          <w:u w:val="single"/>
          <w:rtl/>
        </w:rPr>
        <w:t xml:space="preserve"> גישות:</w:t>
      </w:r>
    </w:p>
    <w:p w14:paraId="25263E70" w14:textId="26C36E3B" w:rsidR="00CD6C49" w:rsidRDefault="00CD6C49" w:rsidP="00A03E92">
      <w:pPr>
        <w:pStyle w:val="a5"/>
        <w:numPr>
          <w:ilvl w:val="0"/>
          <w:numId w:val="32"/>
        </w:numPr>
        <w:tabs>
          <w:tab w:val="left" w:pos="2160"/>
        </w:tabs>
        <w:spacing w:line="276" w:lineRule="auto"/>
        <w:jc w:val="both"/>
        <w:rPr>
          <w:rFonts w:ascii="David" w:hAnsi="David" w:cs="David"/>
        </w:rPr>
      </w:pPr>
      <w:r w:rsidRPr="001031A9">
        <w:rPr>
          <w:rFonts w:ascii="David" w:hAnsi="David" w:cs="David" w:hint="cs"/>
          <w:u w:val="single"/>
          <w:rtl/>
        </w:rPr>
        <w:t>גישות שפורסות רשת הפללה רחבה</w:t>
      </w:r>
      <w:r>
        <w:rPr>
          <w:rFonts w:ascii="David" w:hAnsi="David" w:cs="David" w:hint="cs"/>
          <w:rtl/>
        </w:rPr>
        <w:t xml:space="preserve"> </w:t>
      </w:r>
      <w:r>
        <w:rPr>
          <w:rFonts w:ascii="David" w:hAnsi="David" w:cs="David"/>
          <w:rtl/>
        </w:rPr>
        <w:t>–</w:t>
      </w:r>
      <w:r>
        <w:rPr>
          <w:rFonts w:ascii="David" w:hAnsi="David" w:cs="David" w:hint="cs"/>
          <w:rtl/>
        </w:rPr>
        <w:t xml:space="preserve"> (במרבית הפסיקה של האיי סי סי) היא שואפת לאבחן את זה מגישת השיטתיות ולעשות זאת באופן מינימלי יותר. </w:t>
      </w:r>
      <w:r w:rsidRPr="001031A9">
        <w:rPr>
          <w:rFonts w:ascii="David" w:hAnsi="David" w:cs="David" w:hint="cs"/>
          <w:b/>
          <w:bCs/>
          <w:rtl/>
        </w:rPr>
        <w:t xml:space="preserve">כל שצריך שנראה שהשלטון רוצה שהמעשים יקרו </w:t>
      </w:r>
      <w:r w:rsidRPr="001031A9">
        <w:rPr>
          <w:rFonts w:ascii="David" w:hAnsi="David" w:cs="David"/>
          <w:b/>
          <w:bCs/>
          <w:rtl/>
        </w:rPr>
        <w:t>–</w:t>
      </w:r>
      <w:r w:rsidRPr="001031A9">
        <w:rPr>
          <w:rFonts w:ascii="David" w:hAnsi="David" w:cs="David" w:hint="cs"/>
          <w:b/>
          <w:bCs/>
          <w:rtl/>
        </w:rPr>
        <w:t xml:space="preserve"> לא בהכרח המעשים מבוצעים על ידי השלטון או מיוזמתו.</w:t>
      </w:r>
      <w:r>
        <w:rPr>
          <w:rFonts w:ascii="David" w:hAnsi="David" w:cs="David" w:hint="cs"/>
          <w:rtl/>
        </w:rPr>
        <w:t xml:space="preserve"> יתרה מכך, לא צריך שזה יתחיל מהמדינה אלא מספיק שיצמח מצד האזרחים והשלטון יתעלם. לא הגיוני שהמחוקק הרחיב ואנו נצר. </w:t>
      </w:r>
    </w:p>
    <w:p w14:paraId="4BF9DE52" w14:textId="64D064A0" w:rsidR="00CD6C49" w:rsidRPr="001031A9" w:rsidRDefault="00CD6C49" w:rsidP="00A03E92">
      <w:pPr>
        <w:pStyle w:val="a5"/>
        <w:numPr>
          <w:ilvl w:val="0"/>
          <w:numId w:val="32"/>
        </w:numPr>
        <w:tabs>
          <w:tab w:val="left" w:pos="2160"/>
        </w:tabs>
        <w:spacing w:line="276" w:lineRule="auto"/>
        <w:jc w:val="both"/>
        <w:rPr>
          <w:rFonts w:ascii="David" w:hAnsi="David" w:cs="David"/>
          <w:b/>
          <w:bCs/>
          <w:rtl/>
        </w:rPr>
      </w:pPr>
      <w:r w:rsidRPr="00CD6C49">
        <w:rPr>
          <w:rFonts w:ascii="David" w:hAnsi="David" w:cs="David" w:hint="cs"/>
          <w:u w:val="single"/>
          <w:rtl/>
        </w:rPr>
        <w:t>גישות שמצמצמות את פרישת רשת ההפללה</w:t>
      </w:r>
      <w:r>
        <w:rPr>
          <w:rFonts w:ascii="David" w:hAnsi="David" w:cs="David" w:hint="cs"/>
          <w:rtl/>
        </w:rPr>
        <w:t xml:space="preserve"> </w:t>
      </w:r>
      <w:r>
        <w:rPr>
          <w:rFonts w:ascii="David" w:hAnsi="David" w:cs="David"/>
          <w:rtl/>
        </w:rPr>
        <w:t>–</w:t>
      </w:r>
      <w:r>
        <w:rPr>
          <w:rFonts w:ascii="David" w:hAnsi="David" w:cs="David" w:hint="cs"/>
          <w:rtl/>
        </w:rPr>
        <w:t xml:space="preserve"> זהות עם דרישת השיטתיות. הפרשנות מחמירה. מפרשת את מילת "מדיניות" ואומרת שהדבר שנדרש הוא </w:t>
      </w:r>
      <w:r w:rsidRPr="001031A9">
        <w:rPr>
          <w:rFonts w:ascii="David" w:hAnsi="David" w:cs="David" w:hint="cs"/>
          <w:b/>
          <w:bCs/>
          <w:rtl/>
        </w:rPr>
        <w:t xml:space="preserve">שהפעולה תהא מתכוננת, או מאורגנת או מכוונת על ידי המדינה או הארגון. </w:t>
      </w:r>
    </w:p>
    <w:p w14:paraId="02EB12B2" w14:textId="76CFC2B8" w:rsidR="00897305" w:rsidRPr="004A3BE1" w:rsidRDefault="00AF74E0" w:rsidP="00A03E92">
      <w:pPr>
        <w:tabs>
          <w:tab w:val="left" w:pos="2160"/>
        </w:tabs>
        <w:spacing w:line="276" w:lineRule="auto"/>
        <w:jc w:val="both"/>
        <w:rPr>
          <w:rFonts w:ascii="David" w:hAnsi="David" w:cs="David"/>
          <w:b/>
          <w:bCs/>
          <w:rtl/>
        </w:rPr>
      </w:pPr>
      <w:r w:rsidRPr="004A3BE1">
        <w:rPr>
          <w:rFonts w:ascii="David" w:hAnsi="David" w:cs="David" w:hint="cs"/>
          <w:b/>
          <w:bCs/>
          <w:rtl/>
        </w:rPr>
        <w:t xml:space="preserve">תת רכיב ג' </w:t>
      </w:r>
      <w:r w:rsidRPr="004A3BE1">
        <w:rPr>
          <w:rFonts w:ascii="David" w:hAnsi="David" w:cs="David"/>
          <w:b/>
          <w:bCs/>
          <w:rtl/>
        </w:rPr>
        <w:t>–</w:t>
      </w:r>
      <w:r w:rsidRPr="004A3BE1">
        <w:rPr>
          <w:rFonts w:ascii="David" w:hAnsi="David" w:cs="David" w:hint="cs"/>
          <w:b/>
          <w:bCs/>
          <w:rtl/>
        </w:rPr>
        <w:t xml:space="preserve"> "מדינה או ארגון</w:t>
      </w:r>
      <w:r w:rsidR="00220A90">
        <w:rPr>
          <w:rFonts w:ascii="David" w:hAnsi="David" w:cs="David" w:hint="cs"/>
          <w:b/>
          <w:bCs/>
          <w:rtl/>
        </w:rPr>
        <w:t>"</w:t>
      </w:r>
    </w:p>
    <w:p w14:paraId="7A3F096E" w14:textId="0686FE94" w:rsidR="00AF74E0" w:rsidRDefault="00AF74E0" w:rsidP="00A03E92">
      <w:pPr>
        <w:tabs>
          <w:tab w:val="left" w:pos="2160"/>
        </w:tabs>
        <w:spacing w:line="276" w:lineRule="auto"/>
        <w:jc w:val="both"/>
        <w:rPr>
          <w:rFonts w:ascii="David" w:hAnsi="David" w:cs="David"/>
          <w:rtl/>
        </w:rPr>
      </w:pPr>
      <w:r>
        <w:rPr>
          <w:rFonts w:ascii="David" w:hAnsi="David" w:cs="David" w:hint="cs"/>
          <w:rtl/>
        </w:rPr>
        <w:lastRenderedPageBreak/>
        <w:t xml:space="preserve">ההבדל בין </w:t>
      </w:r>
      <w:r w:rsidRPr="00AF74E0">
        <w:rPr>
          <w:rFonts w:ascii="David" w:hAnsi="David" w:cs="David" w:hint="cs"/>
          <w:b/>
          <w:bCs/>
          <w:highlight w:val="cyan"/>
          <w:rtl/>
        </w:rPr>
        <w:t>קניה</w:t>
      </w:r>
      <w:r w:rsidRPr="00AF74E0">
        <w:rPr>
          <w:rFonts w:ascii="David" w:hAnsi="David" w:cs="David" w:hint="cs"/>
          <w:b/>
          <w:bCs/>
          <w:rtl/>
        </w:rPr>
        <w:t xml:space="preserve"> </w:t>
      </w:r>
      <w:r w:rsidRPr="00AF74E0">
        <w:rPr>
          <w:rFonts w:ascii="David" w:hAnsi="David" w:cs="David" w:hint="cs"/>
          <w:b/>
          <w:bCs/>
          <w:highlight w:val="cyan"/>
          <w:rtl/>
        </w:rPr>
        <w:t>לגבון</w:t>
      </w:r>
      <w:r>
        <w:rPr>
          <w:rFonts w:ascii="David" w:hAnsi="David" w:cs="David" w:hint="cs"/>
          <w:rtl/>
        </w:rPr>
        <w:t xml:space="preserve"> הוא כמות הקורבנות. בשניהם זה יחסית מעט, אבל בקניה זה פי כמה יותר.</w:t>
      </w:r>
    </w:p>
    <w:p w14:paraId="134C9D62" w14:textId="77777777" w:rsidR="0068270E" w:rsidRDefault="00AF74E0" w:rsidP="00A03E92">
      <w:pPr>
        <w:tabs>
          <w:tab w:val="left" w:pos="2160"/>
        </w:tabs>
        <w:spacing w:after="0" w:line="276" w:lineRule="auto"/>
        <w:jc w:val="both"/>
        <w:rPr>
          <w:rFonts w:ascii="David" w:hAnsi="David" w:cs="David"/>
          <w:b/>
          <w:bCs/>
          <w:rtl/>
        </w:rPr>
      </w:pPr>
      <w:r w:rsidRPr="00AF74E0">
        <w:rPr>
          <w:rFonts w:ascii="David" w:hAnsi="David" w:cs="David" w:hint="cs"/>
          <w:b/>
          <w:bCs/>
          <w:highlight w:val="cyan"/>
          <w:rtl/>
        </w:rPr>
        <w:t>קניה</w:t>
      </w:r>
    </w:p>
    <w:p w14:paraId="40976035" w14:textId="7D85BAA9" w:rsidR="00AF74E0" w:rsidRDefault="0068270E" w:rsidP="00A03E92">
      <w:pPr>
        <w:tabs>
          <w:tab w:val="left" w:pos="2160"/>
        </w:tabs>
        <w:spacing w:line="276" w:lineRule="auto"/>
        <w:jc w:val="both"/>
        <w:rPr>
          <w:rFonts w:ascii="David" w:hAnsi="David" w:cs="David"/>
          <w:rtl/>
        </w:rPr>
      </w:pPr>
      <w:r w:rsidRPr="0068270E">
        <w:rPr>
          <w:rFonts w:ascii="David" w:hAnsi="David" w:cs="David" w:hint="cs"/>
          <w:b/>
          <w:bCs/>
          <w:u w:val="single"/>
          <w:rtl/>
        </w:rPr>
        <w:t>העובדות:</w:t>
      </w:r>
      <w:r>
        <w:rPr>
          <w:rFonts w:ascii="David" w:hAnsi="David" w:cs="David" w:hint="cs"/>
          <w:b/>
          <w:bCs/>
          <w:rtl/>
        </w:rPr>
        <w:t xml:space="preserve"> </w:t>
      </w:r>
      <w:r w:rsidR="00AF74E0">
        <w:rPr>
          <w:rFonts w:ascii="David" w:hAnsi="David" w:cs="David" w:hint="cs"/>
          <w:rtl/>
        </w:rPr>
        <w:t>מהומות אחרי בחירות. מי שמוביל את המהומות הוא הצד המנצח. מי שמבצע את המעשים הם כל מיני קבוצות שבטיות, פוליטיות ולא לרוב המשטרה או הצבא.</w:t>
      </w:r>
    </w:p>
    <w:p w14:paraId="19ED918A" w14:textId="77777777" w:rsidR="00AF74E0" w:rsidRDefault="00AF74E0" w:rsidP="00A03E92">
      <w:pPr>
        <w:tabs>
          <w:tab w:val="left" w:pos="2160"/>
        </w:tabs>
        <w:spacing w:line="276" w:lineRule="auto"/>
        <w:jc w:val="both"/>
        <w:rPr>
          <w:rFonts w:ascii="David" w:hAnsi="David" w:cs="David"/>
          <w:u w:val="single"/>
          <w:rtl/>
        </w:rPr>
      </w:pPr>
      <w:r w:rsidRPr="00AF74E0">
        <w:rPr>
          <w:rFonts w:ascii="David" w:hAnsi="David" w:cs="David" w:hint="cs"/>
          <w:b/>
          <w:bCs/>
          <w:rtl/>
        </w:rPr>
        <w:t>בפס"ד עלתה השאלה, מה זה ארגון? האם כנופיות כאלה עונות לדרישת הארגון?</w:t>
      </w:r>
      <w:r>
        <w:rPr>
          <w:rFonts w:ascii="David" w:hAnsi="David" w:cs="David" w:hint="cs"/>
          <w:rtl/>
        </w:rPr>
        <w:t xml:space="preserve"> </w:t>
      </w:r>
    </w:p>
    <w:p w14:paraId="312BA3FA" w14:textId="4A3CCF67" w:rsidR="00AF74E0" w:rsidRDefault="00AF74E0" w:rsidP="00A03E92">
      <w:pPr>
        <w:tabs>
          <w:tab w:val="left" w:pos="2160"/>
        </w:tabs>
        <w:spacing w:line="276" w:lineRule="auto"/>
        <w:jc w:val="both"/>
        <w:rPr>
          <w:rFonts w:ascii="David" w:hAnsi="David" w:cs="David"/>
          <w:rtl/>
        </w:rPr>
      </w:pPr>
      <w:r w:rsidRPr="00AF74E0">
        <w:rPr>
          <w:rFonts w:ascii="David" w:hAnsi="David" w:cs="David" w:hint="cs"/>
          <w:u w:val="single"/>
          <w:rtl/>
        </w:rPr>
        <w:t>שתי גישות</w:t>
      </w:r>
      <w:r>
        <w:rPr>
          <w:rFonts w:ascii="David" w:hAnsi="David" w:cs="David" w:hint="cs"/>
          <w:rtl/>
        </w:rPr>
        <w:t>:</w:t>
      </w:r>
    </w:p>
    <w:p w14:paraId="53F05835" w14:textId="1ECAB13E" w:rsidR="00AF74E0" w:rsidRDefault="00AF74E0" w:rsidP="00A03E92">
      <w:pPr>
        <w:pStyle w:val="a5"/>
        <w:numPr>
          <w:ilvl w:val="0"/>
          <w:numId w:val="34"/>
        </w:numPr>
        <w:tabs>
          <w:tab w:val="left" w:pos="2160"/>
        </w:tabs>
        <w:spacing w:line="276" w:lineRule="auto"/>
        <w:jc w:val="both"/>
        <w:rPr>
          <w:rFonts w:ascii="David" w:hAnsi="David" w:cs="David"/>
        </w:rPr>
      </w:pPr>
      <w:r w:rsidRPr="00BA6198">
        <w:rPr>
          <w:rFonts w:ascii="David" w:hAnsi="David" w:cs="David" w:hint="cs"/>
          <w:u w:val="single"/>
          <w:rtl/>
        </w:rPr>
        <w:t>גישה מרחיבה</w:t>
      </w:r>
      <w:r>
        <w:rPr>
          <w:rFonts w:ascii="David" w:hAnsi="David" w:cs="David" w:hint="cs"/>
          <w:rtl/>
        </w:rPr>
        <w:t xml:space="preserve"> </w:t>
      </w:r>
      <w:r>
        <w:rPr>
          <w:rFonts w:ascii="David" w:hAnsi="David" w:cs="David"/>
          <w:rtl/>
        </w:rPr>
        <w:t>–</w:t>
      </w:r>
      <w:r>
        <w:rPr>
          <w:rFonts w:ascii="David" w:hAnsi="David" w:cs="David" w:hint="cs"/>
          <w:rtl/>
        </w:rPr>
        <w:t xml:space="preserve"> ת</w:t>
      </w:r>
      <w:r w:rsidR="0068270E">
        <w:rPr>
          <w:rFonts w:ascii="David" w:hAnsi="David" w:cs="David" w:hint="cs"/>
          <w:rtl/>
        </w:rPr>
        <w:t>מיכה</w:t>
      </w:r>
      <w:r>
        <w:rPr>
          <w:rFonts w:ascii="David" w:hAnsi="David" w:cs="David" w:hint="cs"/>
          <w:rtl/>
        </w:rPr>
        <w:t xml:space="preserve"> בפריסת רשת הפללה רחבה. פירוש רחב ל"ארגון". </w:t>
      </w:r>
      <w:r w:rsidRPr="0068270E">
        <w:rPr>
          <w:rFonts w:ascii="David" w:hAnsi="David" w:cs="David" w:hint="cs"/>
          <w:b/>
          <w:bCs/>
          <w:rtl/>
        </w:rPr>
        <w:t xml:space="preserve">אם מדובר בקבוצה שמסוגלת לעשות מעשים שיטתיים או רחבי היקף, מדובר בארגון. </w:t>
      </w:r>
      <w:r>
        <w:rPr>
          <w:rFonts w:ascii="David" w:hAnsi="David" w:cs="David" w:hint="cs"/>
          <w:rtl/>
        </w:rPr>
        <w:t xml:space="preserve">ההיגיון מאחורי הגישה הוא שאם מדובר בקבוצה שמסוגלת לעשות מעשים כה חמורים, יש להענישם </w:t>
      </w:r>
      <w:r w:rsidRPr="00AF74E0">
        <w:rPr>
          <w:rFonts w:ascii="David" w:hAnsi="David" w:cs="David" w:hint="cs"/>
          <w:b/>
          <w:bCs/>
          <w:rtl/>
        </w:rPr>
        <w:t>(דעת הרוב</w:t>
      </w:r>
      <w:r w:rsidR="00BA6198">
        <w:rPr>
          <w:rFonts w:ascii="David" w:hAnsi="David" w:cs="David" w:hint="cs"/>
          <w:b/>
          <w:bCs/>
          <w:rtl/>
        </w:rPr>
        <w:t xml:space="preserve"> בפס"ד)</w:t>
      </w:r>
      <w:r w:rsidRPr="00AF74E0">
        <w:rPr>
          <w:rFonts w:ascii="David" w:hAnsi="David" w:cs="David" w:hint="cs"/>
          <w:b/>
          <w:bCs/>
          <w:rtl/>
        </w:rPr>
        <w:t>.</w:t>
      </w:r>
    </w:p>
    <w:p w14:paraId="7B52D7F6" w14:textId="1ADB4394" w:rsidR="00AF74E0" w:rsidRDefault="00AF74E0" w:rsidP="00A03E92">
      <w:pPr>
        <w:pStyle w:val="a5"/>
        <w:numPr>
          <w:ilvl w:val="0"/>
          <w:numId w:val="34"/>
        </w:numPr>
        <w:tabs>
          <w:tab w:val="left" w:pos="2160"/>
        </w:tabs>
        <w:spacing w:line="276" w:lineRule="auto"/>
        <w:jc w:val="both"/>
        <w:rPr>
          <w:rFonts w:ascii="David" w:hAnsi="David" w:cs="David"/>
        </w:rPr>
      </w:pPr>
      <w:r w:rsidRPr="00BA6198">
        <w:rPr>
          <w:rFonts w:ascii="David" w:hAnsi="David" w:cs="David" w:hint="cs"/>
          <w:u w:val="single"/>
          <w:rtl/>
        </w:rPr>
        <w:t>גישה מצמצמת</w:t>
      </w:r>
      <w:r>
        <w:rPr>
          <w:rFonts w:ascii="David" w:hAnsi="David" w:cs="David" w:hint="cs"/>
          <w:rtl/>
        </w:rPr>
        <w:t xml:space="preserve"> </w:t>
      </w:r>
      <w:r>
        <w:rPr>
          <w:rFonts w:ascii="David" w:hAnsi="David" w:cs="David"/>
          <w:rtl/>
        </w:rPr>
        <w:t>–</w:t>
      </w:r>
      <w:r>
        <w:rPr>
          <w:rFonts w:ascii="David" w:hAnsi="David" w:cs="David" w:hint="cs"/>
          <w:rtl/>
        </w:rPr>
        <w:t xml:space="preserve"> </w:t>
      </w:r>
      <w:r w:rsidRPr="0068270E">
        <w:rPr>
          <w:rFonts w:ascii="David" w:hAnsi="David" w:cs="David" w:hint="cs"/>
          <w:b/>
          <w:bCs/>
          <w:rtl/>
        </w:rPr>
        <w:t>נדרש ארגון דמוי מדינה</w:t>
      </w:r>
      <w:r>
        <w:rPr>
          <w:rFonts w:ascii="David" w:hAnsi="David" w:cs="David" w:hint="cs"/>
          <w:rtl/>
        </w:rPr>
        <w:t>.</w:t>
      </w:r>
      <w:r w:rsidR="00BA6198">
        <w:rPr>
          <w:rFonts w:ascii="David" w:hAnsi="David" w:cs="David" w:hint="cs"/>
          <w:rtl/>
        </w:rPr>
        <w:t xml:space="preserve"> יתקיים בעיקר כשמדובר באחד משני סוגי ארגונים הבאים:</w:t>
      </w:r>
    </w:p>
    <w:p w14:paraId="68BC39E3" w14:textId="4076A2E0" w:rsidR="00BA6198" w:rsidRDefault="00BA6198" w:rsidP="00A03E92">
      <w:pPr>
        <w:pStyle w:val="a5"/>
        <w:numPr>
          <w:ilvl w:val="0"/>
          <w:numId w:val="35"/>
        </w:numPr>
        <w:tabs>
          <w:tab w:val="left" w:pos="2160"/>
        </w:tabs>
        <w:spacing w:line="276" w:lineRule="auto"/>
        <w:jc w:val="both"/>
        <w:rPr>
          <w:rFonts w:ascii="David" w:hAnsi="David" w:cs="David"/>
        </w:rPr>
      </w:pPr>
      <w:r>
        <w:rPr>
          <w:rFonts w:ascii="David" w:hAnsi="David" w:cs="David" w:hint="cs"/>
          <w:rtl/>
        </w:rPr>
        <w:t>ארגון מזויין, כגון ארגון מורדים, בעל היררכיה ברורה ופורמלית</w:t>
      </w:r>
    </w:p>
    <w:p w14:paraId="2E4F050A" w14:textId="13100E32" w:rsidR="0068270E" w:rsidRPr="0068270E" w:rsidRDefault="00BA6198" w:rsidP="00A03E92">
      <w:pPr>
        <w:pStyle w:val="a5"/>
        <w:numPr>
          <w:ilvl w:val="0"/>
          <w:numId w:val="35"/>
        </w:numPr>
        <w:tabs>
          <w:tab w:val="left" w:pos="2160"/>
        </w:tabs>
        <w:spacing w:line="276" w:lineRule="auto"/>
        <w:jc w:val="both"/>
        <w:rPr>
          <w:rFonts w:ascii="David" w:hAnsi="David" w:cs="David"/>
        </w:rPr>
      </w:pPr>
      <w:r>
        <w:rPr>
          <w:rFonts w:ascii="David" w:hAnsi="David" w:cs="David" w:hint="cs"/>
          <w:rtl/>
        </w:rPr>
        <w:t xml:space="preserve">ארגון בתוך המדינה, נניח הכוח הצבאי או המשטרתי, שפועל בכלל המדינה או למצער באזור מסוים </w:t>
      </w:r>
      <w:r w:rsidRPr="00BA6198">
        <w:rPr>
          <w:rFonts w:ascii="David" w:hAnsi="David" w:cs="David" w:hint="cs"/>
          <w:b/>
          <w:bCs/>
          <w:rtl/>
        </w:rPr>
        <w:t>(דעת המיעוט)</w:t>
      </w:r>
      <w:r w:rsidR="0068270E">
        <w:rPr>
          <w:rFonts w:ascii="David" w:hAnsi="David" w:cs="David" w:hint="cs"/>
          <w:b/>
          <w:bCs/>
          <w:rtl/>
        </w:rPr>
        <w:t>.</w:t>
      </w:r>
    </w:p>
    <w:p w14:paraId="69FD3F19" w14:textId="77777777" w:rsidR="0068270E" w:rsidRPr="0068270E" w:rsidRDefault="0068270E" w:rsidP="00A03E92">
      <w:pPr>
        <w:pStyle w:val="a5"/>
        <w:tabs>
          <w:tab w:val="left" w:pos="2160"/>
        </w:tabs>
        <w:spacing w:line="276" w:lineRule="auto"/>
        <w:ind w:left="1080"/>
        <w:jc w:val="both"/>
        <w:rPr>
          <w:rFonts w:ascii="David" w:hAnsi="David" w:cs="David"/>
        </w:rPr>
      </w:pPr>
    </w:p>
    <w:p w14:paraId="60A95B2E" w14:textId="0227D489" w:rsidR="00BA6198" w:rsidRPr="0068270E" w:rsidRDefault="00BA6198" w:rsidP="00A03E92">
      <w:pPr>
        <w:pStyle w:val="a5"/>
        <w:numPr>
          <w:ilvl w:val="0"/>
          <w:numId w:val="21"/>
        </w:numPr>
        <w:tabs>
          <w:tab w:val="left" w:pos="2160"/>
        </w:tabs>
        <w:spacing w:line="276" w:lineRule="auto"/>
        <w:jc w:val="both"/>
        <w:rPr>
          <w:rFonts w:ascii="David" w:hAnsi="David" w:cs="David"/>
        </w:rPr>
      </w:pPr>
      <w:r w:rsidRPr="0068270E">
        <w:rPr>
          <w:rFonts w:ascii="David" w:hAnsi="David" w:cs="David" w:hint="cs"/>
          <w:rtl/>
        </w:rPr>
        <w:t xml:space="preserve">פס"ד מסוים שנגמר בדלתיים סגורות </w:t>
      </w:r>
      <w:r w:rsidR="004A3BE1" w:rsidRPr="0068270E">
        <w:rPr>
          <w:rFonts w:ascii="David" w:hAnsi="David" w:cs="David" w:hint="cs"/>
          <w:rtl/>
        </w:rPr>
        <w:t>העוסק ב</w:t>
      </w:r>
      <w:r w:rsidRPr="0068270E">
        <w:rPr>
          <w:rFonts w:ascii="David" w:hAnsi="David" w:cs="David" w:hint="cs"/>
          <w:rtl/>
        </w:rPr>
        <w:t xml:space="preserve">רופאים ישראלים שסחרו בהשתלות, כאשר האיברים נלקחו מאנשים שבויים. רצו להעמידם </w:t>
      </w:r>
      <w:r w:rsidR="004A3BE1" w:rsidRPr="0068270E">
        <w:rPr>
          <w:rFonts w:ascii="David" w:hAnsi="David" w:cs="David" w:hint="cs"/>
          <w:rtl/>
        </w:rPr>
        <w:t xml:space="preserve">לדין על </w:t>
      </w:r>
      <w:r w:rsidRPr="0068270E">
        <w:rPr>
          <w:rFonts w:ascii="David" w:hAnsi="David" w:cs="David" w:hint="cs"/>
          <w:rtl/>
        </w:rPr>
        <w:t>פשעים נגד האנושות. הם ב</w:t>
      </w:r>
      <w:r w:rsidR="004A3BE1" w:rsidRPr="0068270E">
        <w:rPr>
          <w:rFonts w:ascii="David" w:hAnsi="David" w:cs="David" w:hint="cs"/>
          <w:rtl/>
        </w:rPr>
        <w:t>רח</w:t>
      </w:r>
      <w:r w:rsidRPr="0068270E">
        <w:rPr>
          <w:rFonts w:ascii="David" w:hAnsi="David" w:cs="David" w:hint="cs"/>
          <w:rtl/>
        </w:rPr>
        <w:t>ו לישראל ובישרא</w:t>
      </w:r>
      <w:r w:rsidR="004A3BE1" w:rsidRPr="0068270E">
        <w:rPr>
          <w:rFonts w:ascii="David" w:hAnsi="David" w:cs="David" w:hint="cs"/>
          <w:rtl/>
        </w:rPr>
        <w:t xml:space="preserve">ל </w:t>
      </w:r>
      <w:r w:rsidRPr="0068270E">
        <w:rPr>
          <w:rFonts w:ascii="David" w:hAnsi="David" w:cs="David" w:hint="cs"/>
          <w:rtl/>
        </w:rPr>
        <w:t xml:space="preserve">לא הסגירו אותם. </w:t>
      </w:r>
      <w:r w:rsidR="004A3BE1" w:rsidRPr="0068270E">
        <w:rPr>
          <w:rFonts w:ascii="David" w:hAnsi="David" w:cs="David" w:hint="cs"/>
          <w:rtl/>
        </w:rPr>
        <w:t>בישראל העמידו אותם לדין והאשימו אותם בעבירה שלא משתווה לחומרת המעשה שלהם.</w:t>
      </w:r>
    </w:p>
    <w:p w14:paraId="6FD2F7EB" w14:textId="77777777" w:rsidR="004A3BE1" w:rsidRPr="004A3BE1" w:rsidRDefault="004A3BE1" w:rsidP="00A03E92">
      <w:pPr>
        <w:tabs>
          <w:tab w:val="left" w:pos="2160"/>
        </w:tabs>
        <w:spacing w:line="276" w:lineRule="auto"/>
        <w:jc w:val="both"/>
        <w:rPr>
          <w:rFonts w:ascii="David" w:hAnsi="David" w:cs="David"/>
          <w:rtl/>
        </w:rPr>
      </w:pPr>
    </w:p>
    <w:p w14:paraId="6CC4D077" w14:textId="00CB5BA0" w:rsidR="00E24FBC" w:rsidRDefault="00F83139" w:rsidP="00A03E92">
      <w:pPr>
        <w:pStyle w:val="a5"/>
        <w:numPr>
          <w:ilvl w:val="0"/>
          <w:numId w:val="33"/>
        </w:numPr>
        <w:tabs>
          <w:tab w:val="left" w:pos="2160"/>
        </w:tabs>
        <w:spacing w:line="276" w:lineRule="auto"/>
        <w:jc w:val="both"/>
        <w:rPr>
          <w:rFonts w:ascii="David" w:hAnsi="David" w:cs="David"/>
        </w:rPr>
      </w:pPr>
      <w:r w:rsidRPr="00656CE6">
        <w:rPr>
          <w:rFonts w:ascii="David" w:hAnsi="David" w:cs="David" w:hint="cs"/>
          <w:b/>
          <w:bCs/>
          <w:color w:val="FF0000"/>
          <w:u w:val="single"/>
          <w:rtl/>
        </w:rPr>
        <w:t>שאלת מחשבה:</w:t>
      </w:r>
      <w:r w:rsidR="0068270E">
        <w:rPr>
          <w:rFonts w:ascii="David" w:hAnsi="David" w:cs="David" w:hint="cs"/>
          <w:rtl/>
        </w:rPr>
        <w:t xml:space="preserve"> </w:t>
      </w:r>
      <w:r w:rsidR="0068270E" w:rsidRPr="001023C1">
        <w:rPr>
          <w:rFonts w:ascii="David" w:hAnsi="David" w:cs="David" w:hint="cs"/>
          <w:rtl/>
        </w:rPr>
        <w:t>חייל שמשרת לפי הפרסומים הזרים בבסיס מסוים. אותו חייל שונא את תושבי גוש דן ולכן יום אחד הוא לוחץ על הכפתור האדום ומפוצץ את גוש דן. 2 מ</w:t>
      </w:r>
      <w:r w:rsidR="00E24FBC">
        <w:rPr>
          <w:rFonts w:ascii="David" w:hAnsi="David" w:cs="David" w:hint="cs"/>
          <w:rtl/>
        </w:rPr>
        <w:t>י</w:t>
      </w:r>
      <w:r w:rsidR="0068270E" w:rsidRPr="001023C1">
        <w:rPr>
          <w:rFonts w:ascii="David" w:hAnsi="David" w:cs="David" w:hint="cs"/>
          <w:rtl/>
        </w:rPr>
        <w:t xml:space="preserve">ליון תושבים נהרגו. האם </w:t>
      </w:r>
      <w:r w:rsidR="0068270E">
        <w:rPr>
          <w:rFonts w:ascii="David" w:hAnsi="David" w:cs="David" w:hint="cs"/>
          <w:rtl/>
        </w:rPr>
        <w:t>החייל ביצע</w:t>
      </w:r>
      <w:r w:rsidR="0068270E" w:rsidRPr="0068270E">
        <w:rPr>
          <w:rFonts w:ascii="David" w:hAnsi="David" w:cs="David" w:hint="cs"/>
          <w:rtl/>
        </w:rPr>
        <w:t xml:space="preserve"> התקפ</w:t>
      </w:r>
      <w:r w:rsidR="0068270E">
        <w:rPr>
          <w:rFonts w:ascii="David" w:hAnsi="David" w:cs="David" w:hint="cs"/>
          <w:rtl/>
        </w:rPr>
        <w:t>ה?</w:t>
      </w:r>
    </w:p>
    <w:p w14:paraId="7E84A2E2" w14:textId="3D7F91E6" w:rsidR="00A56454" w:rsidRPr="00A56454" w:rsidRDefault="00E24FBC" w:rsidP="00A03E92">
      <w:pPr>
        <w:pStyle w:val="a5"/>
        <w:numPr>
          <w:ilvl w:val="0"/>
          <w:numId w:val="33"/>
        </w:numPr>
        <w:tabs>
          <w:tab w:val="left" w:pos="2160"/>
        </w:tabs>
        <w:spacing w:line="276" w:lineRule="auto"/>
        <w:jc w:val="both"/>
        <w:rPr>
          <w:rFonts w:ascii="David" w:hAnsi="David" w:cs="David"/>
          <w:rtl/>
        </w:rPr>
      </w:pPr>
      <w:r>
        <w:rPr>
          <w:rFonts w:ascii="David" w:hAnsi="David" w:cs="David" w:hint="cs"/>
          <w:b/>
          <w:bCs/>
          <w:color w:val="FF0000"/>
          <w:u w:val="single"/>
          <w:rtl/>
        </w:rPr>
        <w:t>תשוב</w:t>
      </w:r>
      <w:r w:rsidR="004C2736">
        <w:rPr>
          <w:rFonts w:ascii="David" w:hAnsi="David" w:cs="David" w:hint="cs"/>
          <w:b/>
          <w:bCs/>
          <w:color w:val="FF0000"/>
          <w:u w:val="single"/>
          <w:rtl/>
        </w:rPr>
        <w:t>תו</w:t>
      </w:r>
      <w:r>
        <w:rPr>
          <w:rFonts w:ascii="David" w:hAnsi="David" w:cs="David" w:hint="cs"/>
          <w:b/>
          <w:bCs/>
          <w:color w:val="FF0000"/>
          <w:u w:val="single"/>
          <w:rtl/>
        </w:rPr>
        <w:t xml:space="preserve"> של</w:t>
      </w:r>
      <w:r w:rsidR="00234370">
        <w:rPr>
          <w:rFonts w:ascii="David" w:hAnsi="David" w:cs="David" w:hint="cs"/>
          <w:b/>
          <w:bCs/>
          <w:color w:val="FF0000"/>
          <w:u w:val="single"/>
          <w:rtl/>
        </w:rPr>
        <w:t xml:space="preserve"> </w:t>
      </w:r>
      <w:r w:rsidR="004C2736">
        <w:rPr>
          <w:rFonts w:ascii="David" w:hAnsi="David" w:cs="David" w:hint="cs"/>
          <w:b/>
          <w:bCs/>
          <w:color w:val="FF0000"/>
          <w:u w:val="single"/>
          <w:rtl/>
        </w:rPr>
        <w:t>זיו</w:t>
      </w:r>
      <w:r>
        <w:rPr>
          <w:rFonts w:ascii="David" w:hAnsi="David" w:cs="David" w:hint="cs"/>
          <w:b/>
          <w:bCs/>
          <w:color w:val="FF0000"/>
          <w:u w:val="single"/>
          <w:rtl/>
        </w:rPr>
        <w:t>:</w:t>
      </w:r>
      <w:r>
        <w:rPr>
          <w:rFonts w:ascii="David" w:hAnsi="David" w:cs="David" w:hint="cs"/>
          <w:rtl/>
        </w:rPr>
        <w:t xml:space="preserve"> </w:t>
      </w:r>
      <w:r w:rsidR="00234370">
        <w:rPr>
          <w:rFonts w:ascii="David" w:hAnsi="David" w:cs="David" w:hint="cs"/>
          <w:rtl/>
        </w:rPr>
        <w:t>בשיעור הבא</w:t>
      </w:r>
    </w:p>
    <w:p w14:paraId="16F0E7F1" w14:textId="77777777" w:rsidR="00897305" w:rsidRDefault="00897305" w:rsidP="00A03E92">
      <w:pPr>
        <w:tabs>
          <w:tab w:val="left" w:pos="2160"/>
        </w:tabs>
        <w:spacing w:line="276" w:lineRule="auto"/>
        <w:jc w:val="both"/>
        <w:rPr>
          <w:rFonts w:ascii="David" w:hAnsi="David" w:cs="David"/>
          <w:rtl/>
        </w:rPr>
      </w:pPr>
    </w:p>
    <w:p w14:paraId="751520F5" w14:textId="1F39EFF6" w:rsidR="00897305" w:rsidRPr="00692BEB" w:rsidRDefault="00C32097" w:rsidP="00A03E92">
      <w:pPr>
        <w:tabs>
          <w:tab w:val="left" w:pos="2160"/>
        </w:tabs>
        <w:spacing w:line="276" w:lineRule="auto"/>
        <w:jc w:val="center"/>
        <w:rPr>
          <w:rFonts w:ascii="David" w:hAnsi="David" w:cs="David"/>
          <w:b/>
          <w:bCs/>
          <w:rtl/>
        </w:rPr>
      </w:pPr>
      <w:r w:rsidRPr="00692BEB">
        <w:rPr>
          <w:rFonts w:ascii="David" w:hAnsi="David" w:cs="David" w:hint="cs"/>
          <w:b/>
          <w:bCs/>
          <w:rtl/>
        </w:rPr>
        <w:t xml:space="preserve">שיעור 5 </w:t>
      </w:r>
      <w:r w:rsidR="00692BEB" w:rsidRPr="00692BEB">
        <w:rPr>
          <w:rFonts w:ascii="David" w:hAnsi="David" w:cs="David"/>
          <w:b/>
          <w:bCs/>
          <w:rtl/>
        </w:rPr>
        <w:t>–</w:t>
      </w:r>
      <w:r w:rsidRPr="00692BEB">
        <w:rPr>
          <w:rFonts w:ascii="David" w:hAnsi="David" w:cs="David" w:hint="cs"/>
          <w:b/>
          <w:bCs/>
          <w:rtl/>
        </w:rPr>
        <w:t xml:space="preserve"> </w:t>
      </w:r>
      <w:r w:rsidR="00692BEB">
        <w:rPr>
          <w:rFonts w:ascii="David" w:hAnsi="David" w:cs="David" w:hint="cs"/>
          <w:b/>
          <w:bCs/>
          <w:rtl/>
        </w:rPr>
        <w:t>0</w:t>
      </w:r>
      <w:r w:rsidR="00692BEB" w:rsidRPr="00692BEB">
        <w:rPr>
          <w:rFonts w:ascii="David" w:hAnsi="David" w:cs="David" w:hint="cs"/>
          <w:b/>
          <w:bCs/>
          <w:rtl/>
        </w:rPr>
        <w:t>3/04/22</w:t>
      </w:r>
    </w:p>
    <w:p w14:paraId="469E4C7E" w14:textId="6A9AD208" w:rsidR="00897305" w:rsidRPr="00213704" w:rsidRDefault="00D868D1" w:rsidP="00A03E92">
      <w:pPr>
        <w:pStyle w:val="a5"/>
        <w:numPr>
          <w:ilvl w:val="0"/>
          <w:numId w:val="37"/>
        </w:numPr>
        <w:tabs>
          <w:tab w:val="left" w:pos="2160"/>
        </w:tabs>
        <w:spacing w:line="276" w:lineRule="auto"/>
        <w:jc w:val="both"/>
        <w:rPr>
          <w:rFonts w:ascii="David" w:hAnsi="David" w:cs="David"/>
        </w:rPr>
      </w:pPr>
      <w:r w:rsidRPr="00213704">
        <w:rPr>
          <w:rFonts w:ascii="David" w:hAnsi="David" w:cs="David" w:hint="cs"/>
          <w:rtl/>
        </w:rPr>
        <w:t xml:space="preserve">צריך להוכיח שההתקפה עצמה היא שיטתית או רחבת היקף, ולא המעשה. </w:t>
      </w:r>
    </w:p>
    <w:p w14:paraId="6D12A96B" w14:textId="66F136DA" w:rsidR="00A76796" w:rsidRDefault="005841D7" w:rsidP="00A03E92">
      <w:pPr>
        <w:tabs>
          <w:tab w:val="left" w:pos="2160"/>
        </w:tabs>
        <w:spacing w:line="276" w:lineRule="auto"/>
        <w:jc w:val="both"/>
        <w:rPr>
          <w:rFonts w:ascii="David" w:hAnsi="David" w:cs="David"/>
          <w:rtl/>
        </w:rPr>
      </w:pPr>
      <w:r>
        <w:rPr>
          <w:rFonts w:ascii="David" w:hAnsi="David" w:cs="David" w:hint="cs"/>
          <w:rtl/>
        </w:rPr>
        <w:t>רצח הינו דבר נורא, אולם</w:t>
      </w:r>
      <w:r w:rsidR="00A76796">
        <w:rPr>
          <w:rFonts w:ascii="David" w:hAnsi="David" w:cs="David" w:hint="cs"/>
          <w:rtl/>
        </w:rPr>
        <w:t xml:space="preserve"> זה לא ייחשב פשע נגד האנושות. רעיון החלופות של "שיטתית" או "רחבת היקף" הוא לשמר אלמנט של חומרה. לא כל הדברים הנוראיים הם נוראיים מספיק כדי שנגדירם כפשעים נגד האנושות. </w:t>
      </w:r>
      <w:r w:rsidR="00BD18B0">
        <w:rPr>
          <w:rFonts w:ascii="David" w:hAnsi="David" w:cs="David" w:hint="cs"/>
          <w:rtl/>
        </w:rPr>
        <w:t xml:space="preserve">בנוסף, יש גבול עד כמה אנו רוצים להתערב במעשיה של המדינה. </w:t>
      </w:r>
    </w:p>
    <w:p w14:paraId="4ED23EC2" w14:textId="1F84E0E4" w:rsidR="00BD18B0" w:rsidRPr="000D2A92" w:rsidRDefault="00BD18B0" w:rsidP="00A03E92">
      <w:pPr>
        <w:pStyle w:val="a5"/>
        <w:numPr>
          <w:ilvl w:val="0"/>
          <w:numId w:val="21"/>
        </w:numPr>
        <w:tabs>
          <w:tab w:val="left" w:pos="2160"/>
        </w:tabs>
        <w:spacing w:line="276" w:lineRule="auto"/>
        <w:jc w:val="both"/>
        <w:rPr>
          <w:rFonts w:ascii="David" w:hAnsi="David" w:cs="David"/>
          <w:rtl/>
        </w:rPr>
      </w:pPr>
      <w:r w:rsidRPr="000D2A92">
        <w:rPr>
          <w:rFonts w:ascii="David" w:hAnsi="David" w:cs="David" w:hint="cs"/>
          <w:rtl/>
        </w:rPr>
        <w:t xml:space="preserve">הגיוני שאם </w:t>
      </w:r>
      <w:r w:rsidR="000D2A92" w:rsidRPr="000D2A92">
        <w:rPr>
          <w:rFonts w:ascii="David" w:hAnsi="David" w:cs="David" w:hint="cs"/>
          <w:rtl/>
        </w:rPr>
        <w:t>ההתקפה</w:t>
      </w:r>
      <w:r w:rsidRPr="000D2A92">
        <w:rPr>
          <w:rFonts w:ascii="David" w:hAnsi="David" w:cs="David" w:hint="cs"/>
          <w:rtl/>
        </w:rPr>
        <w:t xml:space="preserve"> שיטתית אנו פחות נקפיד על רוחב ההיקף, וכך להיפך. </w:t>
      </w:r>
    </w:p>
    <w:p w14:paraId="5CFC4872" w14:textId="445BD8A0" w:rsidR="000D2A92" w:rsidRPr="000D2A92" w:rsidRDefault="000D2A92" w:rsidP="00A03E92">
      <w:pPr>
        <w:tabs>
          <w:tab w:val="left" w:pos="2160"/>
        </w:tabs>
        <w:spacing w:line="276" w:lineRule="auto"/>
        <w:jc w:val="both"/>
        <w:rPr>
          <w:rFonts w:ascii="David" w:hAnsi="David" w:cs="David"/>
          <w:b/>
          <w:bCs/>
          <w:rtl/>
        </w:rPr>
      </w:pPr>
      <w:r w:rsidRPr="000D2A92">
        <w:rPr>
          <w:rFonts w:ascii="David" w:hAnsi="David" w:cs="David" w:hint="cs"/>
          <w:b/>
          <w:bCs/>
          <w:rtl/>
        </w:rPr>
        <w:t xml:space="preserve">התקפה </w:t>
      </w:r>
      <w:r w:rsidR="001E7D1C">
        <w:rPr>
          <w:rFonts w:ascii="David" w:hAnsi="David" w:cs="David" w:hint="cs"/>
          <w:b/>
          <w:bCs/>
          <w:rtl/>
        </w:rPr>
        <w:t>"</w:t>
      </w:r>
      <w:r w:rsidRPr="000D2A92">
        <w:rPr>
          <w:rFonts w:ascii="David" w:hAnsi="David" w:cs="David" w:hint="cs"/>
          <w:b/>
          <w:bCs/>
          <w:rtl/>
        </w:rPr>
        <w:t>שיטתית</w:t>
      </w:r>
      <w:r w:rsidR="001E7D1C">
        <w:rPr>
          <w:rFonts w:ascii="David" w:hAnsi="David" w:cs="David" w:hint="cs"/>
          <w:b/>
          <w:bCs/>
          <w:rtl/>
        </w:rPr>
        <w:t>"</w:t>
      </w:r>
      <w:r w:rsidRPr="000D2A92">
        <w:rPr>
          <w:rFonts w:ascii="David" w:hAnsi="David" w:cs="David" w:hint="cs"/>
          <w:b/>
          <w:bCs/>
          <w:rtl/>
        </w:rPr>
        <w:t xml:space="preserve"> </w:t>
      </w:r>
    </w:p>
    <w:p w14:paraId="3AD47F0E" w14:textId="0E556EED" w:rsidR="000D2A92" w:rsidRDefault="00213704" w:rsidP="00A03E92">
      <w:pPr>
        <w:pStyle w:val="a5"/>
        <w:numPr>
          <w:ilvl w:val="0"/>
          <w:numId w:val="40"/>
        </w:numPr>
        <w:tabs>
          <w:tab w:val="left" w:pos="2160"/>
        </w:tabs>
        <w:spacing w:line="276" w:lineRule="auto"/>
        <w:jc w:val="both"/>
        <w:rPr>
          <w:rFonts w:ascii="David" w:hAnsi="David" w:cs="David"/>
        </w:rPr>
      </w:pPr>
      <w:r>
        <w:rPr>
          <w:rFonts w:ascii="David" w:hAnsi="David" w:cs="David" w:hint="cs"/>
          <w:rtl/>
        </w:rPr>
        <w:t>גישות העוסקות בתוכנית</w:t>
      </w:r>
      <w:r w:rsidR="00983060">
        <w:rPr>
          <w:rFonts w:ascii="David" w:hAnsi="David" w:cs="David" w:hint="cs"/>
          <w:rtl/>
        </w:rPr>
        <w:t xml:space="preserve"> </w:t>
      </w:r>
      <w:r w:rsidR="00983060">
        <w:rPr>
          <w:rFonts w:ascii="David" w:hAnsi="David" w:cs="David"/>
          <w:rtl/>
        </w:rPr>
        <w:t>–</w:t>
      </w:r>
      <w:r w:rsidR="00983060">
        <w:rPr>
          <w:rFonts w:ascii="David" w:hAnsi="David" w:cs="David" w:hint="cs"/>
          <w:rtl/>
        </w:rPr>
        <w:t xml:space="preserve"> פריסת </w:t>
      </w:r>
      <w:r w:rsidR="00983060" w:rsidRPr="00CC1161">
        <w:rPr>
          <w:rFonts w:ascii="David" w:hAnsi="David" w:cs="David" w:hint="cs"/>
          <w:b/>
          <w:bCs/>
          <w:rtl/>
        </w:rPr>
        <w:t>רשת הפללה</w:t>
      </w:r>
      <w:r w:rsidR="00CC1161" w:rsidRPr="00CC1161">
        <w:rPr>
          <w:rFonts w:ascii="David" w:hAnsi="David" w:cs="David" w:hint="cs"/>
          <w:b/>
          <w:bCs/>
          <w:rtl/>
        </w:rPr>
        <w:t xml:space="preserve"> צרה</w:t>
      </w:r>
      <w:r w:rsidR="00983060">
        <w:rPr>
          <w:rFonts w:ascii="David" w:hAnsi="David" w:cs="David" w:hint="cs"/>
          <w:rtl/>
        </w:rPr>
        <w:t xml:space="preserve"> (שהייתה תוכנית לבצע התקפה שיטתית).</w:t>
      </w:r>
    </w:p>
    <w:p w14:paraId="72769592" w14:textId="3D8E28B1" w:rsidR="00CC1161" w:rsidRDefault="00983060" w:rsidP="00A03E92">
      <w:pPr>
        <w:pStyle w:val="a5"/>
        <w:numPr>
          <w:ilvl w:val="0"/>
          <w:numId w:val="40"/>
        </w:numPr>
        <w:tabs>
          <w:tab w:val="left" w:pos="2160"/>
        </w:tabs>
        <w:spacing w:line="276" w:lineRule="auto"/>
        <w:jc w:val="both"/>
        <w:rPr>
          <w:rFonts w:ascii="David" w:hAnsi="David" w:cs="David"/>
        </w:rPr>
      </w:pPr>
      <w:r>
        <w:rPr>
          <w:rFonts w:ascii="David" w:hAnsi="David" w:cs="David" w:hint="cs"/>
          <w:rtl/>
        </w:rPr>
        <w:t>גישות שפורסות</w:t>
      </w:r>
      <w:r w:rsidR="00CC1161">
        <w:rPr>
          <w:rFonts w:ascii="David" w:hAnsi="David" w:cs="David" w:hint="cs"/>
          <w:rtl/>
        </w:rPr>
        <w:t xml:space="preserve"> </w:t>
      </w:r>
      <w:r w:rsidRPr="00CC1161">
        <w:rPr>
          <w:rFonts w:ascii="David" w:hAnsi="David" w:cs="David" w:hint="cs"/>
          <w:b/>
          <w:bCs/>
          <w:rtl/>
        </w:rPr>
        <w:t>רשת הפללה רחב</w:t>
      </w:r>
      <w:r w:rsidR="00CC1161" w:rsidRPr="00CC1161">
        <w:rPr>
          <w:rFonts w:ascii="David" w:hAnsi="David" w:cs="David" w:hint="cs"/>
          <w:b/>
          <w:bCs/>
          <w:rtl/>
        </w:rPr>
        <w:t>ה</w:t>
      </w:r>
      <w:r>
        <w:rPr>
          <w:rFonts w:ascii="David" w:hAnsi="David" w:cs="David" w:hint="cs"/>
          <w:rtl/>
        </w:rPr>
        <w:t xml:space="preserve"> </w:t>
      </w:r>
      <w:r>
        <w:rPr>
          <w:rFonts w:ascii="David" w:hAnsi="David" w:cs="David"/>
          <w:rtl/>
        </w:rPr>
        <w:t>–</w:t>
      </w:r>
      <w:r>
        <w:rPr>
          <w:rFonts w:ascii="David" w:hAnsi="David" w:cs="David" w:hint="cs"/>
          <w:rtl/>
        </w:rPr>
        <w:t xml:space="preserve"> דורשות משהו שהוא פחות מתוכנית, אבל שיש בו אלמנט כמותני. </w:t>
      </w:r>
      <w:r w:rsidRPr="00983060">
        <w:rPr>
          <w:rFonts w:ascii="David" w:hAnsi="David" w:cs="David" w:hint="cs"/>
          <w:rtl/>
        </w:rPr>
        <w:t>כל שהן דורשות זה דפוס חוזר.</w:t>
      </w:r>
      <w:r>
        <w:rPr>
          <w:rFonts w:ascii="David" w:hAnsi="David" w:cs="David" w:hint="cs"/>
          <w:rtl/>
        </w:rPr>
        <w:t xml:space="preserve"> יחד עם זאת, אנו דורשים דפוס חוזר</w:t>
      </w:r>
      <w:r w:rsidR="002E0C92">
        <w:rPr>
          <w:rFonts w:ascii="David" w:hAnsi="David" w:cs="David" w:hint="cs"/>
          <w:rtl/>
        </w:rPr>
        <w:t xml:space="preserve"> ונראה כי זה יותר חמור מהגישה הראשונה, יותר קשה להוכחה. אך, אם </w:t>
      </w:r>
      <w:r w:rsidR="00671C65">
        <w:rPr>
          <w:rFonts w:ascii="David" w:hAnsi="David" w:cs="David" w:hint="cs"/>
          <w:rtl/>
        </w:rPr>
        <w:t>תוכח</w:t>
      </w:r>
      <w:r w:rsidR="002E0C92">
        <w:rPr>
          <w:rFonts w:ascii="David" w:hAnsi="David" w:cs="David" w:hint="cs"/>
          <w:rtl/>
        </w:rPr>
        <w:t xml:space="preserve"> תוכנית ברורה, זה יספיק לדרישת השיטתיות. </w:t>
      </w:r>
    </w:p>
    <w:p w14:paraId="3383CB16" w14:textId="51E35D18" w:rsidR="002E0C92" w:rsidRDefault="002E0C92" w:rsidP="00A03E92">
      <w:pPr>
        <w:pStyle w:val="a5"/>
        <w:numPr>
          <w:ilvl w:val="0"/>
          <w:numId w:val="41"/>
        </w:numPr>
        <w:tabs>
          <w:tab w:val="left" w:pos="2160"/>
        </w:tabs>
        <w:spacing w:line="276" w:lineRule="auto"/>
        <w:jc w:val="both"/>
        <w:rPr>
          <w:rFonts w:ascii="David" w:hAnsi="David" w:cs="David"/>
        </w:rPr>
      </w:pPr>
      <w:r w:rsidRPr="00CC1161">
        <w:rPr>
          <w:rFonts w:ascii="David" w:hAnsi="David" w:cs="David" w:hint="cs"/>
          <w:u w:val="single"/>
          <w:rtl/>
        </w:rPr>
        <w:t>חשוב:</w:t>
      </w:r>
      <w:r w:rsidRPr="00CC1161">
        <w:rPr>
          <w:rFonts w:ascii="David" w:hAnsi="David" w:cs="David" w:hint="cs"/>
          <w:rtl/>
        </w:rPr>
        <w:t xml:space="preserve"> </w:t>
      </w:r>
      <w:r w:rsidR="00BC29AA">
        <w:rPr>
          <w:rFonts w:ascii="David" w:hAnsi="David" w:cs="David" w:hint="cs"/>
          <w:rtl/>
        </w:rPr>
        <w:t xml:space="preserve">גם </w:t>
      </w:r>
      <w:r w:rsidR="00992C1A" w:rsidRPr="00CC1161">
        <w:rPr>
          <w:rFonts w:ascii="David" w:hAnsi="David" w:cs="David" w:hint="cs"/>
          <w:rtl/>
        </w:rPr>
        <w:t xml:space="preserve">מעשים </w:t>
      </w:r>
      <w:r w:rsidR="00BC29AA">
        <w:rPr>
          <w:rFonts w:ascii="David" w:hAnsi="David" w:cs="David" w:hint="cs"/>
          <w:rtl/>
        </w:rPr>
        <w:t xml:space="preserve">לא </w:t>
      </w:r>
      <w:r w:rsidR="00CC1161" w:rsidRPr="00CC1161">
        <w:rPr>
          <w:rFonts w:ascii="David" w:hAnsi="David" w:cs="David" w:hint="cs"/>
          <w:rtl/>
        </w:rPr>
        <w:t>מהסוגים המפורטים בס' 7(1) יכולים</w:t>
      </w:r>
      <w:r w:rsidR="00992C1A" w:rsidRPr="00CC1161">
        <w:rPr>
          <w:rFonts w:ascii="David" w:hAnsi="David" w:cs="David" w:hint="cs"/>
          <w:rtl/>
        </w:rPr>
        <w:t xml:space="preserve"> לשמש ראיה לקיומה של שיטתיות. </w:t>
      </w:r>
    </w:p>
    <w:p w14:paraId="1A77539D" w14:textId="6C128DBB" w:rsidR="00BE2A2E" w:rsidRPr="00D35F2C" w:rsidRDefault="00BE2A2E" w:rsidP="00BE2A2E">
      <w:pPr>
        <w:tabs>
          <w:tab w:val="left" w:pos="2160"/>
        </w:tabs>
        <w:spacing w:line="276" w:lineRule="auto"/>
        <w:jc w:val="both"/>
        <w:rPr>
          <w:rFonts w:ascii="David" w:hAnsi="David" w:cs="David"/>
          <w:b/>
          <w:bCs/>
        </w:rPr>
      </w:pPr>
      <w:r w:rsidRPr="00D35F2C">
        <w:rPr>
          <w:rFonts w:ascii="David" w:hAnsi="David" w:cs="David" w:hint="cs"/>
          <w:b/>
          <w:bCs/>
          <w:rtl/>
        </w:rPr>
        <w:t>התקפה "רחבת היקף"</w:t>
      </w:r>
    </w:p>
    <w:p w14:paraId="48E84C6B" w14:textId="0E706F91" w:rsidR="00CC1161" w:rsidRPr="002467E0" w:rsidRDefault="00A85C9A" w:rsidP="00A03E92">
      <w:pPr>
        <w:tabs>
          <w:tab w:val="left" w:pos="2160"/>
        </w:tabs>
        <w:spacing w:line="276" w:lineRule="auto"/>
        <w:jc w:val="both"/>
        <w:rPr>
          <w:rFonts w:ascii="David" w:hAnsi="David" w:cs="David"/>
          <w:u w:val="single"/>
          <w:rtl/>
        </w:rPr>
      </w:pPr>
      <w:r w:rsidRPr="002467E0">
        <w:rPr>
          <w:rFonts w:ascii="David" w:hAnsi="David" w:cs="David" w:hint="cs"/>
          <w:u w:val="single"/>
          <w:rtl/>
        </w:rPr>
        <w:t xml:space="preserve">הפרשנות הרווחת </w:t>
      </w:r>
      <w:r w:rsidRPr="002467E0">
        <w:rPr>
          <w:rFonts w:ascii="David" w:hAnsi="David" w:cs="David"/>
          <w:u w:val="single"/>
          <w:rtl/>
        </w:rPr>
        <w:t>–</w:t>
      </w:r>
      <w:r w:rsidRPr="002467E0">
        <w:rPr>
          <w:rFonts w:ascii="David" w:hAnsi="David" w:cs="David" w:hint="cs"/>
          <w:u w:val="single"/>
          <w:rtl/>
        </w:rPr>
        <w:t xml:space="preserve"> מאזן</w:t>
      </w:r>
      <w:r w:rsidR="00F92F22" w:rsidRPr="002467E0">
        <w:rPr>
          <w:rFonts w:ascii="David" w:hAnsi="David" w:cs="David" w:hint="cs"/>
          <w:u w:val="single"/>
          <w:rtl/>
        </w:rPr>
        <w:t xml:space="preserve"> בין היקף קורבנות </w:t>
      </w:r>
      <w:r w:rsidR="002467E0" w:rsidRPr="002467E0">
        <w:rPr>
          <w:rFonts w:ascii="David" w:hAnsi="David" w:cs="David" w:hint="cs"/>
          <w:u w:val="single"/>
          <w:rtl/>
        </w:rPr>
        <w:t>להיקף גיאוגרפי</w:t>
      </w:r>
    </w:p>
    <w:p w14:paraId="5AE7D14D" w14:textId="64801677" w:rsidR="00A85C9A" w:rsidRPr="00CC1161" w:rsidRDefault="00A85C9A" w:rsidP="00A03E92">
      <w:pPr>
        <w:tabs>
          <w:tab w:val="left" w:pos="2160"/>
        </w:tabs>
        <w:spacing w:line="276" w:lineRule="auto"/>
        <w:jc w:val="both"/>
        <w:rPr>
          <w:rFonts w:ascii="David" w:hAnsi="David" w:cs="David"/>
          <w:rtl/>
        </w:rPr>
      </w:pPr>
      <w:r>
        <w:rPr>
          <w:rFonts w:ascii="David" w:hAnsi="David" w:cs="David" w:hint="cs"/>
          <w:rtl/>
        </w:rPr>
        <w:t xml:space="preserve">במקור, המחשבה הייתה כמות גדולה של קורבנות. יחד עם זאת, בחרו מונח שיכולה להיות לו משמעות אחרת, שהיא "רחב היקף מבחינה גיאוגרפית". </w:t>
      </w:r>
      <w:r w:rsidR="00F92F22">
        <w:rPr>
          <w:rFonts w:ascii="David" w:hAnsi="David" w:cs="David" w:hint="cs"/>
          <w:rtl/>
        </w:rPr>
        <w:t>כלומר, על פני מרחב אדיר מתרחשים מעשים אלה. לכן, מה שמתפתח ב</w:t>
      </w:r>
      <w:r w:rsidR="00F92F22">
        <w:rPr>
          <w:rFonts w:ascii="David" w:hAnsi="David" w:cs="David" w:hint="cs"/>
        </w:rPr>
        <w:t>ICC</w:t>
      </w:r>
      <w:r w:rsidR="00F92F22">
        <w:rPr>
          <w:rFonts w:ascii="David" w:hAnsi="David" w:cs="David" w:hint="cs"/>
          <w:rtl/>
        </w:rPr>
        <w:t xml:space="preserve"> זה גישה של חלופיות פנימית </w:t>
      </w:r>
      <w:r w:rsidR="00F92F22">
        <w:rPr>
          <w:rFonts w:ascii="David" w:hAnsi="David" w:cs="David"/>
          <w:rtl/>
        </w:rPr>
        <w:t>–</w:t>
      </w:r>
      <w:r w:rsidR="00F92F22">
        <w:rPr>
          <w:rFonts w:ascii="David" w:hAnsi="David" w:cs="David" w:hint="cs"/>
          <w:rtl/>
        </w:rPr>
        <w:t xml:space="preserve"> </w:t>
      </w:r>
      <w:r w:rsidR="00F92F22" w:rsidRPr="00437B33">
        <w:rPr>
          <w:rFonts w:ascii="David" w:hAnsi="David" w:cs="David" w:hint="cs"/>
          <w:b/>
          <w:bCs/>
          <w:highlight w:val="yellow"/>
          <w:rtl/>
        </w:rPr>
        <w:t>ככל שזה רחב יותר גיאוגרפית, נחמיר פחות עם דרישת כמות הקורבנות.</w:t>
      </w:r>
    </w:p>
    <w:p w14:paraId="41E9506B" w14:textId="68C382E9" w:rsidR="00897305" w:rsidRDefault="00E872A2" w:rsidP="00A03E92">
      <w:pPr>
        <w:tabs>
          <w:tab w:val="left" w:pos="2160"/>
        </w:tabs>
        <w:spacing w:line="276" w:lineRule="auto"/>
        <w:jc w:val="both"/>
        <w:rPr>
          <w:rFonts w:ascii="David" w:hAnsi="David" w:cs="David"/>
          <w:rtl/>
        </w:rPr>
      </w:pPr>
      <w:r>
        <w:rPr>
          <w:rFonts w:ascii="David" w:hAnsi="David" w:cs="David" w:hint="cs"/>
          <w:rtl/>
        </w:rPr>
        <w:t>נ</w:t>
      </w:r>
      <w:r w:rsidR="00A65293">
        <w:rPr>
          <w:rFonts w:ascii="David" w:hAnsi="David" w:cs="David" w:hint="cs"/>
          <w:rtl/>
        </w:rPr>
        <w:t xml:space="preserve">ראה בסיפור ההתקפה </w:t>
      </w:r>
      <w:r w:rsidR="00A65293" w:rsidRPr="00E872A2">
        <w:rPr>
          <w:rFonts w:ascii="David" w:hAnsi="David" w:cs="David" w:hint="cs"/>
          <w:b/>
          <w:bCs/>
          <w:highlight w:val="cyan"/>
          <w:rtl/>
        </w:rPr>
        <w:t>בגבון</w:t>
      </w:r>
      <w:r w:rsidR="00A65293">
        <w:rPr>
          <w:rFonts w:ascii="David" w:hAnsi="David" w:cs="David" w:hint="cs"/>
          <w:rtl/>
        </w:rPr>
        <w:t>,</w:t>
      </w:r>
      <w:r>
        <w:rPr>
          <w:rFonts w:ascii="David" w:hAnsi="David" w:cs="David" w:hint="cs"/>
          <w:rtl/>
        </w:rPr>
        <w:t xml:space="preserve"> </w:t>
      </w:r>
      <w:r w:rsidR="00A65293">
        <w:rPr>
          <w:rFonts w:ascii="David" w:hAnsi="David" w:cs="David" w:hint="cs"/>
          <w:rtl/>
        </w:rPr>
        <w:t xml:space="preserve">התובעת אומרת שברגע </w:t>
      </w:r>
      <w:r>
        <w:rPr>
          <w:rFonts w:ascii="David" w:hAnsi="David" w:cs="David" w:hint="cs"/>
          <w:rtl/>
        </w:rPr>
        <w:t>ש</w:t>
      </w:r>
      <w:r w:rsidR="00A65293">
        <w:rPr>
          <w:rFonts w:ascii="David" w:hAnsi="David" w:cs="David" w:hint="cs"/>
          <w:rtl/>
        </w:rPr>
        <w:t xml:space="preserve">זה </w:t>
      </w:r>
      <w:r w:rsidR="00A65293" w:rsidRPr="00E872A2">
        <w:rPr>
          <w:rFonts w:ascii="David" w:hAnsi="David" w:cs="David" w:hint="cs"/>
          <w:b/>
          <w:bCs/>
          <w:rtl/>
        </w:rPr>
        <w:t>אירוע שקורה במקום אחד, אנו נחפש</w:t>
      </w:r>
      <w:r w:rsidR="00A65293">
        <w:rPr>
          <w:rFonts w:ascii="David" w:hAnsi="David" w:cs="David" w:hint="cs"/>
          <w:rtl/>
        </w:rPr>
        <w:t xml:space="preserve"> </w:t>
      </w:r>
      <w:r w:rsidR="00A65293" w:rsidRPr="00E872A2">
        <w:rPr>
          <w:rFonts w:ascii="David" w:hAnsi="David" w:cs="David" w:hint="cs"/>
          <w:b/>
          <w:bCs/>
          <w:rtl/>
        </w:rPr>
        <w:t>כמות משמעותית של קורבנות.</w:t>
      </w:r>
    </w:p>
    <w:p w14:paraId="45C14B1F" w14:textId="5A75AC17" w:rsidR="00A943E5" w:rsidRDefault="00A943E5" w:rsidP="00A03E92">
      <w:pPr>
        <w:tabs>
          <w:tab w:val="left" w:pos="2160"/>
        </w:tabs>
        <w:spacing w:line="276" w:lineRule="auto"/>
        <w:jc w:val="both"/>
        <w:rPr>
          <w:rFonts w:ascii="David" w:hAnsi="David" w:cs="David"/>
          <w:rtl/>
        </w:rPr>
      </w:pPr>
      <w:r>
        <w:rPr>
          <w:rFonts w:ascii="David" w:hAnsi="David" w:cs="David" w:hint="cs"/>
          <w:rtl/>
        </w:rPr>
        <w:t xml:space="preserve">במקרה </w:t>
      </w:r>
      <w:r w:rsidRPr="00A943E5">
        <w:rPr>
          <w:rFonts w:ascii="David" w:hAnsi="David" w:cs="David" w:hint="cs"/>
          <w:b/>
          <w:bCs/>
          <w:highlight w:val="cyan"/>
          <w:rtl/>
        </w:rPr>
        <w:t>הקנייתי</w:t>
      </w:r>
      <w:r>
        <w:rPr>
          <w:rFonts w:ascii="David" w:hAnsi="David" w:cs="David" w:hint="cs"/>
          <w:rtl/>
        </w:rPr>
        <w:t xml:space="preserve">, שם האלימות הייתה יותר חמורה </w:t>
      </w:r>
      <w:proofErr w:type="spellStart"/>
      <w:r w:rsidRPr="00A943E5">
        <w:rPr>
          <w:rFonts w:ascii="David" w:hAnsi="David" w:cs="David" w:hint="cs"/>
          <w:b/>
          <w:bCs/>
          <w:highlight w:val="cyan"/>
          <w:rtl/>
        </w:rPr>
        <w:t>מבגבון</w:t>
      </w:r>
      <w:proofErr w:type="spellEnd"/>
      <w:r w:rsidR="00E872A2">
        <w:rPr>
          <w:rFonts w:ascii="David" w:hAnsi="David" w:cs="David" w:hint="cs"/>
          <w:rtl/>
        </w:rPr>
        <w:t>;</w:t>
      </w:r>
      <w:r>
        <w:rPr>
          <w:rFonts w:ascii="David" w:hAnsi="David" w:cs="David" w:hint="cs"/>
          <w:rtl/>
        </w:rPr>
        <w:t xml:space="preserve"> היו 1000 הרוגים, 3500 פצועים, כ-900 קורבנות של אונס או אלימות מינית אחרת, וכן כמות גדולה של אנשים שברחו/הוברחו מביתם (350,000), והשאלה היא האם זה מספיק.</w:t>
      </w:r>
    </w:p>
    <w:p w14:paraId="067FD394" w14:textId="77777777" w:rsidR="006724CC" w:rsidRDefault="00CE40BE" w:rsidP="00A03E92">
      <w:pPr>
        <w:tabs>
          <w:tab w:val="left" w:pos="2160"/>
        </w:tabs>
        <w:spacing w:after="0" w:line="276" w:lineRule="auto"/>
        <w:jc w:val="both"/>
        <w:rPr>
          <w:rFonts w:ascii="David" w:hAnsi="David" w:cs="David"/>
          <w:rtl/>
        </w:rPr>
      </w:pPr>
      <w:r w:rsidRPr="006724CC">
        <w:rPr>
          <w:rFonts w:ascii="David" w:hAnsi="David" w:cs="David" w:hint="cs"/>
          <w:b/>
          <w:bCs/>
          <w:color w:val="FF0000"/>
          <w:u w:val="single"/>
          <w:rtl/>
        </w:rPr>
        <w:lastRenderedPageBreak/>
        <w:t>המשך לשאלת המחשבה</w:t>
      </w:r>
      <w:r w:rsidRPr="006724CC">
        <w:rPr>
          <w:rFonts w:ascii="David" w:hAnsi="David" w:cs="David" w:hint="cs"/>
          <w:color w:val="FF0000"/>
          <w:rtl/>
        </w:rPr>
        <w:t xml:space="preserve"> </w:t>
      </w:r>
      <w:r>
        <w:rPr>
          <w:rFonts w:ascii="David" w:hAnsi="David" w:cs="David"/>
          <w:rtl/>
        </w:rPr>
        <w:t>–</w:t>
      </w:r>
      <w:r>
        <w:rPr>
          <w:rFonts w:ascii="David" w:hAnsi="David" w:cs="David" w:hint="cs"/>
          <w:rtl/>
        </w:rPr>
        <w:t xml:space="preserve"> האם ההתקפה עומדת תחת הקריטריונים של "רחב היקף" ו"שיטתי". </w:t>
      </w:r>
      <w:r w:rsidR="00A55E94">
        <w:rPr>
          <w:rFonts w:ascii="David" w:hAnsi="David" w:cs="David" w:hint="cs"/>
          <w:rtl/>
        </w:rPr>
        <w:t xml:space="preserve">רוב המשפטנים בשורה התחתונה יגיעו למסקנה שזה לא פשע נגד האנושות, אולם הדרך שיגיעו למסקנה זו שונה ממשפטן למשפטן. בנוסף, ישנם משפטנים שאכן יטענו כי מדובר בפשע נגד האנושות </w:t>
      </w:r>
      <w:r w:rsidR="006C73A6">
        <w:rPr>
          <w:rFonts w:ascii="David" w:hAnsi="David" w:cs="David" w:hint="cs"/>
          <w:rtl/>
        </w:rPr>
        <w:t>(במיוחד אם הם היו כמה אנשים, ואם המדינה הייתה רוצה בכך).</w:t>
      </w:r>
    </w:p>
    <w:p w14:paraId="3B2C8DF7" w14:textId="5EE96650" w:rsidR="006724CC" w:rsidRDefault="006C73A6" w:rsidP="00A03E92">
      <w:pPr>
        <w:tabs>
          <w:tab w:val="left" w:pos="2160"/>
        </w:tabs>
        <w:spacing w:line="276" w:lineRule="auto"/>
        <w:jc w:val="both"/>
        <w:rPr>
          <w:rFonts w:ascii="David" w:hAnsi="David" w:cs="David"/>
          <w:rtl/>
        </w:rPr>
      </w:pPr>
      <w:r w:rsidRPr="0016010D">
        <w:rPr>
          <w:rFonts w:ascii="David" w:hAnsi="David" w:cs="David" w:hint="cs"/>
          <w:b/>
          <w:bCs/>
          <w:highlight w:val="magenta"/>
          <w:u w:val="single"/>
          <w:rtl/>
        </w:rPr>
        <w:t>למבחן:</w:t>
      </w:r>
      <w:r>
        <w:rPr>
          <w:rFonts w:ascii="David" w:hAnsi="David" w:cs="David" w:hint="cs"/>
          <w:rtl/>
        </w:rPr>
        <w:t xml:space="preserve"> צריך לדעת אילו גורמים יובילו למסקנה שלא מדובר בפשע נגד האנושות, ואילו גורמים כן יובלי למסקנה שאכן מדובר בפשע מסוג זה (כמו למשל אם היו 3 חיילים במקום 1, או </w:t>
      </w:r>
      <w:r w:rsidR="0016010D">
        <w:rPr>
          <w:rFonts w:ascii="David" w:hAnsi="David" w:cs="David" w:hint="cs"/>
          <w:rtl/>
        </w:rPr>
        <w:t>האם מדובר בפעולה שהיא חלק מהשלטון/נתמכת על ידו).</w:t>
      </w:r>
    </w:p>
    <w:p w14:paraId="3B06F1CA" w14:textId="6163820D" w:rsidR="006724CC" w:rsidRPr="00D02C23" w:rsidRDefault="00D02C23" w:rsidP="00A03E92">
      <w:pPr>
        <w:tabs>
          <w:tab w:val="left" w:pos="2160"/>
        </w:tabs>
        <w:spacing w:line="276" w:lineRule="auto"/>
        <w:jc w:val="both"/>
        <w:rPr>
          <w:rFonts w:ascii="David" w:hAnsi="David" w:cs="David"/>
          <w:b/>
          <w:bCs/>
          <w:u w:val="single"/>
          <w:rtl/>
        </w:rPr>
      </w:pPr>
      <w:r w:rsidRPr="00D02C23">
        <w:rPr>
          <w:rFonts w:ascii="David" w:hAnsi="David" w:cs="David" w:hint="cs"/>
          <w:b/>
          <w:bCs/>
          <w:u w:val="single"/>
          <w:rtl/>
        </w:rPr>
        <w:t>3.</w:t>
      </w:r>
      <w:r>
        <w:rPr>
          <w:rFonts w:ascii="David" w:hAnsi="David" w:cs="David" w:hint="cs"/>
          <w:b/>
          <w:bCs/>
          <w:u w:val="single"/>
          <w:rtl/>
        </w:rPr>
        <w:t xml:space="preserve"> הגדרה </w:t>
      </w:r>
      <w:r w:rsidR="006E6425">
        <w:rPr>
          <w:rFonts w:ascii="David" w:hAnsi="David" w:cs="David"/>
          <w:b/>
          <w:bCs/>
          <w:u w:val="single"/>
          <w:rtl/>
        </w:rPr>
        <w:t>–</w:t>
      </w:r>
      <w:r>
        <w:rPr>
          <w:rFonts w:ascii="David" w:hAnsi="David" w:cs="David" w:hint="cs"/>
          <w:b/>
          <w:bCs/>
          <w:u w:val="single"/>
          <w:rtl/>
        </w:rPr>
        <w:t xml:space="preserve"> </w:t>
      </w:r>
      <w:r w:rsidR="00D2766D" w:rsidRPr="00D02C23">
        <w:rPr>
          <w:rFonts w:ascii="David" w:hAnsi="David" w:cs="David" w:hint="cs"/>
          <w:b/>
          <w:bCs/>
          <w:u w:val="single"/>
          <w:rtl/>
        </w:rPr>
        <w:t>ההתקפה "מכוונת נגד אוכלוסייה אזרחית כלשהי"</w:t>
      </w:r>
    </w:p>
    <w:p w14:paraId="38EB17A7" w14:textId="5CC1D8F1" w:rsidR="00D2766D" w:rsidRDefault="00D02C23" w:rsidP="00A03E92">
      <w:pPr>
        <w:pStyle w:val="a5"/>
        <w:numPr>
          <w:ilvl w:val="0"/>
          <w:numId w:val="42"/>
        </w:numPr>
        <w:tabs>
          <w:tab w:val="left" w:pos="2160"/>
        </w:tabs>
        <w:spacing w:line="276" w:lineRule="auto"/>
        <w:jc w:val="both"/>
        <w:rPr>
          <w:rFonts w:ascii="David" w:hAnsi="David" w:cs="David"/>
        </w:rPr>
      </w:pPr>
      <w:r>
        <w:rPr>
          <w:rFonts w:ascii="David" w:hAnsi="David" w:cs="David" w:hint="cs"/>
          <w:u w:val="single"/>
          <w:rtl/>
        </w:rPr>
        <w:t>"</w:t>
      </w:r>
      <w:r w:rsidR="00AF30FA" w:rsidRPr="00AF30FA">
        <w:rPr>
          <w:rFonts w:ascii="David" w:hAnsi="David" w:cs="David" w:hint="cs"/>
          <w:u w:val="single"/>
          <w:rtl/>
        </w:rPr>
        <w:t>כלשהי</w:t>
      </w:r>
      <w:r>
        <w:rPr>
          <w:rFonts w:ascii="David" w:hAnsi="David" w:cs="David" w:hint="cs"/>
          <w:u w:val="single"/>
          <w:rtl/>
        </w:rPr>
        <w:t>"</w:t>
      </w:r>
      <w:r w:rsidR="00AF30FA" w:rsidRPr="00AF30FA">
        <w:rPr>
          <w:rFonts w:ascii="David" w:hAnsi="David" w:cs="David" w:hint="cs"/>
          <w:u w:val="single"/>
          <w:rtl/>
        </w:rPr>
        <w:t xml:space="preserve"> </w:t>
      </w:r>
      <w:r w:rsidR="00AF30FA" w:rsidRPr="00AF30FA">
        <w:rPr>
          <w:rFonts w:ascii="David" w:hAnsi="David" w:cs="David"/>
          <w:rtl/>
        </w:rPr>
        <w:t>–</w:t>
      </w:r>
      <w:r w:rsidR="00AF30FA" w:rsidRPr="00AF30FA">
        <w:rPr>
          <w:rFonts w:ascii="David" w:hAnsi="David" w:cs="David" w:hint="cs"/>
          <w:rtl/>
        </w:rPr>
        <w:t xml:space="preserve"> מטרת המילה היא להדגיש את העובדה שזה יכול להיות מצב שבו הקורבנות והמבצעים הם מאותה מדינה.</w:t>
      </w:r>
    </w:p>
    <w:p w14:paraId="4CC0301E" w14:textId="77777777" w:rsidR="00656174" w:rsidRDefault="00D02C23" w:rsidP="00A03E92">
      <w:pPr>
        <w:pStyle w:val="a5"/>
        <w:numPr>
          <w:ilvl w:val="0"/>
          <w:numId w:val="42"/>
        </w:numPr>
        <w:tabs>
          <w:tab w:val="left" w:pos="2160"/>
        </w:tabs>
        <w:spacing w:line="276" w:lineRule="auto"/>
        <w:jc w:val="both"/>
        <w:rPr>
          <w:rFonts w:ascii="David" w:hAnsi="David" w:cs="David"/>
        </w:rPr>
      </w:pPr>
      <w:r>
        <w:rPr>
          <w:rFonts w:ascii="David" w:hAnsi="David" w:cs="David" w:hint="cs"/>
          <w:rtl/>
        </w:rPr>
        <w:t>"</w:t>
      </w:r>
      <w:r w:rsidR="00AF30FA" w:rsidRPr="00D02C23">
        <w:rPr>
          <w:rFonts w:ascii="David" w:hAnsi="David" w:cs="David" w:hint="cs"/>
          <w:u w:val="single"/>
          <w:rtl/>
        </w:rPr>
        <w:t>אוכלוסייה</w:t>
      </w:r>
      <w:r w:rsidR="00AF30FA">
        <w:rPr>
          <w:rFonts w:ascii="David" w:hAnsi="David" w:cs="David" w:hint="cs"/>
          <w:rtl/>
        </w:rPr>
        <w:t xml:space="preserve">" </w:t>
      </w:r>
      <w:r>
        <w:rPr>
          <w:rFonts w:ascii="David" w:hAnsi="David" w:cs="David"/>
          <w:rtl/>
        </w:rPr>
        <w:t>–</w:t>
      </w:r>
      <w:r w:rsidR="00AF30FA">
        <w:rPr>
          <w:rFonts w:ascii="David" w:hAnsi="David" w:cs="David" w:hint="cs"/>
          <w:rtl/>
        </w:rPr>
        <w:t xml:space="preserve"> </w:t>
      </w:r>
      <w:r>
        <w:rPr>
          <w:rFonts w:ascii="David" w:hAnsi="David" w:cs="David" w:hint="cs"/>
          <w:rtl/>
        </w:rPr>
        <w:t>הפושע ממקד את המטרה לא נגד רשימה מסוימת של פלוני ואלמוני, אלא קבוצה.</w:t>
      </w:r>
    </w:p>
    <w:p w14:paraId="70748AA3" w14:textId="56A1388D" w:rsidR="00897305" w:rsidRDefault="00D02C23" w:rsidP="00A03E92">
      <w:pPr>
        <w:tabs>
          <w:tab w:val="left" w:pos="2160"/>
        </w:tabs>
        <w:spacing w:line="276" w:lineRule="auto"/>
        <w:jc w:val="both"/>
        <w:rPr>
          <w:rFonts w:ascii="David" w:hAnsi="David" w:cs="David"/>
          <w:rtl/>
        </w:rPr>
      </w:pPr>
      <w:r w:rsidRPr="00656174">
        <w:rPr>
          <w:rFonts w:ascii="David" w:hAnsi="David" w:cs="David" w:hint="cs"/>
          <w:rtl/>
        </w:rPr>
        <w:t xml:space="preserve">אדם מתעלל ברשימה של אנשים שהם חברים במפלגה ספציפית. </w:t>
      </w:r>
      <w:r w:rsidR="00656174">
        <w:rPr>
          <w:rFonts w:ascii="David" w:hAnsi="David" w:cs="David" w:hint="cs"/>
          <w:rtl/>
        </w:rPr>
        <w:t>אם מדובר ב-50 אנשים, כנראה שזה לא ייחשב לפשע נגד ה</w:t>
      </w:r>
      <w:r w:rsidR="0081064E">
        <w:rPr>
          <w:rFonts w:ascii="David" w:hAnsi="David" w:cs="David" w:hint="cs"/>
          <w:rtl/>
        </w:rPr>
        <w:t>אנ</w:t>
      </w:r>
      <w:r w:rsidR="00656174">
        <w:rPr>
          <w:rFonts w:ascii="David" w:hAnsi="David" w:cs="David" w:hint="cs"/>
          <w:rtl/>
        </w:rPr>
        <w:t>ושות מסוג רדיפה. מה קורה אם מדובר ב-1000 אנשים? 2000?</w:t>
      </w:r>
    </w:p>
    <w:p w14:paraId="439403E9" w14:textId="7ADAB408" w:rsidR="00656174" w:rsidRDefault="00DA2EC8" w:rsidP="00A03E92">
      <w:pPr>
        <w:tabs>
          <w:tab w:val="left" w:pos="2160"/>
        </w:tabs>
        <w:spacing w:line="276" w:lineRule="auto"/>
        <w:jc w:val="both"/>
        <w:rPr>
          <w:rFonts w:ascii="David" w:hAnsi="David" w:cs="David"/>
          <w:rtl/>
        </w:rPr>
      </w:pPr>
      <w:r>
        <w:rPr>
          <w:rFonts w:ascii="David" w:hAnsi="David" w:cs="David" w:hint="cs"/>
          <w:rtl/>
        </w:rPr>
        <w:t xml:space="preserve">כנראה שגם רשימה אישית ספציפית תחשב </w:t>
      </w:r>
      <w:r w:rsidR="00936792">
        <w:rPr>
          <w:rFonts w:ascii="David" w:hAnsi="David" w:cs="David" w:hint="cs"/>
          <w:rtl/>
        </w:rPr>
        <w:t xml:space="preserve">לרדיפה אם היא גדולה מספיק. </w:t>
      </w:r>
      <w:r>
        <w:rPr>
          <w:rFonts w:ascii="David" w:hAnsi="David" w:cs="David" w:hint="cs"/>
          <w:rtl/>
        </w:rPr>
        <w:t xml:space="preserve"> </w:t>
      </w:r>
    </w:p>
    <w:p w14:paraId="33399683" w14:textId="52AEF160" w:rsidR="00936792" w:rsidRPr="00656174" w:rsidRDefault="00936792" w:rsidP="00A03E92">
      <w:pPr>
        <w:tabs>
          <w:tab w:val="left" w:pos="2160"/>
        </w:tabs>
        <w:spacing w:line="276" w:lineRule="auto"/>
        <w:jc w:val="both"/>
        <w:rPr>
          <w:rFonts w:ascii="David" w:hAnsi="David" w:cs="David"/>
          <w:rtl/>
        </w:rPr>
      </w:pPr>
      <w:r>
        <w:rPr>
          <w:rFonts w:ascii="David" w:hAnsi="David" w:cs="David" w:hint="cs"/>
          <w:rtl/>
        </w:rPr>
        <w:t xml:space="preserve">אם תפסו 50 אנשים, אולם זה חלק מתוכנית שבסוף לא התממשה </w:t>
      </w:r>
      <w:r>
        <w:rPr>
          <w:rFonts w:ascii="David" w:hAnsi="David" w:cs="David"/>
          <w:rtl/>
        </w:rPr>
        <w:t>–</w:t>
      </w:r>
      <w:r>
        <w:rPr>
          <w:rFonts w:ascii="David" w:hAnsi="David" w:cs="David" w:hint="cs"/>
          <w:rtl/>
        </w:rPr>
        <w:t xml:space="preserve"> לרצוח את כל חברי המפלגה. אז גם כאן מדובר בפשע נגד האנושות, אולם לא התקפה רחבת היקף אלא שיטתית. </w:t>
      </w:r>
    </w:p>
    <w:p w14:paraId="41F78634" w14:textId="7C066D64" w:rsidR="00897305" w:rsidRDefault="00CB46C5" w:rsidP="00A03E92">
      <w:pPr>
        <w:tabs>
          <w:tab w:val="left" w:pos="2160"/>
        </w:tabs>
        <w:spacing w:line="276" w:lineRule="auto"/>
        <w:jc w:val="both"/>
        <w:rPr>
          <w:rFonts w:ascii="David" w:hAnsi="David" w:cs="David"/>
          <w:rtl/>
        </w:rPr>
      </w:pPr>
      <w:r>
        <w:rPr>
          <w:rFonts w:ascii="David" w:hAnsi="David" w:cs="David" w:hint="cs"/>
          <w:rtl/>
        </w:rPr>
        <w:t xml:space="preserve">מצד אחד, לא צריך שכל קורבנות המעשים יהיו אזרחים. מצד שני, </w:t>
      </w:r>
      <w:r w:rsidR="00C933C8">
        <w:rPr>
          <w:rFonts w:ascii="David" w:hAnsi="David" w:cs="David" w:hint="cs"/>
          <w:rtl/>
        </w:rPr>
        <w:t>לא יכול להיות מצב שלא אכפת לחלוטין אם זה אזרחים או לא. יחד עם זאת, דרישת הכמות תכפר על האיכות.</w:t>
      </w:r>
    </w:p>
    <w:p w14:paraId="1D9F966F" w14:textId="5579ECC9" w:rsidR="00C933C8" w:rsidRDefault="00C933C8" w:rsidP="00A03E92">
      <w:pPr>
        <w:tabs>
          <w:tab w:val="left" w:pos="2160"/>
        </w:tabs>
        <w:spacing w:line="276" w:lineRule="auto"/>
        <w:jc w:val="both"/>
        <w:rPr>
          <w:rFonts w:ascii="David" w:hAnsi="David" w:cs="David"/>
          <w:rtl/>
        </w:rPr>
      </w:pPr>
      <w:r w:rsidRPr="00AA0E44">
        <w:rPr>
          <w:rFonts w:ascii="David" w:hAnsi="David" w:cs="David" w:hint="cs"/>
          <w:u w:val="single"/>
          <w:rtl/>
        </w:rPr>
        <w:t>דוגמא:</w:t>
      </w:r>
      <w:r>
        <w:rPr>
          <w:rFonts w:ascii="David" w:hAnsi="David" w:cs="David" w:hint="cs"/>
          <w:rtl/>
        </w:rPr>
        <w:t xml:space="preserve"> </w:t>
      </w:r>
      <w:r w:rsidR="00AA0E44">
        <w:rPr>
          <w:rFonts w:ascii="David" w:hAnsi="David" w:cs="David" w:hint="cs"/>
          <w:rtl/>
        </w:rPr>
        <w:t xml:space="preserve">חיילי האויב זמן מלחמה </w:t>
      </w:r>
      <w:r w:rsidR="00AA0E44">
        <w:rPr>
          <w:rFonts w:ascii="David" w:hAnsi="David" w:cs="David"/>
          <w:rtl/>
        </w:rPr>
        <w:t>–</w:t>
      </w:r>
      <w:r w:rsidR="00AA0E44">
        <w:rPr>
          <w:rFonts w:ascii="David" w:hAnsi="David" w:cs="David" w:hint="cs"/>
          <w:rtl/>
        </w:rPr>
        <w:t xml:space="preserve"> </w:t>
      </w:r>
      <w:r>
        <w:rPr>
          <w:rFonts w:ascii="David" w:hAnsi="David" w:cs="David" w:hint="cs"/>
          <w:rtl/>
        </w:rPr>
        <w:t>אוכלוסייה שהוסכם לחלוטי</w:t>
      </w:r>
      <w:r w:rsidR="00AA0E44">
        <w:rPr>
          <w:rFonts w:ascii="David" w:hAnsi="David" w:cs="David" w:hint="cs"/>
          <w:rtl/>
        </w:rPr>
        <w:t>ן</w:t>
      </w:r>
      <w:r>
        <w:rPr>
          <w:rFonts w:ascii="David" w:hAnsi="David" w:cs="David" w:hint="cs"/>
          <w:rtl/>
        </w:rPr>
        <w:t xml:space="preserve"> שהיא לא אוכלוסייה אזרחית</w:t>
      </w:r>
      <w:r w:rsidR="00AA0E44">
        <w:rPr>
          <w:rFonts w:ascii="David" w:hAnsi="David" w:cs="David" w:hint="cs"/>
          <w:rtl/>
        </w:rPr>
        <w:t xml:space="preserve">. </w:t>
      </w:r>
      <w:r>
        <w:rPr>
          <w:rFonts w:ascii="David" w:hAnsi="David" w:cs="David" w:hint="cs"/>
          <w:rtl/>
        </w:rPr>
        <w:t xml:space="preserve">אדם בזמן מלחמה מבצע </w:t>
      </w:r>
      <w:r w:rsidR="00533EAE">
        <w:rPr>
          <w:rFonts w:ascii="David" w:hAnsi="David" w:cs="David" w:hint="cs"/>
          <w:rtl/>
        </w:rPr>
        <w:t>הפגזות בלתי מאבחנות כנגד עיר מצורה. מה שבטוח נעשה זה פשע מלחמה של ירי בלתי מאבחן, התקפה בלתי מאבחנת. יחד עם זאת, נשאלת השאלה ה</w:t>
      </w:r>
      <w:r w:rsidR="007F6EDD">
        <w:rPr>
          <w:rFonts w:ascii="David" w:hAnsi="David" w:cs="David" w:hint="cs"/>
          <w:rtl/>
        </w:rPr>
        <w:t>אם</w:t>
      </w:r>
      <w:r w:rsidR="00533EAE">
        <w:rPr>
          <w:rFonts w:ascii="David" w:hAnsi="David" w:cs="David" w:hint="cs"/>
          <w:rtl/>
        </w:rPr>
        <w:t xml:space="preserve"> מדובר ב"פשע נגד האנושות"?</w:t>
      </w:r>
    </w:p>
    <w:p w14:paraId="1BD2B3A0" w14:textId="5D29A056" w:rsidR="00533EAE" w:rsidRPr="00AA0E44" w:rsidRDefault="00533EAE" w:rsidP="00A03E92">
      <w:pPr>
        <w:pStyle w:val="a5"/>
        <w:numPr>
          <w:ilvl w:val="0"/>
          <w:numId w:val="25"/>
        </w:numPr>
        <w:tabs>
          <w:tab w:val="left" w:pos="2160"/>
        </w:tabs>
        <w:spacing w:line="276" w:lineRule="auto"/>
        <w:jc w:val="both"/>
        <w:rPr>
          <w:rFonts w:ascii="David" w:hAnsi="David" w:cs="David"/>
          <w:b/>
          <w:bCs/>
          <w:rtl/>
        </w:rPr>
      </w:pPr>
      <w:r w:rsidRPr="00EB5CCD">
        <w:rPr>
          <w:rFonts w:ascii="David" w:hAnsi="David" w:cs="David" w:hint="cs"/>
          <w:rtl/>
        </w:rPr>
        <w:t>נניח ויש 400</w:t>
      </w:r>
      <w:r w:rsidR="00EB5CCD" w:rsidRPr="00EB5CCD">
        <w:rPr>
          <w:rFonts w:ascii="David" w:hAnsi="David" w:cs="David" w:hint="cs"/>
          <w:rtl/>
        </w:rPr>
        <w:t xml:space="preserve"> אלף</w:t>
      </w:r>
      <w:r w:rsidRPr="00EB5CCD">
        <w:rPr>
          <w:rFonts w:ascii="David" w:hAnsi="David" w:cs="David" w:hint="cs"/>
          <w:rtl/>
        </w:rPr>
        <w:t xml:space="preserve"> אנשים בעיר. </w:t>
      </w:r>
      <w:r w:rsidR="00EB5CCD" w:rsidRPr="00EB5CCD">
        <w:rPr>
          <w:rFonts w:ascii="David" w:hAnsi="David" w:cs="David" w:hint="cs"/>
          <w:rtl/>
        </w:rPr>
        <w:t xml:space="preserve">380 אלף מהם הם חיילים, ו20 אלף הם חיילים. כנראה </w:t>
      </w:r>
      <w:r w:rsidR="00EB5CCD" w:rsidRPr="00AA0E44">
        <w:rPr>
          <w:rFonts w:ascii="David" w:hAnsi="David" w:cs="David" w:hint="cs"/>
          <w:b/>
          <w:bCs/>
          <w:rtl/>
        </w:rPr>
        <w:t>שהמעשה לא ייחשב כפשע נגד האנושות.</w:t>
      </w:r>
    </w:p>
    <w:p w14:paraId="72BF1308" w14:textId="77777777" w:rsidR="00EB5CCD" w:rsidRDefault="00EB5CCD" w:rsidP="00A03E92">
      <w:pPr>
        <w:pStyle w:val="a5"/>
        <w:tabs>
          <w:tab w:val="left" w:pos="2160"/>
        </w:tabs>
        <w:spacing w:line="276" w:lineRule="auto"/>
        <w:jc w:val="both"/>
        <w:rPr>
          <w:rFonts w:ascii="David" w:hAnsi="David" w:cs="David"/>
        </w:rPr>
      </w:pPr>
    </w:p>
    <w:p w14:paraId="33E43FA6" w14:textId="2F01CA6A" w:rsidR="00EB5CCD" w:rsidRPr="00AA0E44" w:rsidRDefault="00EB5CCD" w:rsidP="00A03E92">
      <w:pPr>
        <w:pStyle w:val="a5"/>
        <w:numPr>
          <w:ilvl w:val="0"/>
          <w:numId w:val="25"/>
        </w:numPr>
        <w:tabs>
          <w:tab w:val="left" w:pos="2160"/>
        </w:tabs>
        <w:spacing w:line="276" w:lineRule="auto"/>
        <w:jc w:val="both"/>
        <w:rPr>
          <w:rFonts w:ascii="David" w:hAnsi="David" w:cs="David"/>
          <w:b/>
          <w:bCs/>
          <w:rtl/>
        </w:rPr>
      </w:pPr>
      <w:r w:rsidRPr="00EB5CCD">
        <w:rPr>
          <w:rFonts w:ascii="David" w:hAnsi="David" w:cs="David" w:hint="cs"/>
          <w:rtl/>
        </w:rPr>
        <w:t xml:space="preserve">לעומת זאת, נניח שיש מעט מאוד חיילים בתוך העיר, ועיקר האוכלוסייה היא אזרחית, ולמרות זאת לאדם המפגיז לא משנה שאזרחים ייפגעו. </w:t>
      </w:r>
      <w:r w:rsidRPr="00AA0E44">
        <w:rPr>
          <w:rFonts w:ascii="David" w:hAnsi="David" w:cs="David" w:hint="cs"/>
          <w:b/>
          <w:bCs/>
          <w:rtl/>
        </w:rPr>
        <w:t xml:space="preserve">במקרה זה לא יהיה רק מדובר בפשע מלחמה של ירי בלתי מאבחן, אלא יהיה מדובר גם בפשע נגד האנושות.  </w:t>
      </w:r>
    </w:p>
    <w:p w14:paraId="7504C759" w14:textId="7AEB39AB" w:rsidR="007F6EDD" w:rsidRPr="007F6EDD" w:rsidRDefault="007F6EDD" w:rsidP="00A03E92">
      <w:pPr>
        <w:tabs>
          <w:tab w:val="left" w:pos="2160"/>
        </w:tabs>
        <w:spacing w:line="276" w:lineRule="auto"/>
        <w:jc w:val="both"/>
        <w:rPr>
          <w:rFonts w:ascii="David" w:hAnsi="David" w:cs="David"/>
          <w:rtl/>
        </w:rPr>
      </w:pPr>
      <w:r>
        <w:rPr>
          <w:rFonts w:ascii="David" w:hAnsi="David" w:cs="David" w:hint="cs"/>
          <w:rtl/>
        </w:rPr>
        <w:t>לפי הנרטיב המקובל, פשעים נגד האנושות התפתחו מתוך האיסור של פשעי מלחמה. כלומר, גם בהקשר של "מי הם הקורבנות, האוכלוסייה האזרחית" נראה השפעה של ההגדרה הקיימת בפשעי מלחמה, תוך הרחבה מסוימת שלה. לכן, נקודת ההתחלה היא להבין מהי הגדרת "אוכלוסייה אזרחית" בפשעי מלחמה, לפי הנרטיב המקובל.</w:t>
      </w:r>
    </w:p>
    <w:p w14:paraId="00C69B46" w14:textId="77777777" w:rsidR="0001116C" w:rsidRPr="0001116C" w:rsidRDefault="0001116C" w:rsidP="00A03E92">
      <w:pPr>
        <w:tabs>
          <w:tab w:val="left" w:pos="2160"/>
        </w:tabs>
        <w:spacing w:line="276" w:lineRule="auto"/>
        <w:jc w:val="both"/>
        <w:rPr>
          <w:rFonts w:ascii="David" w:hAnsi="David" w:cs="David"/>
          <w:u w:val="single"/>
          <w:rtl/>
        </w:rPr>
      </w:pPr>
      <w:r w:rsidRPr="0001116C">
        <w:rPr>
          <w:rFonts w:ascii="David" w:hAnsi="David" w:cs="David" w:hint="cs"/>
          <w:u w:val="single"/>
          <w:rtl/>
        </w:rPr>
        <w:t>המונח אוכלוסייה אזרחית בהקשר של פשעי מלחמה:</w:t>
      </w:r>
    </w:p>
    <w:p w14:paraId="5E3F738A" w14:textId="77777777" w:rsidR="0001116C" w:rsidRDefault="0001116C" w:rsidP="00A03E92">
      <w:pPr>
        <w:pStyle w:val="a5"/>
        <w:numPr>
          <w:ilvl w:val="0"/>
          <w:numId w:val="25"/>
        </w:numPr>
        <w:tabs>
          <w:tab w:val="left" w:pos="2160"/>
        </w:tabs>
        <w:spacing w:line="276" w:lineRule="auto"/>
        <w:jc w:val="both"/>
        <w:rPr>
          <w:rFonts w:ascii="David" w:hAnsi="David" w:cs="David"/>
        </w:rPr>
      </w:pPr>
      <w:r>
        <w:rPr>
          <w:rFonts w:ascii="David" w:hAnsi="David" w:cs="David" w:hint="cs"/>
          <w:rtl/>
        </w:rPr>
        <w:t>מתייחס רק לאוכלוסייה בזמן מלחמה</w:t>
      </w:r>
    </w:p>
    <w:p w14:paraId="771815E3" w14:textId="77777777" w:rsidR="0001116C" w:rsidRDefault="0001116C" w:rsidP="00A03E92">
      <w:pPr>
        <w:pStyle w:val="a5"/>
        <w:numPr>
          <w:ilvl w:val="0"/>
          <w:numId w:val="25"/>
        </w:numPr>
        <w:tabs>
          <w:tab w:val="left" w:pos="2160"/>
        </w:tabs>
        <w:spacing w:line="276" w:lineRule="auto"/>
        <w:jc w:val="both"/>
        <w:rPr>
          <w:rFonts w:ascii="David" w:hAnsi="David" w:cs="David"/>
        </w:rPr>
      </w:pPr>
      <w:r>
        <w:rPr>
          <w:rFonts w:ascii="David" w:hAnsi="David" w:cs="David" w:hint="cs"/>
          <w:rtl/>
        </w:rPr>
        <w:t xml:space="preserve">לא כולל בתוכו: </w:t>
      </w:r>
    </w:p>
    <w:p w14:paraId="1BEB1593" w14:textId="77777777" w:rsidR="0001116C" w:rsidRDefault="0001116C" w:rsidP="00A03E92">
      <w:pPr>
        <w:pStyle w:val="a5"/>
        <w:tabs>
          <w:tab w:val="left" w:pos="2160"/>
        </w:tabs>
        <w:spacing w:line="276" w:lineRule="auto"/>
        <w:jc w:val="both"/>
        <w:rPr>
          <w:rFonts w:ascii="David" w:hAnsi="David" w:cs="David"/>
          <w:rtl/>
        </w:rPr>
      </w:pPr>
      <w:r>
        <w:rPr>
          <w:rFonts w:ascii="David" w:hAnsi="David" w:cs="David" w:hint="cs"/>
          <w:rtl/>
        </w:rPr>
        <w:t>(1) לוחמים מאותו צד כמו העבריין</w:t>
      </w:r>
    </w:p>
    <w:p w14:paraId="1A1A36BD" w14:textId="77777777" w:rsidR="0001116C" w:rsidRDefault="0001116C" w:rsidP="00A03E92">
      <w:pPr>
        <w:pStyle w:val="a5"/>
        <w:tabs>
          <w:tab w:val="left" w:pos="2160"/>
        </w:tabs>
        <w:spacing w:line="276" w:lineRule="auto"/>
        <w:jc w:val="both"/>
        <w:rPr>
          <w:rFonts w:ascii="David" w:hAnsi="David" w:cs="David"/>
          <w:rtl/>
        </w:rPr>
      </w:pPr>
      <w:r>
        <w:rPr>
          <w:rFonts w:ascii="David" w:hAnsi="David" w:cs="David" w:hint="cs"/>
          <w:rtl/>
        </w:rPr>
        <w:t>(2) לוחמי אויב</w:t>
      </w:r>
    </w:p>
    <w:p w14:paraId="7696FCAA" w14:textId="6B57ED94" w:rsidR="009606DC" w:rsidRDefault="0001116C" w:rsidP="00A03E92">
      <w:pPr>
        <w:pStyle w:val="a5"/>
        <w:tabs>
          <w:tab w:val="left" w:pos="2160"/>
        </w:tabs>
        <w:spacing w:line="276" w:lineRule="auto"/>
        <w:jc w:val="both"/>
        <w:rPr>
          <w:rFonts w:ascii="David" w:hAnsi="David" w:cs="David"/>
          <w:rtl/>
        </w:rPr>
      </w:pPr>
      <w:r>
        <w:rPr>
          <w:rFonts w:ascii="David" w:hAnsi="David" w:cs="David" w:hint="cs"/>
          <w:rtl/>
        </w:rPr>
        <w:t>(3) שבויי מלחמה</w:t>
      </w:r>
      <w:r w:rsidR="009606DC">
        <w:rPr>
          <w:rFonts w:ascii="David" w:hAnsi="David" w:cs="David" w:hint="cs"/>
          <w:rtl/>
        </w:rPr>
        <w:t xml:space="preserve"> ו</w:t>
      </w:r>
      <w:r w:rsidR="00FA5335">
        <w:rPr>
          <w:rFonts w:ascii="David" w:hAnsi="David" w:cs="David" w:hint="cs"/>
          <w:rtl/>
        </w:rPr>
        <w:t>חיילים שיצאו ממעגל הלחימה (פצועים, לדוג' איש ים שקפץ לים כי הספינה שלו טבעה, חייל שנפצע ולא יכול לחזור לשרת).</w:t>
      </w:r>
    </w:p>
    <w:p w14:paraId="274245EC" w14:textId="0364DA20" w:rsidR="00FA5335" w:rsidRDefault="00FA5335" w:rsidP="00A03E92">
      <w:pPr>
        <w:pStyle w:val="a5"/>
        <w:numPr>
          <w:ilvl w:val="0"/>
          <w:numId w:val="43"/>
        </w:numPr>
        <w:tabs>
          <w:tab w:val="left" w:pos="2160"/>
        </w:tabs>
        <w:spacing w:line="276" w:lineRule="auto"/>
        <w:jc w:val="both"/>
        <w:rPr>
          <w:rFonts w:ascii="David" w:hAnsi="David" w:cs="David"/>
        </w:rPr>
      </w:pPr>
      <w:r w:rsidRPr="00DC74E2">
        <w:rPr>
          <w:rFonts w:ascii="David" w:hAnsi="David" w:cs="David" w:hint="cs"/>
          <w:rtl/>
        </w:rPr>
        <w:t>אוכלוסייה אזרחית, במונ</w:t>
      </w:r>
      <w:r w:rsidR="00BA489A">
        <w:rPr>
          <w:rFonts w:ascii="David" w:hAnsi="David" w:cs="David" w:hint="cs"/>
          <w:rtl/>
        </w:rPr>
        <w:t>ח</w:t>
      </w:r>
      <w:r w:rsidRPr="00DC74E2">
        <w:rPr>
          <w:rFonts w:ascii="David" w:hAnsi="David" w:cs="David" w:hint="cs"/>
          <w:rtl/>
        </w:rPr>
        <w:t>ה הקלאסי, התכוונה רק לאוכלוסייה אזרחית של הצד השני</w:t>
      </w:r>
      <w:r w:rsidR="00DC74E2" w:rsidRPr="00DC74E2">
        <w:rPr>
          <w:rFonts w:ascii="David" w:hAnsi="David" w:cs="David" w:hint="cs"/>
          <w:rtl/>
        </w:rPr>
        <w:t xml:space="preserve"> (</w:t>
      </w:r>
    </w:p>
    <w:p w14:paraId="0FC7DCB5" w14:textId="2F30581A" w:rsidR="00DC74E2" w:rsidRPr="00DE716F" w:rsidRDefault="00F54B6B" w:rsidP="00A03E92">
      <w:pPr>
        <w:tabs>
          <w:tab w:val="left" w:pos="2160"/>
        </w:tabs>
        <w:spacing w:line="276" w:lineRule="auto"/>
        <w:jc w:val="both"/>
        <w:rPr>
          <w:rFonts w:ascii="David" w:hAnsi="David" w:cs="David"/>
          <w:u w:val="single"/>
          <w:rtl/>
        </w:rPr>
      </w:pPr>
      <w:r w:rsidRPr="00DE716F">
        <w:rPr>
          <w:rFonts w:ascii="David" w:hAnsi="David" w:cs="David" w:hint="cs"/>
          <w:u w:val="single"/>
          <w:rtl/>
        </w:rPr>
        <w:t>שתי הרחבות</w:t>
      </w:r>
      <w:r w:rsidR="00411F5E" w:rsidRPr="00DE716F">
        <w:rPr>
          <w:rFonts w:ascii="David" w:hAnsi="David" w:cs="David" w:hint="cs"/>
          <w:u w:val="single"/>
          <w:rtl/>
        </w:rPr>
        <w:t xml:space="preserve"> (שאין עליהן עוררין)</w:t>
      </w:r>
      <w:r w:rsidRPr="00DE716F">
        <w:rPr>
          <w:rFonts w:ascii="David" w:hAnsi="David" w:cs="David" w:hint="cs"/>
          <w:u w:val="single"/>
          <w:rtl/>
        </w:rPr>
        <w:t>:</w:t>
      </w:r>
    </w:p>
    <w:p w14:paraId="11BCF7AC" w14:textId="15A8D60E" w:rsidR="00897305" w:rsidRDefault="00F54B6B" w:rsidP="00A03E92">
      <w:pPr>
        <w:pStyle w:val="a5"/>
        <w:numPr>
          <w:ilvl w:val="0"/>
          <w:numId w:val="44"/>
        </w:numPr>
        <w:tabs>
          <w:tab w:val="left" w:pos="2160"/>
        </w:tabs>
        <w:spacing w:line="276" w:lineRule="auto"/>
        <w:jc w:val="both"/>
        <w:rPr>
          <w:rFonts w:ascii="David" w:hAnsi="David" w:cs="David"/>
        </w:rPr>
      </w:pPr>
      <w:r>
        <w:rPr>
          <w:rFonts w:ascii="David" w:hAnsi="David" w:cs="David" w:hint="cs"/>
          <w:rtl/>
        </w:rPr>
        <w:t>אוכלוסייה אזרחית, גם בזמן שלום</w:t>
      </w:r>
    </w:p>
    <w:p w14:paraId="09288518" w14:textId="7A50769D" w:rsidR="00411F5E" w:rsidRPr="00F54B6B" w:rsidRDefault="00411F5E" w:rsidP="00A03E92">
      <w:pPr>
        <w:pStyle w:val="a5"/>
        <w:numPr>
          <w:ilvl w:val="0"/>
          <w:numId w:val="44"/>
        </w:numPr>
        <w:tabs>
          <w:tab w:val="left" w:pos="2160"/>
        </w:tabs>
        <w:spacing w:line="276" w:lineRule="auto"/>
        <w:jc w:val="both"/>
        <w:rPr>
          <w:rFonts w:ascii="David" w:hAnsi="David" w:cs="David"/>
          <w:rtl/>
        </w:rPr>
      </w:pPr>
      <w:r>
        <w:rPr>
          <w:rFonts w:ascii="David" w:hAnsi="David" w:cs="David" w:hint="cs"/>
          <w:rtl/>
        </w:rPr>
        <w:t>בשלום/במלחמה, יכולה להיות אוכלוסייה אזרחית גם מצד העבריין וגם מצד האויב.</w:t>
      </w:r>
    </w:p>
    <w:p w14:paraId="3EA59F85" w14:textId="77777777" w:rsidR="00D41656" w:rsidRPr="00382BEB" w:rsidRDefault="00D65E43" w:rsidP="00A03E92">
      <w:pPr>
        <w:tabs>
          <w:tab w:val="left" w:pos="2160"/>
        </w:tabs>
        <w:spacing w:line="276" w:lineRule="auto"/>
        <w:jc w:val="both"/>
        <w:rPr>
          <w:rFonts w:ascii="David" w:hAnsi="David" w:cs="David"/>
          <w:u w:val="single"/>
          <w:rtl/>
        </w:rPr>
      </w:pPr>
      <w:r w:rsidRPr="00382BEB">
        <w:rPr>
          <w:rFonts w:ascii="David" w:hAnsi="David" w:cs="David" w:hint="cs"/>
          <w:u w:val="single"/>
          <w:rtl/>
        </w:rPr>
        <w:t>האם כאן נעצרת ההרחבה? יש 3 אוכלוסיות שלא דיברנו עליהן:</w:t>
      </w:r>
    </w:p>
    <w:p w14:paraId="3AE0AF84" w14:textId="77777777" w:rsidR="00D41656" w:rsidRDefault="00D65E43" w:rsidP="00A03E92">
      <w:pPr>
        <w:tabs>
          <w:tab w:val="left" w:pos="2160"/>
        </w:tabs>
        <w:spacing w:line="276" w:lineRule="auto"/>
        <w:jc w:val="both"/>
        <w:rPr>
          <w:rFonts w:ascii="David" w:hAnsi="David" w:cs="David"/>
          <w:rtl/>
        </w:rPr>
      </w:pPr>
      <w:r w:rsidRPr="00D41656">
        <w:rPr>
          <w:rFonts w:ascii="David" w:hAnsi="David" w:cs="David" w:hint="cs"/>
          <w:b/>
          <w:bCs/>
          <w:rtl/>
        </w:rPr>
        <w:t>(1</w:t>
      </w:r>
      <w:r w:rsidRPr="00382BEB">
        <w:rPr>
          <w:rFonts w:ascii="David" w:hAnsi="David" w:cs="David" w:hint="cs"/>
          <w:b/>
          <w:bCs/>
          <w:rtl/>
        </w:rPr>
        <w:t>) חיילי האויב</w:t>
      </w:r>
      <w:r w:rsidR="006868D2">
        <w:rPr>
          <w:rFonts w:ascii="David" w:hAnsi="David" w:cs="David" w:hint="cs"/>
          <w:rtl/>
        </w:rPr>
        <w:t xml:space="preserve"> (אין וויכוח לגביה, משום שאם תוקפים אותם בזמן מלחמה, זה פשע מלחמה ולא נגד האנושות. </w:t>
      </w:r>
      <w:r w:rsidR="009277CC">
        <w:rPr>
          <w:rFonts w:ascii="David" w:hAnsi="David" w:cs="David" w:hint="cs"/>
          <w:rtl/>
        </w:rPr>
        <w:t>לכן הם לא נחשבים כחלק מה</w:t>
      </w:r>
      <w:r w:rsidR="00D41656">
        <w:rPr>
          <w:rFonts w:ascii="David" w:hAnsi="David" w:cs="David" w:hint="cs"/>
          <w:rtl/>
        </w:rPr>
        <w:t>אזרחים</w:t>
      </w:r>
    </w:p>
    <w:p w14:paraId="4979FE01" w14:textId="77777777" w:rsidR="00D41656" w:rsidRDefault="00D65E43" w:rsidP="00A03E92">
      <w:pPr>
        <w:tabs>
          <w:tab w:val="left" w:pos="2160"/>
        </w:tabs>
        <w:spacing w:line="276" w:lineRule="auto"/>
        <w:jc w:val="both"/>
        <w:rPr>
          <w:rFonts w:ascii="David" w:hAnsi="David" w:cs="David"/>
          <w:rtl/>
        </w:rPr>
      </w:pPr>
      <w:r w:rsidRPr="00D41656">
        <w:rPr>
          <w:rFonts w:ascii="David" w:hAnsi="David" w:cs="David" w:hint="cs"/>
          <w:b/>
          <w:bCs/>
          <w:rtl/>
        </w:rPr>
        <w:t>(2)</w:t>
      </w:r>
      <w:r>
        <w:rPr>
          <w:rFonts w:ascii="David" w:hAnsi="David" w:cs="David" w:hint="cs"/>
          <w:rtl/>
        </w:rPr>
        <w:t xml:space="preserve"> </w:t>
      </w:r>
      <w:r w:rsidR="009277CC">
        <w:rPr>
          <w:rFonts w:ascii="David" w:hAnsi="David" w:cs="David" w:hint="cs"/>
          <w:rtl/>
        </w:rPr>
        <w:t>חיילים מהצד השני,</w:t>
      </w:r>
      <w:r w:rsidR="00266767">
        <w:rPr>
          <w:rFonts w:ascii="David" w:hAnsi="David" w:cs="David" w:hint="cs"/>
          <w:rtl/>
        </w:rPr>
        <w:t xml:space="preserve"> </w:t>
      </w:r>
      <w:r w:rsidR="00266767" w:rsidRPr="00382BEB">
        <w:rPr>
          <w:rFonts w:ascii="David" w:hAnsi="David" w:cs="David" w:hint="cs"/>
          <w:b/>
          <w:bCs/>
          <w:rtl/>
        </w:rPr>
        <w:t xml:space="preserve">שבויים </w:t>
      </w:r>
      <w:r w:rsidR="00D41656" w:rsidRPr="00382BEB">
        <w:rPr>
          <w:rFonts w:ascii="David" w:hAnsi="David" w:cs="David" w:hint="cs"/>
          <w:b/>
          <w:bCs/>
          <w:rtl/>
        </w:rPr>
        <w:t>וחיילים שיצאו ממעגל הלחימה,</w:t>
      </w:r>
      <w:r w:rsidR="00990ED9">
        <w:rPr>
          <w:rFonts w:ascii="David" w:hAnsi="David" w:cs="David" w:hint="cs"/>
          <w:rtl/>
        </w:rPr>
        <w:t xml:space="preserve"> האם זה פשע נגד האנושות?</w:t>
      </w:r>
    </w:p>
    <w:p w14:paraId="55D1FFAF" w14:textId="4E0A3B1E" w:rsidR="00FD1DD9" w:rsidRDefault="00990ED9" w:rsidP="00A03E92">
      <w:pPr>
        <w:tabs>
          <w:tab w:val="left" w:pos="2160"/>
        </w:tabs>
        <w:spacing w:line="276" w:lineRule="auto"/>
        <w:jc w:val="both"/>
        <w:rPr>
          <w:rFonts w:ascii="David" w:hAnsi="David" w:cs="David"/>
          <w:rtl/>
        </w:rPr>
      </w:pPr>
      <w:r w:rsidRPr="00D41656">
        <w:rPr>
          <w:rFonts w:ascii="David" w:hAnsi="David" w:cs="David" w:hint="cs"/>
          <w:b/>
          <w:bCs/>
          <w:rtl/>
        </w:rPr>
        <w:lastRenderedPageBreak/>
        <w:t xml:space="preserve">(3) </w:t>
      </w:r>
      <w:r w:rsidRPr="00382BEB">
        <w:rPr>
          <w:rFonts w:ascii="David" w:hAnsi="David" w:cs="David" w:hint="cs"/>
          <w:b/>
          <w:bCs/>
          <w:rtl/>
        </w:rPr>
        <w:t xml:space="preserve">חיילים שלי </w:t>
      </w:r>
      <w:r>
        <w:rPr>
          <w:rFonts w:ascii="David" w:hAnsi="David" w:cs="David"/>
          <w:rtl/>
        </w:rPr>
        <w:t>–</w:t>
      </w:r>
      <w:r>
        <w:rPr>
          <w:rFonts w:ascii="David" w:hAnsi="David" w:cs="David" w:hint="cs"/>
          <w:rtl/>
        </w:rPr>
        <w:t xml:space="preserve"> אם אני מתעלל בחיילים שלי בזמן מלחמה/שלום, האם מדובר בפשע נגד האנושות?</w:t>
      </w:r>
    </w:p>
    <w:p w14:paraId="798AD273" w14:textId="77777777" w:rsidR="00FD1DD9" w:rsidRDefault="00FD1DD9" w:rsidP="00A03E92">
      <w:pPr>
        <w:tabs>
          <w:tab w:val="left" w:pos="2160"/>
        </w:tabs>
        <w:spacing w:line="276" w:lineRule="auto"/>
        <w:jc w:val="both"/>
        <w:rPr>
          <w:rFonts w:ascii="David" w:hAnsi="David" w:cs="David"/>
          <w:rtl/>
        </w:rPr>
      </w:pPr>
    </w:p>
    <w:p w14:paraId="2DD89D77" w14:textId="05691DF2" w:rsidR="00E91F0D" w:rsidRPr="00443AC4" w:rsidRDefault="00FD1DD9" w:rsidP="00A03E92">
      <w:pPr>
        <w:tabs>
          <w:tab w:val="left" w:pos="2160"/>
        </w:tabs>
        <w:spacing w:line="276" w:lineRule="auto"/>
        <w:jc w:val="both"/>
        <w:rPr>
          <w:rFonts w:ascii="David" w:hAnsi="David" w:cs="David"/>
          <w:b/>
          <w:bCs/>
          <w:rtl/>
        </w:rPr>
      </w:pPr>
      <w:r w:rsidRPr="00FD1DD9">
        <w:rPr>
          <w:rFonts w:ascii="David" w:hAnsi="David" w:cs="David" w:hint="cs"/>
          <w:b/>
          <w:bCs/>
          <w:rtl/>
        </w:rPr>
        <w:t>האם התקפה שיטתית/רחבת היקף כנגד שבויי מלחמה מהווה "פשעים נגד האנושות" או 'רק' הרבה "פשעי מלחמה"?</w:t>
      </w:r>
      <w:r w:rsidR="0046295C">
        <w:rPr>
          <w:rFonts w:ascii="David" w:hAnsi="David" w:cs="David" w:hint="cs"/>
          <w:b/>
          <w:bCs/>
          <w:rtl/>
        </w:rPr>
        <w:t xml:space="preserve"> </w:t>
      </w:r>
    </w:p>
    <w:p w14:paraId="6FFFE913" w14:textId="5B66FEF5" w:rsidR="0002581A" w:rsidRDefault="00BA1F6C" w:rsidP="00A03E92">
      <w:pPr>
        <w:tabs>
          <w:tab w:val="left" w:pos="2160"/>
        </w:tabs>
        <w:spacing w:line="276" w:lineRule="auto"/>
        <w:jc w:val="both"/>
        <w:rPr>
          <w:rFonts w:ascii="David" w:hAnsi="David" w:cs="David"/>
          <w:rtl/>
        </w:rPr>
      </w:pPr>
      <w:proofErr w:type="spellStart"/>
      <w:r>
        <w:rPr>
          <w:rFonts w:ascii="David" w:hAnsi="David" w:cs="David" w:hint="cs"/>
          <w:rtl/>
        </w:rPr>
        <w:t>האריתראים</w:t>
      </w:r>
      <w:proofErr w:type="spellEnd"/>
      <w:r>
        <w:rPr>
          <w:rFonts w:ascii="David" w:hAnsi="David" w:cs="David" w:hint="cs"/>
          <w:rtl/>
        </w:rPr>
        <w:t xml:space="preserve"> מגיעים לישראל </w:t>
      </w:r>
      <w:r w:rsidR="003C4BCC">
        <w:rPr>
          <w:rFonts w:ascii="David" w:hAnsi="David" w:cs="David" w:hint="cs"/>
          <w:rtl/>
        </w:rPr>
        <w:t xml:space="preserve">משום </w:t>
      </w:r>
      <w:r w:rsidR="0046295C">
        <w:rPr>
          <w:rFonts w:ascii="David" w:hAnsi="David" w:cs="David" w:hint="cs"/>
          <w:rtl/>
        </w:rPr>
        <w:t>ש</w:t>
      </w:r>
      <w:r w:rsidR="003C4BCC">
        <w:rPr>
          <w:rFonts w:ascii="David" w:hAnsi="David" w:cs="David" w:hint="cs"/>
          <w:rtl/>
        </w:rPr>
        <w:t xml:space="preserve">השליט שם, </w:t>
      </w:r>
      <w:r w:rsidR="000642BF">
        <w:rPr>
          <w:rFonts w:ascii="David" w:hAnsi="David" w:cs="David" w:hint="cs"/>
          <w:rtl/>
        </w:rPr>
        <w:t>בעקבות המלחמה עם אתיופיה, הכריז על גיוס לאומי לתקופה בלתי מוגבלת</w:t>
      </w:r>
      <w:r w:rsidR="00806FCC">
        <w:rPr>
          <w:rFonts w:ascii="David" w:hAnsi="David" w:cs="David" w:hint="cs"/>
          <w:rtl/>
        </w:rPr>
        <w:t>, וזאת</w:t>
      </w:r>
      <w:r w:rsidR="000642BF">
        <w:rPr>
          <w:rFonts w:ascii="David" w:hAnsi="David" w:cs="David" w:hint="cs"/>
          <w:rtl/>
        </w:rPr>
        <w:t xml:space="preserve"> למרות שנחתם הסכם שלום לפני כמה שנים בין </w:t>
      </w:r>
      <w:proofErr w:type="spellStart"/>
      <w:r w:rsidR="0049742F">
        <w:rPr>
          <w:rFonts w:ascii="David" w:hAnsi="David" w:cs="David" w:hint="cs"/>
          <w:rtl/>
        </w:rPr>
        <w:t>אריתרא</w:t>
      </w:r>
      <w:r w:rsidR="0049742F">
        <w:rPr>
          <w:rFonts w:ascii="David" w:hAnsi="David" w:cs="David" w:hint="eastAsia"/>
          <w:rtl/>
        </w:rPr>
        <w:t>ה</w:t>
      </w:r>
      <w:proofErr w:type="spellEnd"/>
      <w:r w:rsidR="000642BF">
        <w:rPr>
          <w:rFonts w:ascii="David" w:hAnsi="David" w:cs="David" w:hint="cs"/>
          <w:rtl/>
        </w:rPr>
        <w:t xml:space="preserve"> לבין </w:t>
      </w:r>
      <w:r w:rsidR="00806FCC">
        <w:rPr>
          <w:rFonts w:ascii="David" w:hAnsi="David" w:cs="David" w:hint="cs"/>
          <w:rtl/>
        </w:rPr>
        <w:t>אתיופיה.</w:t>
      </w:r>
      <w:r w:rsidR="00443AC4">
        <w:rPr>
          <w:rFonts w:ascii="David" w:hAnsi="David" w:cs="David" w:hint="cs"/>
          <w:rtl/>
        </w:rPr>
        <w:t xml:space="preserve"> מדובר בשליל</w:t>
      </w:r>
      <w:r w:rsidR="001C5EC7">
        <w:rPr>
          <w:rFonts w:ascii="David" w:hAnsi="David" w:cs="David" w:hint="cs"/>
          <w:rtl/>
        </w:rPr>
        <w:t>ת חירות מוחלטת.</w:t>
      </w:r>
      <w:r w:rsidR="00806FCC">
        <w:rPr>
          <w:rFonts w:ascii="David" w:hAnsi="David" w:cs="David" w:hint="cs"/>
          <w:rtl/>
        </w:rPr>
        <w:t xml:space="preserve"> </w:t>
      </w:r>
      <w:r w:rsidR="0002581A" w:rsidRPr="008152C4">
        <w:rPr>
          <w:rFonts w:ascii="David" w:hAnsi="David" w:cs="David" w:hint="cs"/>
          <w:u w:val="single"/>
          <w:rtl/>
        </w:rPr>
        <w:t>האם מדובר בפשע נגד האנושות?</w:t>
      </w:r>
      <w:r w:rsidR="0002581A">
        <w:rPr>
          <w:rFonts w:ascii="David" w:hAnsi="David" w:cs="David" w:hint="cs"/>
          <w:rtl/>
        </w:rPr>
        <w:t xml:space="preserve"> המתח הוא בין ה</w:t>
      </w:r>
      <w:r w:rsidR="008152C4">
        <w:rPr>
          <w:rFonts w:ascii="David" w:hAnsi="David" w:cs="David" w:hint="cs"/>
          <w:rtl/>
        </w:rPr>
        <w:t>רח</w:t>
      </w:r>
      <w:r w:rsidR="0002581A">
        <w:rPr>
          <w:rFonts w:ascii="David" w:hAnsi="David" w:cs="David" w:hint="cs"/>
          <w:rtl/>
        </w:rPr>
        <w:t xml:space="preserve">בת יתר, לבין רצון להרשיע ולהעניש על דברים חמורים. </w:t>
      </w:r>
    </w:p>
    <w:p w14:paraId="2EE9DD14" w14:textId="2834BD0D" w:rsidR="00897305" w:rsidRDefault="003C4BCC" w:rsidP="00A03E92">
      <w:pPr>
        <w:tabs>
          <w:tab w:val="left" w:pos="2160"/>
        </w:tabs>
        <w:spacing w:line="276" w:lineRule="auto"/>
        <w:jc w:val="both"/>
        <w:rPr>
          <w:rFonts w:ascii="David" w:hAnsi="David" w:cs="David"/>
          <w:rtl/>
        </w:rPr>
      </w:pPr>
      <w:r>
        <w:rPr>
          <w:rFonts w:ascii="David" w:hAnsi="David" w:cs="David" w:hint="cs"/>
          <w:rtl/>
        </w:rPr>
        <w:t xml:space="preserve">בדוגמא זו, יש אלמנט ששירות צבאי בהגדרתו, יש לו השפעות של סיכון פיזי וודאות של </w:t>
      </w:r>
      <w:r w:rsidR="004B45A5">
        <w:rPr>
          <w:rFonts w:ascii="David" w:hAnsi="David" w:cs="David" w:hint="cs"/>
          <w:rtl/>
        </w:rPr>
        <w:t xml:space="preserve">שלילת חירות. לכל המדינות בעולם מלבד 3 יש צבא. </w:t>
      </w:r>
    </w:p>
    <w:p w14:paraId="0A45654E" w14:textId="73EB71D3" w:rsidR="00334E46" w:rsidRDefault="00334E46" w:rsidP="00A03E92">
      <w:pPr>
        <w:tabs>
          <w:tab w:val="left" w:pos="2160"/>
        </w:tabs>
        <w:spacing w:line="276" w:lineRule="auto"/>
        <w:jc w:val="both"/>
        <w:rPr>
          <w:rFonts w:ascii="David" w:hAnsi="David" w:cs="David"/>
          <w:rtl/>
        </w:rPr>
      </w:pPr>
      <w:r>
        <w:rPr>
          <w:rFonts w:ascii="David" w:hAnsi="David" w:cs="David" w:hint="cs"/>
          <w:rtl/>
        </w:rPr>
        <w:t>בפועל, אחרי מלחמת העולם השנייה יש פסיקה סו</w:t>
      </w:r>
      <w:r w:rsidR="001C5EC7">
        <w:rPr>
          <w:rFonts w:ascii="David" w:hAnsi="David" w:cs="David" w:hint="cs"/>
          <w:rtl/>
        </w:rPr>
        <w:t>ת</w:t>
      </w:r>
      <w:r>
        <w:rPr>
          <w:rFonts w:ascii="David" w:hAnsi="David" w:cs="David" w:hint="cs"/>
          <w:rtl/>
        </w:rPr>
        <w:t xml:space="preserve">רת, אולם במהרה מתגבש </w:t>
      </w:r>
      <w:r w:rsidR="0049742F">
        <w:rPr>
          <w:rFonts w:ascii="David" w:hAnsi="David" w:cs="David" w:hint="cs"/>
          <w:rtl/>
        </w:rPr>
        <w:t>קונצנזוס</w:t>
      </w:r>
      <w:r>
        <w:rPr>
          <w:rFonts w:ascii="David" w:hAnsi="David" w:cs="David" w:hint="cs"/>
          <w:rtl/>
        </w:rPr>
        <w:t xml:space="preserve"> ששבויי מלחמה </w:t>
      </w:r>
      <w:r w:rsidR="00793B39">
        <w:rPr>
          <w:rFonts w:ascii="David" w:hAnsi="David" w:cs="David" w:hint="cs"/>
          <w:rtl/>
        </w:rPr>
        <w:t xml:space="preserve">וחיילים שפרשו ממעגל הלחימה </w:t>
      </w:r>
      <w:r w:rsidR="00793B39" w:rsidRPr="00F75B62">
        <w:rPr>
          <w:rFonts w:ascii="David" w:hAnsi="David" w:cs="David" w:hint="cs"/>
          <w:b/>
          <w:bCs/>
          <w:rtl/>
        </w:rPr>
        <w:t xml:space="preserve">לא נחשבים אוכלוסייה אזרחית. </w:t>
      </w:r>
      <w:r w:rsidR="00793B39">
        <w:rPr>
          <w:rFonts w:ascii="David" w:hAnsi="David" w:cs="David" w:hint="cs"/>
          <w:rtl/>
        </w:rPr>
        <w:t xml:space="preserve">אין בבירור פסיקה שמשנה את הכיוון, אך יש פסיקה כזו </w:t>
      </w:r>
      <w:r w:rsidR="00DC61FB">
        <w:rPr>
          <w:rFonts w:ascii="David" w:hAnsi="David" w:cs="David" w:hint="cs"/>
          <w:rtl/>
        </w:rPr>
        <w:t>השמנה את ההגדרה לגבי החיילים של המפגע</w:t>
      </w:r>
      <w:r w:rsidR="00793B39">
        <w:rPr>
          <w:rFonts w:ascii="David" w:hAnsi="David" w:cs="David" w:hint="cs"/>
          <w:rtl/>
        </w:rPr>
        <w:t>. ניתן לשער כי אם הפסיקה היא כך לגבי חיילי</w:t>
      </w:r>
      <w:r w:rsidR="00DC61FB">
        <w:rPr>
          <w:rFonts w:ascii="David" w:hAnsi="David" w:cs="David" w:hint="cs"/>
          <w:rtl/>
        </w:rPr>
        <w:t>ו של המפגע</w:t>
      </w:r>
      <w:r w:rsidR="00793B39">
        <w:rPr>
          <w:rFonts w:ascii="David" w:hAnsi="David" w:cs="David" w:hint="cs"/>
          <w:rtl/>
        </w:rPr>
        <w:t>, אותו הדבר יקרה לגבי שבויי מלחמה וחיילים שפרשו ממעגל הלחימה.</w:t>
      </w:r>
    </w:p>
    <w:p w14:paraId="1E5282A9" w14:textId="033CC0DF" w:rsidR="00793B39" w:rsidRPr="00614564" w:rsidRDefault="00793B39" w:rsidP="00A03E92">
      <w:pPr>
        <w:tabs>
          <w:tab w:val="left" w:pos="2160"/>
        </w:tabs>
        <w:spacing w:line="276" w:lineRule="auto"/>
        <w:jc w:val="both"/>
        <w:rPr>
          <w:rFonts w:ascii="David" w:hAnsi="David" w:cs="David"/>
          <w:b/>
          <w:bCs/>
          <w:rtl/>
        </w:rPr>
      </w:pPr>
      <w:r w:rsidRPr="00614564">
        <w:rPr>
          <w:rFonts w:ascii="David" w:hAnsi="David" w:cs="David" w:hint="cs"/>
          <w:b/>
          <w:bCs/>
          <w:rtl/>
        </w:rPr>
        <w:t>מה בנוגע לחיילים מהצד שלך?</w:t>
      </w:r>
    </w:p>
    <w:p w14:paraId="4CBFDFB0" w14:textId="6F6D0DFC" w:rsidR="00793B39" w:rsidRDefault="00793B39" w:rsidP="00A03E92">
      <w:pPr>
        <w:tabs>
          <w:tab w:val="left" w:pos="2160"/>
        </w:tabs>
        <w:spacing w:line="276" w:lineRule="auto"/>
        <w:jc w:val="both"/>
        <w:rPr>
          <w:rFonts w:ascii="David" w:hAnsi="David" w:cs="David"/>
          <w:rtl/>
        </w:rPr>
      </w:pPr>
      <w:r>
        <w:rPr>
          <w:rFonts w:ascii="David" w:hAnsi="David" w:cs="David" w:hint="cs"/>
          <w:rtl/>
        </w:rPr>
        <w:t>סוגיה זו עולה לדיון בבית הדין המעורב ב</w:t>
      </w:r>
      <w:r w:rsidR="00614564">
        <w:rPr>
          <w:rFonts w:ascii="David" w:hAnsi="David" w:cs="David" w:hint="cs"/>
          <w:rtl/>
        </w:rPr>
        <w:t>קמבודיה</w:t>
      </w:r>
      <w:r w:rsidR="0049742F">
        <w:rPr>
          <w:rFonts w:ascii="David" w:hAnsi="David" w:cs="David" w:hint="cs"/>
          <w:rtl/>
        </w:rPr>
        <w:t>:</w:t>
      </w:r>
    </w:p>
    <w:p w14:paraId="5CD303D5" w14:textId="4C6B4958" w:rsidR="00897305" w:rsidRPr="007053A2" w:rsidRDefault="00614564" w:rsidP="00A03E92">
      <w:pPr>
        <w:tabs>
          <w:tab w:val="left" w:pos="2160"/>
        </w:tabs>
        <w:spacing w:after="0" w:line="276" w:lineRule="auto"/>
        <w:jc w:val="both"/>
        <w:rPr>
          <w:rFonts w:ascii="David" w:hAnsi="David" w:cs="David"/>
          <w:b/>
          <w:bCs/>
          <w:rtl/>
        </w:rPr>
      </w:pPr>
      <w:r w:rsidRPr="007053A2">
        <w:rPr>
          <w:rFonts w:ascii="David" w:hAnsi="David" w:cs="David" w:hint="cs"/>
          <w:b/>
          <w:bCs/>
          <w:highlight w:val="cyan"/>
          <w:rtl/>
        </w:rPr>
        <w:t>קמבודיה</w:t>
      </w:r>
    </w:p>
    <w:p w14:paraId="4AE99554" w14:textId="2A7AAD0E" w:rsidR="00614564" w:rsidRDefault="007053A2" w:rsidP="00A03E92">
      <w:pPr>
        <w:tabs>
          <w:tab w:val="left" w:pos="2160"/>
        </w:tabs>
        <w:spacing w:after="0" w:line="276" w:lineRule="auto"/>
        <w:jc w:val="both"/>
        <w:rPr>
          <w:rFonts w:ascii="David" w:hAnsi="David" w:cs="David"/>
          <w:rtl/>
        </w:rPr>
      </w:pPr>
      <w:r w:rsidRPr="00AF1B2A">
        <w:rPr>
          <w:rFonts w:ascii="David" w:hAnsi="David" w:cs="David" w:hint="cs"/>
          <w:b/>
          <w:bCs/>
          <w:u w:val="single"/>
          <w:rtl/>
        </w:rPr>
        <w:t>העובדות:</w:t>
      </w:r>
      <w:r>
        <w:rPr>
          <w:rFonts w:ascii="David" w:hAnsi="David" w:cs="David" w:hint="cs"/>
          <w:rtl/>
        </w:rPr>
        <w:t xml:space="preserve"> בשנות ה-70 עולה לשלטון מפלגה קומוניסטית בקמבודיה. היא מא</w:t>
      </w:r>
      <w:r w:rsidR="00DC61FB">
        <w:rPr>
          <w:rFonts w:ascii="David" w:hAnsi="David" w:cs="David" w:hint="cs"/>
          <w:rtl/>
        </w:rPr>
        <w:t>מ</w:t>
      </w:r>
      <w:r>
        <w:rPr>
          <w:rFonts w:ascii="David" w:hAnsi="David" w:cs="David" w:hint="cs"/>
          <w:rtl/>
        </w:rPr>
        <w:t xml:space="preserve">ינה שצריך להחזיר את קמבודיה לתקופת הפאר ההיסטורית שלה, שהייתה בתקופת </w:t>
      </w:r>
      <w:r w:rsidR="00AC3B6D">
        <w:rPr>
          <w:rFonts w:ascii="David" w:hAnsi="David" w:cs="David" w:hint="cs"/>
          <w:rtl/>
        </w:rPr>
        <w:t xml:space="preserve">אימפריית </w:t>
      </w:r>
      <w:proofErr w:type="spellStart"/>
      <w:r w:rsidR="00AC3B6D">
        <w:rPr>
          <w:rFonts w:ascii="David" w:hAnsi="David" w:cs="David" w:hint="cs"/>
          <w:rtl/>
        </w:rPr>
        <w:t>אחמר</w:t>
      </w:r>
      <w:proofErr w:type="spellEnd"/>
      <w:r w:rsidR="00AC3B6D">
        <w:rPr>
          <w:rFonts w:ascii="David" w:hAnsi="David" w:cs="David" w:hint="cs"/>
          <w:rtl/>
        </w:rPr>
        <w:t xml:space="preserve">. אולם, אימפריה זו הייתה אימפריה חקלאית. לכן צריך לדאוג להעביר את כל אוכלוסיית העיר לכפר. באופן מפתיע, העירוניים והאינטלקטואלים לא תמכו בתנועת </w:t>
      </w:r>
      <w:proofErr w:type="spellStart"/>
      <w:r w:rsidR="00AC3B6D">
        <w:rPr>
          <w:rFonts w:ascii="David" w:hAnsi="David" w:cs="David" w:hint="cs"/>
          <w:rtl/>
        </w:rPr>
        <w:t>אחמר</w:t>
      </w:r>
      <w:proofErr w:type="spellEnd"/>
      <w:r w:rsidR="00AC3B6D">
        <w:rPr>
          <w:rFonts w:ascii="David" w:hAnsi="David" w:cs="David" w:hint="cs"/>
          <w:rtl/>
        </w:rPr>
        <w:t xml:space="preserve"> ולכן </w:t>
      </w:r>
      <w:r w:rsidR="000E13C3">
        <w:rPr>
          <w:rFonts w:ascii="David" w:hAnsi="David" w:cs="David" w:hint="cs"/>
          <w:rtl/>
        </w:rPr>
        <w:t xml:space="preserve">חיסלו </w:t>
      </w:r>
      <w:r w:rsidR="001367E8">
        <w:rPr>
          <w:rFonts w:ascii="David" w:hAnsi="David" w:cs="David" w:hint="cs"/>
          <w:rtl/>
        </w:rPr>
        <w:t>אותם.</w:t>
      </w:r>
      <w:r w:rsidR="006F339A">
        <w:rPr>
          <w:rFonts w:ascii="David" w:hAnsi="David" w:cs="David" w:hint="cs"/>
          <w:rtl/>
        </w:rPr>
        <w:t xml:space="preserve"> בין השאר, דרך התעללות באנשים</w:t>
      </w:r>
    </w:p>
    <w:p w14:paraId="65F72007" w14:textId="3DDDE6A2" w:rsidR="006F339A" w:rsidRDefault="006F339A" w:rsidP="00A03E92">
      <w:pPr>
        <w:tabs>
          <w:tab w:val="left" w:pos="2160"/>
        </w:tabs>
        <w:spacing w:after="0" w:line="276" w:lineRule="auto"/>
        <w:jc w:val="both"/>
        <w:rPr>
          <w:rFonts w:ascii="David" w:hAnsi="David" w:cs="David"/>
          <w:rtl/>
        </w:rPr>
      </w:pPr>
      <w:r w:rsidRPr="00B46463">
        <w:rPr>
          <w:rFonts w:ascii="David" w:hAnsi="David" w:cs="David" w:hint="cs"/>
          <w:b/>
          <w:bCs/>
          <w:u w:val="single"/>
          <w:rtl/>
        </w:rPr>
        <w:t>הליך משפטי:</w:t>
      </w:r>
      <w:r>
        <w:rPr>
          <w:rFonts w:ascii="David" w:hAnsi="David" w:cs="David" w:hint="cs"/>
          <w:rtl/>
        </w:rPr>
        <w:t xml:space="preserve"> בית הדין בקמבודיה </w:t>
      </w:r>
      <w:r w:rsidRPr="00DC61FB">
        <w:rPr>
          <w:rFonts w:ascii="David" w:hAnsi="David" w:cs="David" w:hint="cs"/>
          <w:b/>
          <w:bCs/>
          <w:rtl/>
        </w:rPr>
        <w:t>(דעת הרוב)</w:t>
      </w:r>
      <w:r>
        <w:rPr>
          <w:rFonts w:ascii="David" w:hAnsi="David" w:cs="David" w:hint="cs"/>
          <w:rtl/>
        </w:rPr>
        <w:t xml:space="preserve"> אומר כי </w:t>
      </w:r>
      <w:r w:rsidR="00B27E0B" w:rsidRPr="003C6580">
        <w:rPr>
          <w:rFonts w:ascii="David" w:hAnsi="David" w:cs="David" w:hint="cs"/>
          <w:rtl/>
        </w:rPr>
        <w:t>חיילים שלך</w:t>
      </w:r>
      <w:r w:rsidR="00B46463" w:rsidRPr="003C6580">
        <w:rPr>
          <w:rFonts w:ascii="David" w:hAnsi="David" w:cs="David" w:hint="cs"/>
          <w:b/>
          <w:bCs/>
          <w:rtl/>
        </w:rPr>
        <w:t xml:space="preserve"> </w:t>
      </w:r>
      <w:r w:rsidR="00B46463" w:rsidRPr="00DC61FB">
        <w:rPr>
          <w:rFonts w:ascii="David" w:hAnsi="David" w:cs="David" w:hint="cs"/>
          <w:u w:val="single"/>
          <w:rtl/>
        </w:rPr>
        <w:t>בזמן שלום</w:t>
      </w:r>
      <w:r w:rsidR="00B27E0B" w:rsidRPr="003C6580">
        <w:rPr>
          <w:rFonts w:ascii="David" w:hAnsi="David" w:cs="David" w:hint="cs"/>
          <w:b/>
          <w:bCs/>
          <w:rtl/>
        </w:rPr>
        <w:t xml:space="preserve"> </w:t>
      </w:r>
      <w:r w:rsidR="00B27E0B" w:rsidRPr="003C6580">
        <w:rPr>
          <w:rFonts w:ascii="David" w:hAnsi="David" w:cs="David" w:hint="cs"/>
          <w:rtl/>
        </w:rPr>
        <w:t xml:space="preserve">הינם </w:t>
      </w:r>
      <w:r w:rsidR="00B27E0B" w:rsidRPr="00DC61FB">
        <w:rPr>
          <w:rFonts w:ascii="David" w:hAnsi="David" w:cs="David" w:hint="cs"/>
          <w:b/>
          <w:bCs/>
          <w:rtl/>
        </w:rPr>
        <w:t>בוודאות אוכלוסייה אזרחית</w:t>
      </w:r>
      <w:r w:rsidR="00B27E0B">
        <w:rPr>
          <w:rFonts w:ascii="David" w:hAnsi="David" w:cs="David" w:hint="cs"/>
          <w:rtl/>
        </w:rPr>
        <w:t xml:space="preserve">. </w:t>
      </w:r>
      <w:r w:rsidR="00B27E0B" w:rsidRPr="00DC61FB">
        <w:rPr>
          <w:rFonts w:ascii="David" w:hAnsi="David" w:cs="David" w:hint="cs"/>
          <w:u w:val="single"/>
          <w:rtl/>
        </w:rPr>
        <w:t>בזמן מלחמה</w:t>
      </w:r>
      <w:r w:rsidR="00B27E0B" w:rsidRPr="00DC61FB">
        <w:rPr>
          <w:rFonts w:ascii="David" w:hAnsi="David" w:cs="David" w:hint="cs"/>
          <w:rtl/>
        </w:rPr>
        <w:t xml:space="preserve">, זו תהיה </w:t>
      </w:r>
      <w:r w:rsidR="00B27E0B" w:rsidRPr="00DC61FB">
        <w:rPr>
          <w:rFonts w:ascii="David" w:hAnsi="David" w:cs="David" w:hint="cs"/>
          <w:b/>
          <w:bCs/>
          <w:rtl/>
        </w:rPr>
        <w:t>אוכלוסי</w:t>
      </w:r>
      <w:r w:rsidR="00B46463" w:rsidRPr="00DC61FB">
        <w:rPr>
          <w:rFonts w:ascii="David" w:hAnsi="David" w:cs="David" w:hint="cs"/>
          <w:b/>
          <w:bCs/>
          <w:rtl/>
        </w:rPr>
        <w:t>י</w:t>
      </w:r>
      <w:r w:rsidR="00B27E0B" w:rsidRPr="00DC61FB">
        <w:rPr>
          <w:rFonts w:ascii="David" w:hAnsi="David" w:cs="David" w:hint="cs"/>
          <w:b/>
          <w:bCs/>
          <w:rtl/>
        </w:rPr>
        <w:t>ה אזרחית לעניין פשעים נגד האנושות</w:t>
      </w:r>
      <w:r w:rsidR="00B27E0B" w:rsidRPr="00DC61FB">
        <w:rPr>
          <w:rFonts w:ascii="David" w:hAnsi="David" w:cs="David" w:hint="cs"/>
          <w:rtl/>
        </w:rPr>
        <w:t>, אלא אם מדובר ב</w:t>
      </w:r>
      <w:r w:rsidR="00B46463" w:rsidRPr="00DC61FB">
        <w:rPr>
          <w:rFonts w:ascii="David" w:hAnsi="David" w:cs="David" w:hint="cs"/>
          <w:rtl/>
        </w:rPr>
        <w:t>חיילים שלך שמרדו (כי כך הם יותר קרובים</w:t>
      </w:r>
      <w:r w:rsidR="00B46463">
        <w:rPr>
          <w:rFonts w:ascii="David" w:hAnsi="David" w:cs="David" w:hint="cs"/>
          <w:rtl/>
        </w:rPr>
        <w:t xml:space="preserve"> להגדרה של חיילי אויב).</w:t>
      </w:r>
    </w:p>
    <w:p w14:paraId="6F0208F7" w14:textId="2ACDD8DD" w:rsidR="00B46463" w:rsidRDefault="00B46463" w:rsidP="00A03E92">
      <w:pPr>
        <w:tabs>
          <w:tab w:val="left" w:pos="2160"/>
        </w:tabs>
        <w:spacing w:line="276" w:lineRule="auto"/>
        <w:jc w:val="both"/>
        <w:rPr>
          <w:rFonts w:ascii="David" w:hAnsi="David" w:cs="David"/>
          <w:rtl/>
        </w:rPr>
      </w:pPr>
      <w:r w:rsidRPr="006F6A8A">
        <w:rPr>
          <w:rFonts w:ascii="David" w:hAnsi="David" w:cs="David" w:hint="cs"/>
          <w:u w:val="single"/>
          <w:rtl/>
        </w:rPr>
        <w:t>לעניין הגדרה זו</w:t>
      </w:r>
      <w:r>
        <w:rPr>
          <w:rFonts w:ascii="David" w:hAnsi="David" w:cs="David" w:hint="cs"/>
          <w:rtl/>
        </w:rPr>
        <w:t xml:space="preserve"> </w:t>
      </w:r>
      <w:r>
        <w:rPr>
          <w:rFonts w:ascii="David" w:hAnsi="David" w:cs="David"/>
          <w:rtl/>
        </w:rPr>
        <w:t>–</w:t>
      </w:r>
      <w:r>
        <w:rPr>
          <w:rFonts w:ascii="David" w:hAnsi="David" w:cs="David" w:hint="cs"/>
          <w:rtl/>
        </w:rPr>
        <w:t xml:space="preserve"> חיילי אויב אינם אוכלוסייה אזרחית.</w:t>
      </w:r>
    </w:p>
    <w:p w14:paraId="2646EBBB" w14:textId="369A4E35" w:rsidR="00897305" w:rsidRPr="00D74FDC" w:rsidRDefault="00B46463" w:rsidP="00A03E92">
      <w:pPr>
        <w:pStyle w:val="a5"/>
        <w:numPr>
          <w:ilvl w:val="0"/>
          <w:numId w:val="21"/>
        </w:numPr>
        <w:tabs>
          <w:tab w:val="left" w:pos="2160"/>
        </w:tabs>
        <w:spacing w:line="276" w:lineRule="auto"/>
        <w:jc w:val="both"/>
        <w:rPr>
          <w:rFonts w:ascii="David" w:hAnsi="David" w:cs="David"/>
          <w:rtl/>
        </w:rPr>
      </w:pPr>
      <w:r w:rsidRPr="00D74FDC">
        <w:rPr>
          <w:rFonts w:ascii="David" w:hAnsi="David" w:cs="David" w:hint="cs"/>
          <w:rtl/>
        </w:rPr>
        <w:t xml:space="preserve">האם גיוס לצבא הרוסי הוא בגדר תנאים של פשעים נגד האנושות? לצבא הצפון קוריאני? לא ניתן לומר בוודאות. </w:t>
      </w:r>
    </w:p>
    <w:p w14:paraId="58B72058" w14:textId="6D41B0C5" w:rsidR="0049742F" w:rsidRPr="00B37A32" w:rsidRDefault="00B37A32" w:rsidP="00A03E92">
      <w:pPr>
        <w:tabs>
          <w:tab w:val="left" w:pos="2160"/>
        </w:tabs>
        <w:spacing w:line="276" w:lineRule="auto"/>
        <w:jc w:val="both"/>
        <w:rPr>
          <w:rFonts w:ascii="David" w:hAnsi="David" w:cs="David"/>
          <w:b/>
          <w:bCs/>
          <w:u w:val="single"/>
          <w:rtl/>
        </w:rPr>
      </w:pPr>
      <w:r w:rsidRPr="00B37A32">
        <w:rPr>
          <w:rFonts w:ascii="David" w:hAnsi="David" w:cs="David" w:hint="cs"/>
          <w:b/>
          <w:bCs/>
          <w:u w:val="single"/>
          <w:rtl/>
        </w:rPr>
        <w:t>4.</w:t>
      </w:r>
      <w:r>
        <w:rPr>
          <w:rFonts w:ascii="David" w:hAnsi="David" w:cs="David" w:hint="cs"/>
          <w:b/>
          <w:bCs/>
          <w:u w:val="single"/>
          <w:rtl/>
        </w:rPr>
        <w:t xml:space="preserve"> </w:t>
      </w:r>
      <w:r w:rsidR="006B68EA" w:rsidRPr="00B37A32">
        <w:rPr>
          <w:rFonts w:ascii="David" w:hAnsi="David" w:cs="David" w:hint="cs"/>
          <w:b/>
          <w:bCs/>
          <w:u w:val="single"/>
          <w:rtl/>
        </w:rPr>
        <w:t>הגדרה: היסוד הנפשי</w:t>
      </w:r>
    </w:p>
    <w:p w14:paraId="0B341DD1" w14:textId="6AC4C775" w:rsidR="0049742F" w:rsidRDefault="006B68EA" w:rsidP="00A03E92">
      <w:pPr>
        <w:tabs>
          <w:tab w:val="left" w:pos="2160"/>
        </w:tabs>
        <w:spacing w:line="276" w:lineRule="auto"/>
        <w:jc w:val="both"/>
        <w:rPr>
          <w:rFonts w:ascii="David" w:hAnsi="David" w:cs="David"/>
          <w:rtl/>
        </w:rPr>
      </w:pPr>
      <w:r>
        <w:rPr>
          <w:rFonts w:ascii="David" w:hAnsi="David" w:cs="David" w:hint="cs"/>
          <w:rtl/>
        </w:rPr>
        <w:t>היסוד הנפשי מתייחס לאדם שביצע את המעשה.</w:t>
      </w:r>
      <w:r w:rsidR="00143808">
        <w:rPr>
          <w:rFonts w:ascii="David" w:hAnsi="David" w:cs="David" w:hint="cs"/>
          <w:rtl/>
        </w:rPr>
        <w:t xml:space="preserve"> מהי מידת המודעות שהוא צריך לדעת ביחס להתקפה?</w:t>
      </w:r>
    </w:p>
    <w:p w14:paraId="1A24C2C6" w14:textId="691D3CF3" w:rsidR="002D66BB" w:rsidRPr="002D66BB" w:rsidRDefault="002D66BB" w:rsidP="00A03E92">
      <w:pPr>
        <w:tabs>
          <w:tab w:val="left" w:pos="2160"/>
        </w:tabs>
        <w:spacing w:line="276" w:lineRule="auto"/>
        <w:jc w:val="both"/>
        <w:rPr>
          <w:rFonts w:ascii="David" w:hAnsi="David" w:cs="David"/>
          <w:b/>
          <w:bCs/>
          <w:rtl/>
        </w:rPr>
      </w:pPr>
      <w:r w:rsidRPr="002D66BB">
        <w:rPr>
          <w:rFonts w:ascii="David" w:hAnsi="David" w:cs="David" w:hint="cs"/>
          <w:b/>
          <w:bCs/>
          <w:rtl/>
        </w:rPr>
        <w:t xml:space="preserve">גישה א' </w:t>
      </w:r>
      <w:r w:rsidRPr="002D66BB">
        <w:rPr>
          <w:rFonts w:ascii="David" w:hAnsi="David" w:cs="David"/>
          <w:b/>
          <w:bCs/>
          <w:rtl/>
        </w:rPr>
        <w:t>–</w:t>
      </w:r>
      <w:r w:rsidRPr="002D66BB">
        <w:rPr>
          <w:rFonts w:ascii="David" w:hAnsi="David" w:cs="David" w:hint="cs"/>
          <w:b/>
          <w:bCs/>
          <w:rtl/>
        </w:rPr>
        <w:t xml:space="preserve"> כל שנדרש הוא "הידיעה בקווים כלליים"</w:t>
      </w:r>
    </w:p>
    <w:p w14:paraId="21B81AC2" w14:textId="406796E1" w:rsidR="002D66BB" w:rsidRDefault="00707AA7" w:rsidP="00A03E92">
      <w:pPr>
        <w:pStyle w:val="a5"/>
        <w:numPr>
          <w:ilvl w:val="0"/>
          <w:numId w:val="45"/>
        </w:numPr>
        <w:tabs>
          <w:tab w:val="left" w:pos="2160"/>
        </w:tabs>
        <w:spacing w:line="276" w:lineRule="auto"/>
        <w:jc w:val="both"/>
        <w:rPr>
          <w:rFonts w:ascii="David" w:hAnsi="David" w:cs="David"/>
        </w:rPr>
      </w:pPr>
      <w:r>
        <w:rPr>
          <w:rFonts w:ascii="David" w:hAnsi="David" w:cs="David" w:hint="cs"/>
          <w:rtl/>
        </w:rPr>
        <w:t>צריך להיות מודע בקווים כלליים שיש התקפה שיטתית או רחבת היקף המכוונת נגד אוכלוסייה אזרחית כלשהי. צריך להיות מודע לקיומה של ההתקפה.</w:t>
      </w:r>
    </w:p>
    <w:p w14:paraId="3BF25420" w14:textId="6D6AC71B" w:rsidR="00BB0280" w:rsidRPr="00A13094" w:rsidRDefault="0063011D" w:rsidP="00A03E92">
      <w:pPr>
        <w:pStyle w:val="a5"/>
        <w:numPr>
          <w:ilvl w:val="0"/>
          <w:numId w:val="45"/>
        </w:numPr>
        <w:tabs>
          <w:tab w:val="left" w:pos="2160"/>
        </w:tabs>
        <w:spacing w:line="276" w:lineRule="auto"/>
        <w:jc w:val="both"/>
        <w:rPr>
          <w:rFonts w:ascii="David" w:hAnsi="David" w:cs="David"/>
        </w:rPr>
      </w:pPr>
      <w:r>
        <w:rPr>
          <w:rFonts w:ascii="David" w:hAnsi="David" w:cs="David" w:hint="cs"/>
          <w:rtl/>
        </w:rPr>
        <w:t xml:space="preserve">יכול לצפות שיש הסתברות סבירה שהמעשה שלו </w:t>
      </w:r>
      <w:r w:rsidR="00BB0280">
        <w:rPr>
          <w:rFonts w:ascii="David" w:hAnsi="David" w:cs="David" w:hint="cs"/>
          <w:rtl/>
        </w:rPr>
        <w:t>יכול להוות חלק מהתקפה. כלומר הוא לא צריך לדעת על כל פרטי ההתקפה</w:t>
      </w:r>
      <w:r w:rsidR="00A13094">
        <w:rPr>
          <w:rFonts w:ascii="David" w:hAnsi="David" w:cs="David" w:hint="cs"/>
          <w:rtl/>
        </w:rPr>
        <w:t xml:space="preserve"> (גישה מרחיבה).</w:t>
      </w:r>
    </w:p>
    <w:p w14:paraId="08638A81" w14:textId="216D0C62" w:rsidR="00BB0280" w:rsidRPr="00BE60AC" w:rsidRDefault="00BB0280" w:rsidP="00A03E92">
      <w:pPr>
        <w:tabs>
          <w:tab w:val="left" w:pos="2160"/>
        </w:tabs>
        <w:spacing w:line="276" w:lineRule="auto"/>
        <w:jc w:val="both"/>
        <w:rPr>
          <w:rFonts w:ascii="David" w:hAnsi="David" w:cs="David"/>
          <w:b/>
          <w:bCs/>
          <w:rtl/>
        </w:rPr>
      </w:pPr>
      <w:r w:rsidRPr="00BE60AC">
        <w:rPr>
          <w:rFonts w:ascii="David" w:hAnsi="David" w:cs="David" w:hint="cs"/>
          <w:b/>
          <w:bCs/>
          <w:rtl/>
        </w:rPr>
        <w:t xml:space="preserve">גישה ב' </w:t>
      </w:r>
      <w:r w:rsidRPr="00BE60AC">
        <w:rPr>
          <w:rFonts w:ascii="David" w:hAnsi="David" w:cs="David"/>
          <w:b/>
          <w:bCs/>
          <w:rtl/>
        </w:rPr>
        <w:t>–</w:t>
      </w:r>
      <w:r w:rsidRPr="00BE60AC">
        <w:rPr>
          <w:rFonts w:ascii="David" w:hAnsi="David" w:cs="David" w:hint="cs"/>
          <w:b/>
          <w:bCs/>
          <w:rtl/>
        </w:rPr>
        <w:t xml:space="preserve"> נדרשת "כוונה לקדם את מדיניות ההתקפה"</w:t>
      </w:r>
    </w:p>
    <w:p w14:paraId="68DE9199" w14:textId="6CACEE24" w:rsidR="0049742F" w:rsidRDefault="00BE60AC" w:rsidP="00A03E92">
      <w:pPr>
        <w:tabs>
          <w:tab w:val="left" w:pos="2160"/>
        </w:tabs>
        <w:spacing w:line="276" w:lineRule="auto"/>
        <w:jc w:val="both"/>
        <w:rPr>
          <w:rFonts w:ascii="David" w:hAnsi="David" w:cs="David"/>
          <w:rtl/>
        </w:rPr>
      </w:pPr>
      <w:r w:rsidRPr="00BE60AC">
        <w:rPr>
          <w:rFonts w:ascii="David" w:hAnsi="David" w:cs="David" w:hint="cs"/>
          <w:rtl/>
        </w:rPr>
        <w:t>הוא צריך להיות מודע לכ</w:t>
      </w:r>
      <w:r>
        <w:rPr>
          <w:rFonts w:ascii="David" w:hAnsi="David" w:cs="David" w:hint="cs"/>
          <w:rtl/>
        </w:rPr>
        <w:t>ל אותם קווים כלליים</w:t>
      </w:r>
      <w:r w:rsidRPr="00BE60AC">
        <w:rPr>
          <w:rFonts w:ascii="David" w:hAnsi="David" w:cs="David" w:hint="cs"/>
          <w:rtl/>
        </w:rPr>
        <w:t>, ובנוסף נדרשת כוונה</w:t>
      </w:r>
      <w:r>
        <w:rPr>
          <w:rFonts w:ascii="David" w:hAnsi="David" w:cs="David" w:hint="cs"/>
          <w:rtl/>
        </w:rPr>
        <w:t xml:space="preserve">. כלומר, </w:t>
      </w:r>
      <w:r w:rsidR="00BE5ED8">
        <w:rPr>
          <w:rFonts w:ascii="David" w:hAnsi="David" w:cs="David" w:hint="cs"/>
          <w:rtl/>
        </w:rPr>
        <w:t xml:space="preserve">אנו צריכים לראות שהוא התכוון שהמעשה שלו יקדם את פעילות ההתקפה. </w:t>
      </w:r>
    </w:p>
    <w:p w14:paraId="4138CD92" w14:textId="5E047BE8" w:rsidR="000F4828" w:rsidRDefault="000F4828" w:rsidP="00A03E92">
      <w:pPr>
        <w:tabs>
          <w:tab w:val="left" w:pos="2160"/>
        </w:tabs>
        <w:spacing w:line="276" w:lineRule="auto"/>
        <w:jc w:val="both"/>
        <w:rPr>
          <w:rFonts w:ascii="David" w:hAnsi="David" w:cs="David"/>
          <w:rtl/>
        </w:rPr>
      </w:pPr>
      <w:r w:rsidRPr="00A31897">
        <w:rPr>
          <w:rFonts w:ascii="David" w:hAnsi="David" w:cs="David" w:hint="cs"/>
          <w:u w:val="single"/>
          <w:rtl/>
        </w:rPr>
        <w:t>דוגמא:</w:t>
      </w:r>
      <w:r>
        <w:rPr>
          <w:rFonts w:ascii="David" w:hAnsi="David" w:cs="David" w:hint="cs"/>
          <w:rtl/>
        </w:rPr>
        <w:t xml:space="preserve"> נתב הרכבות בדרך לאושוויץ. תפקידו הוא לנתב את הרכבת. </w:t>
      </w:r>
      <w:r w:rsidR="00DF2967">
        <w:rPr>
          <w:rFonts w:ascii="David" w:hAnsi="David" w:cs="David" w:hint="cs"/>
          <w:rtl/>
        </w:rPr>
        <w:t xml:space="preserve">הוא רואה רכבות נוסעות עם אנשים וחוזרות ריקות. האם הוא מתכוון לקדם </w:t>
      </w:r>
      <w:r w:rsidR="009B3756">
        <w:rPr>
          <w:rFonts w:ascii="David" w:hAnsi="David" w:cs="David" w:hint="cs"/>
          <w:rtl/>
        </w:rPr>
        <w:t>את ההתקפה?</w:t>
      </w:r>
      <w:r w:rsidR="00465DD3">
        <w:rPr>
          <w:rFonts w:ascii="David" w:hAnsi="David" w:cs="David" w:hint="cs"/>
          <w:rtl/>
        </w:rPr>
        <w:t xml:space="preserve"> האם נרצה להעמידו לדין? אלזה </w:t>
      </w:r>
      <w:proofErr w:type="spellStart"/>
      <w:r w:rsidR="00465DD3">
        <w:rPr>
          <w:rFonts w:ascii="David" w:hAnsi="David" w:cs="David" w:hint="cs"/>
          <w:rtl/>
        </w:rPr>
        <w:t>טרנק</w:t>
      </w:r>
      <w:proofErr w:type="spellEnd"/>
      <w:r w:rsidR="00465DD3">
        <w:rPr>
          <w:rFonts w:ascii="David" w:hAnsi="David" w:cs="David" w:hint="cs"/>
          <w:rtl/>
        </w:rPr>
        <w:t xml:space="preserve"> הרביצה לנשים</w:t>
      </w:r>
      <w:r w:rsidR="001912AB">
        <w:rPr>
          <w:rFonts w:ascii="David" w:hAnsi="David" w:cs="David" w:hint="cs"/>
          <w:rtl/>
        </w:rPr>
        <w:t xml:space="preserve">, לא נרצה להעמידה לדין? </w:t>
      </w:r>
    </w:p>
    <w:p w14:paraId="6D1250A4" w14:textId="0DA37888" w:rsidR="00603F66" w:rsidRDefault="007B12FC" w:rsidP="00A03E92">
      <w:pPr>
        <w:tabs>
          <w:tab w:val="left" w:pos="2160"/>
        </w:tabs>
        <w:spacing w:line="276" w:lineRule="auto"/>
        <w:jc w:val="both"/>
        <w:rPr>
          <w:rFonts w:ascii="David" w:hAnsi="David" w:cs="David"/>
          <w:rtl/>
        </w:rPr>
      </w:pPr>
      <w:r>
        <w:rPr>
          <w:rFonts w:ascii="David" w:hAnsi="David" w:cs="David" w:hint="cs"/>
          <w:rtl/>
        </w:rPr>
        <w:t xml:space="preserve">שתי הגישות האלה משומשות באותה מידה. </w:t>
      </w:r>
      <w:r w:rsidR="00A51711">
        <w:rPr>
          <w:rFonts w:ascii="David" w:hAnsi="David" w:cs="David" w:hint="cs"/>
          <w:rtl/>
        </w:rPr>
        <w:t xml:space="preserve">הגישה הראשונה טובה עבור סיטואציות מסוימות ולהפך. העמדה הרווחת היום היא </w:t>
      </w:r>
      <w:r w:rsidR="00841615">
        <w:rPr>
          <w:rFonts w:ascii="David" w:hAnsi="David" w:cs="David" w:hint="cs"/>
          <w:rtl/>
        </w:rPr>
        <w:t xml:space="preserve">גישה א'. </w:t>
      </w:r>
    </w:p>
    <w:p w14:paraId="5353C3BC" w14:textId="5F33741A" w:rsidR="00E317A7" w:rsidRDefault="00E317A7" w:rsidP="00A03E92">
      <w:pPr>
        <w:tabs>
          <w:tab w:val="left" w:pos="2160"/>
        </w:tabs>
        <w:spacing w:line="276" w:lineRule="auto"/>
        <w:jc w:val="both"/>
        <w:rPr>
          <w:rFonts w:ascii="David" w:hAnsi="David" w:cs="David"/>
          <w:rtl/>
        </w:rPr>
      </w:pPr>
      <w:r w:rsidRPr="006346B1">
        <w:rPr>
          <w:rFonts w:ascii="David" w:hAnsi="David" w:cs="David" w:hint="cs"/>
          <w:b/>
          <w:bCs/>
          <w:highlight w:val="lightGray"/>
          <w:rtl/>
        </w:rPr>
        <w:t>זיו:</w:t>
      </w:r>
      <w:r>
        <w:rPr>
          <w:rFonts w:ascii="David" w:hAnsi="David" w:cs="David" w:hint="cs"/>
          <w:rtl/>
        </w:rPr>
        <w:t xml:space="preserve"> כאשר גילה שזו ההשקפה כיום, הוא נדהם. מה אם הגנות לנאשם? היעדר הרחבת יתר? בפסיקת ה</w:t>
      </w:r>
      <w:r>
        <w:rPr>
          <w:rFonts w:ascii="David" w:hAnsi="David" w:cs="David" w:hint="cs"/>
        </w:rPr>
        <w:t>ICTY</w:t>
      </w:r>
      <w:r>
        <w:rPr>
          <w:rFonts w:ascii="David" w:hAnsi="David" w:cs="David" w:hint="cs"/>
          <w:rtl/>
        </w:rPr>
        <w:t xml:space="preserve"> מצטטים את פס"ד אלזה </w:t>
      </w:r>
      <w:proofErr w:type="spellStart"/>
      <w:r>
        <w:rPr>
          <w:rFonts w:ascii="David" w:hAnsi="David" w:cs="David" w:hint="cs"/>
          <w:rtl/>
        </w:rPr>
        <w:t>טרנק</w:t>
      </w:r>
      <w:proofErr w:type="spellEnd"/>
      <w:r>
        <w:rPr>
          <w:rFonts w:ascii="David" w:hAnsi="David" w:cs="David" w:hint="cs"/>
          <w:rtl/>
        </w:rPr>
        <w:t xml:space="preserve">. </w:t>
      </w:r>
      <w:r w:rsidR="006154D5">
        <w:rPr>
          <w:rFonts w:ascii="David" w:hAnsi="David" w:cs="David" w:hint="cs"/>
          <w:rtl/>
        </w:rPr>
        <w:t>הוא שכח שישנה פסיקה סותרת</w:t>
      </w:r>
      <w:r w:rsidR="00CE6FD1">
        <w:rPr>
          <w:rFonts w:ascii="David" w:hAnsi="David" w:cs="David" w:hint="cs"/>
          <w:rtl/>
        </w:rPr>
        <w:t xml:space="preserve"> (</w:t>
      </w:r>
      <w:proofErr w:type="spellStart"/>
      <w:r w:rsidR="00CE6FD1">
        <w:rPr>
          <w:rFonts w:ascii="David" w:hAnsi="David" w:cs="David" w:hint="cs"/>
          <w:rtl/>
        </w:rPr>
        <w:t>אנגיסטר</w:t>
      </w:r>
      <w:proofErr w:type="spellEnd"/>
      <w:r w:rsidR="00CE6FD1">
        <w:rPr>
          <w:rFonts w:ascii="David" w:hAnsi="David" w:cs="David" w:hint="cs"/>
          <w:rtl/>
        </w:rPr>
        <w:t>).</w:t>
      </w:r>
    </w:p>
    <w:p w14:paraId="53F9E5E8" w14:textId="26DC1954" w:rsidR="00CE6FD1" w:rsidRDefault="00CE6FD1" w:rsidP="00A03E92">
      <w:pPr>
        <w:tabs>
          <w:tab w:val="left" w:pos="2160"/>
        </w:tabs>
        <w:spacing w:line="276" w:lineRule="auto"/>
        <w:jc w:val="both"/>
        <w:rPr>
          <w:rFonts w:ascii="David" w:hAnsi="David" w:cs="David"/>
          <w:rtl/>
        </w:rPr>
      </w:pPr>
      <w:r w:rsidRPr="009112EB">
        <w:rPr>
          <w:rFonts w:ascii="David" w:hAnsi="David" w:cs="David" w:hint="cs"/>
          <w:u w:val="single"/>
          <w:rtl/>
        </w:rPr>
        <w:lastRenderedPageBreak/>
        <w:t>לסיכום,</w:t>
      </w:r>
      <w:r>
        <w:rPr>
          <w:rFonts w:ascii="David" w:hAnsi="David" w:cs="David" w:hint="cs"/>
          <w:rtl/>
        </w:rPr>
        <w:t xml:space="preserve"> העמדה הרווחת היום היא דרישה </w:t>
      </w:r>
      <w:r w:rsidR="001C7915">
        <w:rPr>
          <w:rFonts w:ascii="David" w:hAnsi="David" w:cs="David" w:hint="cs"/>
          <w:rtl/>
        </w:rPr>
        <w:t xml:space="preserve">של ידיעה בקווים כלליים. בעבר התקיים הוויכוח בין שתי הגישות (לציין </w:t>
      </w:r>
      <w:r w:rsidR="001C7915" w:rsidRPr="009112EB">
        <w:rPr>
          <w:rFonts w:ascii="David" w:hAnsi="David" w:cs="David" w:hint="cs"/>
          <w:b/>
          <w:bCs/>
          <w:highlight w:val="magenta"/>
          <w:rtl/>
        </w:rPr>
        <w:t>במבחן</w:t>
      </w:r>
      <w:r w:rsidR="009112EB" w:rsidRPr="009112EB">
        <w:rPr>
          <w:rFonts w:ascii="David" w:hAnsi="David" w:cs="David" w:hint="cs"/>
          <w:b/>
          <w:bCs/>
          <w:rtl/>
        </w:rPr>
        <w:t xml:space="preserve"> </w:t>
      </w:r>
      <w:r w:rsidR="009112EB">
        <w:rPr>
          <w:rFonts w:ascii="David" w:hAnsi="David" w:cs="David" w:hint="cs"/>
          <w:rtl/>
        </w:rPr>
        <w:t>שעל הגישות היה וויכוח בעבר</w:t>
      </w:r>
      <w:r w:rsidR="001C7915">
        <w:rPr>
          <w:rFonts w:ascii="David" w:hAnsi="David" w:cs="David" w:hint="cs"/>
          <w:rtl/>
        </w:rPr>
        <w:t xml:space="preserve">). </w:t>
      </w:r>
    </w:p>
    <w:p w14:paraId="64C47FB2" w14:textId="572DDD55" w:rsidR="00BE2500" w:rsidRPr="00BE2500" w:rsidRDefault="00BE2500" w:rsidP="00A03E92">
      <w:pPr>
        <w:tabs>
          <w:tab w:val="left" w:pos="2160"/>
        </w:tabs>
        <w:spacing w:line="276" w:lineRule="auto"/>
        <w:jc w:val="center"/>
        <w:rPr>
          <w:rFonts w:ascii="David" w:hAnsi="David" w:cs="David"/>
          <w:b/>
          <w:bCs/>
          <w:rtl/>
        </w:rPr>
      </w:pPr>
      <w:r w:rsidRPr="00BE2500">
        <w:rPr>
          <w:rFonts w:ascii="David" w:hAnsi="David" w:cs="David" w:hint="cs"/>
          <w:b/>
          <w:bCs/>
          <w:rtl/>
        </w:rPr>
        <w:t xml:space="preserve">שיעור 6 </w:t>
      </w:r>
      <w:r w:rsidRPr="00BE2500">
        <w:rPr>
          <w:rFonts w:ascii="David" w:hAnsi="David" w:cs="David"/>
          <w:b/>
          <w:bCs/>
          <w:rtl/>
        </w:rPr>
        <w:t>–</w:t>
      </w:r>
      <w:r w:rsidRPr="00BE2500">
        <w:rPr>
          <w:rFonts w:ascii="David" w:hAnsi="David" w:cs="David" w:hint="cs"/>
          <w:b/>
          <w:bCs/>
          <w:rtl/>
        </w:rPr>
        <w:t xml:space="preserve"> 10/04/22</w:t>
      </w:r>
    </w:p>
    <w:p w14:paraId="60316E26" w14:textId="69CFB1F1" w:rsidR="00603F66" w:rsidRPr="004D5A24" w:rsidRDefault="004D5A24" w:rsidP="00A03E92">
      <w:pPr>
        <w:tabs>
          <w:tab w:val="left" w:pos="2160"/>
        </w:tabs>
        <w:spacing w:line="276" w:lineRule="auto"/>
        <w:jc w:val="both"/>
        <w:rPr>
          <w:rFonts w:ascii="David" w:hAnsi="David" w:cs="David"/>
          <w:b/>
          <w:bCs/>
          <w:i/>
          <w:iCs/>
          <w:u w:val="single"/>
          <w:rtl/>
        </w:rPr>
      </w:pPr>
      <w:r w:rsidRPr="004D5A24">
        <w:rPr>
          <w:rFonts w:ascii="David" w:hAnsi="David" w:cs="David" w:hint="cs"/>
          <w:b/>
          <w:bCs/>
          <w:i/>
          <w:iCs/>
          <w:u w:val="single"/>
          <w:rtl/>
        </w:rPr>
        <w:t>רצח עם</w:t>
      </w:r>
    </w:p>
    <w:p w14:paraId="5FEA546C" w14:textId="2E67BEC4" w:rsidR="004D5A24" w:rsidRPr="004D5A24" w:rsidRDefault="004D5A24" w:rsidP="00A03E92">
      <w:pPr>
        <w:tabs>
          <w:tab w:val="left" w:pos="2160"/>
        </w:tabs>
        <w:spacing w:line="276" w:lineRule="auto"/>
        <w:jc w:val="both"/>
        <w:rPr>
          <w:rFonts w:ascii="David" w:hAnsi="David" w:cs="David"/>
          <w:b/>
          <w:bCs/>
          <w:rtl/>
        </w:rPr>
      </w:pPr>
      <w:r w:rsidRPr="004D5A24">
        <w:rPr>
          <w:rFonts w:ascii="David" w:hAnsi="David" w:cs="David" w:hint="cs"/>
          <w:b/>
          <w:bCs/>
          <w:rtl/>
        </w:rPr>
        <w:t>הגדרות ראשוניות והיסטוריה קצרה</w:t>
      </w:r>
    </w:p>
    <w:p w14:paraId="2E4797C2" w14:textId="77777777" w:rsidR="00D51B18" w:rsidRDefault="00F03EAA" w:rsidP="00A03E92">
      <w:pPr>
        <w:pStyle w:val="a5"/>
        <w:numPr>
          <w:ilvl w:val="0"/>
          <w:numId w:val="21"/>
        </w:numPr>
        <w:tabs>
          <w:tab w:val="left" w:pos="2160"/>
        </w:tabs>
        <w:spacing w:line="276" w:lineRule="auto"/>
        <w:jc w:val="both"/>
        <w:rPr>
          <w:rFonts w:ascii="David" w:hAnsi="David" w:cs="David"/>
        </w:rPr>
      </w:pPr>
      <w:r w:rsidRPr="00267FDC">
        <w:rPr>
          <w:rFonts w:ascii="David" w:hAnsi="David" w:cs="David" w:hint="cs"/>
          <w:u w:val="single"/>
          <w:rtl/>
        </w:rPr>
        <w:t>רצח עם</w:t>
      </w:r>
      <w:r w:rsidRPr="00267FDC">
        <w:rPr>
          <w:rFonts w:ascii="David" w:hAnsi="David" w:cs="David" w:hint="cs"/>
          <w:rtl/>
        </w:rPr>
        <w:t xml:space="preserve"> </w:t>
      </w:r>
      <w:r w:rsidRPr="00267FDC">
        <w:rPr>
          <w:rFonts w:ascii="David" w:hAnsi="David" w:cs="David"/>
          <w:rtl/>
        </w:rPr>
        <w:t>–</w:t>
      </w:r>
      <w:r w:rsidRPr="00267FDC">
        <w:rPr>
          <w:rFonts w:ascii="David" w:hAnsi="David" w:cs="David" w:hint="cs"/>
          <w:rtl/>
        </w:rPr>
        <w:t xml:space="preserve"> במשפטי נירנברג הוא איננו נשפט בקטגוריה נפרדת, אלא נמצא בתוך "פשעים נגד האנושות". הוא הומצא ע"י עו"ד יהודי</w:t>
      </w:r>
      <w:r w:rsidR="00A313EC" w:rsidRPr="00267FDC">
        <w:rPr>
          <w:rFonts w:ascii="David" w:hAnsi="David" w:cs="David" w:hint="cs"/>
          <w:rtl/>
        </w:rPr>
        <w:t xml:space="preserve"> בשם </w:t>
      </w:r>
      <w:r w:rsidR="0076600C" w:rsidRPr="00267FDC">
        <w:rPr>
          <w:rFonts w:ascii="David" w:hAnsi="David" w:cs="David" w:hint="cs"/>
          <w:rtl/>
        </w:rPr>
        <w:t>רתקין</w:t>
      </w:r>
      <w:r w:rsidRPr="00267FDC">
        <w:rPr>
          <w:rFonts w:ascii="David" w:hAnsi="David" w:cs="David" w:hint="cs"/>
          <w:rtl/>
        </w:rPr>
        <w:t xml:space="preserve"> שהוביל קמפיין עולמי</w:t>
      </w:r>
      <w:r w:rsidR="00D51B18">
        <w:rPr>
          <w:rFonts w:ascii="David" w:hAnsi="David" w:cs="David" w:hint="cs"/>
          <w:rtl/>
        </w:rPr>
        <w:t xml:space="preserve">. </w:t>
      </w:r>
    </w:p>
    <w:p w14:paraId="5D0E1FB8" w14:textId="7CD20776" w:rsidR="004D5A24" w:rsidRPr="00267FDC" w:rsidRDefault="00D51B18" w:rsidP="00A03E92">
      <w:pPr>
        <w:pStyle w:val="a5"/>
        <w:numPr>
          <w:ilvl w:val="0"/>
          <w:numId w:val="21"/>
        </w:numPr>
        <w:tabs>
          <w:tab w:val="left" w:pos="2160"/>
        </w:tabs>
        <w:spacing w:line="276" w:lineRule="auto"/>
        <w:jc w:val="both"/>
        <w:rPr>
          <w:rFonts w:ascii="David" w:hAnsi="David" w:cs="David"/>
        </w:rPr>
      </w:pPr>
      <w:r w:rsidRPr="00D51B18">
        <w:rPr>
          <w:rFonts w:ascii="David" w:hAnsi="David" w:cs="David" w:hint="cs"/>
          <w:u w:val="single"/>
          <w:rtl/>
        </w:rPr>
        <w:t>ג'נוסייד</w:t>
      </w:r>
      <w:r>
        <w:rPr>
          <w:rFonts w:ascii="David" w:hAnsi="David" w:cs="David" w:hint="cs"/>
          <w:rtl/>
        </w:rPr>
        <w:t xml:space="preserve"> </w:t>
      </w:r>
      <w:r>
        <w:rPr>
          <w:rFonts w:ascii="David" w:hAnsi="David" w:cs="David"/>
          <w:rtl/>
        </w:rPr>
        <w:t>–</w:t>
      </w:r>
      <w:r w:rsidRPr="00267FDC">
        <w:rPr>
          <w:rFonts w:ascii="David" w:hAnsi="David" w:cs="David" w:hint="cs"/>
          <w:rtl/>
        </w:rPr>
        <w:t xml:space="preserve"> "</w:t>
      </w:r>
      <w:r w:rsidRPr="00267FDC">
        <w:rPr>
          <w:rFonts w:ascii="David" w:hAnsi="David" w:cs="David" w:hint="cs"/>
        </w:rPr>
        <w:t>GENO</w:t>
      </w:r>
      <w:r w:rsidRPr="00267FDC">
        <w:rPr>
          <w:rFonts w:ascii="David" w:hAnsi="David" w:cs="David" w:hint="cs"/>
          <w:rtl/>
        </w:rPr>
        <w:t>" (שבט/גזע) ו"</w:t>
      </w:r>
      <w:r w:rsidRPr="00267FDC">
        <w:rPr>
          <w:rFonts w:ascii="David" w:hAnsi="David" w:cs="David" w:hint="cs"/>
        </w:rPr>
        <w:t>CIDE</w:t>
      </w:r>
      <w:r w:rsidRPr="00267FDC">
        <w:rPr>
          <w:rFonts w:ascii="David" w:hAnsi="David" w:cs="David" w:hint="cs"/>
          <w:rtl/>
        </w:rPr>
        <w:t>" (הורג)</w:t>
      </w:r>
      <w:r>
        <w:rPr>
          <w:rFonts w:ascii="David" w:hAnsi="David" w:cs="David" w:hint="cs"/>
          <w:rtl/>
        </w:rPr>
        <w:t>.</w:t>
      </w:r>
      <w:r w:rsidRPr="00267FDC">
        <w:rPr>
          <w:rFonts w:ascii="David" w:hAnsi="David" w:cs="David" w:hint="cs"/>
          <w:rtl/>
        </w:rPr>
        <w:t xml:space="preserve"> </w:t>
      </w:r>
      <w:r w:rsidR="00F27C7E" w:rsidRPr="00267FDC">
        <w:rPr>
          <w:rFonts w:ascii="David" w:hAnsi="David" w:cs="David" w:hint="cs"/>
          <w:rtl/>
        </w:rPr>
        <w:t xml:space="preserve">מעשים </w:t>
      </w:r>
      <w:r w:rsidR="0076600C" w:rsidRPr="00267FDC">
        <w:rPr>
          <w:rFonts w:ascii="David" w:hAnsi="David" w:cs="David" w:hint="cs"/>
          <w:rtl/>
        </w:rPr>
        <w:t>שמבוצעים</w:t>
      </w:r>
      <w:r w:rsidR="00F27C7E" w:rsidRPr="00267FDC">
        <w:rPr>
          <w:rFonts w:ascii="David" w:hAnsi="David" w:cs="David" w:hint="cs"/>
          <w:rtl/>
        </w:rPr>
        <w:t xml:space="preserve"> להשמיד קבוצות מסוג מסוים מתוך כוונה להשמיד את הקבוצה באשר היא קבוצה.</w:t>
      </w:r>
    </w:p>
    <w:p w14:paraId="30A0B7A3" w14:textId="1E6AA84F" w:rsidR="00A313EC" w:rsidRPr="007D26B5" w:rsidRDefault="00F27C7E" w:rsidP="00A03E92">
      <w:pPr>
        <w:tabs>
          <w:tab w:val="left" w:pos="2160"/>
        </w:tabs>
        <w:spacing w:line="276" w:lineRule="auto"/>
        <w:jc w:val="both"/>
        <w:rPr>
          <w:rFonts w:ascii="David" w:hAnsi="David" w:cs="David"/>
          <w:b/>
          <w:bCs/>
          <w:rtl/>
        </w:rPr>
      </w:pPr>
      <w:r>
        <w:rPr>
          <w:rFonts w:ascii="David" w:hAnsi="David" w:cs="David" w:hint="cs"/>
          <w:rtl/>
        </w:rPr>
        <w:t>בעקבות הקמפיין שלו, מאומצת אמנת הג'נוסייד. הוויכוח</w:t>
      </w:r>
      <w:r w:rsidR="00A313EC">
        <w:rPr>
          <w:rFonts w:ascii="David" w:hAnsi="David" w:cs="David" w:hint="cs"/>
          <w:rtl/>
        </w:rPr>
        <w:t xml:space="preserve"> היה האם זה יכול להיות </w:t>
      </w:r>
      <w:r w:rsidR="00CC4923">
        <w:rPr>
          <w:rFonts w:ascii="David" w:hAnsi="David" w:cs="David" w:hint="cs"/>
          <w:rtl/>
        </w:rPr>
        <w:t>נג</w:t>
      </w:r>
      <w:r w:rsidR="00A313EC">
        <w:rPr>
          <w:rFonts w:ascii="David" w:hAnsi="David" w:cs="David" w:hint="cs"/>
          <w:rtl/>
        </w:rPr>
        <w:t xml:space="preserve">ד האוכלוסייה שלך, </w:t>
      </w:r>
      <w:r w:rsidR="007D26B5">
        <w:rPr>
          <w:rFonts w:ascii="David" w:hAnsi="David" w:cs="David" w:hint="cs"/>
          <w:rtl/>
        </w:rPr>
        <w:t xml:space="preserve">האם זה יכול להיות </w:t>
      </w:r>
      <w:r w:rsidR="00A313EC">
        <w:rPr>
          <w:rFonts w:ascii="David" w:hAnsi="David" w:cs="David" w:hint="cs"/>
          <w:rtl/>
        </w:rPr>
        <w:t>בזמן שלום.</w:t>
      </w:r>
      <w:r w:rsidR="007D26B5">
        <w:rPr>
          <w:rFonts w:ascii="David" w:hAnsi="David" w:cs="David" w:hint="cs"/>
          <w:rtl/>
        </w:rPr>
        <w:t xml:space="preserve"> </w:t>
      </w:r>
      <w:r w:rsidR="00A313EC">
        <w:rPr>
          <w:rFonts w:ascii="David" w:hAnsi="David" w:cs="David" w:hint="cs"/>
          <w:rtl/>
        </w:rPr>
        <w:t>אמנת הג</w:t>
      </w:r>
      <w:r w:rsidR="0076600C">
        <w:rPr>
          <w:rFonts w:ascii="David" w:hAnsi="David" w:cs="David" w:hint="cs"/>
          <w:rtl/>
        </w:rPr>
        <w:t>'</w:t>
      </w:r>
      <w:r w:rsidR="00A313EC">
        <w:rPr>
          <w:rFonts w:ascii="David" w:hAnsi="David" w:cs="David" w:hint="cs"/>
          <w:rtl/>
        </w:rPr>
        <w:t>נ</w:t>
      </w:r>
      <w:r w:rsidR="0076600C">
        <w:rPr>
          <w:rFonts w:ascii="David" w:hAnsi="David" w:cs="David" w:hint="cs"/>
          <w:rtl/>
        </w:rPr>
        <w:t>ו</w:t>
      </w:r>
      <w:r w:rsidR="00A313EC">
        <w:rPr>
          <w:rFonts w:ascii="David" w:hAnsi="David" w:cs="David" w:hint="cs"/>
          <w:rtl/>
        </w:rPr>
        <w:t xml:space="preserve">סייד פותרת את הוויכוחים וקובעת באופן מפורש </w:t>
      </w:r>
      <w:r w:rsidR="00A313EC" w:rsidRPr="007D26B5">
        <w:rPr>
          <w:rFonts w:ascii="David" w:hAnsi="David" w:cs="David" w:hint="cs"/>
          <w:b/>
          <w:bCs/>
          <w:rtl/>
        </w:rPr>
        <w:t>שזה יכול להיות מבוצע כנגד העם שלך ובזמן שלום.</w:t>
      </w:r>
    </w:p>
    <w:p w14:paraId="3405C226" w14:textId="20742D7F" w:rsidR="00A313EC" w:rsidRPr="00B55D84" w:rsidRDefault="00A313EC" w:rsidP="00A03E92">
      <w:pPr>
        <w:tabs>
          <w:tab w:val="left" w:pos="2160"/>
        </w:tabs>
        <w:spacing w:line="276" w:lineRule="auto"/>
        <w:jc w:val="both"/>
        <w:rPr>
          <w:rFonts w:ascii="David" w:hAnsi="David" w:cs="David"/>
          <w:b/>
          <w:bCs/>
          <w:rtl/>
        </w:rPr>
      </w:pPr>
      <w:r w:rsidRPr="00B55D84">
        <w:rPr>
          <w:rFonts w:ascii="David" w:hAnsi="David" w:cs="David" w:hint="cs"/>
          <w:b/>
          <w:bCs/>
          <w:rtl/>
        </w:rPr>
        <w:t>מנגנוני האכיפה שנקבע באמנת הג</w:t>
      </w:r>
      <w:r w:rsidR="00B55D84">
        <w:rPr>
          <w:rFonts w:ascii="David" w:hAnsi="David" w:cs="David" w:hint="cs"/>
          <w:b/>
          <w:bCs/>
          <w:rtl/>
        </w:rPr>
        <w:t>'</w:t>
      </w:r>
      <w:r w:rsidRPr="00B55D84">
        <w:rPr>
          <w:rFonts w:ascii="David" w:hAnsi="David" w:cs="David" w:hint="cs"/>
          <w:b/>
          <w:bCs/>
          <w:rtl/>
        </w:rPr>
        <w:t>נוסייד לגבי רצח עם הם מאוד חלשים:</w:t>
      </w:r>
    </w:p>
    <w:p w14:paraId="7AAF4B31" w14:textId="52A891A5" w:rsidR="00A313EC" w:rsidRDefault="005E702C" w:rsidP="00A03E92">
      <w:pPr>
        <w:pStyle w:val="a5"/>
        <w:numPr>
          <w:ilvl w:val="0"/>
          <w:numId w:val="56"/>
        </w:numPr>
        <w:tabs>
          <w:tab w:val="left" w:pos="2160"/>
        </w:tabs>
        <w:spacing w:line="276" w:lineRule="auto"/>
        <w:jc w:val="both"/>
        <w:rPr>
          <w:rFonts w:ascii="David" w:hAnsi="David" w:cs="David"/>
        </w:rPr>
      </w:pPr>
      <w:r w:rsidRPr="005E702C">
        <w:rPr>
          <w:rFonts w:ascii="David" w:hAnsi="David" w:cs="David" w:hint="cs"/>
          <w:u w:val="single"/>
          <w:rtl/>
        </w:rPr>
        <w:t>אכיפה לא פלילית</w:t>
      </w:r>
      <w:r>
        <w:rPr>
          <w:rFonts w:ascii="David" w:hAnsi="David" w:cs="David" w:hint="cs"/>
          <w:rtl/>
        </w:rPr>
        <w:t xml:space="preserve"> </w:t>
      </w:r>
      <w:r>
        <w:rPr>
          <w:rFonts w:ascii="David" w:hAnsi="David" w:cs="David"/>
          <w:rtl/>
        </w:rPr>
        <w:t>–</w:t>
      </w:r>
      <w:r>
        <w:rPr>
          <w:rFonts w:ascii="David" w:hAnsi="David" w:cs="David" w:hint="cs"/>
          <w:rtl/>
        </w:rPr>
        <w:t xml:space="preserve"> </w:t>
      </w:r>
      <w:r w:rsidR="00A313EC">
        <w:rPr>
          <w:rFonts w:ascii="David" w:hAnsi="David" w:cs="David" w:hint="cs"/>
          <w:rtl/>
        </w:rPr>
        <w:t xml:space="preserve">מדינה אחת </w:t>
      </w:r>
      <w:r w:rsidR="00A313EC" w:rsidRPr="00584A65">
        <w:rPr>
          <w:rFonts w:ascii="David" w:hAnsi="David" w:cs="David" w:hint="cs"/>
          <w:b/>
          <w:bCs/>
          <w:rtl/>
        </w:rPr>
        <w:t>יכולה להתלונן</w:t>
      </w:r>
      <w:r>
        <w:rPr>
          <w:rFonts w:ascii="David" w:hAnsi="David" w:cs="David" w:hint="cs"/>
          <w:b/>
          <w:bCs/>
          <w:rtl/>
        </w:rPr>
        <w:t xml:space="preserve"> תלונה שאיננה פלילית</w:t>
      </w:r>
      <w:r w:rsidR="00A313EC">
        <w:rPr>
          <w:rFonts w:ascii="David" w:hAnsi="David" w:cs="David" w:hint="cs"/>
          <w:rtl/>
        </w:rPr>
        <w:t xml:space="preserve"> כנגד מדינה אחרת ב</w:t>
      </w:r>
      <w:r w:rsidR="00A313EC">
        <w:rPr>
          <w:rFonts w:ascii="David" w:hAnsi="David" w:cs="David" w:hint="cs"/>
        </w:rPr>
        <w:t>ICJ</w:t>
      </w:r>
      <w:r w:rsidR="00A313EC">
        <w:rPr>
          <w:rFonts w:ascii="David" w:hAnsi="David" w:cs="David" w:hint="cs"/>
          <w:rtl/>
        </w:rPr>
        <w:t xml:space="preserve"> </w:t>
      </w:r>
      <w:r w:rsidR="00DE5E47">
        <w:rPr>
          <w:rFonts w:ascii="David" w:hAnsi="David" w:cs="David" w:hint="cs"/>
          <w:rtl/>
        </w:rPr>
        <w:t>שהיא ביצעה רצח עם</w:t>
      </w:r>
      <w:r>
        <w:rPr>
          <w:rFonts w:ascii="David" w:hAnsi="David" w:cs="David" w:hint="cs"/>
          <w:rtl/>
        </w:rPr>
        <w:t xml:space="preserve"> </w:t>
      </w:r>
      <w:r w:rsidR="00A313EC">
        <w:rPr>
          <w:rFonts w:ascii="David" w:hAnsi="David" w:cs="David" w:hint="cs"/>
          <w:rtl/>
        </w:rPr>
        <w:t>(</w:t>
      </w:r>
      <w:r w:rsidR="00DE5E47">
        <w:rPr>
          <w:rFonts w:ascii="David" w:hAnsi="David" w:cs="David" w:hint="cs"/>
        </w:rPr>
        <w:t>ICJ</w:t>
      </w:r>
      <w:r w:rsidR="00DE5E47">
        <w:rPr>
          <w:rFonts w:ascii="David" w:hAnsi="David" w:cs="David" w:hint="cs"/>
          <w:rtl/>
        </w:rPr>
        <w:t xml:space="preserve"> </w:t>
      </w:r>
      <w:r w:rsidR="00DE5E47">
        <w:rPr>
          <w:rFonts w:ascii="David" w:hAnsi="David" w:cs="David"/>
          <w:rtl/>
        </w:rPr>
        <w:t>–</w:t>
      </w:r>
      <w:r w:rsidR="00DE5E47">
        <w:rPr>
          <w:rFonts w:ascii="David" w:hAnsi="David" w:cs="David" w:hint="cs"/>
          <w:rtl/>
        </w:rPr>
        <w:t xml:space="preserve"> </w:t>
      </w:r>
      <w:r w:rsidR="00A313EC">
        <w:rPr>
          <w:rFonts w:ascii="David" w:hAnsi="David" w:cs="David" w:hint="cs"/>
          <w:rtl/>
        </w:rPr>
        <w:t xml:space="preserve">בית דין בינלאומי בהאג, שאינו פלילי). </w:t>
      </w:r>
      <w:r w:rsidR="00DE5E47">
        <w:rPr>
          <w:rFonts w:ascii="David" w:hAnsi="David" w:cs="David" w:hint="cs"/>
          <w:rtl/>
        </w:rPr>
        <w:t xml:space="preserve">עד תום המלחמה הקרה היו 0 תלונות. תביעות כאלה מתחילות להיות מוגשות לאחר מלחמת העולם הקרה, הראשון הוא </w:t>
      </w:r>
      <w:r w:rsidR="00584A65">
        <w:rPr>
          <w:rFonts w:ascii="David" w:hAnsi="David" w:cs="David" w:hint="cs"/>
          <w:rtl/>
        </w:rPr>
        <w:t>בוסניה</w:t>
      </w:r>
      <w:r w:rsidR="00DE5E47">
        <w:rPr>
          <w:rFonts w:ascii="David" w:hAnsi="David" w:cs="David" w:hint="cs"/>
          <w:rtl/>
        </w:rPr>
        <w:t xml:space="preserve"> נגד סרביה.</w:t>
      </w:r>
    </w:p>
    <w:p w14:paraId="0A504531" w14:textId="77777777" w:rsidR="00394E9F" w:rsidRDefault="00594868" w:rsidP="00A03E92">
      <w:pPr>
        <w:pStyle w:val="a5"/>
        <w:numPr>
          <w:ilvl w:val="0"/>
          <w:numId w:val="56"/>
        </w:numPr>
        <w:tabs>
          <w:tab w:val="left" w:pos="2160"/>
        </w:tabs>
        <w:spacing w:line="276" w:lineRule="auto"/>
        <w:jc w:val="both"/>
        <w:rPr>
          <w:rFonts w:ascii="David" w:hAnsi="David" w:cs="David"/>
        </w:rPr>
      </w:pPr>
      <w:r w:rsidRPr="005E702C">
        <w:rPr>
          <w:rFonts w:ascii="David" w:hAnsi="David" w:cs="David" w:hint="cs"/>
          <w:u w:val="single"/>
          <w:rtl/>
        </w:rPr>
        <w:t>אכיפה פלילית</w:t>
      </w:r>
      <w:r w:rsidR="005E702C">
        <w:rPr>
          <w:rFonts w:ascii="David" w:hAnsi="David" w:cs="David" w:hint="cs"/>
          <w:rtl/>
        </w:rPr>
        <w:t xml:space="preserve"> </w:t>
      </w:r>
      <w:r w:rsidR="005E702C">
        <w:rPr>
          <w:rFonts w:ascii="David" w:hAnsi="David" w:cs="David"/>
          <w:rtl/>
        </w:rPr>
        <w:t>–</w:t>
      </w:r>
      <w:r>
        <w:rPr>
          <w:rFonts w:ascii="David" w:hAnsi="David" w:cs="David" w:hint="cs"/>
          <w:rtl/>
        </w:rPr>
        <w:t xml:space="preserve"> </w:t>
      </w:r>
      <w:r w:rsidR="00394E9F">
        <w:rPr>
          <w:rFonts w:ascii="David" w:hAnsi="David" w:cs="David" w:hint="cs"/>
          <w:rtl/>
        </w:rPr>
        <w:t xml:space="preserve">מנגנוני האכיפה הפליליים מאוד חלשים עד אמצע שנות ה-90'. החל מאמצע שנות ה-90' הם מתחזקים. </w:t>
      </w:r>
    </w:p>
    <w:p w14:paraId="0D930B6D" w14:textId="77777777" w:rsidR="00394E9F" w:rsidRDefault="00394E9F" w:rsidP="00A03E92">
      <w:pPr>
        <w:pStyle w:val="a5"/>
        <w:tabs>
          <w:tab w:val="left" w:pos="2160"/>
        </w:tabs>
        <w:spacing w:line="276" w:lineRule="auto"/>
        <w:jc w:val="both"/>
        <w:rPr>
          <w:rFonts w:ascii="David" w:hAnsi="David" w:cs="David"/>
          <w:rtl/>
        </w:rPr>
      </w:pPr>
      <w:r w:rsidRPr="00394E9F">
        <w:rPr>
          <w:rFonts w:ascii="David" w:hAnsi="David" w:cs="David" w:hint="cs"/>
          <w:b/>
          <w:bCs/>
          <w:rtl/>
        </w:rPr>
        <w:t>עד אמצע שנות ה-90'</w:t>
      </w:r>
      <w:r>
        <w:rPr>
          <w:rFonts w:ascii="David" w:hAnsi="David" w:cs="David" w:hint="cs"/>
          <w:rtl/>
        </w:rPr>
        <w:t xml:space="preserve">: </w:t>
      </w:r>
      <w:r w:rsidR="006E2E9C">
        <w:rPr>
          <w:rFonts w:ascii="David" w:hAnsi="David" w:cs="David" w:hint="cs"/>
          <w:rtl/>
        </w:rPr>
        <w:t xml:space="preserve">כל עוד לא יוקם בית דין בינלאומי עם סמכות לעסוק ברצח עם, וכל עוד המדינות הרלוונטיות לא יעניקו סמכות לבית דין </w:t>
      </w:r>
      <w:r w:rsidR="003B41B6">
        <w:rPr>
          <w:rFonts w:ascii="David" w:hAnsi="David" w:cs="David" w:hint="cs"/>
          <w:rtl/>
        </w:rPr>
        <w:t>בינלאומ</w:t>
      </w:r>
      <w:r w:rsidR="003B41B6">
        <w:rPr>
          <w:rFonts w:ascii="David" w:hAnsi="David" w:cs="David" w:hint="eastAsia"/>
          <w:rtl/>
        </w:rPr>
        <w:t>י</w:t>
      </w:r>
      <w:r w:rsidR="006E2E9C">
        <w:rPr>
          <w:rFonts w:ascii="David" w:hAnsi="David" w:cs="David" w:hint="cs"/>
          <w:rtl/>
        </w:rPr>
        <w:t>, הרי שהגורם שיהיה לו סמכות שיפוט פלילית על מעשי רצח זה המדינה שבה בוצע רצח העם.</w:t>
      </w:r>
    </w:p>
    <w:p w14:paraId="3A0858C9" w14:textId="118EB5D7" w:rsidR="00DE5E47" w:rsidRDefault="00394E9F" w:rsidP="00A03E92">
      <w:pPr>
        <w:pStyle w:val="a5"/>
        <w:tabs>
          <w:tab w:val="left" w:pos="2160"/>
        </w:tabs>
        <w:spacing w:line="276" w:lineRule="auto"/>
        <w:jc w:val="both"/>
        <w:rPr>
          <w:rFonts w:ascii="David" w:hAnsi="David" w:cs="David"/>
        </w:rPr>
      </w:pPr>
      <w:r>
        <w:rPr>
          <w:rFonts w:ascii="David" w:hAnsi="David" w:cs="David" w:hint="cs"/>
          <w:b/>
          <w:bCs/>
          <w:rtl/>
        </w:rPr>
        <w:t xml:space="preserve">לאחר אמצע שנות ה-90': </w:t>
      </w:r>
      <w:r w:rsidR="00594868" w:rsidRPr="00394E9F">
        <w:rPr>
          <w:rFonts w:ascii="David" w:hAnsi="David" w:cs="David" w:hint="cs"/>
          <w:rtl/>
        </w:rPr>
        <w:t xml:space="preserve">אמנת רומא בדיוק </w:t>
      </w:r>
      <w:r w:rsidR="003B41B6" w:rsidRPr="00394E9F">
        <w:rPr>
          <w:rFonts w:ascii="David" w:hAnsi="David" w:cs="David" w:hint="cs"/>
          <w:rtl/>
        </w:rPr>
        <w:t xml:space="preserve">עונה על </w:t>
      </w:r>
      <w:r w:rsidR="00CF16A9" w:rsidRPr="00394E9F">
        <w:rPr>
          <w:rFonts w:ascii="David" w:hAnsi="David" w:cs="David" w:hint="cs"/>
          <w:rtl/>
        </w:rPr>
        <w:t>דבר זה</w:t>
      </w:r>
      <w:r w:rsidR="00594868" w:rsidRPr="00394E9F">
        <w:rPr>
          <w:rFonts w:ascii="David" w:hAnsi="David" w:cs="David" w:hint="cs"/>
          <w:rtl/>
        </w:rPr>
        <w:t xml:space="preserve"> </w:t>
      </w:r>
      <w:r w:rsidR="00594868" w:rsidRPr="00394E9F">
        <w:rPr>
          <w:rFonts w:ascii="David" w:hAnsi="David" w:cs="David"/>
          <w:rtl/>
        </w:rPr>
        <w:t>–</w:t>
      </w:r>
      <w:r w:rsidR="00594868" w:rsidRPr="00394E9F">
        <w:rPr>
          <w:rFonts w:ascii="David" w:hAnsi="David" w:cs="David" w:hint="cs"/>
          <w:rtl/>
        </w:rPr>
        <w:t xml:space="preserve"> בית דין שיש לו סמכות לעסוק ברצח עם ומדינות העניקו לו את הסמכות הזו.</w:t>
      </w:r>
      <w:r w:rsidR="00594868">
        <w:rPr>
          <w:rFonts w:ascii="David" w:hAnsi="David" w:cs="David" w:hint="cs"/>
          <w:rtl/>
        </w:rPr>
        <w:t xml:space="preserve"> יתרה מכך, </w:t>
      </w:r>
      <w:r w:rsidR="00A560CF">
        <w:rPr>
          <w:rFonts w:ascii="David" w:hAnsi="David" w:cs="David" w:hint="cs"/>
          <w:rtl/>
        </w:rPr>
        <w:t xml:space="preserve">אמנת רומא קובעת שבמועצת הביטחון יש סמכות להפנות לאמנת רומא מקרים שקורים בכל מדינות העולם, גם במדינות שלא חברות באמנה. </w:t>
      </w:r>
      <w:r w:rsidR="00A560CF" w:rsidRPr="00394E9F">
        <w:rPr>
          <w:rFonts w:ascii="David" w:hAnsi="David" w:cs="David" w:hint="cs"/>
          <w:u w:val="single"/>
          <w:rtl/>
        </w:rPr>
        <w:t>בפועל,</w:t>
      </w:r>
      <w:r w:rsidR="00A560CF">
        <w:rPr>
          <w:rFonts w:ascii="David" w:hAnsi="David" w:cs="David" w:hint="cs"/>
          <w:rtl/>
        </w:rPr>
        <w:t xml:space="preserve"> היום </w:t>
      </w:r>
      <w:r w:rsidR="00B55D84">
        <w:rPr>
          <w:rFonts w:ascii="David" w:hAnsi="David" w:cs="David" w:hint="cs"/>
          <w:rtl/>
        </w:rPr>
        <w:t>יש סמכות אוניברסלית לגבי רצח עם ויש אפשרות אכיפה די רחבה לגבי רצח עם שלא הייתה אז. נקודת ההתח</w:t>
      </w:r>
      <w:r w:rsidR="00D7301E">
        <w:rPr>
          <w:rFonts w:ascii="David" w:hAnsi="David" w:cs="David" w:hint="cs"/>
          <w:rtl/>
        </w:rPr>
        <w:t>ל</w:t>
      </w:r>
      <w:r w:rsidR="00B55D84">
        <w:rPr>
          <w:rFonts w:ascii="David" w:hAnsi="David" w:cs="David" w:hint="cs"/>
          <w:rtl/>
        </w:rPr>
        <w:t>ה היא לא אמנת רומא, אלא ה</w:t>
      </w:r>
      <w:r w:rsidR="00D7301E">
        <w:rPr>
          <w:rFonts w:ascii="David" w:hAnsi="David" w:cs="David" w:hint="cs"/>
          <w:rtl/>
        </w:rPr>
        <w:t>-</w:t>
      </w:r>
      <w:r w:rsidR="00B55D84">
        <w:rPr>
          <w:rFonts w:ascii="David" w:hAnsi="David" w:cs="David" w:hint="cs"/>
        </w:rPr>
        <w:t>ICTY</w:t>
      </w:r>
      <w:r w:rsidR="00B55D84">
        <w:rPr>
          <w:rFonts w:ascii="David" w:hAnsi="David" w:cs="David" w:hint="cs"/>
          <w:rtl/>
        </w:rPr>
        <w:t xml:space="preserve"> וה</w:t>
      </w:r>
      <w:r w:rsidR="00D7301E">
        <w:rPr>
          <w:rFonts w:ascii="David" w:hAnsi="David" w:cs="David" w:hint="cs"/>
          <w:rtl/>
        </w:rPr>
        <w:t>-</w:t>
      </w:r>
      <w:r w:rsidR="00B55D84">
        <w:rPr>
          <w:rFonts w:ascii="David" w:hAnsi="David" w:cs="David" w:hint="cs"/>
        </w:rPr>
        <w:t>ICTR</w:t>
      </w:r>
      <w:r w:rsidR="00B55D84">
        <w:rPr>
          <w:rFonts w:ascii="David" w:hAnsi="David" w:cs="David" w:hint="cs"/>
          <w:rtl/>
        </w:rPr>
        <w:t xml:space="preserve"> משום שבשני המקרים כפו על הגורמים הרלוונטיים הסכמה בנוגע לסמכות השיפוט של בתי הדין הרלוונטיים בנוגע לרצח עם.</w:t>
      </w:r>
    </w:p>
    <w:p w14:paraId="199603C5" w14:textId="043C78D6" w:rsidR="00D909C7" w:rsidRPr="00D909C7" w:rsidRDefault="00D909C7" w:rsidP="00A03E92">
      <w:pPr>
        <w:tabs>
          <w:tab w:val="left" w:pos="2160"/>
        </w:tabs>
        <w:spacing w:line="276" w:lineRule="auto"/>
        <w:jc w:val="both"/>
        <w:rPr>
          <w:rFonts w:ascii="David" w:hAnsi="David" w:cs="David"/>
          <w:b/>
          <w:bCs/>
          <w:rtl/>
        </w:rPr>
      </w:pPr>
      <w:r w:rsidRPr="00D909C7">
        <w:rPr>
          <w:rFonts w:ascii="David" w:hAnsi="David" w:cs="David" w:hint="cs"/>
          <w:b/>
          <w:bCs/>
          <w:rtl/>
        </w:rPr>
        <w:t>הגדרת העבירה</w:t>
      </w:r>
    </w:p>
    <w:p w14:paraId="2261501A" w14:textId="6D317F39" w:rsidR="007F50C8" w:rsidRDefault="009D2DAD" w:rsidP="00A03E92">
      <w:pPr>
        <w:tabs>
          <w:tab w:val="left" w:pos="2160"/>
        </w:tabs>
        <w:spacing w:line="276" w:lineRule="auto"/>
        <w:jc w:val="both"/>
        <w:rPr>
          <w:rFonts w:ascii="David" w:hAnsi="David" w:cs="David"/>
          <w:rtl/>
        </w:rPr>
      </w:pPr>
      <w:r>
        <w:rPr>
          <w:rFonts w:ascii="David" w:hAnsi="David" w:cs="David" w:hint="cs"/>
          <w:rtl/>
        </w:rPr>
        <w:t>"</w:t>
      </w:r>
      <w:r w:rsidR="00267FDC">
        <w:rPr>
          <w:rFonts w:ascii="David" w:hAnsi="David" w:cs="David" w:hint="cs"/>
          <w:rtl/>
        </w:rPr>
        <w:t>השמדת עם</w:t>
      </w:r>
      <w:r>
        <w:rPr>
          <w:rFonts w:ascii="David" w:hAnsi="David" w:cs="David" w:hint="cs"/>
          <w:rtl/>
        </w:rPr>
        <w:t>"</w:t>
      </w:r>
      <w:r w:rsidR="00267FDC">
        <w:rPr>
          <w:rFonts w:ascii="David" w:hAnsi="David" w:cs="David" w:hint="cs"/>
          <w:rtl/>
        </w:rPr>
        <w:t xml:space="preserve"> </w:t>
      </w:r>
      <w:r w:rsidR="00267FDC">
        <w:rPr>
          <w:rFonts w:ascii="David" w:hAnsi="David" w:cs="David"/>
          <w:rtl/>
        </w:rPr>
        <w:t>–</w:t>
      </w:r>
      <w:r w:rsidR="00267FDC">
        <w:rPr>
          <w:rFonts w:ascii="David" w:hAnsi="David" w:cs="David" w:hint="cs"/>
          <w:rtl/>
        </w:rPr>
        <w:t xml:space="preserve"> </w:t>
      </w:r>
      <w:r w:rsidR="00CC4923">
        <w:rPr>
          <w:rFonts w:ascii="David" w:hAnsi="David" w:cs="David" w:hint="cs"/>
          <w:rtl/>
        </w:rPr>
        <w:t>ביצוע</w:t>
      </w:r>
      <w:r w:rsidR="00267FDC">
        <w:rPr>
          <w:rFonts w:ascii="David" w:hAnsi="David" w:cs="David" w:hint="cs"/>
          <w:rtl/>
        </w:rPr>
        <w:t xml:space="preserve"> של אחד המעשים המפור</w:t>
      </w:r>
      <w:r w:rsidR="00CC4923">
        <w:rPr>
          <w:rFonts w:ascii="David" w:hAnsi="David" w:cs="David" w:hint="cs"/>
          <w:rtl/>
        </w:rPr>
        <w:t>ט</w:t>
      </w:r>
      <w:r w:rsidR="00267FDC">
        <w:rPr>
          <w:rFonts w:ascii="David" w:hAnsi="David" w:cs="David" w:hint="cs"/>
          <w:rtl/>
        </w:rPr>
        <w:t xml:space="preserve">ים להלן, שנעשה בכוונה להשמיד השמדה גמורה או חלקית, קיבוץ לאומי, אתני </w:t>
      </w:r>
      <w:r w:rsidR="00C516BC">
        <w:rPr>
          <w:rFonts w:ascii="David" w:hAnsi="David" w:cs="David" w:hint="cs"/>
          <w:rtl/>
        </w:rPr>
        <w:t>גזי או דתי</w:t>
      </w:r>
      <w:r w:rsidR="00A62A2B">
        <w:rPr>
          <w:rFonts w:ascii="David" w:hAnsi="David" w:cs="David" w:hint="cs"/>
          <w:rtl/>
        </w:rPr>
        <w:t xml:space="preserve"> </w:t>
      </w:r>
      <w:r w:rsidR="008E289E">
        <w:rPr>
          <w:rFonts w:ascii="David" w:hAnsi="David" w:cs="David" w:hint="cs"/>
          <w:rtl/>
        </w:rPr>
        <w:t>(להלן: קיבוץ), באשר הוא קיבוץ כזה;</w:t>
      </w:r>
      <w:r w:rsidR="007F50C8">
        <w:rPr>
          <w:rFonts w:ascii="David" w:hAnsi="David" w:cs="David" w:hint="cs"/>
          <w:rtl/>
        </w:rPr>
        <w:t xml:space="preserve"> ואלה המעשים:</w:t>
      </w:r>
    </w:p>
    <w:p w14:paraId="1EEA908A" w14:textId="56F84DE4" w:rsidR="007F50C8" w:rsidRDefault="007F50C8" w:rsidP="00A03E92">
      <w:pPr>
        <w:pStyle w:val="a5"/>
        <w:numPr>
          <w:ilvl w:val="0"/>
          <w:numId w:val="59"/>
        </w:numPr>
        <w:tabs>
          <w:tab w:val="left" w:pos="2160"/>
        </w:tabs>
        <w:spacing w:line="276" w:lineRule="auto"/>
        <w:jc w:val="both"/>
        <w:rPr>
          <w:rFonts w:ascii="David" w:hAnsi="David" w:cs="David"/>
        </w:rPr>
      </w:pPr>
      <w:r>
        <w:rPr>
          <w:rFonts w:ascii="David" w:hAnsi="David" w:cs="David" w:hint="cs"/>
          <w:rtl/>
        </w:rPr>
        <w:t>הריגת אנשים הנמנים עם הקיבוץ</w:t>
      </w:r>
    </w:p>
    <w:p w14:paraId="0ED11499" w14:textId="10234C42" w:rsidR="007F50C8" w:rsidRDefault="007F50C8" w:rsidP="00A03E92">
      <w:pPr>
        <w:pStyle w:val="a5"/>
        <w:numPr>
          <w:ilvl w:val="0"/>
          <w:numId w:val="59"/>
        </w:numPr>
        <w:tabs>
          <w:tab w:val="left" w:pos="2160"/>
        </w:tabs>
        <w:spacing w:line="276" w:lineRule="auto"/>
        <w:jc w:val="both"/>
        <w:rPr>
          <w:rFonts w:ascii="David" w:hAnsi="David" w:cs="David"/>
        </w:rPr>
      </w:pPr>
      <w:r>
        <w:rPr>
          <w:rFonts w:ascii="David" w:hAnsi="David" w:cs="David" w:hint="cs"/>
          <w:rtl/>
        </w:rPr>
        <w:t>גרימת נזק חמור בגוף או בנפש לאנשים הנמנים עם הקיבוץ</w:t>
      </w:r>
    </w:p>
    <w:p w14:paraId="35313D45" w14:textId="4DAC1472" w:rsidR="007F50C8" w:rsidRDefault="00481074" w:rsidP="00A03E92">
      <w:pPr>
        <w:pStyle w:val="a5"/>
        <w:numPr>
          <w:ilvl w:val="0"/>
          <w:numId w:val="59"/>
        </w:numPr>
        <w:tabs>
          <w:tab w:val="left" w:pos="2160"/>
        </w:tabs>
        <w:spacing w:line="276" w:lineRule="auto"/>
        <w:jc w:val="both"/>
        <w:rPr>
          <w:rFonts w:ascii="David" w:hAnsi="David" w:cs="David"/>
        </w:rPr>
      </w:pPr>
      <w:r>
        <w:rPr>
          <w:rFonts w:ascii="David" w:hAnsi="David" w:cs="David" w:hint="cs"/>
          <w:rtl/>
        </w:rPr>
        <w:t>העמדת הקיבוץ בתנאי חיים שיש בהם כדי להביא להשמדתו הפיזית, כולו או מקצתו</w:t>
      </w:r>
    </w:p>
    <w:p w14:paraId="5D992C95" w14:textId="31E1868B" w:rsidR="00481074" w:rsidRDefault="00D729D6" w:rsidP="00A03E92">
      <w:pPr>
        <w:pStyle w:val="a5"/>
        <w:numPr>
          <w:ilvl w:val="0"/>
          <w:numId w:val="59"/>
        </w:numPr>
        <w:tabs>
          <w:tab w:val="left" w:pos="2160"/>
        </w:tabs>
        <w:spacing w:line="276" w:lineRule="auto"/>
        <w:jc w:val="both"/>
        <w:rPr>
          <w:rFonts w:ascii="David" w:hAnsi="David" w:cs="David"/>
        </w:rPr>
      </w:pPr>
      <w:r>
        <w:rPr>
          <w:rFonts w:ascii="David" w:hAnsi="David" w:cs="David" w:hint="cs"/>
          <w:rtl/>
        </w:rPr>
        <w:t>קביעת אמצעים שכוונתם למנוע את הילודה בקיבוץ</w:t>
      </w:r>
    </w:p>
    <w:p w14:paraId="0524EE55" w14:textId="64CAC85E" w:rsidR="00D909C7" w:rsidRPr="00344DFC" w:rsidRDefault="00D729D6" w:rsidP="00A03E92">
      <w:pPr>
        <w:pStyle w:val="a5"/>
        <w:numPr>
          <w:ilvl w:val="0"/>
          <w:numId w:val="59"/>
        </w:numPr>
        <w:tabs>
          <w:tab w:val="left" w:pos="2160"/>
        </w:tabs>
        <w:spacing w:line="276" w:lineRule="auto"/>
        <w:jc w:val="both"/>
        <w:rPr>
          <w:rFonts w:ascii="David" w:hAnsi="David" w:cs="David"/>
          <w:rtl/>
        </w:rPr>
      </w:pPr>
      <w:r>
        <w:rPr>
          <w:rFonts w:ascii="David" w:hAnsi="David" w:cs="David" w:hint="cs"/>
          <w:rtl/>
        </w:rPr>
        <w:t>העברת ילדי הקיבוץ לקיבוץ אחר בכפייה</w:t>
      </w:r>
    </w:p>
    <w:p w14:paraId="372C2F5F" w14:textId="4EDF4457" w:rsidR="00C516BC" w:rsidRPr="00BD391E" w:rsidRDefault="00C516BC" w:rsidP="00A03E92">
      <w:pPr>
        <w:tabs>
          <w:tab w:val="left" w:pos="2160"/>
        </w:tabs>
        <w:spacing w:line="276" w:lineRule="auto"/>
        <w:jc w:val="both"/>
        <w:rPr>
          <w:rFonts w:ascii="David" w:hAnsi="David" w:cs="David"/>
          <w:u w:val="single"/>
          <w:rtl/>
        </w:rPr>
      </w:pPr>
      <w:r w:rsidRPr="00BD391E">
        <w:rPr>
          <w:rFonts w:ascii="David" w:hAnsi="David" w:cs="David" w:hint="cs"/>
          <w:u w:val="single"/>
          <w:rtl/>
        </w:rPr>
        <w:t>ישנם כמה אלמנטים</w:t>
      </w:r>
      <w:r w:rsidR="00344DFC">
        <w:rPr>
          <w:rFonts w:ascii="David" w:hAnsi="David" w:cs="David" w:hint="cs"/>
          <w:u w:val="single"/>
          <w:rtl/>
        </w:rPr>
        <w:t xml:space="preserve"> העולים מן העבירה</w:t>
      </w:r>
    </w:p>
    <w:p w14:paraId="495BC327" w14:textId="3D1AB3D4" w:rsidR="00C516BC" w:rsidRDefault="00C516BC" w:rsidP="00A03E92">
      <w:pPr>
        <w:tabs>
          <w:tab w:val="left" w:pos="2160"/>
        </w:tabs>
        <w:spacing w:line="276" w:lineRule="auto"/>
        <w:jc w:val="both"/>
        <w:rPr>
          <w:rFonts w:ascii="David" w:hAnsi="David" w:cs="David"/>
          <w:rtl/>
        </w:rPr>
      </w:pPr>
      <w:r>
        <w:rPr>
          <w:rFonts w:ascii="David" w:hAnsi="David" w:cs="David" w:hint="cs"/>
          <w:rtl/>
        </w:rPr>
        <w:t xml:space="preserve">אלמנט הקבוצה </w:t>
      </w:r>
      <w:r>
        <w:rPr>
          <w:rFonts w:ascii="David" w:hAnsi="David" w:cs="David"/>
          <w:rtl/>
        </w:rPr>
        <w:t>–</w:t>
      </w:r>
      <w:r>
        <w:rPr>
          <w:rFonts w:ascii="David" w:hAnsi="David" w:cs="David" w:hint="cs"/>
          <w:rtl/>
        </w:rPr>
        <w:t xml:space="preserve"> קבוצות מסוימות וספציפיות</w:t>
      </w:r>
    </w:p>
    <w:p w14:paraId="34400B8D" w14:textId="6EE58F75" w:rsidR="00C516BC" w:rsidRDefault="00C516BC" w:rsidP="00A03E92">
      <w:pPr>
        <w:tabs>
          <w:tab w:val="left" w:pos="2160"/>
        </w:tabs>
        <w:spacing w:line="276" w:lineRule="auto"/>
        <w:jc w:val="both"/>
        <w:rPr>
          <w:rFonts w:ascii="David" w:hAnsi="David" w:cs="David"/>
          <w:rtl/>
        </w:rPr>
      </w:pPr>
      <w:r>
        <w:rPr>
          <w:rFonts w:ascii="David" w:hAnsi="David" w:cs="David" w:hint="cs"/>
          <w:rtl/>
        </w:rPr>
        <w:t xml:space="preserve">אלמנט המעשה </w:t>
      </w:r>
      <w:r>
        <w:rPr>
          <w:rFonts w:ascii="David" w:hAnsi="David" w:cs="David"/>
          <w:rtl/>
        </w:rPr>
        <w:t>–</w:t>
      </w:r>
      <w:r>
        <w:rPr>
          <w:rFonts w:ascii="David" w:hAnsi="David" w:cs="David" w:hint="cs"/>
          <w:rtl/>
        </w:rPr>
        <w:t xml:space="preserve"> סוגים מסוימים וספציפיים</w:t>
      </w:r>
    </w:p>
    <w:p w14:paraId="26536A96" w14:textId="754C0DAC" w:rsidR="00C516BC" w:rsidRPr="00267FDC" w:rsidRDefault="00C516BC" w:rsidP="00A03E92">
      <w:pPr>
        <w:tabs>
          <w:tab w:val="left" w:pos="2160"/>
        </w:tabs>
        <w:spacing w:line="276" w:lineRule="auto"/>
        <w:jc w:val="both"/>
        <w:rPr>
          <w:rFonts w:ascii="David" w:hAnsi="David" w:cs="David"/>
          <w:rtl/>
        </w:rPr>
      </w:pPr>
      <w:r>
        <w:rPr>
          <w:rFonts w:ascii="David" w:hAnsi="David" w:cs="David" w:hint="cs"/>
          <w:rtl/>
        </w:rPr>
        <w:t xml:space="preserve">אלמנט הכוונה </w:t>
      </w:r>
      <w:r>
        <w:rPr>
          <w:rFonts w:ascii="David" w:hAnsi="David" w:cs="David"/>
          <w:rtl/>
        </w:rPr>
        <w:t>–</w:t>
      </w:r>
      <w:r>
        <w:rPr>
          <w:rFonts w:ascii="David" w:hAnsi="David" w:cs="David" w:hint="cs"/>
          <w:rtl/>
        </w:rPr>
        <w:t xml:space="preserve"> המעשה מהסוג המסוים צריך להיעשות כנגד קבוצה מתוך כוונה להשמידה</w:t>
      </w:r>
    </w:p>
    <w:p w14:paraId="44EFA07B" w14:textId="6A2A74CF" w:rsidR="00603F66" w:rsidRDefault="00C516BC" w:rsidP="00A03E92">
      <w:pPr>
        <w:pStyle w:val="a5"/>
        <w:numPr>
          <w:ilvl w:val="0"/>
          <w:numId w:val="37"/>
        </w:numPr>
        <w:tabs>
          <w:tab w:val="left" w:pos="2160"/>
        </w:tabs>
        <w:spacing w:line="276" w:lineRule="auto"/>
        <w:jc w:val="both"/>
        <w:rPr>
          <w:rFonts w:ascii="David" w:hAnsi="David" w:cs="David"/>
        </w:rPr>
      </w:pPr>
      <w:r>
        <w:rPr>
          <w:rFonts w:ascii="David" w:hAnsi="David" w:cs="David" w:hint="cs"/>
          <w:rtl/>
        </w:rPr>
        <w:t>הדעה המקובלת שהרשימה הינה רשימה סגורה</w:t>
      </w:r>
    </w:p>
    <w:p w14:paraId="1FDE7F17" w14:textId="0278B604" w:rsidR="00B800DB" w:rsidRPr="002644EC" w:rsidRDefault="00F30A45" w:rsidP="002644EC">
      <w:pPr>
        <w:tabs>
          <w:tab w:val="left" w:pos="2160"/>
        </w:tabs>
        <w:spacing w:line="276" w:lineRule="auto"/>
        <w:jc w:val="both"/>
        <w:rPr>
          <w:rFonts w:ascii="David" w:hAnsi="David" w:cs="David" w:hint="cs"/>
          <w:b/>
          <w:bCs/>
          <w:u w:val="single"/>
          <w:rtl/>
        </w:rPr>
      </w:pPr>
      <w:r w:rsidRPr="00204DD1">
        <w:rPr>
          <w:rFonts w:ascii="David" w:hAnsi="David" w:cs="David" w:hint="cs"/>
          <w:b/>
          <w:bCs/>
          <w:u w:val="single"/>
          <w:rtl/>
        </w:rPr>
        <w:t xml:space="preserve">אלמנט ראשון </w:t>
      </w:r>
      <w:r w:rsidRPr="00204DD1">
        <w:rPr>
          <w:rFonts w:ascii="David" w:hAnsi="David" w:cs="David"/>
          <w:b/>
          <w:bCs/>
          <w:u w:val="single"/>
          <w:rtl/>
        </w:rPr>
        <w:t>–</w:t>
      </w:r>
      <w:r w:rsidRPr="00204DD1">
        <w:rPr>
          <w:rFonts w:ascii="David" w:hAnsi="David" w:cs="David" w:hint="cs"/>
          <w:b/>
          <w:bCs/>
          <w:u w:val="single"/>
          <w:rtl/>
        </w:rPr>
        <w:t xml:space="preserve"> רכיב הקבוצה</w:t>
      </w:r>
    </w:p>
    <w:p w14:paraId="0863C139" w14:textId="34EA6982" w:rsidR="001E17DA" w:rsidRPr="001E17DA" w:rsidRDefault="001E17DA" w:rsidP="00A03E92">
      <w:pPr>
        <w:tabs>
          <w:tab w:val="left" w:pos="2160"/>
        </w:tabs>
        <w:spacing w:line="276" w:lineRule="auto"/>
        <w:jc w:val="both"/>
        <w:rPr>
          <w:rFonts w:ascii="David" w:hAnsi="David" w:cs="David"/>
          <w:rtl/>
        </w:rPr>
      </w:pPr>
      <w:r>
        <w:rPr>
          <w:rFonts w:ascii="David" w:hAnsi="David" w:cs="David" w:hint="cs"/>
          <w:rtl/>
        </w:rPr>
        <w:t>לכאורה, רק אם מדובר בקבוצות הספציפיות האלה (קבוצה לאומית, אתנית, גזעית, דתית</w:t>
      </w:r>
      <w:r w:rsidR="00F30A45">
        <w:rPr>
          <w:rFonts w:ascii="David" w:hAnsi="David" w:cs="David" w:hint="cs"/>
          <w:rtl/>
        </w:rPr>
        <w:t xml:space="preserve">), </w:t>
      </w:r>
      <w:r w:rsidR="00414E5B">
        <w:rPr>
          <w:rFonts w:ascii="David" w:hAnsi="David" w:cs="David" w:hint="cs"/>
          <w:rtl/>
        </w:rPr>
        <w:t xml:space="preserve">ניתן להטיל אחריות. נשמע פשוט, אבל המציאות מורכבת יותר. </w:t>
      </w:r>
    </w:p>
    <w:p w14:paraId="7DA0D111" w14:textId="77777777" w:rsidR="009B7C6F" w:rsidRPr="00300422" w:rsidRDefault="00FD7474" w:rsidP="00A03E92">
      <w:pPr>
        <w:tabs>
          <w:tab w:val="left" w:pos="2160"/>
        </w:tabs>
        <w:spacing w:after="0" w:line="276" w:lineRule="auto"/>
        <w:jc w:val="both"/>
        <w:rPr>
          <w:rFonts w:ascii="David" w:hAnsi="David" w:cs="David"/>
          <w:b/>
          <w:bCs/>
          <w:rtl/>
        </w:rPr>
      </w:pPr>
      <w:r w:rsidRPr="00300422">
        <w:rPr>
          <w:rFonts w:ascii="David" w:hAnsi="David" w:cs="David" w:hint="cs"/>
          <w:b/>
          <w:bCs/>
          <w:highlight w:val="cyan"/>
          <w:rtl/>
        </w:rPr>
        <w:t xml:space="preserve">הטבח </w:t>
      </w:r>
      <w:r w:rsidR="005E4F1C" w:rsidRPr="00300422">
        <w:rPr>
          <w:rFonts w:ascii="David" w:hAnsi="David" w:cs="David" w:hint="cs"/>
          <w:b/>
          <w:bCs/>
          <w:highlight w:val="cyan"/>
          <w:rtl/>
        </w:rPr>
        <w:t>ברואנד</w:t>
      </w:r>
      <w:r w:rsidR="005E4F1C" w:rsidRPr="00300422">
        <w:rPr>
          <w:rFonts w:ascii="David" w:hAnsi="David" w:cs="David" w:hint="eastAsia"/>
          <w:b/>
          <w:bCs/>
          <w:highlight w:val="cyan"/>
          <w:rtl/>
        </w:rPr>
        <w:t>ה</w:t>
      </w:r>
    </w:p>
    <w:p w14:paraId="02848131" w14:textId="14024F9F" w:rsidR="006B2125" w:rsidRDefault="009B7C6F" w:rsidP="00A03E92">
      <w:pPr>
        <w:tabs>
          <w:tab w:val="left" w:pos="2160"/>
        </w:tabs>
        <w:spacing w:after="0" w:line="276" w:lineRule="auto"/>
        <w:jc w:val="both"/>
        <w:rPr>
          <w:rFonts w:ascii="David" w:hAnsi="David" w:cs="David"/>
          <w:rtl/>
        </w:rPr>
      </w:pPr>
      <w:r>
        <w:rPr>
          <w:rFonts w:ascii="David" w:hAnsi="David" w:cs="David" w:hint="cs"/>
          <w:b/>
          <w:bCs/>
          <w:u w:val="single"/>
          <w:rtl/>
        </w:rPr>
        <w:lastRenderedPageBreak/>
        <w:t xml:space="preserve">העובדות: </w:t>
      </w:r>
      <w:r w:rsidR="00FD7474">
        <w:rPr>
          <w:rFonts w:ascii="David" w:hAnsi="David" w:cs="David" w:hint="cs"/>
          <w:rtl/>
        </w:rPr>
        <w:t>הרג מכוון ושיטתי שבוצע ב1994 על ידי בני קבוצה המכונה הוטו</w:t>
      </w:r>
      <w:r w:rsidR="006B2125">
        <w:rPr>
          <w:rFonts w:ascii="David" w:hAnsi="David" w:cs="David" w:hint="cs"/>
          <w:rtl/>
        </w:rPr>
        <w:t>, בחסות ממשל רואנדה (שנשלט על ידי בני ההוטו)</w:t>
      </w:r>
      <w:r w:rsidR="005E4F1C">
        <w:rPr>
          <w:rFonts w:ascii="David" w:hAnsi="David" w:cs="David" w:hint="cs"/>
          <w:rtl/>
        </w:rPr>
        <w:t xml:space="preserve">, כנגד בני קבוצה אחרת המכונה </w:t>
      </w:r>
      <w:proofErr w:type="spellStart"/>
      <w:r w:rsidR="005E4F1C">
        <w:rPr>
          <w:rFonts w:ascii="David" w:hAnsi="David" w:cs="David" w:hint="cs"/>
          <w:rtl/>
        </w:rPr>
        <w:t>טוטסי</w:t>
      </w:r>
      <w:proofErr w:type="spellEnd"/>
      <w:r w:rsidR="005E4F1C">
        <w:rPr>
          <w:rFonts w:ascii="David" w:hAnsi="David" w:cs="David" w:hint="cs"/>
          <w:rtl/>
        </w:rPr>
        <w:t xml:space="preserve">. ההוטו האמינו </w:t>
      </w:r>
      <w:proofErr w:type="spellStart"/>
      <w:r w:rsidR="005E4F1C">
        <w:rPr>
          <w:rFonts w:ascii="David" w:hAnsi="David" w:cs="David" w:hint="cs"/>
          <w:rtl/>
        </w:rPr>
        <w:t>שהטוטסי</w:t>
      </w:r>
      <w:proofErr w:type="spellEnd"/>
      <w:r w:rsidR="005E4F1C">
        <w:rPr>
          <w:rFonts w:ascii="David" w:hAnsi="David" w:cs="David" w:hint="cs"/>
          <w:rtl/>
        </w:rPr>
        <w:t xml:space="preserve"> נחותים ומסוכנים ולכן יש להשמידם, </w:t>
      </w:r>
      <w:r w:rsidR="00FD7474">
        <w:rPr>
          <w:rFonts w:ascii="David" w:hAnsi="David" w:cs="David" w:hint="cs"/>
          <w:rtl/>
        </w:rPr>
        <w:t xml:space="preserve">אולם החלוקה בין הוטו </w:t>
      </w:r>
      <w:proofErr w:type="spellStart"/>
      <w:r w:rsidR="00FD7474">
        <w:rPr>
          <w:rFonts w:ascii="David" w:hAnsi="David" w:cs="David" w:hint="cs"/>
          <w:rtl/>
        </w:rPr>
        <w:t>לטו</w:t>
      </w:r>
      <w:r>
        <w:rPr>
          <w:rFonts w:ascii="David" w:hAnsi="David" w:cs="David" w:hint="cs"/>
          <w:rtl/>
        </w:rPr>
        <w:t>טס</w:t>
      </w:r>
      <w:r w:rsidR="00FD7474">
        <w:rPr>
          <w:rFonts w:ascii="David" w:hAnsi="David" w:cs="David" w:hint="cs"/>
          <w:rtl/>
        </w:rPr>
        <w:t>י</w:t>
      </w:r>
      <w:proofErr w:type="spellEnd"/>
      <w:r w:rsidR="00FD7474">
        <w:rPr>
          <w:rFonts w:ascii="David" w:hAnsi="David" w:cs="David" w:hint="cs"/>
          <w:rtl/>
        </w:rPr>
        <w:t xml:space="preserve"> היא מומצאת. מי שהופך אותה לחלוקה גזעית הם הבלגים.</w:t>
      </w:r>
      <w:r w:rsidR="00AD0AF8">
        <w:rPr>
          <w:rFonts w:ascii="David" w:hAnsi="David" w:cs="David" w:hint="cs"/>
          <w:rtl/>
        </w:rPr>
        <w:t xml:space="preserve"> </w:t>
      </w:r>
      <w:r w:rsidR="006B2125">
        <w:rPr>
          <w:rFonts w:ascii="David" w:hAnsi="David" w:cs="David" w:hint="cs"/>
          <w:rtl/>
        </w:rPr>
        <w:t xml:space="preserve">בעקבות מלחמת האזרחים שבה </w:t>
      </w:r>
      <w:proofErr w:type="spellStart"/>
      <w:r w:rsidR="006B2125">
        <w:rPr>
          <w:rFonts w:ascii="David" w:hAnsi="David" w:cs="David" w:hint="cs"/>
          <w:rtl/>
        </w:rPr>
        <w:t>ההוטים</w:t>
      </w:r>
      <w:proofErr w:type="spellEnd"/>
      <w:r w:rsidR="006B2125">
        <w:rPr>
          <w:rFonts w:ascii="David" w:hAnsi="David" w:cs="David" w:hint="cs"/>
          <w:rtl/>
        </w:rPr>
        <w:t xml:space="preserve"> הפסידו, </w:t>
      </w:r>
      <w:proofErr w:type="spellStart"/>
      <w:r w:rsidR="006B2125">
        <w:rPr>
          <w:rFonts w:ascii="David" w:hAnsi="David" w:cs="David" w:hint="cs"/>
          <w:rtl/>
        </w:rPr>
        <w:t>הטו</w:t>
      </w:r>
      <w:r w:rsidR="005E4F1C">
        <w:rPr>
          <w:rFonts w:ascii="David" w:hAnsi="David" w:cs="David" w:hint="cs"/>
          <w:rtl/>
        </w:rPr>
        <w:t>ט</w:t>
      </w:r>
      <w:r w:rsidR="006B2125">
        <w:rPr>
          <w:rFonts w:ascii="David" w:hAnsi="David" w:cs="David" w:hint="cs"/>
          <w:rtl/>
        </w:rPr>
        <w:t>סים</w:t>
      </w:r>
      <w:proofErr w:type="spellEnd"/>
      <w:r w:rsidR="006B2125">
        <w:rPr>
          <w:rFonts w:ascii="David" w:hAnsi="David" w:cs="David" w:hint="cs"/>
          <w:rtl/>
        </w:rPr>
        <w:t xml:space="preserve"> שולטים</w:t>
      </w:r>
      <w:r w:rsidR="0093426C">
        <w:rPr>
          <w:rFonts w:ascii="David" w:hAnsi="David" w:cs="David" w:hint="cs"/>
          <w:rtl/>
        </w:rPr>
        <w:t xml:space="preserve"> כעת</w:t>
      </w:r>
      <w:r w:rsidR="006B2125">
        <w:rPr>
          <w:rFonts w:ascii="David" w:hAnsi="David" w:cs="David" w:hint="cs"/>
          <w:rtl/>
        </w:rPr>
        <w:t xml:space="preserve">. </w:t>
      </w:r>
    </w:p>
    <w:p w14:paraId="2A2732BB" w14:textId="58163B46" w:rsidR="00094177" w:rsidRDefault="0093426C" w:rsidP="00A03E92">
      <w:pPr>
        <w:tabs>
          <w:tab w:val="left" w:pos="2160"/>
        </w:tabs>
        <w:spacing w:after="0" w:line="276" w:lineRule="auto"/>
        <w:jc w:val="both"/>
        <w:rPr>
          <w:rFonts w:ascii="David" w:hAnsi="David" w:cs="David"/>
          <w:rtl/>
        </w:rPr>
      </w:pPr>
      <w:r w:rsidRPr="00407DBC">
        <w:rPr>
          <w:rFonts w:ascii="David" w:hAnsi="David" w:cs="David" w:hint="cs"/>
          <w:b/>
          <w:bCs/>
          <w:u w:val="single"/>
          <w:rtl/>
        </w:rPr>
        <w:t>טענת הנאשמים</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הטוטסי</w:t>
      </w:r>
      <w:proofErr w:type="spellEnd"/>
      <w:r>
        <w:rPr>
          <w:rFonts w:ascii="David" w:hAnsi="David" w:cs="David" w:hint="cs"/>
          <w:rtl/>
        </w:rPr>
        <w:t xml:space="preserve"> הם לא קבוצה במובן של רצח עם.</w:t>
      </w:r>
      <w:r w:rsidR="00094177">
        <w:rPr>
          <w:rFonts w:ascii="David" w:hAnsi="David" w:cs="David" w:hint="cs"/>
          <w:rtl/>
        </w:rPr>
        <w:t xml:space="preserve"> </w:t>
      </w:r>
    </w:p>
    <w:p w14:paraId="1520616D" w14:textId="33C3EC0B" w:rsidR="00094177" w:rsidRDefault="001C0071" w:rsidP="00A03E92">
      <w:pPr>
        <w:tabs>
          <w:tab w:val="left" w:pos="2160"/>
        </w:tabs>
        <w:spacing w:after="0" w:line="276" w:lineRule="auto"/>
        <w:jc w:val="both"/>
        <w:rPr>
          <w:rFonts w:ascii="David" w:hAnsi="David" w:cs="David"/>
          <w:b/>
          <w:bCs/>
          <w:rtl/>
        </w:rPr>
      </w:pPr>
      <w:r w:rsidRPr="00407DBC">
        <w:rPr>
          <w:rFonts w:ascii="David" w:hAnsi="David" w:cs="David" w:hint="cs"/>
          <w:u w:val="single"/>
          <w:rtl/>
        </w:rPr>
        <w:t>מה המבחן לזיהוי הקבוצות?</w:t>
      </w:r>
      <w:r>
        <w:rPr>
          <w:rFonts w:ascii="David" w:hAnsi="David" w:cs="David" w:hint="cs"/>
          <w:b/>
          <w:bCs/>
          <w:rtl/>
        </w:rPr>
        <w:t xml:space="preserve"> </w:t>
      </w:r>
      <w:r>
        <w:rPr>
          <w:rFonts w:ascii="David" w:hAnsi="David" w:cs="David" w:hint="cs"/>
          <w:rtl/>
        </w:rPr>
        <w:t xml:space="preserve">האם המבחן סובייקטיבי? אובייקטיבי? </w:t>
      </w:r>
      <w:r w:rsidR="00094177">
        <w:rPr>
          <w:rFonts w:ascii="David" w:hAnsi="David" w:cs="David" w:hint="cs"/>
          <w:rtl/>
        </w:rPr>
        <w:t>מבחינה אובייקטיבית</w:t>
      </w:r>
      <w:r>
        <w:rPr>
          <w:rFonts w:ascii="David" w:hAnsi="David" w:cs="David" w:hint="cs"/>
          <w:rtl/>
        </w:rPr>
        <w:t>,</w:t>
      </w:r>
      <w:r w:rsidR="00094177">
        <w:rPr>
          <w:rFonts w:ascii="David" w:hAnsi="David" w:cs="David" w:hint="cs"/>
          <w:rtl/>
        </w:rPr>
        <w:t xml:space="preserve"> </w:t>
      </w:r>
      <w:proofErr w:type="spellStart"/>
      <w:r w:rsidR="00094177">
        <w:rPr>
          <w:rFonts w:ascii="David" w:hAnsi="David" w:cs="David" w:hint="cs"/>
          <w:rtl/>
        </w:rPr>
        <w:t>ה</w:t>
      </w:r>
      <w:r>
        <w:rPr>
          <w:rFonts w:ascii="David" w:hAnsi="David" w:cs="David" w:hint="cs"/>
          <w:rtl/>
        </w:rPr>
        <w:t>טוטסי</w:t>
      </w:r>
      <w:proofErr w:type="spellEnd"/>
      <w:r w:rsidR="00094177">
        <w:rPr>
          <w:rFonts w:ascii="David" w:hAnsi="David" w:cs="David" w:hint="cs"/>
          <w:rtl/>
        </w:rPr>
        <w:t xml:space="preserve"> ו</w:t>
      </w:r>
      <w:r w:rsidR="00BE633E">
        <w:rPr>
          <w:rFonts w:ascii="David" w:hAnsi="David" w:cs="David" w:hint="cs"/>
          <w:rtl/>
        </w:rPr>
        <w:t>ה</w:t>
      </w:r>
      <w:r w:rsidR="00094177">
        <w:rPr>
          <w:rFonts w:ascii="David" w:hAnsi="David" w:cs="David" w:hint="cs"/>
          <w:rtl/>
        </w:rPr>
        <w:t>ה</w:t>
      </w:r>
      <w:r w:rsidR="00BE633E">
        <w:rPr>
          <w:rFonts w:ascii="David" w:hAnsi="David" w:cs="David" w:hint="cs"/>
          <w:rtl/>
        </w:rPr>
        <w:t>ו</w:t>
      </w:r>
      <w:r w:rsidR="00094177">
        <w:rPr>
          <w:rFonts w:ascii="David" w:hAnsi="David" w:cs="David" w:hint="cs"/>
          <w:rtl/>
        </w:rPr>
        <w:t>טו שייכים לאותו לאום ולאותה דת, והם גם בני אותו גזע וקבוצה אתנית (הרי הם דוברים את אותה שפה, ואת הבדלי התרבות והג</w:t>
      </w:r>
      <w:r w:rsidR="00CC0356">
        <w:rPr>
          <w:rFonts w:ascii="David" w:hAnsi="David" w:cs="David" w:hint="cs"/>
          <w:rtl/>
        </w:rPr>
        <w:t>זע המציאו הבלגים).</w:t>
      </w:r>
    </w:p>
    <w:p w14:paraId="1BEEA9DA" w14:textId="7FDBB367" w:rsidR="0093426C" w:rsidRPr="00CC0356" w:rsidRDefault="00607B81" w:rsidP="00A03E92">
      <w:pPr>
        <w:pStyle w:val="a5"/>
        <w:numPr>
          <w:ilvl w:val="0"/>
          <w:numId w:val="37"/>
        </w:numPr>
        <w:tabs>
          <w:tab w:val="left" w:pos="2160"/>
        </w:tabs>
        <w:spacing w:line="276" w:lineRule="auto"/>
        <w:jc w:val="both"/>
        <w:rPr>
          <w:rFonts w:ascii="David" w:hAnsi="David" w:cs="David"/>
          <w:rtl/>
        </w:rPr>
      </w:pPr>
      <w:r w:rsidRPr="004F59C2">
        <w:rPr>
          <w:rFonts w:ascii="David" w:hAnsi="David" w:cs="David" w:hint="cs"/>
          <w:b/>
          <w:bCs/>
          <w:u w:val="single"/>
          <w:rtl/>
        </w:rPr>
        <w:t>עמדה אחת (</w:t>
      </w:r>
      <w:r w:rsidR="004F59C2" w:rsidRPr="004F59C2">
        <w:rPr>
          <w:rFonts w:ascii="David" w:hAnsi="David" w:cs="David" w:hint="cs"/>
          <w:b/>
          <w:bCs/>
          <w:u w:val="single"/>
          <w:rtl/>
        </w:rPr>
        <w:t>ו</w:t>
      </w:r>
      <w:r w:rsidR="0093426C" w:rsidRPr="004F59C2">
        <w:rPr>
          <w:rFonts w:ascii="David" w:hAnsi="David" w:cs="David" w:hint="cs"/>
          <w:b/>
          <w:bCs/>
          <w:u w:val="single"/>
          <w:rtl/>
        </w:rPr>
        <w:t>חלק מהפסיק</w:t>
      </w:r>
      <w:r w:rsidR="004F59C2" w:rsidRPr="004F59C2">
        <w:rPr>
          <w:rFonts w:ascii="David" w:hAnsi="David" w:cs="David" w:hint="cs"/>
          <w:b/>
          <w:bCs/>
          <w:u w:val="single"/>
          <w:rtl/>
        </w:rPr>
        <w:t xml:space="preserve">ה </w:t>
      </w:r>
      <w:r w:rsidR="0093426C" w:rsidRPr="004F59C2">
        <w:rPr>
          <w:rFonts w:ascii="David" w:hAnsi="David" w:cs="David" w:hint="cs"/>
          <w:b/>
          <w:bCs/>
          <w:u w:val="single"/>
          <w:rtl/>
        </w:rPr>
        <w:t>ב</w:t>
      </w:r>
      <w:r w:rsidR="002959DE" w:rsidRPr="004F59C2">
        <w:rPr>
          <w:rFonts w:ascii="David" w:hAnsi="David" w:cs="David" w:hint="cs"/>
          <w:b/>
          <w:bCs/>
          <w:u w:val="single"/>
        </w:rPr>
        <w:t>ICTR</w:t>
      </w:r>
      <w:r w:rsidR="004F59C2">
        <w:rPr>
          <w:rFonts w:ascii="David" w:hAnsi="David" w:cs="David" w:hint="cs"/>
          <w:rtl/>
        </w:rPr>
        <w:t>)</w:t>
      </w:r>
      <w:r w:rsidR="0093426C" w:rsidRPr="00CC0356">
        <w:rPr>
          <w:rFonts w:ascii="David" w:hAnsi="David" w:cs="David" w:hint="cs"/>
          <w:rtl/>
        </w:rPr>
        <w:t xml:space="preserve"> </w:t>
      </w:r>
      <w:r w:rsidR="004F59C2">
        <w:rPr>
          <w:rFonts w:ascii="David" w:hAnsi="David" w:cs="David"/>
          <w:rtl/>
        </w:rPr>
        <w:t>–</w:t>
      </w:r>
      <w:r w:rsidR="004F59C2">
        <w:rPr>
          <w:rFonts w:ascii="David" w:hAnsi="David" w:cs="David" w:hint="cs"/>
          <w:rtl/>
        </w:rPr>
        <w:t xml:space="preserve"> מבחן סובייקטיבי. </w:t>
      </w:r>
      <w:r w:rsidR="0093426C" w:rsidRPr="00CC0356">
        <w:rPr>
          <w:rFonts w:ascii="David" w:hAnsi="David" w:cs="David" w:hint="cs"/>
          <w:rtl/>
        </w:rPr>
        <w:t>לא אכפת להם ממבחנים אובייקטיביי</w:t>
      </w:r>
      <w:r w:rsidR="006C2A2F">
        <w:rPr>
          <w:rFonts w:ascii="David" w:hAnsi="David" w:cs="David" w:hint="cs"/>
          <w:rtl/>
        </w:rPr>
        <w:t>ם</w:t>
      </w:r>
      <w:r w:rsidR="0093426C" w:rsidRPr="00CC0356">
        <w:rPr>
          <w:rFonts w:ascii="David" w:hAnsi="David" w:cs="David" w:hint="cs"/>
          <w:rtl/>
        </w:rPr>
        <w:t xml:space="preserve">. השאלה היא איך הקבוצה </w:t>
      </w:r>
      <w:r w:rsidR="00094177" w:rsidRPr="00CC0356">
        <w:rPr>
          <w:rFonts w:ascii="David" w:hAnsi="David" w:cs="David" w:hint="cs"/>
          <w:rtl/>
        </w:rPr>
        <w:t xml:space="preserve">תופסת את עצמה. </w:t>
      </w:r>
    </w:p>
    <w:p w14:paraId="710294F6" w14:textId="45806B61" w:rsidR="00603F66" w:rsidRPr="00CC0356" w:rsidRDefault="00CC0356" w:rsidP="00A03E92">
      <w:pPr>
        <w:pStyle w:val="a5"/>
        <w:numPr>
          <w:ilvl w:val="0"/>
          <w:numId w:val="37"/>
        </w:numPr>
        <w:tabs>
          <w:tab w:val="left" w:pos="2160"/>
        </w:tabs>
        <w:spacing w:line="276" w:lineRule="auto"/>
        <w:jc w:val="both"/>
        <w:rPr>
          <w:rFonts w:ascii="David" w:hAnsi="David" w:cs="David"/>
          <w:rtl/>
        </w:rPr>
      </w:pPr>
      <w:r w:rsidRPr="004F59C2">
        <w:rPr>
          <w:rFonts w:ascii="David" w:hAnsi="David" w:cs="David" w:hint="cs"/>
          <w:b/>
          <w:bCs/>
          <w:u w:val="single"/>
          <w:rtl/>
        </w:rPr>
        <w:t xml:space="preserve">עמדה אחרת </w:t>
      </w:r>
      <w:r w:rsidR="004F59C2" w:rsidRPr="004F59C2">
        <w:rPr>
          <w:rFonts w:ascii="David" w:hAnsi="David" w:cs="David" w:hint="cs"/>
          <w:b/>
          <w:bCs/>
          <w:u w:val="single"/>
          <w:rtl/>
        </w:rPr>
        <w:t>(חלק מהפסיקה ב</w:t>
      </w:r>
      <w:r w:rsidR="004F59C2" w:rsidRPr="004F59C2">
        <w:rPr>
          <w:rFonts w:ascii="David" w:hAnsi="David" w:cs="David" w:hint="cs"/>
          <w:b/>
          <w:bCs/>
          <w:u w:val="single"/>
        </w:rPr>
        <w:t>ICTR</w:t>
      </w:r>
      <w:r w:rsidR="004F59C2" w:rsidRPr="004F59C2">
        <w:rPr>
          <w:rFonts w:ascii="David" w:hAnsi="David" w:cs="David" w:hint="cs"/>
          <w:b/>
          <w:bCs/>
          <w:u w:val="single"/>
          <w:rtl/>
        </w:rPr>
        <w:t>)</w:t>
      </w:r>
      <w:r w:rsidR="004F59C2">
        <w:rPr>
          <w:rFonts w:ascii="David" w:hAnsi="David" w:cs="David" w:hint="cs"/>
          <w:rtl/>
        </w:rPr>
        <w:t xml:space="preserve"> </w:t>
      </w:r>
      <w:r>
        <w:rPr>
          <w:rFonts w:ascii="David" w:hAnsi="David" w:cs="David"/>
          <w:rtl/>
        </w:rPr>
        <w:t>–</w:t>
      </w:r>
      <w:r>
        <w:rPr>
          <w:rFonts w:ascii="David" w:hAnsi="David" w:cs="David" w:hint="cs"/>
          <w:rtl/>
        </w:rPr>
        <w:t xml:space="preserve"> העמדה הרווחת כיום. </w:t>
      </w:r>
      <w:r w:rsidR="00094177" w:rsidRPr="00CC0356">
        <w:rPr>
          <w:rFonts w:ascii="David" w:hAnsi="David" w:cs="David" w:hint="cs"/>
          <w:rtl/>
        </w:rPr>
        <w:t>הבעייתיות במבחן הסובייקטיבי הוא שכל אדם יכול לחשוב שהוא עם. לכן, עמדה</w:t>
      </w:r>
      <w:r w:rsidR="001371C5">
        <w:rPr>
          <w:rFonts w:ascii="David" w:hAnsi="David" w:cs="David" w:hint="cs"/>
          <w:rtl/>
        </w:rPr>
        <w:t xml:space="preserve"> זו מציגה </w:t>
      </w:r>
      <w:r w:rsidR="001371C5" w:rsidRPr="001371C5">
        <w:rPr>
          <w:rFonts w:ascii="David" w:hAnsi="David" w:cs="David" w:hint="cs"/>
          <w:b/>
          <w:bCs/>
          <w:rtl/>
        </w:rPr>
        <w:t>מבחן משולב</w:t>
      </w:r>
      <w:r w:rsidR="001371C5">
        <w:rPr>
          <w:rFonts w:ascii="David" w:hAnsi="David" w:cs="David" w:hint="cs"/>
          <w:rtl/>
        </w:rPr>
        <w:t xml:space="preserve"> </w:t>
      </w:r>
      <w:r w:rsidR="001371C5" w:rsidRPr="001371C5">
        <w:rPr>
          <w:rFonts w:ascii="David" w:hAnsi="David" w:cs="David"/>
          <w:rtl/>
        </w:rPr>
        <w:t>–</w:t>
      </w:r>
      <w:r w:rsidR="001371C5">
        <w:rPr>
          <w:rFonts w:ascii="David" w:hAnsi="David" w:cs="David" w:hint="cs"/>
          <w:rtl/>
        </w:rPr>
        <w:t xml:space="preserve"> </w:t>
      </w:r>
      <w:r w:rsidR="00094177" w:rsidRPr="001371C5">
        <w:rPr>
          <w:rFonts w:ascii="David" w:hAnsi="David" w:cs="David" w:hint="cs"/>
          <w:b/>
          <w:bCs/>
          <w:rtl/>
        </w:rPr>
        <w:t>"מבחן סובייקטיבי-אובייקטיבי"</w:t>
      </w:r>
      <w:r w:rsidR="001371C5" w:rsidRPr="001371C5">
        <w:rPr>
          <w:rFonts w:ascii="David" w:hAnsi="David" w:cs="David" w:hint="cs"/>
          <w:b/>
          <w:bCs/>
          <w:rtl/>
        </w:rPr>
        <w:t>.</w:t>
      </w:r>
      <w:r w:rsidR="00094177" w:rsidRPr="00CC0356">
        <w:rPr>
          <w:rFonts w:ascii="David" w:hAnsi="David" w:cs="David" w:hint="cs"/>
          <w:rtl/>
        </w:rPr>
        <w:t xml:space="preserve"> עיקר הדגש הוא על איך הקבוצה תופסת את עצמה, </w:t>
      </w:r>
      <w:r w:rsidR="00C97B59">
        <w:rPr>
          <w:rFonts w:ascii="David" w:hAnsi="David" w:cs="David" w:hint="cs"/>
          <w:rtl/>
        </w:rPr>
        <w:t>ו</w:t>
      </w:r>
      <w:r w:rsidR="00094177" w:rsidRPr="00CC0356">
        <w:rPr>
          <w:rFonts w:ascii="David" w:hAnsi="David" w:cs="David" w:hint="cs"/>
          <w:rtl/>
        </w:rPr>
        <w:t xml:space="preserve">כן מחפשים </w:t>
      </w:r>
      <w:r w:rsidR="003C6320">
        <w:rPr>
          <w:rFonts w:ascii="David" w:hAnsi="David" w:cs="David" w:hint="cs"/>
          <w:rtl/>
        </w:rPr>
        <w:t xml:space="preserve">גם </w:t>
      </w:r>
      <w:r w:rsidR="00094177" w:rsidRPr="00CC0356">
        <w:rPr>
          <w:rFonts w:ascii="David" w:hAnsi="David" w:cs="David" w:hint="cs"/>
          <w:rtl/>
        </w:rPr>
        <w:t xml:space="preserve">אלמנט אובייקטיבי </w:t>
      </w:r>
      <w:r w:rsidR="00094177" w:rsidRPr="00CC0356">
        <w:rPr>
          <w:rFonts w:ascii="David" w:hAnsi="David" w:cs="David"/>
          <w:rtl/>
        </w:rPr>
        <w:t>–</w:t>
      </w:r>
      <w:r w:rsidR="00094177" w:rsidRPr="00CC0356">
        <w:rPr>
          <w:rFonts w:ascii="David" w:hAnsi="David" w:cs="David" w:hint="cs"/>
          <w:rtl/>
        </w:rPr>
        <w:t xml:space="preserve"> האם מבחינה אובייקטיבית קיים קושי "לצאת ולהיכנס" לתוך הקבוצה</w:t>
      </w:r>
      <w:r w:rsidR="003C6320">
        <w:rPr>
          <w:rFonts w:ascii="David" w:hAnsi="David" w:cs="David" w:hint="cs"/>
          <w:rtl/>
        </w:rPr>
        <w:t xml:space="preserve"> (</w:t>
      </w:r>
      <w:r w:rsidR="00094177" w:rsidRPr="00CC0356">
        <w:rPr>
          <w:rFonts w:ascii="David" w:hAnsi="David" w:cs="David" w:hint="cs"/>
          <w:rtl/>
        </w:rPr>
        <w:t xml:space="preserve">מתוך הבנה שאדם נולד לתרבות שבה הוא חי </w:t>
      </w:r>
      <w:r w:rsidR="00094177" w:rsidRPr="00CC0356">
        <w:rPr>
          <w:rFonts w:ascii="David" w:hAnsi="David" w:cs="David"/>
          <w:rtl/>
        </w:rPr>
        <w:t>–</w:t>
      </w:r>
      <w:r w:rsidR="00094177" w:rsidRPr="00CC0356">
        <w:rPr>
          <w:rFonts w:ascii="David" w:hAnsi="David" w:cs="David" w:hint="cs"/>
          <w:rtl/>
        </w:rPr>
        <w:t xml:space="preserve"> רוב היהודים נולדו כך, רוב הערבים נולדו כך, </w:t>
      </w:r>
      <w:r w:rsidR="00556D33" w:rsidRPr="00CC0356">
        <w:rPr>
          <w:rFonts w:ascii="David" w:hAnsi="David" w:cs="David" w:hint="cs"/>
          <w:rtl/>
        </w:rPr>
        <w:t>וכו</w:t>
      </w:r>
      <w:r w:rsidR="00556D33" w:rsidRPr="00CC0356">
        <w:rPr>
          <w:rFonts w:ascii="David" w:hAnsi="David" w:cs="David"/>
          <w:rtl/>
        </w:rPr>
        <w:t>'</w:t>
      </w:r>
      <w:r w:rsidR="003C6320">
        <w:rPr>
          <w:rFonts w:ascii="David" w:hAnsi="David" w:cs="David" w:hint="cs"/>
          <w:rtl/>
        </w:rPr>
        <w:t>)</w:t>
      </w:r>
      <w:r w:rsidR="00094177" w:rsidRPr="00CC0356">
        <w:rPr>
          <w:rFonts w:ascii="David" w:hAnsi="David" w:cs="David" w:hint="cs"/>
          <w:rtl/>
        </w:rPr>
        <w:t>. זה לא אובייקטיבי לחלוטין</w:t>
      </w:r>
      <w:r w:rsidR="003601A4" w:rsidRPr="00CC0356">
        <w:rPr>
          <w:rFonts w:ascii="David" w:hAnsi="David" w:cs="David" w:hint="cs"/>
          <w:rtl/>
        </w:rPr>
        <w:t>, אבל מספיק טוב.</w:t>
      </w:r>
    </w:p>
    <w:p w14:paraId="6AB51CCC" w14:textId="5A1668C4" w:rsidR="00A40407" w:rsidRDefault="00A40407" w:rsidP="00A03E92">
      <w:pPr>
        <w:pStyle w:val="a5"/>
        <w:numPr>
          <w:ilvl w:val="0"/>
          <w:numId w:val="60"/>
        </w:numPr>
        <w:tabs>
          <w:tab w:val="left" w:pos="2160"/>
        </w:tabs>
        <w:spacing w:line="276" w:lineRule="auto"/>
        <w:jc w:val="both"/>
        <w:rPr>
          <w:rFonts w:ascii="David" w:hAnsi="David" w:cs="David"/>
          <w:b/>
          <w:bCs/>
        </w:rPr>
      </w:pPr>
      <w:r w:rsidRPr="00C97B59">
        <w:rPr>
          <w:rFonts w:ascii="David" w:hAnsi="David" w:cs="David" w:hint="cs"/>
          <w:b/>
          <w:bCs/>
          <w:rtl/>
        </w:rPr>
        <w:t>כל אלה לא רלוונטיים לגבי קבוצות שהן בטוח לא נכללות ב</w:t>
      </w:r>
      <w:r w:rsidR="00C97B59" w:rsidRPr="00C97B59">
        <w:rPr>
          <w:rFonts w:ascii="David" w:hAnsi="David" w:cs="David" w:hint="cs"/>
          <w:b/>
          <w:bCs/>
          <w:rtl/>
        </w:rPr>
        <w:t>קבוצות המתוארות בסעיף.</w:t>
      </w:r>
    </w:p>
    <w:p w14:paraId="28BE1B92" w14:textId="77777777" w:rsidR="00556D33" w:rsidRPr="00556D33" w:rsidRDefault="00556D33" w:rsidP="00A03E92">
      <w:pPr>
        <w:pStyle w:val="a5"/>
        <w:tabs>
          <w:tab w:val="left" w:pos="2160"/>
        </w:tabs>
        <w:spacing w:line="276" w:lineRule="auto"/>
        <w:ind w:left="360"/>
        <w:jc w:val="both"/>
        <w:rPr>
          <w:rFonts w:ascii="David" w:hAnsi="David" w:cs="David"/>
          <w:b/>
          <w:bCs/>
          <w:rtl/>
        </w:rPr>
      </w:pPr>
    </w:p>
    <w:p w14:paraId="0BCAFEF0" w14:textId="77777777" w:rsidR="00C97B59" w:rsidRDefault="0014200A" w:rsidP="00A03E92">
      <w:pPr>
        <w:tabs>
          <w:tab w:val="left" w:pos="2160"/>
        </w:tabs>
        <w:spacing w:after="0" w:line="276" w:lineRule="auto"/>
        <w:jc w:val="both"/>
        <w:rPr>
          <w:rFonts w:ascii="David" w:hAnsi="David" w:cs="David"/>
          <w:b/>
          <w:bCs/>
          <w:rtl/>
        </w:rPr>
      </w:pPr>
      <w:r w:rsidRPr="00C97B59">
        <w:rPr>
          <w:rFonts w:ascii="David" w:hAnsi="David" w:cs="David" w:hint="cs"/>
          <w:b/>
          <w:bCs/>
          <w:highlight w:val="cyan"/>
          <w:rtl/>
        </w:rPr>
        <w:t>רצח העם הקמבודי</w:t>
      </w:r>
      <w:r w:rsidRPr="0014200A">
        <w:rPr>
          <w:rFonts w:ascii="David" w:hAnsi="David" w:cs="David" w:hint="cs"/>
          <w:b/>
          <w:bCs/>
          <w:rtl/>
        </w:rPr>
        <w:t xml:space="preserve"> </w:t>
      </w:r>
    </w:p>
    <w:p w14:paraId="6EEEEBCD" w14:textId="2E7BFA8C" w:rsidR="00202887" w:rsidRPr="001560FB" w:rsidRDefault="00C97B59" w:rsidP="00A03E92">
      <w:pPr>
        <w:tabs>
          <w:tab w:val="left" w:pos="2160"/>
        </w:tabs>
        <w:spacing w:after="0" w:line="276" w:lineRule="auto"/>
        <w:jc w:val="both"/>
        <w:rPr>
          <w:rFonts w:ascii="David" w:hAnsi="David" w:cs="David"/>
          <w:rtl/>
        </w:rPr>
      </w:pPr>
      <w:r w:rsidRPr="00C97B59">
        <w:rPr>
          <w:rFonts w:ascii="David" w:hAnsi="David" w:cs="David" w:hint="cs"/>
          <w:rtl/>
        </w:rPr>
        <w:t xml:space="preserve">הרצח </w:t>
      </w:r>
      <w:r w:rsidR="0014200A" w:rsidRPr="00C97B59">
        <w:rPr>
          <w:rFonts w:ascii="David" w:hAnsi="David" w:cs="David" w:hint="cs"/>
          <w:rtl/>
        </w:rPr>
        <w:t>מכוון כלפי קבוצת האינטלקטואלים. האם קבוצה זו נחשבת לקבוצה?</w:t>
      </w:r>
      <w:r>
        <w:rPr>
          <w:rFonts w:ascii="David" w:hAnsi="David" w:cs="David" w:hint="cs"/>
          <w:rtl/>
        </w:rPr>
        <w:t xml:space="preserve"> </w:t>
      </w:r>
      <w:r w:rsidR="0014200A">
        <w:rPr>
          <w:rFonts w:ascii="David" w:hAnsi="David" w:cs="David" w:hint="cs"/>
          <w:rtl/>
        </w:rPr>
        <w:t>ה</w:t>
      </w:r>
      <w:r w:rsidR="00202887">
        <w:rPr>
          <w:rFonts w:ascii="David" w:hAnsi="David" w:cs="David" w:hint="cs"/>
          <w:rtl/>
        </w:rPr>
        <w:t xml:space="preserve">אינטלקטואלים בוודאות לא קבוצה מולדת, אולם הרצח הופנה אליהם. האם גם קבוצה זו נחשבת </w:t>
      </w:r>
      <w:r w:rsidR="001730C7">
        <w:rPr>
          <w:rFonts w:ascii="David" w:hAnsi="David" w:cs="David" w:hint="cs"/>
          <w:rtl/>
        </w:rPr>
        <w:t xml:space="preserve">כקבוצה במובנו של פשע </w:t>
      </w:r>
      <w:r w:rsidR="00202887">
        <w:rPr>
          <w:rFonts w:ascii="David" w:hAnsi="David" w:cs="David" w:hint="cs"/>
          <w:rtl/>
        </w:rPr>
        <w:t xml:space="preserve">רצח </w:t>
      </w:r>
      <w:r w:rsidR="001730C7">
        <w:rPr>
          <w:rFonts w:ascii="David" w:hAnsi="David" w:cs="David" w:hint="cs"/>
          <w:rtl/>
        </w:rPr>
        <w:t>ה</w:t>
      </w:r>
      <w:r w:rsidR="00202887">
        <w:rPr>
          <w:rFonts w:ascii="David" w:hAnsi="David" w:cs="David" w:hint="cs"/>
          <w:rtl/>
        </w:rPr>
        <w:t>עם?</w:t>
      </w:r>
      <w:r w:rsidR="001560FB">
        <w:rPr>
          <w:rFonts w:ascii="David" w:hAnsi="David" w:cs="David" w:hint="cs"/>
          <w:rtl/>
        </w:rPr>
        <w:t xml:space="preserve"> </w:t>
      </w:r>
      <w:r w:rsidR="00202887" w:rsidRPr="001560FB">
        <w:rPr>
          <w:rFonts w:ascii="David" w:hAnsi="David" w:cs="David" w:hint="cs"/>
          <w:b/>
          <w:bCs/>
          <w:rtl/>
        </w:rPr>
        <w:t xml:space="preserve">האם הרשימה היא רשימה </w:t>
      </w:r>
      <w:r w:rsidR="001560FB">
        <w:rPr>
          <w:rFonts w:ascii="David" w:hAnsi="David" w:cs="David" w:hint="cs"/>
          <w:b/>
          <w:bCs/>
          <w:rtl/>
        </w:rPr>
        <w:t>סגורה</w:t>
      </w:r>
      <w:r w:rsidR="00202887" w:rsidRPr="001560FB">
        <w:rPr>
          <w:rFonts w:ascii="David" w:hAnsi="David" w:cs="David" w:hint="cs"/>
          <w:b/>
          <w:bCs/>
          <w:rtl/>
        </w:rPr>
        <w:t>?</w:t>
      </w:r>
    </w:p>
    <w:p w14:paraId="132B575F" w14:textId="21F74FCA" w:rsidR="00202887" w:rsidRDefault="00202887" w:rsidP="00A03E92">
      <w:pPr>
        <w:tabs>
          <w:tab w:val="left" w:pos="2160"/>
        </w:tabs>
        <w:spacing w:after="0" w:line="276" w:lineRule="auto"/>
        <w:jc w:val="both"/>
        <w:rPr>
          <w:rFonts w:ascii="David" w:hAnsi="David" w:cs="David"/>
          <w:rtl/>
        </w:rPr>
      </w:pPr>
      <w:r>
        <w:rPr>
          <w:rFonts w:ascii="David" w:hAnsi="David" w:cs="David" w:hint="cs"/>
          <w:rtl/>
        </w:rPr>
        <w:t xml:space="preserve">הייתה תקווה שבית הדין בקמבודיה ייתן </w:t>
      </w:r>
      <w:r w:rsidR="00F51F47">
        <w:rPr>
          <w:rFonts w:ascii="David" w:hAnsi="David" w:cs="David" w:hint="cs"/>
          <w:rtl/>
        </w:rPr>
        <w:t>פסיקה פו</w:t>
      </w:r>
      <w:r w:rsidR="001560FB">
        <w:rPr>
          <w:rFonts w:ascii="David" w:hAnsi="David" w:cs="David" w:hint="cs"/>
          <w:rtl/>
        </w:rPr>
        <w:t>רצ</w:t>
      </w:r>
      <w:r w:rsidR="00F51F47">
        <w:rPr>
          <w:rFonts w:ascii="David" w:hAnsi="David" w:cs="David" w:hint="cs"/>
          <w:rtl/>
        </w:rPr>
        <w:t xml:space="preserve">ת דרך </w:t>
      </w:r>
      <w:r w:rsidR="001560FB">
        <w:rPr>
          <w:rFonts w:ascii="David" w:hAnsi="David" w:cs="David" w:hint="cs"/>
          <w:rtl/>
        </w:rPr>
        <w:t>שה</w:t>
      </w:r>
      <w:r w:rsidR="00F51F47">
        <w:rPr>
          <w:rFonts w:ascii="David" w:hAnsi="David" w:cs="David" w:hint="cs"/>
          <w:rtl/>
        </w:rPr>
        <w:t>רשימה לא סגורה. שגם קבוצות אחרות שהן מוגדרות ומאובחנות יכולות להיכלל בקבוצות שנעשה נגדן רצח עם.</w:t>
      </w:r>
    </w:p>
    <w:p w14:paraId="28D419A7" w14:textId="0077ABB7" w:rsidR="001730C7" w:rsidRDefault="00F51F47" w:rsidP="00A03E92">
      <w:pPr>
        <w:tabs>
          <w:tab w:val="left" w:pos="2160"/>
        </w:tabs>
        <w:spacing w:line="276" w:lineRule="auto"/>
        <w:jc w:val="both"/>
        <w:rPr>
          <w:rFonts w:ascii="David" w:hAnsi="David" w:cs="David"/>
          <w:rtl/>
        </w:rPr>
      </w:pPr>
      <w:r>
        <w:rPr>
          <w:rFonts w:ascii="David" w:hAnsi="David" w:cs="David" w:hint="cs"/>
          <w:rtl/>
        </w:rPr>
        <w:t xml:space="preserve">בית הדין המעורב בקמבודיה התברר כבית דין מאוד לא אקטיבי, לכן הוא נמנע לקבוע פסיקה כזו. על כן, </w:t>
      </w:r>
      <w:r w:rsidRPr="00C97B59">
        <w:rPr>
          <w:rFonts w:ascii="David" w:hAnsi="David" w:cs="David" w:hint="cs"/>
          <w:b/>
          <w:bCs/>
          <w:rtl/>
        </w:rPr>
        <w:t>העמדה המקובלת היא שהרשימה הינה סגורה</w:t>
      </w:r>
      <w:r w:rsidR="001730C7" w:rsidRPr="00C97B59">
        <w:rPr>
          <w:rFonts w:ascii="David" w:hAnsi="David" w:cs="David" w:hint="cs"/>
          <w:b/>
          <w:bCs/>
          <w:rtl/>
        </w:rPr>
        <w:t xml:space="preserve"> </w:t>
      </w:r>
      <w:r w:rsidR="001730C7">
        <w:rPr>
          <w:rFonts w:ascii="David" w:hAnsi="David" w:cs="David" w:hint="cs"/>
          <w:rtl/>
        </w:rPr>
        <w:t>(כן ניתן לכלול את הפשע שיבוצע נגד</w:t>
      </w:r>
      <w:r w:rsidR="00556D33">
        <w:rPr>
          <w:rFonts w:ascii="David" w:hAnsi="David" w:cs="David" w:hint="cs"/>
          <w:rtl/>
        </w:rPr>
        <w:t xml:space="preserve"> קבוצה מסוימת שאיננה נכללת בהגדרת סעיף זה </w:t>
      </w:r>
      <w:r w:rsidR="001730C7">
        <w:rPr>
          <w:rFonts w:ascii="David" w:hAnsi="David" w:cs="David" w:hint="cs"/>
          <w:rtl/>
        </w:rPr>
        <w:t xml:space="preserve">ב"פשע נגד האנושות"). </w:t>
      </w:r>
      <w:r w:rsidR="001560FB">
        <w:rPr>
          <w:rFonts w:ascii="David" w:hAnsi="David" w:cs="David" w:hint="cs"/>
          <w:rtl/>
        </w:rPr>
        <w:t>ניתן להסביר זאת במובן הזה ש</w:t>
      </w:r>
      <w:r w:rsidR="001730C7">
        <w:rPr>
          <w:rFonts w:ascii="David" w:hAnsi="David" w:cs="David" w:hint="cs"/>
          <w:rtl/>
        </w:rPr>
        <w:t>רצח עם הוא פשע הבינלאומי החמור ביותר, פשע הפשעים, ואנו רוצים לייחד אותו לדברים מאוד ספציפיים.</w:t>
      </w:r>
    </w:p>
    <w:p w14:paraId="661427F2" w14:textId="77777777" w:rsidR="004051FB" w:rsidRPr="007C4F52" w:rsidRDefault="00770567" w:rsidP="00A03E92">
      <w:pPr>
        <w:tabs>
          <w:tab w:val="left" w:pos="2160"/>
        </w:tabs>
        <w:spacing w:after="0" w:line="276" w:lineRule="auto"/>
        <w:jc w:val="both"/>
        <w:rPr>
          <w:rFonts w:ascii="David" w:hAnsi="David" w:cs="David"/>
          <w:b/>
          <w:bCs/>
          <w:rtl/>
        </w:rPr>
      </w:pPr>
      <w:r w:rsidRPr="007C4F52">
        <w:rPr>
          <w:rFonts w:ascii="David" w:hAnsi="David" w:cs="David" w:hint="cs"/>
          <w:b/>
          <w:bCs/>
          <w:highlight w:val="cyan"/>
          <w:rtl/>
        </w:rPr>
        <w:t xml:space="preserve">הטבח במחוז בוסניה </w:t>
      </w:r>
      <w:r w:rsidRPr="007C4F52">
        <w:rPr>
          <w:rFonts w:ascii="David" w:hAnsi="David" w:cs="David"/>
          <w:b/>
          <w:bCs/>
          <w:highlight w:val="cyan"/>
          <w:rtl/>
        </w:rPr>
        <w:t>–</w:t>
      </w:r>
      <w:r w:rsidRPr="007C4F52">
        <w:rPr>
          <w:rFonts w:ascii="David" w:hAnsi="David" w:cs="David" w:hint="cs"/>
          <w:b/>
          <w:bCs/>
          <w:highlight w:val="cyan"/>
          <w:rtl/>
        </w:rPr>
        <w:t xml:space="preserve"> </w:t>
      </w:r>
      <w:proofErr w:type="spellStart"/>
      <w:r w:rsidRPr="007C4F52">
        <w:rPr>
          <w:rFonts w:ascii="David" w:hAnsi="David" w:cs="David" w:hint="cs"/>
          <w:b/>
          <w:bCs/>
          <w:highlight w:val="cyan"/>
          <w:rtl/>
        </w:rPr>
        <w:t>מילומיר</w:t>
      </w:r>
      <w:proofErr w:type="spellEnd"/>
      <w:r w:rsidRPr="007C4F52">
        <w:rPr>
          <w:rFonts w:ascii="David" w:hAnsi="David" w:cs="David" w:hint="cs"/>
          <w:b/>
          <w:bCs/>
          <w:highlight w:val="cyan"/>
          <w:rtl/>
        </w:rPr>
        <w:t xml:space="preserve"> </w:t>
      </w:r>
      <w:proofErr w:type="spellStart"/>
      <w:r w:rsidRPr="007C4F52">
        <w:rPr>
          <w:rFonts w:ascii="David" w:hAnsi="David" w:cs="David" w:hint="cs"/>
          <w:b/>
          <w:bCs/>
          <w:highlight w:val="cyan"/>
          <w:rtl/>
        </w:rPr>
        <w:t>סט</w:t>
      </w:r>
      <w:r w:rsidR="004051FB" w:rsidRPr="007C4F52">
        <w:rPr>
          <w:rFonts w:ascii="David" w:hAnsi="David" w:cs="David" w:hint="cs"/>
          <w:b/>
          <w:bCs/>
          <w:highlight w:val="cyan"/>
          <w:rtl/>
        </w:rPr>
        <w:t>אקיץ</w:t>
      </w:r>
      <w:proofErr w:type="spellEnd"/>
    </w:p>
    <w:p w14:paraId="280F381F" w14:textId="77777777" w:rsidR="007C4F52" w:rsidRDefault="007C4F52" w:rsidP="00A03E92">
      <w:pPr>
        <w:tabs>
          <w:tab w:val="left" w:pos="2160"/>
        </w:tabs>
        <w:spacing w:after="0" w:line="276" w:lineRule="auto"/>
        <w:jc w:val="both"/>
        <w:rPr>
          <w:rFonts w:ascii="David" w:hAnsi="David" w:cs="David"/>
          <w:rtl/>
        </w:rPr>
      </w:pPr>
      <w:r w:rsidRPr="007C4F52">
        <w:rPr>
          <w:rFonts w:ascii="David" w:hAnsi="David" w:cs="David" w:hint="cs"/>
          <w:b/>
          <w:bCs/>
          <w:u w:val="single"/>
          <w:rtl/>
        </w:rPr>
        <w:t>העובדות:</w:t>
      </w:r>
      <w:r>
        <w:rPr>
          <w:rFonts w:ascii="David" w:hAnsi="David" w:cs="David" w:hint="cs"/>
          <w:rtl/>
        </w:rPr>
        <w:t xml:space="preserve"> </w:t>
      </w:r>
      <w:proofErr w:type="spellStart"/>
      <w:r w:rsidR="004051FB">
        <w:rPr>
          <w:rFonts w:ascii="David" w:hAnsi="David" w:cs="David" w:hint="cs"/>
          <w:rtl/>
        </w:rPr>
        <w:t>סטאקיץ</w:t>
      </w:r>
      <w:proofErr w:type="spellEnd"/>
      <w:r w:rsidR="004051FB">
        <w:rPr>
          <w:rFonts w:ascii="David" w:hAnsi="David" w:cs="David" w:hint="cs"/>
          <w:rtl/>
        </w:rPr>
        <w:t xml:space="preserve"> אחראי מטעם הבוסנים על מחוז </w:t>
      </w:r>
      <w:proofErr w:type="spellStart"/>
      <w:r w:rsidR="004051FB">
        <w:rPr>
          <w:rFonts w:ascii="David" w:hAnsi="David" w:cs="David" w:hint="cs"/>
          <w:rtl/>
        </w:rPr>
        <w:t>פריזידור</w:t>
      </w:r>
      <w:proofErr w:type="spellEnd"/>
      <w:r w:rsidR="004051FB">
        <w:rPr>
          <w:rFonts w:ascii="David" w:hAnsi="David" w:cs="David" w:hint="cs"/>
          <w:rtl/>
        </w:rPr>
        <w:t xml:space="preserve">, והוא הורג ומתעלל בכל מי שהוא לא סרבי. </w:t>
      </w:r>
    </w:p>
    <w:p w14:paraId="0E2AD0CD" w14:textId="6AE8BA07" w:rsidR="001560FB" w:rsidRDefault="000B5246" w:rsidP="00A03E92">
      <w:pPr>
        <w:tabs>
          <w:tab w:val="left" w:pos="2160"/>
        </w:tabs>
        <w:spacing w:after="0" w:line="276" w:lineRule="auto"/>
        <w:jc w:val="both"/>
        <w:rPr>
          <w:rFonts w:ascii="David" w:hAnsi="David" w:cs="David"/>
          <w:rtl/>
        </w:rPr>
      </w:pPr>
      <w:r w:rsidRPr="00556D33">
        <w:rPr>
          <w:rFonts w:ascii="David" w:hAnsi="David" w:cs="David" w:hint="cs"/>
          <w:u w:val="single"/>
          <w:rtl/>
        </w:rPr>
        <w:t>האם מדובר ברצח עם?</w:t>
      </w:r>
      <w:r>
        <w:rPr>
          <w:rFonts w:ascii="David" w:hAnsi="David" w:cs="David" w:hint="cs"/>
          <w:rtl/>
        </w:rPr>
        <w:t xml:space="preserve"> </w:t>
      </w:r>
      <w:r w:rsidRPr="007C4F52">
        <w:rPr>
          <w:rFonts w:ascii="David" w:hAnsi="David" w:cs="David" w:hint="cs"/>
          <w:b/>
          <w:bCs/>
          <w:rtl/>
        </w:rPr>
        <w:t>לא.</w:t>
      </w:r>
      <w:r>
        <w:rPr>
          <w:rFonts w:ascii="David" w:hAnsi="David" w:cs="David" w:hint="cs"/>
          <w:rtl/>
        </w:rPr>
        <w:t xml:space="preserve"> זאת מפני שזה לא מכוון כלפי עם מסוים, כלפי קבוצה מסוימת, אלא זה כלפי מי "שלא" </w:t>
      </w:r>
      <w:r w:rsidR="007C4F52">
        <w:rPr>
          <w:rFonts w:ascii="David" w:hAnsi="David" w:cs="David" w:hint="cs"/>
          <w:rtl/>
        </w:rPr>
        <w:t>סרבי.</w:t>
      </w:r>
    </w:p>
    <w:p w14:paraId="7D35844B" w14:textId="18A21F73" w:rsidR="007C4F52" w:rsidRPr="007C4F52" w:rsidRDefault="007C4F52" w:rsidP="00A03E92">
      <w:pPr>
        <w:tabs>
          <w:tab w:val="left" w:pos="2160"/>
        </w:tabs>
        <w:spacing w:after="0" w:line="276" w:lineRule="auto"/>
        <w:jc w:val="both"/>
        <w:rPr>
          <w:rFonts w:ascii="David" w:hAnsi="David" w:cs="David"/>
          <w:b/>
          <w:bCs/>
          <w:u w:val="single"/>
          <w:rtl/>
        </w:rPr>
      </w:pPr>
      <w:r w:rsidRPr="007C4F52">
        <w:rPr>
          <w:rFonts w:ascii="David" w:hAnsi="David" w:cs="David" w:hint="cs"/>
          <w:b/>
          <w:bCs/>
          <w:u w:val="single"/>
          <w:rtl/>
        </w:rPr>
        <w:t>הליך משפטי:</w:t>
      </w:r>
    </w:p>
    <w:p w14:paraId="3E1EF5DA" w14:textId="1AA806CD" w:rsidR="007C4F52" w:rsidRDefault="007C4F52" w:rsidP="00A03E92">
      <w:pPr>
        <w:tabs>
          <w:tab w:val="left" w:pos="2160"/>
        </w:tabs>
        <w:spacing w:after="0" w:line="276" w:lineRule="auto"/>
        <w:jc w:val="both"/>
        <w:rPr>
          <w:rFonts w:ascii="David" w:hAnsi="David" w:cs="David"/>
          <w:rtl/>
        </w:rPr>
      </w:pPr>
      <w:r w:rsidRPr="007C4F52">
        <w:rPr>
          <w:rFonts w:ascii="David" w:hAnsi="David" w:cs="David" w:hint="cs"/>
          <w:b/>
          <w:bCs/>
          <w:u w:val="single"/>
          <w:rtl/>
        </w:rPr>
        <w:t>הערכאה ה-1:</w:t>
      </w:r>
      <w:r>
        <w:rPr>
          <w:rFonts w:ascii="David" w:hAnsi="David" w:cs="David" w:hint="cs"/>
          <w:rtl/>
        </w:rPr>
        <w:t xml:space="preserve"> מבחן נגטיבי (הרשעה ברצח עם) </w:t>
      </w:r>
      <w:r>
        <w:rPr>
          <w:rFonts w:ascii="David" w:hAnsi="David" w:cs="David"/>
          <w:rtl/>
        </w:rPr>
        <w:t>–</w:t>
      </w:r>
      <w:r>
        <w:rPr>
          <w:rFonts w:ascii="David" w:hAnsi="David" w:cs="David" w:hint="cs"/>
          <w:rtl/>
        </w:rPr>
        <w:t xml:space="preserve"> עשה אבחנה לאומית, הכוונה ברורה. לכן מדובר ברצח עם</w:t>
      </w:r>
    </w:p>
    <w:p w14:paraId="3B19A124" w14:textId="59CF1D4A" w:rsidR="007C4F52" w:rsidRDefault="007C4F52" w:rsidP="00A03E92">
      <w:pPr>
        <w:tabs>
          <w:tab w:val="left" w:pos="2160"/>
        </w:tabs>
        <w:spacing w:line="276" w:lineRule="auto"/>
        <w:jc w:val="both"/>
        <w:rPr>
          <w:rFonts w:ascii="David" w:hAnsi="David" w:cs="David"/>
          <w:rtl/>
        </w:rPr>
      </w:pPr>
      <w:r w:rsidRPr="007C4F52">
        <w:rPr>
          <w:rFonts w:ascii="David" w:hAnsi="David" w:cs="David" w:hint="cs"/>
          <w:b/>
          <w:bCs/>
          <w:u w:val="single"/>
          <w:rtl/>
        </w:rPr>
        <w:t>ערכת הערעור</w:t>
      </w:r>
      <w:r>
        <w:rPr>
          <w:rFonts w:ascii="David" w:hAnsi="David" w:cs="David" w:hint="cs"/>
          <w:rtl/>
        </w:rPr>
        <w:t xml:space="preserve"> </w:t>
      </w:r>
      <w:r w:rsidRPr="00556D33">
        <w:rPr>
          <w:rFonts w:ascii="David" w:hAnsi="David" w:cs="David" w:hint="cs"/>
          <w:b/>
          <w:bCs/>
          <w:rtl/>
        </w:rPr>
        <w:t>(והגישה הרווחת כיום):</w:t>
      </w:r>
      <w:r>
        <w:rPr>
          <w:rFonts w:ascii="David" w:hAnsi="David" w:cs="David" w:hint="cs"/>
          <w:rtl/>
        </w:rPr>
        <w:t xml:space="preserve"> מבחן פוזיטיבי (זיכוי מרצח עם והרשעה בפשעים כנגד האנושות).</w:t>
      </w:r>
    </w:p>
    <w:p w14:paraId="58E537B3" w14:textId="00AF2F26" w:rsidR="00603F66" w:rsidRPr="009B2F7A" w:rsidRDefault="00E04A21" w:rsidP="00A03E92">
      <w:pPr>
        <w:tabs>
          <w:tab w:val="left" w:pos="2160"/>
        </w:tabs>
        <w:spacing w:after="0" w:line="276" w:lineRule="auto"/>
        <w:jc w:val="both"/>
        <w:rPr>
          <w:rFonts w:ascii="David" w:hAnsi="David" w:cs="David"/>
          <w:b/>
          <w:bCs/>
          <w:rtl/>
        </w:rPr>
      </w:pPr>
      <w:r w:rsidRPr="009B2F7A">
        <w:rPr>
          <w:rFonts w:ascii="David" w:hAnsi="David" w:cs="David" w:hint="cs"/>
          <w:b/>
          <w:bCs/>
          <w:highlight w:val="cyan"/>
          <w:rtl/>
        </w:rPr>
        <w:t xml:space="preserve">הטבח </w:t>
      </w:r>
      <w:proofErr w:type="spellStart"/>
      <w:r w:rsidRPr="009B2F7A">
        <w:rPr>
          <w:rFonts w:ascii="David" w:hAnsi="David" w:cs="David" w:hint="cs"/>
          <w:b/>
          <w:bCs/>
          <w:highlight w:val="cyan"/>
          <w:rtl/>
        </w:rPr>
        <w:t>בסרברניציה</w:t>
      </w:r>
      <w:proofErr w:type="spellEnd"/>
      <w:r w:rsidR="00CA5284" w:rsidRPr="009B2F7A">
        <w:rPr>
          <w:rFonts w:ascii="David" w:hAnsi="David" w:cs="David" w:hint="cs"/>
          <w:b/>
          <w:bCs/>
          <w:highlight w:val="cyan"/>
          <w:rtl/>
        </w:rPr>
        <w:t xml:space="preserve"> (</w:t>
      </w:r>
      <w:r w:rsidR="00CA5284" w:rsidRPr="00750D07">
        <w:rPr>
          <w:rFonts w:ascii="David" w:hAnsi="David" w:cs="David" w:hint="cs"/>
          <w:b/>
          <w:bCs/>
          <w:highlight w:val="cyan"/>
          <w:rtl/>
        </w:rPr>
        <w:t>בוסניה)</w:t>
      </w:r>
      <w:r w:rsidR="00750D07" w:rsidRPr="00750D07">
        <w:rPr>
          <w:rFonts w:ascii="David" w:hAnsi="David" w:cs="David" w:hint="cs"/>
          <w:b/>
          <w:bCs/>
          <w:highlight w:val="cyan"/>
          <w:rtl/>
        </w:rPr>
        <w:t xml:space="preserve"> </w:t>
      </w:r>
      <w:r w:rsidR="00750D07">
        <w:rPr>
          <w:rFonts w:ascii="David" w:hAnsi="David" w:cs="David"/>
          <w:b/>
          <w:bCs/>
          <w:highlight w:val="cyan"/>
          <w:rtl/>
        </w:rPr>
        <w:t>–</w:t>
      </w:r>
      <w:r w:rsidR="00750D07" w:rsidRPr="00750D07">
        <w:rPr>
          <w:rFonts w:ascii="David" w:hAnsi="David" w:cs="David" w:hint="cs"/>
          <w:b/>
          <w:bCs/>
          <w:highlight w:val="cyan"/>
          <w:rtl/>
        </w:rPr>
        <w:t xml:space="preserve"> פס"ד צבקוביץ</w:t>
      </w:r>
      <w:r w:rsidR="00750D07">
        <w:rPr>
          <w:rFonts w:ascii="David" w:hAnsi="David" w:cs="David" w:hint="cs"/>
          <w:b/>
          <w:bCs/>
          <w:rtl/>
        </w:rPr>
        <w:t xml:space="preserve"> </w:t>
      </w:r>
    </w:p>
    <w:p w14:paraId="508B8333" w14:textId="63E5C53E" w:rsidR="00976574" w:rsidRDefault="00E04A21" w:rsidP="00A03E92">
      <w:pPr>
        <w:tabs>
          <w:tab w:val="left" w:pos="2160"/>
        </w:tabs>
        <w:spacing w:after="0" w:line="276" w:lineRule="auto"/>
        <w:jc w:val="both"/>
        <w:rPr>
          <w:rFonts w:ascii="David" w:hAnsi="David" w:cs="David"/>
          <w:rtl/>
        </w:rPr>
      </w:pPr>
      <w:proofErr w:type="spellStart"/>
      <w:r w:rsidRPr="004C09D1">
        <w:rPr>
          <w:rFonts w:ascii="David" w:hAnsi="David" w:cs="David" w:hint="cs"/>
          <w:b/>
          <w:bCs/>
          <w:u w:val="single"/>
          <w:rtl/>
        </w:rPr>
        <w:t>העובודת</w:t>
      </w:r>
      <w:proofErr w:type="spellEnd"/>
      <w:r w:rsidRPr="004C09D1">
        <w:rPr>
          <w:rFonts w:ascii="David" w:hAnsi="David" w:cs="David" w:hint="cs"/>
          <w:b/>
          <w:bCs/>
          <w:u w:val="single"/>
          <w:rtl/>
        </w:rPr>
        <w:t>:</w:t>
      </w:r>
      <w:r>
        <w:rPr>
          <w:rFonts w:ascii="David" w:hAnsi="David" w:cs="David" w:hint="cs"/>
          <w:rtl/>
        </w:rPr>
        <w:t xml:space="preserve"> </w:t>
      </w:r>
      <w:proofErr w:type="spellStart"/>
      <w:r w:rsidR="00556D33">
        <w:rPr>
          <w:rFonts w:ascii="David" w:hAnsi="David" w:cs="David" w:hint="cs"/>
          <w:rtl/>
        </w:rPr>
        <w:t>בסרברניצ</w:t>
      </w:r>
      <w:r w:rsidR="00556D33">
        <w:rPr>
          <w:rFonts w:ascii="David" w:hAnsi="David" w:cs="David" w:hint="eastAsia"/>
          <w:rtl/>
        </w:rPr>
        <w:t>ה</w:t>
      </w:r>
      <w:proofErr w:type="spellEnd"/>
      <w:r>
        <w:rPr>
          <w:rFonts w:ascii="David" w:hAnsi="David" w:cs="David" w:hint="cs"/>
          <w:rtl/>
        </w:rPr>
        <w:t>, ידוע שעומד להיות הסכם שלום שעומד לחלק את שטח בוסניה</w:t>
      </w:r>
      <w:r w:rsidR="00CA5284">
        <w:rPr>
          <w:rFonts w:ascii="David" w:hAnsi="David" w:cs="David" w:hint="cs"/>
          <w:rtl/>
        </w:rPr>
        <w:t>-הרצגובינה</w:t>
      </w:r>
      <w:r>
        <w:rPr>
          <w:rFonts w:ascii="David" w:hAnsi="David" w:cs="David" w:hint="cs"/>
          <w:rtl/>
        </w:rPr>
        <w:t xml:space="preserve"> לשני חלקים</w:t>
      </w:r>
      <w:r w:rsidR="00455426">
        <w:rPr>
          <w:rFonts w:ascii="David" w:hAnsi="David" w:cs="David" w:hint="cs"/>
          <w:rtl/>
        </w:rPr>
        <w:t xml:space="preserve">. עשו שני דברים </w:t>
      </w:r>
      <w:r w:rsidR="00455426">
        <w:rPr>
          <w:rFonts w:ascii="David" w:hAnsi="David" w:cs="David"/>
          <w:rtl/>
        </w:rPr>
        <w:t>–</w:t>
      </w:r>
      <w:r w:rsidR="00455426">
        <w:rPr>
          <w:rFonts w:ascii="David" w:hAnsi="David" w:cs="David" w:hint="cs"/>
          <w:rtl/>
        </w:rPr>
        <w:t xml:space="preserve"> (1) הרגו רק את הגברים, ואילו את הנשים מגרשים, (2) הורגים רק את האוכלוסייה המוסלמית במחוז, מתוך הנחה שיהיה ניתן לספח את המחוז </w:t>
      </w:r>
      <w:r w:rsidR="003724F8">
        <w:rPr>
          <w:rFonts w:ascii="David" w:hAnsi="David" w:cs="David" w:hint="cs"/>
          <w:rtl/>
        </w:rPr>
        <w:t>לרפובליק</w:t>
      </w:r>
      <w:r w:rsidR="003724F8">
        <w:rPr>
          <w:rFonts w:ascii="David" w:hAnsi="David" w:cs="David" w:hint="eastAsia"/>
          <w:rtl/>
        </w:rPr>
        <w:t>ה</w:t>
      </w:r>
      <w:r w:rsidR="00455426">
        <w:rPr>
          <w:rFonts w:ascii="David" w:hAnsi="David" w:cs="David" w:hint="cs"/>
          <w:rtl/>
        </w:rPr>
        <w:t xml:space="preserve"> סר</w:t>
      </w:r>
      <w:r w:rsidR="00976574">
        <w:rPr>
          <w:rFonts w:ascii="David" w:hAnsi="David" w:cs="David" w:hint="cs"/>
          <w:rtl/>
        </w:rPr>
        <w:t>ב</w:t>
      </w:r>
      <w:r w:rsidR="00D04447">
        <w:rPr>
          <w:rFonts w:ascii="David" w:hAnsi="David" w:cs="David"/>
        </w:rPr>
        <w:t>(</w:t>
      </w:r>
      <w:proofErr w:type="spellStart"/>
      <w:r w:rsidR="00D04447">
        <w:rPr>
          <w:rFonts w:ascii="David" w:hAnsi="David" w:cs="David"/>
        </w:rPr>
        <w:t>repu</w:t>
      </w:r>
      <w:r w:rsidR="0023461E">
        <w:rPr>
          <w:rFonts w:ascii="David" w:hAnsi="David" w:cs="David"/>
        </w:rPr>
        <w:t>b</w:t>
      </w:r>
      <w:r w:rsidR="00D04447">
        <w:rPr>
          <w:rFonts w:ascii="David" w:hAnsi="David" w:cs="David"/>
        </w:rPr>
        <w:t>blica</w:t>
      </w:r>
      <w:proofErr w:type="spellEnd"/>
      <w:r w:rsidR="00D04447">
        <w:rPr>
          <w:rFonts w:ascii="David" w:hAnsi="David" w:cs="David"/>
        </w:rPr>
        <w:t xml:space="preserve"> serve) </w:t>
      </w:r>
      <w:r w:rsidR="00976574">
        <w:rPr>
          <w:rFonts w:ascii="David" w:hAnsi="David" w:cs="David" w:hint="cs"/>
          <w:rtl/>
        </w:rPr>
        <w:t>.</w:t>
      </w:r>
      <w:r w:rsidR="00B54281">
        <w:rPr>
          <w:rFonts w:ascii="David" w:hAnsi="David" w:cs="David" w:hint="cs"/>
          <w:rtl/>
        </w:rPr>
        <w:t xml:space="preserve"> הם הצליחו חלקית.</w:t>
      </w:r>
      <w:r w:rsidR="004C09D1">
        <w:rPr>
          <w:rFonts w:ascii="David" w:hAnsi="David" w:cs="David" w:hint="cs"/>
          <w:rtl/>
        </w:rPr>
        <w:t xml:space="preserve"> </w:t>
      </w:r>
      <w:r w:rsidR="003621CA">
        <w:rPr>
          <w:rFonts w:ascii="David" w:hAnsi="David" w:cs="David" w:hint="cs"/>
          <w:rtl/>
        </w:rPr>
        <w:t>צבקוביץ</w:t>
      </w:r>
      <w:r w:rsidR="0023461E">
        <w:rPr>
          <w:rFonts w:ascii="David" w:hAnsi="David" w:cs="David" w:hint="cs"/>
          <w:rtl/>
        </w:rPr>
        <w:t>'</w:t>
      </w:r>
      <w:r w:rsidR="003621CA">
        <w:rPr>
          <w:rFonts w:ascii="David" w:hAnsi="David" w:cs="David" w:hint="cs"/>
          <w:rtl/>
        </w:rPr>
        <w:t xml:space="preserve"> הוסגר לבוסניה-הרצגובינה, מבוקש בגין עבירת רצח עם.</w:t>
      </w:r>
      <w:r w:rsidR="00B54281">
        <w:rPr>
          <w:rFonts w:ascii="David" w:hAnsi="David" w:cs="David" w:hint="cs"/>
          <w:rtl/>
        </w:rPr>
        <w:t xml:space="preserve"> </w:t>
      </w:r>
      <w:r w:rsidR="00D51E5D">
        <w:rPr>
          <w:rFonts w:ascii="David" w:hAnsi="David" w:cs="David" w:hint="cs"/>
          <w:rtl/>
        </w:rPr>
        <w:t>(</w:t>
      </w:r>
      <w:r w:rsidR="00790FEC">
        <w:rPr>
          <w:rFonts w:ascii="David" w:hAnsi="David" w:cs="David" w:hint="cs"/>
          <w:rtl/>
        </w:rPr>
        <w:t>צבקוביץ'</w:t>
      </w:r>
      <w:r w:rsidR="00D51E5D">
        <w:rPr>
          <w:rFonts w:ascii="David" w:hAnsi="David" w:cs="David" w:hint="cs"/>
          <w:rtl/>
        </w:rPr>
        <w:t xml:space="preserve"> הוא נהג אגד, עולה עם אשתו ארצה</w:t>
      </w:r>
      <w:r w:rsidR="006B7F34">
        <w:rPr>
          <w:rFonts w:ascii="David" w:hAnsi="David" w:cs="David" w:hint="cs"/>
          <w:rtl/>
        </w:rPr>
        <w:t>. לפתע דפקו בביתו והסגירו אותו)</w:t>
      </w:r>
    </w:p>
    <w:p w14:paraId="77939C30" w14:textId="589D6301" w:rsidR="00976574" w:rsidRDefault="004C09D1" w:rsidP="00A03E92">
      <w:pPr>
        <w:tabs>
          <w:tab w:val="left" w:pos="2160"/>
        </w:tabs>
        <w:spacing w:after="0" w:line="276" w:lineRule="auto"/>
        <w:jc w:val="both"/>
        <w:rPr>
          <w:rFonts w:ascii="David" w:hAnsi="David" w:cs="David"/>
          <w:rtl/>
        </w:rPr>
      </w:pPr>
      <w:r w:rsidRPr="003621CA">
        <w:rPr>
          <w:rFonts w:ascii="David" w:hAnsi="David" w:cs="David" w:hint="cs"/>
          <w:b/>
          <w:bCs/>
          <w:u w:val="single"/>
          <w:rtl/>
        </w:rPr>
        <w:t xml:space="preserve">טענת </w:t>
      </w:r>
      <w:r w:rsidR="00790FEC" w:rsidRPr="003621CA">
        <w:rPr>
          <w:rFonts w:ascii="David" w:hAnsi="David" w:cs="David" w:hint="cs"/>
          <w:b/>
          <w:bCs/>
          <w:u w:val="single"/>
          <w:rtl/>
        </w:rPr>
        <w:t>צב</w:t>
      </w:r>
      <w:r w:rsidR="00790FEC">
        <w:rPr>
          <w:rFonts w:ascii="David" w:hAnsi="David" w:cs="David" w:hint="cs"/>
          <w:b/>
          <w:bCs/>
          <w:u w:val="single"/>
          <w:rtl/>
        </w:rPr>
        <w:t>ק</w:t>
      </w:r>
      <w:r w:rsidR="00790FEC" w:rsidRPr="003621CA">
        <w:rPr>
          <w:rFonts w:ascii="David" w:hAnsi="David" w:cs="David" w:hint="cs"/>
          <w:b/>
          <w:bCs/>
          <w:u w:val="single"/>
          <w:rtl/>
        </w:rPr>
        <w:t>וביץ</w:t>
      </w:r>
      <w:r w:rsidR="005A263C" w:rsidRPr="003621CA">
        <w:rPr>
          <w:rFonts w:ascii="David" w:hAnsi="David" w:cs="David" w:hint="cs"/>
          <w:b/>
          <w:bCs/>
          <w:u w:val="single"/>
          <w:rtl/>
        </w:rPr>
        <w:t>'</w:t>
      </w:r>
      <w:r w:rsidR="00790FEC">
        <w:rPr>
          <w:rFonts w:ascii="David" w:hAnsi="David" w:cs="David" w:hint="cs"/>
          <w:rtl/>
        </w:rPr>
        <w:t>:</w:t>
      </w:r>
      <w:r w:rsidR="00976574">
        <w:rPr>
          <w:rFonts w:ascii="David" w:hAnsi="David" w:cs="David" w:hint="cs"/>
          <w:rtl/>
        </w:rPr>
        <w:t xml:space="preserve"> לא מדובר ברצח עם. </w:t>
      </w:r>
      <w:r w:rsidR="005A263C">
        <w:rPr>
          <w:rFonts w:ascii="David" w:hAnsi="David" w:cs="David" w:hint="cs"/>
          <w:rtl/>
        </w:rPr>
        <w:t>כמות הנרצחים אינה מעידה על רצח עם, משום שישנה כמות ענקית של ערבים, ונרצחו מעט.</w:t>
      </w:r>
      <w:r w:rsidR="009B2F7A">
        <w:rPr>
          <w:rFonts w:ascii="David" w:hAnsi="David" w:cs="David" w:hint="cs"/>
          <w:rtl/>
        </w:rPr>
        <w:t xml:space="preserve"> ("המוסלמים </w:t>
      </w:r>
      <w:r w:rsidR="00E21EED">
        <w:rPr>
          <w:rFonts w:ascii="David" w:hAnsi="David" w:cs="David" w:hint="cs"/>
          <w:rtl/>
        </w:rPr>
        <w:t>הבוסנים</w:t>
      </w:r>
      <w:r w:rsidR="009B2F7A">
        <w:rPr>
          <w:rFonts w:ascii="David" w:hAnsi="David" w:cs="David" w:hint="cs"/>
          <w:rtl/>
        </w:rPr>
        <w:t xml:space="preserve"> </w:t>
      </w:r>
      <w:proofErr w:type="spellStart"/>
      <w:r w:rsidR="009B2F7A">
        <w:rPr>
          <w:rFonts w:ascii="David" w:hAnsi="David" w:cs="David" w:hint="cs"/>
          <w:rtl/>
        </w:rPr>
        <w:t>בסרבניצה</w:t>
      </w:r>
      <w:proofErr w:type="spellEnd"/>
      <w:r w:rsidR="009B2F7A">
        <w:rPr>
          <w:rFonts w:ascii="David" w:hAnsi="David" w:cs="David" w:hint="cs"/>
          <w:rtl/>
        </w:rPr>
        <w:t xml:space="preserve"> אינם מהווים 'חלק' מהקיבוץ המוסלמי הבוסני</w:t>
      </w:r>
      <w:r w:rsidR="00E21EED">
        <w:rPr>
          <w:rFonts w:ascii="David" w:hAnsi="David" w:cs="David" w:hint="cs"/>
          <w:rtl/>
        </w:rPr>
        <w:t>"</w:t>
      </w:r>
      <w:r w:rsidR="009B2F7A">
        <w:rPr>
          <w:rFonts w:ascii="David" w:hAnsi="David" w:cs="David" w:hint="cs"/>
          <w:rtl/>
        </w:rPr>
        <w:t>).</w:t>
      </w:r>
    </w:p>
    <w:p w14:paraId="688F1480" w14:textId="52082115" w:rsidR="00FB4BC6" w:rsidRDefault="00FB4BC6" w:rsidP="00A03E92">
      <w:pPr>
        <w:tabs>
          <w:tab w:val="left" w:pos="2160"/>
        </w:tabs>
        <w:spacing w:after="0" w:line="276" w:lineRule="auto"/>
        <w:jc w:val="both"/>
        <w:rPr>
          <w:rFonts w:ascii="David" w:hAnsi="David" w:cs="David"/>
          <w:rtl/>
        </w:rPr>
      </w:pPr>
      <w:r w:rsidRPr="00E21EED">
        <w:rPr>
          <w:rFonts w:ascii="David" w:hAnsi="David" w:cs="David" w:hint="cs"/>
          <w:b/>
          <w:bCs/>
          <w:u w:val="single"/>
          <w:rtl/>
        </w:rPr>
        <w:t>הליך משפטי</w:t>
      </w:r>
      <w:r>
        <w:rPr>
          <w:rFonts w:ascii="David" w:hAnsi="David" w:cs="David" w:hint="cs"/>
          <w:rtl/>
        </w:rPr>
        <w:t>:</w:t>
      </w:r>
    </w:p>
    <w:p w14:paraId="2805074C" w14:textId="3A98F66A" w:rsidR="003621CA" w:rsidRDefault="003621CA" w:rsidP="00A03E92">
      <w:pPr>
        <w:tabs>
          <w:tab w:val="left" w:pos="2160"/>
        </w:tabs>
        <w:spacing w:after="0" w:line="276" w:lineRule="auto"/>
        <w:jc w:val="both"/>
        <w:rPr>
          <w:rFonts w:ascii="David" w:hAnsi="David" w:cs="David"/>
          <w:rtl/>
        </w:rPr>
      </w:pPr>
      <w:r>
        <w:rPr>
          <w:rFonts w:ascii="David" w:hAnsi="David" w:cs="David" w:hint="cs"/>
          <w:rtl/>
        </w:rPr>
        <w:t>הבוסנים המוסלמים הם קבוצת השיוך הרלוונטית</w:t>
      </w:r>
      <w:r w:rsidR="0057596D">
        <w:rPr>
          <w:rFonts w:ascii="David" w:hAnsi="David" w:cs="David" w:hint="cs"/>
          <w:rtl/>
        </w:rPr>
        <w:t xml:space="preserve">, גם </w:t>
      </w:r>
      <w:r>
        <w:rPr>
          <w:rFonts w:ascii="David" w:hAnsi="David" w:cs="David" w:hint="cs"/>
          <w:rtl/>
        </w:rPr>
        <w:t>מבחינת הכוונה (השמדה מלאה או חלקית של הקבוצה)</w:t>
      </w:r>
      <w:r w:rsidR="001E172A">
        <w:rPr>
          <w:rFonts w:ascii="David" w:hAnsi="David" w:cs="David" w:hint="cs"/>
          <w:rtl/>
        </w:rPr>
        <w:t xml:space="preserve">. </w:t>
      </w:r>
      <w:r>
        <w:rPr>
          <w:rFonts w:ascii="David" w:hAnsi="David" w:cs="David" w:hint="cs"/>
          <w:rtl/>
        </w:rPr>
        <w:t xml:space="preserve">בנוסף, צריך לעשות זאת </w:t>
      </w:r>
      <w:r w:rsidR="00B54281">
        <w:rPr>
          <w:rFonts w:ascii="David" w:hAnsi="David" w:cs="David" w:hint="cs"/>
          <w:rtl/>
        </w:rPr>
        <w:t xml:space="preserve">בתוך חבל גיאוגרפי מובהק (השלישי לא רשום בהגדרה, אולם זו המסקנה שניתנה בפס"ד). </w:t>
      </w:r>
    </w:p>
    <w:p w14:paraId="59C574C1" w14:textId="52488A42" w:rsidR="00B54281" w:rsidRPr="001E172A" w:rsidRDefault="00B54281" w:rsidP="00A03E92">
      <w:pPr>
        <w:pStyle w:val="a5"/>
        <w:numPr>
          <w:ilvl w:val="0"/>
          <w:numId w:val="37"/>
        </w:numPr>
        <w:tabs>
          <w:tab w:val="left" w:pos="2160"/>
        </w:tabs>
        <w:spacing w:after="0" w:line="276" w:lineRule="auto"/>
        <w:jc w:val="both"/>
        <w:rPr>
          <w:rFonts w:ascii="David" w:hAnsi="David" w:cs="David"/>
          <w:rtl/>
        </w:rPr>
      </w:pPr>
      <w:r w:rsidRPr="001E172A">
        <w:rPr>
          <w:rFonts w:ascii="David" w:hAnsi="David" w:cs="David" w:hint="cs"/>
          <w:u w:val="single"/>
          <w:rtl/>
        </w:rPr>
        <w:t>ברכיב הכוונה</w:t>
      </w:r>
      <w:r w:rsidRPr="001E172A">
        <w:rPr>
          <w:rFonts w:ascii="David" w:hAnsi="David" w:cs="David" w:hint="cs"/>
          <w:rtl/>
        </w:rPr>
        <w:t xml:space="preserve"> </w:t>
      </w:r>
      <w:r w:rsidRPr="001E172A">
        <w:rPr>
          <w:rFonts w:ascii="David" w:hAnsi="David" w:cs="David"/>
          <w:rtl/>
        </w:rPr>
        <w:t>–</w:t>
      </w:r>
      <w:r w:rsidRPr="001E172A">
        <w:rPr>
          <w:rFonts w:ascii="David" w:hAnsi="David" w:cs="David" w:hint="cs"/>
          <w:rtl/>
        </w:rPr>
        <w:t xml:space="preserve"> צריך להתכוון להשמיד השמדה מלאה או חלקית של הקבוצה הלאומית בתוך שטח גיאוגרפי מוגדר.</w:t>
      </w:r>
    </w:p>
    <w:p w14:paraId="43F4D838" w14:textId="52B57676" w:rsidR="00B54281" w:rsidRPr="001E172A" w:rsidRDefault="00B54281" w:rsidP="00A03E92">
      <w:pPr>
        <w:pStyle w:val="a5"/>
        <w:numPr>
          <w:ilvl w:val="0"/>
          <w:numId w:val="37"/>
        </w:numPr>
        <w:tabs>
          <w:tab w:val="left" w:pos="2160"/>
        </w:tabs>
        <w:spacing w:after="0" w:line="276" w:lineRule="auto"/>
        <w:jc w:val="both"/>
        <w:rPr>
          <w:rFonts w:ascii="David" w:hAnsi="David" w:cs="David"/>
          <w:rtl/>
        </w:rPr>
      </w:pPr>
      <w:r w:rsidRPr="001E172A">
        <w:rPr>
          <w:rFonts w:ascii="David" w:hAnsi="David" w:cs="David" w:hint="cs"/>
          <w:u w:val="single"/>
          <w:rtl/>
        </w:rPr>
        <w:t>ברמת ההצלחה</w:t>
      </w:r>
      <w:r w:rsidRPr="001E172A">
        <w:rPr>
          <w:rFonts w:ascii="David" w:hAnsi="David" w:cs="David" w:hint="cs"/>
          <w:rtl/>
        </w:rPr>
        <w:t xml:space="preserve"> </w:t>
      </w:r>
      <w:r w:rsidRPr="001E172A">
        <w:rPr>
          <w:rFonts w:ascii="David" w:hAnsi="David" w:cs="David"/>
          <w:rtl/>
        </w:rPr>
        <w:t>–</w:t>
      </w:r>
      <w:r w:rsidRPr="001E172A">
        <w:rPr>
          <w:rFonts w:ascii="David" w:hAnsi="David" w:cs="David" w:hint="cs"/>
          <w:rtl/>
        </w:rPr>
        <w:t xml:space="preserve"> צריך הצלחה חלקית. אם אין הצלחה בכלל, יהיה מדובר בניסיון. </w:t>
      </w:r>
    </w:p>
    <w:p w14:paraId="46020110" w14:textId="498EA4C3" w:rsidR="00B54281" w:rsidRPr="0005627B" w:rsidRDefault="00B54281" w:rsidP="00A03E92">
      <w:pPr>
        <w:tabs>
          <w:tab w:val="left" w:pos="2160"/>
        </w:tabs>
        <w:spacing w:after="0" w:line="276" w:lineRule="auto"/>
        <w:jc w:val="both"/>
        <w:rPr>
          <w:rFonts w:ascii="David" w:hAnsi="David" w:cs="David"/>
          <w:u w:val="single"/>
          <w:rtl/>
        </w:rPr>
      </w:pPr>
      <w:r w:rsidRPr="0005627B">
        <w:rPr>
          <w:rFonts w:ascii="David" w:hAnsi="David" w:cs="David" w:hint="cs"/>
          <w:u w:val="single"/>
          <w:rtl/>
        </w:rPr>
        <w:t xml:space="preserve">מהי הגדרת חבל </w:t>
      </w:r>
      <w:proofErr w:type="spellStart"/>
      <w:r w:rsidRPr="0005627B">
        <w:rPr>
          <w:rFonts w:ascii="David" w:hAnsi="David" w:cs="David" w:hint="cs"/>
          <w:u w:val="single"/>
          <w:rtl/>
        </w:rPr>
        <w:t>גיאגרפי</w:t>
      </w:r>
      <w:proofErr w:type="spellEnd"/>
      <w:r w:rsidRPr="0005627B">
        <w:rPr>
          <w:rFonts w:ascii="David" w:hAnsi="David" w:cs="David" w:hint="cs"/>
          <w:u w:val="single"/>
          <w:rtl/>
        </w:rPr>
        <w:t xml:space="preserve"> מוגדר? 2 גישות </w:t>
      </w:r>
    </w:p>
    <w:p w14:paraId="0053A3E9" w14:textId="487E65C7" w:rsidR="00B54281" w:rsidRDefault="00B54281" w:rsidP="00A03E92">
      <w:pPr>
        <w:pStyle w:val="a5"/>
        <w:numPr>
          <w:ilvl w:val="0"/>
          <w:numId w:val="57"/>
        </w:numPr>
        <w:tabs>
          <w:tab w:val="left" w:pos="2160"/>
        </w:tabs>
        <w:spacing w:after="0" w:line="276" w:lineRule="auto"/>
        <w:jc w:val="both"/>
        <w:rPr>
          <w:rFonts w:ascii="David" w:hAnsi="David" w:cs="David"/>
        </w:rPr>
      </w:pPr>
      <w:r>
        <w:rPr>
          <w:rFonts w:ascii="David" w:hAnsi="David" w:cs="David" w:hint="cs"/>
          <w:rtl/>
        </w:rPr>
        <w:t>בוסניה</w:t>
      </w:r>
      <w:r w:rsidR="00FB4BC6">
        <w:rPr>
          <w:rFonts w:ascii="David" w:hAnsi="David" w:cs="David" w:hint="cs"/>
          <w:rtl/>
        </w:rPr>
        <w:t>-הרצגובינה</w:t>
      </w:r>
    </w:p>
    <w:p w14:paraId="25E44C23" w14:textId="37BB73CB" w:rsidR="00112B4A" w:rsidRDefault="00112B4A" w:rsidP="00A03E92">
      <w:pPr>
        <w:pStyle w:val="a5"/>
        <w:numPr>
          <w:ilvl w:val="0"/>
          <w:numId w:val="57"/>
        </w:numPr>
        <w:tabs>
          <w:tab w:val="left" w:pos="2160"/>
        </w:tabs>
        <w:spacing w:after="0" w:line="276" w:lineRule="auto"/>
        <w:jc w:val="both"/>
        <w:rPr>
          <w:rFonts w:ascii="David" w:hAnsi="David" w:cs="David"/>
        </w:rPr>
      </w:pPr>
      <w:r>
        <w:rPr>
          <w:rFonts w:ascii="David" w:hAnsi="David" w:cs="David" w:hint="cs"/>
          <w:rtl/>
        </w:rPr>
        <w:t xml:space="preserve">חבל </w:t>
      </w:r>
      <w:proofErr w:type="spellStart"/>
      <w:r>
        <w:rPr>
          <w:rFonts w:ascii="David" w:hAnsi="David" w:cs="David" w:hint="cs"/>
          <w:rtl/>
        </w:rPr>
        <w:t>סרבניצה</w:t>
      </w:r>
      <w:proofErr w:type="spellEnd"/>
    </w:p>
    <w:p w14:paraId="2D560D69" w14:textId="1B09E7CB" w:rsidR="00112B4A" w:rsidRDefault="00112B4A" w:rsidP="00A03E92">
      <w:pPr>
        <w:pStyle w:val="a5"/>
        <w:numPr>
          <w:ilvl w:val="0"/>
          <w:numId w:val="37"/>
        </w:numPr>
        <w:tabs>
          <w:tab w:val="left" w:pos="2160"/>
        </w:tabs>
        <w:spacing w:after="0" w:line="276" w:lineRule="auto"/>
        <w:jc w:val="both"/>
        <w:rPr>
          <w:rFonts w:ascii="David" w:hAnsi="David" w:cs="David"/>
        </w:rPr>
      </w:pPr>
      <w:r w:rsidRPr="00942BE8">
        <w:rPr>
          <w:rFonts w:ascii="David" w:hAnsi="David" w:cs="David" w:hint="cs"/>
          <w:rtl/>
        </w:rPr>
        <w:t>קיימות 2 עמדות כי אנו עוסקים ב</w:t>
      </w:r>
      <w:r w:rsidR="00FB4BC6" w:rsidRPr="00942BE8">
        <w:rPr>
          <w:rFonts w:ascii="David" w:hAnsi="David" w:cs="David" w:hint="cs"/>
          <w:rtl/>
        </w:rPr>
        <w:t>מספרים קטנים של נרצחים</w:t>
      </w:r>
      <w:r w:rsidR="0005627B">
        <w:rPr>
          <w:rFonts w:ascii="David" w:hAnsi="David" w:cs="David" w:hint="cs"/>
          <w:rtl/>
        </w:rPr>
        <w:t xml:space="preserve"> ביחס לכלל האוכלוסייה אליה הם משתייכים</w:t>
      </w:r>
      <w:r w:rsidR="00FB4BC6" w:rsidRPr="00942BE8">
        <w:rPr>
          <w:rFonts w:ascii="David" w:hAnsi="David" w:cs="David" w:hint="cs"/>
          <w:rtl/>
        </w:rPr>
        <w:t xml:space="preserve">. </w:t>
      </w:r>
    </w:p>
    <w:p w14:paraId="260934BF" w14:textId="736D676E" w:rsidR="00942BE8" w:rsidRPr="00942BE8" w:rsidRDefault="00CA249B" w:rsidP="00A03E92">
      <w:pPr>
        <w:tabs>
          <w:tab w:val="left" w:pos="2160"/>
        </w:tabs>
        <w:spacing w:after="0" w:line="276" w:lineRule="auto"/>
        <w:jc w:val="both"/>
        <w:rPr>
          <w:rFonts w:ascii="David" w:hAnsi="David" w:cs="David"/>
          <w:rtl/>
        </w:rPr>
      </w:pPr>
      <w:r w:rsidRPr="00293F50">
        <w:rPr>
          <w:rFonts w:ascii="David" w:hAnsi="David" w:cs="David" w:hint="cs"/>
          <w:u w:val="single"/>
          <w:rtl/>
        </w:rPr>
        <w:lastRenderedPageBreak/>
        <w:t xml:space="preserve">לגבי </w:t>
      </w:r>
      <w:r w:rsidR="00942BE8" w:rsidRPr="00293F50">
        <w:rPr>
          <w:rFonts w:ascii="David" w:hAnsi="David" w:cs="David" w:hint="cs"/>
          <w:u w:val="single"/>
          <w:rtl/>
        </w:rPr>
        <w:t>גודל האוכלוסייה:</w:t>
      </w:r>
      <w:r w:rsidR="00942BE8">
        <w:rPr>
          <w:rFonts w:ascii="David" w:hAnsi="David" w:cs="David" w:hint="cs"/>
          <w:rtl/>
        </w:rPr>
        <w:t xml:space="preserve"> צריך שגודל האוכלוסייה יהיה משמעותי. למשל, </w:t>
      </w:r>
      <w:r w:rsidR="00F07E2F">
        <w:rPr>
          <w:rFonts w:ascii="David" w:hAnsi="David" w:cs="David" w:hint="cs"/>
          <w:rtl/>
        </w:rPr>
        <w:t xml:space="preserve">כנראה שאדם לא יורשע ב"רצח עם" אם ביצע רצח של </w:t>
      </w:r>
      <w:r w:rsidR="00942BE8">
        <w:rPr>
          <w:rFonts w:ascii="David" w:hAnsi="David" w:cs="David" w:hint="cs"/>
          <w:rtl/>
        </w:rPr>
        <w:t>שני אנשי</w:t>
      </w:r>
      <w:r w:rsidR="00F07E2F">
        <w:rPr>
          <w:rFonts w:ascii="David" w:hAnsi="David" w:cs="David" w:hint="cs"/>
          <w:rtl/>
        </w:rPr>
        <w:t>ם.</w:t>
      </w:r>
    </w:p>
    <w:p w14:paraId="6A064914" w14:textId="4ADAD167" w:rsidR="00603F66" w:rsidRDefault="002325CF" w:rsidP="00A03E92">
      <w:pPr>
        <w:tabs>
          <w:tab w:val="left" w:pos="2160"/>
        </w:tabs>
        <w:spacing w:after="0" w:line="276" w:lineRule="auto"/>
        <w:jc w:val="both"/>
        <w:rPr>
          <w:rFonts w:ascii="David" w:hAnsi="David" w:cs="David"/>
          <w:rtl/>
        </w:rPr>
      </w:pPr>
      <w:r w:rsidRPr="002325CF">
        <w:rPr>
          <w:rFonts w:ascii="David" w:hAnsi="David" w:cs="David" w:hint="cs"/>
          <w:b/>
          <w:bCs/>
          <w:rtl/>
        </w:rPr>
        <w:t xml:space="preserve">לסיכום, </w:t>
      </w:r>
      <w:r w:rsidR="006B7F34" w:rsidRPr="002325CF">
        <w:rPr>
          <w:rFonts w:ascii="David" w:hAnsi="David" w:cs="David" w:hint="cs"/>
          <w:b/>
          <w:bCs/>
          <w:rtl/>
        </w:rPr>
        <w:t xml:space="preserve"> המבחן שנקבע:</w:t>
      </w:r>
      <w:r w:rsidR="006B7F34">
        <w:rPr>
          <w:rFonts w:ascii="David" w:hAnsi="David" w:cs="David" w:hint="cs"/>
          <w:rtl/>
        </w:rPr>
        <w:t xml:space="preserve"> קבוצת הייחוס יכולה להיות רק בני הקבוצה הנמצאים בשטח גיאוגרפי מסוים, כל עוד גודל השטח וכמות מהקבוצה </w:t>
      </w:r>
      <w:proofErr w:type="spellStart"/>
      <w:r w:rsidR="006B7F34">
        <w:rPr>
          <w:rFonts w:ascii="David" w:hAnsi="David" w:cs="David" w:hint="cs"/>
          <w:rtl/>
        </w:rPr>
        <w:t>באיזור</w:t>
      </w:r>
      <w:proofErr w:type="spellEnd"/>
      <w:r w:rsidR="006B7F34">
        <w:rPr>
          <w:rFonts w:ascii="David" w:hAnsi="David" w:cs="David" w:hint="cs"/>
          <w:rtl/>
        </w:rPr>
        <w:t xml:space="preserve"> גיאוגרפי מסוים + שני יישומים שונים לאותו מבחן בפסיקה בנוגע </w:t>
      </w:r>
      <w:proofErr w:type="spellStart"/>
      <w:r w:rsidR="006B7F34">
        <w:rPr>
          <w:rFonts w:ascii="David" w:hAnsi="David" w:cs="David" w:hint="cs"/>
          <w:rtl/>
        </w:rPr>
        <w:t>לסרברניצה</w:t>
      </w:r>
      <w:proofErr w:type="spellEnd"/>
      <w:r w:rsidR="008A12C8">
        <w:rPr>
          <w:rFonts w:ascii="David" w:hAnsi="David" w:cs="David" w:hint="cs"/>
          <w:rtl/>
        </w:rPr>
        <w:t xml:space="preserve"> (חבל גיאוגרפי </w:t>
      </w:r>
      <w:r w:rsidR="008A12C8">
        <w:rPr>
          <w:rFonts w:ascii="David" w:hAnsi="David" w:cs="David"/>
          <w:rtl/>
        </w:rPr>
        <w:t>–</w:t>
      </w:r>
      <w:r w:rsidR="008A12C8">
        <w:rPr>
          <w:rFonts w:ascii="David" w:hAnsi="David" w:cs="David" w:hint="cs"/>
          <w:rtl/>
        </w:rPr>
        <w:t xml:space="preserve"> שתי גישות)</w:t>
      </w:r>
      <w:r w:rsidR="006B7F34">
        <w:rPr>
          <w:rFonts w:ascii="David" w:hAnsi="David" w:cs="David" w:hint="cs"/>
          <w:rtl/>
        </w:rPr>
        <w:t xml:space="preserve">. </w:t>
      </w:r>
      <w:r w:rsidR="00090337" w:rsidRPr="007B753F">
        <w:rPr>
          <w:rFonts w:ascii="David" w:hAnsi="David" w:cs="David" w:hint="cs"/>
          <w:b/>
          <w:bCs/>
          <w:highlight w:val="yellow"/>
          <w:u w:val="single"/>
          <w:rtl/>
        </w:rPr>
        <w:t>כלומר,</w:t>
      </w:r>
      <w:r w:rsidR="00090337" w:rsidRPr="007B753F">
        <w:rPr>
          <w:rFonts w:ascii="David" w:hAnsi="David" w:cs="David" w:hint="cs"/>
          <w:b/>
          <w:bCs/>
          <w:highlight w:val="yellow"/>
          <w:rtl/>
        </w:rPr>
        <w:t xml:space="preserve"> מספיק </w:t>
      </w:r>
      <w:r w:rsidR="007B753F" w:rsidRPr="007B753F">
        <w:rPr>
          <w:rFonts w:ascii="David" w:hAnsi="David" w:cs="David" w:hint="cs"/>
          <w:b/>
          <w:bCs/>
          <w:highlight w:val="yellow"/>
          <w:rtl/>
        </w:rPr>
        <w:t xml:space="preserve">לרצות להשמיד חלק משמעותי </w:t>
      </w:r>
      <w:proofErr w:type="spellStart"/>
      <w:r w:rsidR="007B753F" w:rsidRPr="007B753F">
        <w:rPr>
          <w:rFonts w:ascii="David" w:hAnsi="David" w:cs="David" w:hint="cs"/>
          <w:b/>
          <w:bCs/>
          <w:highlight w:val="yellow"/>
          <w:rtl/>
        </w:rPr>
        <w:t>מאוכ</w:t>
      </w:r>
      <w:proofErr w:type="spellEnd"/>
      <w:r w:rsidR="007B753F" w:rsidRPr="007B753F">
        <w:rPr>
          <w:rFonts w:ascii="David" w:hAnsi="David" w:cs="David" w:hint="cs"/>
          <w:b/>
          <w:bCs/>
          <w:highlight w:val="yellow"/>
          <w:rtl/>
        </w:rPr>
        <w:t>' מסוימת באזור גאוגרפי מסוים.</w:t>
      </w:r>
    </w:p>
    <w:p w14:paraId="1143A3B5" w14:textId="26AA22DA" w:rsidR="00897305" w:rsidRPr="00D34350" w:rsidRDefault="00290E7B" w:rsidP="00A03E92">
      <w:pPr>
        <w:pStyle w:val="a5"/>
        <w:numPr>
          <w:ilvl w:val="0"/>
          <w:numId w:val="37"/>
        </w:numPr>
        <w:tabs>
          <w:tab w:val="left" w:pos="2160"/>
        </w:tabs>
        <w:spacing w:line="276" w:lineRule="auto"/>
        <w:jc w:val="both"/>
        <w:rPr>
          <w:rFonts w:ascii="David" w:hAnsi="David" w:cs="David"/>
          <w:b/>
          <w:bCs/>
          <w:rtl/>
        </w:rPr>
      </w:pPr>
      <w:r w:rsidRPr="00D34350">
        <w:rPr>
          <w:rFonts w:ascii="David" w:hAnsi="David" w:cs="David" w:hint="cs"/>
          <w:u w:val="single"/>
          <w:rtl/>
        </w:rPr>
        <w:t xml:space="preserve">עוד לגבי </w:t>
      </w:r>
      <w:proofErr w:type="spellStart"/>
      <w:r w:rsidRPr="00D34350">
        <w:rPr>
          <w:rFonts w:ascii="David" w:hAnsi="David" w:cs="David" w:hint="cs"/>
          <w:u w:val="single"/>
          <w:rtl/>
        </w:rPr>
        <w:t>סרבניצה</w:t>
      </w:r>
      <w:proofErr w:type="spellEnd"/>
      <w:r w:rsidRPr="00D34350">
        <w:rPr>
          <w:rFonts w:ascii="David" w:hAnsi="David" w:cs="David" w:hint="cs"/>
          <w:rtl/>
        </w:rPr>
        <w:t xml:space="preserve"> </w:t>
      </w:r>
      <w:r w:rsidRPr="00D34350">
        <w:rPr>
          <w:rFonts w:ascii="David" w:hAnsi="David" w:cs="David"/>
          <w:rtl/>
        </w:rPr>
        <w:t>–</w:t>
      </w:r>
      <w:r w:rsidRPr="00D34350">
        <w:rPr>
          <w:rFonts w:ascii="David" w:hAnsi="David" w:cs="David" w:hint="cs"/>
          <w:rtl/>
        </w:rPr>
        <w:t xml:space="preserve"> הרגו רק את הגברים. הייתה טענה שלא מדובר ברצח עם, משום שלא ניסו לרצוח את כל הקבוצה אלא רק את הגברים. הפסיקה של ה</w:t>
      </w:r>
      <w:r w:rsidR="00D34350" w:rsidRPr="00D34350">
        <w:rPr>
          <w:rFonts w:ascii="David" w:hAnsi="David" w:cs="David" w:hint="cs"/>
        </w:rPr>
        <w:t>ICTY</w:t>
      </w:r>
      <w:r w:rsidRPr="00D34350">
        <w:rPr>
          <w:rFonts w:ascii="David" w:hAnsi="David" w:cs="David" w:hint="cs"/>
          <w:rtl/>
        </w:rPr>
        <w:t xml:space="preserve"> קבעה שרצח הגברים, במיוחד בחברה שהיא </w:t>
      </w:r>
      <w:r w:rsidR="00CD2823" w:rsidRPr="00D34350">
        <w:rPr>
          <w:rFonts w:ascii="David" w:hAnsi="David" w:cs="David" w:hint="cs"/>
          <w:rtl/>
        </w:rPr>
        <w:t>פטריארכלי</w:t>
      </w:r>
      <w:r w:rsidR="00CD2823" w:rsidRPr="00D34350">
        <w:rPr>
          <w:rFonts w:ascii="David" w:hAnsi="David" w:cs="David" w:hint="eastAsia"/>
          <w:rtl/>
        </w:rPr>
        <w:t>ת</w:t>
      </w:r>
      <w:r w:rsidRPr="00D34350">
        <w:rPr>
          <w:rFonts w:ascii="David" w:hAnsi="David" w:cs="David" w:hint="cs"/>
          <w:rtl/>
        </w:rPr>
        <w:t xml:space="preserve"> באופייה, גורם לפירוק הקבוצה. כלומר, </w:t>
      </w:r>
      <w:r w:rsidR="00CD2823" w:rsidRPr="00D34350">
        <w:rPr>
          <w:rFonts w:ascii="David" w:hAnsi="David" w:cs="David" w:hint="cs"/>
          <w:rtl/>
        </w:rPr>
        <w:t xml:space="preserve">הקבוצה תיעלם אם ישמידו את הגברים. הדבר זהה גם לדרוזים </w:t>
      </w:r>
      <w:r w:rsidR="00CD2823" w:rsidRPr="00D34350">
        <w:rPr>
          <w:rFonts w:ascii="David" w:hAnsi="David" w:cs="David"/>
          <w:rtl/>
        </w:rPr>
        <w:t>–</w:t>
      </w:r>
      <w:r w:rsidR="00CD2823" w:rsidRPr="00D34350">
        <w:rPr>
          <w:rFonts w:ascii="David" w:hAnsi="David" w:cs="David" w:hint="cs"/>
          <w:rtl/>
        </w:rPr>
        <w:t xml:space="preserve"> הדת הדרוזית הינה דת "סודית". מי שיודע אותה הוא רק מי שבוחר להיות דתי. כאשר הורגים רק את הדתיים, תעלם הקבוצה הדרוזית.</w:t>
      </w:r>
      <w:r w:rsidR="00D34350">
        <w:rPr>
          <w:rFonts w:ascii="David" w:hAnsi="David" w:cs="David" w:hint="cs"/>
          <w:rtl/>
        </w:rPr>
        <w:t xml:space="preserve"> </w:t>
      </w:r>
      <w:r w:rsidR="00CD2823" w:rsidRPr="001D1E3E">
        <w:rPr>
          <w:rFonts w:ascii="David" w:hAnsi="David" w:cs="David" w:hint="cs"/>
          <w:b/>
          <w:bCs/>
          <w:highlight w:val="yellow"/>
          <w:rtl/>
        </w:rPr>
        <w:t>גם כוונה להרוג חלקים ספציפיים מתוך האוכלוסייה תיחשב כרצח עם בדיוק בגלל סיבות שכאלה</w:t>
      </w:r>
      <w:r w:rsidR="008A12C8" w:rsidRPr="001D1E3E">
        <w:rPr>
          <w:rFonts w:ascii="David" w:hAnsi="David" w:cs="David" w:hint="cs"/>
          <w:b/>
          <w:bCs/>
          <w:highlight w:val="yellow"/>
          <w:rtl/>
        </w:rPr>
        <w:t>.</w:t>
      </w:r>
    </w:p>
    <w:p w14:paraId="3C2A9358" w14:textId="0F7F2AC2" w:rsidR="008A12C8" w:rsidRPr="00204DD1" w:rsidRDefault="00D34350" w:rsidP="00A03E92">
      <w:pPr>
        <w:tabs>
          <w:tab w:val="left" w:pos="2160"/>
        </w:tabs>
        <w:spacing w:line="276" w:lineRule="auto"/>
        <w:jc w:val="both"/>
        <w:rPr>
          <w:rFonts w:ascii="David" w:hAnsi="David" w:cs="David"/>
          <w:b/>
          <w:bCs/>
          <w:u w:val="single"/>
          <w:rtl/>
        </w:rPr>
      </w:pPr>
      <w:r w:rsidRPr="00204DD1">
        <w:rPr>
          <w:rFonts w:ascii="David" w:hAnsi="David" w:cs="David" w:hint="cs"/>
          <w:b/>
          <w:bCs/>
          <w:u w:val="single"/>
          <w:rtl/>
        </w:rPr>
        <w:t xml:space="preserve">אלמנט שני </w:t>
      </w:r>
      <w:r w:rsidRPr="00204DD1">
        <w:rPr>
          <w:rFonts w:ascii="David" w:hAnsi="David" w:cs="David"/>
          <w:b/>
          <w:bCs/>
          <w:u w:val="single"/>
          <w:rtl/>
        </w:rPr>
        <w:t>–</w:t>
      </w:r>
      <w:r w:rsidRPr="00204DD1">
        <w:rPr>
          <w:rFonts w:ascii="David" w:hAnsi="David" w:cs="David" w:hint="cs"/>
          <w:b/>
          <w:bCs/>
          <w:u w:val="single"/>
          <w:rtl/>
        </w:rPr>
        <w:t xml:space="preserve"> רכיב המעשה</w:t>
      </w:r>
    </w:p>
    <w:p w14:paraId="0B2AA656" w14:textId="7BFE5987" w:rsidR="000756D9" w:rsidRDefault="00891B3E" w:rsidP="00A03E92">
      <w:pPr>
        <w:pStyle w:val="a5"/>
        <w:numPr>
          <w:ilvl w:val="1"/>
          <w:numId w:val="57"/>
        </w:numPr>
        <w:spacing w:line="276" w:lineRule="auto"/>
        <w:jc w:val="both"/>
        <w:rPr>
          <w:rFonts w:ascii="David" w:hAnsi="David" w:cs="David"/>
        </w:rPr>
      </w:pPr>
      <w:r w:rsidRPr="000756D9">
        <w:rPr>
          <w:rFonts w:ascii="David" w:hAnsi="David" w:cs="David" w:hint="cs"/>
          <w:rtl/>
        </w:rPr>
        <w:t xml:space="preserve">הריגת </w:t>
      </w:r>
      <w:r w:rsidR="00204DD1" w:rsidRPr="000756D9">
        <w:rPr>
          <w:rFonts w:ascii="David" w:hAnsi="David" w:cs="David" w:hint="cs"/>
          <w:rtl/>
        </w:rPr>
        <w:t>אנשים</w:t>
      </w:r>
      <w:r w:rsidRPr="000756D9">
        <w:rPr>
          <w:rFonts w:ascii="David" w:hAnsi="David" w:cs="David" w:hint="cs"/>
          <w:rtl/>
        </w:rPr>
        <w:t xml:space="preserve"> הנמנים עם הקיבוץ (לדוג' מחנות ריכוז)</w:t>
      </w:r>
    </w:p>
    <w:p w14:paraId="17A4369D" w14:textId="60C1F040" w:rsidR="00891B3E" w:rsidRPr="000756D9" w:rsidRDefault="00891B3E" w:rsidP="00A03E92">
      <w:pPr>
        <w:pStyle w:val="a5"/>
        <w:numPr>
          <w:ilvl w:val="1"/>
          <w:numId w:val="57"/>
        </w:numPr>
        <w:spacing w:line="276" w:lineRule="auto"/>
        <w:jc w:val="both"/>
        <w:rPr>
          <w:rFonts w:ascii="David" w:hAnsi="David" w:cs="David"/>
          <w:rtl/>
        </w:rPr>
      </w:pPr>
      <w:r w:rsidRPr="000756D9">
        <w:rPr>
          <w:rFonts w:ascii="David" w:hAnsi="David" w:cs="David" w:hint="cs"/>
          <w:rtl/>
        </w:rPr>
        <w:t xml:space="preserve"> גרימת נזק חמור, בגוף או בנפש, </w:t>
      </w:r>
      <w:r w:rsidR="00F648BA" w:rsidRPr="000756D9">
        <w:rPr>
          <w:rFonts w:ascii="David" w:hAnsi="David" w:cs="David" w:hint="cs"/>
          <w:rtl/>
        </w:rPr>
        <w:t>לאנשים הנמנים עם הקיבוץ</w:t>
      </w:r>
    </w:p>
    <w:p w14:paraId="6E857C16" w14:textId="1C7DA784" w:rsidR="00333D05" w:rsidRDefault="00F648BA" w:rsidP="00A03E92">
      <w:pPr>
        <w:spacing w:line="276" w:lineRule="auto"/>
        <w:jc w:val="both"/>
        <w:rPr>
          <w:rFonts w:ascii="David" w:hAnsi="David" w:cs="David"/>
          <w:rtl/>
        </w:rPr>
      </w:pPr>
      <w:r>
        <w:rPr>
          <w:rFonts w:ascii="David" w:hAnsi="David" w:cs="David" w:hint="cs"/>
          <w:rtl/>
        </w:rPr>
        <w:t xml:space="preserve">לדוג', </w:t>
      </w:r>
      <w:r w:rsidR="008A12C8" w:rsidRPr="008A12C8">
        <w:rPr>
          <w:rFonts w:ascii="David" w:hAnsi="David" w:cs="David"/>
          <w:rtl/>
        </w:rPr>
        <w:t xml:space="preserve">ברואנדה עולה השאלה האם אונס יכול להיחשב לכזה דבר. מה </w:t>
      </w:r>
      <w:proofErr w:type="spellStart"/>
      <w:r w:rsidR="008A12C8" w:rsidRPr="008A12C8">
        <w:rPr>
          <w:rFonts w:ascii="David" w:hAnsi="David" w:cs="David"/>
          <w:rtl/>
        </w:rPr>
        <w:t>ש</w:t>
      </w:r>
      <w:r w:rsidR="00AD1C31">
        <w:rPr>
          <w:rFonts w:ascii="David" w:hAnsi="David" w:cs="David" w:hint="cs"/>
          <w:rtl/>
        </w:rPr>
        <w:t>ה</w:t>
      </w:r>
      <w:r w:rsidR="008A12C8" w:rsidRPr="008A12C8">
        <w:rPr>
          <w:rFonts w:ascii="David" w:hAnsi="David" w:cs="David"/>
          <w:rtl/>
        </w:rPr>
        <w:t>הו</w:t>
      </w:r>
      <w:r w:rsidR="008A12C8">
        <w:rPr>
          <w:rFonts w:ascii="David" w:hAnsi="David" w:cs="David" w:hint="cs"/>
          <w:rtl/>
        </w:rPr>
        <w:t>טי</w:t>
      </w:r>
      <w:r w:rsidR="00AD1C31">
        <w:rPr>
          <w:rFonts w:ascii="David" w:hAnsi="David" w:cs="David" w:hint="cs"/>
          <w:rtl/>
        </w:rPr>
        <w:t>ם</w:t>
      </w:r>
      <w:proofErr w:type="spellEnd"/>
      <w:r w:rsidR="008A12C8" w:rsidRPr="008A12C8">
        <w:rPr>
          <w:rFonts w:ascii="David" w:hAnsi="David" w:cs="David"/>
          <w:rtl/>
        </w:rPr>
        <w:t xml:space="preserve"> עושים זה אונסים את </w:t>
      </w:r>
      <w:proofErr w:type="spellStart"/>
      <w:r w:rsidR="008A12C8" w:rsidRPr="008A12C8">
        <w:rPr>
          <w:rFonts w:ascii="David" w:hAnsi="David" w:cs="David"/>
          <w:rtl/>
        </w:rPr>
        <w:t>ההוטסים</w:t>
      </w:r>
      <w:proofErr w:type="spellEnd"/>
      <w:r w:rsidR="008A12C8" w:rsidRPr="008A12C8">
        <w:rPr>
          <w:rFonts w:ascii="David" w:hAnsi="David" w:cs="David"/>
          <w:rtl/>
        </w:rPr>
        <w:t xml:space="preserve"> משום שאישה שנאנסה לא תוכל להתחתן אחר כך. כשהם מגיעים לאיי סי טי אר הם טוענים שזה לא רצח עם. </w:t>
      </w:r>
      <w:r w:rsidR="008A12C8">
        <w:rPr>
          <w:rFonts w:ascii="David" w:hAnsi="David" w:cs="David" w:hint="cs"/>
          <w:rtl/>
        </w:rPr>
        <w:t xml:space="preserve">מה שבית הדין אומר </w:t>
      </w:r>
      <w:r w:rsidR="008A12C8">
        <w:rPr>
          <w:rFonts w:ascii="David" w:hAnsi="David" w:cs="David"/>
          <w:rtl/>
        </w:rPr>
        <w:t>–</w:t>
      </w:r>
      <w:r w:rsidR="008A12C8">
        <w:rPr>
          <w:rFonts w:ascii="David" w:hAnsi="David" w:cs="David" w:hint="cs"/>
          <w:rtl/>
        </w:rPr>
        <w:t xml:space="preserve"> אונס הוא חוויה טראומתית שיכולה בהסתברות גבוהה להגביל אותה ולמנוע ממנה להביא ילדים הן מבחינה פיזית והן מבחינה נפשית. לכן הדבר יכול להיחשב "רצח עם".</w:t>
      </w:r>
    </w:p>
    <w:p w14:paraId="6C4E656A" w14:textId="46BFC186" w:rsidR="00F648BA" w:rsidRDefault="00F648BA" w:rsidP="00A03E92">
      <w:pPr>
        <w:pStyle w:val="a5"/>
        <w:numPr>
          <w:ilvl w:val="0"/>
          <w:numId w:val="45"/>
        </w:numPr>
        <w:spacing w:line="276" w:lineRule="auto"/>
        <w:jc w:val="both"/>
        <w:rPr>
          <w:rFonts w:ascii="David" w:hAnsi="David" w:cs="David"/>
        </w:rPr>
      </w:pPr>
      <w:r>
        <w:rPr>
          <w:rFonts w:ascii="David" w:hAnsi="David" w:cs="David" w:hint="cs"/>
          <w:rtl/>
        </w:rPr>
        <w:t>העמדת הקיבוץ בתנאי חיים שיש בהם כדי להביא להשמדתו הגופנית, כולו או מקצתו</w:t>
      </w:r>
      <w:r w:rsidR="000756D9">
        <w:rPr>
          <w:rFonts w:ascii="David" w:hAnsi="David" w:cs="David" w:hint="cs"/>
          <w:rtl/>
        </w:rPr>
        <w:t xml:space="preserve"> (לדוג' הגטאות).</w:t>
      </w:r>
    </w:p>
    <w:p w14:paraId="6D7389B5" w14:textId="064D47FA" w:rsidR="000756D9" w:rsidRDefault="009F2CF8" w:rsidP="00A03E92">
      <w:pPr>
        <w:spacing w:line="276" w:lineRule="auto"/>
        <w:jc w:val="both"/>
        <w:rPr>
          <w:rFonts w:ascii="David" w:hAnsi="David" w:cs="David"/>
          <w:rtl/>
        </w:rPr>
      </w:pPr>
      <w:r w:rsidRPr="00D947FE">
        <w:rPr>
          <w:rFonts w:ascii="David" w:hAnsi="David" w:cs="David" w:hint="cs"/>
          <w:u w:val="single"/>
          <w:rtl/>
        </w:rPr>
        <w:t>האם גירוש נחשב</w:t>
      </w:r>
      <w:r w:rsidR="008E50DB" w:rsidRPr="00D947FE">
        <w:rPr>
          <w:rFonts w:ascii="David" w:hAnsi="David" w:cs="David" w:hint="cs"/>
          <w:u w:val="single"/>
          <w:rtl/>
        </w:rPr>
        <w:t xml:space="preserve"> להשמדה</w:t>
      </w:r>
      <w:r>
        <w:rPr>
          <w:rFonts w:ascii="David" w:hAnsi="David" w:cs="David" w:hint="cs"/>
          <w:rtl/>
        </w:rPr>
        <w:t xml:space="preserve">? מה קורה </w:t>
      </w:r>
      <w:r w:rsidR="008E50DB">
        <w:rPr>
          <w:rFonts w:ascii="David" w:hAnsi="David" w:cs="David" w:hint="cs"/>
          <w:rtl/>
        </w:rPr>
        <w:t>א</w:t>
      </w:r>
      <w:r>
        <w:rPr>
          <w:rFonts w:ascii="David" w:hAnsi="David" w:cs="David" w:hint="cs"/>
          <w:rtl/>
        </w:rPr>
        <w:t>ם רק מגרשים? גירוש איננו ברשימה, משום שכאשר ניסחו את האמנה, הרבה מדינות באירופה היו עסוקות בלגרש יהודים גרמניים</w:t>
      </w:r>
      <w:r w:rsidR="008E50DB">
        <w:rPr>
          <w:rFonts w:ascii="David" w:hAnsi="David" w:cs="David" w:hint="cs"/>
          <w:rtl/>
        </w:rPr>
        <w:t xml:space="preserve"> (</w:t>
      </w:r>
      <w:r w:rsidR="000558D0">
        <w:rPr>
          <w:rFonts w:ascii="David" w:hAnsi="David" w:cs="David" w:hint="cs"/>
          <w:rtl/>
        </w:rPr>
        <w:t xml:space="preserve">מדינות ערב מאוד רוצות </w:t>
      </w:r>
      <w:r w:rsidR="0063277A">
        <w:rPr>
          <w:rFonts w:ascii="David" w:hAnsi="David" w:cs="David" w:hint="cs"/>
          <w:rtl/>
        </w:rPr>
        <w:t>שזה אכן ייכלל</w:t>
      </w:r>
      <w:r w:rsidR="008E50DB">
        <w:rPr>
          <w:rFonts w:ascii="David" w:hAnsi="David" w:cs="David" w:hint="cs"/>
          <w:rtl/>
        </w:rPr>
        <w:t>)</w:t>
      </w:r>
      <w:r w:rsidR="0063277A">
        <w:rPr>
          <w:rFonts w:ascii="David" w:hAnsi="David" w:cs="David" w:hint="cs"/>
          <w:rtl/>
        </w:rPr>
        <w:t>.</w:t>
      </w:r>
    </w:p>
    <w:p w14:paraId="406557BB" w14:textId="6A1AB9F5" w:rsidR="000558D0" w:rsidRDefault="000558D0" w:rsidP="00A03E92">
      <w:pPr>
        <w:spacing w:line="276" w:lineRule="auto"/>
        <w:jc w:val="both"/>
        <w:rPr>
          <w:rFonts w:ascii="David" w:hAnsi="David" w:cs="David"/>
          <w:rtl/>
        </w:rPr>
      </w:pPr>
      <w:r>
        <w:rPr>
          <w:rFonts w:ascii="David" w:hAnsi="David" w:cs="David" w:hint="cs"/>
          <w:rtl/>
        </w:rPr>
        <w:t>גירוש כשלעצמו אינו מהווה רצח עם, משום שהקבוצה יכולה להתגבש גם במקום אחר. יחד עם זאת, ישנה דעת מיעוט שבה מחזיקות חלק ממדינות אירופה, שאומרת ש</w:t>
      </w:r>
      <w:r w:rsidR="0063277A">
        <w:rPr>
          <w:rFonts w:ascii="David" w:hAnsi="David" w:cs="David" w:hint="cs"/>
          <w:rtl/>
        </w:rPr>
        <w:t xml:space="preserve">הוא </w:t>
      </w:r>
      <w:r w:rsidR="008E50DB" w:rsidRPr="008E50DB">
        <w:rPr>
          <w:rFonts w:ascii="David" w:hAnsi="David" w:cs="David" w:hint="cs"/>
          <w:b/>
          <w:bCs/>
          <w:rtl/>
        </w:rPr>
        <w:t>אכן</w:t>
      </w:r>
      <w:r w:rsidR="0063277A" w:rsidRPr="008E50DB">
        <w:rPr>
          <w:rFonts w:ascii="David" w:hAnsi="David" w:cs="David" w:hint="cs"/>
          <w:b/>
          <w:bCs/>
          <w:rtl/>
        </w:rPr>
        <w:t xml:space="preserve"> נחשב רצח עם, בתנאי שהוא נלווה למעשים שכן מופיעים ברשימה.</w:t>
      </w:r>
      <w:r w:rsidR="0063277A">
        <w:rPr>
          <w:rFonts w:ascii="David" w:hAnsi="David" w:cs="David" w:hint="cs"/>
          <w:rtl/>
        </w:rPr>
        <w:t xml:space="preserve"> למשל, אם חלק מהגירוש מבוצע באמצעות מעשי הרג ושאר רכיבי העבירה מתקיימים, מדובר ברצח עם (זה מה שקורה </w:t>
      </w:r>
      <w:proofErr w:type="spellStart"/>
      <w:r w:rsidR="0063277A">
        <w:rPr>
          <w:rFonts w:ascii="David" w:hAnsi="David" w:cs="David" w:hint="cs"/>
          <w:rtl/>
        </w:rPr>
        <w:t>בסרבניצה</w:t>
      </w:r>
      <w:proofErr w:type="spellEnd"/>
      <w:r w:rsidR="0063277A">
        <w:rPr>
          <w:rFonts w:ascii="David" w:hAnsi="David" w:cs="David" w:hint="cs"/>
          <w:rtl/>
        </w:rPr>
        <w:t xml:space="preserve"> משום ששם גירשו את הנשים, ואת הגברים הורגים).</w:t>
      </w:r>
    </w:p>
    <w:p w14:paraId="6408E9C3" w14:textId="08E3B02B" w:rsidR="00205ACE" w:rsidRDefault="00706F66" w:rsidP="00A03E92">
      <w:pPr>
        <w:pStyle w:val="a5"/>
        <w:numPr>
          <w:ilvl w:val="0"/>
          <w:numId w:val="45"/>
        </w:numPr>
        <w:spacing w:line="276" w:lineRule="auto"/>
        <w:jc w:val="both"/>
        <w:rPr>
          <w:rFonts w:ascii="David" w:hAnsi="David" w:cs="David"/>
        </w:rPr>
      </w:pPr>
      <w:r>
        <w:rPr>
          <w:rFonts w:ascii="David" w:hAnsi="David" w:cs="David" w:hint="cs"/>
          <w:rtl/>
        </w:rPr>
        <w:t>קביעת אמצעים שכוונתן למנוע את הילודה (לדוג' סירוס</w:t>
      </w:r>
      <w:r w:rsidR="00C40172">
        <w:rPr>
          <w:rFonts w:ascii="David" w:hAnsi="David" w:cs="David" w:hint="cs"/>
          <w:rtl/>
        </w:rPr>
        <w:t>,</w:t>
      </w:r>
      <w:r>
        <w:rPr>
          <w:rFonts w:ascii="David" w:hAnsi="David" w:cs="David" w:hint="cs"/>
          <w:rtl/>
        </w:rPr>
        <w:t xml:space="preserve"> עיקור</w:t>
      </w:r>
      <w:r w:rsidR="00C40172">
        <w:rPr>
          <w:rFonts w:ascii="David" w:hAnsi="David" w:cs="David" w:hint="cs"/>
          <w:rtl/>
        </w:rPr>
        <w:t>, מעשי אונס לעיתים וכו'</w:t>
      </w:r>
      <w:r>
        <w:rPr>
          <w:rFonts w:ascii="David" w:hAnsi="David" w:cs="David" w:hint="cs"/>
          <w:rtl/>
        </w:rPr>
        <w:t>)</w:t>
      </w:r>
    </w:p>
    <w:p w14:paraId="2CFE88D5" w14:textId="41E5F4B0" w:rsidR="00C40172" w:rsidRDefault="00706F66" w:rsidP="00A03E92">
      <w:pPr>
        <w:pStyle w:val="a5"/>
        <w:numPr>
          <w:ilvl w:val="0"/>
          <w:numId w:val="45"/>
        </w:numPr>
        <w:spacing w:line="276" w:lineRule="auto"/>
        <w:jc w:val="both"/>
        <w:rPr>
          <w:rFonts w:ascii="David" w:hAnsi="David" w:cs="David"/>
        </w:rPr>
      </w:pPr>
      <w:r>
        <w:rPr>
          <w:rFonts w:ascii="David" w:hAnsi="David" w:cs="David" w:hint="cs"/>
          <w:rtl/>
        </w:rPr>
        <w:t>העברת ילדי הקיבוץ לקיבוץ אחר בכפייה</w:t>
      </w:r>
      <w:r w:rsidR="00FF171D">
        <w:rPr>
          <w:rFonts w:ascii="David" w:hAnsi="David" w:cs="David" w:hint="cs"/>
          <w:rtl/>
        </w:rPr>
        <w:t xml:space="preserve">. </w:t>
      </w:r>
      <w:r w:rsidR="00FF171D" w:rsidRPr="00FF171D">
        <w:rPr>
          <w:rFonts w:ascii="David" w:hAnsi="David" w:cs="David" w:hint="cs"/>
          <w:rtl/>
        </w:rPr>
        <w:t xml:space="preserve">לדוג' </w:t>
      </w:r>
      <w:r w:rsidR="00B53D72" w:rsidRPr="00FF171D">
        <w:rPr>
          <w:rFonts w:ascii="David" w:hAnsi="David" w:cs="David" w:hint="cs"/>
          <w:rtl/>
        </w:rPr>
        <w:t xml:space="preserve">חוק </w:t>
      </w:r>
      <w:proofErr w:type="spellStart"/>
      <w:r w:rsidR="00B53D72" w:rsidRPr="00FF171D">
        <w:rPr>
          <w:rFonts w:ascii="David" w:hAnsi="David" w:cs="David" w:hint="cs"/>
          <w:rtl/>
        </w:rPr>
        <w:t>הבורג</w:t>
      </w:r>
      <w:r w:rsidR="009E3B5B">
        <w:rPr>
          <w:rFonts w:ascii="David" w:hAnsi="David" w:cs="David" w:hint="cs"/>
          <w:rtl/>
        </w:rPr>
        <w:t>'</w:t>
      </w:r>
      <w:r w:rsidR="00B53D72" w:rsidRPr="00FF171D">
        <w:rPr>
          <w:rFonts w:ascii="David" w:hAnsi="David" w:cs="David" w:hint="cs"/>
          <w:rtl/>
        </w:rPr>
        <w:t>יני</w:t>
      </w:r>
      <w:proofErr w:type="spellEnd"/>
      <w:r w:rsidR="00B53D72" w:rsidRPr="00FF171D">
        <w:rPr>
          <w:rFonts w:ascii="David" w:hAnsi="David" w:cs="David" w:hint="cs"/>
          <w:rtl/>
        </w:rPr>
        <w:t xml:space="preserve"> מאפשר העברת ילדים כדי לחנכם כ"לבנים". חוק דומה היה בקנדה לגבי </w:t>
      </w:r>
      <w:r w:rsidR="00FF171D" w:rsidRPr="00FF171D">
        <w:rPr>
          <w:rFonts w:ascii="David" w:hAnsi="David" w:cs="David" w:hint="cs"/>
          <w:rtl/>
        </w:rPr>
        <w:t>קבוצת האינדיאנים.</w:t>
      </w:r>
    </w:p>
    <w:p w14:paraId="2DE8E99E" w14:textId="56232213" w:rsidR="00C53A6A" w:rsidRPr="00383379" w:rsidRDefault="00C53A6A" w:rsidP="00A03E92">
      <w:pPr>
        <w:spacing w:after="0" w:line="276" w:lineRule="auto"/>
        <w:jc w:val="both"/>
        <w:rPr>
          <w:rFonts w:ascii="David" w:hAnsi="David" w:cs="David"/>
          <w:b/>
          <w:bCs/>
          <w:rtl/>
        </w:rPr>
      </w:pPr>
      <w:r w:rsidRPr="00383379">
        <w:rPr>
          <w:rFonts w:ascii="David" w:hAnsi="David" w:cs="David" w:hint="cs"/>
          <w:b/>
          <w:bCs/>
          <w:highlight w:val="cyan"/>
          <w:rtl/>
        </w:rPr>
        <w:t xml:space="preserve">חזרה לפס"ד </w:t>
      </w:r>
      <w:r w:rsidR="006676DB" w:rsidRPr="00383379">
        <w:rPr>
          <w:rFonts w:ascii="David" w:hAnsi="David" w:cs="David" w:hint="cs"/>
          <w:b/>
          <w:bCs/>
          <w:highlight w:val="cyan"/>
          <w:rtl/>
        </w:rPr>
        <w:t>צבקוביץ</w:t>
      </w:r>
      <w:r w:rsidR="00A05742" w:rsidRPr="00383379">
        <w:rPr>
          <w:rFonts w:ascii="David" w:hAnsi="David" w:cs="David" w:hint="cs"/>
          <w:b/>
          <w:bCs/>
          <w:highlight w:val="cyan"/>
          <w:rtl/>
        </w:rPr>
        <w:t>'</w:t>
      </w:r>
    </w:p>
    <w:p w14:paraId="2C3C60AF" w14:textId="77777777" w:rsidR="002452C0" w:rsidRDefault="00C53A6A" w:rsidP="00A03E92">
      <w:pPr>
        <w:spacing w:after="0" w:line="276" w:lineRule="auto"/>
        <w:jc w:val="both"/>
        <w:rPr>
          <w:rFonts w:ascii="David" w:hAnsi="David" w:cs="David"/>
          <w:rtl/>
        </w:rPr>
      </w:pPr>
      <w:r>
        <w:rPr>
          <w:rFonts w:ascii="David" w:hAnsi="David" w:cs="David" w:hint="cs"/>
          <w:rtl/>
        </w:rPr>
        <w:t xml:space="preserve">לגבי גירוש כשלעצמו, היה וויכוח </w:t>
      </w:r>
      <w:r w:rsidR="00CF461C">
        <w:rPr>
          <w:rFonts w:ascii="David" w:hAnsi="David" w:cs="David" w:hint="cs"/>
          <w:rtl/>
        </w:rPr>
        <w:t>ה</w:t>
      </w:r>
      <w:r>
        <w:rPr>
          <w:rFonts w:ascii="David" w:hAnsi="David" w:cs="David" w:hint="cs"/>
          <w:rtl/>
        </w:rPr>
        <w:t>אם גירוש יכול לה</w:t>
      </w:r>
      <w:r w:rsidR="002452C0">
        <w:rPr>
          <w:rFonts w:ascii="David" w:hAnsi="David" w:cs="David" w:hint="cs"/>
          <w:rtl/>
        </w:rPr>
        <w:t>ו</w:t>
      </w:r>
      <w:r>
        <w:rPr>
          <w:rFonts w:ascii="David" w:hAnsi="David" w:cs="David" w:hint="cs"/>
          <w:rtl/>
        </w:rPr>
        <w:t>ות רצח עם.</w:t>
      </w:r>
    </w:p>
    <w:p w14:paraId="330088ED" w14:textId="0C84D0C9" w:rsidR="00C53A6A" w:rsidRDefault="00CF461C" w:rsidP="00A03E92">
      <w:pPr>
        <w:spacing w:after="0" w:line="276" w:lineRule="auto"/>
        <w:jc w:val="both"/>
        <w:rPr>
          <w:rFonts w:ascii="David" w:hAnsi="David" w:cs="David"/>
          <w:rtl/>
        </w:rPr>
      </w:pPr>
      <w:r w:rsidRPr="002452C0">
        <w:rPr>
          <w:rFonts w:ascii="David" w:hAnsi="David" w:cs="David" w:hint="cs"/>
          <w:b/>
          <w:bCs/>
          <w:u w:val="single"/>
          <w:rtl/>
        </w:rPr>
        <w:t>צבקוביץ'</w:t>
      </w:r>
      <w:r w:rsidR="002452C0" w:rsidRPr="002452C0">
        <w:rPr>
          <w:rFonts w:ascii="David" w:hAnsi="David" w:cs="David" w:hint="cs"/>
          <w:b/>
          <w:bCs/>
          <w:u w:val="single"/>
          <w:rtl/>
        </w:rPr>
        <w:t>:</w:t>
      </w:r>
      <w:r w:rsidR="009B05D5">
        <w:rPr>
          <w:rFonts w:ascii="David" w:hAnsi="David" w:cs="David" w:hint="cs"/>
          <w:rtl/>
        </w:rPr>
        <w:t xml:space="preserve"> טוען שמדובר למעשה בגירוש בכוח של האוכלוסייה המשתייכת לקיבוץ מסוים מאזור נתון וגירוש זה אינו רצח עם.</w:t>
      </w:r>
      <w:r w:rsidR="002B0C86">
        <w:rPr>
          <w:rFonts w:ascii="David" w:hAnsi="David" w:cs="David" w:hint="cs"/>
          <w:rtl/>
        </w:rPr>
        <w:t xml:space="preserve"> </w:t>
      </w:r>
    </w:p>
    <w:p w14:paraId="5E4A7587" w14:textId="67B24F78" w:rsidR="002B0C86" w:rsidRDefault="00540208" w:rsidP="00A03E92">
      <w:pPr>
        <w:spacing w:line="276" w:lineRule="auto"/>
        <w:jc w:val="both"/>
        <w:rPr>
          <w:rFonts w:ascii="David" w:hAnsi="David" w:cs="David"/>
          <w:rtl/>
        </w:rPr>
      </w:pPr>
      <w:r>
        <w:rPr>
          <w:rFonts w:ascii="David" w:hAnsi="David" w:cs="David" w:hint="cs"/>
          <w:rtl/>
        </w:rPr>
        <w:t xml:space="preserve">כפי שנאמר לעיל, גירוש כשלעצמו אינו מהווה </w:t>
      </w:r>
      <w:r w:rsidR="00383379">
        <w:rPr>
          <w:rFonts w:ascii="David" w:hAnsi="David" w:cs="David" w:hint="cs"/>
          <w:rtl/>
        </w:rPr>
        <w:t>רצח עם, אולם ישנה דעת מיעוט הקובעת שבתנאים מסוימים הוא כן עשוי להיחשב כרצח עם.</w:t>
      </w:r>
    </w:p>
    <w:p w14:paraId="4808B7F0" w14:textId="573E5871" w:rsidR="00A05742" w:rsidRPr="00383379" w:rsidRDefault="00383379" w:rsidP="00A03E92">
      <w:pPr>
        <w:spacing w:line="276" w:lineRule="auto"/>
        <w:jc w:val="both"/>
        <w:rPr>
          <w:rFonts w:ascii="David" w:hAnsi="David" w:cs="David"/>
          <w:b/>
          <w:bCs/>
          <w:u w:val="single"/>
          <w:rtl/>
        </w:rPr>
      </w:pPr>
      <w:r w:rsidRPr="00383379">
        <w:rPr>
          <w:rFonts w:ascii="David" w:hAnsi="David" w:cs="David" w:hint="cs"/>
          <w:b/>
          <w:bCs/>
          <w:u w:val="single"/>
          <w:rtl/>
        </w:rPr>
        <w:t xml:space="preserve">אלמנט שלישי </w:t>
      </w:r>
      <w:r w:rsidRPr="00383379">
        <w:rPr>
          <w:rFonts w:ascii="David" w:hAnsi="David" w:cs="David"/>
          <w:b/>
          <w:bCs/>
          <w:u w:val="single"/>
          <w:rtl/>
        </w:rPr>
        <w:t>–</w:t>
      </w:r>
      <w:r w:rsidRPr="00383379">
        <w:rPr>
          <w:rFonts w:ascii="David" w:hAnsi="David" w:cs="David" w:hint="cs"/>
          <w:b/>
          <w:bCs/>
          <w:u w:val="single"/>
          <w:rtl/>
        </w:rPr>
        <w:t xml:space="preserve"> </w:t>
      </w:r>
      <w:r w:rsidR="00A05742" w:rsidRPr="00383379">
        <w:rPr>
          <w:rFonts w:ascii="David" w:hAnsi="David" w:cs="David" w:hint="cs"/>
          <w:b/>
          <w:bCs/>
          <w:u w:val="single"/>
          <w:rtl/>
        </w:rPr>
        <w:t>"רכיב" הכוונה</w:t>
      </w:r>
    </w:p>
    <w:p w14:paraId="37BAE2FE" w14:textId="57C9845D" w:rsidR="00865076" w:rsidRDefault="00A05742" w:rsidP="00A03E92">
      <w:pPr>
        <w:spacing w:line="276" w:lineRule="auto"/>
        <w:jc w:val="both"/>
        <w:rPr>
          <w:rFonts w:ascii="David" w:hAnsi="David" w:cs="David"/>
          <w:rtl/>
        </w:rPr>
      </w:pPr>
      <w:r>
        <w:rPr>
          <w:rFonts w:ascii="David" w:hAnsi="David" w:cs="David" w:hint="cs"/>
          <w:rtl/>
        </w:rPr>
        <w:t>אם מסתכלים על ההגדרה של עבירת רצח עם, רשום שהמעשה כלפי הקבוצה צריך להיעשות מתוך כוונה להשמיד השמה גמורה או חלקית את הקבוצה.</w:t>
      </w:r>
      <w:r w:rsidR="00007EC3">
        <w:rPr>
          <w:rFonts w:ascii="David" w:hAnsi="David" w:cs="David" w:hint="cs"/>
          <w:rtl/>
        </w:rPr>
        <w:t xml:space="preserve"> </w:t>
      </w:r>
      <w:r w:rsidR="00007EC3" w:rsidRPr="00D81917">
        <w:rPr>
          <w:rFonts w:ascii="David" w:hAnsi="David" w:cs="David" w:hint="cs"/>
          <w:u w:val="single"/>
          <w:rtl/>
        </w:rPr>
        <w:t>מה משמעות המילים הללו?</w:t>
      </w:r>
      <w:r w:rsidR="00007EC3">
        <w:rPr>
          <w:rFonts w:ascii="David" w:hAnsi="David" w:cs="David" w:hint="cs"/>
          <w:rtl/>
        </w:rPr>
        <w:t xml:space="preserve"> האם מדובר בחלק מהעם (יסוד עובדתי של העבירה</w:t>
      </w:r>
      <w:r w:rsidR="00C4361A">
        <w:rPr>
          <w:rFonts w:ascii="David" w:hAnsi="David" w:cs="David" w:hint="cs"/>
          <w:rtl/>
        </w:rPr>
        <w:t xml:space="preserve">, </w:t>
      </w:r>
      <w:r w:rsidR="00007EC3">
        <w:rPr>
          <w:rFonts w:ascii="David" w:hAnsi="David" w:cs="David" w:hint="cs"/>
          <w:rtl/>
        </w:rPr>
        <w:t>דרישה לקיומה של תוכנית ארגונית/מדינתית להשמדה</w:t>
      </w:r>
      <w:r w:rsidR="00C4361A">
        <w:rPr>
          <w:rFonts w:ascii="David" w:hAnsi="David" w:cs="David" w:hint="cs"/>
          <w:rtl/>
        </w:rPr>
        <w:t>)</w:t>
      </w:r>
      <w:r w:rsidR="00D81917">
        <w:rPr>
          <w:rFonts w:ascii="David" w:hAnsi="David" w:cs="David" w:hint="cs"/>
          <w:rtl/>
        </w:rPr>
        <w:t>?</w:t>
      </w:r>
      <w:r w:rsidR="00007EC3">
        <w:rPr>
          <w:rFonts w:ascii="David" w:hAnsi="David" w:cs="David" w:hint="cs"/>
          <w:rtl/>
        </w:rPr>
        <w:t xml:space="preserve"> האם מדובר ביסוד הנפשי (דרישה לכוונה מיוחדת)</w:t>
      </w:r>
      <w:r w:rsidR="00C4361A">
        <w:rPr>
          <w:rFonts w:ascii="David" w:hAnsi="David" w:cs="David" w:hint="cs"/>
          <w:rtl/>
        </w:rPr>
        <w:t>?</w:t>
      </w:r>
      <w:r w:rsidR="00865076">
        <w:rPr>
          <w:rFonts w:ascii="David" w:hAnsi="David" w:cs="David" w:hint="cs"/>
          <w:rtl/>
        </w:rPr>
        <w:t xml:space="preserve"> האם מדובר בשניהם</w:t>
      </w:r>
      <w:r w:rsidR="00C4361A">
        <w:rPr>
          <w:rFonts w:ascii="David" w:hAnsi="David" w:cs="David" w:hint="cs"/>
          <w:rtl/>
        </w:rPr>
        <w:t>?</w:t>
      </w:r>
      <w:r w:rsidR="00865076">
        <w:rPr>
          <w:rFonts w:ascii="David" w:hAnsi="David" w:cs="David" w:hint="cs"/>
          <w:rtl/>
        </w:rPr>
        <w:t xml:space="preserve"> באף אחד מהם?</w:t>
      </w:r>
    </w:p>
    <w:p w14:paraId="19CDE45A" w14:textId="68146EFC" w:rsidR="00865076" w:rsidRPr="00CF45E7" w:rsidRDefault="00865076" w:rsidP="00A03E92">
      <w:pPr>
        <w:spacing w:line="276" w:lineRule="auto"/>
        <w:jc w:val="both"/>
        <w:rPr>
          <w:rFonts w:ascii="David" w:hAnsi="David" w:cs="David"/>
          <w:rtl/>
        </w:rPr>
      </w:pPr>
      <w:r w:rsidRPr="00CF45E7">
        <w:rPr>
          <w:rFonts w:ascii="David" w:hAnsi="David" w:cs="David" w:hint="cs"/>
          <w:rtl/>
        </w:rPr>
        <w:t>לפני ה</w:t>
      </w:r>
      <w:r w:rsidRPr="00CF45E7">
        <w:rPr>
          <w:rFonts w:ascii="David" w:hAnsi="David" w:cs="David" w:hint="cs"/>
        </w:rPr>
        <w:t>ICC</w:t>
      </w:r>
      <w:r w:rsidRPr="00CF45E7">
        <w:rPr>
          <w:rFonts w:ascii="David" w:hAnsi="David" w:cs="David" w:hint="cs"/>
          <w:rtl/>
        </w:rPr>
        <w:t xml:space="preserve"> </w:t>
      </w:r>
      <w:r w:rsidR="00A919F0" w:rsidRPr="00CF45E7">
        <w:rPr>
          <w:rFonts w:ascii="David" w:hAnsi="David" w:cs="David"/>
          <w:rtl/>
        </w:rPr>
        <w:t>–</w:t>
      </w:r>
      <w:r w:rsidR="00A919F0" w:rsidRPr="00CF45E7">
        <w:rPr>
          <w:rFonts w:ascii="David" w:hAnsi="David" w:cs="David" w:hint="cs"/>
          <w:rtl/>
        </w:rPr>
        <w:t xml:space="preserve"> שלל דעות</w:t>
      </w:r>
      <w:r w:rsidR="00CF45E7">
        <w:rPr>
          <w:rFonts w:ascii="David" w:hAnsi="David" w:cs="David" w:hint="cs"/>
          <w:rtl/>
        </w:rPr>
        <w:t>:</w:t>
      </w:r>
    </w:p>
    <w:p w14:paraId="6523E7AF" w14:textId="470A7978" w:rsidR="00865076" w:rsidRDefault="00865076" w:rsidP="00A03E92">
      <w:pPr>
        <w:pStyle w:val="a5"/>
        <w:numPr>
          <w:ilvl w:val="0"/>
          <w:numId w:val="37"/>
        </w:numPr>
        <w:spacing w:line="276" w:lineRule="auto"/>
        <w:jc w:val="both"/>
        <w:rPr>
          <w:rFonts w:ascii="David" w:hAnsi="David" w:cs="David"/>
          <w:b/>
          <w:bCs/>
        </w:rPr>
      </w:pPr>
      <w:r w:rsidRPr="00430196">
        <w:rPr>
          <w:rFonts w:ascii="David" w:hAnsi="David" w:cs="David" w:hint="cs"/>
          <w:u w:val="single"/>
          <w:rtl/>
        </w:rPr>
        <w:t>העמדה הרווחת</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F55AB0">
        <w:rPr>
          <w:rFonts w:ascii="David" w:hAnsi="David" w:cs="David" w:hint="cs"/>
          <w:rtl/>
        </w:rPr>
        <w:t>מדובר ביסוד נפשי של העבירה</w:t>
      </w:r>
      <w:r w:rsidR="00F55AB0">
        <w:rPr>
          <w:rFonts w:ascii="David" w:hAnsi="David" w:cs="David" w:hint="cs"/>
          <w:rtl/>
        </w:rPr>
        <w:t xml:space="preserve">. </w:t>
      </w:r>
      <w:r w:rsidRPr="00F55AB0">
        <w:rPr>
          <w:rFonts w:ascii="David" w:hAnsi="David" w:cs="David" w:hint="cs"/>
          <w:rtl/>
        </w:rPr>
        <w:t>משמע</w:t>
      </w:r>
      <w:r w:rsidR="00F55AB0">
        <w:rPr>
          <w:rFonts w:ascii="David" w:hAnsi="David" w:cs="David" w:hint="cs"/>
          <w:rtl/>
        </w:rPr>
        <w:t>,</w:t>
      </w:r>
      <w:r w:rsidRPr="00F55AB0">
        <w:rPr>
          <w:rFonts w:ascii="David" w:hAnsi="David" w:cs="David" w:hint="cs"/>
          <w:rtl/>
        </w:rPr>
        <w:t xml:space="preserve"> </w:t>
      </w:r>
      <w:r w:rsidRPr="00430196">
        <w:rPr>
          <w:rFonts w:ascii="David" w:hAnsi="David" w:cs="David" w:hint="cs"/>
          <w:b/>
          <w:bCs/>
          <w:rtl/>
        </w:rPr>
        <w:t>לא צריך להוכיח כי הייתה תוכנית השמדה</w:t>
      </w:r>
      <w:r w:rsidRPr="00F55AB0">
        <w:rPr>
          <w:rFonts w:ascii="David" w:hAnsi="David" w:cs="David" w:hint="cs"/>
          <w:rtl/>
        </w:rPr>
        <w:t xml:space="preserve"> כללית של מדינה או ארגון, </w:t>
      </w:r>
      <w:r w:rsidRPr="00430196">
        <w:rPr>
          <w:rFonts w:ascii="David" w:hAnsi="David" w:cs="David" w:hint="cs"/>
          <w:b/>
          <w:bCs/>
          <w:rtl/>
        </w:rPr>
        <w:t xml:space="preserve">וכן צריך להוכיח כי </w:t>
      </w:r>
      <w:r w:rsidR="00430196" w:rsidRPr="00430196">
        <w:rPr>
          <w:rFonts w:ascii="David" w:hAnsi="David" w:cs="David" w:hint="cs"/>
          <w:b/>
          <w:bCs/>
          <w:rtl/>
        </w:rPr>
        <w:t>הנאשם</w:t>
      </w:r>
      <w:r w:rsidRPr="00430196">
        <w:rPr>
          <w:rFonts w:ascii="David" w:hAnsi="David" w:cs="David" w:hint="cs"/>
          <w:b/>
          <w:bCs/>
          <w:rtl/>
        </w:rPr>
        <w:t xml:space="preserve"> הספציפי פעל מתוך כוונה מיוחדת</w:t>
      </w:r>
      <w:r w:rsidRPr="00F55AB0">
        <w:rPr>
          <w:rFonts w:ascii="David" w:hAnsi="David" w:cs="David" w:hint="cs"/>
          <w:rtl/>
        </w:rPr>
        <w:t xml:space="preserve"> (מטרה) להשמיד את הקבוצה.</w:t>
      </w:r>
    </w:p>
    <w:p w14:paraId="79DDDB5C" w14:textId="58D663DA" w:rsidR="00865076" w:rsidRDefault="00865076" w:rsidP="00A03E92">
      <w:pPr>
        <w:pStyle w:val="a5"/>
        <w:numPr>
          <w:ilvl w:val="0"/>
          <w:numId w:val="37"/>
        </w:numPr>
        <w:spacing w:line="276" w:lineRule="auto"/>
        <w:jc w:val="both"/>
        <w:rPr>
          <w:rFonts w:ascii="David" w:hAnsi="David" w:cs="David"/>
          <w:b/>
          <w:bCs/>
        </w:rPr>
      </w:pPr>
      <w:r w:rsidRPr="00430196">
        <w:rPr>
          <w:rFonts w:ascii="David" w:hAnsi="David" w:cs="David" w:hint="cs"/>
          <w:u w:val="single"/>
          <w:rtl/>
        </w:rPr>
        <w:t>העמדה השנייה הכי רווחת (עדיין עמדת מיעוט)</w:t>
      </w:r>
      <w:r>
        <w:rPr>
          <w:rFonts w:ascii="David" w:hAnsi="David" w:cs="David" w:hint="cs"/>
          <w:b/>
          <w:bCs/>
          <w:rtl/>
        </w:rPr>
        <w:t xml:space="preserve"> </w:t>
      </w:r>
      <w:r w:rsidR="00E767BB">
        <w:rPr>
          <w:rFonts w:ascii="David" w:hAnsi="David" w:cs="David"/>
          <w:b/>
          <w:bCs/>
          <w:rtl/>
        </w:rPr>
        <w:t>–</w:t>
      </w:r>
      <w:r>
        <w:rPr>
          <w:rFonts w:ascii="David" w:hAnsi="David" w:cs="David" w:hint="cs"/>
          <w:b/>
          <w:bCs/>
          <w:rtl/>
        </w:rPr>
        <w:t xml:space="preserve"> </w:t>
      </w:r>
      <w:r w:rsidR="00E767BB" w:rsidRPr="00F55AB0">
        <w:rPr>
          <w:rFonts w:ascii="David" w:hAnsi="David" w:cs="David" w:hint="cs"/>
          <w:rtl/>
        </w:rPr>
        <w:t>מדובר ברכיב של היסוד העובדתי</w:t>
      </w:r>
      <w:r w:rsidR="00F55AB0">
        <w:rPr>
          <w:rFonts w:ascii="David" w:hAnsi="David" w:cs="David" w:hint="cs"/>
          <w:rtl/>
        </w:rPr>
        <w:t xml:space="preserve">. </w:t>
      </w:r>
      <w:r w:rsidR="00E767BB" w:rsidRPr="00F55AB0">
        <w:rPr>
          <w:rFonts w:ascii="David" w:hAnsi="David" w:cs="David" w:hint="cs"/>
          <w:rtl/>
        </w:rPr>
        <w:t>משמע</w:t>
      </w:r>
      <w:r w:rsidR="00F55AB0">
        <w:rPr>
          <w:rFonts w:ascii="David" w:hAnsi="David" w:cs="David" w:hint="cs"/>
          <w:rtl/>
        </w:rPr>
        <w:t>,</w:t>
      </w:r>
      <w:r w:rsidR="00E767BB" w:rsidRPr="00F55AB0">
        <w:rPr>
          <w:rFonts w:ascii="David" w:hAnsi="David" w:cs="David" w:hint="cs"/>
          <w:rtl/>
        </w:rPr>
        <w:t xml:space="preserve"> </w:t>
      </w:r>
      <w:r w:rsidR="00E767BB" w:rsidRPr="0000748F">
        <w:rPr>
          <w:rFonts w:ascii="David" w:hAnsi="David" w:cs="David" w:hint="cs"/>
          <w:b/>
          <w:bCs/>
          <w:rtl/>
        </w:rPr>
        <w:t xml:space="preserve">כן צריך להוכיח כי הייתה תוכנית </w:t>
      </w:r>
      <w:r w:rsidR="00E767BB" w:rsidRPr="00F55AB0">
        <w:rPr>
          <w:rFonts w:ascii="David" w:hAnsi="David" w:cs="David" w:hint="cs"/>
          <w:rtl/>
        </w:rPr>
        <w:t xml:space="preserve">השמה כללית של מדינה או ארגון, </w:t>
      </w:r>
      <w:r w:rsidR="00E767BB" w:rsidRPr="0000748F">
        <w:rPr>
          <w:rFonts w:ascii="David" w:hAnsi="David" w:cs="David" w:hint="cs"/>
          <w:b/>
          <w:bCs/>
          <w:rtl/>
        </w:rPr>
        <w:t>ולא צריך להוכיח כי הנאשם הספציפי פעל מתוך כוונה מיוחדת</w:t>
      </w:r>
      <w:r w:rsidR="00E767BB" w:rsidRPr="00F55AB0">
        <w:rPr>
          <w:rFonts w:ascii="David" w:hAnsi="David" w:cs="David" w:hint="cs"/>
          <w:rtl/>
        </w:rPr>
        <w:t xml:space="preserve"> (מטרה) להשמיד את הקבוצה, אלא די שהוא היה מודע לכך שיש תוכנית ושתוצאה טבעית של מעשיו היא שהם יתרמו לתוכנית.</w:t>
      </w:r>
    </w:p>
    <w:p w14:paraId="33C192D0" w14:textId="22BA7C09" w:rsidR="008B7B27" w:rsidRDefault="00EC246E" w:rsidP="00A03E92">
      <w:pPr>
        <w:spacing w:line="276" w:lineRule="auto"/>
        <w:jc w:val="both"/>
        <w:rPr>
          <w:rFonts w:ascii="David" w:hAnsi="David" w:cs="David"/>
          <w:rtl/>
        </w:rPr>
      </w:pPr>
      <w:r>
        <w:rPr>
          <w:rFonts w:ascii="David" w:hAnsi="David" w:cs="David" w:hint="cs"/>
          <w:rtl/>
        </w:rPr>
        <w:lastRenderedPageBreak/>
        <w:t xml:space="preserve">אם נסתכל על המסמך של </w:t>
      </w:r>
      <w:r w:rsidR="006173D1">
        <w:rPr>
          <w:rFonts w:ascii="David" w:hAnsi="David" w:cs="David" w:hint="cs"/>
          <w:rtl/>
        </w:rPr>
        <w:t>ה</w:t>
      </w:r>
      <w:r w:rsidR="006173D1">
        <w:rPr>
          <w:rFonts w:ascii="David" w:hAnsi="David" w:cs="David" w:hint="cs"/>
        </w:rPr>
        <w:t>E</w:t>
      </w:r>
      <w:r w:rsidR="006173D1">
        <w:rPr>
          <w:rFonts w:ascii="David" w:hAnsi="David" w:cs="David"/>
        </w:rPr>
        <w:t>lement Of Crimes</w:t>
      </w:r>
      <w:r>
        <w:rPr>
          <w:rFonts w:ascii="David" w:hAnsi="David" w:cs="David" w:hint="cs"/>
          <w:rtl/>
        </w:rPr>
        <w:t xml:space="preserve">, </w:t>
      </w:r>
      <w:r w:rsidR="00EA00BA">
        <w:rPr>
          <w:rFonts w:ascii="David" w:hAnsi="David" w:cs="David" w:hint="cs"/>
          <w:rtl/>
        </w:rPr>
        <w:t xml:space="preserve">הוא </w:t>
      </w:r>
      <w:r>
        <w:rPr>
          <w:rFonts w:ascii="David" w:hAnsi="David" w:cs="David" w:hint="cs"/>
          <w:rtl/>
        </w:rPr>
        <w:t xml:space="preserve">אומר שהמילים נועדו לשקף </w:t>
      </w:r>
      <w:r w:rsidRPr="00EA00BA">
        <w:rPr>
          <w:rFonts w:ascii="David" w:hAnsi="David" w:cs="David" w:hint="cs"/>
          <w:b/>
          <w:bCs/>
          <w:rtl/>
        </w:rPr>
        <w:t xml:space="preserve">גם </w:t>
      </w:r>
      <w:r w:rsidR="00EA00BA" w:rsidRPr="00EA00BA">
        <w:rPr>
          <w:rFonts w:ascii="David" w:hAnsi="David" w:cs="David" w:hint="cs"/>
          <w:b/>
          <w:bCs/>
          <w:rtl/>
        </w:rPr>
        <w:t>אלמנט</w:t>
      </w:r>
      <w:r w:rsidRPr="00EA00BA">
        <w:rPr>
          <w:rFonts w:ascii="David" w:hAnsi="David" w:cs="David" w:hint="cs"/>
          <w:b/>
          <w:bCs/>
          <w:rtl/>
        </w:rPr>
        <w:t xml:space="preserve"> עובדתי, וגם אלמנט נפשי.</w:t>
      </w:r>
      <w:r>
        <w:rPr>
          <w:rFonts w:ascii="David" w:hAnsi="David" w:cs="David" w:hint="cs"/>
          <w:rtl/>
        </w:rPr>
        <w:t xml:space="preserve"> </w:t>
      </w:r>
      <w:r w:rsidRPr="00EA00BA">
        <w:rPr>
          <w:rFonts w:ascii="David" w:hAnsi="David" w:cs="David" w:hint="cs"/>
          <w:u w:val="single"/>
          <w:rtl/>
        </w:rPr>
        <w:t>מבחינת האלמנט הנפשי</w:t>
      </w:r>
      <w:r>
        <w:rPr>
          <w:rFonts w:ascii="David" w:hAnsi="David" w:cs="David" w:hint="cs"/>
          <w:rtl/>
        </w:rPr>
        <w:t xml:space="preserve"> </w:t>
      </w:r>
      <w:r>
        <w:rPr>
          <w:rFonts w:ascii="David" w:hAnsi="David" w:cs="David"/>
          <w:rtl/>
        </w:rPr>
        <w:t>–</w:t>
      </w:r>
      <w:r>
        <w:rPr>
          <w:rFonts w:ascii="David" w:hAnsi="David" w:cs="David" w:hint="cs"/>
          <w:rtl/>
        </w:rPr>
        <w:t xml:space="preserve"> </w:t>
      </w:r>
      <w:r w:rsidR="00E47170">
        <w:rPr>
          <w:rFonts w:ascii="David" w:hAnsi="David" w:cs="David" w:hint="cs"/>
          <w:rtl/>
        </w:rPr>
        <w:t xml:space="preserve">מודעות לכל רכיבי העבירה + </w:t>
      </w:r>
      <w:r>
        <w:rPr>
          <w:rFonts w:ascii="David" w:hAnsi="David" w:cs="David" w:hint="cs"/>
          <w:rtl/>
        </w:rPr>
        <w:t xml:space="preserve">כוונה מיוחדת. צריך להוכיח </w:t>
      </w:r>
      <w:r w:rsidR="00EA00BA">
        <w:rPr>
          <w:rFonts w:ascii="David" w:hAnsi="David" w:cs="David" w:hint="cs"/>
          <w:rtl/>
        </w:rPr>
        <w:t>שה</w:t>
      </w:r>
      <w:r>
        <w:rPr>
          <w:rFonts w:ascii="David" w:hAnsi="David" w:cs="David" w:hint="cs"/>
          <w:rtl/>
        </w:rPr>
        <w:t xml:space="preserve">מעשה נעשה מתוך רצון להשמיד את הקבוצה הרלוונטית. </w:t>
      </w:r>
      <w:r w:rsidR="00350718" w:rsidRPr="006841A2">
        <w:rPr>
          <w:rFonts w:ascii="David" w:hAnsi="David" w:cs="David" w:hint="cs"/>
          <w:u w:val="single"/>
          <w:rtl/>
        </w:rPr>
        <w:t>מבחינת היסוד העובדתי</w:t>
      </w:r>
      <w:r w:rsidR="00350718">
        <w:rPr>
          <w:rFonts w:ascii="David" w:hAnsi="David" w:cs="David" w:hint="cs"/>
          <w:rtl/>
        </w:rPr>
        <w:t xml:space="preserve">, לא דורש תוכנית כזו, אבל דורש אחד משניים: </w:t>
      </w:r>
      <w:r w:rsidR="006841A2">
        <w:rPr>
          <w:rFonts w:ascii="David" w:hAnsi="David" w:cs="David" w:hint="cs"/>
          <w:rtl/>
        </w:rPr>
        <w:t xml:space="preserve">(1) </w:t>
      </w:r>
      <w:r w:rsidR="00350718">
        <w:rPr>
          <w:rFonts w:ascii="David" w:hAnsi="David" w:cs="David" w:hint="cs"/>
          <w:rtl/>
        </w:rPr>
        <w:t xml:space="preserve">או שהמעשה נעשה בתוך הקשר המוכיח דפוס של מעשים דומים שמכוונים נגד אותה קבוצה, </w:t>
      </w:r>
      <w:r w:rsidR="006841A2">
        <w:rPr>
          <w:rFonts w:ascii="David" w:hAnsi="David" w:cs="David" w:hint="cs"/>
          <w:rtl/>
        </w:rPr>
        <w:t xml:space="preserve">(2) </w:t>
      </w:r>
      <w:r w:rsidR="00350718">
        <w:rPr>
          <w:rFonts w:ascii="David" w:hAnsi="David" w:cs="David" w:hint="cs"/>
          <w:rtl/>
        </w:rPr>
        <w:t xml:space="preserve">או שמעשה הוא כזה שכשלעצמו יכול להביא למעשה ההשמדה. </w:t>
      </w:r>
    </w:p>
    <w:p w14:paraId="5B0C2687" w14:textId="6AF8151A" w:rsidR="00F02613" w:rsidRPr="00B147FA" w:rsidRDefault="00AD3573" w:rsidP="00A03E92">
      <w:pPr>
        <w:spacing w:line="276" w:lineRule="auto"/>
        <w:jc w:val="both"/>
        <w:rPr>
          <w:rFonts w:ascii="David" w:hAnsi="David" w:cs="David"/>
          <w:b/>
          <w:bCs/>
        </w:rPr>
      </w:pPr>
      <w:r w:rsidRPr="00B147FA">
        <w:rPr>
          <w:rFonts w:ascii="David" w:hAnsi="David" w:cs="David" w:hint="cs"/>
          <w:b/>
          <w:bCs/>
          <w:rtl/>
        </w:rPr>
        <w:t>ביקורת מרומזת על ה</w:t>
      </w:r>
      <w:r w:rsidRPr="00B147FA">
        <w:rPr>
          <w:rFonts w:ascii="David" w:hAnsi="David" w:cs="David" w:hint="cs"/>
          <w:b/>
          <w:bCs/>
        </w:rPr>
        <w:t>ICC</w:t>
      </w:r>
      <w:r w:rsidRPr="00B147FA">
        <w:rPr>
          <w:rFonts w:ascii="David" w:hAnsi="David" w:cs="David" w:hint="cs"/>
          <w:b/>
          <w:bCs/>
          <w:rtl/>
        </w:rPr>
        <w:t xml:space="preserve"> מצד ה</w:t>
      </w:r>
      <w:r w:rsidRPr="00B147FA">
        <w:rPr>
          <w:rFonts w:ascii="David" w:hAnsi="David" w:cs="David" w:hint="cs"/>
          <w:b/>
          <w:bCs/>
        </w:rPr>
        <w:t>ICTY</w:t>
      </w:r>
      <w:r w:rsidRPr="00B147FA">
        <w:rPr>
          <w:rFonts w:ascii="David" w:hAnsi="David" w:cs="David" w:hint="cs"/>
          <w:b/>
          <w:bCs/>
          <w:rtl/>
        </w:rPr>
        <w:t xml:space="preserve"> </w:t>
      </w:r>
      <w:proofErr w:type="spellStart"/>
      <w:r w:rsidRPr="00B147FA">
        <w:rPr>
          <w:rFonts w:ascii="David" w:hAnsi="David" w:cs="David" w:hint="cs"/>
          <w:b/>
          <w:bCs/>
          <w:highlight w:val="cyan"/>
          <w:rtl/>
        </w:rPr>
        <w:t>בפופוויק</w:t>
      </w:r>
      <w:proofErr w:type="spellEnd"/>
      <w:r w:rsidRPr="00B147FA">
        <w:rPr>
          <w:rFonts w:ascii="David" w:hAnsi="David" w:cs="David" w:hint="cs"/>
          <w:b/>
          <w:bCs/>
          <w:rtl/>
        </w:rPr>
        <w:t>:</w:t>
      </w:r>
      <w:r w:rsidR="00B147FA">
        <w:rPr>
          <w:rFonts w:ascii="David" w:hAnsi="David" w:cs="David" w:hint="cs"/>
          <w:b/>
          <w:bCs/>
          <w:rtl/>
        </w:rPr>
        <w:t xml:space="preserve"> </w:t>
      </w:r>
      <w:r w:rsidR="00043E95">
        <w:rPr>
          <w:rFonts w:ascii="David" w:hAnsi="David" w:cs="David" w:hint="cs"/>
          <w:rtl/>
        </w:rPr>
        <w:t xml:space="preserve">גישה מרחיבה מאוד. </w:t>
      </w:r>
      <w:r w:rsidRPr="00043E95">
        <w:rPr>
          <w:rFonts w:ascii="David" w:hAnsi="David" w:cs="David" w:hint="cs"/>
          <w:rtl/>
        </w:rPr>
        <w:t>מה שכתוב ב</w:t>
      </w:r>
      <w:r w:rsidR="00970050">
        <w:rPr>
          <w:rFonts w:ascii="David" w:hAnsi="David" w:cs="David"/>
        </w:rPr>
        <w:t xml:space="preserve"> </w:t>
      </w:r>
      <w:r w:rsidR="00970050">
        <w:rPr>
          <w:rFonts w:ascii="David" w:hAnsi="David" w:cs="David" w:hint="cs"/>
        </w:rPr>
        <w:t>E</w:t>
      </w:r>
      <w:r w:rsidR="00970050">
        <w:rPr>
          <w:rFonts w:ascii="David" w:hAnsi="David" w:cs="David"/>
        </w:rPr>
        <w:t>lement Of Crimes</w:t>
      </w:r>
      <w:r w:rsidRPr="00043E95">
        <w:rPr>
          <w:rFonts w:ascii="David" w:hAnsi="David" w:cs="David" w:hint="cs"/>
          <w:rtl/>
        </w:rPr>
        <w:t>מייצג את המשפט המנהגי</w:t>
      </w:r>
      <w:r w:rsidR="00F106A5" w:rsidRPr="00043E95">
        <w:rPr>
          <w:rFonts w:ascii="David" w:hAnsi="David" w:cs="David" w:hint="cs"/>
          <w:rtl/>
        </w:rPr>
        <w:t xml:space="preserve">. בעיקרון הוא אומר ש"לא צריכה </w:t>
      </w:r>
      <w:r w:rsidR="00970050">
        <w:rPr>
          <w:rFonts w:ascii="David" w:hAnsi="David" w:cs="David" w:hint="cs"/>
          <w:rtl/>
        </w:rPr>
        <w:t xml:space="preserve">להיות </w:t>
      </w:r>
      <w:r w:rsidR="00F106A5" w:rsidRPr="00043E95">
        <w:rPr>
          <w:rFonts w:ascii="David" w:hAnsi="David" w:cs="David" w:hint="cs"/>
          <w:rtl/>
        </w:rPr>
        <w:t>תוכנית". הדברים יכולים להתפתח "מלמטה" ומספיק שהשלטון יעצום עיניים</w:t>
      </w:r>
      <w:r w:rsidR="00043E95">
        <w:rPr>
          <w:rFonts w:ascii="David" w:hAnsi="David" w:cs="David" w:hint="cs"/>
          <w:rtl/>
        </w:rPr>
        <w:t xml:space="preserve">. </w:t>
      </w:r>
      <w:r w:rsidR="00F106A5" w:rsidRPr="00B571F4">
        <w:rPr>
          <w:rFonts w:ascii="David" w:hAnsi="David" w:cs="David" w:hint="cs"/>
          <w:u w:val="single"/>
          <w:rtl/>
        </w:rPr>
        <w:t xml:space="preserve">לגבי היסוד הנפשי </w:t>
      </w:r>
      <w:r w:rsidR="00F106A5" w:rsidRPr="00043E95">
        <w:rPr>
          <w:rFonts w:ascii="David" w:hAnsi="David" w:cs="David"/>
          <w:rtl/>
        </w:rPr>
        <w:t>–</w:t>
      </w:r>
      <w:r w:rsidR="00F106A5" w:rsidRPr="00043E95">
        <w:rPr>
          <w:rFonts w:ascii="David" w:hAnsi="David" w:cs="David" w:hint="cs"/>
          <w:rtl/>
        </w:rPr>
        <w:t xml:space="preserve"> די שהאדם יהיה מודע בקווים כלליים ל</w:t>
      </w:r>
      <w:r w:rsidR="00F02613" w:rsidRPr="00043E95">
        <w:rPr>
          <w:rFonts w:ascii="David" w:hAnsi="David" w:cs="David" w:hint="cs"/>
          <w:rtl/>
        </w:rPr>
        <w:t>קיומה של תוכנית</w:t>
      </w:r>
      <w:r w:rsidR="00043E95" w:rsidRPr="00043E95">
        <w:rPr>
          <w:rFonts w:ascii="David" w:hAnsi="David" w:cs="David" w:hint="cs"/>
          <w:rtl/>
        </w:rPr>
        <w:t xml:space="preserve"> או לקיומם של </w:t>
      </w:r>
      <w:r w:rsidR="00F02613" w:rsidRPr="00043E95">
        <w:rPr>
          <w:rFonts w:ascii="David" w:hAnsi="David" w:cs="David" w:hint="cs"/>
          <w:rtl/>
        </w:rPr>
        <w:t>מעשים שיכולים להוביל לתוצאת השמדה</w:t>
      </w:r>
      <w:r w:rsidR="00843F6E" w:rsidRPr="00043E95">
        <w:rPr>
          <w:rFonts w:ascii="David" w:hAnsi="David" w:cs="David" w:hint="cs"/>
          <w:rtl/>
        </w:rPr>
        <w:t xml:space="preserve"> (כלומר גישה מרחיבה מאוד)</w:t>
      </w:r>
      <w:r w:rsidR="00B571F4">
        <w:rPr>
          <w:rFonts w:ascii="David" w:hAnsi="David" w:cs="David" w:hint="cs"/>
          <w:b/>
          <w:bCs/>
          <w:rtl/>
        </w:rPr>
        <w:t>.</w:t>
      </w:r>
    </w:p>
    <w:p w14:paraId="27313EF6" w14:textId="7FF9AFE5" w:rsidR="00843F6E" w:rsidRDefault="00843F6E" w:rsidP="00A03E92">
      <w:pPr>
        <w:spacing w:line="276" w:lineRule="auto"/>
        <w:jc w:val="both"/>
        <w:rPr>
          <w:rFonts w:ascii="David" w:hAnsi="David" w:cs="David"/>
          <w:rtl/>
        </w:rPr>
      </w:pPr>
      <w:proofErr w:type="spellStart"/>
      <w:r w:rsidRPr="003D7C72">
        <w:rPr>
          <w:rFonts w:ascii="David" w:hAnsi="David" w:cs="David" w:hint="cs"/>
          <w:b/>
          <w:bCs/>
          <w:highlight w:val="cyan"/>
          <w:rtl/>
        </w:rPr>
        <w:t>ב</w:t>
      </w:r>
      <w:r w:rsidR="00E47170">
        <w:rPr>
          <w:rFonts w:ascii="David" w:hAnsi="David" w:cs="David" w:hint="cs"/>
          <w:b/>
          <w:bCs/>
          <w:highlight w:val="cyan"/>
          <w:rtl/>
        </w:rPr>
        <w:t>צ</w:t>
      </w:r>
      <w:r w:rsidR="003D7C72">
        <w:rPr>
          <w:rFonts w:ascii="David" w:hAnsi="David" w:cs="David" w:hint="cs"/>
          <w:b/>
          <w:bCs/>
          <w:highlight w:val="cyan"/>
          <w:rtl/>
        </w:rPr>
        <w:t>ב</w:t>
      </w:r>
      <w:r w:rsidRPr="003D7C72">
        <w:rPr>
          <w:rFonts w:ascii="David" w:hAnsi="David" w:cs="David" w:hint="cs"/>
          <w:b/>
          <w:bCs/>
          <w:highlight w:val="cyan"/>
          <w:rtl/>
        </w:rPr>
        <w:t>קובי</w:t>
      </w:r>
      <w:r w:rsidR="003D7C72" w:rsidRPr="003D7C72">
        <w:rPr>
          <w:rFonts w:ascii="David" w:hAnsi="David" w:cs="David" w:hint="cs"/>
          <w:b/>
          <w:bCs/>
          <w:highlight w:val="cyan"/>
          <w:rtl/>
        </w:rPr>
        <w:t>ץ</w:t>
      </w:r>
      <w:proofErr w:type="spellEnd"/>
      <w:r w:rsidR="003D7C72" w:rsidRPr="003D7C72">
        <w:rPr>
          <w:rFonts w:ascii="David" w:hAnsi="David" w:cs="David" w:hint="cs"/>
          <w:b/>
          <w:bCs/>
          <w:highlight w:val="cyan"/>
          <w:rtl/>
        </w:rPr>
        <w:t>'</w:t>
      </w:r>
      <w:r>
        <w:rPr>
          <w:rFonts w:ascii="David" w:hAnsi="David" w:cs="David" w:hint="cs"/>
          <w:rtl/>
        </w:rPr>
        <w:t xml:space="preserve"> המדינה מאמצת עמדה מרחיבה יותר</w:t>
      </w:r>
      <w:r w:rsidR="00601723">
        <w:rPr>
          <w:rFonts w:ascii="David" w:hAnsi="David" w:cs="David" w:hint="cs"/>
          <w:rtl/>
        </w:rPr>
        <w:t xml:space="preserve">. </w:t>
      </w:r>
      <w:proofErr w:type="spellStart"/>
      <w:r w:rsidR="00601723">
        <w:rPr>
          <w:rFonts w:ascii="David" w:hAnsi="David" w:cs="David" w:hint="cs"/>
          <w:rtl/>
        </w:rPr>
        <w:t>ג'בראן</w:t>
      </w:r>
      <w:proofErr w:type="spellEnd"/>
      <w:r w:rsidR="00601723">
        <w:rPr>
          <w:rFonts w:ascii="David" w:hAnsi="David" w:cs="David" w:hint="cs"/>
          <w:rtl/>
        </w:rPr>
        <w:t xml:space="preserve"> אומר שלצורך הליכי הסדרה אין הוא מכריע בין 2 הגישות (המצמצמת והמרחיבה מאוד). </w:t>
      </w:r>
    </w:p>
    <w:p w14:paraId="33D5F8E1" w14:textId="0A159574" w:rsidR="003D7C72" w:rsidRPr="00B571F4" w:rsidRDefault="00ED5E76" w:rsidP="00A03E92">
      <w:pPr>
        <w:spacing w:line="276" w:lineRule="auto"/>
        <w:jc w:val="both"/>
        <w:rPr>
          <w:rFonts w:ascii="David" w:hAnsi="David" w:cs="David"/>
          <w:b/>
          <w:bCs/>
          <w:u w:val="single"/>
          <w:rtl/>
        </w:rPr>
      </w:pPr>
      <w:r w:rsidRPr="00B571F4">
        <w:rPr>
          <w:rFonts w:ascii="David" w:hAnsi="David" w:cs="David" w:hint="cs"/>
          <w:b/>
          <w:bCs/>
          <w:u w:val="single"/>
          <w:rtl/>
        </w:rPr>
        <w:t xml:space="preserve">רצח עם </w:t>
      </w:r>
      <w:r w:rsidRPr="00B571F4">
        <w:rPr>
          <w:rFonts w:ascii="David" w:hAnsi="David" w:cs="David"/>
          <w:b/>
          <w:bCs/>
          <w:u w:val="single"/>
          <w:rtl/>
        </w:rPr>
        <w:t>–</w:t>
      </w:r>
      <w:r w:rsidRPr="00B571F4">
        <w:rPr>
          <w:rFonts w:ascii="David" w:hAnsi="David" w:cs="David" w:hint="cs"/>
          <w:b/>
          <w:bCs/>
          <w:u w:val="single"/>
          <w:rtl/>
        </w:rPr>
        <w:t xml:space="preserve"> צדדים ייחודיים לעבירה</w:t>
      </w:r>
    </w:p>
    <w:p w14:paraId="79134812" w14:textId="328C9786" w:rsidR="00ED5E76" w:rsidRDefault="00FF4B8E" w:rsidP="00A03E92">
      <w:pPr>
        <w:spacing w:line="276" w:lineRule="auto"/>
        <w:jc w:val="both"/>
        <w:rPr>
          <w:rFonts w:ascii="David" w:hAnsi="David" w:cs="David"/>
          <w:rtl/>
        </w:rPr>
      </w:pPr>
      <w:r>
        <w:rPr>
          <w:rFonts w:ascii="David" w:hAnsi="David" w:cs="David" w:hint="cs"/>
          <w:rtl/>
        </w:rPr>
        <w:t xml:space="preserve">ס' 3 לאמנת רצח העם קובע שמלבד "רצח עם", </w:t>
      </w:r>
      <w:r w:rsidR="00765089">
        <w:rPr>
          <w:rFonts w:ascii="David" w:hAnsi="David" w:cs="David" w:hint="cs"/>
          <w:rtl/>
        </w:rPr>
        <w:t>גם מסר מעשים נוספים יהיה ברי ענישה. בדרך זו, הוא (בין השאר) קובע מספר צדדים לעבירה ייחודים ל"רצח עם" והם:</w:t>
      </w:r>
    </w:p>
    <w:p w14:paraId="569DC4F2" w14:textId="0325F801" w:rsidR="00765089" w:rsidRDefault="00765089" w:rsidP="00A03E92">
      <w:pPr>
        <w:pStyle w:val="a5"/>
        <w:numPr>
          <w:ilvl w:val="0"/>
          <w:numId w:val="58"/>
        </w:numPr>
        <w:spacing w:line="276" w:lineRule="auto"/>
        <w:jc w:val="both"/>
        <w:rPr>
          <w:rFonts w:ascii="David" w:hAnsi="David" w:cs="David"/>
        </w:rPr>
      </w:pPr>
      <w:r>
        <w:rPr>
          <w:rFonts w:ascii="David" w:hAnsi="David" w:cs="David" w:hint="cs"/>
          <w:rtl/>
        </w:rPr>
        <w:t>הסתה ישירה ופומבית לביצוע רצח עם</w:t>
      </w:r>
      <w:r w:rsidR="006C2141">
        <w:rPr>
          <w:rFonts w:ascii="David" w:hAnsi="David" w:cs="David" w:hint="cs"/>
          <w:rtl/>
        </w:rPr>
        <w:t xml:space="preserve"> - </w:t>
      </w:r>
    </w:p>
    <w:p w14:paraId="66FB9F28" w14:textId="01200DA1" w:rsidR="00765089" w:rsidRDefault="00765089" w:rsidP="00A03E92">
      <w:pPr>
        <w:pStyle w:val="a5"/>
        <w:numPr>
          <w:ilvl w:val="0"/>
          <w:numId w:val="58"/>
        </w:numPr>
        <w:spacing w:line="276" w:lineRule="auto"/>
        <w:jc w:val="both"/>
        <w:rPr>
          <w:rFonts w:ascii="David" w:hAnsi="David" w:cs="David"/>
        </w:rPr>
      </w:pPr>
      <w:r>
        <w:rPr>
          <w:rFonts w:ascii="David" w:hAnsi="David" w:cs="David" w:hint="cs"/>
          <w:rtl/>
        </w:rPr>
        <w:t>קשירת קשר לביצוע רצח עם</w:t>
      </w:r>
    </w:p>
    <w:p w14:paraId="45B77A3B" w14:textId="087EE83B" w:rsidR="00765089" w:rsidRDefault="006C2141" w:rsidP="00A03E92">
      <w:pPr>
        <w:pStyle w:val="a5"/>
        <w:numPr>
          <w:ilvl w:val="0"/>
          <w:numId w:val="58"/>
        </w:numPr>
        <w:spacing w:line="276" w:lineRule="auto"/>
        <w:jc w:val="both"/>
        <w:rPr>
          <w:rFonts w:ascii="David" w:hAnsi="David" w:cs="David"/>
        </w:rPr>
      </w:pPr>
      <w:r>
        <w:rPr>
          <w:rFonts w:ascii="David" w:hAnsi="David" w:cs="David"/>
        </w:rPr>
        <w:t>Complicity in genocide</w:t>
      </w:r>
      <w:r w:rsidR="00592C9E">
        <w:rPr>
          <w:rFonts w:ascii="David" w:hAnsi="David" w:cs="David" w:hint="cs"/>
          <w:rtl/>
        </w:rPr>
        <w:t xml:space="preserve"> (ויכוח אם צד ייחודי לעבירה או סתם שם נרדף לסיוע)</w:t>
      </w:r>
    </w:p>
    <w:p w14:paraId="3C7F47C4" w14:textId="238EF7F5" w:rsidR="006C2141" w:rsidRDefault="006C2141" w:rsidP="00A03E92">
      <w:pPr>
        <w:spacing w:line="276" w:lineRule="auto"/>
        <w:jc w:val="both"/>
        <w:rPr>
          <w:rFonts w:ascii="David" w:hAnsi="David" w:cs="David"/>
          <w:rtl/>
        </w:rPr>
      </w:pPr>
      <w:r w:rsidRPr="00713A21">
        <w:rPr>
          <w:rFonts w:ascii="David" w:hAnsi="David" w:cs="David" w:hint="cs"/>
          <w:b/>
          <w:bCs/>
          <w:rtl/>
        </w:rPr>
        <w:t>כל אחד מהצדדים יוצרים בעיות</w:t>
      </w:r>
      <w:r>
        <w:rPr>
          <w:rFonts w:ascii="David" w:hAnsi="David" w:cs="David" w:hint="cs"/>
          <w:rtl/>
        </w:rPr>
        <w:t>:</w:t>
      </w:r>
    </w:p>
    <w:p w14:paraId="3ECB3BBC" w14:textId="31194EAA" w:rsidR="006C2141" w:rsidRDefault="00CA7CA6" w:rsidP="00A03E92">
      <w:pPr>
        <w:pStyle w:val="a5"/>
        <w:numPr>
          <w:ilvl w:val="0"/>
          <w:numId w:val="37"/>
        </w:numPr>
        <w:spacing w:line="276" w:lineRule="auto"/>
        <w:jc w:val="both"/>
        <w:rPr>
          <w:rFonts w:ascii="David" w:hAnsi="David" w:cs="David"/>
        </w:rPr>
      </w:pPr>
      <w:r w:rsidRPr="00CA7CA6">
        <w:rPr>
          <w:rFonts w:ascii="David" w:hAnsi="David" w:cs="David" w:hint="cs"/>
          <w:u w:val="single"/>
          <w:rtl/>
        </w:rPr>
        <w:t xml:space="preserve">עניין </w:t>
      </w:r>
      <w:r w:rsidR="006C2141" w:rsidRPr="00CA7CA6">
        <w:rPr>
          <w:rFonts w:ascii="David" w:hAnsi="David" w:cs="David" w:hint="cs"/>
          <w:u w:val="single"/>
          <w:rtl/>
        </w:rPr>
        <w:t>הסתה</w:t>
      </w:r>
      <w:r w:rsidR="006C2141">
        <w:rPr>
          <w:rFonts w:ascii="David" w:hAnsi="David" w:cs="David" w:hint="cs"/>
          <w:rtl/>
        </w:rPr>
        <w:t xml:space="preserve"> </w:t>
      </w:r>
      <w:r w:rsidR="006C2141">
        <w:rPr>
          <w:rFonts w:ascii="David" w:hAnsi="David" w:cs="David"/>
          <w:rtl/>
        </w:rPr>
        <w:t>–</w:t>
      </w:r>
      <w:r w:rsidR="006C2141">
        <w:rPr>
          <w:rFonts w:ascii="David" w:hAnsi="David" w:cs="David" w:hint="cs"/>
          <w:rtl/>
        </w:rPr>
        <w:t xml:space="preserve"> בעייתי</w:t>
      </w:r>
      <w:r w:rsidR="00AC45F3">
        <w:rPr>
          <w:rFonts w:ascii="David" w:hAnsi="David" w:cs="David" w:hint="cs"/>
          <w:rtl/>
        </w:rPr>
        <w:t xml:space="preserve">. </w:t>
      </w:r>
      <w:r w:rsidR="006C2141">
        <w:rPr>
          <w:rFonts w:ascii="David" w:hAnsi="David" w:cs="David" w:hint="cs"/>
          <w:rtl/>
        </w:rPr>
        <w:t xml:space="preserve">השקפות שדואגות לחופש ביטוי מתנגדות להשקפה שאומרת שמילים בלבד יכולות להוות פשע בינלאומי גרעינית. </w:t>
      </w:r>
    </w:p>
    <w:p w14:paraId="691A750E" w14:textId="59202F83" w:rsidR="006C2141" w:rsidRDefault="00CA7CA6" w:rsidP="00A03E92">
      <w:pPr>
        <w:pStyle w:val="a5"/>
        <w:numPr>
          <w:ilvl w:val="0"/>
          <w:numId w:val="37"/>
        </w:numPr>
        <w:spacing w:line="276" w:lineRule="auto"/>
        <w:jc w:val="both"/>
        <w:rPr>
          <w:rFonts w:ascii="David" w:hAnsi="David" w:cs="David"/>
        </w:rPr>
      </w:pPr>
      <w:r w:rsidRPr="00CA7CA6">
        <w:rPr>
          <w:rFonts w:ascii="David" w:hAnsi="David" w:cs="David" w:hint="cs"/>
          <w:u w:val="single"/>
          <w:rtl/>
        </w:rPr>
        <w:t xml:space="preserve">עניין </w:t>
      </w:r>
      <w:r w:rsidR="00592C9E" w:rsidRPr="00CA7CA6">
        <w:rPr>
          <w:rFonts w:ascii="David" w:hAnsi="David" w:cs="David" w:hint="cs"/>
          <w:u w:val="single"/>
          <w:rtl/>
        </w:rPr>
        <w:t>קשירת קשר</w:t>
      </w:r>
      <w:r w:rsidR="00592C9E">
        <w:rPr>
          <w:rFonts w:ascii="David" w:hAnsi="David" w:cs="David" w:hint="cs"/>
          <w:rtl/>
        </w:rPr>
        <w:t xml:space="preserve"> </w:t>
      </w:r>
      <w:r w:rsidR="00592C9E">
        <w:rPr>
          <w:rFonts w:ascii="David" w:hAnsi="David" w:cs="David"/>
          <w:rtl/>
        </w:rPr>
        <w:t>–</w:t>
      </w:r>
      <w:r w:rsidR="00592C9E">
        <w:rPr>
          <w:rFonts w:ascii="David" w:hAnsi="David" w:cs="David" w:hint="cs"/>
          <w:rtl/>
        </w:rPr>
        <w:t xml:space="preserve"> בעייתי משום שזה בסך הכל פגישה של שני אנשים שמתכננים לעשות את העבירה. הם לא מבצעים ואפילו לא עברו לאזור ההכנה. </w:t>
      </w:r>
    </w:p>
    <w:p w14:paraId="1AA45839" w14:textId="0A77F518" w:rsidR="00592C9E" w:rsidRDefault="00A6074F" w:rsidP="00A03E92">
      <w:pPr>
        <w:pStyle w:val="a5"/>
        <w:numPr>
          <w:ilvl w:val="0"/>
          <w:numId w:val="37"/>
        </w:numPr>
        <w:spacing w:line="276" w:lineRule="auto"/>
        <w:jc w:val="both"/>
        <w:rPr>
          <w:rFonts w:ascii="David" w:hAnsi="David" w:cs="David"/>
        </w:rPr>
      </w:pPr>
      <w:r w:rsidRPr="007B2517">
        <w:rPr>
          <w:rFonts w:ascii="David" w:hAnsi="David" w:cs="David" w:hint="cs"/>
          <w:u w:val="single"/>
          <w:rtl/>
        </w:rPr>
        <w:t xml:space="preserve">עניין </w:t>
      </w:r>
      <w:r w:rsidRPr="007B2517">
        <w:rPr>
          <w:rFonts w:ascii="David" w:hAnsi="David" w:cs="David"/>
          <w:u w:val="single"/>
        </w:rPr>
        <w:t>complicity in genocide</w:t>
      </w:r>
      <w:r>
        <w:rPr>
          <w:rFonts w:ascii="David" w:hAnsi="David" w:cs="David" w:hint="cs"/>
          <w:rtl/>
        </w:rPr>
        <w:t xml:space="preserve"> </w:t>
      </w:r>
      <w:r>
        <w:rPr>
          <w:rFonts w:ascii="David" w:hAnsi="David" w:cs="David"/>
          <w:rtl/>
        </w:rPr>
        <w:t>–</w:t>
      </w:r>
      <w:r>
        <w:rPr>
          <w:rFonts w:ascii="David" w:hAnsi="David" w:cs="David" w:hint="cs"/>
          <w:rtl/>
        </w:rPr>
        <w:t xml:space="preserve"> </w:t>
      </w:r>
      <w:r w:rsidR="00592C9E">
        <w:rPr>
          <w:rFonts w:ascii="David" w:hAnsi="David" w:cs="David" w:hint="cs"/>
          <w:rtl/>
        </w:rPr>
        <w:t xml:space="preserve">יש </w:t>
      </w:r>
      <w:r w:rsidR="00592C9E" w:rsidRPr="007B2517">
        <w:rPr>
          <w:rFonts w:ascii="David" w:hAnsi="David" w:cs="David" w:hint="cs"/>
          <w:b/>
          <w:bCs/>
          <w:rtl/>
        </w:rPr>
        <w:t>עמדה</w:t>
      </w:r>
      <w:r w:rsidR="007B2517" w:rsidRPr="007B2517">
        <w:rPr>
          <w:rFonts w:ascii="David" w:hAnsi="David" w:cs="David" w:hint="cs"/>
          <w:b/>
          <w:bCs/>
          <w:rtl/>
        </w:rPr>
        <w:t xml:space="preserve"> אחת</w:t>
      </w:r>
      <w:r w:rsidR="00592C9E">
        <w:rPr>
          <w:rFonts w:ascii="David" w:hAnsi="David" w:cs="David" w:hint="cs"/>
          <w:rtl/>
        </w:rPr>
        <w:t xml:space="preserve"> </w:t>
      </w:r>
      <w:r>
        <w:rPr>
          <w:rFonts w:ascii="David" w:hAnsi="David" w:cs="David" w:hint="cs"/>
          <w:rtl/>
        </w:rPr>
        <w:t>ה</w:t>
      </w:r>
      <w:r w:rsidR="00592C9E">
        <w:rPr>
          <w:rFonts w:ascii="David" w:hAnsi="David" w:cs="David" w:hint="cs"/>
          <w:rtl/>
        </w:rPr>
        <w:t xml:space="preserve">אומרת שהמונח </w:t>
      </w:r>
      <w:r>
        <w:rPr>
          <w:rFonts w:ascii="David" w:hAnsi="David" w:cs="David"/>
        </w:rPr>
        <w:t>complicity</w:t>
      </w:r>
      <w:r w:rsidR="00592C9E">
        <w:rPr>
          <w:rFonts w:ascii="David" w:hAnsi="David" w:cs="David" w:hint="cs"/>
          <w:rtl/>
        </w:rPr>
        <w:t xml:space="preserve"> הוא סך הכל </w:t>
      </w:r>
      <w:r w:rsidR="009612A7" w:rsidRPr="007B2517">
        <w:rPr>
          <w:rFonts w:ascii="David" w:hAnsi="David" w:cs="David" w:hint="cs"/>
          <w:b/>
          <w:bCs/>
          <w:rtl/>
        </w:rPr>
        <w:t>שם נרדף ל"סיוע"</w:t>
      </w:r>
      <w:r w:rsidR="009612A7">
        <w:rPr>
          <w:rFonts w:ascii="David" w:hAnsi="David" w:cs="David" w:hint="cs"/>
          <w:rtl/>
        </w:rPr>
        <w:t xml:space="preserve"> (עמדה שמאמץ המחוקק הישראלי כאשר מאמץ את אמנת ג</w:t>
      </w:r>
      <w:r w:rsidR="007B2517">
        <w:rPr>
          <w:rFonts w:ascii="David" w:hAnsi="David" w:cs="David" w:hint="cs"/>
          <w:rtl/>
        </w:rPr>
        <w:t>'</w:t>
      </w:r>
      <w:r w:rsidR="009612A7">
        <w:rPr>
          <w:rFonts w:ascii="David" w:hAnsi="David" w:cs="David" w:hint="cs"/>
          <w:rtl/>
        </w:rPr>
        <w:t xml:space="preserve">נוסייד באשר להשמדת העם הישראלי). </w:t>
      </w:r>
      <w:r w:rsidR="009612A7" w:rsidRPr="007B2517">
        <w:rPr>
          <w:rFonts w:ascii="David" w:hAnsi="David" w:cs="David" w:hint="cs"/>
          <w:b/>
          <w:bCs/>
          <w:rtl/>
        </w:rPr>
        <w:t>עמדה אחרת</w:t>
      </w:r>
      <w:r w:rsidR="009612A7">
        <w:rPr>
          <w:rFonts w:ascii="David" w:hAnsi="David" w:cs="David" w:hint="cs"/>
          <w:rtl/>
        </w:rPr>
        <w:t xml:space="preserve"> אומרת ש</w:t>
      </w:r>
      <w:r w:rsidR="007B2517">
        <w:rPr>
          <w:rFonts w:ascii="David" w:hAnsi="David" w:cs="David" w:hint="cs"/>
          <w:rtl/>
        </w:rPr>
        <w:t>-</w:t>
      </w:r>
      <w:r w:rsidR="007B2517">
        <w:rPr>
          <w:rFonts w:ascii="David" w:hAnsi="David" w:cs="David"/>
        </w:rPr>
        <w:t>complicity</w:t>
      </w:r>
      <w:r w:rsidR="009612A7">
        <w:rPr>
          <w:rFonts w:ascii="David" w:hAnsi="David" w:cs="David" w:hint="cs"/>
          <w:rtl/>
        </w:rPr>
        <w:t xml:space="preserve"> היא </w:t>
      </w:r>
      <w:r w:rsidR="009612A7" w:rsidRPr="007B2517">
        <w:rPr>
          <w:rFonts w:ascii="David" w:hAnsi="David" w:cs="David" w:hint="cs"/>
          <w:b/>
          <w:bCs/>
          <w:rtl/>
        </w:rPr>
        <w:t>בין "סיוע" לקשירת קשר"</w:t>
      </w:r>
      <w:r w:rsidR="009612A7">
        <w:rPr>
          <w:rFonts w:ascii="David" w:hAnsi="David" w:cs="David" w:hint="cs"/>
          <w:rtl/>
        </w:rPr>
        <w:t xml:space="preserve"> </w:t>
      </w:r>
      <w:r w:rsidR="009612A7">
        <w:rPr>
          <w:rFonts w:ascii="David" w:hAnsi="David" w:cs="David"/>
          <w:rtl/>
        </w:rPr>
        <w:t>–</w:t>
      </w:r>
      <w:r w:rsidR="009612A7">
        <w:rPr>
          <w:rFonts w:ascii="David" w:hAnsi="David" w:cs="David" w:hint="cs"/>
          <w:rtl/>
        </w:rPr>
        <w:t xml:space="preserve"> באמצע. למשל, יש ראש עיר ברואנדה שמספק נשקים לכנופיות </w:t>
      </w:r>
      <w:r w:rsidR="003F0F7E">
        <w:rPr>
          <w:rFonts w:ascii="David" w:hAnsi="David" w:cs="David" w:hint="cs"/>
          <w:rtl/>
        </w:rPr>
        <w:t xml:space="preserve">מזוינות כדי שישמרו על סדר, אולם הוא יודע שהם ישתמשו בזה לרצח עם. מכאן שהוא לא קושר קשר (לא חלק מהתוכנית), </w:t>
      </w:r>
      <w:r w:rsidR="00E16011">
        <w:rPr>
          <w:rFonts w:ascii="David" w:hAnsi="David" w:cs="David" w:hint="cs"/>
          <w:rtl/>
        </w:rPr>
        <w:t>ולא</w:t>
      </w:r>
      <w:r w:rsidR="003F0F7E">
        <w:rPr>
          <w:rFonts w:ascii="David" w:hAnsi="David" w:cs="David" w:hint="cs"/>
          <w:rtl/>
        </w:rPr>
        <w:t xml:space="preserve"> מסייע להם</w:t>
      </w:r>
      <w:r w:rsidR="00E16011">
        <w:rPr>
          <w:rFonts w:ascii="David" w:hAnsi="David" w:cs="David" w:hint="cs"/>
          <w:rtl/>
        </w:rPr>
        <w:t>,</w:t>
      </w:r>
      <w:r w:rsidR="00E27779">
        <w:rPr>
          <w:rFonts w:ascii="David" w:hAnsi="David" w:cs="David" w:hint="cs"/>
          <w:rtl/>
        </w:rPr>
        <w:t xml:space="preserve"> </w:t>
      </w:r>
      <w:r w:rsidR="00E16011">
        <w:rPr>
          <w:rFonts w:ascii="David" w:hAnsi="David" w:cs="David" w:hint="cs"/>
          <w:rtl/>
        </w:rPr>
        <w:t xml:space="preserve">אלא </w:t>
      </w:r>
      <w:r w:rsidR="003F0F7E">
        <w:rPr>
          <w:rFonts w:ascii="David" w:hAnsi="David" w:cs="David" w:hint="cs"/>
          <w:rtl/>
        </w:rPr>
        <w:t xml:space="preserve">יש כאן רק אלמנט של מודעות. </w:t>
      </w:r>
    </w:p>
    <w:p w14:paraId="3EBC379C" w14:textId="48397F9F" w:rsidR="003F0F7E" w:rsidRDefault="00C340E3" w:rsidP="00A03E92">
      <w:pPr>
        <w:spacing w:line="276" w:lineRule="auto"/>
        <w:jc w:val="both"/>
        <w:rPr>
          <w:rFonts w:ascii="David" w:hAnsi="David" w:cs="David"/>
          <w:rtl/>
        </w:rPr>
      </w:pPr>
      <w:r>
        <w:rPr>
          <w:rFonts w:ascii="David" w:hAnsi="David" w:cs="David" w:hint="cs"/>
          <w:rtl/>
        </w:rPr>
        <w:t xml:space="preserve">חשוב להדגיש שמה שקורה באמנת רומא לא אומר בהכרח שהעמדות האחרות לא רלוונטיות, משום שהן כן מופיעות בצורה כזו או אחרת באמנת ג'נוסייד. </w:t>
      </w:r>
    </w:p>
    <w:p w14:paraId="60E1D578" w14:textId="4604224B" w:rsidR="00713A21" w:rsidRPr="00713A21" w:rsidRDefault="00713A21" w:rsidP="00A03E92">
      <w:pPr>
        <w:spacing w:line="276" w:lineRule="auto"/>
        <w:jc w:val="both"/>
        <w:rPr>
          <w:rFonts w:ascii="David" w:hAnsi="David" w:cs="David"/>
          <w:b/>
          <w:bCs/>
          <w:rtl/>
        </w:rPr>
      </w:pPr>
      <w:r w:rsidRPr="00713A21">
        <w:rPr>
          <w:rFonts w:ascii="David" w:hAnsi="David" w:cs="David" w:hint="cs"/>
          <w:b/>
          <w:bCs/>
          <w:rtl/>
        </w:rPr>
        <w:t>אמנת רומא</w:t>
      </w:r>
    </w:p>
    <w:p w14:paraId="5BCCA0E1" w14:textId="77777777" w:rsidR="00A646ED" w:rsidRDefault="00A733BE" w:rsidP="00A03E92">
      <w:pPr>
        <w:pStyle w:val="a5"/>
        <w:numPr>
          <w:ilvl w:val="0"/>
          <w:numId w:val="37"/>
        </w:numPr>
        <w:spacing w:line="276" w:lineRule="auto"/>
        <w:jc w:val="both"/>
        <w:rPr>
          <w:rFonts w:ascii="David" w:hAnsi="David" w:cs="David"/>
        </w:rPr>
      </w:pPr>
      <w:r w:rsidRPr="00D23103">
        <w:rPr>
          <w:rFonts w:ascii="David" w:hAnsi="David" w:cs="David" w:hint="cs"/>
          <w:u w:val="single"/>
          <w:rtl/>
        </w:rPr>
        <w:t>לגבי הסתה</w:t>
      </w:r>
      <w:r>
        <w:rPr>
          <w:rFonts w:ascii="David" w:hAnsi="David" w:cs="David" w:hint="cs"/>
          <w:rtl/>
        </w:rPr>
        <w:t xml:space="preserve">, יצרו צד ייחודי לעבירה בנוגע לרצח עם </w:t>
      </w:r>
      <w:r>
        <w:rPr>
          <w:rFonts w:ascii="David" w:hAnsi="David" w:cs="David"/>
          <w:rtl/>
        </w:rPr>
        <w:t>–</w:t>
      </w:r>
      <w:r>
        <w:rPr>
          <w:rFonts w:ascii="David" w:hAnsi="David" w:cs="David" w:hint="cs"/>
          <w:rtl/>
        </w:rPr>
        <w:t xml:space="preserve"> </w:t>
      </w:r>
      <w:r w:rsidRPr="00E16011">
        <w:rPr>
          <w:rFonts w:ascii="David" w:hAnsi="David" w:cs="David" w:hint="cs"/>
          <w:b/>
          <w:bCs/>
          <w:rtl/>
        </w:rPr>
        <w:t>ס' 25</w:t>
      </w:r>
      <w:r>
        <w:rPr>
          <w:rFonts w:ascii="David" w:hAnsi="David" w:cs="David" w:hint="cs"/>
          <w:rtl/>
        </w:rPr>
        <w:t>. ס'</w:t>
      </w:r>
      <w:r w:rsidR="0090659B">
        <w:rPr>
          <w:rFonts w:ascii="David" w:hAnsi="David" w:cs="David" w:hint="cs"/>
          <w:rtl/>
        </w:rPr>
        <w:t xml:space="preserve"> זה אומר שיש </w:t>
      </w:r>
      <w:r w:rsidR="0090659B" w:rsidRPr="00E16011">
        <w:rPr>
          <w:rFonts w:ascii="David" w:hAnsi="David" w:cs="David" w:hint="cs"/>
          <w:b/>
          <w:bCs/>
          <w:rtl/>
        </w:rPr>
        <w:t>צד ייחודי לעבירה של הסתה לרצח עם, כאשר בהכרח חייבת להיות כוונה מיוחדת</w:t>
      </w:r>
      <w:r w:rsidR="0090659B">
        <w:rPr>
          <w:rFonts w:ascii="David" w:hAnsi="David" w:cs="David" w:hint="cs"/>
          <w:rtl/>
        </w:rPr>
        <w:t>.</w:t>
      </w:r>
    </w:p>
    <w:p w14:paraId="27A475BC" w14:textId="462FA7D6" w:rsidR="00713A21" w:rsidRDefault="0090659B" w:rsidP="00A03E92">
      <w:pPr>
        <w:pStyle w:val="a5"/>
        <w:spacing w:line="276" w:lineRule="auto"/>
        <w:ind w:left="360"/>
        <w:jc w:val="both"/>
        <w:rPr>
          <w:rFonts w:ascii="David" w:hAnsi="David" w:cs="David"/>
        </w:rPr>
      </w:pPr>
      <w:r>
        <w:rPr>
          <w:rFonts w:ascii="David" w:hAnsi="David" w:cs="David" w:hint="cs"/>
          <w:rtl/>
        </w:rPr>
        <w:t>הוויכוח הוא האם כדי להרשיע צריך שבפועל יקרה רצח עם</w:t>
      </w:r>
      <w:r w:rsidR="00A646ED">
        <w:rPr>
          <w:rFonts w:ascii="David" w:hAnsi="David" w:cs="David" w:hint="cs"/>
          <w:rtl/>
        </w:rPr>
        <w:t>.</w:t>
      </w:r>
      <w:r>
        <w:rPr>
          <w:rFonts w:ascii="David" w:hAnsi="David" w:cs="David" w:hint="cs"/>
          <w:rtl/>
        </w:rPr>
        <w:t xml:space="preserve"> יש שאומרים ש</w:t>
      </w:r>
      <w:r w:rsidR="00B33725">
        <w:rPr>
          <w:rFonts w:ascii="David" w:hAnsi="David" w:cs="David" w:hint="cs"/>
          <w:rtl/>
        </w:rPr>
        <w:t xml:space="preserve">בגלל שמדובר בחופש ביטוי וכדי לא להרחיב את מעגל ההפללה, צריך שיקרה רצח העם. עמדה אחרת אומרת שזה מגוחך </w:t>
      </w:r>
      <w:r w:rsidR="00B33725">
        <w:rPr>
          <w:rFonts w:ascii="David" w:hAnsi="David" w:cs="David"/>
          <w:rtl/>
        </w:rPr>
        <w:t>–</w:t>
      </w:r>
      <w:r w:rsidR="00B33725">
        <w:rPr>
          <w:rFonts w:ascii="David" w:hAnsi="David" w:cs="David" w:hint="cs"/>
          <w:rtl/>
        </w:rPr>
        <w:t xml:space="preserve"> הנבזיות של האדם לא תלויה בהצלחה.</w:t>
      </w:r>
      <w:r w:rsidR="008D624A">
        <w:rPr>
          <w:rFonts w:ascii="David" w:hAnsi="David" w:cs="David" w:hint="cs"/>
          <w:rtl/>
        </w:rPr>
        <w:t xml:space="preserve"> (לא מופיע בס' 7 באמנת רומא</w:t>
      </w:r>
      <w:r w:rsidR="00D91D33">
        <w:rPr>
          <w:rFonts w:ascii="David" w:hAnsi="David" w:cs="David" w:hint="cs"/>
          <w:rtl/>
        </w:rPr>
        <w:t>, אלא בס</w:t>
      </w:r>
      <w:r w:rsidR="00480838">
        <w:rPr>
          <w:rFonts w:ascii="David" w:hAnsi="David" w:cs="David" w:hint="cs"/>
          <w:rtl/>
        </w:rPr>
        <w:t>' 25</w:t>
      </w:r>
      <w:r w:rsidR="008D624A">
        <w:rPr>
          <w:rFonts w:ascii="David" w:hAnsi="David" w:cs="David" w:hint="cs"/>
          <w:rtl/>
        </w:rPr>
        <w:t>).</w:t>
      </w:r>
    </w:p>
    <w:p w14:paraId="2D5EBFC2" w14:textId="3F04ACCC" w:rsidR="00B33725" w:rsidRPr="00480838" w:rsidRDefault="00B33725" w:rsidP="00A03E92">
      <w:pPr>
        <w:pStyle w:val="a5"/>
        <w:numPr>
          <w:ilvl w:val="0"/>
          <w:numId w:val="37"/>
        </w:numPr>
        <w:spacing w:line="276" w:lineRule="auto"/>
        <w:jc w:val="both"/>
        <w:rPr>
          <w:rFonts w:ascii="David" w:hAnsi="David" w:cs="David"/>
          <w:rtl/>
        </w:rPr>
      </w:pPr>
      <w:r w:rsidRPr="00D23103">
        <w:rPr>
          <w:rFonts w:ascii="David" w:hAnsi="David" w:cs="David" w:hint="cs"/>
          <w:u w:val="single"/>
          <w:rtl/>
        </w:rPr>
        <w:t>לגבי קשירת קשר</w:t>
      </w:r>
      <w:r>
        <w:rPr>
          <w:rFonts w:ascii="David" w:hAnsi="David" w:cs="David" w:hint="cs"/>
          <w:rtl/>
        </w:rPr>
        <w:t xml:space="preserve">, </w:t>
      </w:r>
      <w:r w:rsidRPr="00480838">
        <w:rPr>
          <w:rFonts w:ascii="David" w:hAnsi="David" w:cs="David" w:hint="cs"/>
          <w:b/>
          <w:bCs/>
          <w:rtl/>
        </w:rPr>
        <w:t>לא כללו את העבירה הזו</w:t>
      </w:r>
      <w:r>
        <w:rPr>
          <w:rFonts w:ascii="David" w:hAnsi="David" w:cs="David" w:hint="cs"/>
          <w:rtl/>
        </w:rPr>
        <w:t>.</w:t>
      </w:r>
      <w:r w:rsidR="00480838">
        <w:rPr>
          <w:rFonts w:ascii="David" w:hAnsi="David" w:cs="David" w:hint="cs"/>
          <w:rtl/>
        </w:rPr>
        <w:t xml:space="preserve"> </w:t>
      </w:r>
      <w:r w:rsidRPr="00480838">
        <w:rPr>
          <w:rFonts w:ascii="David" w:hAnsi="David" w:cs="David" w:hint="cs"/>
          <w:rtl/>
        </w:rPr>
        <w:t>יכול להיות שמדינה מסוימת על סמך סמכות אוניברסלית תעמיד לדין על קשירת קשר לביצוע רצח עם, אבל ה</w:t>
      </w:r>
      <w:r w:rsidRPr="00480838">
        <w:rPr>
          <w:rFonts w:ascii="David" w:hAnsi="David" w:cs="David" w:hint="cs"/>
        </w:rPr>
        <w:t>ICC</w:t>
      </w:r>
      <w:r w:rsidRPr="00480838">
        <w:rPr>
          <w:rFonts w:ascii="David" w:hAnsi="David" w:cs="David" w:hint="cs"/>
          <w:rtl/>
        </w:rPr>
        <w:t xml:space="preserve"> על פי אמנת רומא לא יכול להעמיד לדין על עבירה זו.</w:t>
      </w:r>
    </w:p>
    <w:p w14:paraId="1246C834" w14:textId="6C0905F9" w:rsidR="00333D05" w:rsidRDefault="00EF5CFA" w:rsidP="00A03E92">
      <w:pPr>
        <w:pStyle w:val="a5"/>
        <w:numPr>
          <w:ilvl w:val="0"/>
          <w:numId w:val="37"/>
        </w:numPr>
        <w:spacing w:line="276" w:lineRule="auto"/>
        <w:jc w:val="both"/>
        <w:rPr>
          <w:rFonts w:ascii="David" w:hAnsi="David" w:cs="David"/>
        </w:rPr>
      </w:pPr>
      <w:r w:rsidRPr="00D23103">
        <w:rPr>
          <w:rFonts w:ascii="David" w:hAnsi="David" w:cs="David"/>
          <w:u w:val="single"/>
        </w:rPr>
        <w:t>Complicity</w:t>
      </w:r>
      <w:r>
        <w:rPr>
          <w:rFonts w:ascii="David" w:hAnsi="David" w:cs="David" w:hint="cs"/>
          <w:rtl/>
        </w:rPr>
        <w:t xml:space="preserve"> </w:t>
      </w:r>
      <w:r w:rsidR="00B33725">
        <w:rPr>
          <w:rFonts w:ascii="David" w:hAnsi="David" w:cs="David"/>
          <w:rtl/>
        </w:rPr>
        <w:t>–</w:t>
      </w:r>
      <w:r w:rsidR="00B33725">
        <w:rPr>
          <w:rFonts w:ascii="David" w:hAnsi="David" w:cs="David" w:hint="cs"/>
          <w:rtl/>
        </w:rPr>
        <w:t xml:space="preserve"> לא נכלל. יחד עם זא</w:t>
      </w:r>
      <w:r>
        <w:rPr>
          <w:rFonts w:ascii="David" w:hAnsi="David" w:cs="David" w:hint="cs"/>
          <w:rtl/>
        </w:rPr>
        <w:t>ת</w:t>
      </w:r>
      <w:r w:rsidR="00B33725">
        <w:rPr>
          <w:rFonts w:ascii="David" w:hAnsi="David" w:cs="David" w:hint="cs"/>
          <w:rtl/>
        </w:rPr>
        <w:t>, ניתן לדמיין מצב שבו מדינה</w:t>
      </w:r>
      <w:r w:rsidR="00453563">
        <w:rPr>
          <w:rFonts w:ascii="David" w:hAnsi="David" w:cs="David" w:hint="cs"/>
          <w:rtl/>
        </w:rPr>
        <w:t>,</w:t>
      </w:r>
      <w:r w:rsidR="00B33725">
        <w:rPr>
          <w:rFonts w:ascii="David" w:hAnsi="David" w:cs="David" w:hint="cs"/>
          <w:rtl/>
        </w:rPr>
        <w:t xml:space="preserve"> על סמך סמכות אוניברסלית</w:t>
      </w:r>
      <w:r w:rsidR="00453563">
        <w:rPr>
          <w:rFonts w:ascii="David" w:hAnsi="David" w:cs="David" w:hint="cs"/>
          <w:rtl/>
        </w:rPr>
        <w:t>,</w:t>
      </w:r>
      <w:r w:rsidR="00B33725">
        <w:rPr>
          <w:rFonts w:ascii="David" w:hAnsi="David" w:cs="David" w:hint="cs"/>
          <w:rtl/>
        </w:rPr>
        <w:t xml:space="preserve"> תאמץ את הפרשנות שרואה בזה סוג מיוחד של עבירה ותעמיד לדין. ה</w:t>
      </w:r>
      <w:r w:rsidR="00B33725">
        <w:rPr>
          <w:rFonts w:ascii="David" w:hAnsi="David" w:cs="David" w:hint="cs"/>
        </w:rPr>
        <w:t>ICTR</w:t>
      </w:r>
      <w:r w:rsidR="00B33725">
        <w:rPr>
          <w:rFonts w:ascii="David" w:hAnsi="David" w:cs="David" w:hint="cs"/>
          <w:rtl/>
        </w:rPr>
        <w:t xml:space="preserve"> העמיד לדין על </w:t>
      </w:r>
      <w:r w:rsidR="00981BD9">
        <w:rPr>
          <w:rFonts w:ascii="David" w:hAnsi="David" w:cs="David"/>
        </w:rPr>
        <w:t>complicity</w:t>
      </w:r>
      <w:r w:rsidR="00B33725">
        <w:rPr>
          <w:rFonts w:ascii="David" w:hAnsi="David" w:cs="David" w:hint="cs"/>
          <w:rtl/>
        </w:rPr>
        <w:t xml:space="preserve"> על סמך עמדה שראתה בזה סוג מיוחד של עבירה. </w:t>
      </w:r>
    </w:p>
    <w:p w14:paraId="313704E3" w14:textId="50440333" w:rsidR="002F5B89" w:rsidRPr="00000E13" w:rsidRDefault="00E37199" w:rsidP="00A03E92">
      <w:pPr>
        <w:spacing w:line="276" w:lineRule="auto"/>
        <w:jc w:val="center"/>
        <w:rPr>
          <w:rFonts w:ascii="David" w:hAnsi="David" w:cs="David"/>
          <w:b/>
          <w:bCs/>
          <w:rtl/>
        </w:rPr>
      </w:pPr>
      <w:r w:rsidRPr="00000E13">
        <w:rPr>
          <w:rFonts w:ascii="David" w:hAnsi="David" w:cs="David" w:hint="cs"/>
          <w:b/>
          <w:bCs/>
          <w:rtl/>
        </w:rPr>
        <w:t>שיעור</w:t>
      </w:r>
      <w:r w:rsidR="00000E13" w:rsidRPr="00000E13">
        <w:rPr>
          <w:rFonts w:ascii="David" w:hAnsi="David" w:cs="David" w:hint="cs"/>
          <w:b/>
          <w:bCs/>
          <w:rtl/>
        </w:rPr>
        <w:t xml:space="preserve"> 7</w:t>
      </w:r>
      <w:r w:rsidRPr="00000E13">
        <w:rPr>
          <w:rFonts w:ascii="David" w:hAnsi="David" w:cs="David" w:hint="cs"/>
          <w:b/>
          <w:bCs/>
          <w:rtl/>
        </w:rPr>
        <w:t xml:space="preserve"> </w:t>
      </w:r>
      <w:r w:rsidRPr="00000E13">
        <w:rPr>
          <w:rFonts w:ascii="David" w:hAnsi="David" w:cs="David"/>
          <w:b/>
          <w:bCs/>
          <w:rtl/>
        </w:rPr>
        <w:t>–</w:t>
      </w:r>
      <w:r w:rsidRPr="00000E13">
        <w:rPr>
          <w:rFonts w:ascii="David" w:hAnsi="David" w:cs="David" w:hint="cs"/>
          <w:b/>
          <w:bCs/>
          <w:rtl/>
        </w:rPr>
        <w:t xml:space="preserve"> 08/05/22</w:t>
      </w:r>
    </w:p>
    <w:p w14:paraId="2B07B14A" w14:textId="7B31FEC1" w:rsidR="00E37199" w:rsidRPr="00556CE3" w:rsidRDefault="00E37199" w:rsidP="00A03E92">
      <w:pPr>
        <w:spacing w:line="276" w:lineRule="auto"/>
        <w:jc w:val="both"/>
        <w:rPr>
          <w:rFonts w:ascii="David" w:hAnsi="David" w:cs="David"/>
          <w:b/>
          <w:bCs/>
          <w:i/>
          <w:iCs/>
          <w:u w:val="single"/>
          <w:rtl/>
        </w:rPr>
      </w:pPr>
      <w:r w:rsidRPr="00556CE3">
        <w:rPr>
          <w:rFonts w:ascii="David" w:hAnsi="David" w:cs="David" w:hint="cs"/>
          <w:b/>
          <w:bCs/>
          <w:i/>
          <w:iCs/>
          <w:u w:val="single"/>
          <w:rtl/>
        </w:rPr>
        <w:t>חקירה והעמדה לדין במדינת העבריין</w:t>
      </w:r>
    </w:p>
    <w:p w14:paraId="0526B1AC" w14:textId="7D6B8B2C" w:rsidR="00322019" w:rsidRPr="00C659EA" w:rsidRDefault="00C659EA" w:rsidP="00A03E92">
      <w:pPr>
        <w:spacing w:line="276" w:lineRule="auto"/>
        <w:jc w:val="both"/>
        <w:rPr>
          <w:rFonts w:ascii="David" w:hAnsi="David" w:cs="David"/>
          <w:u w:val="single"/>
          <w:rtl/>
        </w:rPr>
      </w:pPr>
      <w:r w:rsidRPr="00C659EA">
        <w:rPr>
          <w:rFonts w:ascii="David" w:hAnsi="David" w:cs="David" w:hint="cs"/>
          <w:u w:val="single"/>
          <w:rtl/>
        </w:rPr>
        <w:t>תרחיש א':</w:t>
      </w:r>
    </w:p>
    <w:p w14:paraId="4807371C" w14:textId="391C4F23" w:rsidR="00E37199" w:rsidRDefault="00000E13" w:rsidP="00A03E92">
      <w:pPr>
        <w:spacing w:line="276" w:lineRule="auto"/>
        <w:jc w:val="both"/>
        <w:rPr>
          <w:rFonts w:ascii="David" w:hAnsi="David" w:cs="David"/>
          <w:rtl/>
        </w:rPr>
      </w:pPr>
      <w:r>
        <w:rPr>
          <w:rFonts w:ascii="David" w:hAnsi="David" w:cs="David" w:hint="cs"/>
          <w:rtl/>
        </w:rPr>
        <w:lastRenderedPageBreak/>
        <w:t>ב</w:t>
      </w:r>
      <w:r>
        <w:rPr>
          <w:rFonts w:ascii="David" w:hAnsi="David" w:cs="David" w:hint="cs"/>
        </w:rPr>
        <w:t>CNN</w:t>
      </w:r>
      <w:r>
        <w:rPr>
          <w:rFonts w:ascii="David" w:hAnsi="David" w:cs="David" w:hint="cs"/>
          <w:rtl/>
        </w:rPr>
        <w:t xml:space="preserve"> יש דיווח </w:t>
      </w:r>
      <w:r w:rsidR="009D25CE">
        <w:rPr>
          <w:rFonts w:ascii="David" w:hAnsi="David" w:cs="David" w:hint="cs"/>
          <w:rtl/>
        </w:rPr>
        <w:t xml:space="preserve">על </w:t>
      </w:r>
      <w:r>
        <w:rPr>
          <w:rFonts w:ascii="David" w:hAnsi="David" w:cs="David" w:hint="cs"/>
          <w:rtl/>
        </w:rPr>
        <w:t>בוצוואנה</w:t>
      </w:r>
      <w:r w:rsidR="009D25CE">
        <w:rPr>
          <w:rFonts w:ascii="David" w:hAnsi="David" w:cs="David" w:hint="cs"/>
          <w:rtl/>
        </w:rPr>
        <w:t>, אשר</w:t>
      </w:r>
      <w:r>
        <w:rPr>
          <w:rFonts w:ascii="David" w:hAnsi="David" w:cs="David" w:hint="cs"/>
          <w:rtl/>
        </w:rPr>
        <w:t xml:space="preserve"> חיילים התעללות באזרחים (בוצוואנה היא מדינה באפריקה הממוקמת צפונית לדרום אפריקה). ראש התביעה </w:t>
      </w:r>
      <w:r w:rsidR="00777032">
        <w:rPr>
          <w:rFonts w:ascii="David" w:hAnsi="David" w:cs="David" w:hint="cs"/>
          <w:rtl/>
        </w:rPr>
        <w:t>הצבאית של בוצוואנה מודיע שתתנהל חקירה יסודית, מקיפה ומקצועית. אם יתברר שהחיילים לא פעלו כדין, הם יועמדו לדין. מנגד, יש אחר שטוען שצריך שהחקירה תתבצע על ידי גורמים בינלאומיים.</w:t>
      </w:r>
    </w:p>
    <w:p w14:paraId="73E9BB59" w14:textId="2B46E526" w:rsidR="00777032" w:rsidRDefault="00556CE3" w:rsidP="00A03E92">
      <w:pPr>
        <w:spacing w:line="276" w:lineRule="auto"/>
        <w:jc w:val="both"/>
        <w:rPr>
          <w:rFonts w:ascii="David" w:hAnsi="David" w:cs="David"/>
          <w:rtl/>
        </w:rPr>
      </w:pPr>
      <w:r>
        <w:rPr>
          <w:rFonts w:ascii="David" w:hAnsi="David" w:cs="David" w:hint="cs"/>
          <w:rtl/>
        </w:rPr>
        <w:t xml:space="preserve">מי צריך לנהל את החקירה? גורמים בינלאומיים או רשויות הצבא </w:t>
      </w:r>
      <w:proofErr w:type="spellStart"/>
      <w:r>
        <w:rPr>
          <w:rFonts w:ascii="David" w:hAnsi="David" w:cs="David" w:hint="cs"/>
          <w:rtl/>
        </w:rPr>
        <w:t>הבוצוואני</w:t>
      </w:r>
      <w:proofErr w:type="spellEnd"/>
      <w:r>
        <w:rPr>
          <w:rFonts w:ascii="David" w:hAnsi="David" w:cs="David" w:hint="cs"/>
          <w:rtl/>
        </w:rPr>
        <w:t>?</w:t>
      </w:r>
    </w:p>
    <w:p w14:paraId="3D3776AE" w14:textId="21C70774" w:rsidR="00556CE3" w:rsidRPr="00C659EA" w:rsidRDefault="00556CE3" w:rsidP="00A03E92">
      <w:pPr>
        <w:spacing w:line="276" w:lineRule="auto"/>
        <w:jc w:val="both"/>
        <w:rPr>
          <w:rFonts w:ascii="David" w:hAnsi="David" w:cs="David"/>
          <w:u w:val="single"/>
          <w:rtl/>
        </w:rPr>
      </w:pPr>
      <w:r w:rsidRPr="00C659EA">
        <w:rPr>
          <w:rFonts w:ascii="David" w:hAnsi="David" w:cs="David" w:hint="cs"/>
          <w:u w:val="single"/>
          <w:rtl/>
        </w:rPr>
        <w:t>תרחיש ב':</w:t>
      </w:r>
    </w:p>
    <w:p w14:paraId="6B75B957" w14:textId="77777777" w:rsidR="00C659EA" w:rsidRDefault="00C659EA" w:rsidP="00A03E92">
      <w:pPr>
        <w:spacing w:line="276" w:lineRule="auto"/>
        <w:jc w:val="both"/>
        <w:rPr>
          <w:rFonts w:ascii="David" w:hAnsi="David" w:cs="David"/>
          <w:rtl/>
        </w:rPr>
      </w:pPr>
    </w:p>
    <w:p w14:paraId="35A00E4C" w14:textId="1E543465" w:rsidR="00556CE3" w:rsidRDefault="00556CE3" w:rsidP="00A03E92">
      <w:pPr>
        <w:spacing w:line="276" w:lineRule="auto"/>
        <w:jc w:val="both"/>
        <w:rPr>
          <w:rFonts w:ascii="David" w:hAnsi="David" w:cs="David"/>
          <w:rtl/>
        </w:rPr>
      </w:pPr>
      <w:r>
        <w:rPr>
          <w:rFonts w:ascii="David" w:hAnsi="David" w:cs="David" w:hint="cs"/>
          <w:rtl/>
        </w:rPr>
        <w:t>ב</w:t>
      </w:r>
      <w:r>
        <w:rPr>
          <w:rFonts w:ascii="David" w:hAnsi="David" w:cs="David" w:hint="cs"/>
        </w:rPr>
        <w:t>CNN</w:t>
      </w:r>
      <w:r>
        <w:rPr>
          <w:rFonts w:ascii="David" w:hAnsi="David" w:cs="David" w:hint="cs"/>
          <w:rtl/>
        </w:rPr>
        <w:t xml:space="preserve"> יש דיווח </w:t>
      </w:r>
      <w:proofErr w:type="spellStart"/>
      <w:r>
        <w:rPr>
          <w:rFonts w:ascii="David" w:hAnsi="David" w:cs="David" w:hint="cs"/>
          <w:rtl/>
        </w:rPr>
        <w:t>שבאיו"ש</w:t>
      </w:r>
      <w:proofErr w:type="spellEnd"/>
      <w:r>
        <w:rPr>
          <w:rFonts w:ascii="David" w:hAnsi="David" w:cs="David" w:hint="cs"/>
          <w:rtl/>
        </w:rPr>
        <w:t xml:space="preserve"> חיילים של צה"ל התעללו באזרחים פלסטינים. </w:t>
      </w:r>
      <w:r w:rsidR="00322019">
        <w:rPr>
          <w:rFonts w:ascii="David" w:hAnsi="David" w:cs="David" w:hint="cs"/>
          <w:rtl/>
        </w:rPr>
        <w:t>מי צריך לנהל את החקירה? גורמים בינלאומיים או רשויות צה"ל?</w:t>
      </w:r>
    </w:p>
    <w:p w14:paraId="17349408" w14:textId="3ADF79E4" w:rsidR="002F4E7E" w:rsidRDefault="002F4E7E" w:rsidP="00A03E92">
      <w:pPr>
        <w:spacing w:line="276" w:lineRule="auto"/>
        <w:jc w:val="both"/>
        <w:rPr>
          <w:rFonts w:ascii="David" w:hAnsi="David" w:cs="David"/>
          <w:rtl/>
        </w:rPr>
      </w:pPr>
      <w:r>
        <w:rPr>
          <w:rFonts w:ascii="David" w:hAnsi="David" w:cs="David" w:hint="cs"/>
          <w:rtl/>
        </w:rPr>
        <w:t xml:space="preserve">בכיתה בחרנו </w:t>
      </w:r>
      <w:r w:rsidR="00432CD6">
        <w:rPr>
          <w:rFonts w:ascii="David" w:hAnsi="David" w:cs="David" w:hint="cs"/>
          <w:rtl/>
        </w:rPr>
        <w:t xml:space="preserve">שבתרחיש א' יהיה דין בינלאומי, ואילו בישראל </w:t>
      </w:r>
      <w:r w:rsidR="00432CD6">
        <w:rPr>
          <w:rFonts w:ascii="David" w:hAnsi="David" w:cs="David"/>
          <w:rtl/>
        </w:rPr>
        <w:t>–</w:t>
      </w:r>
      <w:r w:rsidR="00432CD6">
        <w:rPr>
          <w:rFonts w:ascii="David" w:hAnsi="David" w:cs="David" w:hint="cs"/>
          <w:rtl/>
        </w:rPr>
        <w:t xml:space="preserve"> צה"לי.</w:t>
      </w:r>
    </w:p>
    <w:p w14:paraId="4AD6F9E4" w14:textId="77777777" w:rsidR="009F6DAD" w:rsidRPr="007F1163" w:rsidRDefault="009F6DAD" w:rsidP="00A03E92">
      <w:pPr>
        <w:spacing w:line="276" w:lineRule="auto"/>
        <w:jc w:val="both"/>
        <w:rPr>
          <w:rFonts w:ascii="David" w:hAnsi="David" w:cs="David"/>
          <w:u w:val="single"/>
          <w:rtl/>
        </w:rPr>
      </w:pPr>
      <w:r w:rsidRPr="007F1163">
        <w:rPr>
          <w:rFonts w:ascii="David" w:hAnsi="David" w:cs="David" w:hint="cs"/>
          <w:u w:val="single"/>
          <w:rtl/>
        </w:rPr>
        <w:t>סיבות ש</w:t>
      </w:r>
      <w:r w:rsidR="00564E8A" w:rsidRPr="007F1163">
        <w:rPr>
          <w:rFonts w:ascii="David" w:hAnsi="David" w:cs="David" w:hint="cs"/>
          <w:u w:val="single"/>
          <w:rtl/>
        </w:rPr>
        <w:t>בחרנו שהתביעה תתנהל תחת דין בינלאומי</w:t>
      </w:r>
      <w:r w:rsidRPr="007F1163">
        <w:rPr>
          <w:rFonts w:ascii="David" w:hAnsi="David" w:cs="David" w:hint="cs"/>
          <w:u w:val="single"/>
          <w:rtl/>
        </w:rPr>
        <w:t>:</w:t>
      </w:r>
    </w:p>
    <w:p w14:paraId="1F6ACEDA" w14:textId="3E81BC7A" w:rsidR="00C659EA" w:rsidRPr="007F1163" w:rsidRDefault="002F4E7E" w:rsidP="00A03E92">
      <w:pPr>
        <w:pStyle w:val="a5"/>
        <w:numPr>
          <w:ilvl w:val="0"/>
          <w:numId w:val="61"/>
        </w:numPr>
        <w:spacing w:line="276" w:lineRule="auto"/>
        <w:jc w:val="both"/>
        <w:rPr>
          <w:rFonts w:ascii="David" w:hAnsi="David" w:cs="David"/>
          <w:rtl/>
        </w:rPr>
      </w:pPr>
      <w:r w:rsidRPr="007F1163">
        <w:rPr>
          <w:rFonts w:ascii="David" w:hAnsi="David" w:cs="David" w:hint="cs"/>
          <w:rtl/>
        </w:rPr>
        <w:t>מדובר במדינה באפריקה</w:t>
      </w:r>
      <w:r w:rsidR="009F6DAD" w:rsidRPr="007F1163">
        <w:rPr>
          <w:rFonts w:ascii="David" w:hAnsi="David" w:cs="David" w:hint="cs"/>
          <w:rtl/>
        </w:rPr>
        <w:t>.</w:t>
      </w:r>
      <w:r w:rsidR="007F1163" w:rsidRPr="007F1163">
        <w:rPr>
          <w:rFonts w:ascii="David" w:hAnsi="David" w:cs="David" w:hint="cs"/>
          <w:rtl/>
        </w:rPr>
        <w:t xml:space="preserve"> אנו מניחים שהיא מדינה שאינה מתקדמת (בוצוואנה היא המדינה היציבה ביותר ביבשת אפריקה. מאז שהיא קיבלה עצמאות היא דמוקרטית. היא מחזיקה ב10% בקרטל היהלומים, מכאן שהיא די רווחית. מדינה זו מחזיקה עודף תקציבי של 3 שנים. המדינה יכולה לשרוד במשך 3 שנים אם אף תושב לא ישלם מיסים). </w:t>
      </w:r>
    </w:p>
    <w:p w14:paraId="013E65BD" w14:textId="607A1BD1" w:rsidR="002F4E7E" w:rsidRPr="007F1163" w:rsidRDefault="002F4E7E" w:rsidP="00A03E92">
      <w:pPr>
        <w:pStyle w:val="a5"/>
        <w:numPr>
          <w:ilvl w:val="0"/>
          <w:numId w:val="61"/>
        </w:numPr>
        <w:spacing w:line="276" w:lineRule="auto"/>
        <w:jc w:val="both"/>
        <w:rPr>
          <w:rFonts w:ascii="David" w:hAnsi="David" w:cs="David"/>
          <w:rtl/>
        </w:rPr>
      </w:pPr>
      <w:r w:rsidRPr="007F1163">
        <w:rPr>
          <w:rFonts w:ascii="David" w:hAnsi="David" w:cs="David" w:hint="cs"/>
          <w:rtl/>
        </w:rPr>
        <w:t>יש לנו רגש עבור ישראל.</w:t>
      </w:r>
    </w:p>
    <w:p w14:paraId="2D4695FC" w14:textId="2A53ED61" w:rsidR="002F4E7E" w:rsidRDefault="002F4E7E" w:rsidP="00A03E92">
      <w:pPr>
        <w:spacing w:line="276" w:lineRule="auto"/>
        <w:jc w:val="both"/>
        <w:rPr>
          <w:rFonts w:ascii="David" w:hAnsi="David" w:cs="David"/>
          <w:rtl/>
        </w:rPr>
      </w:pPr>
      <w:r>
        <w:rPr>
          <w:rFonts w:ascii="David" w:hAnsi="David" w:cs="David" w:hint="cs"/>
          <w:rtl/>
        </w:rPr>
        <w:t xml:space="preserve">מכאן אנו רואים שיש נק' מבט פנימית וחיצונית. </w:t>
      </w:r>
    </w:p>
    <w:p w14:paraId="70C67C00" w14:textId="4AAB1B93" w:rsidR="00432CD6" w:rsidRPr="007F1163" w:rsidRDefault="00432CD6" w:rsidP="00A03E92">
      <w:pPr>
        <w:spacing w:line="276" w:lineRule="auto"/>
        <w:jc w:val="both"/>
        <w:rPr>
          <w:rFonts w:ascii="David" w:hAnsi="David" w:cs="David"/>
          <w:b/>
          <w:bCs/>
          <w:rtl/>
        </w:rPr>
      </w:pPr>
      <w:r w:rsidRPr="007F1163">
        <w:rPr>
          <w:rFonts w:ascii="David" w:hAnsi="David" w:cs="David" w:hint="cs"/>
          <w:b/>
          <w:bCs/>
          <w:rtl/>
        </w:rPr>
        <w:t>ישנן שתי עמדות קצה:</w:t>
      </w:r>
    </w:p>
    <w:p w14:paraId="214DA454" w14:textId="4D91512C" w:rsidR="00432CD6" w:rsidRDefault="00432CD6" w:rsidP="00A03E92">
      <w:pPr>
        <w:pStyle w:val="a5"/>
        <w:numPr>
          <w:ilvl w:val="0"/>
          <w:numId w:val="37"/>
        </w:numPr>
        <w:spacing w:line="276" w:lineRule="auto"/>
        <w:jc w:val="both"/>
        <w:rPr>
          <w:rFonts w:ascii="David" w:hAnsi="David" w:cs="David"/>
        </w:rPr>
      </w:pPr>
      <w:r>
        <w:rPr>
          <w:rFonts w:ascii="David" w:hAnsi="David" w:cs="David" w:hint="cs"/>
          <w:rtl/>
        </w:rPr>
        <w:t>עמדה אוניברסלית (נק' מבט חיצונית)</w:t>
      </w:r>
    </w:p>
    <w:p w14:paraId="5AE3DDA0" w14:textId="197A578F" w:rsidR="00432CD6" w:rsidRDefault="00432CD6" w:rsidP="00A03E92">
      <w:pPr>
        <w:pStyle w:val="a5"/>
        <w:numPr>
          <w:ilvl w:val="0"/>
          <w:numId w:val="37"/>
        </w:numPr>
        <w:spacing w:line="276" w:lineRule="auto"/>
        <w:jc w:val="both"/>
        <w:rPr>
          <w:rFonts w:ascii="David" w:hAnsi="David" w:cs="David"/>
        </w:rPr>
      </w:pPr>
      <w:r>
        <w:rPr>
          <w:rFonts w:ascii="David" w:hAnsi="David" w:cs="David" w:hint="cs"/>
          <w:rtl/>
        </w:rPr>
        <w:t>עמדה סקפטית (נק</w:t>
      </w:r>
      <w:r w:rsidR="004426F8">
        <w:rPr>
          <w:rFonts w:ascii="David" w:hAnsi="David" w:cs="David" w:hint="cs"/>
          <w:rtl/>
        </w:rPr>
        <w:t>'</w:t>
      </w:r>
      <w:r>
        <w:rPr>
          <w:rFonts w:ascii="David" w:hAnsi="David" w:cs="David" w:hint="cs"/>
          <w:rtl/>
        </w:rPr>
        <w:t xml:space="preserve"> מבט פנימית)</w:t>
      </w:r>
    </w:p>
    <w:p w14:paraId="00DD665F" w14:textId="5FBEBA73" w:rsidR="001A46B2" w:rsidRDefault="001A46B2" w:rsidP="00A03E92">
      <w:pPr>
        <w:spacing w:line="276" w:lineRule="auto"/>
        <w:jc w:val="both"/>
        <w:rPr>
          <w:rFonts w:ascii="David" w:hAnsi="David" w:cs="David"/>
          <w:rtl/>
        </w:rPr>
      </w:pPr>
      <w:r>
        <w:rPr>
          <w:rFonts w:ascii="David" w:hAnsi="David" w:cs="David" w:hint="cs"/>
          <w:rtl/>
        </w:rPr>
        <w:t xml:space="preserve">בשיעור זה נבחן את </w:t>
      </w:r>
      <w:r w:rsidR="009F6DAD">
        <w:rPr>
          <w:rFonts w:ascii="David" w:hAnsi="David" w:cs="David" w:hint="cs"/>
          <w:rtl/>
        </w:rPr>
        <w:t>שתי העמדות.</w:t>
      </w:r>
    </w:p>
    <w:p w14:paraId="3303C9B6" w14:textId="70FB5951" w:rsidR="007F1163" w:rsidRDefault="009A727E" w:rsidP="00A03E92">
      <w:pPr>
        <w:spacing w:line="276" w:lineRule="auto"/>
        <w:jc w:val="both"/>
        <w:rPr>
          <w:rFonts w:ascii="David" w:hAnsi="David" w:cs="David"/>
          <w:rtl/>
        </w:rPr>
      </w:pPr>
      <w:r w:rsidRPr="00D11FD7">
        <w:rPr>
          <w:rFonts w:ascii="David" w:hAnsi="David" w:cs="David" w:hint="cs"/>
          <w:b/>
          <w:bCs/>
          <w:rtl/>
        </w:rPr>
        <w:t>מה האסוציאציה שעולה בראש כאשר חושבים על "פושע מלחמה"?</w:t>
      </w:r>
      <w:r>
        <w:rPr>
          <w:rFonts w:ascii="David" w:hAnsi="David" w:cs="David" w:hint="cs"/>
          <w:rtl/>
        </w:rPr>
        <w:t xml:space="preserve"> =&gt; </w:t>
      </w:r>
      <w:r w:rsidR="00D11FD7">
        <w:rPr>
          <w:rFonts w:ascii="David" w:hAnsi="David" w:cs="David" w:hint="cs"/>
          <w:rtl/>
        </w:rPr>
        <w:t xml:space="preserve">נאצים, </w:t>
      </w:r>
      <w:r w:rsidR="00205600">
        <w:rPr>
          <w:rFonts w:ascii="David" w:hAnsi="David" w:cs="David" w:hint="cs"/>
          <w:rtl/>
        </w:rPr>
        <w:t>שואה</w:t>
      </w:r>
    </w:p>
    <w:p w14:paraId="759E6119" w14:textId="363D4D6D" w:rsidR="00707651" w:rsidRDefault="00707651" w:rsidP="00A03E92">
      <w:pPr>
        <w:spacing w:line="276" w:lineRule="auto"/>
        <w:jc w:val="both"/>
        <w:rPr>
          <w:rFonts w:ascii="David" w:hAnsi="David" w:cs="David"/>
          <w:rtl/>
        </w:rPr>
      </w:pPr>
      <w:r w:rsidRPr="00811A33">
        <w:rPr>
          <w:rFonts w:ascii="David" w:hAnsi="David" w:cs="David" w:hint="cs"/>
          <w:b/>
          <w:bCs/>
          <w:rtl/>
        </w:rPr>
        <w:t>מה האסו</w:t>
      </w:r>
      <w:r w:rsidR="00477FD4" w:rsidRPr="00811A33">
        <w:rPr>
          <w:rFonts w:ascii="David" w:hAnsi="David" w:cs="David" w:hint="cs"/>
          <w:b/>
          <w:bCs/>
          <w:rtl/>
        </w:rPr>
        <w:t>ציאציה שעולה בראש כאשר חושים על "פשע מלחמה"?</w:t>
      </w:r>
      <w:r w:rsidR="00477FD4">
        <w:rPr>
          <w:rFonts w:ascii="David" w:hAnsi="David" w:cs="David" w:hint="cs"/>
          <w:rtl/>
        </w:rPr>
        <w:t xml:space="preserve"> =&gt;</w:t>
      </w:r>
      <w:r w:rsidR="00EE73DC">
        <w:rPr>
          <w:rFonts w:ascii="David" w:hAnsi="David" w:cs="David" w:hint="cs"/>
          <w:rtl/>
        </w:rPr>
        <w:t xml:space="preserve"> התעללות בשבויים, אטום</w:t>
      </w:r>
    </w:p>
    <w:p w14:paraId="68D028BC" w14:textId="1C4B1CCB" w:rsidR="00EE73DC" w:rsidRDefault="00D332C1" w:rsidP="00A03E92">
      <w:pPr>
        <w:spacing w:line="276" w:lineRule="auto"/>
        <w:jc w:val="both"/>
        <w:rPr>
          <w:rFonts w:ascii="David" w:hAnsi="David" w:cs="David"/>
          <w:rtl/>
        </w:rPr>
      </w:pPr>
      <w:r w:rsidRPr="00A24762">
        <w:rPr>
          <w:rFonts w:ascii="David" w:hAnsi="David" w:cs="David" w:hint="cs"/>
          <w:highlight w:val="yellow"/>
          <w:u w:val="single"/>
          <w:rtl/>
        </w:rPr>
        <w:t>שיירת הדסה:</w:t>
      </w:r>
      <w:r>
        <w:rPr>
          <w:rFonts w:ascii="David" w:hAnsi="David" w:cs="David" w:hint="cs"/>
          <w:rtl/>
        </w:rPr>
        <w:t xml:space="preserve"> שיירה לירושלים. פוגשים רועה צאן, תופסי</w:t>
      </w:r>
      <w:r w:rsidR="00811A33">
        <w:rPr>
          <w:rFonts w:ascii="David" w:hAnsi="David" w:cs="David" w:hint="cs"/>
          <w:rtl/>
        </w:rPr>
        <w:t>ם</w:t>
      </w:r>
      <w:r>
        <w:rPr>
          <w:rFonts w:ascii="David" w:hAnsi="David" w:cs="David" w:hint="cs"/>
          <w:rtl/>
        </w:rPr>
        <w:t xml:space="preserve"> ומשחררים אותו. הוא מסגיר את הלוחמים והם נהרגים. המשל הוא שבפעם הבאה שנתקלים ברועה צאן צריך להרוג אותו, אולם להרוג שבוי במקום להחזיקו מהווה פשע מלחמה!!!</w:t>
      </w:r>
      <w:r w:rsidR="00811A33">
        <w:rPr>
          <w:rFonts w:ascii="David" w:hAnsi="David" w:cs="David" w:hint="cs"/>
          <w:rtl/>
        </w:rPr>
        <w:t xml:space="preserve"> גם אם המהות ששחרורו יסכן את הסביבה.</w:t>
      </w:r>
    </w:p>
    <w:p w14:paraId="2D034490" w14:textId="77777777" w:rsidR="000133DB" w:rsidRPr="000133DB" w:rsidRDefault="00811A33" w:rsidP="00A03E92">
      <w:pPr>
        <w:spacing w:line="276" w:lineRule="auto"/>
        <w:jc w:val="both"/>
        <w:rPr>
          <w:rFonts w:ascii="David" w:hAnsi="David" w:cs="David"/>
          <w:u w:val="single"/>
          <w:rtl/>
        </w:rPr>
      </w:pPr>
      <w:r w:rsidRPr="000133DB">
        <w:rPr>
          <w:rFonts w:ascii="David" w:hAnsi="David" w:cs="David" w:hint="cs"/>
          <w:u w:val="single"/>
          <w:rtl/>
        </w:rPr>
        <w:t>למה זה נקבע פשע מלחמה?</w:t>
      </w:r>
    </w:p>
    <w:p w14:paraId="0421E16A" w14:textId="780EA6BA" w:rsidR="00811A33" w:rsidRDefault="00811A33" w:rsidP="00A03E92">
      <w:pPr>
        <w:spacing w:line="276" w:lineRule="auto"/>
        <w:jc w:val="both"/>
        <w:rPr>
          <w:rFonts w:ascii="David" w:hAnsi="David" w:cs="David"/>
          <w:rtl/>
        </w:rPr>
      </w:pPr>
      <w:r>
        <w:rPr>
          <w:rFonts w:ascii="David" w:hAnsi="David" w:cs="David" w:hint="cs"/>
          <w:rtl/>
        </w:rPr>
        <w:t>נפוליאון</w:t>
      </w:r>
      <w:r w:rsidR="000133DB">
        <w:rPr>
          <w:rFonts w:ascii="David" w:hAnsi="David" w:cs="David" w:hint="cs"/>
          <w:rtl/>
        </w:rPr>
        <w:t xml:space="preserve"> </w:t>
      </w:r>
      <w:r>
        <w:rPr>
          <w:rFonts w:ascii="David" w:hAnsi="David" w:cs="David" w:hint="cs"/>
          <w:rtl/>
        </w:rPr>
        <w:t>תופס 5000 שבויים ב</w:t>
      </w:r>
      <w:r w:rsidR="00557830">
        <w:rPr>
          <w:rFonts w:ascii="David" w:hAnsi="David" w:cs="David" w:hint="cs"/>
          <w:rtl/>
        </w:rPr>
        <w:t xml:space="preserve">יפו. הוא רוצה לכבוש עיר אחרת, עכו. לסחוב את כל השבויים בעייתי. לכן, הוא רוצח את כולם. </w:t>
      </w:r>
      <w:r w:rsidR="004B48E6">
        <w:rPr>
          <w:rFonts w:ascii="David" w:hAnsi="David" w:cs="David" w:hint="cs"/>
          <w:rtl/>
        </w:rPr>
        <w:t>אדם לא יכול לדעת אם יהיה שובה או שבוי. אם יהיה לצבא פטור לחסל את השבויים,</w:t>
      </w:r>
      <w:r w:rsidR="00C4184C">
        <w:rPr>
          <w:rFonts w:ascii="David" w:hAnsi="David" w:cs="David" w:hint="cs"/>
          <w:rtl/>
        </w:rPr>
        <w:t xml:space="preserve"> יהיה להם יותר קל באותה נקודת זמן להמשיך בלחימה,</w:t>
      </w:r>
      <w:r w:rsidR="004B48E6">
        <w:rPr>
          <w:rFonts w:ascii="David" w:hAnsi="David" w:cs="David" w:hint="cs"/>
          <w:rtl/>
        </w:rPr>
        <w:t xml:space="preserve"> משום שזה מהווה "כאב ראש". </w:t>
      </w:r>
      <w:r w:rsidR="00C4184C">
        <w:rPr>
          <w:rFonts w:ascii="David" w:hAnsi="David" w:cs="David" w:hint="cs"/>
          <w:rtl/>
        </w:rPr>
        <w:t>אולם בטווח הארוך,</w:t>
      </w:r>
      <w:r w:rsidR="004B48E6">
        <w:rPr>
          <w:rFonts w:ascii="David" w:hAnsi="David" w:cs="David" w:hint="cs"/>
          <w:rtl/>
        </w:rPr>
        <w:t xml:space="preserve"> עדיף שלחיילים יהיה כלל שאוסר להרוג שבויים. לכן זה מהווה פשע מלחמה שטוב שהוא קיים, למרות שהוא אוסר מעשים שלעיתים יהיו מוסריים.</w:t>
      </w:r>
    </w:p>
    <w:p w14:paraId="44E04918" w14:textId="51121CCF" w:rsidR="004B48E6" w:rsidRDefault="002327FA" w:rsidP="00A03E92">
      <w:pPr>
        <w:spacing w:line="276" w:lineRule="auto"/>
        <w:jc w:val="both"/>
        <w:rPr>
          <w:rFonts w:ascii="David" w:hAnsi="David" w:cs="David"/>
          <w:rtl/>
        </w:rPr>
      </w:pPr>
      <w:r w:rsidRPr="005725A4">
        <w:rPr>
          <w:rFonts w:ascii="David" w:hAnsi="David" w:cs="David" w:hint="cs"/>
          <w:b/>
          <w:bCs/>
          <w:u w:val="single"/>
          <w:rtl/>
        </w:rPr>
        <w:t>מסקנה:</w:t>
      </w:r>
      <w:r>
        <w:rPr>
          <w:rFonts w:ascii="David" w:hAnsi="David" w:cs="David" w:hint="cs"/>
          <w:rtl/>
        </w:rPr>
        <w:t xml:space="preserve"> יש פשעי מלחמה נוראיים, אולם יש פשעי מלחמה בהם המעשה לא כ"כ חמור. מכאן שהאסוציאציה שמדובר תמיד בפשע חמור יוצאת עיוותי תפיסה</w:t>
      </w:r>
      <w:r w:rsidR="00C4184C">
        <w:rPr>
          <w:rFonts w:ascii="David" w:hAnsi="David" w:cs="David" w:hint="cs"/>
          <w:rtl/>
        </w:rPr>
        <w:t xml:space="preserve">. כנ"ל לגבי </w:t>
      </w:r>
      <w:r w:rsidR="00EB328E">
        <w:rPr>
          <w:rFonts w:ascii="David" w:hAnsi="David" w:cs="David" w:hint="cs"/>
          <w:rtl/>
        </w:rPr>
        <w:t>אסוציאציה</w:t>
      </w:r>
      <w:r w:rsidR="00C4184C">
        <w:rPr>
          <w:rFonts w:ascii="David" w:hAnsi="David" w:cs="David" w:hint="cs"/>
          <w:rtl/>
        </w:rPr>
        <w:t xml:space="preserve"> של פושעי מלחמה, כאשר אנו חושבים על הרשעים ביותר. אולם, גם אלזה </w:t>
      </w:r>
      <w:proofErr w:type="spellStart"/>
      <w:r w:rsidR="00C4184C">
        <w:rPr>
          <w:rFonts w:ascii="David" w:hAnsi="David" w:cs="David" w:hint="cs"/>
          <w:rtl/>
        </w:rPr>
        <w:t>טרנק</w:t>
      </w:r>
      <w:proofErr w:type="spellEnd"/>
      <w:r w:rsidR="00C4184C">
        <w:rPr>
          <w:rFonts w:ascii="David" w:hAnsi="David" w:cs="David" w:hint="cs"/>
          <w:rtl/>
        </w:rPr>
        <w:t xml:space="preserve"> מהווה פושעת מלחמה. </w:t>
      </w:r>
    </w:p>
    <w:p w14:paraId="0A31D730" w14:textId="456E0B43" w:rsidR="00C4184C" w:rsidRDefault="00C4184C" w:rsidP="00A03E92">
      <w:pPr>
        <w:pStyle w:val="a5"/>
        <w:numPr>
          <w:ilvl w:val="0"/>
          <w:numId w:val="37"/>
        </w:numPr>
        <w:spacing w:line="276" w:lineRule="auto"/>
        <w:jc w:val="both"/>
        <w:rPr>
          <w:rFonts w:ascii="David" w:hAnsi="David" w:cs="David"/>
        </w:rPr>
      </w:pPr>
      <w:proofErr w:type="spellStart"/>
      <w:r w:rsidRPr="005725A4">
        <w:rPr>
          <w:rFonts w:ascii="David" w:hAnsi="David" w:cs="David" w:hint="cs"/>
          <w:b/>
          <w:bCs/>
          <w:highlight w:val="cyan"/>
          <w:rtl/>
        </w:rPr>
        <w:t>אלאור</w:t>
      </w:r>
      <w:proofErr w:type="spellEnd"/>
      <w:r w:rsidRPr="005725A4">
        <w:rPr>
          <w:rFonts w:ascii="David" w:hAnsi="David" w:cs="David" w:hint="cs"/>
          <w:b/>
          <w:bCs/>
          <w:highlight w:val="cyan"/>
          <w:rtl/>
        </w:rPr>
        <w:t xml:space="preserve"> עזריה</w:t>
      </w:r>
      <w:r>
        <w:rPr>
          <w:rFonts w:ascii="David" w:hAnsi="David" w:cs="David" w:hint="cs"/>
          <w:rtl/>
        </w:rPr>
        <w:t xml:space="preserve"> ביצע פשע מלחמה</w:t>
      </w:r>
      <w:r w:rsidR="00232FBA">
        <w:rPr>
          <w:rFonts w:ascii="David" w:hAnsi="David" w:cs="David" w:hint="cs"/>
          <w:rtl/>
        </w:rPr>
        <w:t xml:space="preserve"> </w:t>
      </w:r>
      <w:r w:rsidR="00232FBA">
        <w:rPr>
          <w:rFonts w:ascii="David" w:hAnsi="David" w:cs="David"/>
          <w:rtl/>
        </w:rPr>
        <w:t>–</w:t>
      </w:r>
      <w:r w:rsidR="00232FBA">
        <w:rPr>
          <w:rFonts w:ascii="David" w:hAnsi="David" w:cs="David" w:hint="cs"/>
          <w:rtl/>
        </w:rPr>
        <w:t xml:space="preserve"> הריגת אדם שיצא ממעגל הלחימה. ביהמ"ש בחר "לרחם" עליו ולהאשימו בהריגה. </w:t>
      </w:r>
      <w:r w:rsidR="006E5B39">
        <w:rPr>
          <w:rFonts w:ascii="David" w:hAnsi="David" w:cs="David" w:hint="cs"/>
          <w:rtl/>
        </w:rPr>
        <w:t>ביהמ"ש פעל לטובתו, וזאת על אף העובדות הקיימות.</w:t>
      </w:r>
    </w:p>
    <w:p w14:paraId="29B2DD1D" w14:textId="08254951" w:rsidR="00E44330" w:rsidRPr="006D2576" w:rsidRDefault="00E44330" w:rsidP="00A03E92">
      <w:pPr>
        <w:spacing w:line="276" w:lineRule="auto"/>
        <w:jc w:val="both"/>
        <w:rPr>
          <w:rFonts w:ascii="David" w:hAnsi="David" w:cs="David"/>
          <w:b/>
          <w:bCs/>
          <w:rtl/>
        </w:rPr>
      </w:pPr>
      <w:r w:rsidRPr="006D2576">
        <w:rPr>
          <w:rFonts w:ascii="David" w:hAnsi="David" w:cs="David" w:hint="cs"/>
          <w:b/>
          <w:bCs/>
          <w:rtl/>
        </w:rPr>
        <w:t xml:space="preserve">הקשר בין </w:t>
      </w:r>
      <w:r w:rsidR="004426F8" w:rsidRPr="006D2576">
        <w:rPr>
          <w:rFonts w:ascii="David" w:hAnsi="David" w:cs="David" w:hint="cs"/>
          <w:b/>
          <w:bCs/>
          <w:rtl/>
        </w:rPr>
        <w:t>האסוציאציות</w:t>
      </w:r>
      <w:r w:rsidRPr="006D2576">
        <w:rPr>
          <w:rFonts w:ascii="David" w:hAnsi="David" w:cs="David" w:hint="cs"/>
          <w:b/>
          <w:bCs/>
          <w:rtl/>
        </w:rPr>
        <w:t xml:space="preserve"> הללו ועיוותים בשתי עמדות הקצה:</w:t>
      </w:r>
    </w:p>
    <w:p w14:paraId="76BB8106" w14:textId="30CB5F72" w:rsidR="00E44330" w:rsidRDefault="00E44330" w:rsidP="00A03E92">
      <w:pPr>
        <w:pStyle w:val="a5"/>
        <w:numPr>
          <w:ilvl w:val="0"/>
          <w:numId w:val="62"/>
        </w:numPr>
        <w:spacing w:line="276" w:lineRule="auto"/>
        <w:jc w:val="both"/>
        <w:rPr>
          <w:rFonts w:ascii="David" w:hAnsi="David" w:cs="David"/>
        </w:rPr>
      </w:pPr>
      <w:r>
        <w:rPr>
          <w:rFonts w:ascii="David" w:hAnsi="David" w:cs="David" w:hint="cs"/>
          <w:rtl/>
        </w:rPr>
        <w:t>עיוות בעמדה ה</w:t>
      </w:r>
      <w:r w:rsidR="00C120E7">
        <w:rPr>
          <w:rFonts w:ascii="David" w:hAnsi="David" w:cs="David" w:hint="cs"/>
          <w:rtl/>
        </w:rPr>
        <w:t>ביקורתית</w:t>
      </w:r>
      <w:r>
        <w:rPr>
          <w:rFonts w:ascii="David" w:hAnsi="David" w:cs="David" w:hint="cs"/>
          <w:rtl/>
        </w:rPr>
        <w:t xml:space="preserve"> </w:t>
      </w:r>
      <w:r w:rsidR="0003111A">
        <w:rPr>
          <w:rFonts w:ascii="David" w:hAnsi="David" w:cs="David" w:hint="cs"/>
          <w:rtl/>
        </w:rPr>
        <w:t xml:space="preserve">(הפנימית) </w:t>
      </w:r>
      <w:r>
        <w:rPr>
          <w:rFonts w:ascii="David" w:hAnsi="David" w:cs="David"/>
          <w:rtl/>
        </w:rPr>
        <w:t>–</w:t>
      </w:r>
      <w:r>
        <w:rPr>
          <w:rFonts w:ascii="David" w:hAnsi="David" w:cs="David" w:hint="cs"/>
          <w:rtl/>
        </w:rPr>
        <w:t xml:space="preserve"> </w:t>
      </w:r>
      <w:r w:rsidR="0003111A">
        <w:rPr>
          <w:rFonts w:ascii="David" w:hAnsi="David" w:cs="David" w:hint="cs"/>
          <w:rtl/>
        </w:rPr>
        <w:t xml:space="preserve">כאשר נאמר </w:t>
      </w:r>
      <w:proofErr w:type="spellStart"/>
      <w:r w:rsidR="0003111A">
        <w:rPr>
          <w:rFonts w:ascii="David" w:hAnsi="David" w:cs="David" w:hint="cs"/>
          <w:rtl/>
        </w:rPr>
        <w:t>שאלאור</w:t>
      </w:r>
      <w:proofErr w:type="spellEnd"/>
      <w:r w:rsidR="0003111A">
        <w:rPr>
          <w:rFonts w:ascii="David" w:hAnsi="David" w:cs="David" w:hint="cs"/>
          <w:rtl/>
        </w:rPr>
        <w:t xml:space="preserve"> עזריה הוא פושע מלחמה, רוב העם מתנגד לכך. </w:t>
      </w:r>
      <w:r w:rsidR="009F62F4">
        <w:rPr>
          <w:rFonts w:ascii="David" w:hAnsi="David" w:cs="David" w:hint="cs"/>
          <w:rtl/>
        </w:rPr>
        <w:t xml:space="preserve">אולם ישנה השפעה סובייקטיבית. אנו מכירים את המורכבות הזו בארץ. </w:t>
      </w:r>
      <w:r w:rsidR="006D2576">
        <w:rPr>
          <w:rFonts w:ascii="David" w:hAnsi="David" w:cs="David" w:hint="cs"/>
          <w:rtl/>
        </w:rPr>
        <w:t>בנוסף, מתווסף הסעיף ה2 שגורם לטעות.</w:t>
      </w:r>
    </w:p>
    <w:p w14:paraId="4988A01F" w14:textId="03C497AF" w:rsidR="00E44330" w:rsidRDefault="00E44330" w:rsidP="00A03E92">
      <w:pPr>
        <w:pStyle w:val="a5"/>
        <w:numPr>
          <w:ilvl w:val="0"/>
          <w:numId w:val="62"/>
        </w:numPr>
        <w:spacing w:line="276" w:lineRule="auto"/>
        <w:jc w:val="both"/>
        <w:rPr>
          <w:rFonts w:ascii="David" w:hAnsi="David" w:cs="David"/>
        </w:rPr>
      </w:pPr>
      <w:r>
        <w:rPr>
          <w:rFonts w:ascii="David" w:hAnsi="David" w:cs="David" w:hint="cs"/>
          <w:rtl/>
        </w:rPr>
        <w:t>עיוות בעמדה ה</w:t>
      </w:r>
      <w:r w:rsidR="00C120E7">
        <w:rPr>
          <w:rFonts w:ascii="David" w:hAnsi="David" w:cs="David" w:hint="cs"/>
          <w:rtl/>
        </w:rPr>
        <w:t>אוניברסלית</w:t>
      </w:r>
      <w:r>
        <w:rPr>
          <w:rFonts w:ascii="David" w:hAnsi="David" w:cs="David" w:hint="cs"/>
          <w:rtl/>
        </w:rPr>
        <w:t xml:space="preserve"> </w:t>
      </w:r>
      <w:r w:rsidR="00A502AE">
        <w:rPr>
          <w:rFonts w:ascii="David" w:hAnsi="David" w:cs="David" w:hint="cs"/>
          <w:rtl/>
        </w:rPr>
        <w:t xml:space="preserve">(החיצונית) </w:t>
      </w:r>
      <w:r w:rsidR="00A502AE">
        <w:rPr>
          <w:rFonts w:ascii="David" w:hAnsi="David" w:cs="David"/>
          <w:rtl/>
        </w:rPr>
        <w:t>–</w:t>
      </w:r>
      <w:r w:rsidR="00A502AE">
        <w:rPr>
          <w:rFonts w:ascii="David" w:hAnsi="David" w:cs="David" w:hint="cs"/>
          <w:rtl/>
        </w:rPr>
        <w:t xml:space="preserve"> מוטעית, מהסיבה שכאשר אומרים לה שישנו פשע מלחמה, היא אוטומטית מניחה הנחות שמדובר בפשע חמור ביותר. </w:t>
      </w:r>
    </w:p>
    <w:p w14:paraId="16A8D11F" w14:textId="09064D06" w:rsidR="006D2576" w:rsidRDefault="006D2576" w:rsidP="00A03E92">
      <w:pPr>
        <w:pStyle w:val="a5"/>
        <w:numPr>
          <w:ilvl w:val="0"/>
          <w:numId w:val="37"/>
        </w:numPr>
        <w:spacing w:line="276" w:lineRule="auto"/>
        <w:jc w:val="both"/>
        <w:rPr>
          <w:rFonts w:ascii="David" w:hAnsi="David" w:cs="David"/>
        </w:rPr>
      </w:pPr>
      <w:r w:rsidRPr="00CB1E67">
        <w:rPr>
          <w:rFonts w:ascii="David" w:hAnsi="David" w:cs="David" w:hint="cs"/>
          <w:rtl/>
        </w:rPr>
        <w:lastRenderedPageBreak/>
        <w:t xml:space="preserve">יש להבין שהמשפט מורכב. בנוסף, שני הצדדים סובלים מהטעיות. </w:t>
      </w:r>
      <w:r w:rsidR="00CB1E67">
        <w:rPr>
          <w:rFonts w:ascii="David" w:hAnsi="David" w:cs="David" w:hint="cs"/>
          <w:rtl/>
        </w:rPr>
        <w:t>אם מאשימים את ישראל בפשעי מלחמה, לא בהכרח אנו "נאצים". אם אכן מאשימים אותנו כ"נאצים", הם סובלים מהטעיה ביקורתית.</w:t>
      </w:r>
    </w:p>
    <w:p w14:paraId="51C59919" w14:textId="3DAB1700" w:rsidR="00CB1E67" w:rsidRPr="00D54F74" w:rsidRDefault="00CB1E67" w:rsidP="00A03E92">
      <w:pPr>
        <w:spacing w:line="276" w:lineRule="auto"/>
        <w:jc w:val="both"/>
        <w:rPr>
          <w:rFonts w:ascii="David" w:hAnsi="David" w:cs="David"/>
          <w:b/>
          <w:bCs/>
          <w:rtl/>
        </w:rPr>
      </w:pPr>
      <w:r w:rsidRPr="00D54F74">
        <w:rPr>
          <w:rFonts w:ascii="David" w:hAnsi="David" w:cs="David" w:hint="cs"/>
          <w:b/>
          <w:bCs/>
          <w:rtl/>
        </w:rPr>
        <w:t xml:space="preserve">עיוותים בעמדה הביקורתית </w:t>
      </w:r>
      <w:r w:rsidRPr="00D54F74">
        <w:rPr>
          <w:rFonts w:ascii="David" w:hAnsi="David" w:cs="David"/>
          <w:b/>
          <w:bCs/>
          <w:rtl/>
        </w:rPr>
        <w:t>–</w:t>
      </w:r>
      <w:r w:rsidRPr="00D54F74">
        <w:rPr>
          <w:rFonts w:ascii="David" w:hAnsi="David" w:cs="David" w:hint="cs"/>
          <w:b/>
          <w:bCs/>
          <w:rtl/>
        </w:rPr>
        <w:t xml:space="preserve"> הדגמה באמצעות </w:t>
      </w:r>
      <w:r w:rsidRPr="00D54F74">
        <w:rPr>
          <w:rFonts w:ascii="David" w:hAnsi="David" w:cs="David" w:hint="cs"/>
          <w:b/>
          <w:bCs/>
          <w:highlight w:val="cyan"/>
          <w:rtl/>
        </w:rPr>
        <w:t>פרשת נירים</w:t>
      </w:r>
    </w:p>
    <w:p w14:paraId="20F39EBD" w14:textId="7CEFB095" w:rsidR="006E2F42" w:rsidRDefault="00D54F74" w:rsidP="00A03E92">
      <w:pPr>
        <w:spacing w:line="276" w:lineRule="auto"/>
        <w:jc w:val="both"/>
        <w:rPr>
          <w:rFonts w:ascii="David" w:hAnsi="David" w:cs="David"/>
          <w:rtl/>
        </w:rPr>
      </w:pPr>
      <w:r w:rsidRPr="00EB328E">
        <w:rPr>
          <w:rFonts w:ascii="David" w:hAnsi="David" w:cs="David" w:hint="cs"/>
          <w:b/>
          <w:bCs/>
          <w:u w:val="single"/>
          <w:rtl/>
        </w:rPr>
        <w:t>העובדות:</w:t>
      </w:r>
      <w:r>
        <w:rPr>
          <w:rFonts w:ascii="David" w:hAnsi="David" w:cs="David" w:hint="cs"/>
          <w:rtl/>
        </w:rPr>
        <w:t xml:space="preserve"> </w:t>
      </w:r>
      <w:r w:rsidR="00DC69F3">
        <w:rPr>
          <w:rFonts w:ascii="David" w:hAnsi="David" w:cs="David" w:hint="cs"/>
          <w:rtl/>
        </w:rPr>
        <w:t xml:space="preserve">גבול מצריים בשלהי מלחמת העצמאות. יחידה שנמצאת במקום די מבודד ויחסית פרוע. תופסים כמה אנשים + אישה והורגים את חלקם. תופסים את האישה, מתעללים ואונסים אותה. </w:t>
      </w:r>
      <w:r w:rsidR="00973846">
        <w:rPr>
          <w:rFonts w:ascii="David" w:hAnsi="David" w:cs="David" w:hint="cs"/>
          <w:rtl/>
        </w:rPr>
        <w:t xml:space="preserve">כמה חודשים לאחר מלחמת עצמאות, נמצאת באזור נירים יחידה התופסת בדואי ובדואית. את הבדואי הורגים משום שהחזיק נשק. את הבדואית, שכנראה הייתה בת 9-14, </w:t>
      </w:r>
      <w:r w:rsidR="001E5008">
        <w:rPr>
          <w:rFonts w:ascii="David" w:hAnsi="David" w:cs="David" w:hint="cs"/>
          <w:rtl/>
        </w:rPr>
        <w:t xml:space="preserve">לוקחים לבסיס. מכיוון שיש לה כינים, הם מפשיטים אותה ושורפים את בגדיה, וגוזרים את שיערה. בנוסף, מכסים את ראשה בנפט. חלק מהחיילים אונסים אותה "באופן לא מסודר". </w:t>
      </w:r>
      <w:r w:rsidR="006E2F42">
        <w:rPr>
          <w:rFonts w:ascii="David" w:hAnsi="David" w:cs="David" w:hint="cs"/>
          <w:rtl/>
        </w:rPr>
        <w:t xml:space="preserve">היא הולכת למפקד המשלט ומתלוננת על כך. הוא מבטיח לה שיהיה סדר, ואכן דואג לכך במובן שבארוחת יום שישי הוא מכנס את החיילים ועושה הצבעה בעלת שתי אופציות (1) להפוך אותה לטבחית, (2) להפוך אותה לשפחת המין של המשלט. רוב החיילים מצביעים לכך שתהיה שפחת מין. לכן הוא עושה טבלה שמתארת באיזה יום היא משרתת את מי. במקביל, מפקד האזור שולח מברק למפקד המשלט שתפס בדואית, ומעולם לא העביר אותה למחנה מעצר. מפקד המשלט מבין שהוא מסתבך, ולכן נותן הוראה להוציא אותה </w:t>
      </w:r>
      <w:r w:rsidR="006659D6">
        <w:rPr>
          <w:rFonts w:ascii="David" w:hAnsi="David" w:cs="David" w:hint="cs"/>
          <w:rtl/>
        </w:rPr>
        <w:t>לה</w:t>
      </w:r>
      <w:r w:rsidR="006E2F42">
        <w:rPr>
          <w:rFonts w:ascii="David" w:hAnsi="David" w:cs="David" w:hint="cs"/>
          <w:rtl/>
        </w:rPr>
        <w:t>ורג. הם מפשיטים את בגדיה (שהיו של החיילים), נוסעים 500 מטר מהבסיס, חופרים קבר בזמן שהיא רואה זאת ומתחננת על חיה, מכניסים אותה לבור, יורים בה ברקה ומרססים אותה עם רובה טומי. לאחר מכן, מפקד המשלט מדווח בחזרה למפקד שלו על מה שקרה:</w:t>
      </w:r>
    </w:p>
    <w:p w14:paraId="508F5865" w14:textId="30C4F9A5" w:rsidR="006E2F42" w:rsidRDefault="006E2F42" w:rsidP="00A03E92">
      <w:pPr>
        <w:spacing w:line="276" w:lineRule="auto"/>
        <w:jc w:val="both"/>
        <w:rPr>
          <w:rFonts w:ascii="David" w:hAnsi="David" w:cs="David"/>
          <w:rtl/>
        </w:rPr>
      </w:pPr>
      <w:r>
        <w:rPr>
          <w:rFonts w:ascii="David" w:hAnsi="David" w:cs="David" w:hint="cs"/>
          <w:rtl/>
        </w:rPr>
        <w:t>"אל : מפקד הפלוגה</w:t>
      </w:r>
    </w:p>
    <w:p w14:paraId="0FAA0BA2" w14:textId="7407B4EC" w:rsidR="006E2F42" w:rsidRDefault="006E2F42" w:rsidP="00A03E92">
      <w:pPr>
        <w:spacing w:line="276" w:lineRule="auto"/>
        <w:jc w:val="both"/>
        <w:rPr>
          <w:rFonts w:ascii="David" w:hAnsi="David" w:cs="David"/>
          <w:rtl/>
        </w:rPr>
      </w:pPr>
      <w:r>
        <w:rPr>
          <w:rFonts w:ascii="David" w:hAnsi="David" w:cs="David" w:hint="cs"/>
          <w:rtl/>
        </w:rPr>
        <w:t>מאת: מפקד משלט נירים</w:t>
      </w:r>
    </w:p>
    <w:p w14:paraId="66B4C5C2" w14:textId="5DC6D546" w:rsidR="006E2F42" w:rsidRDefault="006E2F42" w:rsidP="00A03E92">
      <w:pPr>
        <w:spacing w:line="276" w:lineRule="auto"/>
        <w:jc w:val="both"/>
        <w:rPr>
          <w:rFonts w:ascii="David" w:hAnsi="David" w:cs="David"/>
          <w:rtl/>
        </w:rPr>
      </w:pPr>
      <w:r>
        <w:rPr>
          <w:rFonts w:ascii="David" w:hAnsi="David" w:cs="David" w:hint="cs"/>
          <w:rtl/>
        </w:rPr>
        <w:t>הנדון: דו</w:t>
      </w:r>
      <w:r w:rsidR="003A2F72">
        <w:rPr>
          <w:rFonts w:ascii="David" w:hAnsi="David" w:cs="David" w:hint="cs"/>
          <w:rtl/>
        </w:rPr>
        <w:t>"</w:t>
      </w:r>
      <w:r>
        <w:rPr>
          <w:rFonts w:ascii="David" w:hAnsi="David" w:cs="David" w:hint="cs"/>
          <w:rtl/>
        </w:rPr>
        <w:t>ח על השבויה</w:t>
      </w:r>
    </w:p>
    <w:p w14:paraId="25702613" w14:textId="44160F36" w:rsidR="006E2F42" w:rsidRDefault="006E2F42" w:rsidP="00A03E92">
      <w:pPr>
        <w:spacing w:line="276" w:lineRule="auto"/>
        <w:jc w:val="both"/>
        <w:rPr>
          <w:rFonts w:ascii="David" w:hAnsi="David" w:cs="David"/>
          <w:rtl/>
        </w:rPr>
      </w:pPr>
      <w:r>
        <w:rPr>
          <w:rFonts w:ascii="David" w:hAnsi="David" w:cs="David" w:hint="cs"/>
          <w:rtl/>
        </w:rPr>
        <w:t>בסיורי ב12.8.49 נפגשתי בשטח פיקודי בערבים,  1 מהם חמוש. את הערבי החמוש הרגתי במקום ולקחתי את נשקו, ואת הערבייה לקחתי בשבי. ובלילה הראשון החיילים התעללו בה ולמחרת מצאתי לנכון להעבירה מהעולם.</w:t>
      </w:r>
    </w:p>
    <w:p w14:paraId="1D527445" w14:textId="1A0B80D1" w:rsidR="006E2F42" w:rsidRDefault="006E2F42" w:rsidP="00A03E92">
      <w:pPr>
        <w:spacing w:line="276" w:lineRule="auto"/>
        <w:jc w:val="both"/>
        <w:rPr>
          <w:rFonts w:ascii="David" w:hAnsi="David" w:cs="David"/>
          <w:rtl/>
        </w:rPr>
      </w:pPr>
      <w:r>
        <w:rPr>
          <w:rFonts w:ascii="David" w:hAnsi="David" w:cs="David" w:hint="cs"/>
          <w:rtl/>
        </w:rPr>
        <w:t>על החתום: מ.., סגן"</w:t>
      </w:r>
    </w:p>
    <w:p w14:paraId="465981CE" w14:textId="5288E703" w:rsidR="006E2F42" w:rsidRDefault="003A2F72" w:rsidP="00A03E92">
      <w:pPr>
        <w:spacing w:line="276" w:lineRule="auto"/>
        <w:jc w:val="both"/>
        <w:rPr>
          <w:rFonts w:ascii="David" w:hAnsi="David" w:cs="David"/>
          <w:rtl/>
        </w:rPr>
      </w:pPr>
      <w:r>
        <w:rPr>
          <w:rFonts w:ascii="David" w:hAnsi="David" w:cs="David" w:hint="cs"/>
          <w:rtl/>
        </w:rPr>
        <w:t xml:space="preserve">לא מדובר במקרה יחידני </w:t>
      </w:r>
      <w:r w:rsidR="006659D6">
        <w:rPr>
          <w:rFonts w:ascii="David" w:hAnsi="David" w:cs="David" w:hint="cs"/>
          <w:rtl/>
        </w:rPr>
        <w:t>לצערנו</w:t>
      </w:r>
      <w:r>
        <w:rPr>
          <w:rFonts w:ascii="David" w:hAnsi="David" w:cs="David" w:hint="cs"/>
          <w:rtl/>
        </w:rPr>
        <w:t>. בהקשר הכללי שאותו מקרה קורה, באותו אזור נקבעו כללי פתיחה באש מאוד מקל</w:t>
      </w:r>
      <w:r w:rsidR="0036791F">
        <w:rPr>
          <w:rFonts w:ascii="David" w:hAnsi="David" w:cs="David" w:hint="cs"/>
          <w:rtl/>
        </w:rPr>
        <w:t>ים</w:t>
      </w:r>
      <w:r>
        <w:rPr>
          <w:rFonts w:ascii="David" w:hAnsi="David" w:cs="David" w:hint="cs"/>
          <w:rtl/>
        </w:rPr>
        <w:t>. זו הייתה התורה שבכתב. התורה שבעל פה הייתה הרבה יותר מקלה</w:t>
      </w:r>
      <w:r w:rsidR="00914B26">
        <w:rPr>
          <w:rFonts w:ascii="David" w:hAnsi="David" w:cs="David" w:hint="cs"/>
          <w:rtl/>
        </w:rPr>
        <w:t xml:space="preserve">. פרשת נירים היא מקרה קיצוני שלא היה קורה אילו היינו דואגים לטפל בספקטרום הרבה יותר רחב של מקרים הרבה יותר קלים </w:t>
      </w:r>
      <w:r w:rsidR="00914B26">
        <w:rPr>
          <w:rFonts w:ascii="David" w:hAnsi="David" w:cs="David"/>
          <w:rtl/>
        </w:rPr>
        <w:t>–</w:t>
      </w:r>
      <w:r w:rsidR="00914B26">
        <w:rPr>
          <w:rFonts w:ascii="David" w:hAnsi="David" w:cs="David" w:hint="cs"/>
          <w:rtl/>
        </w:rPr>
        <w:t xml:space="preserve"> אם היינו מפקדים בהוראות המקלות מדי, אם היינו מטפלים במפקדים בשטח שנתנו הוראות מקלות יותר, אם היינו מטפלים בחיילים שירו </w:t>
      </w:r>
      <w:r w:rsidR="009C758E">
        <w:rPr>
          <w:rFonts w:ascii="David" w:hAnsi="David" w:cs="David" w:hint="cs"/>
          <w:rtl/>
        </w:rPr>
        <w:t xml:space="preserve">"סתם", ואם היינו מטפלים באלה שהצביעו לכך שתהיה שפחת מין. פרשת נירים בעצם מהווה דוגמא לכך שאם לא נטפל בכל ההקשר, </w:t>
      </w:r>
      <w:r w:rsidR="006659D6">
        <w:rPr>
          <w:rFonts w:ascii="David" w:hAnsi="David" w:cs="David" w:hint="cs"/>
          <w:rtl/>
        </w:rPr>
        <w:t>כנראה</w:t>
      </w:r>
      <w:r w:rsidR="009C758E">
        <w:rPr>
          <w:rFonts w:ascii="David" w:hAnsi="David" w:cs="David" w:hint="cs"/>
          <w:rtl/>
        </w:rPr>
        <w:t xml:space="preserve"> שהיא תופיעה.</w:t>
      </w:r>
    </w:p>
    <w:p w14:paraId="6C3A886A" w14:textId="4F32BE8D" w:rsidR="009C758E" w:rsidRDefault="0036791F" w:rsidP="00A03E92">
      <w:pPr>
        <w:spacing w:line="276" w:lineRule="auto"/>
        <w:jc w:val="both"/>
        <w:rPr>
          <w:rFonts w:ascii="David" w:hAnsi="David" w:cs="David"/>
          <w:rtl/>
        </w:rPr>
      </w:pPr>
      <w:r>
        <w:rPr>
          <w:rFonts w:ascii="David" w:hAnsi="David" w:cs="David" w:hint="cs"/>
          <w:rtl/>
        </w:rPr>
        <w:t xml:space="preserve">אמה </w:t>
      </w:r>
      <w:r w:rsidR="001C3C47">
        <w:rPr>
          <w:rFonts w:ascii="David" w:hAnsi="David" w:cs="David" w:hint="cs"/>
          <w:rtl/>
        </w:rPr>
        <w:t>מה</w:t>
      </w:r>
      <w:r w:rsidR="009C758E">
        <w:rPr>
          <w:rFonts w:ascii="David" w:hAnsi="David" w:cs="David" w:hint="cs"/>
          <w:rtl/>
        </w:rPr>
        <w:t xml:space="preserve">, אם נהיה יותר מדי קפדנים </w:t>
      </w:r>
      <w:r w:rsidR="001C3C47">
        <w:rPr>
          <w:rFonts w:ascii="David" w:hAnsi="David" w:cs="David" w:hint="cs"/>
          <w:rtl/>
        </w:rPr>
        <w:t>באכיפתנו</w:t>
      </w:r>
      <w:r w:rsidR="009C758E">
        <w:rPr>
          <w:rFonts w:ascii="David" w:hAnsi="David" w:cs="David" w:hint="cs"/>
          <w:rtl/>
        </w:rPr>
        <w:t xml:space="preserve">, יהיה "אפקט מצנן". כלומר, חיילים לא יעשו דברים שהם צריכים לעשות. </w:t>
      </w:r>
      <w:r w:rsidR="001C3C47">
        <w:rPr>
          <w:rFonts w:ascii="David" w:hAnsi="David" w:cs="David" w:hint="cs"/>
          <w:rtl/>
        </w:rPr>
        <w:t>למשל, במלחמה מסוימת חיילים לא ירו לעבר ערבים שירו עליהם מהמסגד כי חשבו שאסור, אולם כן מותר במצב כזה כחלק מהגנה עצמית.</w:t>
      </w:r>
    </w:p>
    <w:p w14:paraId="6BABDDEA" w14:textId="03C0630A" w:rsidR="00A572B6" w:rsidRDefault="00A572B6" w:rsidP="00A03E92">
      <w:pPr>
        <w:spacing w:line="276" w:lineRule="auto"/>
        <w:jc w:val="both"/>
        <w:rPr>
          <w:rFonts w:ascii="David" w:hAnsi="David" w:cs="David"/>
          <w:rtl/>
        </w:rPr>
      </w:pPr>
      <w:r>
        <w:rPr>
          <w:rFonts w:ascii="David" w:hAnsi="David" w:cs="David" w:hint="cs"/>
          <w:rtl/>
        </w:rPr>
        <w:t>זה לא איזון בין השניים, בפועל יהיה לנו "ערבוב" של השניים בכל אכיפה. כל איזון יהיה בעייתי, אולם לא לעשות איזון יהיה הכי גרוע.</w:t>
      </w:r>
    </w:p>
    <w:p w14:paraId="06A43AAC" w14:textId="610D4DE8" w:rsidR="00A572B6" w:rsidRDefault="00A572B6" w:rsidP="00A03E92">
      <w:pPr>
        <w:spacing w:line="276" w:lineRule="auto"/>
        <w:jc w:val="both"/>
        <w:rPr>
          <w:rFonts w:ascii="David" w:hAnsi="David" w:cs="David"/>
          <w:rtl/>
        </w:rPr>
      </w:pPr>
      <w:r>
        <w:rPr>
          <w:rFonts w:ascii="David" w:hAnsi="David" w:cs="David" w:hint="cs"/>
          <w:rtl/>
        </w:rPr>
        <w:t>אלה שמחזיקים בנק</w:t>
      </w:r>
      <w:r w:rsidR="00FB5A2F">
        <w:rPr>
          <w:rFonts w:ascii="David" w:hAnsi="David" w:cs="David" w:hint="cs"/>
          <w:rtl/>
        </w:rPr>
        <w:t>'</w:t>
      </w:r>
      <w:r>
        <w:rPr>
          <w:rFonts w:ascii="David" w:hAnsi="David" w:cs="David" w:hint="cs"/>
          <w:rtl/>
        </w:rPr>
        <w:t xml:space="preserve"> המבט השונות יחשבו שנק</w:t>
      </w:r>
      <w:r w:rsidR="00FB5A2F">
        <w:rPr>
          <w:rFonts w:ascii="David" w:hAnsi="David" w:cs="David" w:hint="cs"/>
          <w:rtl/>
        </w:rPr>
        <w:t>'</w:t>
      </w:r>
      <w:r>
        <w:rPr>
          <w:rFonts w:ascii="David" w:hAnsi="David" w:cs="David" w:hint="cs"/>
          <w:rtl/>
        </w:rPr>
        <w:t xml:space="preserve"> האיזון צריכה לעמוד במקום שונה, וזה חלק מהביקורת על ישראל. </w:t>
      </w:r>
      <w:r w:rsidR="00FB5A2F">
        <w:rPr>
          <w:rFonts w:ascii="David" w:hAnsi="David" w:cs="David" w:hint="cs"/>
          <w:rtl/>
        </w:rPr>
        <w:t>הביקורת</w:t>
      </w:r>
      <w:r>
        <w:rPr>
          <w:rFonts w:ascii="David" w:hAnsi="David" w:cs="David" w:hint="cs"/>
          <w:rtl/>
        </w:rPr>
        <w:t xml:space="preserve"> נובעת </w:t>
      </w:r>
      <w:r w:rsidR="00FB5A2F">
        <w:rPr>
          <w:rFonts w:ascii="David" w:hAnsi="David" w:cs="David" w:hint="cs"/>
          <w:rtl/>
        </w:rPr>
        <w:t xml:space="preserve">מכך שאנו נמצאים בסיטואציה חסרת פתרון טוב. אם אנחנו סלחנים מדי </w:t>
      </w:r>
      <w:r w:rsidR="00FB5A2F">
        <w:rPr>
          <w:rFonts w:ascii="David" w:hAnsi="David" w:cs="David"/>
          <w:rtl/>
        </w:rPr>
        <w:t>–</w:t>
      </w:r>
      <w:r w:rsidR="00FB5A2F">
        <w:rPr>
          <w:rFonts w:ascii="David" w:hAnsi="David" w:cs="David" w:hint="cs"/>
          <w:rtl/>
        </w:rPr>
        <w:t xml:space="preserve"> יש ביקורת. אם אנחנו קפדנים מדי </w:t>
      </w:r>
      <w:r w:rsidR="00FB5A2F">
        <w:rPr>
          <w:rFonts w:ascii="David" w:hAnsi="David" w:cs="David"/>
          <w:rtl/>
        </w:rPr>
        <w:t>–</w:t>
      </w:r>
      <w:r w:rsidR="00FB5A2F">
        <w:rPr>
          <w:rFonts w:ascii="David" w:hAnsi="David" w:cs="David" w:hint="cs"/>
          <w:rtl/>
        </w:rPr>
        <w:t xml:space="preserve"> יש ביקורת (אפקט מצנן).</w:t>
      </w:r>
    </w:p>
    <w:p w14:paraId="57F443F8" w14:textId="7CC7AF13" w:rsidR="001C3C47" w:rsidRPr="00D05F95" w:rsidRDefault="00D05F95" w:rsidP="00A03E92">
      <w:pPr>
        <w:spacing w:line="276" w:lineRule="auto"/>
        <w:jc w:val="both"/>
        <w:rPr>
          <w:rFonts w:ascii="David" w:hAnsi="David" w:cs="David"/>
          <w:u w:val="single"/>
          <w:rtl/>
        </w:rPr>
      </w:pPr>
      <w:r w:rsidRPr="00D05F95">
        <w:rPr>
          <w:rFonts w:ascii="David" w:hAnsi="David" w:cs="David" w:hint="cs"/>
          <w:u w:val="single"/>
          <w:rtl/>
        </w:rPr>
        <w:t>אם נרצה לאכוף רק במקרים חמורים, ייווצר</w:t>
      </w:r>
      <w:r w:rsidRPr="00D05F95">
        <w:rPr>
          <w:rFonts w:ascii="David" w:hAnsi="David" w:cs="David" w:hint="eastAsia"/>
          <w:u w:val="single"/>
          <w:rtl/>
        </w:rPr>
        <w:t>ו</w:t>
      </w:r>
      <w:r w:rsidRPr="00D05F95">
        <w:rPr>
          <w:rFonts w:ascii="David" w:hAnsi="David" w:cs="David" w:hint="cs"/>
          <w:u w:val="single"/>
          <w:rtl/>
        </w:rPr>
        <w:t xml:space="preserve"> שתי בעיות:</w:t>
      </w:r>
    </w:p>
    <w:p w14:paraId="07536478" w14:textId="5E17331A" w:rsidR="00D05F95" w:rsidRDefault="00D05F95" w:rsidP="00A03E92">
      <w:pPr>
        <w:pStyle w:val="a5"/>
        <w:numPr>
          <w:ilvl w:val="0"/>
          <w:numId w:val="63"/>
        </w:numPr>
        <w:spacing w:line="276" w:lineRule="auto"/>
        <w:jc w:val="both"/>
        <w:rPr>
          <w:rFonts w:ascii="David" w:hAnsi="David" w:cs="David"/>
        </w:rPr>
      </w:pPr>
      <w:r>
        <w:rPr>
          <w:rFonts w:ascii="David" w:hAnsi="David" w:cs="David" w:hint="cs"/>
          <w:rtl/>
        </w:rPr>
        <w:t>צריך לאכוף גם את הקלים כדי שהחמורים יימנעו</w:t>
      </w:r>
    </w:p>
    <w:p w14:paraId="3C1FE824" w14:textId="1394625E" w:rsidR="00D05F95" w:rsidRDefault="00D05F95" w:rsidP="00A03E92">
      <w:pPr>
        <w:pStyle w:val="a5"/>
        <w:numPr>
          <w:ilvl w:val="0"/>
          <w:numId w:val="63"/>
        </w:numPr>
        <w:spacing w:line="276" w:lineRule="auto"/>
        <w:jc w:val="both"/>
        <w:rPr>
          <w:rFonts w:ascii="David" w:hAnsi="David" w:cs="David"/>
        </w:rPr>
      </w:pPr>
      <w:r>
        <w:rPr>
          <w:rFonts w:ascii="David" w:hAnsi="David" w:cs="David" w:hint="cs"/>
          <w:rtl/>
        </w:rPr>
        <w:t>השאלה היא מה חמור ומה לא תלויה בנק' המבט</w:t>
      </w:r>
    </w:p>
    <w:p w14:paraId="3E8E6A5E" w14:textId="66FEA6E6" w:rsidR="00D05F95" w:rsidRDefault="00A827E7" w:rsidP="00A03E92">
      <w:pPr>
        <w:spacing w:line="276" w:lineRule="auto"/>
        <w:jc w:val="both"/>
        <w:rPr>
          <w:rFonts w:ascii="David" w:hAnsi="David" w:cs="David"/>
          <w:rtl/>
        </w:rPr>
      </w:pPr>
      <w:r>
        <w:rPr>
          <w:rFonts w:ascii="David" w:hAnsi="David" w:cs="David" w:hint="cs"/>
          <w:rtl/>
        </w:rPr>
        <w:t>חלק נובע מהטעיות של הצד החיצוני, וחלק מהפנימי. בד"כ אנו לא לוקחים את ההטיות של הצד הפנימי. זה נובע מכך שאנו סולחים לעצמינו</w:t>
      </w:r>
      <w:r w:rsidR="00C82C21">
        <w:rPr>
          <w:rFonts w:ascii="David" w:hAnsi="David" w:cs="David" w:hint="cs"/>
          <w:rtl/>
        </w:rPr>
        <w:t xml:space="preserve"> ומדיסוננס קוגניטיבי.</w:t>
      </w:r>
    </w:p>
    <w:p w14:paraId="128A0323" w14:textId="33791CA1" w:rsidR="00A827E7" w:rsidRDefault="00A827E7" w:rsidP="00A03E92">
      <w:pPr>
        <w:spacing w:line="276" w:lineRule="auto"/>
        <w:jc w:val="both"/>
        <w:rPr>
          <w:rFonts w:ascii="David" w:hAnsi="David" w:cs="David"/>
          <w:rtl/>
        </w:rPr>
      </w:pPr>
      <w:r w:rsidRPr="00C82C21">
        <w:rPr>
          <w:rFonts w:ascii="David" w:hAnsi="David" w:cs="David" w:hint="cs"/>
          <w:u w:val="single"/>
          <w:rtl/>
        </w:rPr>
        <w:t xml:space="preserve">דיסוננס </w:t>
      </w:r>
      <w:r w:rsidR="00C82C21" w:rsidRPr="00C82C21">
        <w:rPr>
          <w:rFonts w:ascii="David" w:hAnsi="David" w:cs="David" w:hint="cs"/>
          <w:u w:val="single"/>
          <w:rtl/>
        </w:rPr>
        <w:t>קוגניטיב</w:t>
      </w:r>
      <w:r w:rsidR="00C82C21" w:rsidRPr="00C82C21">
        <w:rPr>
          <w:rFonts w:ascii="David" w:hAnsi="David" w:cs="David" w:hint="eastAsia"/>
          <w:u w:val="single"/>
          <w:rtl/>
        </w:rPr>
        <w:t>י</w:t>
      </w:r>
      <w:r>
        <w:rPr>
          <w:rFonts w:ascii="David" w:hAnsi="David" w:cs="David" w:hint="cs"/>
          <w:rtl/>
        </w:rPr>
        <w:t xml:space="preserve"> </w:t>
      </w:r>
      <w:r>
        <w:rPr>
          <w:rFonts w:ascii="David" w:hAnsi="David" w:cs="David"/>
          <w:rtl/>
        </w:rPr>
        <w:t>–</w:t>
      </w:r>
      <w:r>
        <w:rPr>
          <w:rFonts w:ascii="David" w:hAnsi="David" w:cs="David" w:hint="cs"/>
          <w:rtl/>
        </w:rPr>
        <w:t xml:space="preserve"> אדם מבצע פעולה מנוגדת לסולם ערכיו. מעבר לזה, הוא יכול לה</w:t>
      </w:r>
      <w:r w:rsidR="001E4C37">
        <w:rPr>
          <w:rFonts w:ascii="David" w:hAnsi="David" w:cs="David" w:hint="cs"/>
          <w:rtl/>
        </w:rPr>
        <w:t>ת</w:t>
      </w:r>
      <w:r>
        <w:rPr>
          <w:rFonts w:ascii="David" w:hAnsi="David" w:cs="David" w:hint="cs"/>
          <w:rtl/>
        </w:rPr>
        <w:t>פת</w:t>
      </w:r>
      <w:r w:rsidR="001E4C37">
        <w:rPr>
          <w:rFonts w:ascii="David" w:hAnsi="David" w:cs="David" w:hint="cs"/>
          <w:rtl/>
        </w:rPr>
        <w:t xml:space="preserve">ות ולגרום לעצמו לוותר על סולם הערכים שלו. המקרה של </w:t>
      </w:r>
      <w:proofErr w:type="spellStart"/>
      <w:r w:rsidR="001E4C37">
        <w:rPr>
          <w:rFonts w:ascii="David" w:hAnsi="David" w:cs="David" w:hint="cs"/>
          <w:rtl/>
        </w:rPr>
        <w:t>אלאור</w:t>
      </w:r>
      <w:proofErr w:type="spellEnd"/>
      <w:r w:rsidR="001E4C37">
        <w:rPr>
          <w:rFonts w:ascii="David" w:hAnsi="David" w:cs="David" w:hint="cs"/>
          <w:rtl/>
        </w:rPr>
        <w:t xml:space="preserve"> עזריה הוא מקרה קלאסי כדוגמא לכך. </w:t>
      </w:r>
      <w:r w:rsidR="00E71909">
        <w:rPr>
          <w:rFonts w:ascii="David" w:hAnsi="David" w:cs="David" w:hint="cs"/>
          <w:rtl/>
        </w:rPr>
        <w:t xml:space="preserve">כולנו יודעים שאסור לירות באדם שיצא ממעגל הלחימה ושאין זה מוסרי. אולם, מאחר שמדובר </w:t>
      </w:r>
      <w:proofErr w:type="spellStart"/>
      <w:r w:rsidR="00E71909">
        <w:rPr>
          <w:rFonts w:ascii="David" w:hAnsi="David" w:cs="David" w:hint="cs"/>
          <w:rtl/>
        </w:rPr>
        <w:t>באלאור</w:t>
      </w:r>
      <w:proofErr w:type="spellEnd"/>
      <w:r w:rsidR="00E71909">
        <w:rPr>
          <w:rFonts w:ascii="David" w:hAnsi="David" w:cs="David" w:hint="cs"/>
          <w:rtl/>
        </w:rPr>
        <w:t xml:space="preserve">, אנו נמצאים בדיסוננס </w:t>
      </w:r>
      <w:r w:rsidR="00C82C21">
        <w:rPr>
          <w:rFonts w:ascii="David" w:hAnsi="David" w:cs="David" w:hint="cs"/>
          <w:rtl/>
        </w:rPr>
        <w:t>קוגניטיב</w:t>
      </w:r>
      <w:r w:rsidR="00C82C21">
        <w:rPr>
          <w:rFonts w:ascii="David" w:hAnsi="David" w:cs="David" w:hint="eastAsia"/>
          <w:rtl/>
        </w:rPr>
        <w:t>י</w:t>
      </w:r>
      <w:r w:rsidR="00E71909">
        <w:rPr>
          <w:rFonts w:ascii="David" w:hAnsi="David" w:cs="David" w:hint="cs"/>
          <w:rtl/>
        </w:rPr>
        <w:t xml:space="preserve"> שגורם לנו לוותר על סולם הערכים שלנו. הדרך לעשות זאת היא לזלזל במשפט הבינלאומי. גם לצד השני </w:t>
      </w:r>
      <w:r w:rsidR="00C82C21">
        <w:rPr>
          <w:rFonts w:ascii="David" w:hAnsi="David" w:cs="David" w:hint="cs"/>
          <w:rtl/>
        </w:rPr>
        <w:t>הגישה הביקורתית מעוותת.</w:t>
      </w:r>
    </w:p>
    <w:p w14:paraId="484C274D" w14:textId="7B6771EC" w:rsidR="00C82C21" w:rsidRDefault="00C82C21" w:rsidP="00A03E92">
      <w:pPr>
        <w:spacing w:line="276" w:lineRule="auto"/>
        <w:jc w:val="both"/>
        <w:rPr>
          <w:rFonts w:ascii="David" w:hAnsi="David" w:cs="David"/>
          <w:rtl/>
        </w:rPr>
      </w:pPr>
      <w:r w:rsidRPr="002B7F77">
        <w:rPr>
          <w:rFonts w:ascii="David" w:hAnsi="David" w:cs="David" w:hint="cs"/>
          <w:b/>
          <w:bCs/>
          <w:rtl/>
        </w:rPr>
        <w:lastRenderedPageBreak/>
        <w:t>לסיכום</w:t>
      </w:r>
      <w:r>
        <w:rPr>
          <w:rFonts w:ascii="David" w:hAnsi="David" w:cs="David" w:hint="cs"/>
          <w:rtl/>
        </w:rPr>
        <w:t>, שתי נק' המבט</w:t>
      </w:r>
      <w:r w:rsidR="000101F0">
        <w:rPr>
          <w:rFonts w:ascii="David" w:hAnsi="David" w:cs="David" w:hint="cs"/>
          <w:rtl/>
        </w:rPr>
        <w:t xml:space="preserve"> סובלים מהטיות. מושפעות מכמה האכיפה ראויה, מכמה חקירות צריכות להיעשות, וכמה מעשים חמורים מבוצעים, ועל ההערכה היא שכמה המעשה חמור. צד אחד ישקול אותם בחסר, וצד אחר ישקול אותם ביתר. שתי הקצוות טועים.</w:t>
      </w:r>
    </w:p>
    <w:p w14:paraId="6A2170DC" w14:textId="3973CE26" w:rsidR="00A82557" w:rsidRPr="00E93154" w:rsidRDefault="00A82557" w:rsidP="00A03E92">
      <w:pPr>
        <w:spacing w:line="276" w:lineRule="auto"/>
        <w:jc w:val="both"/>
        <w:rPr>
          <w:rFonts w:ascii="David" w:hAnsi="David" w:cs="David"/>
          <w:b/>
          <w:bCs/>
          <w:rtl/>
        </w:rPr>
      </w:pPr>
      <w:r w:rsidRPr="00E93154">
        <w:rPr>
          <w:rFonts w:ascii="David" w:hAnsi="David" w:cs="David" w:hint="cs"/>
          <w:b/>
          <w:bCs/>
          <w:rtl/>
        </w:rPr>
        <w:t xml:space="preserve">השפעתן של הטיות בדבר היקף הפשיעה על מידת תחושת הצורך בחקירות </w:t>
      </w:r>
      <w:r w:rsidRPr="00E93154">
        <w:rPr>
          <w:rFonts w:ascii="David" w:hAnsi="David" w:cs="David"/>
          <w:b/>
          <w:bCs/>
          <w:rtl/>
        </w:rPr>
        <w:t>–</w:t>
      </w:r>
      <w:r w:rsidRPr="00E93154">
        <w:rPr>
          <w:rFonts w:ascii="David" w:hAnsi="David" w:cs="David" w:hint="cs"/>
          <w:b/>
          <w:bCs/>
          <w:rtl/>
        </w:rPr>
        <w:t xml:space="preserve"> מספר שאלות:</w:t>
      </w:r>
    </w:p>
    <w:p w14:paraId="127D2014" w14:textId="75E09135" w:rsidR="00190716" w:rsidRDefault="00A82557" w:rsidP="00A03E92">
      <w:pPr>
        <w:pStyle w:val="a5"/>
        <w:numPr>
          <w:ilvl w:val="0"/>
          <w:numId w:val="64"/>
        </w:numPr>
        <w:spacing w:line="276" w:lineRule="auto"/>
        <w:jc w:val="both"/>
        <w:rPr>
          <w:rFonts w:ascii="David" w:hAnsi="David" w:cs="David"/>
        </w:rPr>
      </w:pPr>
      <w:r w:rsidRPr="00E93154">
        <w:rPr>
          <w:rFonts w:ascii="David" w:hAnsi="David" w:cs="David" w:hint="cs"/>
          <w:u w:val="single"/>
          <w:rtl/>
        </w:rPr>
        <w:t>שאלה על פשיעה רגילה</w:t>
      </w:r>
      <w:r>
        <w:rPr>
          <w:rFonts w:ascii="David" w:hAnsi="David" w:cs="David" w:hint="cs"/>
          <w:rtl/>
        </w:rPr>
        <w:t xml:space="preserve"> </w:t>
      </w:r>
      <w:r>
        <w:rPr>
          <w:rFonts w:ascii="David" w:hAnsi="David" w:cs="David"/>
          <w:rtl/>
        </w:rPr>
        <w:t>–</w:t>
      </w:r>
      <w:r>
        <w:rPr>
          <w:rFonts w:ascii="David" w:hAnsi="David" w:cs="David" w:hint="cs"/>
          <w:rtl/>
        </w:rPr>
        <w:t xml:space="preserve"> איזה אחוז מכלל הפשעים "הרגילים" (משמע, לא פשעים בינלאומיים) המבוצעים במדינה, ה</w:t>
      </w:r>
      <w:r w:rsidR="00E93154">
        <w:rPr>
          <w:rFonts w:ascii="David" w:hAnsi="David" w:cs="David" w:hint="cs"/>
          <w:rtl/>
        </w:rPr>
        <w:t>מ</w:t>
      </w:r>
      <w:r>
        <w:rPr>
          <w:rFonts w:ascii="David" w:hAnsi="David" w:cs="David" w:hint="cs"/>
          <w:rtl/>
        </w:rPr>
        <w:t xml:space="preserve">בצעים שלהם נענשים </w:t>
      </w:r>
      <w:r w:rsidR="00E93154">
        <w:rPr>
          <w:rFonts w:ascii="David" w:hAnsi="David" w:cs="David" w:hint="cs"/>
          <w:rtl/>
        </w:rPr>
        <w:t>(משמע, נתפסים, מועמדים לדין ומורשעים)?</w:t>
      </w:r>
      <w:r w:rsidR="00FE5E79">
        <w:rPr>
          <w:rFonts w:ascii="David" w:hAnsi="David" w:cs="David" w:hint="cs"/>
          <w:rtl/>
        </w:rPr>
        <w:t xml:space="preserve"> כמה מהפשעים הרגילים (אונס גניבה שוד תקיפה), המבצעים שלהם נתפסים ומורשעים?</w:t>
      </w:r>
      <w:r w:rsidR="00272BC2">
        <w:rPr>
          <w:rFonts w:ascii="David" w:hAnsi="David" w:cs="David" w:hint="cs"/>
          <w:rtl/>
        </w:rPr>
        <w:t xml:space="preserve"> </w:t>
      </w:r>
      <w:r w:rsidR="00333122" w:rsidRPr="00B763C2">
        <w:rPr>
          <w:rFonts w:ascii="David" w:hAnsi="David" w:cs="David" w:hint="cs"/>
          <w:b/>
          <w:bCs/>
          <w:u w:val="single"/>
          <w:rtl/>
        </w:rPr>
        <w:t>תשובה:</w:t>
      </w:r>
      <w:r w:rsidR="00333122">
        <w:rPr>
          <w:rFonts w:ascii="David" w:hAnsi="David" w:cs="David" w:hint="cs"/>
          <w:rtl/>
        </w:rPr>
        <w:t xml:space="preserve"> מבחינת אחוזים, כ-</w:t>
      </w:r>
      <w:r w:rsidR="00E22676">
        <w:rPr>
          <w:rFonts w:ascii="David" w:hAnsi="David" w:cs="David" w:hint="cs"/>
          <w:rtl/>
        </w:rPr>
        <w:t xml:space="preserve">1.3%. </w:t>
      </w:r>
      <w:r w:rsidR="00824631">
        <w:rPr>
          <w:rFonts w:ascii="David" w:hAnsi="David" w:cs="David" w:hint="cs"/>
          <w:rtl/>
        </w:rPr>
        <w:t>איך ניתן לבדוק? לפי דוחות (לא ניתן לעשות זאת על עבירת רצח כי הבנאדם מת). בודקים כמה דווחו למשטרה, כמה הוגש נגדם כתב אישום וכמה הורשעו. הפשע שנאכף הכי הרבה זה אונס. אונס זה 8.1</w:t>
      </w:r>
      <w:r w:rsidR="00190716">
        <w:rPr>
          <w:rFonts w:ascii="David" w:hAnsi="David" w:cs="David" w:hint="cs"/>
          <w:rtl/>
        </w:rPr>
        <w:t xml:space="preserve">%. </w:t>
      </w:r>
      <w:r w:rsidR="00190716">
        <w:rPr>
          <w:rFonts w:ascii="David" w:hAnsi="David" w:cs="David"/>
          <w:rtl/>
        </w:rPr>
        <w:t>–</w:t>
      </w:r>
      <w:r w:rsidR="00190716">
        <w:rPr>
          <w:rFonts w:ascii="David" w:hAnsi="David" w:cs="David" w:hint="cs"/>
          <w:rtl/>
        </w:rPr>
        <w:t xml:space="preserve"> נתונים מארה"ב. ישראל, דיווחים על גניבה </w:t>
      </w:r>
      <w:r w:rsidR="00785384">
        <w:rPr>
          <w:rFonts w:ascii="David" w:hAnsi="David" w:cs="David"/>
          <w:rtl/>
        </w:rPr>
        <w:t>–</w:t>
      </w:r>
      <w:r w:rsidR="00190716">
        <w:rPr>
          <w:rFonts w:ascii="David" w:hAnsi="David" w:cs="David" w:hint="cs"/>
          <w:rtl/>
        </w:rPr>
        <w:t xml:space="preserve"> </w:t>
      </w:r>
      <w:r w:rsidR="00785384">
        <w:rPr>
          <w:rFonts w:ascii="David" w:hAnsi="David" w:cs="David" w:hint="cs"/>
          <w:rtl/>
        </w:rPr>
        <w:t>7-9%. אנו לומדים מכך שני דברים: (1) פשיעה רווחת יותר משאנו חושבים. (2) פשיעה משתלמת. אנשים פושעים ולא נעשה נגדם כלום.</w:t>
      </w:r>
    </w:p>
    <w:p w14:paraId="58F7E13B" w14:textId="2D12F3A5" w:rsidR="00333122" w:rsidRDefault="00AC5931" w:rsidP="00A03E92">
      <w:pPr>
        <w:pStyle w:val="a5"/>
        <w:numPr>
          <w:ilvl w:val="0"/>
          <w:numId w:val="64"/>
        </w:numPr>
        <w:spacing w:line="276" w:lineRule="auto"/>
        <w:jc w:val="both"/>
        <w:rPr>
          <w:rFonts w:ascii="David" w:hAnsi="David" w:cs="David"/>
        </w:rPr>
      </w:pPr>
      <w:r>
        <w:rPr>
          <w:rFonts w:ascii="David" w:hAnsi="David" w:cs="David" w:hint="cs"/>
          <w:u w:val="single"/>
          <w:rtl/>
        </w:rPr>
        <w:t xml:space="preserve">שאלה על פשע מלחמה </w:t>
      </w:r>
      <w:r>
        <w:rPr>
          <w:rFonts w:ascii="David" w:hAnsi="David" w:cs="David"/>
          <w:rtl/>
        </w:rPr>
        <w:t>–</w:t>
      </w:r>
      <w:r>
        <w:rPr>
          <w:rFonts w:ascii="David" w:hAnsi="David" w:cs="David" w:hint="cs"/>
          <w:rtl/>
        </w:rPr>
        <w:t xml:space="preserve"> איזה אחוז מכלל החיילים האמריקאים ששירתו </w:t>
      </w:r>
      <w:r w:rsidR="0036791F">
        <w:rPr>
          <w:rFonts w:ascii="David" w:hAnsi="David" w:cs="David" w:hint="cs"/>
          <w:rtl/>
        </w:rPr>
        <w:t>בווייטנא</w:t>
      </w:r>
      <w:r w:rsidR="0036791F">
        <w:rPr>
          <w:rFonts w:ascii="David" w:hAnsi="David" w:cs="David" w:hint="eastAsia"/>
          <w:rtl/>
        </w:rPr>
        <w:t>ם</w:t>
      </w:r>
      <w:r>
        <w:rPr>
          <w:rFonts w:ascii="David" w:hAnsi="David" w:cs="David" w:hint="cs"/>
          <w:rtl/>
        </w:rPr>
        <w:t xml:space="preserve"> היו עדים או מעורבים במעשים דומים לאלו שבוצעו ב-מי-לאי (משמע, רצח של אזרחים חפים מפשע)?</w:t>
      </w:r>
      <w:r w:rsidR="00B763C2">
        <w:rPr>
          <w:rFonts w:ascii="David" w:hAnsi="David" w:cs="David" w:hint="cs"/>
          <w:rtl/>
        </w:rPr>
        <w:t xml:space="preserve"> </w:t>
      </w:r>
      <w:r w:rsidR="00B763C2" w:rsidRPr="00B763C2">
        <w:rPr>
          <w:rFonts w:ascii="David" w:hAnsi="David" w:cs="David" w:hint="cs"/>
          <w:b/>
          <w:bCs/>
          <w:u w:val="single"/>
          <w:rtl/>
        </w:rPr>
        <w:t>תשובה:</w:t>
      </w:r>
      <w:r>
        <w:rPr>
          <w:rFonts w:ascii="David" w:hAnsi="David" w:cs="David" w:hint="cs"/>
          <w:rtl/>
        </w:rPr>
        <w:t xml:space="preserve"> </w:t>
      </w:r>
      <w:r w:rsidR="00BA462C">
        <w:rPr>
          <w:rFonts w:ascii="David" w:hAnsi="David" w:cs="David" w:hint="cs"/>
          <w:rtl/>
        </w:rPr>
        <w:t xml:space="preserve">28%, כמעט שליש. 13.4% טענו שהיו מעורבים לכך מצד חיילים אמריקאים. 14.9% אמרו שהיו עדים למקרים של </w:t>
      </w:r>
      <w:r w:rsidR="00B763C2">
        <w:rPr>
          <w:rFonts w:ascii="David" w:hAnsi="David" w:cs="David" w:hint="cs"/>
          <w:rtl/>
        </w:rPr>
        <w:t>חיילים מצבאות אחרים.</w:t>
      </w:r>
    </w:p>
    <w:p w14:paraId="5A7DB23E" w14:textId="0305D860" w:rsidR="00B763C2" w:rsidRDefault="00922925" w:rsidP="00A03E92">
      <w:pPr>
        <w:pStyle w:val="a5"/>
        <w:numPr>
          <w:ilvl w:val="0"/>
          <w:numId w:val="64"/>
        </w:numPr>
        <w:spacing w:line="276" w:lineRule="auto"/>
        <w:jc w:val="both"/>
        <w:rPr>
          <w:rFonts w:ascii="David" w:hAnsi="David" w:cs="David"/>
        </w:rPr>
      </w:pPr>
      <w:r>
        <w:rPr>
          <w:rFonts w:ascii="David" w:hAnsi="David" w:cs="David" w:hint="cs"/>
          <w:rtl/>
        </w:rPr>
        <w:t xml:space="preserve">בארץ, כמה מקרב חיילי צה"ל, אשר שירתו במחסומים בשטחים, היו עדים או מעורבים בהתעללות באזרחים פלסטינים? </w:t>
      </w:r>
      <w:r w:rsidRPr="00922925">
        <w:rPr>
          <w:rFonts w:ascii="David" w:hAnsi="David" w:cs="David" w:hint="cs"/>
          <w:b/>
          <w:bCs/>
          <w:u w:val="single"/>
          <w:rtl/>
        </w:rPr>
        <w:t>תשובה:</w:t>
      </w:r>
      <w:r>
        <w:rPr>
          <w:rFonts w:ascii="David" w:hAnsi="David" w:cs="David" w:hint="cs"/>
          <w:rtl/>
        </w:rPr>
        <w:t xml:space="preserve"> </w:t>
      </w:r>
      <w:r w:rsidR="00022BB7">
        <w:rPr>
          <w:rFonts w:ascii="David" w:hAnsi="David" w:cs="David" w:hint="cs"/>
          <w:rtl/>
        </w:rPr>
        <w:t>כרבע מהחיילים ששירתו במחסומים התעללו בפלסטינים או היו עדים להתעללות</w:t>
      </w:r>
      <w:r w:rsidR="00694C75">
        <w:rPr>
          <w:rFonts w:ascii="David" w:hAnsi="David" w:cs="David" w:hint="cs"/>
          <w:rtl/>
        </w:rPr>
        <w:t xml:space="preserve"> (לפי מחקר שנעשה ב2007 ופורסם ב"ידיעות אחרונות")</w:t>
      </w:r>
      <w:r w:rsidR="00022BB7">
        <w:rPr>
          <w:rFonts w:ascii="David" w:hAnsi="David" w:cs="David" w:hint="cs"/>
          <w:rtl/>
        </w:rPr>
        <w:t>.</w:t>
      </w:r>
    </w:p>
    <w:p w14:paraId="124A9E17" w14:textId="5C367190" w:rsidR="005916EF" w:rsidRPr="00E863AF" w:rsidRDefault="0053730B" w:rsidP="00A03E92">
      <w:pPr>
        <w:spacing w:line="276" w:lineRule="auto"/>
        <w:jc w:val="both"/>
        <w:rPr>
          <w:rFonts w:ascii="David" w:hAnsi="David" w:cs="David"/>
          <w:b/>
          <w:bCs/>
          <w:rtl/>
        </w:rPr>
      </w:pPr>
      <w:r w:rsidRPr="00E863AF">
        <w:rPr>
          <w:rFonts w:ascii="David" w:hAnsi="David" w:cs="David" w:hint="cs"/>
          <w:b/>
          <w:bCs/>
          <w:rtl/>
        </w:rPr>
        <w:t>מה המשמעות של כל זה?</w:t>
      </w:r>
    </w:p>
    <w:p w14:paraId="209C17CC" w14:textId="03C128DA" w:rsidR="004B60E8" w:rsidRDefault="004B60E8" w:rsidP="00A03E92">
      <w:pPr>
        <w:spacing w:line="276" w:lineRule="auto"/>
        <w:jc w:val="both"/>
        <w:rPr>
          <w:rFonts w:ascii="David" w:hAnsi="David" w:cs="David"/>
          <w:rtl/>
        </w:rPr>
      </w:pPr>
      <w:r>
        <w:rPr>
          <w:rFonts w:ascii="David" w:hAnsi="David" w:cs="David" w:hint="cs"/>
          <w:rtl/>
        </w:rPr>
        <w:t>אנו רואים שפשע, גם בלחימה, הינו תופעה מאוד נפוצה ממה שאנו רוצים להודות. הדבר אומר שכאשר מבקרים אותנו שאנו לא אוכפים מספיק, כנראה שהם צודקים. זאת מפני שרוב החיילים שהתעללו בפלסטינים לא הועמדו לדין.</w:t>
      </w:r>
      <w:r w:rsidR="00BD0D16">
        <w:rPr>
          <w:rFonts w:ascii="David" w:hAnsi="David" w:cs="David" w:hint="cs"/>
          <w:rtl/>
        </w:rPr>
        <w:t xml:space="preserve"> גם נק' המבט החיצונית סובלת </w:t>
      </w:r>
      <w:r w:rsidR="004426F8">
        <w:rPr>
          <w:rFonts w:ascii="David" w:hAnsi="David" w:cs="David" w:hint="cs"/>
          <w:rtl/>
        </w:rPr>
        <w:t>מהטיה</w:t>
      </w:r>
      <w:r w:rsidR="00BD0D16">
        <w:rPr>
          <w:rFonts w:ascii="David" w:hAnsi="David" w:cs="David" w:hint="cs"/>
          <w:rtl/>
        </w:rPr>
        <w:t xml:space="preserve"> אחרת </w:t>
      </w:r>
      <w:r w:rsidR="00BD0D16">
        <w:rPr>
          <w:rFonts w:ascii="David" w:hAnsi="David" w:cs="David"/>
          <w:rtl/>
        </w:rPr>
        <w:t>–</w:t>
      </w:r>
      <w:r w:rsidR="00BD0D16">
        <w:rPr>
          <w:rFonts w:ascii="David" w:hAnsi="David" w:cs="David" w:hint="cs"/>
          <w:rtl/>
        </w:rPr>
        <w:t xml:space="preserve"> אפקט ה</w:t>
      </w:r>
      <w:r w:rsidR="00BD0D16">
        <w:rPr>
          <w:rFonts w:ascii="David" w:hAnsi="David" w:cs="David" w:hint="cs"/>
        </w:rPr>
        <w:t>CNN</w:t>
      </w:r>
      <w:r w:rsidR="00BD0D16">
        <w:rPr>
          <w:rFonts w:ascii="David" w:hAnsi="David" w:cs="David" w:hint="cs"/>
          <w:rtl/>
        </w:rPr>
        <w:t xml:space="preserve">. נולד כאשר התחילו לשדר "לייב" מהמלחמות. הדבר לא נבע מזה שכל מה שראו היה פשע מלחמה, אלא ראו בתמונות הרס והרג. אלה בסיטואציות רגילות מהוות פשע. אולם, במלחמה, במרבית מהמקרים הם לגיטימיים. כלומר, מבחינת נק' המבט החיצונית, </w:t>
      </w:r>
      <w:r w:rsidR="00B20DBE">
        <w:rPr>
          <w:rFonts w:ascii="David" w:hAnsi="David" w:cs="David" w:hint="cs"/>
          <w:rtl/>
        </w:rPr>
        <w:t xml:space="preserve">ההטיה היא שהם רואים הרס והרג. </w:t>
      </w:r>
    </w:p>
    <w:p w14:paraId="3BFAF22D" w14:textId="37BC3E88" w:rsidR="00E863AF" w:rsidRPr="0036791F" w:rsidRDefault="00E863AF" w:rsidP="00A03E92">
      <w:pPr>
        <w:spacing w:line="276" w:lineRule="auto"/>
        <w:jc w:val="both"/>
        <w:rPr>
          <w:rFonts w:ascii="David" w:hAnsi="David" w:cs="David"/>
          <w:u w:val="single"/>
          <w:rtl/>
        </w:rPr>
      </w:pPr>
      <w:r w:rsidRPr="0036791F">
        <w:rPr>
          <w:rFonts w:ascii="David" w:hAnsi="David" w:cs="David" w:hint="cs"/>
          <w:u w:val="single"/>
          <w:rtl/>
        </w:rPr>
        <w:t>נחזור לפשיעה המדינתית:</w:t>
      </w:r>
    </w:p>
    <w:p w14:paraId="4BB7B555" w14:textId="10CB7C99" w:rsidR="00055021" w:rsidRDefault="00055021" w:rsidP="00A03E92">
      <w:pPr>
        <w:spacing w:line="276" w:lineRule="auto"/>
        <w:jc w:val="both"/>
        <w:rPr>
          <w:rFonts w:ascii="David" w:hAnsi="David" w:cs="David"/>
          <w:rtl/>
        </w:rPr>
      </w:pPr>
      <w:r>
        <w:rPr>
          <w:rFonts w:ascii="David" w:hAnsi="David" w:cs="David" w:hint="cs"/>
          <w:rtl/>
        </w:rPr>
        <w:t>בשנים האחרונות ישנה ביקורת על תפקוד המשטרה.</w:t>
      </w:r>
    </w:p>
    <w:p w14:paraId="5AC3604E" w14:textId="6977A1F7" w:rsidR="00E863AF" w:rsidRDefault="00055021" w:rsidP="00A03E92">
      <w:pPr>
        <w:spacing w:line="276" w:lineRule="auto"/>
        <w:jc w:val="both"/>
        <w:rPr>
          <w:rFonts w:ascii="David" w:hAnsi="David" w:cs="David"/>
          <w:rtl/>
        </w:rPr>
      </w:pPr>
      <w:r>
        <w:rPr>
          <w:rFonts w:ascii="David" w:hAnsi="David" w:cs="David" w:hint="cs"/>
          <w:rtl/>
        </w:rPr>
        <w:t xml:space="preserve">לכאורה, הובאו נתונים שמחזקים את הלגיטימציה לחזק את המשטרה. לכאורה היא עושה עבודה פחות טובה ממה שהיא אמורה לעשות. למה לכאורה? כי יש נתון מסוים, שאם היינו מרגישים שקורית אך ורק פשיעה, היינו מפגינים. אנו לא עושים זאת משום שרובינו לא חוששים ודווקא בתת מודע יודעים שהמצב נורמלי. </w:t>
      </w:r>
    </w:p>
    <w:p w14:paraId="2871A579" w14:textId="7B37694E" w:rsidR="00000BD4" w:rsidRDefault="00000BD4" w:rsidP="00A03E92">
      <w:pPr>
        <w:spacing w:line="276" w:lineRule="auto"/>
        <w:jc w:val="both"/>
        <w:rPr>
          <w:rFonts w:ascii="David" w:hAnsi="David" w:cs="David"/>
          <w:rtl/>
        </w:rPr>
      </w:pPr>
      <w:r>
        <w:rPr>
          <w:rFonts w:ascii="David" w:hAnsi="David" w:cs="David" w:hint="cs"/>
          <w:rtl/>
        </w:rPr>
        <w:t>לשום משטרה בעולם אין את הכוח לבצע רמת אכיפה שבה היא תצליח למנוע את רוב הפשעים המבוצעים. היא אכן תצליח לתפוס מעט. מטרתה היא לבצע רמת אכיפה מספיק גבוהה כדי שהרוב הגדול לא יתפ</w:t>
      </w:r>
      <w:r w:rsidR="0036791F">
        <w:rPr>
          <w:rFonts w:ascii="David" w:hAnsi="David" w:cs="David" w:hint="cs"/>
          <w:rtl/>
        </w:rPr>
        <w:t>ת</w:t>
      </w:r>
      <w:r>
        <w:rPr>
          <w:rFonts w:ascii="David" w:hAnsi="David" w:cs="David" w:hint="cs"/>
          <w:rtl/>
        </w:rPr>
        <w:t>ה לבצע פשעים. כל עוד היא מצליחה לבצע את האיזון הזה (שכלול בו שהרבה פשעים יבוצעו ולא יאכפו), אנו מרגישים מספיק בטוחים לבקר את המשטרה במעט. זאת מפני שהאיזון בין כמות המשאבים שמושקעת לבין התוצאה הינו איזון שנוח לנו. זה המצב לגבי פשיעה מדינתית.</w:t>
      </w:r>
    </w:p>
    <w:p w14:paraId="753030EB" w14:textId="4583DA08" w:rsidR="00000BD4" w:rsidRDefault="00000BD4" w:rsidP="00A03E92">
      <w:pPr>
        <w:spacing w:line="276" w:lineRule="auto"/>
        <w:jc w:val="both"/>
        <w:rPr>
          <w:rFonts w:ascii="David" w:hAnsi="David" w:cs="David"/>
          <w:rtl/>
        </w:rPr>
      </w:pPr>
      <w:r>
        <w:rPr>
          <w:rFonts w:ascii="David" w:hAnsi="David" w:cs="David" w:hint="cs"/>
          <w:rtl/>
        </w:rPr>
        <w:t xml:space="preserve">הבעיה לגבי פשיעה בינלאומית, הצדדים השונים לעולם לא יגיעו להסכמה לגבי מהו האיזון הראוי. ברור </w:t>
      </w:r>
      <w:r w:rsidR="0036791F">
        <w:rPr>
          <w:rFonts w:ascii="David" w:hAnsi="David" w:cs="David" w:hint="cs"/>
          <w:rtl/>
        </w:rPr>
        <w:t>שהפלסטינים</w:t>
      </w:r>
      <w:r>
        <w:rPr>
          <w:rFonts w:ascii="David" w:hAnsi="David" w:cs="David" w:hint="cs"/>
          <w:rtl/>
        </w:rPr>
        <w:t xml:space="preserve"> לא אכפת להם מאפקט מצנן וממחסור המשאבים של צה"ל. ברור שהרבה ממחזיקי נק</w:t>
      </w:r>
      <w:r w:rsidR="0036791F">
        <w:rPr>
          <w:rFonts w:ascii="David" w:hAnsi="David" w:cs="David" w:hint="cs"/>
          <w:rtl/>
        </w:rPr>
        <w:t>'</w:t>
      </w:r>
      <w:r>
        <w:rPr>
          <w:rFonts w:ascii="David" w:hAnsi="David" w:cs="David" w:hint="cs"/>
          <w:rtl/>
        </w:rPr>
        <w:t xml:space="preserve"> המבט הפנימית פחות כואב על הפלסטינים. במצב זה אין חברה משותפת שמסוגלת להגיע לאיזון שאיתו כולם יצליחו להיות מרוצים ממנו. נוצר מצב כרוני שבו ישנו מצב בו </w:t>
      </w:r>
      <w:r w:rsidR="00E37B7D">
        <w:rPr>
          <w:rFonts w:ascii="David" w:hAnsi="David" w:cs="David" w:hint="cs"/>
          <w:rtl/>
        </w:rPr>
        <w:t xml:space="preserve">אף אחד מהצדדים לא יהיה מרוצה מהמצב. </w:t>
      </w:r>
    </w:p>
    <w:p w14:paraId="4FA580AB" w14:textId="20E342A8" w:rsidR="00F17E7E" w:rsidRPr="00EE1284" w:rsidRDefault="00F17E7E" w:rsidP="00A03E92">
      <w:pPr>
        <w:spacing w:line="276" w:lineRule="auto"/>
        <w:jc w:val="center"/>
        <w:rPr>
          <w:rFonts w:ascii="David" w:hAnsi="David" w:cs="David"/>
          <w:rtl/>
        </w:rPr>
      </w:pPr>
      <w:r w:rsidRPr="006C1624">
        <w:rPr>
          <w:rFonts w:ascii="David" w:hAnsi="David" w:cs="David" w:hint="cs"/>
          <w:b/>
          <w:bCs/>
          <w:rtl/>
        </w:rPr>
        <w:t xml:space="preserve">שיעור 8 </w:t>
      </w:r>
      <w:r w:rsidRPr="006C1624">
        <w:rPr>
          <w:rFonts w:ascii="David" w:hAnsi="David" w:cs="David"/>
          <w:b/>
          <w:bCs/>
          <w:rtl/>
        </w:rPr>
        <w:t>–</w:t>
      </w:r>
      <w:r w:rsidRPr="006C1624">
        <w:rPr>
          <w:rFonts w:ascii="David" w:hAnsi="David" w:cs="David" w:hint="cs"/>
          <w:b/>
          <w:bCs/>
          <w:rtl/>
        </w:rPr>
        <w:t xml:space="preserve"> 15/05/22 </w:t>
      </w:r>
    </w:p>
    <w:p w14:paraId="7EA7F770" w14:textId="6C49613E" w:rsidR="003B538A" w:rsidRPr="003B538A" w:rsidRDefault="003B538A" w:rsidP="004426F8">
      <w:pPr>
        <w:spacing w:line="276" w:lineRule="auto"/>
        <w:jc w:val="both"/>
        <w:rPr>
          <w:rFonts w:ascii="David" w:hAnsi="David" w:cs="David"/>
          <w:b/>
          <w:bCs/>
          <w:i/>
          <w:iCs/>
          <w:u w:val="single"/>
          <w:rtl/>
        </w:rPr>
      </w:pPr>
      <w:r w:rsidRPr="003B538A">
        <w:rPr>
          <w:rFonts w:ascii="David" w:hAnsi="David" w:cs="David"/>
          <w:b/>
          <w:bCs/>
          <w:i/>
          <w:iCs/>
          <w:u w:val="single"/>
          <w:rtl/>
        </w:rPr>
        <w:t>קשיי חקירה וקשיי אכיפה</w:t>
      </w:r>
    </w:p>
    <w:p w14:paraId="0CCC85B1" w14:textId="35C1996F" w:rsidR="003B538A" w:rsidRPr="003B538A" w:rsidRDefault="003B538A" w:rsidP="004426F8">
      <w:pPr>
        <w:spacing w:line="276" w:lineRule="auto"/>
        <w:jc w:val="both"/>
        <w:rPr>
          <w:rFonts w:ascii="David" w:hAnsi="David" w:cs="David"/>
          <w:rtl/>
        </w:rPr>
      </w:pPr>
      <w:r w:rsidRPr="003B538A">
        <w:rPr>
          <w:rFonts w:ascii="David" w:hAnsi="David" w:cs="David"/>
          <w:b/>
          <w:bCs/>
          <w:rtl/>
        </w:rPr>
        <w:t>השלב הראשון</w:t>
      </w:r>
      <w:r>
        <w:rPr>
          <w:rFonts w:ascii="David" w:hAnsi="David" w:cs="David" w:hint="cs"/>
          <w:b/>
          <w:bCs/>
          <w:rtl/>
        </w:rPr>
        <w:t xml:space="preserve"> </w:t>
      </w:r>
      <w:r>
        <w:rPr>
          <w:rFonts w:ascii="David" w:hAnsi="David" w:cs="David"/>
          <w:b/>
          <w:bCs/>
          <w:rtl/>
        </w:rPr>
        <w:t>–</w:t>
      </w:r>
      <w:r w:rsidRPr="003B538A">
        <w:rPr>
          <w:rFonts w:ascii="David" w:hAnsi="David" w:cs="David"/>
          <w:rtl/>
        </w:rPr>
        <w:t xml:space="preserve"> חיפוש ראיות:</w:t>
      </w:r>
    </w:p>
    <w:p w14:paraId="1D319079" w14:textId="070AD9DC" w:rsidR="003B538A" w:rsidRPr="003B538A" w:rsidRDefault="003B538A" w:rsidP="004426F8">
      <w:pPr>
        <w:spacing w:line="276" w:lineRule="auto"/>
        <w:jc w:val="both"/>
        <w:rPr>
          <w:rFonts w:ascii="David" w:hAnsi="David" w:cs="David"/>
          <w:rtl/>
        </w:rPr>
      </w:pPr>
      <w:r w:rsidRPr="003B538A">
        <w:rPr>
          <w:rFonts w:ascii="David" w:hAnsi="David" w:cs="David"/>
          <w:b/>
          <w:bCs/>
          <w:rtl/>
        </w:rPr>
        <w:t>טענות החוקרים</w:t>
      </w:r>
      <w:r>
        <w:rPr>
          <w:rFonts w:ascii="David" w:hAnsi="David" w:cs="David" w:hint="cs"/>
          <w:rtl/>
        </w:rPr>
        <w:t xml:space="preserve"> </w:t>
      </w:r>
      <w:r>
        <w:rPr>
          <w:rFonts w:ascii="David" w:hAnsi="David" w:cs="David"/>
          <w:rtl/>
        </w:rPr>
        <w:t>–</w:t>
      </w:r>
      <w:r w:rsidRPr="003B538A">
        <w:rPr>
          <w:rFonts w:ascii="David" w:hAnsi="David" w:cs="David"/>
          <w:rtl/>
        </w:rPr>
        <w:t xml:space="preserve"> קשיי מציאת ראיות, להמחשה:</w:t>
      </w:r>
    </w:p>
    <w:p w14:paraId="11803C24" w14:textId="77777777" w:rsidR="003B538A" w:rsidRPr="003B538A" w:rsidRDefault="003B538A" w:rsidP="004426F8">
      <w:pPr>
        <w:spacing w:after="0" w:line="276" w:lineRule="auto"/>
        <w:jc w:val="both"/>
        <w:rPr>
          <w:rFonts w:ascii="David" w:hAnsi="David" w:cs="David"/>
          <w:b/>
          <w:bCs/>
          <w:rtl/>
        </w:rPr>
      </w:pPr>
      <w:r w:rsidRPr="003B538A">
        <w:rPr>
          <w:rFonts w:ascii="David" w:hAnsi="David" w:cs="David"/>
          <w:b/>
          <w:bCs/>
          <w:highlight w:val="cyan"/>
          <w:rtl/>
        </w:rPr>
        <w:t xml:space="preserve">פס"ד </w:t>
      </w:r>
      <w:proofErr w:type="spellStart"/>
      <w:r w:rsidRPr="003B538A">
        <w:rPr>
          <w:rFonts w:ascii="David" w:hAnsi="David" w:cs="David"/>
          <w:b/>
          <w:bCs/>
          <w:highlight w:val="cyan"/>
          <w:rtl/>
        </w:rPr>
        <w:t>רחאל</w:t>
      </w:r>
      <w:proofErr w:type="spellEnd"/>
      <w:r w:rsidRPr="003B538A">
        <w:rPr>
          <w:rFonts w:ascii="David" w:hAnsi="David" w:cs="David"/>
          <w:b/>
          <w:bCs/>
          <w:highlight w:val="cyan"/>
          <w:rtl/>
        </w:rPr>
        <w:t>:</w:t>
      </w:r>
    </w:p>
    <w:p w14:paraId="7F8FDDCF" w14:textId="281E0366" w:rsidR="003B538A" w:rsidRPr="003B538A" w:rsidRDefault="003B538A" w:rsidP="004426F8">
      <w:pPr>
        <w:spacing w:after="0" w:line="276" w:lineRule="auto"/>
        <w:jc w:val="both"/>
        <w:rPr>
          <w:rFonts w:ascii="David" w:hAnsi="David" w:cs="David"/>
          <w:rtl/>
        </w:rPr>
      </w:pPr>
      <w:r w:rsidRPr="003B538A">
        <w:rPr>
          <w:rFonts w:ascii="David" w:hAnsi="David" w:cs="David"/>
          <w:b/>
          <w:bCs/>
          <w:u w:val="single"/>
          <w:rtl/>
        </w:rPr>
        <w:t>העובדות</w:t>
      </w:r>
      <w:r w:rsidRPr="003B538A">
        <w:rPr>
          <w:rFonts w:ascii="David" w:hAnsi="David" w:cs="David" w:hint="cs"/>
          <w:b/>
          <w:bCs/>
          <w:u w:val="single"/>
          <w:rtl/>
        </w:rPr>
        <w:t>:</w:t>
      </w:r>
      <w:r w:rsidRPr="003B538A">
        <w:rPr>
          <w:rFonts w:ascii="David" w:hAnsi="David" w:cs="David"/>
          <w:b/>
          <w:bCs/>
          <w:rtl/>
        </w:rPr>
        <w:t xml:space="preserve"> </w:t>
      </w:r>
      <w:r w:rsidRPr="003B538A">
        <w:rPr>
          <w:rFonts w:ascii="David" w:hAnsi="David" w:cs="David"/>
          <w:rtl/>
        </w:rPr>
        <w:t>בוצע ירי ע"י חיילי צה"ל לעבר פל</w:t>
      </w:r>
      <w:r>
        <w:rPr>
          <w:rFonts w:ascii="David" w:hAnsi="David" w:cs="David" w:hint="cs"/>
          <w:rtl/>
        </w:rPr>
        <w:t>סטינ</w:t>
      </w:r>
      <w:r w:rsidRPr="003B538A">
        <w:rPr>
          <w:rFonts w:ascii="David" w:hAnsi="David" w:cs="David"/>
          <w:rtl/>
        </w:rPr>
        <w:t xml:space="preserve">י שנמצא במבנה מרוחק. </w:t>
      </w:r>
    </w:p>
    <w:p w14:paraId="4D3D38E6" w14:textId="77777777" w:rsidR="003B538A" w:rsidRPr="003B538A" w:rsidRDefault="003B538A" w:rsidP="004426F8">
      <w:pPr>
        <w:spacing w:after="0" w:line="276" w:lineRule="auto"/>
        <w:jc w:val="both"/>
        <w:rPr>
          <w:rFonts w:ascii="David" w:hAnsi="David" w:cs="David"/>
          <w:rtl/>
        </w:rPr>
      </w:pPr>
      <w:r w:rsidRPr="003B538A">
        <w:rPr>
          <w:rFonts w:ascii="David" w:hAnsi="David" w:cs="David"/>
          <w:b/>
          <w:bCs/>
          <w:rtl/>
        </w:rPr>
        <w:t>השאלות העובדתיות:</w:t>
      </w:r>
    </w:p>
    <w:p w14:paraId="40BC9C35" w14:textId="1559B6DA" w:rsidR="003B538A" w:rsidRPr="004426F8" w:rsidRDefault="003B538A" w:rsidP="004426F8">
      <w:pPr>
        <w:pStyle w:val="a5"/>
        <w:numPr>
          <w:ilvl w:val="0"/>
          <w:numId w:val="72"/>
        </w:numPr>
        <w:spacing w:after="0" w:line="276" w:lineRule="auto"/>
        <w:jc w:val="both"/>
        <w:rPr>
          <w:rFonts w:ascii="David" w:hAnsi="David" w:cs="David"/>
        </w:rPr>
      </w:pPr>
      <w:r w:rsidRPr="004426F8">
        <w:rPr>
          <w:rFonts w:ascii="David" w:hAnsi="David" w:cs="David"/>
          <w:rtl/>
        </w:rPr>
        <w:t>האם האדם נהרג?</w:t>
      </w:r>
    </w:p>
    <w:p w14:paraId="1EC17020" w14:textId="77777777" w:rsidR="003B538A" w:rsidRPr="003B538A" w:rsidRDefault="003B538A" w:rsidP="00970CB3">
      <w:pPr>
        <w:pStyle w:val="a5"/>
        <w:numPr>
          <w:ilvl w:val="0"/>
          <w:numId w:val="72"/>
        </w:numPr>
        <w:spacing w:line="276" w:lineRule="auto"/>
        <w:jc w:val="both"/>
        <w:rPr>
          <w:rFonts w:ascii="David" w:hAnsi="David" w:cs="David"/>
        </w:rPr>
      </w:pPr>
      <w:r w:rsidRPr="003B538A">
        <w:rPr>
          <w:rFonts w:ascii="David" w:hAnsi="David" w:cs="David"/>
          <w:rtl/>
        </w:rPr>
        <w:lastRenderedPageBreak/>
        <w:t>האם החיילים חשבו או לא חשבו שהוא מחבל (זה הופך את העניין לפשע מלחמה כן או לא).</w:t>
      </w:r>
    </w:p>
    <w:p w14:paraId="7DF7516A" w14:textId="77777777" w:rsidR="003B538A" w:rsidRPr="003B538A" w:rsidRDefault="003B538A" w:rsidP="00970CB3">
      <w:pPr>
        <w:pStyle w:val="a5"/>
        <w:numPr>
          <w:ilvl w:val="0"/>
          <w:numId w:val="72"/>
        </w:numPr>
        <w:spacing w:line="276" w:lineRule="auto"/>
        <w:jc w:val="both"/>
        <w:rPr>
          <w:rFonts w:ascii="David" w:hAnsi="David" w:cs="David"/>
        </w:rPr>
      </w:pPr>
      <w:r w:rsidRPr="003B538A">
        <w:rPr>
          <w:rFonts w:ascii="David" w:hAnsi="David" w:cs="David"/>
          <w:rtl/>
        </w:rPr>
        <w:t>מה החזיק המנוח ביד?</w:t>
      </w:r>
    </w:p>
    <w:p w14:paraId="13FB4EE4" w14:textId="77777777" w:rsidR="003B538A" w:rsidRPr="003B538A" w:rsidRDefault="003B538A" w:rsidP="00970CB3">
      <w:pPr>
        <w:pStyle w:val="a5"/>
        <w:numPr>
          <w:ilvl w:val="0"/>
          <w:numId w:val="72"/>
        </w:numPr>
        <w:spacing w:line="276" w:lineRule="auto"/>
        <w:jc w:val="both"/>
        <w:rPr>
          <w:rFonts w:ascii="David" w:hAnsi="David" w:cs="David"/>
        </w:rPr>
      </w:pPr>
      <w:r w:rsidRPr="003B538A">
        <w:rPr>
          <w:rFonts w:ascii="David" w:hAnsi="David" w:cs="David"/>
          <w:rtl/>
        </w:rPr>
        <w:t>האם נאשם 2 אמר לנאשם 1 שיוריד את המנוח?</w:t>
      </w:r>
    </w:p>
    <w:p w14:paraId="2B0E2C37" w14:textId="00152A3E" w:rsidR="003B538A" w:rsidRPr="003B538A" w:rsidRDefault="003B538A" w:rsidP="00A03E92">
      <w:pPr>
        <w:pStyle w:val="a5"/>
        <w:numPr>
          <w:ilvl w:val="0"/>
          <w:numId w:val="37"/>
        </w:numPr>
        <w:spacing w:line="276" w:lineRule="auto"/>
        <w:jc w:val="both"/>
        <w:rPr>
          <w:rFonts w:ascii="David" w:hAnsi="David" w:cs="David"/>
          <w:rtl/>
        </w:rPr>
      </w:pPr>
      <w:r w:rsidRPr="003B538A">
        <w:rPr>
          <w:rFonts w:ascii="David" w:hAnsi="David" w:cs="David"/>
          <w:rtl/>
        </w:rPr>
        <w:t>זהו מקרה מינורי ודי פשוט בשביל להכריע על פי העובדות אם יש או אין להרשיע.</w:t>
      </w:r>
    </w:p>
    <w:p w14:paraId="59C2F3F9" w14:textId="77777777" w:rsidR="003B538A" w:rsidRPr="003B538A" w:rsidRDefault="003B538A" w:rsidP="004426F8">
      <w:pPr>
        <w:spacing w:line="276" w:lineRule="auto"/>
        <w:jc w:val="both"/>
        <w:rPr>
          <w:rFonts w:ascii="David" w:hAnsi="David" w:cs="David"/>
          <w:b/>
          <w:bCs/>
          <w:rtl/>
        </w:rPr>
      </w:pPr>
      <w:r w:rsidRPr="003B538A">
        <w:rPr>
          <w:rFonts w:ascii="David" w:hAnsi="David" w:cs="David"/>
          <w:b/>
          <w:bCs/>
          <w:rtl/>
        </w:rPr>
        <w:t>תשובות:</w:t>
      </w:r>
    </w:p>
    <w:p w14:paraId="271687ED" w14:textId="6DB817F7" w:rsidR="003B538A" w:rsidRDefault="003B538A" w:rsidP="00970CB3">
      <w:pPr>
        <w:pStyle w:val="a5"/>
        <w:numPr>
          <w:ilvl w:val="0"/>
          <w:numId w:val="73"/>
        </w:numPr>
        <w:spacing w:line="276" w:lineRule="auto"/>
        <w:jc w:val="both"/>
        <w:rPr>
          <w:rFonts w:ascii="David" w:hAnsi="David" w:cs="David"/>
        </w:rPr>
      </w:pPr>
      <w:r w:rsidRPr="003B538A">
        <w:rPr>
          <w:rFonts w:ascii="David" w:hAnsi="David" w:cs="David"/>
          <w:rtl/>
        </w:rPr>
        <w:t>כדי להחליט האם הוא נהרג צריך: גופה.</w:t>
      </w:r>
    </w:p>
    <w:p w14:paraId="4A7C3FEA" w14:textId="77777777" w:rsidR="003B538A" w:rsidRPr="003B538A" w:rsidRDefault="003B538A" w:rsidP="00A03E92">
      <w:pPr>
        <w:pStyle w:val="a5"/>
        <w:spacing w:line="276" w:lineRule="auto"/>
        <w:jc w:val="both"/>
        <w:rPr>
          <w:rFonts w:ascii="David" w:hAnsi="David" w:cs="David"/>
        </w:rPr>
      </w:pPr>
    </w:p>
    <w:p w14:paraId="4D062AA9" w14:textId="3141EDD2" w:rsidR="003B538A" w:rsidRDefault="003B538A" w:rsidP="00970CB3">
      <w:pPr>
        <w:pStyle w:val="a5"/>
        <w:numPr>
          <w:ilvl w:val="0"/>
          <w:numId w:val="73"/>
        </w:numPr>
        <w:spacing w:line="276" w:lineRule="auto"/>
        <w:jc w:val="both"/>
        <w:rPr>
          <w:rFonts w:ascii="David" w:hAnsi="David" w:cs="David"/>
        </w:rPr>
      </w:pPr>
      <w:r w:rsidRPr="003B538A">
        <w:rPr>
          <w:rFonts w:ascii="David" w:hAnsi="David" w:cs="David"/>
          <w:rtl/>
        </w:rPr>
        <w:t xml:space="preserve">האפשרות לבחון את זה היא להמחיש מחדש את </w:t>
      </w:r>
      <w:r w:rsidRPr="003B538A">
        <w:rPr>
          <w:rFonts w:ascii="David" w:hAnsi="David" w:cs="David" w:hint="cs"/>
          <w:rtl/>
        </w:rPr>
        <w:t>הסיטואציה</w:t>
      </w:r>
      <w:r w:rsidRPr="003B538A">
        <w:rPr>
          <w:rFonts w:ascii="David" w:hAnsi="David" w:cs="David"/>
          <w:rtl/>
        </w:rPr>
        <w:t>, אולם המבנה נהרס (המצב הוא מצב מלחמה) בין המעשה למשפט אירעה ההתנתקות ואין חזקה בזירת הפשע.</w:t>
      </w:r>
    </w:p>
    <w:p w14:paraId="494D6356" w14:textId="77777777" w:rsidR="003B538A" w:rsidRPr="003B538A" w:rsidRDefault="003B538A" w:rsidP="00A03E92">
      <w:pPr>
        <w:spacing w:after="0" w:line="276" w:lineRule="auto"/>
        <w:jc w:val="both"/>
        <w:rPr>
          <w:rFonts w:ascii="David" w:hAnsi="David" w:cs="David"/>
        </w:rPr>
      </w:pPr>
    </w:p>
    <w:p w14:paraId="32DD8887" w14:textId="406D6775" w:rsidR="003B538A" w:rsidRPr="003B538A" w:rsidRDefault="003B538A" w:rsidP="00970CB3">
      <w:pPr>
        <w:pStyle w:val="a5"/>
        <w:numPr>
          <w:ilvl w:val="0"/>
          <w:numId w:val="73"/>
        </w:numPr>
        <w:spacing w:line="276" w:lineRule="auto"/>
        <w:jc w:val="both"/>
        <w:rPr>
          <w:rFonts w:ascii="David" w:hAnsi="David" w:cs="David"/>
        </w:rPr>
      </w:pPr>
      <w:r w:rsidRPr="003B538A">
        <w:rPr>
          <w:rFonts w:ascii="David" w:hAnsi="David" w:cs="David"/>
          <w:rtl/>
        </w:rPr>
        <w:t xml:space="preserve">כדי לדעת מה החזיק המנוח יש לתחקר את השולח של המנוח "לתקן" את האנטנה (כי הרי המנוח עצמה לא בן חיים יותר). אולם, בזמן מלחמה האזרחים עולה קושי נוסף והוא לאתר עדים- הם לא אוהבים לשתף פעולה עם הצד השני וכן יכול להיות שהם ברחו. </w:t>
      </w:r>
    </w:p>
    <w:p w14:paraId="77CB6F51" w14:textId="77777777" w:rsidR="003B538A" w:rsidRPr="003B538A" w:rsidRDefault="003B538A" w:rsidP="00970CB3">
      <w:pPr>
        <w:pStyle w:val="a5"/>
        <w:numPr>
          <w:ilvl w:val="0"/>
          <w:numId w:val="73"/>
        </w:numPr>
        <w:spacing w:line="276" w:lineRule="auto"/>
        <w:jc w:val="both"/>
        <w:rPr>
          <w:rFonts w:ascii="David" w:hAnsi="David" w:cs="David"/>
        </w:rPr>
      </w:pPr>
      <w:r w:rsidRPr="003B538A">
        <w:rPr>
          <w:rFonts w:ascii="David" w:hAnsi="David" w:cs="David"/>
          <w:rtl/>
        </w:rPr>
        <w:t xml:space="preserve">בנוסף יש לחקור את הנאשמים. במצב הזה, יש אפשרות לתחקר אולם הנאשמים והעדים כולם כמעט שיקרו בכל העובדות- הנאשמים שיקרו (הם הודו על חלק מהדברים שהם שיקרו ויש הרשעה בשיבוש הליכי משפט), ונקבע כי עדים נוספים שיקרו במהלך המשפט. </w:t>
      </w:r>
    </w:p>
    <w:p w14:paraId="2B3EFF2A" w14:textId="6498B2F0" w:rsidR="00970214" w:rsidRDefault="00970214" w:rsidP="00A03E92">
      <w:pPr>
        <w:spacing w:line="276" w:lineRule="auto"/>
        <w:jc w:val="both"/>
        <w:rPr>
          <w:rFonts w:ascii="David" w:hAnsi="David" w:cs="David"/>
          <w:b/>
          <w:bCs/>
          <w:rtl/>
        </w:rPr>
      </w:pPr>
      <w:r>
        <w:rPr>
          <w:rFonts w:ascii="David" w:hAnsi="David" w:cs="David" w:hint="cs"/>
          <w:b/>
          <w:bCs/>
          <w:rtl/>
        </w:rPr>
        <w:t>קיימים מספר קשיים ובעיות</w:t>
      </w:r>
      <w:r w:rsidR="008B6F79">
        <w:rPr>
          <w:rFonts w:ascii="David" w:hAnsi="David" w:cs="David" w:hint="cs"/>
          <w:b/>
          <w:bCs/>
          <w:rtl/>
        </w:rPr>
        <w:t>:</w:t>
      </w:r>
    </w:p>
    <w:p w14:paraId="527A732E" w14:textId="7124FE78" w:rsidR="003B538A" w:rsidRDefault="003B538A" w:rsidP="00A03E92">
      <w:pPr>
        <w:pStyle w:val="a5"/>
        <w:numPr>
          <w:ilvl w:val="0"/>
          <w:numId w:val="37"/>
        </w:numPr>
        <w:spacing w:line="276" w:lineRule="auto"/>
        <w:jc w:val="both"/>
        <w:rPr>
          <w:rFonts w:ascii="David" w:hAnsi="David" w:cs="David"/>
          <w:b/>
          <w:bCs/>
        </w:rPr>
      </w:pPr>
      <w:r w:rsidRPr="008B6F79">
        <w:rPr>
          <w:rFonts w:ascii="David" w:hAnsi="David" w:cs="David"/>
          <w:u w:val="single"/>
          <w:rtl/>
        </w:rPr>
        <w:t>בעיה שאינה אובייקטיבית</w:t>
      </w:r>
      <w:r w:rsidRPr="008B6F79">
        <w:rPr>
          <w:rFonts w:ascii="David" w:hAnsi="David" w:cs="David" w:hint="cs"/>
          <w:rtl/>
        </w:rPr>
        <w:t xml:space="preserve"> </w:t>
      </w:r>
      <w:r w:rsidRPr="008B6F79">
        <w:rPr>
          <w:rFonts w:ascii="David" w:hAnsi="David" w:cs="David"/>
          <w:rtl/>
        </w:rPr>
        <w:t xml:space="preserve">– החוקרים לא מיומנים, לא מתורגלים והם התרשלו במלאכת החקירה בדברים מהותיים. </w:t>
      </w:r>
    </w:p>
    <w:p w14:paraId="334336B5" w14:textId="215C5E29" w:rsidR="008B6F79" w:rsidRPr="00C36B66" w:rsidRDefault="008B6F79" w:rsidP="00A03E92">
      <w:pPr>
        <w:pStyle w:val="a5"/>
        <w:numPr>
          <w:ilvl w:val="0"/>
          <w:numId w:val="37"/>
        </w:numPr>
        <w:spacing w:line="276" w:lineRule="auto"/>
        <w:jc w:val="both"/>
        <w:rPr>
          <w:rFonts w:ascii="David" w:hAnsi="David" w:cs="David"/>
          <w:b/>
          <w:bCs/>
        </w:rPr>
      </w:pPr>
      <w:r>
        <w:rPr>
          <w:rFonts w:ascii="David" w:hAnsi="David" w:cs="David" w:hint="cs"/>
          <w:u w:val="single"/>
          <w:rtl/>
        </w:rPr>
        <w:t xml:space="preserve">"אחוות לוחמים" </w:t>
      </w:r>
      <w:r>
        <w:rPr>
          <w:rFonts w:ascii="David" w:hAnsi="David" w:cs="David"/>
          <w:u w:val="single"/>
          <w:rtl/>
        </w:rPr>
        <w:t>–</w:t>
      </w:r>
      <w:r>
        <w:rPr>
          <w:rFonts w:ascii="David" w:hAnsi="David" w:cs="David" w:hint="cs"/>
          <w:b/>
          <w:bCs/>
          <w:rtl/>
        </w:rPr>
        <w:t xml:space="preserve"> </w:t>
      </w:r>
      <w:r w:rsidRPr="003B538A">
        <w:rPr>
          <w:rFonts w:ascii="David" w:hAnsi="David" w:cs="David"/>
          <w:rtl/>
        </w:rPr>
        <w:t>עבריינים משקרים כדי להציל עצמם מן הדין, אולם בזמן מלחמה הקושי מתגבר כי לוחמים משקרים גם מטעמים של "אחוות הלוחמים". הם משקרים כדי להגן אחד על השני, מאיימים על עדים ואף יכול להיות הפללה של מפקדים/קצינים. עולה אם כן בעייתיות חמורה במהימנות העדים שנגועים ברצון עז להציל עצמם ואת חבריה</w:t>
      </w:r>
      <w:r w:rsidR="00C36B66">
        <w:rPr>
          <w:rFonts w:ascii="David" w:hAnsi="David" w:cs="David" w:hint="cs"/>
          <w:rtl/>
        </w:rPr>
        <w:t>ם (הדבר יכול להתבטא הן בנקמנות בתוך היחידה, והן בחיפוי על הנאשמים). אחוות הלוחמים הינה תופעה טובה, אולם יכולה לטמון בחובה השלכות בעייתיות.</w:t>
      </w:r>
    </w:p>
    <w:p w14:paraId="6F950EC7" w14:textId="165B860A" w:rsidR="00C36B66" w:rsidRDefault="00C36B66" w:rsidP="00A03E92">
      <w:pPr>
        <w:pStyle w:val="a5"/>
        <w:numPr>
          <w:ilvl w:val="0"/>
          <w:numId w:val="37"/>
        </w:numPr>
        <w:spacing w:line="276" w:lineRule="auto"/>
        <w:jc w:val="both"/>
        <w:rPr>
          <w:rFonts w:ascii="David" w:hAnsi="David" w:cs="David"/>
          <w:b/>
          <w:bCs/>
        </w:rPr>
      </w:pPr>
      <w:r>
        <w:rPr>
          <w:rFonts w:ascii="David" w:hAnsi="David" w:cs="David" w:hint="cs"/>
          <w:u w:val="single"/>
          <w:rtl/>
        </w:rPr>
        <w:t xml:space="preserve">שיבוש חקירה מצד האויב </w:t>
      </w:r>
      <w:r>
        <w:rPr>
          <w:rFonts w:ascii="David" w:hAnsi="David" w:cs="David"/>
          <w:u w:val="single"/>
          <w:rtl/>
        </w:rPr>
        <w:t>–</w:t>
      </w:r>
      <w:r>
        <w:rPr>
          <w:rFonts w:ascii="David" w:hAnsi="David" w:cs="David" w:hint="cs"/>
          <w:b/>
          <w:bCs/>
          <w:rtl/>
        </w:rPr>
        <w:t xml:space="preserve"> </w:t>
      </w:r>
      <w:r>
        <w:rPr>
          <w:rFonts w:ascii="David" w:hAnsi="David" w:cs="David" w:hint="cs"/>
          <w:rtl/>
        </w:rPr>
        <w:t xml:space="preserve">גם הם מוטים ויכולים לאיים על העדים. </w:t>
      </w:r>
      <w:r w:rsidRPr="00A03E92">
        <w:rPr>
          <w:rFonts w:ascii="David" w:hAnsi="David" w:cs="David" w:hint="cs"/>
          <w:b/>
          <w:bCs/>
          <w:highlight w:val="cyan"/>
          <w:rtl/>
        </w:rPr>
        <w:t>בטאדיץ</w:t>
      </w:r>
      <w:r>
        <w:rPr>
          <w:rFonts w:ascii="David" w:hAnsi="David" w:cs="David" w:hint="cs"/>
          <w:rtl/>
        </w:rPr>
        <w:t>' ישנו עד שמשנה את עדותו 3 פעמים לאור איומים מכיוונים שונים.</w:t>
      </w:r>
    </w:p>
    <w:p w14:paraId="5031DABD" w14:textId="1392EEAF" w:rsidR="001E3834" w:rsidRPr="008B6F79" w:rsidRDefault="001E3834" w:rsidP="00A03E92">
      <w:pPr>
        <w:pStyle w:val="a5"/>
        <w:numPr>
          <w:ilvl w:val="0"/>
          <w:numId w:val="37"/>
        </w:numPr>
        <w:spacing w:line="276" w:lineRule="auto"/>
        <w:jc w:val="both"/>
        <w:rPr>
          <w:rFonts w:ascii="David" w:hAnsi="David" w:cs="David"/>
          <w:b/>
          <w:bCs/>
          <w:rtl/>
        </w:rPr>
      </w:pPr>
      <w:r>
        <w:rPr>
          <w:rFonts w:ascii="David" w:hAnsi="David" w:cs="David" w:hint="cs"/>
          <w:u w:val="single"/>
          <w:rtl/>
        </w:rPr>
        <w:t>לאחר העמדה לדין ניתנים עונשים מזעריים</w:t>
      </w:r>
    </w:p>
    <w:p w14:paraId="4B0F8C5E" w14:textId="03EA1009" w:rsidR="003B538A" w:rsidRPr="003B538A" w:rsidRDefault="003B538A" w:rsidP="00A03E92">
      <w:pPr>
        <w:spacing w:line="276" w:lineRule="auto"/>
        <w:jc w:val="both"/>
        <w:rPr>
          <w:rFonts w:ascii="David" w:hAnsi="David" w:cs="David"/>
          <w:rtl/>
        </w:rPr>
      </w:pPr>
      <w:r w:rsidRPr="00F86B2A">
        <w:rPr>
          <w:rFonts w:ascii="David" w:hAnsi="David" w:cs="David"/>
          <w:b/>
          <w:bCs/>
          <w:highlight w:val="cyan"/>
          <w:rtl/>
        </w:rPr>
        <w:t xml:space="preserve">בפס"ד </w:t>
      </w:r>
      <w:proofErr w:type="spellStart"/>
      <w:r w:rsidRPr="00F86B2A">
        <w:rPr>
          <w:rFonts w:ascii="David" w:hAnsi="David" w:cs="David"/>
          <w:b/>
          <w:bCs/>
          <w:highlight w:val="cyan"/>
          <w:rtl/>
        </w:rPr>
        <w:t>רחאל</w:t>
      </w:r>
      <w:proofErr w:type="spellEnd"/>
      <w:r w:rsidRPr="003B538A">
        <w:rPr>
          <w:rFonts w:ascii="David" w:hAnsi="David" w:cs="David"/>
          <w:rtl/>
        </w:rPr>
        <w:t>, נראה כי העדים והנאשמים חשים שהם עושים משהו טוב (כאמור, מתוך אחוות לוחמים)</w:t>
      </w:r>
      <w:r w:rsidR="00F86B2A">
        <w:rPr>
          <w:rFonts w:ascii="David" w:hAnsi="David" w:cs="David" w:hint="cs"/>
          <w:rtl/>
        </w:rPr>
        <w:t>,</w:t>
      </w:r>
      <w:r w:rsidRPr="003B538A">
        <w:rPr>
          <w:rFonts w:ascii="David" w:hAnsi="David" w:cs="David"/>
          <w:rtl/>
        </w:rPr>
        <w:t xml:space="preserve"> תוך כדי ביצוען של עבירות פליליות.</w:t>
      </w:r>
    </w:p>
    <w:p w14:paraId="2E88D5BB" w14:textId="77777777" w:rsidR="003B538A" w:rsidRPr="003B538A" w:rsidRDefault="003B538A" w:rsidP="00A03E92">
      <w:pPr>
        <w:spacing w:line="276" w:lineRule="auto"/>
        <w:jc w:val="both"/>
        <w:rPr>
          <w:rFonts w:ascii="David" w:hAnsi="David" w:cs="David"/>
          <w:rtl/>
        </w:rPr>
      </w:pPr>
      <w:r w:rsidRPr="003B538A">
        <w:rPr>
          <w:rFonts w:ascii="David" w:hAnsi="David" w:cs="David"/>
          <w:rtl/>
        </w:rPr>
        <w:t xml:space="preserve">כל הנקודות האלו מעלות </w:t>
      </w:r>
      <w:r w:rsidRPr="00F86B2A">
        <w:rPr>
          <w:rFonts w:ascii="David" w:hAnsi="David" w:cs="David"/>
          <w:b/>
          <w:bCs/>
          <w:rtl/>
        </w:rPr>
        <w:t>קושי אמיתי, להשיג ראיות.</w:t>
      </w:r>
      <w:r w:rsidRPr="003B538A">
        <w:rPr>
          <w:rFonts w:ascii="David" w:hAnsi="David" w:cs="David"/>
          <w:rtl/>
        </w:rPr>
        <w:t xml:space="preserve"> דבר זה מחזק את הדעה כי מערכת אכיפה פנים מדינתית היא לא ראויה (בייחוד לאור חוסר האובייקטיבית שתבואר להלן). (באשר לשאלה האם אכיפה בינלאומית הייתה משנה את התמונה נדרש בהמשך)</w:t>
      </w:r>
    </w:p>
    <w:p w14:paraId="005B454F" w14:textId="4F679250" w:rsidR="003B538A" w:rsidRPr="003B538A" w:rsidRDefault="003B538A" w:rsidP="00F86B2A">
      <w:pPr>
        <w:spacing w:line="276" w:lineRule="auto"/>
        <w:jc w:val="both"/>
        <w:rPr>
          <w:rFonts w:ascii="David" w:hAnsi="David" w:cs="David"/>
          <w:rtl/>
        </w:rPr>
      </w:pPr>
      <w:r w:rsidRPr="003B538A">
        <w:rPr>
          <w:rFonts w:ascii="David" w:hAnsi="David" w:cs="David"/>
          <w:b/>
          <w:bCs/>
          <w:rtl/>
        </w:rPr>
        <w:t xml:space="preserve">עולה </w:t>
      </w:r>
      <w:r w:rsidRPr="00F86B2A">
        <w:rPr>
          <w:rFonts w:ascii="David" w:hAnsi="David" w:cs="David"/>
          <w:b/>
          <w:bCs/>
          <w:rtl/>
        </w:rPr>
        <w:t>השאלה</w:t>
      </w:r>
      <w:r w:rsidR="00F86B2A" w:rsidRPr="00F86B2A">
        <w:rPr>
          <w:rFonts w:ascii="David" w:hAnsi="David" w:cs="David" w:hint="cs"/>
          <w:b/>
          <w:bCs/>
          <w:rtl/>
        </w:rPr>
        <w:t>,</w:t>
      </w:r>
      <w:r w:rsidRPr="00F86B2A">
        <w:rPr>
          <w:rFonts w:ascii="David" w:hAnsi="David" w:cs="David"/>
          <w:b/>
          <w:bCs/>
          <w:rtl/>
        </w:rPr>
        <w:t xml:space="preserve"> האם כל הבעיות הללו הינן בעיות אובייקטיביות?</w:t>
      </w:r>
      <w:r w:rsidRPr="003B538A">
        <w:rPr>
          <w:rFonts w:ascii="David" w:hAnsi="David" w:cs="David"/>
          <w:rtl/>
        </w:rPr>
        <w:t xml:space="preserve"> לא. כאמור, מיומנות החוקרים נתונה בידי המערכת הצבאית. בעבר במצ"ח היה כלול באנשים מיומנות אולם, כיום הוא מבוסס על חיילים צעירים ולא מיומנים. אין לדעת מה המניע, אך בדרך כלשהיא (</w:t>
      </w:r>
      <w:r w:rsidR="002D0912">
        <w:rPr>
          <w:rFonts w:ascii="David" w:hAnsi="David" w:cs="David" w:hint="cs"/>
          <w:rtl/>
        </w:rPr>
        <w:t xml:space="preserve">כלומר, </w:t>
      </w:r>
      <w:r w:rsidRPr="003B538A">
        <w:rPr>
          <w:rFonts w:ascii="David" w:hAnsi="David" w:cs="David"/>
          <w:rtl/>
        </w:rPr>
        <w:t xml:space="preserve">מגמתית) ישנן יחידות מתוקצבות יותר ממצ"ח. </w:t>
      </w:r>
    </w:p>
    <w:p w14:paraId="3BE30138" w14:textId="5455A057" w:rsidR="003B538A" w:rsidRPr="002D0912" w:rsidRDefault="003B538A" w:rsidP="002D0912">
      <w:pPr>
        <w:spacing w:line="276" w:lineRule="auto"/>
        <w:jc w:val="both"/>
        <w:rPr>
          <w:rFonts w:ascii="David" w:hAnsi="David" w:cs="David"/>
          <w:b/>
          <w:bCs/>
          <w:rtl/>
        </w:rPr>
      </w:pPr>
      <w:r w:rsidRPr="003B538A">
        <w:rPr>
          <w:rFonts w:ascii="David" w:hAnsi="David" w:cs="David"/>
          <w:b/>
          <w:bCs/>
          <w:rtl/>
        </w:rPr>
        <w:t>התוצאה</w:t>
      </w:r>
      <w:r w:rsidR="002D0912">
        <w:rPr>
          <w:rFonts w:ascii="David" w:hAnsi="David" w:cs="David" w:hint="cs"/>
          <w:b/>
          <w:bCs/>
          <w:rtl/>
        </w:rPr>
        <w:t>:</w:t>
      </w:r>
      <w:r w:rsidRPr="003B538A">
        <w:rPr>
          <w:rFonts w:ascii="David" w:hAnsi="David" w:cs="David"/>
          <w:b/>
          <w:bCs/>
          <w:rtl/>
        </w:rPr>
        <w:t xml:space="preserve"> נוצר חוסר אמון בהליך</w:t>
      </w:r>
      <w:r w:rsidR="002D0912">
        <w:rPr>
          <w:rFonts w:ascii="David" w:hAnsi="David" w:cs="David" w:hint="cs"/>
          <w:b/>
          <w:bCs/>
          <w:rtl/>
        </w:rPr>
        <w:t xml:space="preserve"> </w:t>
      </w:r>
      <w:r w:rsidR="002D0912">
        <w:rPr>
          <w:rFonts w:ascii="David" w:hAnsi="David" w:cs="David"/>
          <w:b/>
          <w:bCs/>
          <w:rtl/>
        </w:rPr>
        <w:t>–</w:t>
      </w:r>
      <w:r w:rsidR="002D0912">
        <w:rPr>
          <w:rFonts w:ascii="David" w:hAnsi="David" w:cs="David" w:hint="cs"/>
          <w:b/>
          <w:bCs/>
          <w:rtl/>
        </w:rPr>
        <w:t xml:space="preserve"> </w:t>
      </w:r>
      <w:r w:rsidRPr="003B538A">
        <w:rPr>
          <w:rFonts w:ascii="David" w:hAnsi="David" w:cs="David"/>
          <w:rtl/>
        </w:rPr>
        <w:t xml:space="preserve">מצד אחד, תחושת חוסר צדק כאשר רצח מסתיים בזיכוי. מצד שני, ישנו קושי אמיתי להגיע לחקר האמת, מצד שלישי ישנה הכרה בכך שלא כל הקשיים הם אובייקטיבים. </w:t>
      </w:r>
    </w:p>
    <w:p w14:paraId="0EB2A274" w14:textId="77777777" w:rsidR="003B538A" w:rsidRPr="003B538A" w:rsidRDefault="003B538A" w:rsidP="00A03E92">
      <w:pPr>
        <w:spacing w:line="276" w:lineRule="auto"/>
        <w:jc w:val="both"/>
        <w:rPr>
          <w:rFonts w:ascii="David" w:hAnsi="David" w:cs="David"/>
          <w:b/>
          <w:bCs/>
          <w:rtl/>
        </w:rPr>
      </w:pPr>
      <w:r w:rsidRPr="003B538A">
        <w:rPr>
          <w:rFonts w:ascii="David" w:hAnsi="David" w:cs="David"/>
          <w:b/>
          <w:bCs/>
          <w:rtl/>
        </w:rPr>
        <w:t>התחקיר הצבאי:</w:t>
      </w:r>
    </w:p>
    <w:p w14:paraId="760EFF33" w14:textId="77777777" w:rsidR="003B538A" w:rsidRPr="003B538A" w:rsidRDefault="003B538A" w:rsidP="00A03E92">
      <w:pPr>
        <w:spacing w:line="276" w:lineRule="auto"/>
        <w:jc w:val="both"/>
        <w:rPr>
          <w:rFonts w:ascii="David" w:hAnsi="David" w:cs="David"/>
          <w:rtl/>
        </w:rPr>
      </w:pPr>
      <w:r w:rsidRPr="003B538A">
        <w:rPr>
          <w:rFonts w:ascii="David" w:hAnsi="David" w:cs="David"/>
          <w:rtl/>
        </w:rPr>
        <w:t>בארץ, קודם לרפורמות (ידון בהמשך) אירועים בזמן מלחמה לא נבדקו בהליך של בחינה משטרתית. אלא, במצב כזה נפתח תחקיר מבצעי המכריע האם תפתח חקירה אם לאו.</w:t>
      </w:r>
    </w:p>
    <w:p w14:paraId="3861372C" w14:textId="77777777" w:rsidR="003B538A" w:rsidRPr="003B538A" w:rsidRDefault="003B538A" w:rsidP="00A03E92">
      <w:pPr>
        <w:spacing w:line="276" w:lineRule="auto"/>
        <w:jc w:val="both"/>
        <w:rPr>
          <w:rFonts w:ascii="David" w:hAnsi="David" w:cs="David"/>
          <w:b/>
          <w:bCs/>
          <w:rtl/>
        </w:rPr>
      </w:pPr>
      <w:r w:rsidRPr="003B538A">
        <w:rPr>
          <w:rFonts w:ascii="David" w:hAnsi="David" w:cs="David"/>
          <w:b/>
          <w:bCs/>
          <w:rtl/>
        </w:rPr>
        <w:t>הטיעונים של המדינה/עמדת הצבא:</w:t>
      </w:r>
    </w:p>
    <w:p w14:paraId="048E5F57" w14:textId="77777777" w:rsidR="003B538A" w:rsidRPr="003B538A" w:rsidRDefault="003B538A" w:rsidP="00970CB3">
      <w:pPr>
        <w:pStyle w:val="a5"/>
        <w:numPr>
          <w:ilvl w:val="0"/>
          <w:numId w:val="74"/>
        </w:numPr>
        <w:spacing w:line="276" w:lineRule="auto"/>
        <w:jc w:val="both"/>
        <w:rPr>
          <w:rFonts w:ascii="David" w:hAnsi="David" w:cs="David"/>
          <w:b/>
          <w:bCs/>
        </w:rPr>
      </w:pPr>
      <w:r w:rsidRPr="003B538A">
        <w:rPr>
          <w:rFonts w:ascii="David" w:hAnsi="David" w:cs="David"/>
          <w:rtl/>
        </w:rPr>
        <w:t>הנסיבות המלחמתיות לא מעלות חשש כבד לביצוע עבירה פלילית.</w:t>
      </w:r>
    </w:p>
    <w:p w14:paraId="64EC439A" w14:textId="77777777" w:rsidR="003B538A" w:rsidRPr="003B538A" w:rsidRDefault="003B538A" w:rsidP="00970CB3">
      <w:pPr>
        <w:pStyle w:val="a5"/>
        <w:numPr>
          <w:ilvl w:val="0"/>
          <w:numId w:val="74"/>
        </w:numPr>
        <w:spacing w:line="276" w:lineRule="auto"/>
        <w:jc w:val="both"/>
        <w:rPr>
          <w:rFonts w:ascii="David" w:hAnsi="David" w:cs="David"/>
          <w:b/>
          <w:bCs/>
        </w:rPr>
      </w:pPr>
      <w:r w:rsidRPr="003B538A">
        <w:rPr>
          <w:rFonts w:ascii="David" w:hAnsi="David" w:cs="David"/>
          <w:rtl/>
        </w:rPr>
        <w:t xml:space="preserve">אי רצון לפגוע במוטיבציה של החיילים. </w:t>
      </w:r>
    </w:p>
    <w:p w14:paraId="08CA2320" w14:textId="77777777" w:rsidR="004426F8" w:rsidRPr="004426F8" w:rsidRDefault="003B538A" w:rsidP="004426F8">
      <w:pPr>
        <w:pStyle w:val="a5"/>
        <w:numPr>
          <w:ilvl w:val="0"/>
          <w:numId w:val="74"/>
        </w:numPr>
        <w:spacing w:line="276" w:lineRule="auto"/>
        <w:jc w:val="both"/>
        <w:rPr>
          <w:rFonts w:ascii="David" w:hAnsi="David" w:cs="David"/>
          <w:b/>
          <w:bCs/>
        </w:rPr>
      </w:pPr>
      <w:r w:rsidRPr="003B538A">
        <w:rPr>
          <w:rFonts w:ascii="David" w:hAnsi="David" w:cs="David"/>
          <w:rtl/>
        </w:rPr>
        <w:t xml:space="preserve">חיילים בסופו של יום לא ישתפו פעולה עם גוף חקירה חיצוני. </w:t>
      </w:r>
    </w:p>
    <w:p w14:paraId="763ACF38" w14:textId="4DB23580" w:rsidR="003B538A" w:rsidRPr="004426F8" w:rsidRDefault="003B538A" w:rsidP="004426F8">
      <w:pPr>
        <w:spacing w:line="276" w:lineRule="auto"/>
        <w:jc w:val="both"/>
        <w:rPr>
          <w:rFonts w:ascii="David" w:hAnsi="David" w:cs="David"/>
          <w:b/>
          <w:bCs/>
          <w:rtl/>
        </w:rPr>
      </w:pPr>
      <w:r w:rsidRPr="004426F8">
        <w:rPr>
          <w:rFonts w:ascii="David" w:hAnsi="David" w:cs="David"/>
          <w:b/>
          <w:bCs/>
          <w:rtl/>
        </w:rPr>
        <w:t xml:space="preserve">מנגד, המבקרים </w:t>
      </w:r>
      <w:r w:rsidR="00B8749B" w:rsidRPr="004426F8">
        <w:rPr>
          <w:rFonts w:ascii="David" w:hAnsi="David" w:cs="David" w:hint="cs"/>
          <w:b/>
          <w:bCs/>
          <w:rtl/>
        </w:rPr>
        <w:t>(</w:t>
      </w:r>
      <w:r w:rsidRPr="004426F8">
        <w:rPr>
          <w:rFonts w:ascii="David" w:hAnsi="David" w:cs="David"/>
          <w:b/>
          <w:bCs/>
          <w:rtl/>
        </w:rPr>
        <w:t xml:space="preserve">גם </w:t>
      </w:r>
      <w:proofErr w:type="spellStart"/>
      <w:r w:rsidRPr="004426F8">
        <w:rPr>
          <w:rFonts w:ascii="David" w:hAnsi="David" w:cs="David"/>
          <w:b/>
          <w:bCs/>
          <w:highlight w:val="yellow"/>
          <w:rtl/>
        </w:rPr>
        <w:t>בועדת</w:t>
      </w:r>
      <w:proofErr w:type="spellEnd"/>
      <w:r w:rsidRPr="004426F8">
        <w:rPr>
          <w:rFonts w:ascii="David" w:hAnsi="David" w:cs="David"/>
          <w:b/>
          <w:bCs/>
          <w:highlight w:val="yellow"/>
          <w:rtl/>
        </w:rPr>
        <w:t xml:space="preserve"> טירקל</w:t>
      </w:r>
      <w:r w:rsidR="00B8749B" w:rsidRPr="004426F8">
        <w:rPr>
          <w:rFonts w:ascii="David" w:hAnsi="David" w:cs="David" w:hint="cs"/>
          <w:b/>
          <w:bCs/>
          <w:rtl/>
        </w:rPr>
        <w:t>)</w:t>
      </w:r>
      <w:r w:rsidRPr="004426F8">
        <w:rPr>
          <w:rFonts w:ascii="David" w:hAnsi="David" w:cs="David"/>
          <w:b/>
          <w:bCs/>
          <w:rtl/>
        </w:rPr>
        <w:t>:</w:t>
      </w:r>
    </w:p>
    <w:p w14:paraId="492C9D8A" w14:textId="77777777" w:rsidR="003B538A" w:rsidRPr="003B538A" w:rsidRDefault="003B538A" w:rsidP="00A03E92">
      <w:pPr>
        <w:spacing w:line="276" w:lineRule="auto"/>
        <w:jc w:val="both"/>
        <w:rPr>
          <w:rFonts w:ascii="David" w:hAnsi="David" w:cs="David"/>
          <w:rtl/>
        </w:rPr>
      </w:pPr>
      <w:r w:rsidRPr="003B538A">
        <w:rPr>
          <w:rFonts w:ascii="David" w:hAnsi="David" w:cs="David"/>
          <w:rtl/>
        </w:rPr>
        <w:lastRenderedPageBreak/>
        <w:t xml:space="preserve">התחקיר הוא אמצעי ממוסד לתיאום עדויות. יש כינוס של כולם ושואלים אודות המקרה בניגוד לחקירה נפרדת (יכולה להתבצע עבירה של שיבוש הליכי משפט). </w:t>
      </w:r>
    </w:p>
    <w:p w14:paraId="4FA49D42" w14:textId="77777777" w:rsidR="003B538A" w:rsidRPr="003B538A" w:rsidRDefault="003B538A" w:rsidP="00A03E92">
      <w:pPr>
        <w:spacing w:line="276" w:lineRule="auto"/>
        <w:jc w:val="both"/>
        <w:rPr>
          <w:rFonts w:ascii="David" w:hAnsi="David" w:cs="David"/>
          <w:b/>
          <w:bCs/>
          <w:rtl/>
        </w:rPr>
      </w:pPr>
      <w:r w:rsidRPr="00B8749B">
        <w:rPr>
          <w:rFonts w:ascii="David" w:hAnsi="David" w:cs="David"/>
          <w:b/>
          <w:bCs/>
          <w:highlight w:val="yellow"/>
          <w:rtl/>
        </w:rPr>
        <w:t>ועדת טירקל:</w:t>
      </w:r>
    </w:p>
    <w:p w14:paraId="7931DCEB" w14:textId="21B934DF" w:rsidR="003B538A" w:rsidRPr="003B538A" w:rsidRDefault="003B538A" w:rsidP="00A03E92">
      <w:pPr>
        <w:spacing w:line="276" w:lineRule="auto"/>
        <w:jc w:val="both"/>
        <w:rPr>
          <w:rFonts w:ascii="David" w:hAnsi="David" w:cs="David"/>
          <w:rtl/>
        </w:rPr>
      </w:pPr>
      <w:r w:rsidRPr="003B538A">
        <w:rPr>
          <w:rFonts w:ascii="David" w:hAnsi="David" w:cs="David"/>
          <w:rtl/>
        </w:rPr>
        <w:t xml:space="preserve">"בישראל, כאשר מתקבלות תלונות או טענות בדבר הפרות של כללי המשפט הבינלאומי .... מושהית ההחלטה בדבר פתיחה בחקירה עד לקבלת תחקיר מבצעי, המאפשר לפצ"ר לשקול אם נסיבות האירוע </w:t>
      </w:r>
      <w:r w:rsidR="00513599" w:rsidRPr="003B538A">
        <w:rPr>
          <w:rFonts w:ascii="David" w:hAnsi="David" w:cs="David" w:hint="cs"/>
          <w:rtl/>
        </w:rPr>
        <w:t>מצדיקות</w:t>
      </w:r>
      <w:r w:rsidRPr="003B538A">
        <w:rPr>
          <w:rFonts w:ascii="David" w:hAnsi="David" w:cs="David"/>
          <w:rtl/>
        </w:rPr>
        <w:t xml:space="preserve"> פתיחה בחקירה". </w:t>
      </w:r>
    </w:p>
    <w:p w14:paraId="08F50B73" w14:textId="77777777" w:rsidR="003B538A" w:rsidRPr="003B538A" w:rsidRDefault="003B538A" w:rsidP="00A03E92">
      <w:pPr>
        <w:spacing w:line="276" w:lineRule="auto"/>
        <w:jc w:val="both"/>
        <w:rPr>
          <w:rFonts w:ascii="David" w:hAnsi="David" w:cs="David"/>
          <w:b/>
          <w:bCs/>
          <w:rtl/>
        </w:rPr>
      </w:pPr>
      <w:r w:rsidRPr="003B538A">
        <w:rPr>
          <w:rFonts w:ascii="David" w:hAnsi="David" w:cs="David"/>
          <w:b/>
          <w:bCs/>
          <w:rtl/>
        </w:rPr>
        <w:t>עמדת המתנגדים לאופן המנוהל:</w:t>
      </w:r>
    </w:p>
    <w:p w14:paraId="3BC4F9CB" w14:textId="77777777" w:rsidR="003B538A" w:rsidRPr="003B538A" w:rsidRDefault="003B538A" w:rsidP="00A03E92">
      <w:pPr>
        <w:spacing w:line="276" w:lineRule="auto"/>
        <w:jc w:val="both"/>
        <w:rPr>
          <w:rFonts w:ascii="David" w:hAnsi="David" w:cs="David"/>
          <w:rtl/>
        </w:rPr>
      </w:pPr>
      <w:r w:rsidRPr="003B538A">
        <w:rPr>
          <w:rFonts w:ascii="David" w:hAnsi="David" w:cs="David"/>
          <w:rtl/>
        </w:rPr>
        <w:t>אנשי אקדמיה ונציגי זכויות האדם, מתנגדים לתחקיר כבסיס להחלטה:</w:t>
      </w:r>
    </w:p>
    <w:p w14:paraId="0EAFB15F" w14:textId="77777777" w:rsidR="003B538A" w:rsidRPr="003B538A" w:rsidRDefault="003B538A" w:rsidP="00970CB3">
      <w:pPr>
        <w:pStyle w:val="a5"/>
        <w:numPr>
          <w:ilvl w:val="0"/>
          <w:numId w:val="75"/>
        </w:numPr>
        <w:spacing w:line="276" w:lineRule="auto"/>
        <w:jc w:val="both"/>
        <w:rPr>
          <w:rFonts w:ascii="David" w:hAnsi="David" w:cs="David"/>
        </w:rPr>
      </w:pPr>
      <w:r w:rsidRPr="003B538A">
        <w:rPr>
          <w:rFonts w:ascii="David" w:hAnsi="David" w:cs="David"/>
          <w:rtl/>
        </w:rPr>
        <w:t>ניגוד אינטרסים, הכוחות אותם הוא מיועד לברר אלו הם הכוחות הבודקים.</w:t>
      </w:r>
    </w:p>
    <w:p w14:paraId="05344E13" w14:textId="77777777" w:rsidR="003B538A" w:rsidRPr="003B538A" w:rsidRDefault="003B538A" w:rsidP="00970CB3">
      <w:pPr>
        <w:pStyle w:val="a5"/>
        <w:numPr>
          <w:ilvl w:val="0"/>
          <w:numId w:val="75"/>
        </w:numPr>
        <w:spacing w:line="276" w:lineRule="auto"/>
        <w:jc w:val="both"/>
        <w:rPr>
          <w:rFonts w:ascii="David" w:hAnsi="David" w:cs="David"/>
        </w:rPr>
      </w:pPr>
      <w:r w:rsidRPr="003B538A">
        <w:rPr>
          <w:rFonts w:ascii="David" w:hAnsi="David" w:cs="David"/>
          <w:rtl/>
        </w:rPr>
        <w:t>תיאום גרסאות (יפורט להלן)</w:t>
      </w:r>
    </w:p>
    <w:p w14:paraId="42A3EA19" w14:textId="190774A3" w:rsidR="003B538A" w:rsidRPr="003B538A" w:rsidRDefault="003B538A" w:rsidP="00970CB3">
      <w:pPr>
        <w:pStyle w:val="a5"/>
        <w:numPr>
          <w:ilvl w:val="0"/>
          <w:numId w:val="75"/>
        </w:numPr>
        <w:spacing w:line="276" w:lineRule="auto"/>
        <w:jc w:val="both"/>
        <w:rPr>
          <w:rFonts w:ascii="David" w:hAnsi="David" w:cs="David"/>
        </w:rPr>
      </w:pPr>
      <w:r w:rsidRPr="003B538A">
        <w:rPr>
          <w:rFonts w:ascii="David" w:hAnsi="David" w:cs="David"/>
          <w:rtl/>
        </w:rPr>
        <w:t xml:space="preserve">אינו מוגבל בזמן ועלול לגרום </w:t>
      </w:r>
      <w:r w:rsidR="00F163C8" w:rsidRPr="003B538A">
        <w:rPr>
          <w:rFonts w:ascii="David" w:hAnsi="David" w:cs="David" w:hint="cs"/>
          <w:rtl/>
        </w:rPr>
        <w:t>לדחיי</w:t>
      </w:r>
      <w:r w:rsidR="00F163C8" w:rsidRPr="003B538A">
        <w:rPr>
          <w:rFonts w:ascii="David" w:hAnsi="David" w:cs="David" w:hint="eastAsia"/>
          <w:rtl/>
        </w:rPr>
        <w:t>ה</w:t>
      </w:r>
      <w:r w:rsidRPr="003B538A">
        <w:rPr>
          <w:rFonts w:ascii="David" w:hAnsi="David" w:cs="David"/>
          <w:rtl/>
        </w:rPr>
        <w:t xml:space="preserve"> בלתי סבירה של החקירה.</w:t>
      </w:r>
    </w:p>
    <w:p w14:paraId="25588797" w14:textId="66FC7A95" w:rsidR="003B538A" w:rsidRPr="003B538A" w:rsidRDefault="003B538A" w:rsidP="00970CB3">
      <w:pPr>
        <w:pStyle w:val="a5"/>
        <w:numPr>
          <w:ilvl w:val="0"/>
          <w:numId w:val="75"/>
        </w:numPr>
        <w:spacing w:line="276" w:lineRule="auto"/>
        <w:jc w:val="both"/>
        <w:rPr>
          <w:rFonts w:ascii="David" w:hAnsi="David" w:cs="David"/>
        </w:rPr>
      </w:pPr>
      <w:r w:rsidRPr="003B538A">
        <w:rPr>
          <w:rFonts w:ascii="David" w:hAnsi="David" w:cs="David"/>
          <w:rtl/>
        </w:rPr>
        <w:t xml:space="preserve">לא נגבות עדויות </w:t>
      </w:r>
      <w:r w:rsidR="00F163C8" w:rsidRPr="003B538A">
        <w:rPr>
          <w:rFonts w:ascii="David" w:hAnsi="David" w:cs="David" w:hint="cs"/>
          <w:rtl/>
        </w:rPr>
        <w:t>מהמתלונני</w:t>
      </w:r>
      <w:r w:rsidR="00F163C8" w:rsidRPr="003B538A">
        <w:rPr>
          <w:rFonts w:ascii="David" w:hAnsi="David" w:cs="David" w:hint="eastAsia"/>
          <w:rtl/>
        </w:rPr>
        <w:t>ם</w:t>
      </w:r>
      <w:r w:rsidRPr="003B538A">
        <w:rPr>
          <w:rFonts w:ascii="David" w:hAnsi="David" w:cs="David"/>
          <w:rtl/>
        </w:rPr>
        <w:t xml:space="preserve"> או עדים אחרים אלא רק </w:t>
      </w:r>
      <w:r w:rsidR="00F163C8" w:rsidRPr="003B538A">
        <w:rPr>
          <w:rFonts w:ascii="David" w:hAnsi="David" w:cs="David" w:hint="cs"/>
          <w:rtl/>
        </w:rPr>
        <w:t>מכוחותינ</w:t>
      </w:r>
      <w:r w:rsidR="00F163C8" w:rsidRPr="003B538A">
        <w:rPr>
          <w:rFonts w:ascii="David" w:hAnsi="David" w:cs="David" w:hint="eastAsia"/>
          <w:rtl/>
        </w:rPr>
        <w:t>ו</w:t>
      </w:r>
      <w:r w:rsidRPr="003B538A">
        <w:rPr>
          <w:rFonts w:ascii="David" w:hAnsi="David" w:cs="David"/>
          <w:rtl/>
        </w:rPr>
        <w:t>.</w:t>
      </w:r>
    </w:p>
    <w:p w14:paraId="505682C6" w14:textId="77777777" w:rsidR="003B538A" w:rsidRPr="003B538A" w:rsidRDefault="003B538A" w:rsidP="00970CB3">
      <w:pPr>
        <w:pStyle w:val="a5"/>
        <w:numPr>
          <w:ilvl w:val="0"/>
          <w:numId w:val="75"/>
        </w:numPr>
        <w:spacing w:line="276" w:lineRule="auto"/>
        <w:jc w:val="both"/>
        <w:rPr>
          <w:rFonts w:ascii="David" w:hAnsi="David" w:cs="David"/>
        </w:rPr>
      </w:pPr>
      <w:r w:rsidRPr="003B538A">
        <w:rPr>
          <w:rFonts w:ascii="David" w:hAnsi="David" w:cs="David"/>
          <w:rtl/>
        </w:rPr>
        <w:t>המפקדים המתחקרים נעדרים הכשרה מקצועית ולכן פעמים רבות הם נעשים באופן שטחי ובלתי ממצה.</w:t>
      </w:r>
    </w:p>
    <w:p w14:paraId="21E3B462" w14:textId="77777777" w:rsidR="003B538A" w:rsidRPr="003B538A" w:rsidRDefault="003B538A" w:rsidP="00970CB3">
      <w:pPr>
        <w:pStyle w:val="a5"/>
        <w:numPr>
          <w:ilvl w:val="0"/>
          <w:numId w:val="75"/>
        </w:numPr>
        <w:spacing w:line="276" w:lineRule="auto"/>
        <w:jc w:val="both"/>
        <w:rPr>
          <w:rFonts w:ascii="David" w:hAnsi="David" w:cs="David"/>
        </w:rPr>
      </w:pPr>
      <w:r w:rsidRPr="003B538A">
        <w:rPr>
          <w:rFonts w:ascii="David" w:hAnsi="David" w:cs="David"/>
          <w:rtl/>
        </w:rPr>
        <w:t xml:space="preserve">אין זכות ערעור על מסקנות התחקיר. </w:t>
      </w:r>
    </w:p>
    <w:p w14:paraId="0966B02C" w14:textId="696E5E0B" w:rsidR="003B538A" w:rsidRPr="009F240B" w:rsidRDefault="003B538A" w:rsidP="009F240B">
      <w:pPr>
        <w:spacing w:line="276" w:lineRule="auto"/>
        <w:rPr>
          <w:rFonts w:ascii="David" w:hAnsi="David" w:cs="David"/>
          <w:b/>
          <w:bCs/>
        </w:rPr>
      </w:pPr>
      <w:r w:rsidRPr="003B538A">
        <w:rPr>
          <w:rFonts w:ascii="David" w:hAnsi="David" w:cs="David"/>
          <w:b/>
          <w:bCs/>
          <w:rtl/>
        </w:rPr>
        <w:t>עמדת הצבא:</w:t>
      </w:r>
      <w:r w:rsidR="009F240B">
        <w:rPr>
          <w:rFonts w:ascii="David" w:hAnsi="David" w:cs="David" w:hint="cs"/>
          <w:b/>
          <w:bCs/>
          <w:rtl/>
        </w:rPr>
        <w:t xml:space="preserve"> </w:t>
      </w:r>
      <w:r w:rsidRPr="003B538A">
        <w:rPr>
          <w:rFonts w:ascii="David" w:hAnsi="David" w:cs="David"/>
          <w:rtl/>
        </w:rPr>
        <w:t xml:space="preserve">התחקיר הוא רק גורם אחד ולא בלעדי להחלטה האם לפתוח בחקירה. בנוסף, רשאי הפצ"ר להורות על השלמת התחקיר אי הבהרת ממצאיו על מנת לשוב ולשקול את ההחלטה. הצבא מחזיק בדעה כי אנשי האקדמיה הם מוטים ומגמתיים. </w:t>
      </w:r>
    </w:p>
    <w:p w14:paraId="510C4171" w14:textId="5933FEC9" w:rsidR="003B538A" w:rsidRPr="009F240B" w:rsidRDefault="003B538A" w:rsidP="009F240B">
      <w:pPr>
        <w:spacing w:line="276" w:lineRule="auto"/>
        <w:jc w:val="both"/>
        <w:rPr>
          <w:rFonts w:ascii="David" w:hAnsi="David" w:cs="David"/>
          <w:b/>
          <w:bCs/>
          <w:rtl/>
        </w:rPr>
      </w:pPr>
      <w:r w:rsidRPr="009F240B">
        <w:rPr>
          <w:rFonts w:ascii="David" w:hAnsi="David" w:cs="David"/>
          <w:b/>
          <w:bCs/>
          <w:highlight w:val="yellow"/>
          <w:rtl/>
        </w:rPr>
        <w:t>מסקנה</w:t>
      </w:r>
      <w:r w:rsidRPr="003B538A">
        <w:rPr>
          <w:rFonts w:ascii="David" w:hAnsi="David" w:cs="David"/>
          <w:b/>
          <w:bCs/>
          <w:rtl/>
        </w:rPr>
        <w:t>:</w:t>
      </w:r>
      <w:r w:rsidR="009F240B">
        <w:rPr>
          <w:rFonts w:ascii="David" w:hAnsi="David" w:cs="David" w:hint="cs"/>
          <w:b/>
          <w:bCs/>
          <w:rtl/>
        </w:rPr>
        <w:t xml:space="preserve"> </w:t>
      </w:r>
      <w:r w:rsidRPr="003B538A">
        <w:rPr>
          <w:rFonts w:ascii="David" w:hAnsi="David" w:cs="David"/>
          <w:rtl/>
        </w:rPr>
        <w:t>שני הצדדים בקיצון מאשימים אחד את השני בשיקולים זרים והטיות קוגניטיביות.</w:t>
      </w:r>
    </w:p>
    <w:p w14:paraId="0FE7BB02" w14:textId="7B41B955" w:rsidR="003B538A" w:rsidRPr="009F240B" w:rsidRDefault="003B538A" w:rsidP="009F240B">
      <w:pPr>
        <w:spacing w:line="276" w:lineRule="auto"/>
        <w:jc w:val="both"/>
        <w:rPr>
          <w:rFonts w:ascii="David" w:hAnsi="David" w:cs="David"/>
          <w:b/>
          <w:bCs/>
          <w:rtl/>
        </w:rPr>
      </w:pPr>
      <w:r w:rsidRPr="003B538A">
        <w:rPr>
          <w:rFonts w:ascii="David" w:hAnsi="David" w:cs="David"/>
          <w:b/>
          <w:bCs/>
          <w:rtl/>
        </w:rPr>
        <w:t>מבחינה אובייקטיבית</w:t>
      </w:r>
      <w:r w:rsidR="009F240B">
        <w:rPr>
          <w:rFonts w:ascii="David" w:hAnsi="David" w:cs="David" w:hint="cs"/>
          <w:b/>
          <w:bCs/>
          <w:rtl/>
        </w:rPr>
        <w:t xml:space="preserve">, </w:t>
      </w:r>
      <w:r w:rsidRPr="003B538A">
        <w:rPr>
          <w:rFonts w:ascii="David" w:hAnsi="David" w:cs="David"/>
          <w:rtl/>
        </w:rPr>
        <w:t xml:space="preserve">המצב מורכב, שני הצדדים טועים וצודקים. </w:t>
      </w:r>
    </w:p>
    <w:p w14:paraId="47FE0741" w14:textId="236FEF9C" w:rsidR="003B538A" w:rsidRPr="003B538A" w:rsidRDefault="003B538A" w:rsidP="00A03E92">
      <w:pPr>
        <w:spacing w:line="276" w:lineRule="auto"/>
        <w:jc w:val="both"/>
        <w:rPr>
          <w:rFonts w:ascii="David" w:hAnsi="David" w:cs="David"/>
          <w:rtl/>
        </w:rPr>
      </w:pPr>
      <w:r w:rsidRPr="003B538A">
        <w:rPr>
          <w:rFonts w:ascii="David" w:hAnsi="David" w:cs="David"/>
          <w:b/>
          <w:bCs/>
          <w:rtl/>
        </w:rPr>
        <w:t>בחקירה רגילה</w:t>
      </w:r>
      <w:r w:rsidRPr="003B538A">
        <w:rPr>
          <w:rFonts w:ascii="David" w:hAnsi="David" w:cs="David"/>
          <w:rtl/>
        </w:rPr>
        <w:t xml:space="preserve"> נלקח הנאשם לעדות תוך מניעה שלו לתאם עדויות (מעצר, אזהרה על ביצוע שיבוש הליכי משפט). משמע, ברגע שעולה חשד של אירוע מעשה פלילי מקפיאים את חיי המעורבים עד לבירור האמת. </w:t>
      </w:r>
    </w:p>
    <w:p w14:paraId="7769260C" w14:textId="1726E9F0" w:rsidR="003B538A" w:rsidRPr="003B538A" w:rsidRDefault="003B538A" w:rsidP="00A03E92">
      <w:pPr>
        <w:spacing w:line="276" w:lineRule="auto"/>
        <w:jc w:val="both"/>
        <w:rPr>
          <w:rFonts w:ascii="David" w:hAnsi="David" w:cs="David"/>
          <w:rtl/>
        </w:rPr>
      </w:pPr>
      <w:r w:rsidRPr="003B538A">
        <w:rPr>
          <w:rFonts w:ascii="David" w:hAnsi="David" w:cs="David"/>
          <w:rtl/>
        </w:rPr>
        <w:t>בעלי נקודת התצפיתית החיצונית מעוניינים שדבר זה, התנהלות זו</w:t>
      </w:r>
      <w:r w:rsidR="00671887">
        <w:rPr>
          <w:rFonts w:ascii="David" w:hAnsi="David" w:cs="David" w:hint="cs"/>
          <w:rtl/>
        </w:rPr>
        <w:t>,</w:t>
      </w:r>
      <w:r w:rsidRPr="003B538A">
        <w:rPr>
          <w:rFonts w:ascii="David" w:hAnsi="David" w:cs="David"/>
          <w:rtl/>
        </w:rPr>
        <w:t xml:space="preserve"> תקרה בדיוק כאן, במקרים מהסוג הנ"ל.</w:t>
      </w:r>
    </w:p>
    <w:p w14:paraId="17E5879C" w14:textId="35C8BED7" w:rsidR="003B538A" w:rsidRPr="003B538A" w:rsidRDefault="003B538A" w:rsidP="00A03E92">
      <w:pPr>
        <w:spacing w:line="276" w:lineRule="auto"/>
        <w:jc w:val="both"/>
        <w:rPr>
          <w:rFonts w:ascii="David" w:hAnsi="David" w:cs="David"/>
          <w:rtl/>
        </w:rPr>
      </w:pPr>
      <w:r w:rsidRPr="003B538A">
        <w:rPr>
          <w:rFonts w:ascii="David" w:hAnsi="David" w:cs="David"/>
          <w:b/>
          <w:bCs/>
          <w:rtl/>
        </w:rPr>
        <w:t>הבעייתיות</w:t>
      </w:r>
      <w:r w:rsidR="00671887">
        <w:rPr>
          <w:rFonts w:ascii="David" w:hAnsi="David" w:cs="David" w:hint="cs"/>
          <w:b/>
          <w:bCs/>
          <w:rtl/>
        </w:rPr>
        <w:t xml:space="preserve"> </w:t>
      </w:r>
      <w:r w:rsidR="00671887" w:rsidRPr="00671887">
        <w:rPr>
          <w:rFonts w:ascii="David" w:hAnsi="David" w:cs="David" w:hint="cs"/>
          <w:rtl/>
        </w:rPr>
        <w:t>היא</w:t>
      </w:r>
      <w:r w:rsidRPr="003B538A">
        <w:rPr>
          <w:rFonts w:ascii="David" w:hAnsi="David" w:cs="David"/>
          <w:b/>
          <w:bCs/>
          <w:rtl/>
        </w:rPr>
        <w:t xml:space="preserve"> </w:t>
      </w:r>
      <w:r w:rsidRPr="003B538A">
        <w:rPr>
          <w:rFonts w:ascii="David" w:hAnsi="David" w:cs="David"/>
          <w:rtl/>
        </w:rPr>
        <w:t xml:space="preserve">זה בלתי אפשרי, הדבר יוביל להקפאה של הגוף הצבאי. </w:t>
      </w:r>
    </w:p>
    <w:p w14:paraId="5B9018DA" w14:textId="77FEC3FE" w:rsidR="003B538A" w:rsidRPr="003B538A" w:rsidRDefault="003B538A" w:rsidP="00A03E92">
      <w:pPr>
        <w:spacing w:line="276" w:lineRule="auto"/>
        <w:jc w:val="both"/>
        <w:rPr>
          <w:rFonts w:ascii="David" w:hAnsi="David" w:cs="David"/>
          <w:rtl/>
        </w:rPr>
      </w:pPr>
      <w:r w:rsidRPr="003B538A">
        <w:rPr>
          <w:rFonts w:ascii="David" w:hAnsi="David" w:cs="David"/>
          <w:rtl/>
        </w:rPr>
        <w:t>אבל יש להבין כי תחקיר, בפועל (גם בה</w:t>
      </w:r>
      <w:r w:rsidR="00671887">
        <w:rPr>
          <w:rFonts w:ascii="David" w:hAnsi="David" w:cs="David" w:hint="cs"/>
          <w:rtl/>
        </w:rPr>
        <w:t>י</w:t>
      </w:r>
      <w:r w:rsidRPr="003B538A">
        <w:rPr>
          <w:rFonts w:ascii="David" w:hAnsi="David" w:cs="David"/>
          <w:rtl/>
        </w:rPr>
        <w:t xml:space="preserve">עדר כוונה) יש בו </w:t>
      </w:r>
      <w:r w:rsidRPr="00671887">
        <w:rPr>
          <w:rFonts w:ascii="David" w:hAnsi="David" w:cs="David"/>
          <w:b/>
          <w:bCs/>
          <w:rtl/>
        </w:rPr>
        <w:t>אלמנט של תאום עדויות</w:t>
      </w:r>
      <w:r w:rsidRPr="003B538A">
        <w:rPr>
          <w:rFonts w:ascii="David" w:hAnsi="David" w:cs="David"/>
          <w:rtl/>
        </w:rPr>
        <w:t>. התחקיר הקלאסי היה מכנס חיילי</w:t>
      </w:r>
      <w:r w:rsidR="00671887">
        <w:rPr>
          <w:rFonts w:ascii="David" w:hAnsi="David" w:cs="David" w:hint="cs"/>
          <w:rtl/>
        </w:rPr>
        <w:t>ם</w:t>
      </w:r>
      <w:r w:rsidRPr="003B538A">
        <w:rPr>
          <w:rFonts w:ascii="David" w:hAnsi="David" w:cs="David"/>
          <w:rtl/>
        </w:rPr>
        <w:t xml:space="preserve"> </w:t>
      </w:r>
      <w:r w:rsidR="00671887">
        <w:rPr>
          <w:rFonts w:ascii="David" w:hAnsi="David" w:cs="David" w:hint="cs"/>
          <w:rtl/>
        </w:rPr>
        <w:t>ל</w:t>
      </w:r>
      <w:r w:rsidRPr="003B538A">
        <w:rPr>
          <w:rFonts w:ascii="David" w:hAnsi="David" w:cs="David"/>
          <w:rtl/>
        </w:rPr>
        <w:t>אחר האירוע, תוך הפניית השאלות לחיילים אודות האירוע. הדבר לא היה מוביל לברור האמת אלא סיג ושיח עד להגעה לנרטיב מוסכם שהוא "הוכתר" כאמת. דבר זה שווה ערך, לתאום גרסאות.</w:t>
      </w:r>
    </w:p>
    <w:p w14:paraId="42165157" w14:textId="07DA0AA2" w:rsidR="003B538A" w:rsidRPr="00095216" w:rsidRDefault="003B538A" w:rsidP="00095216">
      <w:pPr>
        <w:pStyle w:val="a5"/>
        <w:numPr>
          <w:ilvl w:val="0"/>
          <w:numId w:val="37"/>
        </w:numPr>
        <w:spacing w:line="276" w:lineRule="auto"/>
        <w:jc w:val="both"/>
        <w:rPr>
          <w:rFonts w:ascii="David" w:hAnsi="David" w:cs="David"/>
          <w:rtl/>
        </w:rPr>
      </w:pPr>
      <w:r w:rsidRPr="00095216">
        <w:rPr>
          <w:rFonts w:ascii="David" w:hAnsi="David" w:cs="David"/>
          <w:rtl/>
        </w:rPr>
        <w:t xml:space="preserve">התחקיר כיום מתבצע באופן שונה אולם לא נמנע מהם לשוחח, ולכן במקום בו יש שיח יש תאום מסוים של הגרסאות. </w:t>
      </w:r>
    </w:p>
    <w:p w14:paraId="6D3B50E4" w14:textId="135848E8" w:rsidR="003B538A" w:rsidRPr="00095216" w:rsidRDefault="003B538A" w:rsidP="00A03E92">
      <w:pPr>
        <w:spacing w:line="276" w:lineRule="auto"/>
        <w:jc w:val="both"/>
        <w:rPr>
          <w:rFonts w:ascii="David" w:hAnsi="David" w:cs="David"/>
          <w:u w:val="single"/>
          <w:rtl/>
        </w:rPr>
      </w:pPr>
      <w:r w:rsidRPr="00095216">
        <w:rPr>
          <w:rFonts w:ascii="David" w:hAnsi="David" w:cs="David"/>
          <w:u w:val="single"/>
          <w:rtl/>
        </w:rPr>
        <w:t>המסקנה</w:t>
      </w:r>
      <w:r w:rsidR="00095216" w:rsidRPr="00095216">
        <w:rPr>
          <w:rFonts w:ascii="David" w:hAnsi="David" w:cs="David" w:hint="cs"/>
          <w:u w:val="single"/>
          <w:rtl/>
        </w:rPr>
        <w:t xml:space="preserve"> היא</w:t>
      </w:r>
      <w:r w:rsidRPr="00095216">
        <w:rPr>
          <w:rFonts w:ascii="David" w:hAnsi="David" w:cs="David"/>
          <w:u w:val="single"/>
          <w:rtl/>
        </w:rPr>
        <w:t xml:space="preserve"> יש ש</w:t>
      </w:r>
      <w:r w:rsidR="00095216" w:rsidRPr="00095216">
        <w:rPr>
          <w:rFonts w:ascii="David" w:hAnsi="David" w:cs="David" w:hint="cs"/>
          <w:u w:val="single"/>
          <w:rtl/>
        </w:rPr>
        <w:t>תי</w:t>
      </w:r>
      <w:r w:rsidRPr="00095216">
        <w:rPr>
          <w:rFonts w:ascii="David" w:hAnsi="David" w:cs="David"/>
          <w:u w:val="single"/>
          <w:rtl/>
        </w:rPr>
        <w:t xml:space="preserve"> דרכים לפעול במצב זה, אולם כל אחת לתכלית אחרת:</w:t>
      </w:r>
    </w:p>
    <w:p w14:paraId="179B3650" w14:textId="432E4542" w:rsidR="003B538A" w:rsidRPr="00095216" w:rsidRDefault="003B538A" w:rsidP="00095216">
      <w:pPr>
        <w:pStyle w:val="a5"/>
        <w:numPr>
          <w:ilvl w:val="0"/>
          <w:numId w:val="37"/>
        </w:numPr>
        <w:spacing w:line="276" w:lineRule="auto"/>
        <w:jc w:val="both"/>
        <w:rPr>
          <w:rFonts w:ascii="David" w:hAnsi="David" w:cs="David"/>
          <w:rtl/>
        </w:rPr>
      </w:pPr>
      <w:r w:rsidRPr="00095216">
        <w:rPr>
          <w:rFonts w:ascii="David" w:hAnsi="David" w:cs="David"/>
          <w:b/>
          <w:bCs/>
          <w:rtl/>
        </w:rPr>
        <w:t>נקודת מבט חיצונית</w:t>
      </w:r>
      <w:r w:rsidR="00095216">
        <w:rPr>
          <w:rFonts w:ascii="David" w:hAnsi="David" w:cs="David" w:hint="cs"/>
          <w:b/>
          <w:bCs/>
          <w:rtl/>
        </w:rPr>
        <w:t xml:space="preserve"> </w:t>
      </w:r>
      <w:r w:rsidR="00095216">
        <w:rPr>
          <w:rFonts w:ascii="David" w:hAnsi="David" w:cs="David"/>
          <w:b/>
          <w:bCs/>
          <w:rtl/>
        </w:rPr>
        <w:t>–</w:t>
      </w:r>
      <w:r w:rsidRPr="00095216">
        <w:rPr>
          <w:rFonts w:ascii="David" w:hAnsi="David" w:cs="David"/>
          <w:b/>
          <w:bCs/>
          <w:rtl/>
        </w:rPr>
        <w:t xml:space="preserve"> </w:t>
      </w:r>
      <w:r w:rsidRPr="00095216">
        <w:rPr>
          <w:rFonts w:ascii="David" w:hAnsi="David" w:cs="David"/>
          <w:rtl/>
        </w:rPr>
        <w:t xml:space="preserve">חקירות. </w:t>
      </w:r>
      <w:r w:rsidRPr="00095216">
        <w:rPr>
          <w:rFonts w:ascii="David" w:hAnsi="David" w:cs="David"/>
          <w:b/>
          <w:bCs/>
          <w:rtl/>
        </w:rPr>
        <w:t>התכלית</w:t>
      </w:r>
      <w:r w:rsidR="00095216" w:rsidRPr="00095216">
        <w:rPr>
          <w:rFonts w:ascii="David" w:hAnsi="David" w:cs="David" w:hint="cs"/>
          <w:b/>
          <w:bCs/>
          <w:rtl/>
        </w:rPr>
        <w:t>:</w:t>
      </w:r>
      <w:r w:rsidRPr="00095216">
        <w:rPr>
          <w:rFonts w:ascii="David" w:hAnsi="David" w:cs="David"/>
          <w:rtl/>
        </w:rPr>
        <w:t xml:space="preserve"> חקר האמת תוך מניעה של שיבוש הליכי משפט. </w:t>
      </w:r>
    </w:p>
    <w:p w14:paraId="387F5BBA" w14:textId="33D0AFF9" w:rsidR="003B538A" w:rsidRPr="00095216" w:rsidRDefault="003B538A" w:rsidP="00095216">
      <w:pPr>
        <w:pStyle w:val="a5"/>
        <w:numPr>
          <w:ilvl w:val="0"/>
          <w:numId w:val="37"/>
        </w:numPr>
        <w:spacing w:line="276" w:lineRule="auto"/>
        <w:jc w:val="both"/>
        <w:rPr>
          <w:rFonts w:ascii="David" w:hAnsi="David" w:cs="David"/>
          <w:b/>
          <w:bCs/>
          <w:rtl/>
        </w:rPr>
      </w:pPr>
      <w:r w:rsidRPr="00095216">
        <w:rPr>
          <w:rFonts w:ascii="David" w:hAnsi="David" w:cs="David"/>
          <w:b/>
          <w:bCs/>
          <w:rtl/>
        </w:rPr>
        <w:t>נקודת מבט פנימית</w:t>
      </w:r>
      <w:r w:rsidR="00095216">
        <w:rPr>
          <w:rFonts w:ascii="David" w:hAnsi="David" w:cs="David" w:hint="cs"/>
          <w:b/>
          <w:bCs/>
          <w:rtl/>
        </w:rPr>
        <w:t xml:space="preserve"> </w:t>
      </w:r>
      <w:r w:rsidR="00095216">
        <w:rPr>
          <w:rFonts w:ascii="David" w:hAnsi="David" w:cs="David"/>
          <w:b/>
          <w:bCs/>
          <w:rtl/>
        </w:rPr>
        <w:t>–</w:t>
      </w:r>
      <w:r w:rsidRPr="00095216">
        <w:rPr>
          <w:rFonts w:ascii="David" w:hAnsi="David" w:cs="David"/>
          <w:b/>
          <w:bCs/>
          <w:rtl/>
        </w:rPr>
        <w:t xml:space="preserve"> </w:t>
      </w:r>
      <w:r w:rsidRPr="00095216">
        <w:rPr>
          <w:rFonts w:ascii="David" w:hAnsi="David" w:cs="David"/>
          <w:rtl/>
        </w:rPr>
        <w:t>תחקירים.</w:t>
      </w:r>
      <w:r w:rsidRPr="00095216">
        <w:rPr>
          <w:rFonts w:ascii="David" w:hAnsi="David" w:cs="David"/>
          <w:b/>
          <w:bCs/>
          <w:rtl/>
        </w:rPr>
        <w:t xml:space="preserve">  התכלית</w:t>
      </w:r>
      <w:r w:rsidR="00095216" w:rsidRPr="00095216">
        <w:rPr>
          <w:rFonts w:ascii="David" w:hAnsi="David" w:cs="David" w:hint="cs"/>
          <w:b/>
          <w:bCs/>
          <w:rtl/>
        </w:rPr>
        <w:t>:</w:t>
      </w:r>
      <w:r w:rsidRPr="00095216">
        <w:rPr>
          <w:rFonts w:ascii="David" w:hAnsi="David" w:cs="David"/>
          <w:rtl/>
        </w:rPr>
        <w:t xml:space="preserve"> מתן עדיפות להפקת לקחים ומבצעיות. </w:t>
      </w:r>
    </w:p>
    <w:p w14:paraId="08EEBF0C" w14:textId="77777777" w:rsidR="003B538A" w:rsidRPr="003B538A" w:rsidRDefault="003B538A" w:rsidP="00A03E92">
      <w:pPr>
        <w:spacing w:line="276" w:lineRule="auto"/>
        <w:jc w:val="both"/>
        <w:rPr>
          <w:rFonts w:ascii="David" w:hAnsi="David" w:cs="David"/>
          <w:rtl/>
        </w:rPr>
      </w:pPr>
      <w:r w:rsidRPr="003B538A">
        <w:rPr>
          <w:rFonts w:ascii="David" w:hAnsi="David" w:cs="David"/>
          <w:rtl/>
        </w:rPr>
        <w:t xml:space="preserve">כל דרך פוגעת בדרך להשיג את האמת על פי הדרך האחרת. </w:t>
      </w:r>
      <w:r w:rsidRPr="00095216">
        <w:rPr>
          <w:rFonts w:ascii="David" w:hAnsi="David" w:cs="David"/>
          <w:b/>
          <w:bCs/>
          <w:rtl/>
        </w:rPr>
        <w:t>אם כך, כיצד פותרים את הבעיה?</w:t>
      </w:r>
    </w:p>
    <w:p w14:paraId="4A23E5FB" w14:textId="71EFB18E" w:rsidR="003B538A" w:rsidRPr="003B538A" w:rsidRDefault="003B538A" w:rsidP="00A03E92">
      <w:pPr>
        <w:spacing w:line="276" w:lineRule="auto"/>
        <w:jc w:val="both"/>
        <w:rPr>
          <w:rFonts w:ascii="David" w:hAnsi="David" w:cs="David"/>
          <w:rtl/>
        </w:rPr>
      </w:pPr>
      <w:r w:rsidRPr="00095216">
        <w:rPr>
          <w:rFonts w:ascii="David" w:hAnsi="David" w:cs="David"/>
          <w:b/>
          <w:bCs/>
          <w:highlight w:val="lightGray"/>
          <w:rtl/>
        </w:rPr>
        <w:t>לפי בורר,</w:t>
      </w:r>
      <w:r w:rsidRPr="003B538A">
        <w:rPr>
          <w:rFonts w:ascii="David" w:hAnsi="David" w:cs="David"/>
          <w:rtl/>
        </w:rPr>
        <w:t xml:space="preserve"> </w:t>
      </w:r>
      <w:r w:rsidRPr="00095216">
        <w:rPr>
          <w:rFonts w:ascii="David" w:hAnsi="David" w:cs="David"/>
          <w:u w:val="single"/>
          <w:rtl/>
        </w:rPr>
        <w:t>א</w:t>
      </w:r>
      <w:r w:rsidR="00095216" w:rsidRPr="00095216">
        <w:rPr>
          <w:rFonts w:ascii="David" w:hAnsi="David" w:cs="David" w:hint="cs"/>
          <w:u w:val="single"/>
          <w:rtl/>
        </w:rPr>
        <w:t>י</w:t>
      </w:r>
      <w:r w:rsidRPr="00095216">
        <w:rPr>
          <w:rFonts w:ascii="David" w:hAnsi="David" w:cs="David"/>
          <w:u w:val="single"/>
          <w:rtl/>
        </w:rPr>
        <w:t>ן פתרון טוב.</w:t>
      </w:r>
      <w:r w:rsidRPr="003B538A">
        <w:rPr>
          <w:rFonts w:ascii="David" w:hAnsi="David" w:cs="David"/>
          <w:rtl/>
        </w:rPr>
        <w:t xml:space="preserve"> יש </w:t>
      </w:r>
      <w:r w:rsidRPr="00095216">
        <w:rPr>
          <w:rFonts w:ascii="David" w:hAnsi="David" w:cs="David"/>
          <w:b/>
          <w:bCs/>
          <w:rtl/>
        </w:rPr>
        <w:t>מגמת ייעול בישראל</w:t>
      </w:r>
      <w:r w:rsidRPr="003B538A">
        <w:rPr>
          <w:rFonts w:ascii="David" w:hAnsi="David" w:cs="David"/>
          <w:rtl/>
        </w:rPr>
        <w:t xml:space="preserve"> (אולם המצב רחוק מאוד מלהיות מושלם) אולם הבעיה הזו של איזון בין צרכים נוגדים, היא לא בעיה בעלת פתרון. כי כל נקודת מבט נותנת משקל שונה ופתרון שונה לדברים. </w:t>
      </w:r>
    </w:p>
    <w:p w14:paraId="5E3AB7FB" w14:textId="77777777" w:rsidR="003B538A" w:rsidRPr="00245DB6" w:rsidRDefault="003B538A" w:rsidP="00A03E92">
      <w:pPr>
        <w:spacing w:line="276" w:lineRule="auto"/>
        <w:jc w:val="both"/>
        <w:rPr>
          <w:rFonts w:ascii="David" w:hAnsi="David" w:cs="David"/>
          <w:u w:val="single"/>
          <w:rtl/>
        </w:rPr>
      </w:pPr>
      <w:r w:rsidRPr="00245DB6">
        <w:rPr>
          <w:rFonts w:ascii="David" w:hAnsi="David" w:cs="David"/>
          <w:u w:val="single"/>
          <w:rtl/>
        </w:rPr>
        <w:t>סיכום יתרונות וחסרונות של המצב הנוהג (תחקירים):</w:t>
      </w:r>
    </w:p>
    <w:p w14:paraId="0DB1044F" w14:textId="2D38CE05" w:rsidR="003B538A" w:rsidRPr="00245DB6" w:rsidRDefault="003B538A" w:rsidP="00245DB6">
      <w:pPr>
        <w:pStyle w:val="a5"/>
        <w:numPr>
          <w:ilvl w:val="0"/>
          <w:numId w:val="37"/>
        </w:numPr>
        <w:spacing w:line="276" w:lineRule="auto"/>
        <w:jc w:val="both"/>
        <w:rPr>
          <w:rFonts w:ascii="David" w:hAnsi="David" w:cs="David"/>
          <w:rtl/>
        </w:rPr>
      </w:pPr>
      <w:r w:rsidRPr="00245DB6">
        <w:rPr>
          <w:rFonts w:ascii="David" w:hAnsi="David" w:cs="David"/>
          <w:b/>
          <w:bCs/>
          <w:rtl/>
        </w:rPr>
        <w:t>יתרונות</w:t>
      </w:r>
      <w:r w:rsidR="00245DB6" w:rsidRPr="00245DB6">
        <w:rPr>
          <w:rFonts w:ascii="David" w:hAnsi="David" w:cs="David" w:hint="cs"/>
          <w:b/>
          <w:bCs/>
          <w:rtl/>
        </w:rPr>
        <w:t xml:space="preserve"> </w:t>
      </w:r>
      <w:r w:rsidR="00245DB6" w:rsidRPr="00245DB6">
        <w:rPr>
          <w:rFonts w:ascii="David" w:hAnsi="David" w:cs="David"/>
          <w:b/>
          <w:bCs/>
          <w:rtl/>
        </w:rPr>
        <w:t>–</w:t>
      </w:r>
      <w:r w:rsidRPr="00245DB6">
        <w:rPr>
          <w:rFonts w:ascii="David" w:hAnsi="David" w:cs="David"/>
          <w:b/>
          <w:bCs/>
          <w:rtl/>
        </w:rPr>
        <w:t xml:space="preserve"> </w:t>
      </w:r>
      <w:r w:rsidRPr="00245DB6">
        <w:rPr>
          <w:rFonts w:ascii="David" w:hAnsi="David" w:cs="David"/>
          <w:rtl/>
        </w:rPr>
        <w:t xml:space="preserve">רוב המקרים אינם פלילים ולכן נמנע הצורך לפתוח בחקירה. חקירה פלילית עשויה לפגוע במוטיבציה של החיילים. והשיתוף פעולה עם הגורם הפנימי הוא סביר יותר. </w:t>
      </w:r>
    </w:p>
    <w:p w14:paraId="5AFF024B" w14:textId="3D4C05CB" w:rsidR="003B538A" w:rsidRPr="00245DB6" w:rsidRDefault="003B538A" w:rsidP="00245DB6">
      <w:pPr>
        <w:pStyle w:val="a5"/>
        <w:numPr>
          <w:ilvl w:val="0"/>
          <w:numId w:val="37"/>
        </w:numPr>
        <w:spacing w:line="276" w:lineRule="auto"/>
        <w:jc w:val="both"/>
        <w:rPr>
          <w:rFonts w:ascii="David" w:hAnsi="David" w:cs="David"/>
          <w:rtl/>
        </w:rPr>
      </w:pPr>
      <w:r w:rsidRPr="00245DB6">
        <w:rPr>
          <w:rFonts w:ascii="David" w:hAnsi="David" w:cs="David"/>
          <w:b/>
          <w:bCs/>
          <w:rtl/>
        </w:rPr>
        <w:t>חסרונות</w:t>
      </w:r>
      <w:r w:rsidR="00245DB6">
        <w:rPr>
          <w:rFonts w:ascii="David" w:hAnsi="David" w:cs="David" w:hint="cs"/>
          <w:b/>
          <w:bCs/>
          <w:rtl/>
        </w:rPr>
        <w:t xml:space="preserve"> </w:t>
      </w:r>
      <w:r w:rsidR="00245DB6">
        <w:rPr>
          <w:rFonts w:ascii="David" w:hAnsi="David" w:cs="David"/>
          <w:b/>
          <w:bCs/>
          <w:rtl/>
        </w:rPr>
        <w:t>–</w:t>
      </w:r>
      <w:r w:rsidRPr="00245DB6">
        <w:rPr>
          <w:rFonts w:ascii="David" w:hAnsi="David" w:cs="David"/>
          <w:b/>
          <w:bCs/>
          <w:rtl/>
        </w:rPr>
        <w:t xml:space="preserve"> </w:t>
      </w:r>
      <w:r w:rsidRPr="00245DB6">
        <w:rPr>
          <w:rFonts w:ascii="David" w:hAnsi="David" w:cs="David"/>
          <w:rtl/>
        </w:rPr>
        <w:t xml:space="preserve">תיאום עדויות של המעורבים, הפקת לקחים צופה פני עתיד ולא ענישה, חשש משיבוש ההליך. </w:t>
      </w:r>
    </w:p>
    <w:p w14:paraId="0407EEE9" w14:textId="77777777" w:rsidR="003B538A" w:rsidRPr="003B538A" w:rsidRDefault="003B538A" w:rsidP="00A03E92">
      <w:pPr>
        <w:spacing w:line="276" w:lineRule="auto"/>
        <w:jc w:val="both"/>
        <w:rPr>
          <w:rFonts w:ascii="David" w:hAnsi="David" w:cs="David"/>
          <w:b/>
          <w:bCs/>
          <w:rtl/>
        </w:rPr>
      </w:pPr>
      <w:r w:rsidRPr="003B538A">
        <w:rPr>
          <w:rFonts w:ascii="David" w:hAnsi="David" w:cs="David"/>
          <w:b/>
          <w:bCs/>
          <w:rtl/>
        </w:rPr>
        <w:t xml:space="preserve">בניסיון למצוא איזון, טוענת </w:t>
      </w:r>
      <w:r w:rsidRPr="00245DB6">
        <w:rPr>
          <w:rFonts w:ascii="David" w:hAnsi="David" w:cs="David"/>
          <w:b/>
          <w:bCs/>
          <w:highlight w:val="yellow"/>
          <w:rtl/>
        </w:rPr>
        <w:t>"ועדת טירקל":</w:t>
      </w:r>
    </w:p>
    <w:p w14:paraId="3F651731" w14:textId="77777777" w:rsidR="003B538A" w:rsidRPr="003B538A" w:rsidRDefault="003B538A" w:rsidP="00A03E92">
      <w:pPr>
        <w:spacing w:line="276" w:lineRule="auto"/>
        <w:jc w:val="both"/>
        <w:rPr>
          <w:rFonts w:ascii="David" w:hAnsi="David" w:cs="David"/>
          <w:b/>
          <w:bCs/>
          <w:rtl/>
        </w:rPr>
      </w:pPr>
      <w:r w:rsidRPr="003B538A">
        <w:rPr>
          <w:rFonts w:ascii="David" w:hAnsi="David" w:cs="David"/>
          <w:rtl/>
        </w:rPr>
        <w:t xml:space="preserve">התחקיר המבצעי כמו שהוא עובד איננו טוב (העובדות מעידות על כך שחיילים משקרים בתחקירים). ועדת טירקל מצביעה על הצורך להשתפר, היא מורה על התבוננות במדינות העולם שאנחנו רוצים להידמות אליהם, </w:t>
      </w:r>
      <w:r w:rsidRPr="003B538A">
        <w:rPr>
          <w:rFonts w:ascii="David" w:hAnsi="David" w:cs="David"/>
          <w:b/>
          <w:bCs/>
          <w:rtl/>
        </w:rPr>
        <w:t xml:space="preserve"> וגיוס האמצעים שלהם. </w:t>
      </w:r>
    </w:p>
    <w:p w14:paraId="243795A2" w14:textId="77777777" w:rsidR="003B538A" w:rsidRPr="003B538A" w:rsidRDefault="003B538A" w:rsidP="00A03E92">
      <w:pPr>
        <w:spacing w:line="276" w:lineRule="auto"/>
        <w:jc w:val="both"/>
        <w:rPr>
          <w:rFonts w:ascii="David" w:hAnsi="David" w:cs="David"/>
          <w:rtl/>
        </w:rPr>
      </w:pPr>
      <w:r w:rsidRPr="003B538A">
        <w:rPr>
          <w:rFonts w:ascii="David" w:hAnsi="David" w:cs="David"/>
          <w:rtl/>
        </w:rPr>
        <w:lastRenderedPageBreak/>
        <w:t xml:space="preserve">הלימוד הוא יהיה להגדיל את עצמאות בודקי התחקירים ולנתקם מעורך התחקיר (אולם, המדינות מדווחות שרפורמות אלו אינן טובות). המסקנה של מדינות רבות: בניגוד לעבר, אם המדינה לא תחקור, גורם בינלאומי יחקור את המקרה. </w:t>
      </w:r>
    </w:p>
    <w:p w14:paraId="037431BC" w14:textId="48B182B5" w:rsidR="003B538A" w:rsidRPr="003B538A" w:rsidRDefault="003B538A" w:rsidP="00A03E92">
      <w:pPr>
        <w:spacing w:line="276" w:lineRule="auto"/>
        <w:jc w:val="both"/>
        <w:rPr>
          <w:rFonts w:ascii="David" w:hAnsi="David" w:cs="David"/>
          <w:rtl/>
        </w:rPr>
      </w:pPr>
      <w:r w:rsidRPr="003B538A">
        <w:rPr>
          <w:rFonts w:ascii="David" w:hAnsi="David" w:cs="David"/>
          <w:rtl/>
        </w:rPr>
        <w:t>המניע מאחורי ההמלצה של הוועדה</w:t>
      </w:r>
      <w:r w:rsidR="00E347B2">
        <w:rPr>
          <w:rFonts w:ascii="David" w:hAnsi="David" w:cs="David" w:hint="cs"/>
          <w:rtl/>
        </w:rPr>
        <w:t xml:space="preserve"> הינו</w:t>
      </w:r>
      <w:r w:rsidRPr="003B538A">
        <w:rPr>
          <w:rFonts w:ascii="David" w:hAnsi="David" w:cs="David"/>
          <w:rtl/>
        </w:rPr>
        <w:t xml:space="preserve"> </w:t>
      </w:r>
      <w:r w:rsidR="00E347B2">
        <w:rPr>
          <w:rFonts w:ascii="David" w:hAnsi="David" w:cs="David" w:hint="cs"/>
          <w:rtl/>
        </w:rPr>
        <w:t>ש</w:t>
      </w:r>
      <w:r w:rsidRPr="003B538A">
        <w:rPr>
          <w:rFonts w:ascii="David" w:hAnsi="David" w:cs="David"/>
          <w:rtl/>
        </w:rPr>
        <w:t xml:space="preserve">האיזון הזה של הצבא כיום (אחוות הלוחמים </w:t>
      </w:r>
      <w:proofErr w:type="spellStart"/>
      <w:r w:rsidRPr="003B538A">
        <w:rPr>
          <w:rFonts w:ascii="David" w:hAnsi="David" w:cs="David"/>
          <w:rtl/>
        </w:rPr>
        <w:t>וכו</w:t>
      </w:r>
      <w:proofErr w:type="spellEnd"/>
      <w:r w:rsidRPr="003B538A">
        <w:rPr>
          <w:rFonts w:ascii="David" w:hAnsi="David" w:cs="David"/>
          <w:rtl/>
        </w:rPr>
        <w:t xml:space="preserve">), חייב להשתנות. </w:t>
      </w:r>
      <w:r w:rsidRPr="00E347B2">
        <w:rPr>
          <w:rFonts w:ascii="David" w:hAnsi="David" w:cs="David"/>
          <w:u w:val="single"/>
          <w:rtl/>
        </w:rPr>
        <w:t xml:space="preserve">מדוע? </w:t>
      </w:r>
      <w:r w:rsidRPr="003B538A">
        <w:rPr>
          <w:rFonts w:ascii="David" w:hAnsi="David" w:cs="David"/>
          <w:rtl/>
        </w:rPr>
        <w:t xml:space="preserve">כי המשפט הבינלאומי הפלילי יתעורר, הוא יחקור מבחוץ! </w:t>
      </w:r>
    </w:p>
    <w:p w14:paraId="1BA4B086" w14:textId="72FDCA20" w:rsidR="003B538A" w:rsidRPr="001E3834" w:rsidRDefault="003B538A" w:rsidP="001E3834">
      <w:pPr>
        <w:pStyle w:val="a5"/>
        <w:numPr>
          <w:ilvl w:val="0"/>
          <w:numId w:val="37"/>
        </w:numPr>
        <w:spacing w:line="276" w:lineRule="auto"/>
        <w:jc w:val="both"/>
        <w:rPr>
          <w:rFonts w:ascii="David" w:hAnsi="David" w:cs="David"/>
          <w:rtl/>
        </w:rPr>
      </w:pPr>
      <w:r w:rsidRPr="001E3834">
        <w:rPr>
          <w:rFonts w:ascii="David" w:hAnsi="David" w:cs="David"/>
          <w:b/>
          <w:bCs/>
          <w:rtl/>
        </w:rPr>
        <w:t>עקרון השיוריו</w:t>
      </w:r>
      <w:r w:rsidR="001E3834" w:rsidRPr="001E3834">
        <w:rPr>
          <w:rFonts w:ascii="David" w:hAnsi="David" w:cs="David" w:hint="cs"/>
          <w:b/>
          <w:bCs/>
          <w:rtl/>
        </w:rPr>
        <w:t xml:space="preserve">ת </w:t>
      </w:r>
      <w:r w:rsidR="001E3834" w:rsidRPr="001E3834">
        <w:rPr>
          <w:rFonts w:ascii="David" w:hAnsi="David" w:cs="David"/>
          <w:b/>
          <w:bCs/>
          <w:rtl/>
        </w:rPr>
        <w:t>–</w:t>
      </w:r>
      <w:r w:rsidRPr="001E3834">
        <w:rPr>
          <w:rFonts w:ascii="David" w:hAnsi="David" w:cs="David"/>
          <w:rtl/>
        </w:rPr>
        <w:t xml:space="preserve"> סמכות </w:t>
      </w:r>
      <w:r w:rsidR="003F4EF3" w:rsidRPr="001E3834">
        <w:rPr>
          <w:rFonts w:ascii="David" w:hAnsi="David" w:cs="David" w:hint="cs"/>
          <w:rtl/>
        </w:rPr>
        <w:t>אוניברסלי</w:t>
      </w:r>
      <w:r w:rsidR="003F4EF3" w:rsidRPr="001E3834">
        <w:rPr>
          <w:rFonts w:ascii="David" w:hAnsi="David" w:cs="David" w:hint="eastAsia"/>
          <w:rtl/>
        </w:rPr>
        <w:t>ת</w:t>
      </w:r>
      <w:r w:rsidRPr="001E3834">
        <w:rPr>
          <w:rFonts w:ascii="David" w:hAnsi="David" w:cs="David"/>
          <w:rtl/>
        </w:rPr>
        <w:t xml:space="preserve"> תופעל רק אם המדינות</w:t>
      </w:r>
      <w:r w:rsidR="003F4EF3">
        <w:rPr>
          <w:rFonts w:ascii="David" w:hAnsi="David" w:cs="David" w:hint="cs"/>
          <w:rtl/>
        </w:rPr>
        <w:t xml:space="preserve"> שלהן יש זיקה לאירוע</w:t>
      </w:r>
      <w:r w:rsidRPr="001E3834">
        <w:rPr>
          <w:rFonts w:ascii="David" w:hAnsi="David" w:cs="David"/>
          <w:rtl/>
        </w:rPr>
        <w:t xml:space="preserve"> לא פעלו בדבר.</w:t>
      </w:r>
    </w:p>
    <w:p w14:paraId="1814B323" w14:textId="01C3C657" w:rsidR="003B538A" w:rsidRDefault="003B538A" w:rsidP="001E3834">
      <w:pPr>
        <w:pStyle w:val="a5"/>
        <w:numPr>
          <w:ilvl w:val="0"/>
          <w:numId w:val="37"/>
        </w:numPr>
        <w:spacing w:line="276" w:lineRule="auto"/>
        <w:jc w:val="both"/>
        <w:rPr>
          <w:rFonts w:ascii="David" w:hAnsi="David" w:cs="David"/>
        </w:rPr>
      </w:pPr>
      <w:r w:rsidRPr="001E3834">
        <w:rPr>
          <w:rFonts w:ascii="David" w:hAnsi="David" w:cs="David"/>
          <w:b/>
          <w:bCs/>
          <w:rtl/>
        </w:rPr>
        <w:t>אמנת רומא, עקרון המשלימות</w:t>
      </w:r>
      <w:r w:rsidR="001E3834" w:rsidRPr="001E3834">
        <w:rPr>
          <w:rFonts w:ascii="David" w:hAnsi="David" w:cs="David" w:hint="cs"/>
          <w:b/>
          <w:bCs/>
          <w:rtl/>
        </w:rPr>
        <w:t xml:space="preserve"> </w:t>
      </w:r>
      <w:r w:rsidR="001E3834" w:rsidRPr="001E3834">
        <w:rPr>
          <w:rFonts w:ascii="David" w:hAnsi="David" w:cs="David"/>
          <w:b/>
          <w:bCs/>
          <w:rtl/>
        </w:rPr>
        <w:t>–</w:t>
      </w:r>
      <w:r w:rsidRPr="001E3834">
        <w:rPr>
          <w:rFonts w:ascii="David" w:hAnsi="David" w:cs="David"/>
          <w:rtl/>
        </w:rPr>
        <w:t xml:space="preserve"> הליך בבית הדין הבינלאומי יופעל רק אם המדינה עצמה לא פועלת</w:t>
      </w:r>
      <w:r w:rsidR="00DC2724">
        <w:rPr>
          <w:rFonts w:ascii="David" w:hAnsi="David" w:cs="David" w:hint="cs"/>
          <w:rtl/>
        </w:rPr>
        <w:t xml:space="preserve"> </w:t>
      </w:r>
      <w:r w:rsidR="00DC2724">
        <w:rPr>
          <w:rFonts w:ascii="David" w:hAnsi="David" w:cs="David"/>
          <w:rtl/>
        </w:rPr>
        <w:t>–</w:t>
      </w:r>
      <w:r w:rsidR="00DC2724">
        <w:rPr>
          <w:rFonts w:ascii="David" w:hAnsi="David" w:cs="David" w:hint="cs"/>
          <w:rtl/>
        </w:rPr>
        <w:t xml:space="preserve"> מדינה אינה מסוגלת/רוצה לנהל הליך ראוי.</w:t>
      </w:r>
    </w:p>
    <w:p w14:paraId="4E9CA204" w14:textId="5B71C978" w:rsidR="00DC2724" w:rsidRPr="00DC2724" w:rsidRDefault="00DC2724" w:rsidP="00DC2724">
      <w:pPr>
        <w:spacing w:line="276" w:lineRule="auto"/>
        <w:jc w:val="both"/>
        <w:rPr>
          <w:rFonts w:ascii="David" w:hAnsi="David" w:cs="David"/>
          <w:rtl/>
        </w:rPr>
      </w:pPr>
      <w:r w:rsidRPr="00DC2724">
        <w:rPr>
          <w:rFonts w:ascii="David" w:hAnsi="David" w:cs="David" w:hint="cs"/>
          <w:highlight w:val="yellow"/>
          <w:u w:val="single"/>
          <w:rtl/>
        </w:rPr>
        <w:t>מטרת העקרונות:</w:t>
      </w:r>
      <w:r>
        <w:rPr>
          <w:rFonts w:ascii="David" w:hAnsi="David" w:cs="David" w:hint="cs"/>
          <w:rtl/>
        </w:rPr>
        <w:t xml:space="preserve"> להפעיל לחץ על המדינות שיאכפו. </w:t>
      </w:r>
    </w:p>
    <w:p w14:paraId="5B78F59B" w14:textId="423C318D" w:rsidR="003B538A" w:rsidRPr="003B538A" w:rsidRDefault="003B538A" w:rsidP="001E3834">
      <w:pPr>
        <w:spacing w:line="276" w:lineRule="auto"/>
        <w:jc w:val="both"/>
        <w:rPr>
          <w:rFonts w:ascii="David" w:hAnsi="David" w:cs="David"/>
          <w:rtl/>
        </w:rPr>
      </w:pPr>
      <w:r w:rsidRPr="00F558DC">
        <w:rPr>
          <w:rFonts w:ascii="David" w:hAnsi="David" w:cs="David"/>
          <w:b/>
          <w:bCs/>
          <w:highlight w:val="cyan"/>
          <w:rtl/>
        </w:rPr>
        <w:t>דוח מבקר המדינה (אחרי "צוק איתן")</w:t>
      </w:r>
      <w:r w:rsidR="001E3834">
        <w:rPr>
          <w:rFonts w:ascii="David" w:hAnsi="David" w:cs="David" w:hint="cs"/>
          <w:b/>
          <w:bCs/>
          <w:rtl/>
        </w:rPr>
        <w:t xml:space="preserve"> </w:t>
      </w:r>
      <w:r w:rsidR="001E3834">
        <w:rPr>
          <w:rFonts w:ascii="David" w:hAnsi="David" w:cs="David"/>
          <w:b/>
          <w:bCs/>
          <w:rtl/>
        </w:rPr>
        <w:t>–</w:t>
      </w:r>
      <w:r w:rsidR="001E3834">
        <w:rPr>
          <w:rFonts w:ascii="David" w:hAnsi="David" w:cs="David" w:hint="cs"/>
          <w:rtl/>
        </w:rPr>
        <w:t xml:space="preserve"> </w:t>
      </w:r>
      <w:r w:rsidRPr="003B538A">
        <w:rPr>
          <w:rFonts w:ascii="David" w:hAnsi="David" w:cs="David"/>
          <w:rtl/>
        </w:rPr>
        <w:t xml:space="preserve"> צריך להיות תפקוד ראוי של מערכות החקירה והמשפט </w:t>
      </w:r>
      <w:proofErr w:type="spellStart"/>
      <w:r w:rsidRPr="003B538A">
        <w:rPr>
          <w:rFonts w:ascii="David" w:hAnsi="David" w:cs="David"/>
          <w:rtl/>
        </w:rPr>
        <w:t>במד"י</w:t>
      </w:r>
      <w:proofErr w:type="spellEnd"/>
      <w:r w:rsidRPr="003B538A">
        <w:rPr>
          <w:rFonts w:ascii="David" w:hAnsi="David" w:cs="David"/>
          <w:rtl/>
        </w:rPr>
        <w:t xml:space="preserve"> יסייע במניעת התערבות של ערכאות חיצוניות בעניינה הריבוניים של </w:t>
      </w:r>
      <w:proofErr w:type="spellStart"/>
      <w:r w:rsidRPr="003B538A">
        <w:rPr>
          <w:rFonts w:ascii="David" w:hAnsi="David" w:cs="David"/>
          <w:rtl/>
        </w:rPr>
        <w:t>מד"י</w:t>
      </w:r>
      <w:proofErr w:type="spellEnd"/>
      <w:r w:rsidRPr="003B538A">
        <w:rPr>
          <w:rFonts w:ascii="David" w:hAnsi="David" w:cs="David"/>
          <w:rtl/>
        </w:rPr>
        <w:t>.</w:t>
      </w:r>
      <w:r w:rsidR="001E3834">
        <w:rPr>
          <w:rFonts w:ascii="David" w:hAnsi="David" w:cs="David" w:hint="cs"/>
          <w:rtl/>
        </w:rPr>
        <w:t xml:space="preserve"> </w:t>
      </w:r>
      <w:r w:rsidRPr="003B538A">
        <w:rPr>
          <w:rFonts w:ascii="David" w:hAnsi="David" w:cs="David"/>
          <w:rtl/>
        </w:rPr>
        <w:t xml:space="preserve">הדו"ח ניתן אחר ועדת טירקל, </w:t>
      </w:r>
      <w:r w:rsidRPr="001E3834">
        <w:rPr>
          <w:rFonts w:ascii="David" w:hAnsi="David" w:cs="David"/>
          <w:b/>
          <w:bCs/>
          <w:rtl/>
        </w:rPr>
        <w:t>משמע לא נערך טיפול מספק</w:t>
      </w:r>
      <w:r w:rsidRPr="003B538A">
        <w:rPr>
          <w:rFonts w:ascii="David" w:hAnsi="David" w:cs="David"/>
          <w:rtl/>
        </w:rPr>
        <w:t xml:space="preserve">. לא נמצאה הנוסחה הראויה כיצד לטפל בנושא באופן קבוע. </w:t>
      </w:r>
    </w:p>
    <w:p w14:paraId="4A7316F2" w14:textId="5087A883" w:rsidR="003B538A" w:rsidRPr="003B538A" w:rsidRDefault="003B538A" w:rsidP="00A03E92">
      <w:pPr>
        <w:spacing w:line="276" w:lineRule="auto"/>
        <w:jc w:val="both"/>
        <w:rPr>
          <w:rFonts w:ascii="David" w:hAnsi="David" w:cs="David"/>
          <w:rtl/>
        </w:rPr>
      </w:pPr>
      <w:r w:rsidRPr="003B538A">
        <w:rPr>
          <w:rFonts w:ascii="David" w:hAnsi="David" w:cs="David"/>
          <w:b/>
          <w:bCs/>
          <w:rtl/>
        </w:rPr>
        <w:t>בעיה נוספת</w:t>
      </w:r>
      <w:r w:rsidR="001E3834">
        <w:rPr>
          <w:rFonts w:ascii="David" w:hAnsi="David" w:cs="David" w:hint="cs"/>
          <w:b/>
          <w:bCs/>
          <w:rtl/>
        </w:rPr>
        <w:t xml:space="preserve"> </w:t>
      </w:r>
      <w:r w:rsidR="001E3834">
        <w:rPr>
          <w:rFonts w:ascii="David" w:hAnsi="David" w:cs="David"/>
          <w:b/>
          <w:bCs/>
          <w:rtl/>
        </w:rPr>
        <w:t>–</w:t>
      </w:r>
      <w:r w:rsidRPr="003B538A">
        <w:rPr>
          <w:rFonts w:ascii="David" w:hAnsi="David" w:cs="David"/>
          <w:rtl/>
        </w:rPr>
        <w:t xml:space="preserve"> </w:t>
      </w:r>
      <w:r w:rsidR="001E3834">
        <w:rPr>
          <w:rFonts w:ascii="David" w:hAnsi="David" w:cs="David" w:hint="cs"/>
          <w:rtl/>
        </w:rPr>
        <w:t>ל</w:t>
      </w:r>
      <w:r w:rsidRPr="003B538A">
        <w:rPr>
          <w:rFonts w:ascii="David" w:hAnsi="David" w:cs="David"/>
          <w:rtl/>
        </w:rPr>
        <w:t>אחר העמדה לדין העונשים הניתנים הם עונשים "מזעריים".</w:t>
      </w:r>
    </w:p>
    <w:p w14:paraId="3C442160" w14:textId="06DB5E2F" w:rsidR="003B538A" w:rsidRPr="003B538A" w:rsidRDefault="003B538A" w:rsidP="00A03E92">
      <w:pPr>
        <w:spacing w:line="276" w:lineRule="auto"/>
        <w:jc w:val="both"/>
        <w:rPr>
          <w:rFonts w:ascii="David" w:hAnsi="David" w:cs="David"/>
          <w:b/>
          <w:bCs/>
          <w:rtl/>
        </w:rPr>
      </w:pPr>
      <w:r w:rsidRPr="003B538A">
        <w:rPr>
          <w:rFonts w:ascii="David" w:hAnsi="David" w:cs="David"/>
          <w:b/>
          <w:bCs/>
          <w:rtl/>
        </w:rPr>
        <w:t>היסטוריה</w:t>
      </w:r>
    </w:p>
    <w:p w14:paraId="1CC12317" w14:textId="6A4E2172" w:rsidR="003B538A" w:rsidRDefault="003B538A" w:rsidP="00A03E92">
      <w:pPr>
        <w:spacing w:line="276" w:lineRule="auto"/>
        <w:jc w:val="both"/>
        <w:rPr>
          <w:rFonts w:ascii="David" w:hAnsi="David" w:cs="David"/>
          <w:rtl/>
        </w:rPr>
      </w:pPr>
      <w:r w:rsidRPr="003B538A">
        <w:rPr>
          <w:rFonts w:ascii="David" w:hAnsi="David" w:cs="David"/>
          <w:rtl/>
        </w:rPr>
        <w:t>נראה כי התערבות גורמים חיצוניים, תוביל למצב גרוע יותר: הרבה זמן אחרי (קשה למצוא עדויות לתכנון אפילו בגרמניה הנאצית שהיו מאוד מתכננים), וחוסר שיתוף פעולה גבוהה יותר מצידנו ובד"כ במצב כזה, מדובר בפשיעה רחבת היקף ומרובת מעורבים אנחנו לא מערבים את הקהילה הבינלאומית באירועים זוטרים.</w:t>
      </w:r>
    </w:p>
    <w:p w14:paraId="5265F757" w14:textId="693EEFD0" w:rsidR="004F6B4B" w:rsidRPr="0046516D" w:rsidRDefault="004F6B4B" w:rsidP="00A03E92">
      <w:pPr>
        <w:spacing w:line="276" w:lineRule="auto"/>
        <w:jc w:val="both"/>
        <w:rPr>
          <w:rFonts w:ascii="David" w:hAnsi="David" w:cs="David"/>
          <w:u w:val="single"/>
          <w:rtl/>
        </w:rPr>
      </w:pPr>
      <w:r w:rsidRPr="0046516D">
        <w:rPr>
          <w:rFonts w:ascii="David" w:hAnsi="David" w:cs="David" w:hint="cs"/>
          <w:u w:val="single"/>
          <w:rtl/>
        </w:rPr>
        <w:t>קשיים:</w:t>
      </w:r>
    </w:p>
    <w:p w14:paraId="2E82E704" w14:textId="7EB5CACF" w:rsidR="004F6B4B" w:rsidRDefault="004F6B4B" w:rsidP="004F6B4B">
      <w:pPr>
        <w:pStyle w:val="a5"/>
        <w:numPr>
          <w:ilvl w:val="0"/>
          <w:numId w:val="126"/>
        </w:numPr>
        <w:spacing w:line="276" w:lineRule="auto"/>
        <w:jc w:val="both"/>
        <w:rPr>
          <w:rFonts w:ascii="David" w:hAnsi="David" w:cs="David"/>
        </w:rPr>
      </w:pPr>
      <w:r>
        <w:rPr>
          <w:rFonts w:ascii="David" w:hAnsi="David" w:cs="David" w:hint="cs"/>
          <w:rtl/>
        </w:rPr>
        <w:t>חוסר שיתוף פעולה עם גורמים חיצוניים</w:t>
      </w:r>
    </w:p>
    <w:p w14:paraId="1F325220" w14:textId="1C7B7A05" w:rsidR="004F6B4B" w:rsidRDefault="004F6B4B" w:rsidP="004F6B4B">
      <w:pPr>
        <w:pStyle w:val="a5"/>
        <w:numPr>
          <w:ilvl w:val="0"/>
          <w:numId w:val="126"/>
        </w:numPr>
        <w:spacing w:line="276" w:lineRule="auto"/>
        <w:jc w:val="both"/>
        <w:rPr>
          <w:rFonts w:ascii="David" w:hAnsi="David" w:cs="David"/>
        </w:rPr>
      </w:pPr>
      <w:r>
        <w:rPr>
          <w:rFonts w:ascii="David" w:hAnsi="David" w:cs="David" w:hint="cs"/>
          <w:rtl/>
        </w:rPr>
        <w:t xml:space="preserve">זמן </w:t>
      </w:r>
      <w:r>
        <w:rPr>
          <w:rFonts w:ascii="David" w:hAnsi="David" w:cs="David"/>
          <w:rtl/>
        </w:rPr>
        <w:t>–</w:t>
      </w:r>
      <w:r>
        <w:rPr>
          <w:rFonts w:ascii="David" w:hAnsi="David" w:cs="David" w:hint="cs"/>
          <w:rtl/>
        </w:rPr>
        <w:t xml:space="preserve"> עד שמוקמ</w:t>
      </w:r>
      <w:r w:rsidR="005C7BAA">
        <w:rPr>
          <w:rFonts w:ascii="David" w:hAnsi="David" w:cs="David" w:hint="cs"/>
          <w:rtl/>
        </w:rPr>
        <w:t xml:space="preserve">ת וועדת חקירה עובר זמן רב. </w:t>
      </w:r>
    </w:p>
    <w:p w14:paraId="4804E091" w14:textId="7BDDC742" w:rsidR="005C7BAA" w:rsidRDefault="005C7BAA" w:rsidP="004F6B4B">
      <w:pPr>
        <w:pStyle w:val="a5"/>
        <w:numPr>
          <w:ilvl w:val="0"/>
          <w:numId w:val="126"/>
        </w:numPr>
        <w:spacing w:line="276" w:lineRule="auto"/>
        <w:jc w:val="both"/>
        <w:rPr>
          <w:rFonts w:ascii="David" w:hAnsi="David" w:cs="David"/>
        </w:rPr>
      </w:pPr>
      <w:r>
        <w:rPr>
          <w:rFonts w:ascii="David" w:hAnsi="David" w:cs="David" w:hint="cs"/>
          <w:rtl/>
        </w:rPr>
        <w:t>רחב היקף ורב משתתפים</w:t>
      </w:r>
    </w:p>
    <w:p w14:paraId="06322478" w14:textId="06F79EFD" w:rsidR="005C7BAA" w:rsidRDefault="005C7BAA" w:rsidP="004F6B4B">
      <w:pPr>
        <w:pStyle w:val="a5"/>
        <w:numPr>
          <w:ilvl w:val="0"/>
          <w:numId w:val="126"/>
        </w:numPr>
        <w:spacing w:line="276" w:lineRule="auto"/>
        <w:jc w:val="both"/>
        <w:rPr>
          <w:rFonts w:ascii="David" w:hAnsi="David" w:cs="David"/>
        </w:rPr>
      </w:pPr>
      <w:r>
        <w:rPr>
          <w:rFonts w:ascii="David" w:hAnsi="David" w:cs="David" w:hint="cs"/>
          <w:rtl/>
        </w:rPr>
        <w:t>המדינה הנחקרת לא רוצה לאכוף</w:t>
      </w:r>
    </w:p>
    <w:p w14:paraId="649B1046" w14:textId="0D6C2965" w:rsidR="0046516D" w:rsidRPr="004F6B4B" w:rsidRDefault="0046516D" w:rsidP="004F6B4B">
      <w:pPr>
        <w:pStyle w:val="a5"/>
        <w:numPr>
          <w:ilvl w:val="0"/>
          <w:numId w:val="126"/>
        </w:numPr>
        <w:spacing w:line="276" w:lineRule="auto"/>
        <w:jc w:val="both"/>
        <w:rPr>
          <w:rFonts w:ascii="David" w:hAnsi="David" w:cs="David"/>
          <w:rtl/>
        </w:rPr>
      </w:pPr>
      <w:r>
        <w:rPr>
          <w:rFonts w:ascii="David" w:hAnsi="David" w:cs="David" w:hint="cs"/>
          <w:rtl/>
        </w:rPr>
        <w:t>אירועים זוטרים</w:t>
      </w:r>
    </w:p>
    <w:p w14:paraId="386BDA36" w14:textId="1FBA09F8" w:rsidR="003B538A" w:rsidRPr="003B538A" w:rsidRDefault="003B538A" w:rsidP="00A03E92">
      <w:pPr>
        <w:spacing w:line="276" w:lineRule="auto"/>
        <w:jc w:val="both"/>
        <w:rPr>
          <w:rFonts w:ascii="David" w:hAnsi="David" w:cs="David"/>
          <w:rtl/>
        </w:rPr>
      </w:pPr>
      <w:r w:rsidRPr="003B538A">
        <w:rPr>
          <w:rFonts w:ascii="David" w:hAnsi="David" w:cs="David"/>
          <w:b/>
          <w:bCs/>
          <w:rtl/>
        </w:rPr>
        <w:t>המסקנה</w:t>
      </w:r>
      <w:r w:rsidR="001E3834">
        <w:rPr>
          <w:rFonts w:ascii="David" w:hAnsi="David" w:cs="David" w:hint="cs"/>
          <w:b/>
          <w:bCs/>
          <w:rtl/>
        </w:rPr>
        <w:t xml:space="preserve"> </w:t>
      </w:r>
      <w:r w:rsidR="001E3834">
        <w:rPr>
          <w:rFonts w:ascii="David" w:hAnsi="David" w:cs="David" w:hint="cs"/>
          <w:rtl/>
        </w:rPr>
        <w:t>היא</w:t>
      </w:r>
      <w:r w:rsidRPr="003B538A">
        <w:rPr>
          <w:rFonts w:ascii="David" w:hAnsi="David" w:cs="David"/>
          <w:rtl/>
        </w:rPr>
        <w:t xml:space="preserve"> </w:t>
      </w:r>
      <w:r w:rsidR="001E3834">
        <w:rPr>
          <w:rFonts w:ascii="David" w:hAnsi="David" w:cs="David" w:hint="cs"/>
          <w:rtl/>
        </w:rPr>
        <w:t>ש</w:t>
      </w:r>
      <w:r w:rsidRPr="003B538A">
        <w:rPr>
          <w:rFonts w:ascii="David" w:hAnsi="David" w:cs="David"/>
          <w:rtl/>
        </w:rPr>
        <w:t xml:space="preserve">החקירה קשה הרבה יותר כאשר היא נעשית בזירה הבינלאומית. אולם, נראה כי אין ברירה להשתמש במנגנונים האלה כי הרבה פעמים המדינה הרלוונטית  לא רוצה, מעבר לקשיים האובייקטיבים, לאכוף ולחקור. </w:t>
      </w:r>
    </w:p>
    <w:p w14:paraId="077988FC" w14:textId="77777777" w:rsidR="001E3834" w:rsidRDefault="003B538A" w:rsidP="001E3834">
      <w:pPr>
        <w:pStyle w:val="a5"/>
        <w:numPr>
          <w:ilvl w:val="0"/>
          <w:numId w:val="37"/>
        </w:numPr>
        <w:spacing w:line="276" w:lineRule="auto"/>
        <w:jc w:val="both"/>
        <w:rPr>
          <w:rFonts w:ascii="David" w:hAnsi="David" w:cs="David"/>
        </w:rPr>
      </w:pPr>
      <w:r w:rsidRPr="001E3834">
        <w:rPr>
          <w:rFonts w:ascii="David" w:hAnsi="David" w:cs="David"/>
          <w:b/>
          <w:bCs/>
          <w:rtl/>
        </w:rPr>
        <w:t>הקושי לסיכום</w:t>
      </w:r>
      <w:r w:rsidR="001E3834" w:rsidRPr="001E3834">
        <w:rPr>
          <w:rFonts w:ascii="David" w:hAnsi="David" w:cs="David" w:hint="cs"/>
          <w:b/>
          <w:bCs/>
          <w:rtl/>
        </w:rPr>
        <w:t xml:space="preserve"> </w:t>
      </w:r>
      <w:r w:rsidR="001E3834" w:rsidRPr="001E3834">
        <w:rPr>
          <w:rFonts w:ascii="David" w:hAnsi="David" w:cs="David"/>
          <w:b/>
          <w:bCs/>
          <w:rtl/>
        </w:rPr>
        <w:t>–</w:t>
      </w:r>
      <w:r w:rsidRPr="001E3834">
        <w:rPr>
          <w:rFonts w:ascii="David" w:hAnsi="David" w:cs="David"/>
          <w:rtl/>
        </w:rPr>
        <w:t xml:space="preserve"> מדינה מעורבת, במקרים רבים, לא מעוניינת את כללי המשפט הפלילי הבינלאומי, לבטח לא באופן מיטבי.</w:t>
      </w:r>
    </w:p>
    <w:p w14:paraId="40EEFCAA" w14:textId="7D1D7578" w:rsidR="003B538A" w:rsidRPr="001E3834" w:rsidRDefault="003B538A" w:rsidP="001E3834">
      <w:pPr>
        <w:pStyle w:val="a5"/>
        <w:spacing w:line="276" w:lineRule="auto"/>
        <w:ind w:left="360"/>
        <w:jc w:val="both"/>
        <w:rPr>
          <w:rFonts w:ascii="David" w:hAnsi="David" w:cs="David"/>
          <w:u w:val="single"/>
          <w:rtl/>
        </w:rPr>
      </w:pPr>
      <w:r w:rsidRPr="001E3834">
        <w:rPr>
          <w:rFonts w:ascii="David" w:hAnsi="David" w:cs="David"/>
          <w:u w:val="single"/>
          <w:rtl/>
        </w:rPr>
        <w:t>לדוגמה</w:t>
      </w:r>
      <w:r w:rsidR="001E3834">
        <w:rPr>
          <w:rFonts w:ascii="David" w:hAnsi="David" w:cs="David" w:hint="cs"/>
          <w:u w:val="single"/>
          <w:rtl/>
        </w:rPr>
        <w:t>:</w:t>
      </w:r>
      <w:r w:rsidR="001E3834" w:rsidRPr="001E3834">
        <w:rPr>
          <w:rFonts w:ascii="David" w:hAnsi="David" w:cs="David" w:hint="cs"/>
          <w:rtl/>
        </w:rPr>
        <w:t xml:space="preserve"> </w:t>
      </w:r>
      <w:r w:rsidRPr="003B538A">
        <w:rPr>
          <w:rFonts w:ascii="David" w:hAnsi="David" w:cs="David"/>
          <w:rtl/>
        </w:rPr>
        <w:t xml:space="preserve">איכות החוקרים במצ"ח, אי יישום מסקנות ועדת טירקל (ע"י הקמה ועדות על גבי ועדות ליישום המסקנות שלא יישמו מעולם במלואם), לגבי הנאשמים והמורשעים מקלים מאוד. </w:t>
      </w:r>
    </w:p>
    <w:p w14:paraId="2B5FD9AE" w14:textId="61658D59" w:rsidR="003B538A" w:rsidRPr="003B538A" w:rsidRDefault="003B538A" w:rsidP="006A1473">
      <w:pPr>
        <w:spacing w:after="0" w:line="276" w:lineRule="auto"/>
        <w:jc w:val="both"/>
        <w:rPr>
          <w:rFonts w:ascii="David" w:hAnsi="David" w:cs="David"/>
          <w:b/>
          <w:bCs/>
          <w:rtl/>
        </w:rPr>
      </w:pPr>
      <w:proofErr w:type="spellStart"/>
      <w:r w:rsidRPr="006A1473">
        <w:rPr>
          <w:rFonts w:ascii="David" w:hAnsi="David" w:cs="David"/>
          <w:b/>
          <w:bCs/>
          <w:highlight w:val="cyan"/>
          <w:rtl/>
        </w:rPr>
        <w:t>באלאור</w:t>
      </w:r>
      <w:proofErr w:type="spellEnd"/>
      <w:r w:rsidRPr="006A1473">
        <w:rPr>
          <w:rFonts w:ascii="David" w:hAnsi="David" w:cs="David"/>
          <w:b/>
          <w:bCs/>
          <w:highlight w:val="cyan"/>
          <w:rtl/>
        </w:rPr>
        <w:t xml:space="preserve"> עזריה</w:t>
      </w:r>
      <w:r w:rsidRPr="003B538A">
        <w:rPr>
          <w:rFonts w:ascii="David" w:hAnsi="David" w:cs="David"/>
          <w:b/>
          <w:bCs/>
          <w:rtl/>
        </w:rPr>
        <w:t xml:space="preserve"> נקבע:</w:t>
      </w:r>
    </w:p>
    <w:p w14:paraId="172EAC79" w14:textId="26E2ECD9" w:rsidR="003B538A" w:rsidRPr="003B538A" w:rsidRDefault="003B538A" w:rsidP="006A1473">
      <w:pPr>
        <w:spacing w:after="0" w:line="276" w:lineRule="auto"/>
        <w:jc w:val="both"/>
        <w:rPr>
          <w:rFonts w:ascii="David" w:hAnsi="David" w:cs="David"/>
          <w:rtl/>
        </w:rPr>
      </w:pPr>
      <w:r w:rsidRPr="003B538A">
        <w:rPr>
          <w:rFonts w:ascii="David" w:hAnsi="David" w:cs="David"/>
          <w:rtl/>
        </w:rPr>
        <w:t>"בסמכותה המלאה ש</w:t>
      </w:r>
      <w:r w:rsidR="006A1473">
        <w:rPr>
          <w:rFonts w:ascii="David" w:hAnsi="David" w:cs="David" w:hint="cs"/>
          <w:rtl/>
        </w:rPr>
        <w:t xml:space="preserve">ל </w:t>
      </w:r>
      <w:r w:rsidRPr="003B538A">
        <w:rPr>
          <w:rFonts w:ascii="David" w:hAnsi="David" w:cs="David"/>
          <w:rtl/>
        </w:rPr>
        <w:t xml:space="preserve">התביעה הצבאית לקבוע כי סעיף אישום קל יותר בכתב האישום גם אם הראיות מאפשרות הגשת סעיף אישום חמור יותר". </w:t>
      </w:r>
    </w:p>
    <w:p w14:paraId="749B63A3" w14:textId="77777777" w:rsidR="003B538A" w:rsidRPr="003B538A" w:rsidRDefault="003B538A" w:rsidP="006A1473">
      <w:pPr>
        <w:spacing w:after="0" w:line="276" w:lineRule="auto"/>
        <w:jc w:val="both"/>
        <w:rPr>
          <w:rFonts w:ascii="David" w:hAnsi="David" w:cs="David"/>
          <w:rtl/>
        </w:rPr>
      </w:pPr>
      <w:r w:rsidRPr="003B538A">
        <w:rPr>
          <w:rFonts w:ascii="David" w:hAnsi="David" w:cs="David"/>
          <w:rtl/>
        </w:rPr>
        <w:t xml:space="preserve">זה מקרה, בו הוא יכול היה להיות מואשם  בסעיף חמור והתביעה מצידה הייתה מעוניינת להקל עימו. אם הגענו למסקנה שהוא "פושע מלחמה" כיצד אנחנו מאפשרים ענישה כ"כ מקלה? </w:t>
      </w:r>
    </w:p>
    <w:p w14:paraId="084A6193" w14:textId="77777777" w:rsidR="003B538A" w:rsidRPr="003B538A" w:rsidRDefault="003B538A" w:rsidP="006A1473">
      <w:pPr>
        <w:spacing w:after="0" w:line="276" w:lineRule="auto"/>
        <w:jc w:val="both"/>
        <w:rPr>
          <w:rFonts w:ascii="David" w:hAnsi="David" w:cs="David"/>
          <w:rtl/>
        </w:rPr>
      </w:pPr>
      <w:r w:rsidRPr="003B538A">
        <w:rPr>
          <w:rFonts w:ascii="David" w:hAnsi="David" w:cs="David"/>
          <w:rtl/>
        </w:rPr>
        <w:t xml:space="preserve">אם כן, המדינות לא עושות פעולות בצורה מיטיבה ועל כן הן צריכות שוט מעל ראשיהן. </w:t>
      </w:r>
    </w:p>
    <w:p w14:paraId="288DF389" w14:textId="77777777" w:rsidR="003B538A" w:rsidRPr="003B538A" w:rsidRDefault="003B538A" w:rsidP="00A03E92">
      <w:pPr>
        <w:spacing w:line="276" w:lineRule="auto"/>
        <w:jc w:val="both"/>
        <w:rPr>
          <w:rFonts w:ascii="David" w:hAnsi="David" w:cs="David"/>
          <w:rtl/>
        </w:rPr>
      </w:pPr>
      <w:r w:rsidRPr="003B538A">
        <w:rPr>
          <w:rFonts w:ascii="David" w:hAnsi="David" w:cs="David"/>
          <w:rtl/>
        </w:rPr>
        <w:t xml:space="preserve">ישראל עושה פעולות טובות יותר, בניגוד לעבר, </w:t>
      </w:r>
      <w:r w:rsidRPr="006A1473">
        <w:rPr>
          <w:rFonts w:ascii="David" w:hAnsi="David" w:cs="David"/>
          <w:b/>
          <w:bCs/>
          <w:rtl/>
        </w:rPr>
        <w:t>ולא מפני הרצון אלא מפני הלחץ הבינלאומי שמופעל עליה.</w:t>
      </w:r>
      <w:r w:rsidRPr="003B538A">
        <w:rPr>
          <w:rFonts w:ascii="David" w:hAnsi="David" w:cs="David"/>
          <w:rtl/>
        </w:rPr>
        <w:t xml:space="preserve"> </w:t>
      </w:r>
    </w:p>
    <w:p w14:paraId="68C48BE9" w14:textId="26FCA6DA" w:rsidR="003B538A" w:rsidRPr="003B538A" w:rsidRDefault="003B538A" w:rsidP="00A03E92">
      <w:pPr>
        <w:spacing w:line="276" w:lineRule="auto"/>
        <w:jc w:val="both"/>
        <w:rPr>
          <w:rFonts w:ascii="David" w:hAnsi="David" w:cs="David"/>
          <w:b/>
          <w:bCs/>
          <w:rtl/>
        </w:rPr>
      </w:pPr>
      <w:r w:rsidRPr="003B538A">
        <w:rPr>
          <w:rFonts w:ascii="David" w:hAnsi="David" w:cs="David"/>
          <w:b/>
          <w:bCs/>
          <w:rtl/>
        </w:rPr>
        <w:t>בדיקה על פני היסטוריה</w:t>
      </w:r>
    </w:p>
    <w:p w14:paraId="57384BE0" w14:textId="77777777" w:rsidR="003B538A" w:rsidRPr="003B538A" w:rsidRDefault="003B538A" w:rsidP="00A03E92">
      <w:pPr>
        <w:spacing w:line="276" w:lineRule="auto"/>
        <w:jc w:val="both"/>
        <w:rPr>
          <w:rFonts w:ascii="David" w:hAnsi="David" w:cs="David"/>
          <w:rtl/>
        </w:rPr>
      </w:pPr>
      <w:r w:rsidRPr="003B538A">
        <w:rPr>
          <w:rFonts w:ascii="David" w:hAnsi="David" w:cs="David"/>
          <w:rtl/>
        </w:rPr>
        <w:t xml:space="preserve">אחר מלחמת העולם הראשונה, גרמניה מעוניינת לקחת על עצמה את החקירה אולם היא לא מבצעת את מעשיה באופן הולם. ב"אופן מפתיע" (ציני) הנאשמים ברחו ולא מצאו אותם. כשהנאצים עולים לשלטון הם מזכים מחדש את אלו שהורשעו בעבר. </w:t>
      </w:r>
    </w:p>
    <w:p w14:paraId="25C3AF3C" w14:textId="77777777" w:rsidR="003B538A" w:rsidRPr="003B538A" w:rsidRDefault="003B538A" w:rsidP="00A03E92">
      <w:pPr>
        <w:spacing w:line="276" w:lineRule="auto"/>
        <w:jc w:val="both"/>
        <w:rPr>
          <w:rFonts w:ascii="David" w:hAnsi="David" w:cs="David"/>
          <w:rtl/>
        </w:rPr>
      </w:pPr>
      <w:r w:rsidRPr="003B538A">
        <w:rPr>
          <w:rFonts w:ascii="David" w:hAnsi="David" w:cs="David"/>
          <w:rtl/>
        </w:rPr>
        <w:t>בפועל רק אם נסתכל על טוקיו וגרמניה, יש כאן בעיה של צדק המנצחים.</w:t>
      </w:r>
    </w:p>
    <w:p w14:paraId="5F2668FC" w14:textId="134E1E0B" w:rsidR="003B538A" w:rsidRPr="003B538A" w:rsidRDefault="00E77EB8" w:rsidP="00A03E92">
      <w:pPr>
        <w:spacing w:line="276" w:lineRule="auto"/>
        <w:jc w:val="both"/>
        <w:rPr>
          <w:rFonts w:ascii="David" w:hAnsi="David" w:cs="David"/>
          <w:rtl/>
        </w:rPr>
      </w:pPr>
      <w:r w:rsidRPr="00E77EB8">
        <w:rPr>
          <w:rFonts w:ascii="David" w:hAnsi="David" w:cs="David" w:hint="cs"/>
          <w:b/>
          <w:bCs/>
          <w:highlight w:val="cyan"/>
          <w:rtl/>
        </w:rPr>
        <w:t>ביוגוסלבי</w:t>
      </w:r>
      <w:r w:rsidRPr="00E77EB8">
        <w:rPr>
          <w:rFonts w:ascii="David" w:hAnsi="David" w:cs="David" w:hint="eastAsia"/>
          <w:b/>
          <w:bCs/>
          <w:highlight w:val="cyan"/>
          <w:rtl/>
        </w:rPr>
        <w:t>ה</w:t>
      </w:r>
      <w:r w:rsidR="003B538A" w:rsidRPr="003B538A">
        <w:rPr>
          <w:rFonts w:ascii="David" w:hAnsi="David" w:cs="David"/>
          <w:rtl/>
        </w:rPr>
        <w:t xml:space="preserve"> </w:t>
      </w:r>
      <w:r w:rsidR="003B538A" w:rsidRPr="00E77EB8">
        <w:rPr>
          <w:rFonts w:ascii="David" w:hAnsi="David" w:cs="David"/>
          <w:b/>
          <w:bCs/>
          <w:highlight w:val="cyan"/>
          <w:rtl/>
        </w:rPr>
        <w:t>ור</w:t>
      </w:r>
      <w:r>
        <w:rPr>
          <w:rFonts w:ascii="David" w:hAnsi="David" w:cs="David" w:hint="cs"/>
          <w:b/>
          <w:bCs/>
          <w:highlight w:val="cyan"/>
          <w:rtl/>
        </w:rPr>
        <w:t>וא</w:t>
      </w:r>
      <w:r w:rsidR="003B538A" w:rsidRPr="00E77EB8">
        <w:rPr>
          <w:rFonts w:ascii="David" w:hAnsi="David" w:cs="David"/>
          <w:b/>
          <w:bCs/>
          <w:highlight w:val="cyan"/>
          <w:rtl/>
        </w:rPr>
        <w:t>נדה</w:t>
      </w:r>
      <w:r w:rsidR="003B538A" w:rsidRPr="003B538A">
        <w:rPr>
          <w:rFonts w:ascii="David" w:hAnsi="David" w:cs="David"/>
          <w:rtl/>
        </w:rPr>
        <w:t xml:space="preserve"> שני הצדדים פשעו</w:t>
      </w:r>
      <w:r>
        <w:rPr>
          <w:rFonts w:ascii="David" w:hAnsi="David" w:cs="David" w:hint="cs"/>
          <w:rtl/>
        </w:rPr>
        <w:t>,</w:t>
      </w:r>
      <w:r w:rsidR="003B538A" w:rsidRPr="003B538A">
        <w:rPr>
          <w:rFonts w:ascii="David" w:hAnsi="David" w:cs="David"/>
          <w:rtl/>
        </w:rPr>
        <w:t xml:space="preserve"> אולם מעמידם לדין רק צד אחד. כך ההיסטוריה ממשיכה תוך ניסיון לייצר את מנגנון שיפעל יותר טוב.</w:t>
      </w:r>
    </w:p>
    <w:p w14:paraId="5F9683BB" w14:textId="77777777" w:rsidR="003B538A" w:rsidRPr="003B538A" w:rsidRDefault="003B538A" w:rsidP="00A03E92">
      <w:pPr>
        <w:spacing w:line="276" w:lineRule="auto"/>
        <w:jc w:val="both"/>
        <w:rPr>
          <w:rFonts w:ascii="David" w:hAnsi="David" w:cs="David"/>
          <w:rtl/>
        </w:rPr>
      </w:pPr>
      <w:r w:rsidRPr="003B538A">
        <w:rPr>
          <w:rFonts w:ascii="David" w:hAnsi="David" w:cs="David"/>
          <w:rtl/>
        </w:rPr>
        <w:lastRenderedPageBreak/>
        <w:t xml:space="preserve">עיקר התפקיד של המנגנונים הוא הפעלת לחץ כדי שהמדינות יאכפו באופן ראוי יותר בעצמם (עקרון המשלימות/השיוריות) כי הקשיים בחקירה בינלאומית גדולים מחקירה עצמאית. </w:t>
      </w:r>
    </w:p>
    <w:p w14:paraId="4B17093F" w14:textId="77777777" w:rsidR="003B538A" w:rsidRDefault="003B538A" w:rsidP="00A03E92">
      <w:pPr>
        <w:spacing w:line="276" w:lineRule="auto"/>
        <w:jc w:val="center"/>
        <w:rPr>
          <w:rFonts w:ascii="David" w:hAnsi="David" w:cs="David"/>
          <w:b/>
          <w:bCs/>
          <w:rtl/>
        </w:rPr>
      </w:pPr>
    </w:p>
    <w:p w14:paraId="004E084E" w14:textId="5C3A7E95" w:rsidR="00E95D5D" w:rsidRPr="00E95D5D" w:rsidRDefault="00E95D5D" w:rsidP="00A03E92">
      <w:pPr>
        <w:spacing w:line="276" w:lineRule="auto"/>
        <w:jc w:val="center"/>
        <w:rPr>
          <w:rFonts w:ascii="David" w:hAnsi="David" w:cs="David"/>
          <w:b/>
          <w:bCs/>
          <w:rtl/>
        </w:rPr>
      </w:pPr>
      <w:r w:rsidRPr="00E95D5D">
        <w:rPr>
          <w:rFonts w:ascii="David" w:hAnsi="David" w:cs="David" w:hint="cs"/>
          <w:b/>
          <w:bCs/>
          <w:rtl/>
        </w:rPr>
        <w:t>שיעור אסינכרוני</w:t>
      </w:r>
    </w:p>
    <w:p w14:paraId="11AA41A2" w14:textId="265A7D40" w:rsidR="00E95D5D" w:rsidRPr="002E09ED" w:rsidRDefault="00E95D5D" w:rsidP="00A03E92">
      <w:pPr>
        <w:spacing w:line="276" w:lineRule="auto"/>
        <w:jc w:val="both"/>
        <w:rPr>
          <w:rFonts w:ascii="David" w:hAnsi="David" w:cs="David"/>
          <w:b/>
          <w:bCs/>
          <w:i/>
          <w:iCs/>
          <w:rtl/>
        </w:rPr>
      </w:pPr>
      <w:r w:rsidRPr="002E09ED">
        <w:rPr>
          <w:rFonts w:ascii="David" w:hAnsi="David" w:cs="David" w:hint="cs"/>
          <w:b/>
          <w:bCs/>
          <w:i/>
          <w:iCs/>
          <w:rtl/>
        </w:rPr>
        <w:t>מנגנוני האכיפה מחוץ למדינת העבריין</w:t>
      </w:r>
      <w:r w:rsidR="002E09ED" w:rsidRPr="002E09ED">
        <w:rPr>
          <w:rFonts w:ascii="David" w:hAnsi="David" w:cs="David" w:hint="cs"/>
          <w:b/>
          <w:bCs/>
          <w:i/>
          <w:iCs/>
          <w:rtl/>
        </w:rPr>
        <w:t xml:space="preserve"> של </w:t>
      </w:r>
      <w:proofErr w:type="spellStart"/>
      <w:r w:rsidR="002E09ED" w:rsidRPr="002E09ED">
        <w:rPr>
          <w:rFonts w:ascii="David" w:hAnsi="David" w:cs="David" w:hint="cs"/>
          <w:b/>
          <w:bCs/>
          <w:i/>
          <w:iCs/>
          <w:rtl/>
        </w:rPr>
        <w:t>המשב"ל</w:t>
      </w:r>
      <w:proofErr w:type="spellEnd"/>
      <w:r w:rsidR="002E09ED" w:rsidRPr="002E09ED">
        <w:rPr>
          <w:rFonts w:ascii="David" w:hAnsi="David" w:cs="David" w:hint="cs"/>
          <w:b/>
          <w:bCs/>
          <w:i/>
          <w:iCs/>
          <w:rtl/>
        </w:rPr>
        <w:t xml:space="preserve"> הפלילי</w:t>
      </w:r>
    </w:p>
    <w:p w14:paraId="58A6EA7E" w14:textId="29EC6548" w:rsidR="00232895" w:rsidRDefault="00A717E6" w:rsidP="009B6B74">
      <w:pPr>
        <w:spacing w:line="276" w:lineRule="auto"/>
        <w:jc w:val="both"/>
        <w:rPr>
          <w:rFonts w:ascii="David" w:hAnsi="David" w:cs="David"/>
          <w:rtl/>
        </w:rPr>
      </w:pPr>
      <w:r>
        <w:rPr>
          <w:rFonts w:ascii="David" w:hAnsi="David" w:cs="David" w:hint="cs"/>
          <w:rtl/>
        </w:rPr>
        <w:t xml:space="preserve">מה עושים כאשר מדינת העבריין לא מעוניינת (או לא מסוגלת) לאכוף את </w:t>
      </w:r>
      <w:proofErr w:type="spellStart"/>
      <w:r>
        <w:rPr>
          <w:rFonts w:ascii="David" w:hAnsi="David" w:cs="David" w:hint="cs"/>
          <w:rtl/>
        </w:rPr>
        <w:t>המשב"ל</w:t>
      </w:r>
      <w:proofErr w:type="spellEnd"/>
      <w:r w:rsidR="00BD46C5">
        <w:rPr>
          <w:rFonts w:ascii="David" w:hAnsi="David" w:cs="David" w:hint="cs"/>
          <w:rtl/>
        </w:rPr>
        <w:t xml:space="preserve"> הפלילי ולהעמיד לדין את הנאשם באופן כנה? </w:t>
      </w:r>
      <w:r w:rsidR="00232895">
        <w:rPr>
          <w:rFonts w:ascii="David" w:hAnsi="David" w:cs="David" w:hint="cs"/>
          <w:rtl/>
        </w:rPr>
        <w:t xml:space="preserve">בכל דור של מנגנוני אכיפה שפותחו, נעשה ניסיון להתמודד עם בעיות שעלו ממנגנוני הדור הקודם. </w:t>
      </w:r>
    </w:p>
    <w:p w14:paraId="27246E3E" w14:textId="33E828DB" w:rsidR="00BD46C5" w:rsidRDefault="00BD46C5" w:rsidP="00A03E92">
      <w:pPr>
        <w:spacing w:line="276" w:lineRule="auto"/>
        <w:jc w:val="both"/>
        <w:rPr>
          <w:rFonts w:ascii="David" w:hAnsi="David" w:cs="David"/>
          <w:rtl/>
        </w:rPr>
      </w:pPr>
      <w:r>
        <w:rPr>
          <w:rFonts w:ascii="David" w:hAnsi="David" w:cs="David" w:hint="cs"/>
          <w:rtl/>
        </w:rPr>
        <w:t>בכל המקרים בהם ההעמדה לדין נעשית שלא ע"י מדינת העבריין, קשיי האכיפה והחקירה גדולים יותר, מכמה סיבות:</w:t>
      </w:r>
    </w:p>
    <w:p w14:paraId="6C741E44" w14:textId="53011847" w:rsidR="00BD46C5" w:rsidRDefault="000867E7" w:rsidP="00970CB3">
      <w:pPr>
        <w:pStyle w:val="a5"/>
        <w:numPr>
          <w:ilvl w:val="0"/>
          <w:numId w:val="76"/>
        </w:numPr>
        <w:spacing w:line="276" w:lineRule="auto"/>
        <w:jc w:val="both"/>
        <w:rPr>
          <w:rFonts w:ascii="David" w:hAnsi="David" w:cs="David"/>
        </w:rPr>
      </w:pPr>
      <w:r>
        <w:rPr>
          <w:rFonts w:ascii="David" w:hAnsi="David" w:cs="David" w:hint="cs"/>
          <w:rtl/>
        </w:rPr>
        <w:t>שיתוף הפעולה מצד גומרים ששייכים לאותו צד כמו העבריינים קטן יותר</w:t>
      </w:r>
      <w:r w:rsidR="0031059C">
        <w:rPr>
          <w:rFonts w:ascii="David" w:hAnsi="David" w:cs="David" w:hint="cs"/>
          <w:rtl/>
        </w:rPr>
        <w:t>.</w:t>
      </w:r>
    </w:p>
    <w:p w14:paraId="450AB536" w14:textId="6C0D3B79" w:rsidR="000867E7" w:rsidRDefault="000867E7" w:rsidP="00970CB3">
      <w:pPr>
        <w:pStyle w:val="a5"/>
        <w:numPr>
          <w:ilvl w:val="0"/>
          <w:numId w:val="76"/>
        </w:numPr>
        <w:spacing w:line="276" w:lineRule="auto"/>
        <w:jc w:val="both"/>
        <w:rPr>
          <w:rFonts w:ascii="David" w:hAnsi="David" w:cs="David"/>
        </w:rPr>
      </w:pPr>
      <w:r>
        <w:rPr>
          <w:rFonts w:ascii="David" w:hAnsi="David" w:cs="David" w:hint="cs"/>
          <w:rtl/>
        </w:rPr>
        <w:t>ככלל, מדובר בהעמדה לדין, לאחר תום הסכסוך וחלוף הזמן</w:t>
      </w:r>
      <w:r w:rsidR="0031059C">
        <w:rPr>
          <w:rFonts w:ascii="David" w:hAnsi="David" w:cs="David" w:hint="cs"/>
          <w:rtl/>
        </w:rPr>
        <w:t>, דבר המקשה על בירור האמת.</w:t>
      </w:r>
    </w:p>
    <w:p w14:paraId="52AF8F6F" w14:textId="6CF6342D" w:rsidR="0031059C" w:rsidRDefault="0031059C" w:rsidP="00970CB3">
      <w:pPr>
        <w:pStyle w:val="a5"/>
        <w:numPr>
          <w:ilvl w:val="0"/>
          <w:numId w:val="76"/>
        </w:numPr>
        <w:spacing w:line="276" w:lineRule="auto"/>
        <w:jc w:val="both"/>
        <w:rPr>
          <w:rFonts w:ascii="David" w:hAnsi="David" w:cs="David"/>
        </w:rPr>
      </w:pPr>
      <w:r>
        <w:rPr>
          <w:rFonts w:ascii="David" w:hAnsi="David" w:cs="David" w:hint="cs"/>
          <w:rtl/>
        </w:rPr>
        <w:t>מדובר בד"כ בפשיעה רחבת היקף שבוצעה בתמיכת המדינה</w:t>
      </w:r>
    </w:p>
    <w:p w14:paraId="3C3C84F4" w14:textId="46F57FE1" w:rsidR="009B6B74" w:rsidRPr="00EA21A4" w:rsidRDefault="009B6B74" w:rsidP="009B6B74">
      <w:pPr>
        <w:spacing w:line="276" w:lineRule="auto"/>
        <w:jc w:val="both"/>
        <w:rPr>
          <w:rFonts w:ascii="David" w:hAnsi="David" w:cs="David"/>
          <w:b/>
          <w:bCs/>
          <w:u w:val="single"/>
          <w:rtl/>
        </w:rPr>
      </w:pPr>
      <w:r w:rsidRPr="00EA21A4">
        <w:rPr>
          <w:rFonts w:ascii="David" w:hAnsi="David" w:cs="David" w:hint="cs"/>
          <w:b/>
          <w:bCs/>
          <w:u w:val="single"/>
          <w:rtl/>
        </w:rPr>
        <w:t xml:space="preserve">סקירת "הדורות" השונים של מנגנוני האכיפה מחוץ למדינת העבריין של </w:t>
      </w:r>
      <w:proofErr w:type="spellStart"/>
      <w:r w:rsidRPr="00EA21A4">
        <w:rPr>
          <w:rFonts w:ascii="David" w:hAnsi="David" w:cs="David" w:hint="cs"/>
          <w:b/>
          <w:bCs/>
          <w:u w:val="single"/>
          <w:rtl/>
        </w:rPr>
        <w:t>המשב"ל</w:t>
      </w:r>
      <w:proofErr w:type="spellEnd"/>
      <w:r w:rsidRPr="00EA21A4">
        <w:rPr>
          <w:rFonts w:ascii="David" w:hAnsi="David" w:cs="David" w:hint="cs"/>
          <w:b/>
          <w:bCs/>
          <w:u w:val="single"/>
          <w:rtl/>
        </w:rPr>
        <w:t xml:space="preserve"> הפלילי</w:t>
      </w:r>
    </w:p>
    <w:p w14:paraId="29AF9892" w14:textId="7F0F24F2" w:rsidR="00EA21A4" w:rsidRPr="00CB7807" w:rsidRDefault="00EA21A4" w:rsidP="00EA21A4">
      <w:pPr>
        <w:spacing w:line="276" w:lineRule="auto"/>
        <w:jc w:val="both"/>
        <w:rPr>
          <w:rFonts w:ascii="David" w:hAnsi="David" w:cs="David"/>
          <w:b/>
          <w:bCs/>
          <w:i/>
          <w:iCs/>
          <w:rtl/>
        </w:rPr>
      </w:pPr>
      <w:r w:rsidRPr="00CB7807">
        <w:rPr>
          <w:rFonts w:ascii="David" w:hAnsi="David" w:cs="David" w:hint="cs"/>
          <w:b/>
          <w:bCs/>
          <w:i/>
          <w:iCs/>
          <w:rtl/>
        </w:rPr>
        <w:t>פרה דור</w:t>
      </w:r>
      <w:r w:rsidR="00FC5300" w:rsidRPr="00CB7807">
        <w:rPr>
          <w:rFonts w:ascii="David" w:hAnsi="David" w:cs="David" w:hint="cs"/>
          <w:b/>
          <w:bCs/>
          <w:i/>
          <w:iCs/>
          <w:rtl/>
        </w:rPr>
        <w:t>:</w:t>
      </w:r>
      <w:r w:rsidRPr="00CB7807">
        <w:rPr>
          <w:rFonts w:ascii="David" w:hAnsi="David" w:cs="David" w:hint="cs"/>
          <w:b/>
          <w:bCs/>
          <w:i/>
          <w:iCs/>
          <w:rtl/>
        </w:rPr>
        <w:t xml:space="preserve"> מלחמת העולם הראשונה</w:t>
      </w:r>
    </w:p>
    <w:p w14:paraId="65BDAF96" w14:textId="5D42375D" w:rsidR="00EA21A4" w:rsidRDefault="006E4420" w:rsidP="00EA21A4">
      <w:pPr>
        <w:spacing w:line="276" w:lineRule="auto"/>
        <w:jc w:val="both"/>
        <w:rPr>
          <w:rFonts w:ascii="David" w:hAnsi="David" w:cs="David"/>
          <w:rtl/>
        </w:rPr>
      </w:pPr>
      <w:r>
        <w:rPr>
          <w:rFonts w:ascii="David" w:hAnsi="David" w:cs="David" w:hint="cs"/>
          <w:rtl/>
        </w:rPr>
        <w:t xml:space="preserve">במהלך </w:t>
      </w:r>
      <w:proofErr w:type="spellStart"/>
      <w:r>
        <w:rPr>
          <w:rFonts w:ascii="David" w:hAnsi="David" w:cs="David" w:hint="cs"/>
          <w:rtl/>
        </w:rPr>
        <w:t>מלחמ"ע</w:t>
      </w:r>
      <w:proofErr w:type="spellEnd"/>
      <w:r>
        <w:rPr>
          <w:rFonts w:ascii="David" w:hAnsi="David" w:cs="David" w:hint="cs"/>
          <w:rtl/>
        </w:rPr>
        <w:t xml:space="preserve"> </w:t>
      </w:r>
      <w:r w:rsidR="00222613">
        <w:rPr>
          <w:rFonts w:ascii="David" w:hAnsi="David" w:cs="David" w:hint="cs"/>
          <w:rtl/>
        </w:rPr>
        <w:t>הראשונה, מדינות רוצות להעמיד לדין חיילי אויב בגין פשע מלחמה. בעיות:</w:t>
      </w:r>
    </w:p>
    <w:p w14:paraId="5052DA76" w14:textId="073F3A89" w:rsidR="00222613" w:rsidRDefault="00222613" w:rsidP="00222613">
      <w:pPr>
        <w:pStyle w:val="a5"/>
        <w:numPr>
          <w:ilvl w:val="0"/>
          <w:numId w:val="77"/>
        </w:numPr>
        <w:spacing w:line="276" w:lineRule="auto"/>
        <w:jc w:val="both"/>
        <w:rPr>
          <w:rFonts w:ascii="David" w:hAnsi="David" w:cs="David"/>
        </w:rPr>
      </w:pPr>
      <w:r>
        <w:rPr>
          <w:rFonts w:ascii="David" w:hAnsi="David" w:cs="David" w:hint="cs"/>
          <w:rtl/>
        </w:rPr>
        <w:t>העבריין בד"כ לא נמצא בידיהן</w:t>
      </w:r>
    </w:p>
    <w:p w14:paraId="1FB55471" w14:textId="030B41F2" w:rsidR="00222613" w:rsidRPr="006C7901" w:rsidRDefault="000A0ACF" w:rsidP="006C7901">
      <w:pPr>
        <w:pStyle w:val="a5"/>
        <w:numPr>
          <w:ilvl w:val="0"/>
          <w:numId w:val="77"/>
        </w:numPr>
        <w:spacing w:line="276" w:lineRule="auto"/>
        <w:jc w:val="both"/>
        <w:rPr>
          <w:rFonts w:ascii="David" w:hAnsi="David" w:cs="David"/>
        </w:rPr>
      </w:pPr>
      <w:r>
        <w:rPr>
          <w:rFonts w:ascii="David" w:hAnsi="David" w:cs="David" w:hint="cs"/>
          <w:rtl/>
        </w:rPr>
        <w:t xml:space="preserve">כאשר העבריין כן בידיהן (כי נפל בשבי), מדינת העבריין לא האמינה </w:t>
      </w:r>
      <w:r w:rsidR="006C7901">
        <w:rPr>
          <w:rFonts w:ascii="David" w:hAnsi="David" w:cs="David" w:hint="cs"/>
          <w:rtl/>
        </w:rPr>
        <w:t>שיתבצע</w:t>
      </w:r>
      <w:r>
        <w:rPr>
          <w:rFonts w:ascii="David" w:hAnsi="David" w:cs="David" w:hint="cs"/>
          <w:rtl/>
        </w:rPr>
        <w:t xml:space="preserve"> </w:t>
      </w:r>
      <w:r w:rsidR="00BB5F25">
        <w:rPr>
          <w:rFonts w:ascii="David" w:hAnsi="David" w:cs="David" w:hint="cs"/>
          <w:rtl/>
        </w:rPr>
        <w:t>הליך משפטי כנה בגין פשעי מלחמה.</w:t>
      </w:r>
      <w:r w:rsidR="006C7901">
        <w:rPr>
          <w:rFonts w:ascii="David" w:hAnsi="David" w:cs="David" w:hint="cs"/>
          <w:rtl/>
        </w:rPr>
        <w:t xml:space="preserve"> כתוצאה מכך </w:t>
      </w:r>
      <w:r w:rsidR="00BB5F25" w:rsidRPr="006C7901">
        <w:rPr>
          <w:rFonts w:ascii="David" w:hAnsi="David" w:cs="David" w:hint="cs"/>
          <w:rtl/>
        </w:rPr>
        <w:t>מדינת העבריין העמידה לדין שבויי מלחמה של אותה מדינה בגין אישומים</w:t>
      </w:r>
      <w:r w:rsidR="00FB1DDB" w:rsidRPr="006C7901">
        <w:rPr>
          <w:rFonts w:ascii="David" w:hAnsi="David" w:cs="David" w:hint="cs"/>
          <w:rtl/>
        </w:rPr>
        <w:t xml:space="preserve"> בדבר ביצוע פשעי מלחמה (לעיתים אמיתיים ולעיתים מומצאים).</w:t>
      </w:r>
    </w:p>
    <w:p w14:paraId="69689704" w14:textId="61C08A66" w:rsidR="0031059C" w:rsidRDefault="00587016" w:rsidP="0031059C">
      <w:pPr>
        <w:spacing w:line="276" w:lineRule="auto"/>
        <w:jc w:val="both"/>
        <w:rPr>
          <w:rFonts w:ascii="David" w:hAnsi="David" w:cs="David"/>
          <w:rtl/>
        </w:rPr>
      </w:pPr>
      <w:r>
        <w:rPr>
          <w:rFonts w:ascii="David" w:hAnsi="David" w:cs="David" w:hint="cs"/>
          <w:rtl/>
        </w:rPr>
        <w:t xml:space="preserve">כדי למנוע את זאת (את המתואר בסעיף ב'), </w:t>
      </w:r>
      <w:r w:rsidR="005817F2">
        <w:rPr>
          <w:rFonts w:ascii="David" w:hAnsi="David" w:cs="David" w:hint="cs"/>
          <w:rtl/>
        </w:rPr>
        <w:t>נחתם הסכם סודי</w:t>
      </w:r>
      <w:r>
        <w:rPr>
          <w:rFonts w:ascii="David" w:hAnsi="David" w:cs="David" w:hint="cs"/>
          <w:rtl/>
        </w:rPr>
        <w:t xml:space="preserve"> ב-</w:t>
      </w:r>
      <w:r w:rsidR="00E06620">
        <w:rPr>
          <w:rFonts w:ascii="David" w:hAnsi="David" w:cs="David" w:hint="cs"/>
          <w:rtl/>
        </w:rPr>
        <w:t xml:space="preserve">1916 </w:t>
      </w:r>
      <w:r w:rsidR="005817F2">
        <w:rPr>
          <w:rFonts w:ascii="David" w:hAnsi="David" w:cs="David" w:hint="cs"/>
          <w:rtl/>
        </w:rPr>
        <w:t xml:space="preserve">בין שני הצדדים למלחמה. לפיו, המדינות מסכימות להמתין עד תום המלחמה עם ההעמדה לדין של חיילי אויב בגין פשעי מלחמה. </w:t>
      </w:r>
      <w:r>
        <w:rPr>
          <w:rFonts w:ascii="David" w:hAnsi="David" w:cs="David" w:hint="cs"/>
          <w:rtl/>
        </w:rPr>
        <w:t xml:space="preserve"> </w:t>
      </w:r>
      <w:r w:rsidR="00E06620">
        <w:rPr>
          <w:rFonts w:ascii="David" w:hAnsi="David" w:cs="David" w:hint="cs"/>
          <w:rtl/>
        </w:rPr>
        <w:t xml:space="preserve">לאחר חתימת ההסכם, </w:t>
      </w:r>
      <w:r w:rsidR="003E7E8F">
        <w:rPr>
          <w:rFonts w:ascii="David" w:hAnsi="David" w:cs="David" w:hint="cs"/>
          <w:rtl/>
        </w:rPr>
        <w:t xml:space="preserve">מדינות שונות מתחילות </w:t>
      </w:r>
      <w:r w:rsidR="000B2B58">
        <w:rPr>
          <w:rFonts w:ascii="David" w:hAnsi="David" w:cs="David" w:hint="cs"/>
          <w:rtl/>
        </w:rPr>
        <w:t xml:space="preserve">לתכנן הקמה של בית דין פלילי שיעמיד לדין חיילין מהצד השני בגין ביצוע </w:t>
      </w:r>
      <w:r w:rsidR="007E4AEF">
        <w:rPr>
          <w:rFonts w:ascii="David" w:hAnsi="David" w:cs="David" w:hint="cs"/>
          <w:rtl/>
        </w:rPr>
        <w:t>פשעים</w:t>
      </w:r>
      <w:r w:rsidR="000B2B58">
        <w:rPr>
          <w:rFonts w:ascii="David" w:hAnsi="David" w:cs="David" w:hint="cs"/>
          <w:rtl/>
        </w:rPr>
        <w:t xml:space="preserve"> בינלאומיים גרעיניים.</w:t>
      </w:r>
    </w:p>
    <w:p w14:paraId="328A5275" w14:textId="1896C3E3" w:rsidR="007E4AEF" w:rsidRDefault="007E4AEF" w:rsidP="00CB7807">
      <w:pPr>
        <w:spacing w:line="276" w:lineRule="auto"/>
        <w:jc w:val="both"/>
        <w:rPr>
          <w:rFonts w:ascii="David" w:hAnsi="David" w:cs="David"/>
          <w:rtl/>
        </w:rPr>
      </w:pPr>
      <w:r>
        <w:rPr>
          <w:rFonts w:ascii="David" w:hAnsi="David" w:cs="David" w:hint="cs"/>
          <w:rtl/>
        </w:rPr>
        <w:t xml:space="preserve">לאחר המלחמה, </w:t>
      </w:r>
      <w:r w:rsidR="003532E6">
        <w:rPr>
          <w:rFonts w:ascii="David" w:hAnsi="David" w:cs="David" w:hint="cs"/>
          <w:rtl/>
        </w:rPr>
        <w:t>בהסכם שלום עם גרמניה, כפו בנות הברית המנצחות על גרמניה להסכים לכך שיוקמו בתי דין</w:t>
      </w:r>
      <w:r w:rsidR="006F7DC7">
        <w:rPr>
          <w:rFonts w:ascii="David" w:hAnsi="David" w:cs="David" w:hint="cs"/>
          <w:rtl/>
        </w:rPr>
        <w:t xml:space="preserve"> פליליים בינלאומיים שיעמידו לדין פושעים גרמניים שפשעו במהלך המלחמה. </w:t>
      </w:r>
      <w:r w:rsidR="00573F49">
        <w:rPr>
          <w:rFonts w:ascii="David" w:hAnsi="David" w:cs="David" w:hint="cs"/>
          <w:rtl/>
        </w:rPr>
        <w:t xml:space="preserve">גרמניה לא מסגירה את החיילים, והולנד (אליה ברח </w:t>
      </w:r>
      <w:proofErr w:type="spellStart"/>
      <w:r w:rsidR="00573F49">
        <w:rPr>
          <w:rFonts w:ascii="David" w:hAnsi="David" w:cs="David" w:hint="cs"/>
          <w:rtl/>
        </w:rPr>
        <w:t>הקייזר</w:t>
      </w:r>
      <w:proofErr w:type="spellEnd"/>
      <w:r w:rsidR="00573F49">
        <w:rPr>
          <w:rFonts w:ascii="David" w:hAnsi="David" w:cs="David" w:hint="cs"/>
          <w:rtl/>
        </w:rPr>
        <w:t xml:space="preserve"> הגרמני, אחד הפושעים), לא מסגירה אותו. </w:t>
      </w:r>
      <w:r w:rsidR="004645A9">
        <w:rPr>
          <w:rFonts w:ascii="David" w:hAnsi="David" w:cs="David" w:hint="cs"/>
          <w:rtl/>
        </w:rPr>
        <w:t xml:space="preserve">במקום זאת, גרמניה מבטיחה שהיא תעמיד לדין את חייליה בגין פשעי מלחמה (ובנות הברית מסכימות לכך). </w:t>
      </w:r>
    </w:p>
    <w:p w14:paraId="5A60723E" w14:textId="77777777" w:rsidR="00163C2A" w:rsidRDefault="00A61786" w:rsidP="00CB7807">
      <w:pPr>
        <w:spacing w:line="276" w:lineRule="auto"/>
        <w:jc w:val="both"/>
        <w:rPr>
          <w:rFonts w:ascii="David" w:hAnsi="David" w:cs="David"/>
          <w:rtl/>
        </w:rPr>
      </w:pPr>
      <w:r>
        <w:rPr>
          <w:rFonts w:ascii="David" w:hAnsi="David" w:cs="David" w:hint="cs"/>
          <w:rtl/>
        </w:rPr>
        <w:t>בפועל, המשפטים שערכה גרמניה ("משפטי לייפציג") היו בדיחה. רוב הפושעים לא הועמדו כלל לדין</w:t>
      </w:r>
      <w:r w:rsidR="005B4D53">
        <w:rPr>
          <w:rFonts w:ascii="David" w:hAnsi="David" w:cs="David" w:hint="cs"/>
          <w:rtl/>
        </w:rPr>
        <w:t>, ורוב אלו שכן הועמדו לדין זוכ</w:t>
      </w:r>
      <w:r w:rsidR="00A55E6D">
        <w:rPr>
          <w:rFonts w:ascii="David" w:hAnsi="David" w:cs="David" w:hint="cs"/>
          <w:rtl/>
        </w:rPr>
        <w:t xml:space="preserve">ו על סמך פרשנויות יצירתיות של החוק, או של הראיות. המעטים שהורשעו </w:t>
      </w:r>
      <w:r w:rsidR="00F23284">
        <w:rPr>
          <w:rFonts w:ascii="David" w:hAnsi="David" w:cs="David" w:hint="cs"/>
          <w:rtl/>
        </w:rPr>
        <w:t xml:space="preserve">ונידונו למאסר, זוכו במשפט חוזר (כבר בתקופת השלטון הנאצי). </w:t>
      </w:r>
    </w:p>
    <w:p w14:paraId="61A174B5" w14:textId="77777777" w:rsidR="00FC5300" w:rsidRDefault="00163C2A" w:rsidP="00CB7807">
      <w:pPr>
        <w:spacing w:line="276" w:lineRule="auto"/>
        <w:jc w:val="both"/>
        <w:rPr>
          <w:rFonts w:ascii="David" w:hAnsi="David" w:cs="David"/>
          <w:rtl/>
        </w:rPr>
      </w:pPr>
      <w:r>
        <w:rPr>
          <w:rFonts w:ascii="David" w:hAnsi="David" w:cs="David" w:hint="cs"/>
          <w:rtl/>
        </w:rPr>
        <w:t>כתוצאה מזה, בנות הברית התעקשו להקים בתי דין בינלאומיים פליליים כדי שדבר כזה לא יחזור על עצמו</w:t>
      </w:r>
      <w:r w:rsidR="00FC5300">
        <w:rPr>
          <w:rFonts w:ascii="David" w:hAnsi="David" w:cs="David" w:hint="cs"/>
          <w:rtl/>
        </w:rPr>
        <w:t>:</w:t>
      </w:r>
    </w:p>
    <w:p w14:paraId="6AE58FD6" w14:textId="63459ADD" w:rsidR="00A61786" w:rsidRPr="00CB7807" w:rsidRDefault="00FC5300" w:rsidP="00CB7807">
      <w:pPr>
        <w:spacing w:line="276" w:lineRule="auto"/>
        <w:jc w:val="both"/>
        <w:rPr>
          <w:rFonts w:ascii="David" w:hAnsi="David" w:cs="David"/>
          <w:b/>
          <w:bCs/>
          <w:i/>
          <w:iCs/>
          <w:rtl/>
        </w:rPr>
      </w:pPr>
      <w:r w:rsidRPr="00CB7807">
        <w:rPr>
          <w:rFonts w:ascii="David" w:hAnsi="David" w:cs="David" w:hint="cs"/>
          <w:b/>
          <w:bCs/>
          <w:i/>
          <w:iCs/>
          <w:rtl/>
        </w:rPr>
        <w:t>דור ראשון:</w:t>
      </w:r>
      <w:r w:rsidR="00F23284" w:rsidRPr="00CB7807">
        <w:rPr>
          <w:rFonts w:ascii="David" w:hAnsi="David" w:cs="David" w:hint="cs"/>
          <w:b/>
          <w:bCs/>
          <w:i/>
          <w:iCs/>
          <w:rtl/>
        </w:rPr>
        <w:t xml:space="preserve"> </w:t>
      </w:r>
      <w:r w:rsidR="000C1D2D" w:rsidRPr="00CB7807">
        <w:rPr>
          <w:rFonts w:ascii="David" w:hAnsi="David" w:cs="David" w:hint="cs"/>
          <w:b/>
          <w:bCs/>
          <w:i/>
          <w:iCs/>
          <w:rtl/>
        </w:rPr>
        <w:t>בתי הדין אד-הוק דור א'</w:t>
      </w:r>
    </w:p>
    <w:p w14:paraId="0052FB49" w14:textId="2B3D8627" w:rsidR="000C1D2D" w:rsidRPr="000C1D2D" w:rsidRDefault="000C1D2D" w:rsidP="00CB7807">
      <w:pPr>
        <w:pStyle w:val="a5"/>
        <w:numPr>
          <w:ilvl w:val="0"/>
          <w:numId w:val="37"/>
        </w:numPr>
        <w:spacing w:line="276" w:lineRule="auto"/>
        <w:jc w:val="both"/>
        <w:rPr>
          <w:rFonts w:ascii="David" w:hAnsi="David" w:cs="David"/>
          <w:rtl/>
        </w:rPr>
      </w:pPr>
      <w:r>
        <w:rPr>
          <w:rFonts w:ascii="David" w:hAnsi="David" w:cs="David" w:hint="cs"/>
          <w:rtl/>
        </w:rPr>
        <w:t xml:space="preserve">בתי הדין בנירנברג, ובתי הדין בטוקיו </w:t>
      </w:r>
      <w:r>
        <w:rPr>
          <w:rFonts w:ascii="David" w:hAnsi="David" w:cs="David"/>
          <w:rtl/>
        </w:rPr>
        <w:t>–</w:t>
      </w:r>
      <w:r>
        <w:rPr>
          <w:rFonts w:ascii="David" w:hAnsi="David" w:cs="David" w:hint="cs"/>
          <w:rtl/>
        </w:rPr>
        <w:t xml:space="preserve"> </w:t>
      </w:r>
      <w:r w:rsidRPr="000C1D2D">
        <w:rPr>
          <w:rFonts w:ascii="David" w:hAnsi="David" w:cs="David" w:hint="cs"/>
          <w:rtl/>
        </w:rPr>
        <w:t>הוקמו לאחר מלחמת העולם השנייה.</w:t>
      </w:r>
    </w:p>
    <w:p w14:paraId="2AF9A676" w14:textId="079A8C5E" w:rsidR="000B2B58" w:rsidRDefault="00784400" w:rsidP="00CB7807">
      <w:pPr>
        <w:pStyle w:val="a5"/>
        <w:numPr>
          <w:ilvl w:val="0"/>
          <w:numId w:val="37"/>
        </w:numPr>
        <w:spacing w:line="276" w:lineRule="auto"/>
        <w:jc w:val="both"/>
        <w:rPr>
          <w:rFonts w:ascii="David" w:hAnsi="David" w:cs="David"/>
        </w:rPr>
      </w:pPr>
      <w:r>
        <w:rPr>
          <w:rFonts w:ascii="David" w:hAnsi="David" w:cs="David" w:hint="cs"/>
          <w:rtl/>
        </w:rPr>
        <w:t>מכונים אד-הוק משום שהוקמו כגוף זמני, שיעמיד לדין בגין פשעים בינלאומיים שקרו במלחמה אחת ספציפית.</w:t>
      </w:r>
    </w:p>
    <w:p w14:paraId="057F8535" w14:textId="12D5FA05" w:rsidR="006D3945" w:rsidRPr="006D3945" w:rsidRDefault="008157FD" w:rsidP="00CB7807">
      <w:pPr>
        <w:spacing w:line="276" w:lineRule="auto"/>
        <w:jc w:val="both"/>
        <w:rPr>
          <w:rFonts w:ascii="David" w:hAnsi="David" w:cs="David"/>
          <w:u w:val="single"/>
          <w:rtl/>
        </w:rPr>
      </w:pPr>
      <w:r w:rsidRPr="006D3945">
        <w:rPr>
          <w:rFonts w:ascii="David" w:hAnsi="David" w:cs="David" w:hint="cs"/>
          <w:u w:val="single"/>
          <w:rtl/>
        </w:rPr>
        <w:t>חוקת לונדון</w:t>
      </w:r>
      <w:r w:rsidR="006B54D5" w:rsidRPr="006D3945">
        <w:rPr>
          <w:rFonts w:ascii="David" w:hAnsi="David" w:cs="David" w:hint="cs"/>
          <w:u w:val="single"/>
          <w:rtl/>
        </w:rPr>
        <w:t xml:space="preserve"> (חוקת נירנברג. כמו גם החוקה הדומה של בית הדין בטוקיו) העניקה סמכות לבית</w:t>
      </w:r>
      <w:r w:rsidR="007828E3" w:rsidRPr="006D3945">
        <w:rPr>
          <w:rFonts w:ascii="David" w:hAnsi="David" w:cs="David" w:hint="cs"/>
          <w:u w:val="single"/>
          <w:rtl/>
        </w:rPr>
        <w:t xml:space="preserve"> הדין לשפוט בגין: </w:t>
      </w:r>
    </w:p>
    <w:p w14:paraId="0E8614FA" w14:textId="77777777" w:rsidR="006D3945" w:rsidRDefault="006D3945" w:rsidP="00CB7807">
      <w:pPr>
        <w:pStyle w:val="a5"/>
        <w:numPr>
          <w:ilvl w:val="0"/>
          <w:numId w:val="78"/>
        </w:numPr>
        <w:spacing w:line="276" w:lineRule="auto"/>
        <w:jc w:val="both"/>
        <w:rPr>
          <w:rFonts w:ascii="David" w:hAnsi="David" w:cs="David"/>
        </w:rPr>
      </w:pPr>
      <w:r>
        <w:rPr>
          <w:rFonts w:ascii="David" w:hAnsi="David" w:cs="David" w:hint="cs"/>
          <w:rtl/>
        </w:rPr>
        <w:t xml:space="preserve">3 </w:t>
      </w:r>
      <w:r w:rsidR="006C3338" w:rsidRPr="006D3945">
        <w:rPr>
          <w:rFonts w:ascii="David" w:hAnsi="David" w:cs="David" w:hint="cs"/>
          <w:rtl/>
        </w:rPr>
        <w:t xml:space="preserve">קטגוריות של </w:t>
      </w:r>
      <w:r w:rsidR="007828E3" w:rsidRPr="006D3945">
        <w:rPr>
          <w:rFonts w:ascii="David" w:hAnsi="David" w:cs="David" w:hint="cs"/>
          <w:rtl/>
        </w:rPr>
        <w:t>פשעי מלחמה</w:t>
      </w:r>
      <w:r w:rsidRPr="006D3945">
        <w:rPr>
          <w:rFonts w:ascii="David" w:hAnsi="David" w:cs="David" w:hint="cs"/>
          <w:rtl/>
        </w:rPr>
        <w:t>. נקבע שיש סמכות על הפרות פליליות של דיני לחימה</w:t>
      </w:r>
    </w:p>
    <w:p w14:paraId="3358C8D2" w14:textId="77777777" w:rsidR="006D3945" w:rsidRDefault="007828E3" w:rsidP="00CB7807">
      <w:pPr>
        <w:pStyle w:val="a5"/>
        <w:numPr>
          <w:ilvl w:val="0"/>
          <w:numId w:val="78"/>
        </w:numPr>
        <w:spacing w:line="276" w:lineRule="auto"/>
        <w:jc w:val="both"/>
        <w:rPr>
          <w:rFonts w:ascii="David" w:hAnsi="David" w:cs="David"/>
        </w:rPr>
      </w:pPr>
      <w:r w:rsidRPr="006D3945">
        <w:rPr>
          <w:rFonts w:ascii="David" w:hAnsi="David" w:cs="David" w:hint="cs"/>
          <w:rtl/>
        </w:rPr>
        <w:t>פשעים נגד האנושות</w:t>
      </w:r>
    </w:p>
    <w:p w14:paraId="618E51F5" w14:textId="35E53CAD" w:rsidR="007828E3" w:rsidRDefault="007828E3" w:rsidP="00CB7807">
      <w:pPr>
        <w:pStyle w:val="a5"/>
        <w:numPr>
          <w:ilvl w:val="0"/>
          <w:numId w:val="78"/>
        </w:numPr>
        <w:spacing w:line="276" w:lineRule="auto"/>
        <w:jc w:val="both"/>
        <w:rPr>
          <w:rFonts w:ascii="David" w:hAnsi="David" w:cs="David"/>
        </w:rPr>
      </w:pPr>
      <w:r w:rsidRPr="006D3945">
        <w:rPr>
          <w:rFonts w:ascii="David" w:hAnsi="David" w:cs="David" w:hint="cs"/>
          <w:rtl/>
        </w:rPr>
        <w:t>תוקפנות (פשעים נגד השלום).</w:t>
      </w:r>
    </w:p>
    <w:p w14:paraId="36558ECB" w14:textId="1F98D9C6" w:rsidR="006D3945" w:rsidRPr="00954DB7" w:rsidRDefault="00954DB7" w:rsidP="00CB7807">
      <w:pPr>
        <w:spacing w:line="276" w:lineRule="auto"/>
        <w:jc w:val="both"/>
        <w:rPr>
          <w:rFonts w:ascii="David" w:hAnsi="David" w:cs="David"/>
          <w:b/>
          <w:bCs/>
          <w:rtl/>
        </w:rPr>
      </w:pPr>
      <w:r w:rsidRPr="00954DB7">
        <w:rPr>
          <w:rFonts w:ascii="David" w:hAnsi="David" w:cs="David" w:hint="cs"/>
          <w:b/>
          <w:bCs/>
          <w:rtl/>
        </w:rPr>
        <w:t>ביקורות על ההליכים שהתקיימו בבתי דין אלה:</w:t>
      </w:r>
    </w:p>
    <w:p w14:paraId="45E7342E" w14:textId="5E2FA21F" w:rsidR="00954DB7" w:rsidRDefault="00954DB7" w:rsidP="00CB7807">
      <w:pPr>
        <w:pStyle w:val="a5"/>
        <w:numPr>
          <w:ilvl w:val="0"/>
          <w:numId w:val="79"/>
        </w:numPr>
        <w:spacing w:line="276" w:lineRule="auto"/>
        <w:jc w:val="both"/>
        <w:rPr>
          <w:rFonts w:ascii="David" w:hAnsi="David" w:cs="David"/>
        </w:rPr>
      </w:pPr>
      <w:r>
        <w:rPr>
          <w:rFonts w:ascii="David" w:hAnsi="David" w:cs="David" w:hint="cs"/>
          <w:rtl/>
        </w:rPr>
        <w:t>היעדר אזהרה מוקדמת</w:t>
      </w:r>
      <w:r w:rsidR="00800407">
        <w:rPr>
          <w:rFonts w:ascii="David" w:hAnsi="David" w:cs="David" w:hint="cs"/>
          <w:rtl/>
        </w:rPr>
        <w:t xml:space="preserve"> (רטרואקטיבית) </w:t>
      </w:r>
      <w:r w:rsidR="00800407">
        <w:rPr>
          <w:rFonts w:ascii="David" w:hAnsi="David" w:cs="David"/>
          <w:rtl/>
        </w:rPr>
        <w:t>–</w:t>
      </w:r>
      <w:r w:rsidR="00800407">
        <w:rPr>
          <w:rFonts w:ascii="David" w:hAnsi="David" w:cs="David" w:hint="cs"/>
          <w:rtl/>
        </w:rPr>
        <w:t xml:space="preserve"> היו איסורים, אך הם חלו על מדינות ולא על נאשמים.</w:t>
      </w:r>
    </w:p>
    <w:p w14:paraId="646B7665" w14:textId="427EA087" w:rsidR="00800407" w:rsidRDefault="00800407" w:rsidP="00CB7807">
      <w:pPr>
        <w:pStyle w:val="a5"/>
        <w:numPr>
          <w:ilvl w:val="0"/>
          <w:numId w:val="79"/>
        </w:numPr>
        <w:spacing w:line="276" w:lineRule="auto"/>
        <w:jc w:val="both"/>
        <w:rPr>
          <w:rFonts w:ascii="David" w:hAnsi="David" w:cs="David"/>
        </w:rPr>
      </w:pPr>
      <w:r>
        <w:rPr>
          <w:rFonts w:ascii="David" w:hAnsi="David" w:cs="David" w:hint="cs"/>
          <w:rtl/>
        </w:rPr>
        <w:t xml:space="preserve">לא ראוי להעניש את הנאשמים </w:t>
      </w:r>
      <w:r w:rsidR="00EA37C8">
        <w:rPr>
          <w:rFonts w:ascii="David" w:hAnsi="David" w:cs="David" w:hint="cs"/>
          <w:rtl/>
        </w:rPr>
        <w:t>שכן הם פעלו בהתאם לדין המדינתי.</w:t>
      </w:r>
    </w:p>
    <w:p w14:paraId="0EE12992" w14:textId="61F492EC" w:rsidR="00EA37C8" w:rsidRDefault="00EA37C8" w:rsidP="00CB7807">
      <w:pPr>
        <w:pStyle w:val="a5"/>
        <w:numPr>
          <w:ilvl w:val="0"/>
          <w:numId w:val="79"/>
        </w:numPr>
        <w:spacing w:line="276" w:lineRule="auto"/>
        <w:jc w:val="both"/>
        <w:rPr>
          <w:rFonts w:ascii="David" w:hAnsi="David" w:cs="David"/>
        </w:rPr>
      </w:pPr>
      <w:r>
        <w:rPr>
          <w:rFonts w:ascii="David" w:hAnsi="David" w:cs="David" w:hint="cs"/>
          <w:rtl/>
        </w:rPr>
        <w:t xml:space="preserve">היעדר הסכמה מצד גרמניה לנורמות הללו של </w:t>
      </w:r>
      <w:proofErr w:type="spellStart"/>
      <w:r>
        <w:rPr>
          <w:rFonts w:ascii="David" w:hAnsi="David" w:cs="David" w:hint="cs"/>
          <w:rtl/>
        </w:rPr>
        <w:t>המשב"ל</w:t>
      </w:r>
      <w:proofErr w:type="spellEnd"/>
      <w:r>
        <w:rPr>
          <w:rFonts w:ascii="David" w:hAnsi="David" w:cs="David" w:hint="cs"/>
          <w:rtl/>
        </w:rPr>
        <w:t xml:space="preserve"> </w:t>
      </w:r>
      <w:r w:rsidR="00E931C2">
        <w:rPr>
          <w:rFonts w:ascii="David" w:hAnsi="David" w:cs="David" w:hint="cs"/>
          <w:rtl/>
        </w:rPr>
        <w:t>(גרמניה פרשה מהאמנות הרלוונטיות)</w:t>
      </w:r>
    </w:p>
    <w:p w14:paraId="7EB53FEC" w14:textId="6C59E750" w:rsidR="00E931C2" w:rsidRDefault="00E931C2" w:rsidP="00CB7807">
      <w:pPr>
        <w:pStyle w:val="a5"/>
        <w:numPr>
          <w:ilvl w:val="0"/>
          <w:numId w:val="79"/>
        </w:numPr>
        <w:spacing w:line="276" w:lineRule="auto"/>
        <w:jc w:val="both"/>
        <w:rPr>
          <w:rFonts w:ascii="David" w:hAnsi="David" w:cs="David"/>
        </w:rPr>
      </w:pPr>
      <w:r>
        <w:rPr>
          <w:rFonts w:ascii="David" w:hAnsi="David" w:cs="David" w:hint="cs"/>
          <w:rtl/>
        </w:rPr>
        <w:t>הטיה פוליטית בבחירת הנאשמים והאישומים, ומסוג החמור ביותר של צדק של מנצחים (רק אנשים מהצד המפסיד נשפטו)</w:t>
      </w:r>
    </w:p>
    <w:p w14:paraId="500BDBFA" w14:textId="31011118" w:rsidR="00E931C2" w:rsidRDefault="00E931C2" w:rsidP="00CB7807">
      <w:pPr>
        <w:pStyle w:val="a5"/>
        <w:numPr>
          <w:ilvl w:val="0"/>
          <w:numId w:val="79"/>
        </w:numPr>
        <w:spacing w:line="276" w:lineRule="auto"/>
        <w:jc w:val="both"/>
        <w:rPr>
          <w:rFonts w:ascii="David" w:hAnsi="David" w:cs="David"/>
        </w:rPr>
      </w:pPr>
      <w:r>
        <w:rPr>
          <w:rFonts w:ascii="David" w:hAnsi="David" w:cs="David" w:hint="cs"/>
          <w:rtl/>
        </w:rPr>
        <w:lastRenderedPageBreak/>
        <w:t>עמימות הדין</w:t>
      </w:r>
      <w:r w:rsidR="000E163A">
        <w:rPr>
          <w:rFonts w:ascii="David" w:hAnsi="David" w:cs="David" w:hint="cs"/>
          <w:rtl/>
        </w:rPr>
        <w:t xml:space="preserve"> </w:t>
      </w:r>
      <w:r w:rsidR="000E163A">
        <w:rPr>
          <w:rFonts w:ascii="David" w:hAnsi="David" w:cs="David"/>
          <w:rtl/>
        </w:rPr>
        <w:t>–</w:t>
      </w:r>
      <w:r w:rsidR="000E163A">
        <w:rPr>
          <w:rFonts w:ascii="David" w:hAnsi="David" w:cs="David" w:hint="cs"/>
          <w:rtl/>
        </w:rPr>
        <w:t xml:space="preserve"> הדין לא היה הרבה פעמים ברור, והבהירו אותו בדיעבד על גבם של אנשים (זאת אפילו כשהיה מדובר באישומים בגין הפרות של דיני הלחימה</w:t>
      </w:r>
      <w:r w:rsidR="00D832C4">
        <w:rPr>
          <w:rFonts w:ascii="David" w:hAnsi="David" w:cs="David" w:hint="cs"/>
          <w:rtl/>
        </w:rPr>
        <w:t xml:space="preserve"> (פשעי מלחמה)).</w:t>
      </w:r>
    </w:p>
    <w:p w14:paraId="10F997D8" w14:textId="5678DFD6" w:rsidR="00D832C4" w:rsidRPr="00D832C4" w:rsidRDefault="00D832C4" w:rsidP="00CB7807">
      <w:pPr>
        <w:spacing w:line="276" w:lineRule="auto"/>
        <w:jc w:val="both"/>
        <w:rPr>
          <w:rFonts w:ascii="David" w:hAnsi="David" w:cs="David"/>
          <w:b/>
          <w:bCs/>
          <w:rtl/>
        </w:rPr>
      </w:pPr>
      <w:r w:rsidRPr="00D832C4">
        <w:rPr>
          <w:rFonts w:ascii="David" w:hAnsi="David" w:cs="David" w:hint="cs"/>
          <w:b/>
          <w:bCs/>
          <w:rtl/>
        </w:rPr>
        <w:t>המענה שסיפקו בתי הדין לביקורות אלו:</w:t>
      </w:r>
    </w:p>
    <w:p w14:paraId="243FFEC5" w14:textId="75CA9CD4" w:rsidR="00FB7FCD" w:rsidRPr="00FB7FCD" w:rsidRDefault="00232D13" w:rsidP="00CB7807">
      <w:pPr>
        <w:pStyle w:val="a5"/>
        <w:numPr>
          <w:ilvl w:val="0"/>
          <w:numId w:val="80"/>
        </w:numPr>
        <w:spacing w:line="276" w:lineRule="auto"/>
        <w:jc w:val="both"/>
        <w:rPr>
          <w:rFonts w:ascii="David" w:hAnsi="David" w:cs="David"/>
        </w:rPr>
      </w:pPr>
      <w:r w:rsidRPr="00887746">
        <w:rPr>
          <w:rFonts w:ascii="David" w:hAnsi="David" w:cs="David" w:hint="cs"/>
          <w:u w:val="single"/>
          <w:rtl/>
        </w:rPr>
        <w:t xml:space="preserve">מענה </w:t>
      </w:r>
      <w:proofErr w:type="spellStart"/>
      <w:r w:rsidRPr="00887746">
        <w:rPr>
          <w:rFonts w:ascii="David" w:hAnsi="David" w:cs="David" w:hint="cs"/>
          <w:u w:val="single"/>
          <w:rtl/>
        </w:rPr>
        <w:t>פורמליסטי</w:t>
      </w:r>
      <w:proofErr w:type="spellEnd"/>
      <w:r w:rsidRPr="00887746">
        <w:rPr>
          <w:rFonts w:ascii="David" w:hAnsi="David" w:cs="David" w:hint="cs"/>
          <w:u w:val="single"/>
          <w:rtl/>
        </w:rPr>
        <w:t>:</w:t>
      </w:r>
      <w:r>
        <w:rPr>
          <w:rFonts w:ascii="David" w:hAnsi="David" w:cs="David" w:hint="cs"/>
          <w:rtl/>
        </w:rPr>
        <w:t xml:space="preserve"> מדינה זה פיקציה. האיסור תמיד פנה לאנשים </w:t>
      </w:r>
      <w:r w:rsidR="00887746">
        <w:rPr>
          <w:rFonts w:ascii="David" w:hAnsi="David" w:cs="David" w:hint="cs"/>
          <w:rtl/>
        </w:rPr>
        <w:t>הנמצאים</w:t>
      </w:r>
      <w:r w:rsidR="00FB7FCD">
        <w:rPr>
          <w:rFonts w:ascii="David" w:hAnsi="David" w:cs="David" w:hint="cs"/>
          <w:rtl/>
        </w:rPr>
        <w:t xml:space="preserve"> מאחורי מסך הריבונות. כל מה שנוסף הוא סנקציה פלילית כנגד האנשים שהפרו את הדין, בנוסף לסנקציות הקורלטיביות (כנגד כל אזרחי המדינה), בהן בעיקר נעשה שימוש עד אז.</w:t>
      </w:r>
    </w:p>
    <w:p w14:paraId="2B4CE777" w14:textId="3602FC39" w:rsidR="00232D13" w:rsidRDefault="00232D13" w:rsidP="00CB7807">
      <w:pPr>
        <w:pStyle w:val="a5"/>
        <w:spacing w:line="276" w:lineRule="auto"/>
        <w:jc w:val="both"/>
        <w:rPr>
          <w:rFonts w:ascii="David" w:hAnsi="David" w:cs="David"/>
          <w:rtl/>
        </w:rPr>
      </w:pPr>
      <w:r w:rsidRPr="00887746">
        <w:rPr>
          <w:rFonts w:ascii="David" w:hAnsi="David" w:cs="David" w:hint="cs"/>
          <w:u w:val="single"/>
          <w:rtl/>
        </w:rPr>
        <w:t>מענה מוסרי:</w:t>
      </w:r>
      <w:r>
        <w:rPr>
          <w:rFonts w:ascii="David" w:hAnsi="David" w:cs="David" w:hint="cs"/>
          <w:rtl/>
        </w:rPr>
        <w:t xml:space="preserve"> </w:t>
      </w:r>
      <w:r w:rsidR="00887746">
        <w:rPr>
          <w:rFonts w:ascii="David" w:hAnsi="David" w:cs="David" w:hint="cs"/>
          <w:rtl/>
        </w:rPr>
        <w:t>המעשים שביצעו הפרו עקרונות מוסר בסיסיים ונאשמים ידעו זאת. לכן אכן הייתה אזהרה מוקדמת.</w:t>
      </w:r>
    </w:p>
    <w:p w14:paraId="2B92DC9E" w14:textId="38D1EE3A" w:rsidR="00887746" w:rsidRDefault="002242FD" w:rsidP="00CB7807">
      <w:pPr>
        <w:pStyle w:val="a5"/>
        <w:numPr>
          <w:ilvl w:val="0"/>
          <w:numId w:val="80"/>
        </w:numPr>
        <w:spacing w:line="276" w:lineRule="auto"/>
        <w:jc w:val="both"/>
        <w:rPr>
          <w:rFonts w:ascii="David" w:hAnsi="David" w:cs="David"/>
        </w:rPr>
      </w:pPr>
      <w:r w:rsidRPr="009748BD">
        <w:rPr>
          <w:rFonts w:ascii="David" w:hAnsi="David" w:cs="David" w:hint="cs"/>
          <w:u w:val="single"/>
          <w:rtl/>
        </w:rPr>
        <w:t xml:space="preserve">מענה </w:t>
      </w:r>
      <w:proofErr w:type="spellStart"/>
      <w:r w:rsidRPr="009748BD">
        <w:rPr>
          <w:rFonts w:ascii="David" w:hAnsi="David" w:cs="David" w:hint="cs"/>
          <w:u w:val="single"/>
          <w:rtl/>
        </w:rPr>
        <w:t>פורמלסיטי</w:t>
      </w:r>
      <w:proofErr w:type="spellEnd"/>
      <w:r w:rsidRPr="009748BD">
        <w:rPr>
          <w:rFonts w:ascii="David" w:hAnsi="David" w:cs="David" w:hint="cs"/>
          <w:u w:val="single"/>
          <w:rtl/>
        </w:rPr>
        <w:t>:</w:t>
      </w:r>
      <w:r>
        <w:rPr>
          <w:rFonts w:ascii="David" w:hAnsi="David" w:cs="David" w:hint="cs"/>
          <w:rtl/>
        </w:rPr>
        <w:t xml:space="preserve"> </w:t>
      </w:r>
      <w:r w:rsidR="00BF7261">
        <w:rPr>
          <w:rFonts w:ascii="David" w:hAnsi="David" w:cs="David" w:hint="cs"/>
          <w:rtl/>
        </w:rPr>
        <w:t>המשפט הבינלאומי עליון על דינים של המשפט המדינתי.</w:t>
      </w:r>
    </w:p>
    <w:p w14:paraId="68ACFCA3" w14:textId="2133E123" w:rsidR="009748BD" w:rsidRDefault="009748BD" w:rsidP="00CB7807">
      <w:pPr>
        <w:pStyle w:val="a5"/>
        <w:spacing w:line="276" w:lineRule="auto"/>
        <w:jc w:val="both"/>
        <w:rPr>
          <w:rFonts w:ascii="David" w:hAnsi="David" w:cs="David"/>
          <w:rtl/>
        </w:rPr>
      </w:pPr>
      <w:r w:rsidRPr="009748BD">
        <w:rPr>
          <w:rFonts w:ascii="David" w:hAnsi="David" w:cs="David" w:hint="cs"/>
          <w:u w:val="single"/>
          <w:rtl/>
        </w:rPr>
        <w:t>מענה מוסרי:</w:t>
      </w:r>
      <w:r>
        <w:rPr>
          <w:rFonts w:ascii="David" w:hAnsi="David" w:cs="David" w:hint="cs"/>
          <w:rtl/>
        </w:rPr>
        <w:t xml:space="preserve"> טענה זהה </w:t>
      </w:r>
      <w:proofErr w:type="spellStart"/>
      <w:r>
        <w:rPr>
          <w:rFonts w:ascii="David" w:hAnsi="David" w:cs="David" w:hint="cs"/>
          <w:rtl/>
        </w:rPr>
        <w:t>לפורמליסטי</w:t>
      </w:r>
      <w:proofErr w:type="spellEnd"/>
      <w:r>
        <w:rPr>
          <w:rFonts w:ascii="David" w:hAnsi="David" w:cs="David" w:hint="cs"/>
          <w:rtl/>
        </w:rPr>
        <w:t>. הנורמות שבגינן הנאשמים הועמדו לדין הן עקרונות מוסר אוניברסליים.</w:t>
      </w:r>
    </w:p>
    <w:p w14:paraId="5E50BCAD" w14:textId="2CAA3B98" w:rsidR="009748BD" w:rsidRDefault="00E334C7" w:rsidP="00CB7807">
      <w:pPr>
        <w:pStyle w:val="a5"/>
        <w:numPr>
          <w:ilvl w:val="0"/>
          <w:numId w:val="80"/>
        </w:numPr>
        <w:spacing w:line="276" w:lineRule="auto"/>
        <w:jc w:val="both"/>
        <w:rPr>
          <w:rFonts w:ascii="David" w:hAnsi="David" w:cs="David"/>
        </w:rPr>
      </w:pPr>
      <w:r w:rsidRPr="00883673">
        <w:rPr>
          <w:rFonts w:ascii="David" w:hAnsi="David" w:cs="David" w:hint="cs"/>
          <w:u w:val="single"/>
          <w:rtl/>
        </w:rPr>
        <w:t xml:space="preserve">מענה </w:t>
      </w:r>
      <w:proofErr w:type="spellStart"/>
      <w:r w:rsidRPr="00883673">
        <w:rPr>
          <w:rFonts w:ascii="David" w:hAnsi="David" w:cs="David" w:hint="cs"/>
          <w:u w:val="single"/>
          <w:rtl/>
        </w:rPr>
        <w:t>פורמליסטי</w:t>
      </w:r>
      <w:proofErr w:type="spellEnd"/>
      <w:r w:rsidRPr="00883673">
        <w:rPr>
          <w:rFonts w:ascii="David" w:hAnsi="David" w:cs="David" w:hint="cs"/>
          <w:u w:val="single"/>
          <w:rtl/>
        </w:rPr>
        <w:t>:</w:t>
      </w:r>
      <w:r>
        <w:rPr>
          <w:rFonts w:ascii="David" w:hAnsi="David" w:cs="David" w:hint="cs"/>
          <w:rtl/>
        </w:rPr>
        <w:t xml:space="preserve"> </w:t>
      </w:r>
      <w:r w:rsidR="00A02768" w:rsidRPr="00A02768">
        <w:rPr>
          <w:rFonts w:ascii="David" w:hAnsi="David" w:cs="David"/>
          <w:rtl/>
        </w:rPr>
        <w:t xml:space="preserve">מדובר בדינים של </w:t>
      </w:r>
      <w:proofErr w:type="spellStart"/>
      <w:r w:rsidR="00A02768" w:rsidRPr="00A02768">
        <w:rPr>
          <w:rFonts w:ascii="David" w:hAnsi="David" w:cs="David"/>
          <w:rtl/>
        </w:rPr>
        <w:t>המשב"ל</w:t>
      </w:r>
      <w:proofErr w:type="spellEnd"/>
      <w:r w:rsidR="00A02768" w:rsidRPr="00A02768">
        <w:rPr>
          <w:rFonts w:ascii="David" w:hAnsi="David" w:cs="David"/>
          <w:rtl/>
        </w:rPr>
        <w:t xml:space="preserve"> המנהגי ולכן הפרישה מהאמנות לא הסירה את החובה של גרמניה לציית לדינים אלו</w:t>
      </w:r>
      <w:r w:rsidR="00A02768">
        <w:rPr>
          <w:rFonts w:ascii="David" w:hAnsi="David" w:cs="David" w:hint="cs"/>
          <w:rtl/>
        </w:rPr>
        <w:t>.</w:t>
      </w:r>
    </w:p>
    <w:p w14:paraId="19BCFAB5" w14:textId="412FC563" w:rsidR="00A02768" w:rsidRDefault="00A02768" w:rsidP="00CB7807">
      <w:pPr>
        <w:pStyle w:val="a5"/>
        <w:spacing w:line="276" w:lineRule="auto"/>
        <w:jc w:val="both"/>
        <w:rPr>
          <w:rFonts w:ascii="David" w:hAnsi="David" w:cs="David"/>
          <w:rtl/>
        </w:rPr>
      </w:pPr>
      <w:r w:rsidRPr="00883673">
        <w:rPr>
          <w:rFonts w:ascii="David" w:hAnsi="David" w:cs="David" w:hint="cs"/>
          <w:u w:val="single"/>
          <w:rtl/>
        </w:rPr>
        <w:t>מענה מוסרי:</w:t>
      </w:r>
      <w:r>
        <w:rPr>
          <w:rFonts w:ascii="David" w:hAnsi="David" w:cs="David" w:hint="cs"/>
          <w:rtl/>
        </w:rPr>
        <w:t xml:space="preserve"> </w:t>
      </w:r>
      <w:r w:rsidR="00965991" w:rsidRPr="00965991">
        <w:rPr>
          <w:rFonts w:ascii="David" w:hAnsi="David" w:cs="David"/>
          <w:rtl/>
        </w:rPr>
        <w:t>עקרונות מוסר בסיסים הם לא שאלה של הסכמה</w:t>
      </w:r>
      <w:r w:rsidR="00965991" w:rsidRPr="00965991">
        <w:rPr>
          <w:rFonts w:ascii="David" w:hAnsi="David" w:cs="David"/>
        </w:rPr>
        <w:t>.</w:t>
      </w:r>
    </w:p>
    <w:p w14:paraId="60B438B6" w14:textId="63C06B6B" w:rsidR="00965991" w:rsidRDefault="00965991" w:rsidP="00CB7807">
      <w:pPr>
        <w:pStyle w:val="a5"/>
        <w:numPr>
          <w:ilvl w:val="0"/>
          <w:numId w:val="80"/>
        </w:numPr>
        <w:spacing w:line="276" w:lineRule="auto"/>
        <w:jc w:val="both"/>
        <w:rPr>
          <w:rFonts w:ascii="David" w:hAnsi="David" w:cs="David"/>
        </w:rPr>
      </w:pPr>
      <w:r w:rsidRPr="00883673">
        <w:rPr>
          <w:rFonts w:ascii="David" w:hAnsi="David" w:cs="David"/>
          <w:u w:val="single"/>
          <w:rtl/>
        </w:rPr>
        <w:t>מענה פורמאלי ומוסרי</w:t>
      </w:r>
      <w:r w:rsidRPr="00883673">
        <w:rPr>
          <w:rFonts w:ascii="David" w:hAnsi="David" w:cs="David" w:hint="cs"/>
          <w:u w:val="single"/>
          <w:rtl/>
        </w:rPr>
        <w:t>:</w:t>
      </w:r>
      <w:r w:rsidRPr="00965991">
        <w:rPr>
          <w:rFonts w:ascii="David" w:hAnsi="David" w:cs="David"/>
          <w:rtl/>
        </w:rPr>
        <w:t xml:space="preserve"> גם במשפט פלילי מדינתי, העובדה שאחר לא נענש על פשע לא מצדיקה את ביצוע הפשע על ידך; במיוחד כאשר מדובר במעשים כה חמורים מבחינה מוסרית</w:t>
      </w:r>
      <w:r w:rsidRPr="00965991">
        <w:rPr>
          <w:rFonts w:ascii="David" w:hAnsi="David" w:cs="David"/>
        </w:rPr>
        <w:t>.</w:t>
      </w:r>
    </w:p>
    <w:p w14:paraId="67E5E6DF" w14:textId="4551C5F5" w:rsidR="008F734B" w:rsidRDefault="00883673" w:rsidP="00CB7807">
      <w:pPr>
        <w:pStyle w:val="a5"/>
        <w:numPr>
          <w:ilvl w:val="0"/>
          <w:numId w:val="80"/>
        </w:numPr>
        <w:spacing w:line="276" w:lineRule="auto"/>
        <w:jc w:val="both"/>
        <w:rPr>
          <w:rFonts w:ascii="David" w:hAnsi="David" w:cs="David"/>
        </w:rPr>
      </w:pPr>
      <w:r w:rsidRPr="00883673">
        <w:rPr>
          <w:rFonts w:ascii="David" w:hAnsi="David" w:cs="David"/>
          <w:rtl/>
        </w:rPr>
        <w:t xml:space="preserve">התשובה המוצהרת היא שההעמדה לדין הייתה כן בגין הפרה של דינים ברורים מספיק וכן בנוגע להרבה מההפרות </w:t>
      </w:r>
      <w:r>
        <w:rPr>
          <w:rFonts w:ascii="David" w:hAnsi="David" w:cs="David" w:hint="cs"/>
          <w:rtl/>
        </w:rPr>
        <w:t>שהמעשים</w:t>
      </w:r>
      <w:r w:rsidRPr="00883673">
        <w:rPr>
          <w:rFonts w:ascii="David" w:hAnsi="David" w:cs="David"/>
          <w:rtl/>
        </w:rPr>
        <w:t xml:space="preserve"> היו כה חמורים שמבחינה מעשית</w:t>
      </w:r>
      <w:r>
        <w:rPr>
          <w:rFonts w:ascii="David" w:hAnsi="David" w:cs="David" w:hint="cs"/>
          <w:rtl/>
        </w:rPr>
        <w:t>,</w:t>
      </w:r>
      <w:r w:rsidRPr="00883673">
        <w:rPr>
          <w:rFonts w:ascii="David" w:hAnsi="David" w:cs="David"/>
          <w:rtl/>
        </w:rPr>
        <w:t xml:space="preserve"> או לפחות מבחינה מוסרית</w:t>
      </w:r>
      <w:r>
        <w:rPr>
          <w:rFonts w:ascii="David" w:hAnsi="David" w:cs="David" w:hint="cs"/>
          <w:rtl/>
        </w:rPr>
        <w:t>,</w:t>
      </w:r>
      <w:r w:rsidRPr="00883673">
        <w:rPr>
          <w:rFonts w:ascii="David" w:hAnsi="David" w:cs="David"/>
          <w:rtl/>
        </w:rPr>
        <w:t xml:space="preserve"> למבצע לא יכול היה להיות ספק כי הם פסולים גם אם הדין הרלוונטי באופן כללי סבל מעמימות</w:t>
      </w:r>
      <w:r w:rsidRPr="00883673">
        <w:rPr>
          <w:rFonts w:ascii="David" w:hAnsi="David" w:cs="David"/>
        </w:rPr>
        <w:t>.</w:t>
      </w:r>
    </w:p>
    <w:p w14:paraId="6D242390" w14:textId="1A8E54BE" w:rsidR="006E1A90" w:rsidRPr="00CB7807" w:rsidRDefault="006E1A90" w:rsidP="00CB7807">
      <w:pPr>
        <w:spacing w:line="276" w:lineRule="auto"/>
        <w:jc w:val="both"/>
        <w:rPr>
          <w:rFonts w:ascii="David" w:hAnsi="David" w:cs="David"/>
          <w:b/>
          <w:bCs/>
          <w:i/>
          <w:iCs/>
          <w:rtl/>
        </w:rPr>
      </w:pPr>
      <w:r w:rsidRPr="00CB7807">
        <w:rPr>
          <w:rFonts w:ascii="David" w:hAnsi="David" w:cs="David" w:hint="cs"/>
          <w:b/>
          <w:bCs/>
          <w:i/>
          <w:iCs/>
          <w:rtl/>
        </w:rPr>
        <w:t xml:space="preserve">דור שני: </w:t>
      </w:r>
      <w:r w:rsidR="004C1FC3" w:rsidRPr="00CB7807">
        <w:rPr>
          <w:rFonts w:ascii="David" w:hAnsi="David" w:cs="David" w:hint="cs"/>
          <w:b/>
          <w:bCs/>
          <w:i/>
          <w:iCs/>
          <w:rtl/>
        </w:rPr>
        <w:t>בתי הדין אד-הוק דור ב' (</w:t>
      </w:r>
      <w:r w:rsidR="004C1FC3" w:rsidRPr="00CB7807">
        <w:rPr>
          <w:rFonts w:ascii="David" w:hAnsi="David" w:cs="David" w:hint="cs"/>
          <w:b/>
          <w:bCs/>
          <w:i/>
          <w:iCs/>
        </w:rPr>
        <w:t>ICT</w:t>
      </w:r>
      <w:r w:rsidR="009F7097" w:rsidRPr="00CB7807">
        <w:rPr>
          <w:rFonts w:ascii="David" w:hAnsi="David" w:cs="David"/>
          <w:b/>
          <w:bCs/>
          <w:i/>
          <w:iCs/>
        </w:rPr>
        <w:t>R</w:t>
      </w:r>
      <w:r w:rsidR="004C1FC3" w:rsidRPr="00CB7807">
        <w:rPr>
          <w:rFonts w:ascii="David" w:hAnsi="David" w:cs="David" w:hint="cs"/>
          <w:b/>
          <w:bCs/>
          <w:i/>
          <w:iCs/>
          <w:rtl/>
        </w:rPr>
        <w:t xml:space="preserve"> שברואנדה ו-</w:t>
      </w:r>
      <w:r w:rsidR="009F7097" w:rsidRPr="00CB7807">
        <w:rPr>
          <w:rFonts w:ascii="David" w:hAnsi="David" w:cs="David" w:hint="cs"/>
          <w:b/>
          <w:bCs/>
          <w:i/>
          <w:iCs/>
        </w:rPr>
        <w:t>ICTY</w:t>
      </w:r>
      <w:r w:rsidR="009F7097" w:rsidRPr="00CB7807">
        <w:rPr>
          <w:rFonts w:ascii="David" w:hAnsi="David" w:cs="David" w:hint="cs"/>
          <w:b/>
          <w:bCs/>
          <w:i/>
          <w:iCs/>
          <w:rtl/>
        </w:rPr>
        <w:t xml:space="preserve"> שביוגוסלביה)</w:t>
      </w:r>
    </w:p>
    <w:p w14:paraId="62420A34" w14:textId="5FAC3C71" w:rsidR="009F7097" w:rsidRPr="006D5153" w:rsidRDefault="006D00B5" w:rsidP="00CB7807">
      <w:pPr>
        <w:spacing w:line="276" w:lineRule="auto"/>
        <w:jc w:val="both"/>
        <w:rPr>
          <w:rFonts w:ascii="David" w:hAnsi="David" w:cs="David"/>
          <w:u w:val="single"/>
          <w:rtl/>
        </w:rPr>
      </w:pPr>
      <w:r>
        <w:rPr>
          <w:rFonts w:ascii="David" w:hAnsi="David" w:cs="David" w:hint="cs"/>
          <w:u w:val="single"/>
          <w:rtl/>
        </w:rPr>
        <w:t>בתי הדין הוקמו מכמה סיבות</w:t>
      </w:r>
    </w:p>
    <w:p w14:paraId="33038027" w14:textId="21D891E6" w:rsidR="006D5153" w:rsidRDefault="00DB29F1" w:rsidP="00CB7807">
      <w:pPr>
        <w:pStyle w:val="a5"/>
        <w:numPr>
          <w:ilvl w:val="0"/>
          <w:numId w:val="37"/>
        </w:numPr>
        <w:spacing w:line="276" w:lineRule="auto"/>
        <w:jc w:val="both"/>
        <w:rPr>
          <w:rFonts w:ascii="David" w:hAnsi="David" w:cs="David"/>
        </w:rPr>
      </w:pPr>
      <w:r>
        <w:rPr>
          <w:rFonts w:ascii="David" w:hAnsi="David" w:cs="David" w:hint="cs"/>
          <w:rtl/>
        </w:rPr>
        <w:t xml:space="preserve">תחילת שנות ה-90, נפילת הגוש הסובייטי. אופטימיות, לאחר </w:t>
      </w:r>
      <w:proofErr w:type="spellStart"/>
      <w:r>
        <w:rPr>
          <w:rFonts w:ascii="David" w:hAnsi="David" w:cs="David" w:hint="cs"/>
          <w:rtl/>
        </w:rPr>
        <w:t>שהמשב"ל</w:t>
      </w:r>
      <w:proofErr w:type="spellEnd"/>
      <w:r>
        <w:rPr>
          <w:rFonts w:ascii="David" w:hAnsi="David" w:cs="David" w:hint="cs"/>
          <w:rtl/>
        </w:rPr>
        <w:t xml:space="preserve"> </w:t>
      </w:r>
      <w:r w:rsidR="00B76025">
        <w:rPr>
          <w:rFonts w:ascii="David" w:hAnsi="David" w:cs="David" w:hint="cs"/>
          <w:rtl/>
        </w:rPr>
        <w:t>הפלילי היה רדום במשך כל המלחמה הקרה.</w:t>
      </w:r>
    </w:p>
    <w:p w14:paraId="0C61EC7D" w14:textId="4B2C6994" w:rsidR="00B76025" w:rsidRPr="006D00B5" w:rsidRDefault="00B76025" w:rsidP="00CB7807">
      <w:pPr>
        <w:pStyle w:val="a5"/>
        <w:numPr>
          <w:ilvl w:val="0"/>
          <w:numId w:val="37"/>
        </w:numPr>
        <w:spacing w:line="276" w:lineRule="auto"/>
        <w:jc w:val="both"/>
        <w:rPr>
          <w:rFonts w:ascii="David" w:hAnsi="David" w:cs="David"/>
          <w:rtl/>
        </w:rPr>
      </w:pPr>
      <w:r>
        <w:rPr>
          <w:rFonts w:ascii="David" w:hAnsi="David" w:cs="David" w:hint="cs"/>
          <w:rtl/>
        </w:rPr>
        <w:t>אפקט ה-</w:t>
      </w:r>
      <w:r>
        <w:rPr>
          <w:rFonts w:ascii="David" w:hAnsi="David" w:cs="David" w:hint="cs"/>
        </w:rPr>
        <w:t>CNN</w:t>
      </w:r>
      <w:r>
        <w:rPr>
          <w:rFonts w:ascii="David" w:hAnsi="David" w:cs="David" w:hint="cs"/>
          <w:rtl/>
        </w:rPr>
        <w:t xml:space="preserve"> </w:t>
      </w:r>
      <w:r>
        <w:rPr>
          <w:rFonts w:ascii="David" w:hAnsi="David" w:cs="David"/>
          <w:rtl/>
        </w:rPr>
        <w:t>–</w:t>
      </w:r>
      <w:r>
        <w:rPr>
          <w:rFonts w:ascii="David" w:hAnsi="David" w:cs="David" w:hint="cs"/>
          <w:rtl/>
        </w:rPr>
        <w:t xml:space="preserve"> הצילום בשידור חי הוביל ללחץ צ</w:t>
      </w:r>
      <w:r w:rsidR="00DF174D">
        <w:rPr>
          <w:rFonts w:ascii="David" w:hAnsi="David" w:cs="David" w:hint="cs"/>
          <w:rtl/>
        </w:rPr>
        <w:t>י</w:t>
      </w:r>
      <w:r>
        <w:rPr>
          <w:rFonts w:ascii="David" w:hAnsi="David" w:cs="David" w:hint="cs"/>
          <w:rtl/>
        </w:rPr>
        <w:t xml:space="preserve">בורי </w:t>
      </w:r>
      <w:r w:rsidR="00DF174D">
        <w:rPr>
          <w:rFonts w:ascii="David" w:hAnsi="David" w:cs="David" w:hint="cs"/>
          <w:rtl/>
        </w:rPr>
        <w:t>המכריח את המנהיגים לפעול נגד הזוועות.</w:t>
      </w:r>
    </w:p>
    <w:p w14:paraId="5BAB5B14" w14:textId="0383FE6B" w:rsidR="006D5153" w:rsidRDefault="00E15C3C" w:rsidP="00CB7807">
      <w:pPr>
        <w:spacing w:line="276" w:lineRule="auto"/>
        <w:jc w:val="both"/>
        <w:rPr>
          <w:rFonts w:ascii="David" w:hAnsi="David" w:cs="David"/>
          <w:rtl/>
        </w:rPr>
      </w:pPr>
      <w:r>
        <w:rPr>
          <w:rFonts w:ascii="David" w:hAnsi="David" w:cs="David" w:hint="cs"/>
          <w:rtl/>
        </w:rPr>
        <w:t xml:space="preserve">כאשר מקימים את בתי הדין הללו, יש שאיפה ליצור אותם באופן כזה שלגביהם לא יהיה ניתן להעביר </w:t>
      </w:r>
      <w:r w:rsidR="002668B9">
        <w:rPr>
          <w:rFonts w:ascii="David" w:hAnsi="David" w:cs="David" w:hint="cs"/>
          <w:rtl/>
        </w:rPr>
        <w:t>את אותן הביקורות בהקשר של בתי הדין נירנברג וטוקיו</w:t>
      </w:r>
      <w:r w:rsidR="007F3248">
        <w:rPr>
          <w:rFonts w:ascii="David" w:hAnsi="David" w:cs="David" w:hint="cs"/>
          <w:rtl/>
        </w:rPr>
        <w:t>:</w:t>
      </w:r>
    </w:p>
    <w:p w14:paraId="14044728" w14:textId="0BA10E15" w:rsidR="007F3248" w:rsidRDefault="002668B9" w:rsidP="002A0395">
      <w:pPr>
        <w:pStyle w:val="a5"/>
        <w:numPr>
          <w:ilvl w:val="0"/>
          <w:numId w:val="88"/>
        </w:numPr>
        <w:spacing w:line="276" w:lineRule="auto"/>
        <w:jc w:val="both"/>
        <w:rPr>
          <w:rFonts w:ascii="David" w:hAnsi="David" w:cs="David"/>
        </w:rPr>
      </w:pPr>
      <w:r w:rsidRPr="007F3248">
        <w:rPr>
          <w:rFonts w:ascii="David" w:hAnsi="David" w:cs="David" w:hint="cs"/>
          <w:b/>
          <w:bCs/>
          <w:rtl/>
        </w:rPr>
        <w:t>"צדק של מנצחים"</w:t>
      </w:r>
      <w:r w:rsidRPr="007F3248">
        <w:rPr>
          <w:rFonts w:ascii="David" w:hAnsi="David" w:cs="David" w:hint="cs"/>
          <w:rtl/>
        </w:rPr>
        <w:t xml:space="preserve"> </w:t>
      </w:r>
      <w:r w:rsidR="00E56E42" w:rsidRPr="007F3248">
        <w:rPr>
          <w:rFonts w:ascii="David" w:hAnsi="David" w:cs="David"/>
          <w:rtl/>
        </w:rPr>
        <w:t>–</w:t>
      </w:r>
      <w:r w:rsidRPr="007F3248">
        <w:rPr>
          <w:rFonts w:ascii="David" w:hAnsi="David" w:cs="David" w:hint="cs"/>
          <w:rtl/>
        </w:rPr>
        <w:t xml:space="preserve"> </w:t>
      </w:r>
      <w:r w:rsidR="00E56E42" w:rsidRPr="007F3248">
        <w:rPr>
          <w:rFonts w:ascii="David" w:hAnsi="David" w:cs="David" w:hint="cs"/>
          <w:rtl/>
        </w:rPr>
        <w:t xml:space="preserve">דואגים שבתי הדין יוקמו לא ע"י המנצחים, אלא בהחלטת </w:t>
      </w:r>
      <w:r w:rsidR="007D3AEF" w:rsidRPr="007F3248">
        <w:rPr>
          <w:rFonts w:ascii="David" w:hAnsi="David" w:cs="David" w:hint="cs"/>
          <w:rtl/>
        </w:rPr>
        <w:t xml:space="preserve">מועצת הביטחון של </w:t>
      </w:r>
      <w:r w:rsidR="00E56E42" w:rsidRPr="007F3248">
        <w:rPr>
          <w:rFonts w:ascii="David" w:hAnsi="David" w:cs="David" w:hint="cs"/>
          <w:rtl/>
        </w:rPr>
        <w:t>האו"ם.</w:t>
      </w:r>
      <w:r w:rsidR="004B2B65" w:rsidRPr="007F3248">
        <w:rPr>
          <w:rFonts w:ascii="David" w:hAnsi="David" w:cs="David" w:hint="cs"/>
          <w:rtl/>
        </w:rPr>
        <w:t xml:space="preserve"> </w:t>
      </w:r>
      <w:r w:rsidR="004B2B65" w:rsidRPr="007F3248">
        <w:rPr>
          <w:rFonts w:ascii="David" w:hAnsi="David" w:cs="David" w:hint="cs"/>
          <w:u w:val="single"/>
          <w:rtl/>
        </w:rPr>
        <w:t>עם זאת,</w:t>
      </w:r>
      <w:r w:rsidR="004B2B65" w:rsidRPr="007F3248">
        <w:rPr>
          <w:rFonts w:ascii="David" w:hAnsi="David" w:cs="David" w:hint="cs"/>
          <w:rtl/>
        </w:rPr>
        <w:t xml:space="preserve"> </w:t>
      </w:r>
      <w:r w:rsidR="00D77E66" w:rsidRPr="007F3248">
        <w:rPr>
          <w:rFonts w:ascii="David" w:hAnsi="David" w:cs="David" w:hint="cs"/>
          <w:rtl/>
        </w:rPr>
        <w:t xml:space="preserve">לגבי רואנדה הועמדו לדין רק אנשים מהצד המפסיד שביצע את רצח העם (ההוטו), שכן מי שניצחו היו </w:t>
      </w:r>
      <w:proofErr w:type="spellStart"/>
      <w:r w:rsidR="00D77E66" w:rsidRPr="007F3248">
        <w:rPr>
          <w:rFonts w:ascii="David" w:hAnsi="David" w:cs="David" w:hint="cs"/>
          <w:rtl/>
        </w:rPr>
        <w:t>הטוטסים</w:t>
      </w:r>
      <w:proofErr w:type="spellEnd"/>
      <w:r w:rsidR="00D77E66" w:rsidRPr="007F3248">
        <w:rPr>
          <w:rFonts w:ascii="David" w:hAnsi="David" w:cs="David" w:hint="cs"/>
          <w:rtl/>
        </w:rPr>
        <w:t xml:space="preserve"> ש</w:t>
      </w:r>
      <w:r w:rsidR="001510D9" w:rsidRPr="007F3248">
        <w:rPr>
          <w:rFonts w:ascii="David" w:hAnsi="David" w:cs="David" w:hint="cs"/>
          <w:rtl/>
        </w:rPr>
        <w:t xml:space="preserve">נגדם ביצעו רצח עם. </w:t>
      </w:r>
    </w:p>
    <w:p w14:paraId="3CA5EDFB" w14:textId="77777777" w:rsidR="007F3248" w:rsidRPr="007F3248" w:rsidRDefault="007F3248" w:rsidP="00CB7807">
      <w:pPr>
        <w:pStyle w:val="a5"/>
        <w:spacing w:line="276" w:lineRule="auto"/>
        <w:jc w:val="both"/>
        <w:rPr>
          <w:rFonts w:ascii="David" w:hAnsi="David" w:cs="David"/>
          <w:rtl/>
        </w:rPr>
      </w:pPr>
    </w:p>
    <w:p w14:paraId="360FD72D" w14:textId="77777777" w:rsidR="007F3248" w:rsidRDefault="001510D9" w:rsidP="002A0395">
      <w:pPr>
        <w:pStyle w:val="a5"/>
        <w:numPr>
          <w:ilvl w:val="0"/>
          <w:numId w:val="88"/>
        </w:numPr>
        <w:spacing w:line="276" w:lineRule="auto"/>
        <w:jc w:val="both"/>
        <w:rPr>
          <w:rFonts w:ascii="David" w:hAnsi="David" w:cs="David"/>
        </w:rPr>
      </w:pPr>
      <w:r w:rsidRPr="007F3248">
        <w:rPr>
          <w:rFonts w:ascii="David" w:hAnsi="David" w:cs="David" w:hint="cs"/>
          <w:b/>
          <w:bCs/>
          <w:rtl/>
        </w:rPr>
        <w:t>היעדר אזהרה מוקדמת</w:t>
      </w:r>
      <w:r w:rsidR="007F3248" w:rsidRPr="007F3248">
        <w:rPr>
          <w:rFonts w:ascii="David" w:hAnsi="David" w:cs="David" w:hint="cs"/>
          <w:rtl/>
        </w:rPr>
        <w:t xml:space="preserve"> </w:t>
      </w:r>
      <w:r w:rsidR="00445C99" w:rsidRPr="007F3248">
        <w:rPr>
          <w:rFonts w:ascii="David" w:hAnsi="David" w:cs="David"/>
          <w:rtl/>
        </w:rPr>
        <w:t>–</w:t>
      </w:r>
      <w:r w:rsidRPr="007F3248">
        <w:rPr>
          <w:rFonts w:ascii="David" w:hAnsi="David" w:cs="David" w:hint="cs"/>
          <w:rtl/>
        </w:rPr>
        <w:t xml:space="preserve"> </w:t>
      </w:r>
      <w:r w:rsidR="00445C99" w:rsidRPr="007F3248">
        <w:rPr>
          <w:rFonts w:ascii="David" w:hAnsi="David" w:cs="David" w:hint="cs"/>
          <w:rtl/>
        </w:rPr>
        <w:t xml:space="preserve">בתי הדין </w:t>
      </w:r>
      <w:r w:rsidR="007F3248" w:rsidRPr="007F3248">
        <w:rPr>
          <w:rFonts w:ascii="David" w:hAnsi="David" w:cs="David" w:hint="cs"/>
          <w:rtl/>
        </w:rPr>
        <w:t xml:space="preserve">נירנברג וטוקיו מספקים אזהרה מוקדמת. </w:t>
      </w:r>
    </w:p>
    <w:p w14:paraId="18BEB3CA" w14:textId="77777777" w:rsidR="007F3248" w:rsidRPr="007F3248" w:rsidRDefault="007F3248" w:rsidP="00CB7807">
      <w:pPr>
        <w:pStyle w:val="a5"/>
        <w:jc w:val="both"/>
        <w:rPr>
          <w:rFonts w:ascii="David" w:hAnsi="David" w:cs="David"/>
          <w:rtl/>
        </w:rPr>
      </w:pPr>
    </w:p>
    <w:p w14:paraId="1C895732" w14:textId="77777777" w:rsidR="00636C5E" w:rsidRDefault="007F3248" w:rsidP="002A0395">
      <w:pPr>
        <w:pStyle w:val="a5"/>
        <w:numPr>
          <w:ilvl w:val="0"/>
          <w:numId w:val="88"/>
        </w:numPr>
        <w:spacing w:line="276" w:lineRule="auto"/>
        <w:jc w:val="both"/>
        <w:rPr>
          <w:rFonts w:ascii="David" w:hAnsi="David" w:cs="David"/>
        </w:rPr>
      </w:pPr>
      <w:r w:rsidRPr="00636C5E">
        <w:rPr>
          <w:rFonts w:ascii="David" w:hAnsi="David" w:cs="David" w:hint="cs"/>
          <w:b/>
          <w:bCs/>
          <w:rtl/>
        </w:rPr>
        <w:t>ענישת אנשים שפעלו בהתאם לדין המדינתי</w:t>
      </w:r>
      <w:r w:rsidRPr="00636C5E">
        <w:rPr>
          <w:rFonts w:ascii="David" w:hAnsi="David" w:cs="David" w:hint="cs"/>
          <w:rtl/>
        </w:rPr>
        <w:t xml:space="preserve"> </w:t>
      </w:r>
      <w:r w:rsidR="001371A4" w:rsidRPr="00636C5E">
        <w:rPr>
          <w:rFonts w:ascii="David" w:hAnsi="David" w:cs="David"/>
          <w:rtl/>
        </w:rPr>
        <w:t>–</w:t>
      </w:r>
      <w:r w:rsidRPr="00636C5E">
        <w:rPr>
          <w:rFonts w:ascii="David" w:hAnsi="David" w:cs="David" w:hint="cs"/>
          <w:rtl/>
        </w:rPr>
        <w:t xml:space="preserve"> </w:t>
      </w:r>
      <w:r w:rsidR="001371A4" w:rsidRPr="00636C5E">
        <w:rPr>
          <w:rFonts w:ascii="David" w:hAnsi="David" w:cs="David"/>
          <w:rtl/>
        </w:rPr>
        <w:t>רו</w:t>
      </w:r>
      <w:r w:rsidR="001371A4" w:rsidRPr="00636C5E">
        <w:rPr>
          <w:rFonts w:ascii="David" w:hAnsi="David" w:cs="David" w:hint="cs"/>
          <w:rtl/>
        </w:rPr>
        <w:t>א</w:t>
      </w:r>
      <w:r w:rsidR="001371A4" w:rsidRPr="00636C5E">
        <w:rPr>
          <w:rFonts w:ascii="David" w:hAnsi="David" w:cs="David"/>
          <w:rtl/>
        </w:rPr>
        <w:t>נדה חתומה על האמנה למניעת רצח עם, ועל אמנות ג'נבה בהם יש התחייבות להעניש בגין פשעי מלחמה</w:t>
      </w:r>
      <w:r w:rsidR="001371A4" w:rsidRPr="00636C5E">
        <w:rPr>
          <w:rFonts w:ascii="David" w:hAnsi="David" w:cs="David"/>
        </w:rPr>
        <w:t>.</w:t>
      </w:r>
      <w:r w:rsidR="00C162E7" w:rsidRPr="00636C5E">
        <w:rPr>
          <w:rFonts w:ascii="David" w:hAnsi="David" w:cs="David" w:hint="cs"/>
          <w:rtl/>
        </w:rPr>
        <w:t xml:space="preserve"> </w:t>
      </w:r>
    </w:p>
    <w:p w14:paraId="5BE2D661" w14:textId="77777777" w:rsidR="00636C5E" w:rsidRPr="00636C5E" w:rsidRDefault="00636C5E" w:rsidP="00CB7807">
      <w:pPr>
        <w:pStyle w:val="a5"/>
        <w:jc w:val="both"/>
        <w:rPr>
          <w:rFonts w:ascii="David" w:hAnsi="David" w:cs="David"/>
          <w:rtl/>
        </w:rPr>
      </w:pPr>
    </w:p>
    <w:p w14:paraId="0899FFBF" w14:textId="6F72A74E" w:rsidR="00636C5E" w:rsidRPr="00636C5E" w:rsidRDefault="007F3248" w:rsidP="002A0395">
      <w:pPr>
        <w:pStyle w:val="a5"/>
        <w:numPr>
          <w:ilvl w:val="0"/>
          <w:numId w:val="88"/>
        </w:numPr>
        <w:spacing w:line="276" w:lineRule="auto"/>
        <w:jc w:val="both"/>
        <w:rPr>
          <w:rFonts w:ascii="David" w:hAnsi="David" w:cs="David"/>
        </w:rPr>
      </w:pPr>
      <w:r w:rsidRPr="00636C5E">
        <w:rPr>
          <w:rFonts w:ascii="David" w:hAnsi="David" w:cs="David" w:hint="cs"/>
          <w:b/>
          <w:bCs/>
          <w:rtl/>
        </w:rPr>
        <w:t>אי הסכמה מצד מדינת העבריינים</w:t>
      </w:r>
      <w:r w:rsidR="001371A4" w:rsidRPr="00636C5E">
        <w:rPr>
          <w:rFonts w:ascii="David" w:hAnsi="David" w:cs="David" w:hint="cs"/>
          <w:rtl/>
        </w:rPr>
        <w:t xml:space="preserve"> </w:t>
      </w:r>
      <w:r w:rsidR="00636C5E" w:rsidRPr="00636C5E">
        <w:rPr>
          <w:rFonts w:ascii="David" w:hAnsi="David" w:cs="David"/>
          <w:rtl/>
        </w:rPr>
        <w:t>–</w:t>
      </w:r>
      <w:r w:rsidR="001371A4" w:rsidRPr="00636C5E">
        <w:rPr>
          <w:rFonts w:ascii="David" w:hAnsi="David" w:cs="David" w:hint="cs"/>
          <w:rtl/>
        </w:rPr>
        <w:t xml:space="preserve"> </w:t>
      </w:r>
      <w:r w:rsidR="00636C5E" w:rsidRPr="00636C5E">
        <w:rPr>
          <w:rFonts w:ascii="David" w:hAnsi="David" w:cs="David" w:hint="cs"/>
          <w:rtl/>
        </w:rPr>
        <w:t>לגבי ה-</w:t>
      </w:r>
      <w:r w:rsidR="00636C5E" w:rsidRPr="00636C5E">
        <w:rPr>
          <w:rFonts w:ascii="David" w:hAnsi="David" w:cs="David" w:hint="cs"/>
        </w:rPr>
        <w:t>ICTY</w:t>
      </w:r>
      <w:r w:rsidR="00636C5E" w:rsidRPr="00636C5E">
        <w:rPr>
          <w:rFonts w:ascii="David" w:hAnsi="David" w:cs="David" w:hint="cs"/>
          <w:rtl/>
        </w:rPr>
        <w:t xml:space="preserve"> ביוגוסלביה, מאחר שמדובר במדינות חדשות שרק נוצרו, מחתימים את המדינות הרלוונטיות שנוצרו מהתפרקות יוגוסלביה על אמנה בה הם מסכימים לסמכות השיפוט של בית הדין הבינלאומי ולאימוץ האיסורים על פשעים בינלאומיים גרעיניים בדין המדינתי. </w:t>
      </w:r>
    </w:p>
    <w:p w14:paraId="16F4EFCC" w14:textId="2202F4FC" w:rsidR="00636C5E" w:rsidRDefault="00D05F57" w:rsidP="00CB7807">
      <w:pPr>
        <w:jc w:val="both"/>
        <w:rPr>
          <w:rFonts w:ascii="David" w:hAnsi="David" w:cs="David"/>
          <w:rtl/>
        </w:rPr>
      </w:pPr>
      <w:r w:rsidRPr="00D05F57">
        <w:rPr>
          <w:rFonts w:ascii="David" w:hAnsi="David" w:cs="David" w:hint="cs"/>
          <w:u w:val="single"/>
          <w:rtl/>
        </w:rPr>
        <w:t>בעיה שעדיין לא נפתרה</w:t>
      </w:r>
      <w:r>
        <w:rPr>
          <w:rFonts w:ascii="David" w:hAnsi="David" w:cs="David" w:hint="cs"/>
          <w:rtl/>
        </w:rPr>
        <w:t>: בעיית הדין העמום</w:t>
      </w:r>
      <w:r w:rsidR="002415CA">
        <w:rPr>
          <w:rFonts w:ascii="David" w:hAnsi="David" w:cs="David" w:hint="cs"/>
          <w:rtl/>
        </w:rPr>
        <w:t xml:space="preserve">. אולם, </w:t>
      </w:r>
      <w:r w:rsidR="00EA0217">
        <w:rPr>
          <w:rFonts w:ascii="David" w:hAnsi="David" w:cs="David" w:hint="cs"/>
          <w:rtl/>
        </w:rPr>
        <w:t xml:space="preserve">בנוגע למשמעות ולפירוש האיסורים השונים בתי הדין תרמו מאוד. </w:t>
      </w:r>
    </w:p>
    <w:p w14:paraId="667D31F3" w14:textId="2B3FE286" w:rsidR="00EB2697" w:rsidRPr="00BB7076" w:rsidRDefault="00EB2697" w:rsidP="00CB7807">
      <w:pPr>
        <w:pStyle w:val="a5"/>
        <w:numPr>
          <w:ilvl w:val="0"/>
          <w:numId w:val="37"/>
        </w:numPr>
        <w:jc w:val="both"/>
        <w:rPr>
          <w:rFonts w:ascii="David" w:hAnsi="David" w:cs="David"/>
        </w:rPr>
      </w:pPr>
      <w:r w:rsidRPr="00BB7076">
        <w:rPr>
          <w:rFonts w:ascii="David" w:hAnsi="David" w:cs="David" w:hint="cs"/>
          <w:rtl/>
        </w:rPr>
        <w:t xml:space="preserve">התרומה של בתי הדין למשב"ל </w:t>
      </w:r>
      <w:r w:rsidRPr="00BB7076">
        <w:rPr>
          <w:rFonts w:ascii="David" w:hAnsi="David" w:cs="David"/>
          <w:rtl/>
        </w:rPr>
        <w:t>–</w:t>
      </w:r>
      <w:r w:rsidRPr="00BB7076">
        <w:rPr>
          <w:rFonts w:ascii="David" w:hAnsi="David" w:cs="David" w:hint="cs"/>
          <w:rtl/>
        </w:rPr>
        <w:t xml:space="preserve"> הבהרתו, תחילת פריחתו הנוכחית</w:t>
      </w:r>
      <w:r w:rsidR="00BB7076" w:rsidRPr="00BB7076">
        <w:rPr>
          <w:rFonts w:ascii="David" w:hAnsi="David" w:cs="David" w:hint="cs"/>
          <w:rtl/>
        </w:rPr>
        <w:t>, הרחבת האיסורים ובכך הגברה על זכויות אדם.</w:t>
      </w:r>
    </w:p>
    <w:p w14:paraId="7BD70E68" w14:textId="264134E5" w:rsidR="00BB7076" w:rsidRPr="00BB7076" w:rsidRDefault="00BB7076" w:rsidP="00CB7807">
      <w:pPr>
        <w:jc w:val="both"/>
        <w:rPr>
          <w:rFonts w:ascii="David" w:hAnsi="David" w:cs="David"/>
          <w:b/>
          <w:bCs/>
          <w:rtl/>
        </w:rPr>
      </w:pPr>
      <w:r w:rsidRPr="00BB7076">
        <w:rPr>
          <w:rFonts w:ascii="David" w:hAnsi="David" w:cs="David" w:hint="cs"/>
          <w:b/>
          <w:bCs/>
          <w:rtl/>
        </w:rPr>
        <w:t>בעיות ב</w:t>
      </w:r>
      <w:r w:rsidRPr="00BB7076">
        <w:rPr>
          <w:rFonts w:ascii="David" w:hAnsi="David" w:cs="David" w:hint="cs"/>
          <w:b/>
          <w:bCs/>
        </w:rPr>
        <w:t>ICTY</w:t>
      </w:r>
      <w:r w:rsidRPr="00BB7076">
        <w:rPr>
          <w:rFonts w:ascii="David" w:hAnsi="David" w:cs="David" w:hint="cs"/>
          <w:b/>
          <w:bCs/>
          <w:rtl/>
        </w:rPr>
        <w:t xml:space="preserve"> </w:t>
      </w:r>
      <w:proofErr w:type="spellStart"/>
      <w:r w:rsidRPr="00BB7076">
        <w:rPr>
          <w:rFonts w:ascii="David" w:hAnsi="David" w:cs="David" w:hint="cs"/>
          <w:b/>
          <w:bCs/>
          <w:rtl/>
        </w:rPr>
        <w:t>וב</w:t>
      </w:r>
      <w:proofErr w:type="spellEnd"/>
      <w:r w:rsidRPr="00BB7076">
        <w:rPr>
          <w:rFonts w:ascii="David" w:hAnsi="David" w:cs="David" w:hint="cs"/>
          <w:b/>
          <w:bCs/>
        </w:rPr>
        <w:t>ICTR</w:t>
      </w:r>
    </w:p>
    <w:p w14:paraId="3F31D578" w14:textId="55FBE3B1" w:rsidR="008238CE" w:rsidRPr="00E3653F" w:rsidRDefault="00C42332" w:rsidP="002A0395">
      <w:pPr>
        <w:pStyle w:val="a5"/>
        <w:numPr>
          <w:ilvl w:val="0"/>
          <w:numId w:val="89"/>
        </w:numPr>
        <w:jc w:val="both"/>
        <w:rPr>
          <w:rFonts w:ascii="David" w:hAnsi="David" w:cs="David"/>
          <w:rtl/>
        </w:rPr>
      </w:pPr>
      <w:r>
        <w:rPr>
          <w:rFonts w:ascii="David" w:hAnsi="David" w:cs="David" w:hint="cs"/>
          <w:u w:val="single"/>
          <w:rtl/>
        </w:rPr>
        <w:t>היעדר</w:t>
      </w:r>
      <w:r w:rsidR="00CA5CA7" w:rsidRPr="008238CE">
        <w:rPr>
          <w:rFonts w:ascii="David" w:hAnsi="David" w:cs="David" w:hint="cs"/>
          <w:u w:val="single"/>
          <w:rtl/>
        </w:rPr>
        <w:t xml:space="preserve"> לגיטימציה בקרב האוכלוסייה המקומית</w:t>
      </w:r>
      <w:r w:rsidR="00CA5CA7">
        <w:rPr>
          <w:rFonts w:ascii="David" w:hAnsi="David" w:cs="David" w:hint="cs"/>
          <w:rtl/>
        </w:rPr>
        <w:t xml:space="preserve"> </w:t>
      </w:r>
      <w:r w:rsidR="007A4E98">
        <w:rPr>
          <w:rFonts w:ascii="David" w:hAnsi="David" w:cs="David"/>
          <w:rtl/>
        </w:rPr>
        <w:t>–</w:t>
      </w:r>
      <w:r w:rsidR="00CA5CA7">
        <w:rPr>
          <w:rFonts w:ascii="David" w:hAnsi="David" w:cs="David" w:hint="cs"/>
          <w:rtl/>
        </w:rPr>
        <w:t xml:space="preserve"> </w:t>
      </w:r>
      <w:r w:rsidR="007A4E98">
        <w:rPr>
          <w:rFonts w:ascii="David" w:hAnsi="David" w:cs="David" w:hint="cs"/>
          <w:rtl/>
        </w:rPr>
        <w:t>הפסיקה של בתי הדין הללו לא מופנמת כמקור מחנך במקומות בהם בוצעו הפשעים (הם לא ממ</w:t>
      </w:r>
      <w:r w:rsidR="008238CE">
        <w:rPr>
          <w:rFonts w:ascii="David" w:hAnsi="David" w:cs="David" w:hint="cs"/>
          <w:rtl/>
        </w:rPr>
        <w:t>וק</w:t>
      </w:r>
      <w:r w:rsidR="007A4E98">
        <w:rPr>
          <w:rFonts w:ascii="David" w:hAnsi="David" w:cs="David" w:hint="cs"/>
          <w:rtl/>
        </w:rPr>
        <w:t xml:space="preserve">מים במדינותיהם. </w:t>
      </w:r>
      <w:r w:rsidR="007A4E98">
        <w:rPr>
          <w:rFonts w:ascii="David" w:hAnsi="David" w:cs="David" w:hint="cs"/>
        </w:rPr>
        <w:t>ICTY</w:t>
      </w:r>
      <w:r w:rsidR="007A4E98">
        <w:rPr>
          <w:rFonts w:ascii="David" w:hAnsi="David" w:cs="David" w:hint="cs"/>
          <w:rtl/>
        </w:rPr>
        <w:t xml:space="preserve"> </w:t>
      </w:r>
      <w:r w:rsidR="008238CE">
        <w:rPr>
          <w:rFonts w:ascii="David" w:hAnsi="David" w:cs="David" w:hint="cs"/>
          <w:rtl/>
        </w:rPr>
        <w:t>בטנזני</w:t>
      </w:r>
      <w:r w:rsidR="008238CE">
        <w:rPr>
          <w:rFonts w:ascii="David" w:hAnsi="David" w:cs="David" w:hint="eastAsia"/>
          <w:rtl/>
        </w:rPr>
        <w:t>ה</w:t>
      </w:r>
      <w:r w:rsidR="007A4E98">
        <w:rPr>
          <w:rFonts w:ascii="David" w:hAnsi="David" w:cs="David" w:hint="cs"/>
          <w:rtl/>
        </w:rPr>
        <w:t xml:space="preserve"> </w:t>
      </w:r>
      <w:proofErr w:type="spellStart"/>
      <w:r w:rsidR="007A4E98">
        <w:rPr>
          <w:rFonts w:ascii="David" w:hAnsi="David" w:cs="David" w:hint="cs"/>
          <w:rtl/>
        </w:rPr>
        <w:t>ו</w:t>
      </w:r>
      <w:r w:rsidR="008238CE">
        <w:rPr>
          <w:rFonts w:ascii="David" w:hAnsi="David" w:cs="David" w:hint="cs"/>
          <w:rtl/>
        </w:rPr>
        <w:t>ה</w:t>
      </w:r>
      <w:proofErr w:type="spellEnd"/>
      <w:r w:rsidR="008238CE">
        <w:rPr>
          <w:rFonts w:ascii="David" w:hAnsi="David" w:cs="David" w:hint="cs"/>
        </w:rPr>
        <w:t>ICTR</w:t>
      </w:r>
      <w:r w:rsidR="008238CE">
        <w:rPr>
          <w:rFonts w:ascii="David" w:hAnsi="David" w:cs="David" w:hint="cs"/>
          <w:rtl/>
        </w:rPr>
        <w:t xml:space="preserve"> בהאג).</w:t>
      </w:r>
    </w:p>
    <w:p w14:paraId="19345FC4" w14:textId="530C59C2" w:rsidR="000B5229" w:rsidRPr="00E3653F" w:rsidRDefault="008238CE" w:rsidP="002A0395">
      <w:pPr>
        <w:pStyle w:val="a5"/>
        <w:numPr>
          <w:ilvl w:val="0"/>
          <w:numId w:val="89"/>
        </w:numPr>
        <w:jc w:val="both"/>
        <w:rPr>
          <w:rFonts w:ascii="David" w:hAnsi="David" w:cs="David"/>
          <w:rtl/>
        </w:rPr>
      </w:pPr>
      <w:r w:rsidRPr="000B5229">
        <w:rPr>
          <w:rFonts w:ascii="David" w:hAnsi="David" w:cs="David" w:hint="cs"/>
          <w:u w:val="single"/>
          <w:rtl/>
        </w:rPr>
        <w:t>קשיים ראייתיים</w:t>
      </w:r>
      <w:r>
        <w:rPr>
          <w:rFonts w:ascii="David" w:hAnsi="David" w:cs="David" w:hint="cs"/>
          <w:rtl/>
        </w:rPr>
        <w:t xml:space="preserve"> </w:t>
      </w:r>
      <w:r>
        <w:rPr>
          <w:rFonts w:ascii="David" w:hAnsi="David" w:cs="David"/>
          <w:rtl/>
        </w:rPr>
        <w:t>–</w:t>
      </w:r>
      <w:r>
        <w:rPr>
          <w:rFonts w:ascii="David" w:hAnsi="David" w:cs="David" w:hint="cs"/>
          <w:rtl/>
        </w:rPr>
        <w:t xml:space="preserve"> הן מה</w:t>
      </w:r>
      <w:r w:rsidR="00C42332">
        <w:rPr>
          <w:rFonts w:ascii="David" w:hAnsi="David" w:cs="David" w:hint="cs"/>
          <w:rtl/>
        </w:rPr>
        <w:t xml:space="preserve">יעדר הלגיטימציה והן מאחר שהם מתחילים לחקור רק לאחר </w:t>
      </w:r>
      <w:r w:rsidR="000B5229">
        <w:rPr>
          <w:rFonts w:ascii="David" w:hAnsi="David" w:cs="David" w:hint="cs"/>
          <w:rtl/>
        </w:rPr>
        <w:t>שנגמרו המלחמות הרלוונטיות.</w:t>
      </w:r>
    </w:p>
    <w:p w14:paraId="03BC34B2" w14:textId="5566F585" w:rsidR="00E3653F" w:rsidRDefault="000B5229" w:rsidP="002A0395">
      <w:pPr>
        <w:pStyle w:val="a5"/>
        <w:numPr>
          <w:ilvl w:val="0"/>
          <w:numId w:val="89"/>
        </w:numPr>
        <w:jc w:val="both"/>
        <w:rPr>
          <w:rFonts w:ascii="David" w:hAnsi="David" w:cs="David"/>
        </w:rPr>
      </w:pPr>
      <w:r w:rsidRPr="00E3653F">
        <w:rPr>
          <w:rFonts w:ascii="David" w:hAnsi="David" w:cs="David" w:hint="cs"/>
          <w:u w:val="single"/>
          <w:rtl/>
        </w:rPr>
        <w:t>ההליכים יקרים</w:t>
      </w:r>
      <w:r w:rsidR="00FE647F">
        <w:rPr>
          <w:rFonts w:ascii="David" w:hAnsi="David" w:cs="David" w:hint="cs"/>
          <w:u w:val="single"/>
          <w:rtl/>
        </w:rPr>
        <w:t xml:space="preserve"> וארוכים</w:t>
      </w:r>
      <w:r>
        <w:rPr>
          <w:rFonts w:ascii="David" w:hAnsi="David" w:cs="David" w:hint="cs"/>
          <w:rtl/>
        </w:rPr>
        <w:t xml:space="preserve"> </w:t>
      </w:r>
      <w:r w:rsidR="00D23FCE">
        <w:rPr>
          <w:rFonts w:ascii="David" w:hAnsi="David" w:cs="David"/>
          <w:rtl/>
        </w:rPr>
        <w:t>–</w:t>
      </w:r>
      <w:r w:rsidR="00D23FCE">
        <w:rPr>
          <w:rFonts w:ascii="David" w:hAnsi="David" w:cs="David" w:hint="cs"/>
          <w:rtl/>
        </w:rPr>
        <w:t xml:space="preserve"> </w:t>
      </w:r>
      <w:r w:rsidR="00DE34F9">
        <w:rPr>
          <w:rFonts w:ascii="David" w:hAnsi="David" w:cs="David" w:hint="cs"/>
          <w:rtl/>
        </w:rPr>
        <w:t xml:space="preserve">נובע </w:t>
      </w:r>
      <w:r w:rsidR="00D23FCE">
        <w:rPr>
          <w:rFonts w:ascii="David" w:hAnsi="David" w:cs="David" w:hint="cs"/>
          <w:rtl/>
        </w:rPr>
        <w:t>משתי הסיבות לעיל, וכן לאור מורכבות התיקים</w:t>
      </w:r>
      <w:r w:rsidR="0017535E">
        <w:rPr>
          <w:rFonts w:ascii="David" w:hAnsi="David" w:cs="David" w:hint="cs"/>
          <w:rtl/>
        </w:rPr>
        <w:t xml:space="preserve"> (כמיליאר</w:t>
      </w:r>
      <w:r w:rsidR="0017535E">
        <w:rPr>
          <w:rFonts w:ascii="David" w:hAnsi="David" w:cs="David" w:hint="eastAsia"/>
          <w:rtl/>
        </w:rPr>
        <w:t>ד</w:t>
      </w:r>
      <w:r w:rsidR="0017535E">
        <w:rPr>
          <w:rFonts w:ascii="David" w:hAnsi="David" w:cs="David" w:hint="cs"/>
          <w:rtl/>
        </w:rPr>
        <w:t xml:space="preserve"> דולר), למרות שהם מעטים.</w:t>
      </w:r>
      <w:r w:rsidR="00FE647F">
        <w:rPr>
          <w:rFonts w:ascii="David" w:hAnsi="David" w:cs="David" w:hint="cs"/>
          <w:rtl/>
        </w:rPr>
        <w:t xml:space="preserve"> </w:t>
      </w:r>
      <w:r w:rsidR="00E3653F" w:rsidRPr="00FE647F">
        <w:rPr>
          <w:rFonts w:ascii="David" w:hAnsi="David" w:cs="David" w:hint="cs"/>
          <w:rtl/>
        </w:rPr>
        <w:t>ההליכים נמשכים יותר מ-20 שנה</w:t>
      </w:r>
      <w:r w:rsidR="00930CB4">
        <w:rPr>
          <w:rFonts w:ascii="David" w:hAnsi="David" w:cs="David" w:hint="cs"/>
          <w:rtl/>
        </w:rPr>
        <w:t>, ואף לא נסגרו לחלוטין שכן ה-</w:t>
      </w:r>
      <w:r w:rsidR="00930CB4">
        <w:rPr>
          <w:rFonts w:ascii="David" w:hAnsi="David" w:cs="David" w:hint="cs"/>
        </w:rPr>
        <w:t>ICTY</w:t>
      </w:r>
      <w:r w:rsidR="00930CB4">
        <w:rPr>
          <w:rFonts w:ascii="David" w:hAnsi="David" w:cs="David" w:hint="cs"/>
          <w:rtl/>
        </w:rPr>
        <w:t xml:space="preserve"> נסגר ב2017 </w:t>
      </w:r>
      <w:proofErr w:type="spellStart"/>
      <w:r w:rsidR="00930CB4">
        <w:rPr>
          <w:rFonts w:ascii="David" w:hAnsi="David" w:cs="David" w:hint="cs"/>
          <w:rtl/>
        </w:rPr>
        <w:t>וה</w:t>
      </w:r>
      <w:proofErr w:type="spellEnd"/>
      <w:r w:rsidR="00930CB4">
        <w:rPr>
          <w:rFonts w:ascii="David" w:hAnsi="David" w:cs="David" w:hint="cs"/>
        </w:rPr>
        <w:t>ICT</w:t>
      </w:r>
      <w:r w:rsidR="00930CB4">
        <w:rPr>
          <w:rFonts w:ascii="David" w:hAnsi="David" w:cs="David"/>
        </w:rPr>
        <w:t>R</w:t>
      </w:r>
      <w:r w:rsidR="00AF270D">
        <w:rPr>
          <w:rFonts w:ascii="David" w:hAnsi="David" w:cs="David" w:hint="cs"/>
          <w:rtl/>
        </w:rPr>
        <w:t xml:space="preserve"> </w:t>
      </w:r>
      <w:r w:rsidR="00AF270D">
        <w:rPr>
          <w:rFonts w:ascii="David" w:hAnsi="David" w:cs="David" w:hint="cs"/>
          <w:rtl/>
        </w:rPr>
        <w:lastRenderedPageBreak/>
        <w:t>נסגר ב2015</w:t>
      </w:r>
      <w:r w:rsidR="00E86767">
        <w:rPr>
          <w:rFonts w:ascii="David" w:hAnsi="David" w:cs="David" w:hint="cs"/>
          <w:rtl/>
        </w:rPr>
        <w:t xml:space="preserve"> (חשוב לציין שהם לא נסגרו לגמרי. נפתח</w:t>
      </w:r>
      <w:r w:rsidR="00D137EB">
        <w:rPr>
          <w:rFonts w:ascii="David" w:hAnsi="David" w:cs="David" w:hint="cs"/>
          <w:rtl/>
        </w:rPr>
        <w:t xml:space="preserve"> בית דין לערעורים שעסק בערעורם של האסירים שהורשעו).</w:t>
      </w:r>
    </w:p>
    <w:p w14:paraId="69E5D7D7" w14:textId="3F1187C9" w:rsidR="00EC4507" w:rsidRDefault="00EC4507" w:rsidP="002A0395">
      <w:pPr>
        <w:pStyle w:val="a5"/>
        <w:numPr>
          <w:ilvl w:val="0"/>
          <w:numId w:val="89"/>
        </w:numPr>
        <w:jc w:val="both"/>
        <w:rPr>
          <w:rFonts w:ascii="David" w:hAnsi="David" w:cs="David"/>
        </w:rPr>
      </w:pPr>
      <w:r>
        <w:rPr>
          <w:rFonts w:ascii="David" w:hAnsi="David" w:cs="David" w:hint="cs"/>
          <w:u w:val="single"/>
          <w:rtl/>
        </w:rPr>
        <w:t xml:space="preserve">צדק של מנצחים </w:t>
      </w:r>
      <w:r>
        <w:rPr>
          <w:rFonts w:ascii="David" w:hAnsi="David" w:cs="David"/>
          <w:rtl/>
        </w:rPr>
        <w:t>–</w:t>
      </w:r>
      <w:r>
        <w:rPr>
          <w:rFonts w:ascii="David" w:hAnsi="David" w:cs="David" w:hint="cs"/>
          <w:rtl/>
        </w:rPr>
        <w:t xml:space="preserve"> ב</w:t>
      </w:r>
      <w:r>
        <w:rPr>
          <w:rFonts w:ascii="David" w:hAnsi="David" w:cs="David" w:hint="cs"/>
        </w:rPr>
        <w:t>ICTR</w:t>
      </w:r>
      <w:r>
        <w:rPr>
          <w:rFonts w:ascii="David" w:hAnsi="David" w:cs="David" w:hint="cs"/>
          <w:rtl/>
        </w:rPr>
        <w:t xml:space="preserve"> לא נפתרה בעיה זו. </w:t>
      </w:r>
      <w:r w:rsidR="00E151FD">
        <w:rPr>
          <w:rFonts w:ascii="David" w:hAnsi="David" w:cs="David" w:hint="cs"/>
          <w:rtl/>
        </w:rPr>
        <w:t>קיימת ביקורת שהייתה הטיה פוליטית בדבר הקמת בתי דין אלו, ולא במקרים אחרים כמו אירועי שנות ה-90.</w:t>
      </w:r>
    </w:p>
    <w:p w14:paraId="1E92F6E6" w14:textId="7E3CAA5C" w:rsidR="00CA0FDA" w:rsidRDefault="00CA0FDA" w:rsidP="00CA0FDA">
      <w:pPr>
        <w:jc w:val="both"/>
        <w:rPr>
          <w:rFonts w:ascii="David" w:hAnsi="David" w:cs="David"/>
          <w:rtl/>
        </w:rPr>
      </w:pPr>
      <w:r>
        <w:rPr>
          <w:rFonts w:ascii="David" w:hAnsi="David" w:cs="David" w:hint="cs"/>
          <w:rtl/>
        </w:rPr>
        <w:t xml:space="preserve">עקב בעיות אלו, השתנתה הגישה </w:t>
      </w:r>
      <w:r>
        <w:rPr>
          <w:rFonts w:ascii="David" w:hAnsi="David" w:cs="David"/>
          <w:rtl/>
        </w:rPr>
        <w:t>–</w:t>
      </w:r>
      <w:r>
        <w:rPr>
          <w:rFonts w:ascii="David" w:hAnsi="David" w:cs="David" w:hint="cs"/>
          <w:rtl/>
        </w:rPr>
        <w:t xml:space="preserve"> במקום בתי דין אד-הוק</w:t>
      </w:r>
      <w:r w:rsidR="00A71D1E">
        <w:rPr>
          <w:rFonts w:ascii="David" w:hAnsi="David" w:cs="David" w:hint="cs"/>
          <w:rtl/>
        </w:rPr>
        <w:t xml:space="preserve">, יש פנייה להסתמכות על 3 חלופות אחרות של </w:t>
      </w:r>
      <w:proofErr w:type="spellStart"/>
      <w:r w:rsidR="00A71D1E">
        <w:rPr>
          <w:rFonts w:ascii="David" w:hAnsi="David" w:cs="David" w:hint="cs"/>
          <w:rtl/>
        </w:rPr>
        <w:t>מנגוני</w:t>
      </w:r>
      <w:proofErr w:type="spellEnd"/>
      <w:r w:rsidR="00A71D1E">
        <w:rPr>
          <w:rFonts w:ascii="David" w:hAnsi="David" w:cs="David" w:hint="cs"/>
          <w:rtl/>
        </w:rPr>
        <w:t xml:space="preserve"> אכיפה:</w:t>
      </w:r>
    </w:p>
    <w:p w14:paraId="7860767E" w14:textId="2F53F984" w:rsidR="00A71D1E" w:rsidRDefault="00A71D1E" w:rsidP="00A71D1E">
      <w:pPr>
        <w:pStyle w:val="a5"/>
        <w:numPr>
          <w:ilvl w:val="0"/>
          <w:numId w:val="97"/>
        </w:numPr>
        <w:jc w:val="both"/>
        <w:rPr>
          <w:rFonts w:ascii="David" w:hAnsi="David" w:cs="David"/>
        </w:rPr>
      </w:pPr>
      <w:proofErr w:type="spellStart"/>
      <w:r>
        <w:rPr>
          <w:rFonts w:ascii="David" w:hAnsi="David" w:cs="David" w:hint="cs"/>
          <w:rtl/>
        </w:rPr>
        <w:t>טריבונאלים</w:t>
      </w:r>
      <w:proofErr w:type="spellEnd"/>
      <w:r>
        <w:rPr>
          <w:rFonts w:ascii="David" w:hAnsi="David" w:cs="David" w:hint="cs"/>
          <w:rtl/>
        </w:rPr>
        <w:t xml:space="preserve"> מעורבים/היברידים</w:t>
      </w:r>
    </w:p>
    <w:p w14:paraId="439817B1" w14:textId="2A3BDF78" w:rsidR="00A71D1E" w:rsidRDefault="00A71D1E" w:rsidP="00A71D1E">
      <w:pPr>
        <w:pStyle w:val="a5"/>
        <w:numPr>
          <w:ilvl w:val="0"/>
          <w:numId w:val="97"/>
        </w:numPr>
        <w:jc w:val="both"/>
        <w:rPr>
          <w:rFonts w:ascii="David" w:hAnsi="David" w:cs="David"/>
        </w:rPr>
      </w:pPr>
      <w:r>
        <w:rPr>
          <w:rFonts w:ascii="David" w:hAnsi="David" w:cs="David" w:hint="cs"/>
          <w:rtl/>
        </w:rPr>
        <w:t>סמכות אוניברסאלית</w:t>
      </w:r>
    </w:p>
    <w:p w14:paraId="55F8D596" w14:textId="65829653" w:rsidR="00A71D1E" w:rsidRDefault="00A71D1E" w:rsidP="00A71D1E">
      <w:pPr>
        <w:pStyle w:val="a5"/>
        <w:numPr>
          <w:ilvl w:val="0"/>
          <w:numId w:val="97"/>
        </w:numPr>
        <w:jc w:val="both"/>
        <w:rPr>
          <w:rFonts w:ascii="David" w:hAnsi="David" w:cs="David"/>
        </w:rPr>
      </w:pPr>
      <w:r>
        <w:rPr>
          <w:rFonts w:ascii="David" w:hAnsi="David" w:cs="David" w:hint="cs"/>
          <w:rtl/>
        </w:rPr>
        <w:t>הקמת בית הדין הפלילי בהאג</w:t>
      </w:r>
    </w:p>
    <w:p w14:paraId="5DCDD181" w14:textId="7CA973C6" w:rsidR="00A71D1E" w:rsidRPr="00C2173E" w:rsidRDefault="00C2173E" w:rsidP="00C2173E">
      <w:pPr>
        <w:jc w:val="both"/>
        <w:rPr>
          <w:rFonts w:ascii="David" w:hAnsi="David" w:cs="David"/>
          <w:b/>
          <w:bCs/>
          <w:u w:val="single"/>
        </w:rPr>
      </w:pPr>
      <w:r w:rsidRPr="00C2173E">
        <w:rPr>
          <w:rFonts w:ascii="David" w:hAnsi="David" w:cs="David" w:hint="cs"/>
          <w:b/>
          <w:bCs/>
          <w:u w:val="single"/>
          <w:rtl/>
        </w:rPr>
        <w:t>חלופה א</w:t>
      </w:r>
      <w:r>
        <w:rPr>
          <w:rFonts w:ascii="David" w:hAnsi="David" w:cs="David" w:hint="cs"/>
          <w:b/>
          <w:bCs/>
          <w:u w:val="single"/>
          <w:rtl/>
        </w:rPr>
        <w:t>'</w:t>
      </w:r>
      <w:r w:rsidRPr="00C2173E">
        <w:rPr>
          <w:rFonts w:ascii="David" w:hAnsi="David" w:cs="David" w:hint="cs"/>
          <w:b/>
          <w:bCs/>
          <w:u w:val="single"/>
          <w:rtl/>
        </w:rPr>
        <w:t xml:space="preserve">: בתי דין מעורבים/היברידים </w:t>
      </w:r>
    </w:p>
    <w:p w14:paraId="2C10A204" w14:textId="37976906" w:rsidR="00A72E27" w:rsidRDefault="00C32EA5" w:rsidP="00C32EA5">
      <w:pPr>
        <w:pStyle w:val="a5"/>
        <w:numPr>
          <w:ilvl w:val="0"/>
          <w:numId w:val="37"/>
        </w:numPr>
        <w:jc w:val="both"/>
        <w:rPr>
          <w:rFonts w:ascii="David" w:hAnsi="David" w:cs="David"/>
        </w:rPr>
      </w:pPr>
      <w:r>
        <w:rPr>
          <w:rFonts w:ascii="David" w:hAnsi="David" w:cs="David" w:hint="cs"/>
          <w:rtl/>
        </w:rPr>
        <w:t xml:space="preserve">מדובר בבתי דין שמתכנסים על מנת לעסוק בסכסוך ספציפי. לאחר שמסיימים לדון באותו עניין הם מתפרקים. </w:t>
      </w:r>
    </w:p>
    <w:p w14:paraId="355FDE9F" w14:textId="77777777" w:rsidR="00A23876" w:rsidRPr="005B5C5E" w:rsidRDefault="008C4869" w:rsidP="002114F2">
      <w:pPr>
        <w:jc w:val="both"/>
        <w:rPr>
          <w:rFonts w:ascii="David" w:hAnsi="David" w:cs="David"/>
          <w:b/>
          <w:bCs/>
          <w:rtl/>
        </w:rPr>
      </w:pPr>
      <w:r w:rsidRPr="005B5C5E">
        <w:rPr>
          <w:rFonts w:ascii="David" w:hAnsi="David" w:cs="David" w:hint="cs"/>
          <w:b/>
          <w:bCs/>
          <w:rtl/>
        </w:rPr>
        <w:t>לעומת בית</w:t>
      </w:r>
      <w:r w:rsidR="00A23876" w:rsidRPr="005B5C5E">
        <w:rPr>
          <w:rFonts w:ascii="David" w:hAnsi="David" w:cs="David" w:hint="cs"/>
          <w:b/>
          <w:bCs/>
          <w:rtl/>
        </w:rPr>
        <w:t xml:space="preserve"> דין בינלאומי אד-הוק, בית דין מעורב עוסק בלפחות אחד משני האלמנטים הבאים:</w:t>
      </w:r>
    </w:p>
    <w:p w14:paraId="6D14352C" w14:textId="77777777" w:rsidR="00843363" w:rsidRDefault="00A23876" w:rsidP="00DA7ABF">
      <w:pPr>
        <w:pStyle w:val="a5"/>
        <w:numPr>
          <w:ilvl w:val="0"/>
          <w:numId w:val="98"/>
        </w:numPr>
        <w:jc w:val="both"/>
        <w:rPr>
          <w:rFonts w:ascii="David" w:hAnsi="David" w:cs="David"/>
        </w:rPr>
      </w:pPr>
      <w:r w:rsidRPr="005B5C5E">
        <w:rPr>
          <w:rFonts w:ascii="David" w:hAnsi="David" w:cs="David" w:hint="cs"/>
          <w:u w:val="single"/>
          <w:rtl/>
        </w:rPr>
        <w:t>מבחינה מוסדית</w:t>
      </w:r>
      <w:r>
        <w:rPr>
          <w:rFonts w:ascii="David" w:hAnsi="David" w:cs="David" w:hint="cs"/>
          <w:rtl/>
        </w:rPr>
        <w:t xml:space="preserve"> </w:t>
      </w:r>
      <w:r w:rsidR="00AD4CC4">
        <w:rPr>
          <w:rFonts w:ascii="David" w:hAnsi="David" w:cs="David"/>
          <w:rtl/>
        </w:rPr>
        <w:t>–</w:t>
      </w:r>
      <w:r>
        <w:rPr>
          <w:rFonts w:ascii="David" w:hAnsi="David" w:cs="David" w:hint="cs"/>
          <w:rtl/>
        </w:rPr>
        <w:t xml:space="preserve"> </w:t>
      </w:r>
      <w:r w:rsidR="00AD4CC4">
        <w:rPr>
          <w:rFonts w:ascii="David" w:hAnsi="David" w:cs="David" w:hint="cs"/>
          <w:rtl/>
        </w:rPr>
        <w:t>יש עירוב של גורמים מהמדינה ומהזירה הבינלאומית (למשל, חלק מהשופטים מקומיים וחלק מבחוץ</w:t>
      </w:r>
      <w:r w:rsidR="00843363">
        <w:rPr>
          <w:rFonts w:ascii="David" w:hAnsi="David" w:cs="David" w:hint="cs"/>
          <w:rtl/>
        </w:rPr>
        <w:t xml:space="preserve">, או חלק מגורמי התביעה מקומיים וחלק מבחוץ). </w:t>
      </w:r>
    </w:p>
    <w:p w14:paraId="13041733" w14:textId="38162210" w:rsidR="00DB366A" w:rsidRDefault="00843363" w:rsidP="00DA7ABF">
      <w:pPr>
        <w:pStyle w:val="a5"/>
        <w:numPr>
          <w:ilvl w:val="0"/>
          <w:numId w:val="98"/>
        </w:numPr>
        <w:jc w:val="both"/>
        <w:rPr>
          <w:rFonts w:ascii="David" w:hAnsi="David" w:cs="David"/>
        </w:rPr>
      </w:pPr>
      <w:r w:rsidRPr="005B5C5E">
        <w:rPr>
          <w:rFonts w:ascii="David" w:hAnsi="David" w:cs="David" w:hint="cs"/>
          <w:u w:val="single"/>
          <w:rtl/>
        </w:rPr>
        <w:t>מבחינה נורמטיבית</w:t>
      </w:r>
      <w:r>
        <w:rPr>
          <w:rFonts w:ascii="David" w:hAnsi="David" w:cs="David" w:hint="cs"/>
          <w:rtl/>
        </w:rPr>
        <w:t xml:space="preserve"> </w:t>
      </w:r>
      <w:r w:rsidR="005B5C5E">
        <w:rPr>
          <w:rFonts w:ascii="David" w:hAnsi="David" w:cs="David"/>
          <w:rtl/>
        </w:rPr>
        <w:t>–</w:t>
      </w:r>
      <w:r>
        <w:rPr>
          <w:rFonts w:ascii="David" w:hAnsi="David" w:cs="David" w:hint="cs"/>
          <w:rtl/>
        </w:rPr>
        <w:t xml:space="preserve"> </w:t>
      </w:r>
      <w:r w:rsidR="005B5C5E">
        <w:rPr>
          <w:rFonts w:ascii="David" w:hAnsi="David" w:cs="David" w:hint="cs"/>
          <w:rtl/>
        </w:rPr>
        <w:t xml:space="preserve">בית דין זה יכול להעמיד לדין גם בגין הפרה של דין מדינתי, וגם על הפרה של המשפט הפלילי הבינלאומי. </w:t>
      </w:r>
      <w:r w:rsidR="008C4869" w:rsidRPr="00A23876">
        <w:rPr>
          <w:rFonts w:ascii="David" w:hAnsi="David" w:cs="David" w:hint="cs"/>
          <w:rtl/>
        </w:rPr>
        <w:t xml:space="preserve"> </w:t>
      </w:r>
    </w:p>
    <w:p w14:paraId="44258E6A" w14:textId="5EC0F622" w:rsidR="005B5C5E" w:rsidRPr="006C2F7E" w:rsidRDefault="006C2F7E" w:rsidP="006C2F7E">
      <w:pPr>
        <w:pStyle w:val="a5"/>
        <w:numPr>
          <w:ilvl w:val="0"/>
          <w:numId w:val="37"/>
        </w:numPr>
        <w:jc w:val="both"/>
        <w:rPr>
          <w:rFonts w:ascii="David" w:hAnsi="David" w:cs="David"/>
        </w:rPr>
      </w:pPr>
      <w:r w:rsidRPr="006C2F7E">
        <w:rPr>
          <w:rFonts w:ascii="David" w:hAnsi="David" w:cs="David" w:hint="cs"/>
          <w:rtl/>
        </w:rPr>
        <w:t>מידת העירוב של שתי המערכות, הן מבחינה מוסדית והן מבחינה נורמטיבית, משתנה בין טריבונל לטריבונל.</w:t>
      </w:r>
    </w:p>
    <w:p w14:paraId="24D3D82C" w14:textId="6E07BB64" w:rsidR="006C2F7E" w:rsidRDefault="0092718E" w:rsidP="006C2F7E">
      <w:pPr>
        <w:pStyle w:val="a5"/>
        <w:numPr>
          <w:ilvl w:val="0"/>
          <w:numId w:val="37"/>
        </w:numPr>
        <w:jc w:val="both"/>
        <w:rPr>
          <w:rFonts w:ascii="David" w:hAnsi="David" w:cs="David"/>
        </w:rPr>
      </w:pPr>
      <w:r>
        <w:rPr>
          <w:rFonts w:ascii="David" w:hAnsi="David" w:cs="David" w:hint="cs"/>
          <w:rtl/>
        </w:rPr>
        <w:t>קשה לתת הגדרה מדויקת לבית דין מעורב, ו</w:t>
      </w:r>
      <w:r w:rsidR="00CC315B">
        <w:rPr>
          <w:rFonts w:ascii="David" w:hAnsi="David" w:cs="David" w:hint="cs"/>
          <w:rtl/>
        </w:rPr>
        <w:t xml:space="preserve">לכן יש בתי דין שלגבהים קיימים חילוקי דעות האם הם שייכים או לא לקטגוריה זו. </w:t>
      </w:r>
    </w:p>
    <w:p w14:paraId="39ACCBD6" w14:textId="3E264011" w:rsidR="00CC315B" w:rsidRPr="00CC315B" w:rsidRDefault="00CC315B" w:rsidP="00CC315B">
      <w:pPr>
        <w:jc w:val="both"/>
        <w:rPr>
          <w:rFonts w:ascii="David" w:hAnsi="David" w:cs="David"/>
          <w:b/>
          <w:bCs/>
          <w:rtl/>
        </w:rPr>
      </w:pPr>
      <w:r w:rsidRPr="00CC315B">
        <w:rPr>
          <w:rFonts w:ascii="David" w:hAnsi="David" w:cs="David" w:hint="cs"/>
          <w:b/>
          <w:bCs/>
          <w:rtl/>
        </w:rPr>
        <w:t xml:space="preserve">יתרונות פוטנציאלים של </w:t>
      </w:r>
      <w:proofErr w:type="spellStart"/>
      <w:r w:rsidRPr="00CC315B">
        <w:rPr>
          <w:rFonts w:ascii="David" w:hAnsi="David" w:cs="David" w:hint="cs"/>
          <w:b/>
          <w:bCs/>
          <w:rtl/>
        </w:rPr>
        <w:t>הטריבונלים</w:t>
      </w:r>
      <w:proofErr w:type="spellEnd"/>
    </w:p>
    <w:p w14:paraId="5C74978D" w14:textId="45264D11" w:rsidR="00CC315B" w:rsidRPr="002A0154" w:rsidRDefault="00720212" w:rsidP="00DA7ABF">
      <w:pPr>
        <w:pStyle w:val="a5"/>
        <w:numPr>
          <w:ilvl w:val="0"/>
          <w:numId w:val="100"/>
        </w:numPr>
        <w:jc w:val="both"/>
        <w:rPr>
          <w:rFonts w:ascii="David" w:hAnsi="David" w:cs="David"/>
        </w:rPr>
      </w:pPr>
      <w:r w:rsidRPr="002A0154">
        <w:rPr>
          <w:rFonts w:ascii="David" w:hAnsi="David" w:cs="David" w:hint="cs"/>
          <w:rtl/>
        </w:rPr>
        <w:t xml:space="preserve">עשויים להיות יעילים וזולים יותר, שכן הם "רוכבים" על גבי </w:t>
      </w:r>
      <w:r w:rsidR="00621A6A" w:rsidRPr="002A0154">
        <w:rPr>
          <w:rFonts w:ascii="David" w:hAnsi="David" w:cs="David" w:hint="cs"/>
          <w:rtl/>
        </w:rPr>
        <w:t xml:space="preserve">מערכת </w:t>
      </w:r>
      <w:r w:rsidRPr="002A0154">
        <w:rPr>
          <w:rFonts w:ascii="David" w:hAnsi="David" w:cs="David" w:hint="cs"/>
          <w:rtl/>
        </w:rPr>
        <w:t>המשפט הפלילי המדינתי</w:t>
      </w:r>
      <w:r w:rsidR="00621A6A" w:rsidRPr="002A0154">
        <w:rPr>
          <w:rFonts w:ascii="David" w:hAnsi="David" w:cs="David" w:hint="cs"/>
          <w:rtl/>
        </w:rPr>
        <w:t xml:space="preserve">ת </w:t>
      </w:r>
      <w:r w:rsidR="00621A6A" w:rsidRPr="002A0154">
        <w:rPr>
          <w:rFonts w:ascii="David" w:hAnsi="David" w:cs="David"/>
          <w:rtl/>
        </w:rPr>
        <w:t>–</w:t>
      </w:r>
      <w:r w:rsidR="00621A6A" w:rsidRPr="002A0154">
        <w:rPr>
          <w:rFonts w:ascii="David" w:hAnsi="David" w:cs="David" w:hint="cs"/>
          <w:rtl/>
        </w:rPr>
        <w:t xml:space="preserve"> לא צריך להקים מ-0 מערכת חדשה, וכן </w:t>
      </w:r>
      <w:r w:rsidR="002F2811" w:rsidRPr="002A0154">
        <w:rPr>
          <w:rFonts w:ascii="David" w:hAnsi="David" w:cs="David" w:hint="cs"/>
          <w:rtl/>
        </w:rPr>
        <w:t>השופטים והתובעים מיומנים ומכירים את המקום.</w:t>
      </w:r>
    </w:p>
    <w:p w14:paraId="1D2192C7" w14:textId="77D9E397" w:rsidR="00621A6A" w:rsidRDefault="002F2811" w:rsidP="00DA7ABF">
      <w:pPr>
        <w:pStyle w:val="a5"/>
        <w:numPr>
          <w:ilvl w:val="0"/>
          <w:numId w:val="100"/>
        </w:numPr>
        <w:jc w:val="both"/>
        <w:rPr>
          <w:rFonts w:ascii="David" w:hAnsi="David" w:cs="David"/>
        </w:rPr>
      </w:pPr>
      <w:r>
        <w:rPr>
          <w:rFonts w:ascii="David" w:hAnsi="David" w:cs="David" w:hint="cs"/>
          <w:rtl/>
        </w:rPr>
        <w:t xml:space="preserve">עשויים לזכות ביותר לגיטימיות מצד המקומיים </w:t>
      </w:r>
      <w:r w:rsidR="00450F98">
        <w:rPr>
          <w:rFonts w:ascii="David" w:hAnsi="David" w:cs="David"/>
          <w:rtl/>
        </w:rPr>
        <w:t>–</w:t>
      </w:r>
      <w:r>
        <w:rPr>
          <w:rFonts w:ascii="David" w:hAnsi="David" w:cs="David" w:hint="cs"/>
          <w:rtl/>
        </w:rPr>
        <w:t xml:space="preserve"> </w:t>
      </w:r>
      <w:r w:rsidR="00450F98">
        <w:rPr>
          <w:rFonts w:ascii="David" w:hAnsi="David" w:cs="David" w:hint="cs"/>
          <w:rtl/>
        </w:rPr>
        <w:t>החשיבה היא "זה לא שהם שופטים אותנו, אלא הם עוזרים לנו לשפוט את עצמינו".</w:t>
      </w:r>
    </w:p>
    <w:p w14:paraId="63868B21" w14:textId="08AC6469" w:rsidR="00450F98" w:rsidRPr="006B6023" w:rsidRDefault="002A0154" w:rsidP="002A0154">
      <w:pPr>
        <w:jc w:val="both"/>
        <w:rPr>
          <w:rFonts w:ascii="David" w:hAnsi="David" w:cs="David"/>
          <w:b/>
          <w:bCs/>
          <w:rtl/>
        </w:rPr>
      </w:pPr>
      <w:r w:rsidRPr="006B6023">
        <w:rPr>
          <w:rFonts w:ascii="David" w:hAnsi="David" w:cs="David" w:hint="cs"/>
          <w:b/>
          <w:bCs/>
          <w:rtl/>
        </w:rPr>
        <w:t>הבעיות של בתי דין מעורבים</w:t>
      </w:r>
    </w:p>
    <w:p w14:paraId="5894BE60" w14:textId="0B36C906" w:rsidR="002A0154" w:rsidRDefault="00427402" w:rsidP="00DA7ABF">
      <w:pPr>
        <w:pStyle w:val="a5"/>
        <w:numPr>
          <w:ilvl w:val="0"/>
          <w:numId w:val="99"/>
        </w:numPr>
        <w:jc w:val="both"/>
        <w:rPr>
          <w:rFonts w:ascii="David" w:hAnsi="David" w:cs="David"/>
        </w:rPr>
      </w:pPr>
      <w:r>
        <w:rPr>
          <w:rFonts w:ascii="David" w:hAnsi="David" w:cs="David" w:hint="cs"/>
          <w:rtl/>
        </w:rPr>
        <w:t xml:space="preserve">בתי דין אלה לא מתאימים לכל האירועים </w:t>
      </w:r>
      <w:r>
        <w:rPr>
          <w:rFonts w:ascii="David" w:hAnsi="David" w:cs="David"/>
          <w:rtl/>
        </w:rPr>
        <w:t>–</w:t>
      </w:r>
      <w:r>
        <w:rPr>
          <w:rFonts w:ascii="David" w:hAnsi="David" w:cs="David" w:hint="cs"/>
          <w:rtl/>
        </w:rPr>
        <w:t xml:space="preserve"> כאשר יש מלחמה בין שתי מדינות, על איזו מערכת משפט קיימת אנחנו יכולים לרכוב?</w:t>
      </w:r>
    </w:p>
    <w:p w14:paraId="4FCA9810" w14:textId="458524B2" w:rsidR="00427402" w:rsidRDefault="00FE208D" w:rsidP="00DA7ABF">
      <w:pPr>
        <w:pStyle w:val="a5"/>
        <w:numPr>
          <w:ilvl w:val="0"/>
          <w:numId w:val="99"/>
        </w:numPr>
        <w:jc w:val="both"/>
        <w:rPr>
          <w:rFonts w:ascii="David" w:hAnsi="David" w:cs="David"/>
        </w:rPr>
      </w:pPr>
      <w:r>
        <w:rPr>
          <w:rFonts w:ascii="David" w:hAnsi="David" w:cs="David" w:hint="cs"/>
          <w:rtl/>
        </w:rPr>
        <w:t>החשש שבית</w:t>
      </w:r>
      <w:r w:rsidR="006D718C">
        <w:rPr>
          <w:rFonts w:ascii="David" w:hAnsi="David" w:cs="David" w:hint="cs"/>
          <w:rtl/>
        </w:rPr>
        <w:t xml:space="preserve"> ה</w:t>
      </w:r>
      <w:r>
        <w:rPr>
          <w:rFonts w:ascii="David" w:hAnsi="David" w:cs="David" w:hint="cs"/>
          <w:rtl/>
        </w:rPr>
        <w:t xml:space="preserve">דין יתחיל להתנהג בפועל כבית דין בינלאומי אד-הוק ובכך יאבד את הלגיטימיות של הקבוצה. </w:t>
      </w:r>
    </w:p>
    <w:p w14:paraId="44842B9C" w14:textId="13E50411" w:rsidR="008346C2" w:rsidRDefault="008346C2" w:rsidP="008346C2">
      <w:pPr>
        <w:pStyle w:val="a5"/>
        <w:ind w:left="643"/>
        <w:jc w:val="both"/>
        <w:rPr>
          <w:rFonts w:ascii="David" w:hAnsi="David" w:cs="David"/>
          <w:rtl/>
        </w:rPr>
      </w:pPr>
      <w:r w:rsidRPr="008346C2">
        <w:rPr>
          <w:rFonts w:ascii="David" w:hAnsi="David" w:cs="David" w:hint="cs"/>
          <w:u w:val="single"/>
          <w:rtl/>
        </w:rPr>
        <w:t>דוגמא:</w:t>
      </w:r>
      <w:r>
        <w:rPr>
          <w:rFonts w:ascii="David" w:hAnsi="David" w:cs="David" w:hint="cs"/>
          <w:rtl/>
        </w:rPr>
        <w:t xml:space="preserve"> </w:t>
      </w:r>
      <w:r w:rsidRPr="008346C2">
        <w:rPr>
          <w:rFonts w:ascii="David" w:hAnsi="David" w:cs="David" w:hint="cs"/>
          <w:b/>
          <w:bCs/>
          <w:highlight w:val="cyan"/>
          <w:rtl/>
        </w:rPr>
        <w:t>בסיירה לאון,</w:t>
      </w:r>
      <w:r>
        <w:rPr>
          <w:rFonts w:ascii="David" w:hAnsi="David" w:cs="David" w:hint="cs"/>
          <w:rtl/>
        </w:rPr>
        <w:t xml:space="preserve"> לא הייתה העמדה לדין על בסיס הדין המדינתי, וביהמ"ש ציטט יותר פסקי דין קנדים מאשר פסקי דין מכל מדינות אפריקה יחדיו.</w:t>
      </w:r>
    </w:p>
    <w:p w14:paraId="53D9BB98" w14:textId="4C27E07B" w:rsidR="008346C2" w:rsidRDefault="006D718C" w:rsidP="00DA7ABF">
      <w:pPr>
        <w:pStyle w:val="a5"/>
        <w:numPr>
          <w:ilvl w:val="0"/>
          <w:numId w:val="99"/>
        </w:numPr>
        <w:jc w:val="both"/>
        <w:rPr>
          <w:rFonts w:ascii="David" w:hAnsi="David" w:cs="David"/>
        </w:rPr>
      </w:pPr>
      <w:r>
        <w:rPr>
          <w:rFonts w:ascii="David" w:hAnsi="David" w:cs="David" w:hint="cs"/>
          <w:rtl/>
        </w:rPr>
        <w:t>החשש שבית הדין יהיה מושפע במידה רבה ממערכת המשפט המקומית (</w:t>
      </w:r>
      <w:r w:rsidR="00C076A7">
        <w:rPr>
          <w:rFonts w:ascii="David" w:hAnsi="David" w:cs="David" w:hint="cs"/>
          <w:rtl/>
        </w:rPr>
        <w:t xml:space="preserve">בעיה הפוכה לבעיה 2). </w:t>
      </w:r>
    </w:p>
    <w:p w14:paraId="30DBB87C" w14:textId="148030C2" w:rsidR="00C076A7" w:rsidRDefault="00C076A7" w:rsidP="00C076A7">
      <w:pPr>
        <w:pStyle w:val="a5"/>
        <w:ind w:left="643"/>
        <w:jc w:val="both"/>
        <w:rPr>
          <w:rFonts w:ascii="David" w:hAnsi="David" w:cs="David"/>
          <w:rtl/>
        </w:rPr>
      </w:pPr>
      <w:r w:rsidRPr="00184225">
        <w:rPr>
          <w:rFonts w:ascii="David" w:hAnsi="David" w:cs="David" w:hint="cs"/>
          <w:u w:val="single"/>
          <w:rtl/>
        </w:rPr>
        <w:t>דוגמא:</w:t>
      </w:r>
      <w:r>
        <w:rPr>
          <w:rFonts w:ascii="David" w:hAnsi="David" w:cs="David" w:hint="cs"/>
          <w:rtl/>
        </w:rPr>
        <w:t xml:space="preserve"> </w:t>
      </w:r>
      <w:r w:rsidR="003363C2">
        <w:rPr>
          <w:rFonts w:ascii="David" w:hAnsi="David" w:cs="David" w:hint="cs"/>
          <w:rtl/>
        </w:rPr>
        <w:t xml:space="preserve">קמבודיה (מפורט בהרחבה בעמ' 5 של </w:t>
      </w:r>
      <w:r w:rsidR="00184225">
        <w:rPr>
          <w:rFonts w:ascii="David" w:hAnsi="David" w:cs="David" w:hint="cs"/>
          <w:rtl/>
        </w:rPr>
        <w:t>הסיכום של זיו).</w:t>
      </w:r>
    </w:p>
    <w:p w14:paraId="14DB48C4" w14:textId="07AC6952" w:rsidR="00184225" w:rsidRDefault="00184225" w:rsidP="00184225">
      <w:pPr>
        <w:jc w:val="both"/>
        <w:rPr>
          <w:rFonts w:ascii="David" w:hAnsi="David" w:cs="David"/>
          <w:rtl/>
        </w:rPr>
      </w:pPr>
      <w:r>
        <w:rPr>
          <w:rFonts w:ascii="David" w:hAnsi="David" w:cs="David" w:hint="cs"/>
          <w:rtl/>
        </w:rPr>
        <w:t>לאור בעיות אלו, בסביבות 2005-2014 הייתה דעיכה יחסית בפנייה לחלו</w:t>
      </w:r>
      <w:r w:rsidR="00927C11">
        <w:rPr>
          <w:rFonts w:ascii="David" w:hAnsi="David" w:cs="David" w:hint="cs"/>
          <w:rtl/>
        </w:rPr>
        <w:t>פ</w:t>
      </w:r>
      <w:r>
        <w:rPr>
          <w:rFonts w:ascii="David" w:hAnsi="David" w:cs="David" w:hint="cs"/>
          <w:rtl/>
        </w:rPr>
        <w:t xml:space="preserve">ה של הקמת בתי דין כאלו. </w:t>
      </w:r>
      <w:r w:rsidR="00912392">
        <w:rPr>
          <w:rFonts w:ascii="David" w:hAnsi="David" w:cs="David" w:hint="cs"/>
          <w:rtl/>
        </w:rPr>
        <w:t>אולם בשנים האחרונות אנו רואים פריחה מחודשת של הפנ</w:t>
      </w:r>
      <w:r w:rsidR="00927C11">
        <w:rPr>
          <w:rFonts w:ascii="David" w:hAnsi="David" w:cs="David" w:hint="cs"/>
          <w:rtl/>
        </w:rPr>
        <w:t>י</w:t>
      </w:r>
      <w:r w:rsidR="00912392">
        <w:rPr>
          <w:rFonts w:ascii="David" w:hAnsi="David" w:cs="David" w:hint="cs"/>
          <w:rtl/>
        </w:rPr>
        <w:t xml:space="preserve">יה לחלופה זו של הקמת בתי דין מעורבים, אולם לא בהכרח מהסיבות הטובות </w:t>
      </w:r>
      <w:r w:rsidR="00912392">
        <w:rPr>
          <w:rFonts w:ascii="David" w:hAnsi="David" w:cs="David"/>
          <w:rtl/>
        </w:rPr>
        <w:t>–</w:t>
      </w:r>
      <w:r w:rsidR="00912392">
        <w:rPr>
          <w:rFonts w:ascii="David" w:hAnsi="David" w:cs="David" w:hint="cs"/>
          <w:rtl/>
        </w:rPr>
        <w:t xml:space="preserve"> בכל המקרים, מדובר בניסיון להימנע מהעברת המקרים ל</w:t>
      </w:r>
      <w:r w:rsidR="00912392">
        <w:rPr>
          <w:rFonts w:ascii="David" w:hAnsi="David" w:cs="David" w:hint="cs"/>
        </w:rPr>
        <w:t>ICC</w:t>
      </w:r>
      <w:r w:rsidR="00912392">
        <w:rPr>
          <w:rFonts w:ascii="David" w:hAnsi="David" w:cs="David" w:hint="cs"/>
          <w:rtl/>
        </w:rPr>
        <w:t xml:space="preserve"> או למדינה זרה </w:t>
      </w:r>
      <w:r w:rsidR="00E24B55">
        <w:rPr>
          <w:rFonts w:ascii="David" w:hAnsi="David" w:cs="David" w:hint="cs"/>
          <w:rtl/>
        </w:rPr>
        <w:t>(שתפעל על יסוד סמכות אוניברסאלית), וזאת מתוך הנחה ש</w:t>
      </w:r>
      <w:r w:rsidR="00CA3CF1">
        <w:rPr>
          <w:rFonts w:ascii="David" w:hAnsi="David" w:cs="David" w:hint="cs"/>
          <w:rtl/>
        </w:rPr>
        <w:t>בית דין מעורב מושפע במידה גבוהה מהשלטונות המקומיים.</w:t>
      </w:r>
    </w:p>
    <w:p w14:paraId="7C51306C" w14:textId="10D8A942" w:rsidR="00CA3CF1" w:rsidRPr="00DF2ECB" w:rsidRDefault="00DF2ECB" w:rsidP="00184225">
      <w:pPr>
        <w:jc w:val="both"/>
        <w:rPr>
          <w:rFonts w:ascii="David" w:hAnsi="David" w:cs="David"/>
          <w:b/>
          <w:bCs/>
          <w:u w:val="single"/>
          <w:rtl/>
        </w:rPr>
      </w:pPr>
      <w:r w:rsidRPr="00DF2ECB">
        <w:rPr>
          <w:rFonts w:ascii="David" w:hAnsi="David" w:cs="David" w:hint="cs"/>
          <w:b/>
          <w:bCs/>
          <w:u w:val="single"/>
          <w:rtl/>
        </w:rPr>
        <w:t>סמכות שיפוט אוניברסאלית</w:t>
      </w:r>
    </w:p>
    <w:p w14:paraId="62E21254" w14:textId="7F6A89AE" w:rsidR="00DF2ECB" w:rsidRPr="00DF2ECB" w:rsidRDefault="00DF2ECB" w:rsidP="00DF2ECB">
      <w:pPr>
        <w:pStyle w:val="a5"/>
        <w:numPr>
          <w:ilvl w:val="0"/>
          <w:numId w:val="37"/>
        </w:numPr>
        <w:jc w:val="both"/>
        <w:rPr>
          <w:rFonts w:ascii="David" w:hAnsi="David" w:cs="David"/>
          <w:rtl/>
        </w:rPr>
      </w:pPr>
      <w:r>
        <w:rPr>
          <w:rFonts w:ascii="David" w:hAnsi="David" w:cs="David" w:hint="cs"/>
          <w:rtl/>
        </w:rPr>
        <w:t xml:space="preserve">כאשר מדינה מחליטה להפעיל סמכות שיפוט בנוגע לפשע אשר אליו </w:t>
      </w:r>
      <w:r w:rsidR="005E7F2A">
        <w:rPr>
          <w:rFonts w:ascii="David" w:hAnsi="David" w:cs="David" w:hint="cs"/>
          <w:rtl/>
        </w:rPr>
        <w:t xml:space="preserve">אין לה </w:t>
      </w:r>
      <w:r>
        <w:rPr>
          <w:rFonts w:ascii="David" w:hAnsi="David" w:cs="David" w:hint="cs"/>
          <w:rtl/>
        </w:rPr>
        <w:t>זיקה</w:t>
      </w:r>
      <w:r w:rsidR="005E7F2A">
        <w:rPr>
          <w:rFonts w:ascii="David" w:hAnsi="David" w:cs="David" w:hint="cs"/>
          <w:rtl/>
        </w:rPr>
        <w:t xml:space="preserve"> לא למיקום הפשע, לא לעבריין ולא לקורבן</w:t>
      </w:r>
      <w:r w:rsidR="00684092">
        <w:rPr>
          <w:rFonts w:ascii="David" w:hAnsi="David" w:cs="David" w:hint="cs"/>
          <w:rtl/>
        </w:rPr>
        <w:t xml:space="preserve">. כלומר, הפשע לא בוצע בטריטוריה שלה, לא בוצע כנגדה, לא בוצע ע"י אזרח/תושב המדינה, ולא בוצע כנגד אזרח/תושב במדינה. </w:t>
      </w:r>
    </w:p>
    <w:p w14:paraId="52B04E3F" w14:textId="701FBC27" w:rsidR="00CA3CF1" w:rsidRDefault="006201BB" w:rsidP="00184225">
      <w:pPr>
        <w:jc w:val="both"/>
        <w:rPr>
          <w:rFonts w:ascii="David" w:hAnsi="David" w:cs="David"/>
          <w:rtl/>
        </w:rPr>
      </w:pPr>
      <w:r>
        <w:rPr>
          <w:rFonts w:ascii="David" w:hAnsi="David" w:cs="David" w:hint="cs"/>
          <w:rtl/>
        </w:rPr>
        <w:t xml:space="preserve">הרציונל ברעיון הסמכות האוניברסאלית: יש אינטרס משותף לכולם. </w:t>
      </w:r>
      <w:r w:rsidR="00E61BF0">
        <w:rPr>
          <w:rFonts w:ascii="David" w:hAnsi="David" w:cs="David" w:hint="cs"/>
          <w:rtl/>
        </w:rPr>
        <w:t xml:space="preserve">מדינה שעושה שימוש בסמכות זו מייצגת את כל העולם, ולא את עצמה. </w:t>
      </w:r>
    </w:p>
    <w:p w14:paraId="0C8206A1" w14:textId="77D72374" w:rsidR="00E61BF0" w:rsidRPr="00E61BF0" w:rsidRDefault="00E61BF0" w:rsidP="00184225">
      <w:pPr>
        <w:jc w:val="both"/>
        <w:rPr>
          <w:rFonts w:ascii="David" w:hAnsi="David" w:cs="David"/>
          <w:b/>
          <w:bCs/>
          <w:rtl/>
        </w:rPr>
      </w:pPr>
      <w:r w:rsidRPr="00E61BF0">
        <w:rPr>
          <w:rFonts w:ascii="David" w:hAnsi="David" w:cs="David" w:hint="cs"/>
          <w:b/>
          <w:bCs/>
          <w:rtl/>
        </w:rPr>
        <w:t>מתי משתמשים בסמכות אוניברסאלית?</w:t>
      </w:r>
    </w:p>
    <w:p w14:paraId="13780591" w14:textId="08A47FFD" w:rsidR="00E61BF0" w:rsidRDefault="00E61BF0" w:rsidP="00DA7ABF">
      <w:pPr>
        <w:pStyle w:val="a5"/>
        <w:numPr>
          <w:ilvl w:val="0"/>
          <w:numId w:val="101"/>
        </w:numPr>
        <w:jc w:val="both"/>
        <w:rPr>
          <w:rFonts w:ascii="David" w:hAnsi="David" w:cs="David"/>
        </w:rPr>
      </w:pPr>
      <w:r>
        <w:rPr>
          <w:rFonts w:ascii="David" w:hAnsi="David" w:cs="David" w:hint="cs"/>
          <w:rtl/>
        </w:rPr>
        <w:t>אינטרס כלל עולמי</w:t>
      </w:r>
      <w:r w:rsidR="000E27B9">
        <w:rPr>
          <w:rFonts w:ascii="David" w:hAnsi="David" w:cs="David" w:hint="cs"/>
          <w:rtl/>
        </w:rPr>
        <w:t xml:space="preserve"> </w:t>
      </w:r>
      <w:r w:rsidR="000E27B9">
        <w:rPr>
          <w:rFonts w:ascii="David" w:hAnsi="David" w:cs="David"/>
          <w:rtl/>
        </w:rPr>
        <w:t>–</w:t>
      </w:r>
      <w:r w:rsidR="000E27B9">
        <w:rPr>
          <w:rFonts w:ascii="David" w:hAnsi="David" w:cs="David" w:hint="cs"/>
          <w:rtl/>
        </w:rPr>
        <w:t xml:space="preserve"> זכויות יסוד וערכי מוסר בסיסיים</w:t>
      </w:r>
    </w:p>
    <w:p w14:paraId="29CED511" w14:textId="1D619F52" w:rsidR="000E27B9" w:rsidRDefault="000E27B9" w:rsidP="00DA7ABF">
      <w:pPr>
        <w:pStyle w:val="a5"/>
        <w:numPr>
          <w:ilvl w:val="0"/>
          <w:numId w:val="101"/>
        </w:numPr>
        <w:jc w:val="both"/>
        <w:rPr>
          <w:rFonts w:ascii="David" w:hAnsi="David" w:cs="David"/>
        </w:rPr>
      </w:pPr>
      <w:r>
        <w:rPr>
          <w:rFonts w:ascii="David" w:hAnsi="David" w:cs="David" w:hint="cs"/>
          <w:rtl/>
        </w:rPr>
        <w:t xml:space="preserve">כשל אכיפתי </w:t>
      </w:r>
      <w:r>
        <w:rPr>
          <w:rFonts w:ascii="David" w:hAnsi="David" w:cs="David"/>
          <w:rtl/>
        </w:rPr>
        <w:t>–</w:t>
      </w:r>
      <w:r>
        <w:rPr>
          <w:rFonts w:ascii="David" w:hAnsi="David" w:cs="David" w:hint="cs"/>
          <w:rtl/>
        </w:rPr>
        <w:t xml:space="preserve"> לא ניתן לסמוך על מדינות שיש להן זיקה למקרה</w:t>
      </w:r>
    </w:p>
    <w:p w14:paraId="1F27B97A" w14:textId="29E536B3" w:rsidR="000E27B9" w:rsidRDefault="00F148CF" w:rsidP="000E27B9">
      <w:pPr>
        <w:jc w:val="both"/>
        <w:rPr>
          <w:rFonts w:ascii="David" w:hAnsi="David" w:cs="David"/>
          <w:rtl/>
        </w:rPr>
      </w:pPr>
      <w:r>
        <w:rPr>
          <w:rFonts w:ascii="David" w:hAnsi="David" w:cs="David" w:hint="cs"/>
          <w:rtl/>
        </w:rPr>
        <w:t xml:space="preserve">חלופה זו ותיקה יותר מבתי דין מעורבים ואד-הוק. </w:t>
      </w:r>
      <w:r w:rsidR="0053295D">
        <w:rPr>
          <w:rFonts w:ascii="David" w:hAnsi="David" w:cs="David" w:hint="cs"/>
          <w:rtl/>
        </w:rPr>
        <w:t xml:space="preserve">היא קיימת מאות שנים על שודדי ים. אחרי </w:t>
      </w:r>
      <w:proofErr w:type="spellStart"/>
      <w:r w:rsidR="0053295D">
        <w:rPr>
          <w:rFonts w:ascii="David" w:hAnsi="David" w:cs="David" w:hint="cs"/>
          <w:rtl/>
        </w:rPr>
        <w:t>מלחמ"ע</w:t>
      </w:r>
      <w:proofErr w:type="spellEnd"/>
      <w:r w:rsidR="0053295D">
        <w:rPr>
          <w:rFonts w:ascii="David" w:hAnsi="David" w:cs="David" w:hint="cs"/>
          <w:rtl/>
        </w:rPr>
        <w:t xml:space="preserve"> השנייה מחילים את הסמכות האוניברסאלית על הפשעים הבינלאומיים הגרעיניים. </w:t>
      </w:r>
      <w:r w:rsidR="00B91BE8">
        <w:rPr>
          <w:rFonts w:ascii="David" w:hAnsi="David" w:cs="David" w:hint="cs"/>
          <w:rtl/>
        </w:rPr>
        <w:t xml:space="preserve">יחד עם זאת, למעט פסקי דין מעטים, לא </w:t>
      </w:r>
      <w:r w:rsidR="00B91BE8">
        <w:rPr>
          <w:rFonts w:ascii="David" w:hAnsi="David" w:cs="David" w:hint="cs"/>
          <w:rtl/>
        </w:rPr>
        <w:lastRenderedPageBreak/>
        <w:t xml:space="preserve">נעשה שימוש בסמכות זו עד שנות ה-90! </w:t>
      </w:r>
      <w:r w:rsidR="00E877E8">
        <w:rPr>
          <w:rFonts w:ascii="David" w:hAnsi="David" w:cs="David" w:hint="cs"/>
          <w:rtl/>
        </w:rPr>
        <w:t xml:space="preserve">ממשפטי נירנברג </w:t>
      </w:r>
      <w:r w:rsidR="001E3971">
        <w:rPr>
          <w:rFonts w:ascii="David" w:hAnsi="David" w:cs="David" w:hint="cs"/>
          <w:rtl/>
        </w:rPr>
        <w:t xml:space="preserve">ועד שנות ה-90 נעשה שימוש בסמכות זו רק במקרים מעטים, כגון </w:t>
      </w:r>
      <w:r w:rsidR="001E3971" w:rsidRPr="007214EF">
        <w:rPr>
          <w:rFonts w:ascii="David" w:hAnsi="David" w:cs="David" w:hint="cs"/>
          <w:b/>
          <w:bCs/>
          <w:highlight w:val="cyan"/>
          <w:rtl/>
        </w:rPr>
        <w:t>משפט אייכמן</w:t>
      </w:r>
      <w:r w:rsidR="007214EF">
        <w:rPr>
          <w:rFonts w:ascii="David" w:hAnsi="David" w:cs="David" w:hint="cs"/>
          <w:rtl/>
        </w:rPr>
        <w:t xml:space="preserve"> (במקרה זה, ביהמ"ש לא טען שהוא משתמש בסמכות אוניברסאלית, אלא על זיקה לקורבנות).</w:t>
      </w:r>
      <w:r w:rsidR="008644BC">
        <w:rPr>
          <w:rFonts w:ascii="David" w:hAnsi="David" w:cs="David" w:hint="cs"/>
          <w:rtl/>
        </w:rPr>
        <w:t xml:space="preserve"> עם זאת, בהערת אגב אומר ביהמ"ש </w:t>
      </w:r>
      <w:r w:rsidR="008644BC" w:rsidRPr="00595887">
        <w:rPr>
          <w:rFonts w:ascii="David" w:hAnsi="David" w:cs="David" w:hint="cs"/>
          <w:b/>
          <w:bCs/>
          <w:highlight w:val="yellow"/>
          <w:rtl/>
        </w:rPr>
        <w:t>ש</w:t>
      </w:r>
      <w:r w:rsidR="00606EDA">
        <w:rPr>
          <w:rFonts w:ascii="David" w:hAnsi="David" w:cs="David" w:hint="cs"/>
          <w:b/>
          <w:bCs/>
          <w:highlight w:val="yellow"/>
          <w:rtl/>
        </w:rPr>
        <w:t xml:space="preserve">קיימת </w:t>
      </w:r>
      <w:r w:rsidR="008644BC" w:rsidRPr="00595887">
        <w:rPr>
          <w:rFonts w:ascii="David" w:hAnsi="David" w:cs="David" w:hint="cs"/>
          <w:b/>
          <w:bCs/>
          <w:highlight w:val="yellow"/>
          <w:rtl/>
        </w:rPr>
        <w:t xml:space="preserve">סמכות אוניברסאלית </w:t>
      </w:r>
      <w:r w:rsidR="00606EDA">
        <w:rPr>
          <w:rFonts w:ascii="David" w:hAnsi="David" w:cs="David" w:hint="cs"/>
          <w:b/>
          <w:bCs/>
          <w:highlight w:val="yellow"/>
          <w:rtl/>
        </w:rPr>
        <w:t>על</w:t>
      </w:r>
      <w:r w:rsidR="00595887" w:rsidRPr="00595887">
        <w:rPr>
          <w:rFonts w:ascii="David" w:hAnsi="David" w:cs="David" w:hint="cs"/>
          <w:b/>
          <w:bCs/>
          <w:highlight w:val="yellow"/>
          <w:rtl/>
        </w:rPr>
        <w:t xml:space="preserve"> פשעים בינלאומיים גרעיניים.</w:t>
      </w:r>
      <w:r w:rsidR="00595887">
        <w:rPr>
          <w:rFonts w:ascii="David" w:hAnsi="David" w:cs="David" w:hint="cs"/>
          <w:rtl/>
        </w:rPr>
        <w:t xml:space="preserve"> </w:t>
      </w:r>
    </w:p>
    <w:p w14:paraId="3FC5BD90" w14:textId="4E80B808" w:rsidR="00595887" w:rsidRPr="00606EDA" w:rsidRDefault="00606EDA" w:rsidP="000E27B9">
      <w:pPr>
        <w:jc w:val="both"/>
        <w:rPr>
          <w:rFonts w:ascii="David" w:hAnsi="David" w:cs="David"/>
          <w:b/>
          <w:bCs/>
          <w:rtl/>
        </w:rPr>
      </w:pPr>
      <w:r w:rsidRPr="00606EDA">
        <w:rPr>
          <w:rFonts w:ascii="David" w:hAnsi="David" w:cs="David" w:hint="cs"/>
          <w:b/>
          <w:bCs/>
          <w:rtl/>
        </w:rPr>
        <w:t>וויכוחים לגבי קיומה והיקפה של הסמכות האוניברסאלית</w:t>
      </w:r>
    </w:p>
    <w:p w14:paraId="3B20E486" w14:textId="09DB2836" w:rsidR="00606EDA" w:rsidRPr="00AB2DBF" w:rsidRDefault="00972EAD" w:rsidP="000E27B9">
      <w:pPr>
        <w:jc w:val="both"/>
        <w:rPr>
          <w:rFonts w:ascii="David" w:hAnsi="David" w:cs="David"/>
          <w:u w:val="single"/>
          <w:rtl/>
        </w:rPr>
      </w:pPr>
      <w:r w:rsidRPr="00AB2DBF">
        <w:rPr>
          <w:rFonts w:ascii="David" w:hAnsi="David" w:cs="David" w:hint="cs"/>
          <w:u w:val="single"/>
          <w:rtl/>
        </w:rPr>
        <w:t xml:space="preserve">ויכוח 1 </w:t>
      </w:r>
      <w:r w:rsidRPr="00AB2DBF">
        <w:rPr>
          <w:rFonts w:ascii="David" w:hAnsi="David" w:cs="David"/>
          <w:u w:val="single"/>
          <w:rtl/>
        </w:rPr>
        <w:t>–</w:t>
      </w:r>
      <w:r w:rsidRPr="00AB2DBF">
        <w:rPr>
          <w:rFonts w:ascii="David" w:hAnsi="David" w:cs="David" w:hint="cs"/>
          <w:u w:val="single"/>
          <w:rtl/>
        </w:rPr>
        <w:t xml:space="preserve"> האם לפי הדין המנהגי יש למדינות סמכות אוניברסאלית בנוגע לפשעים בינלאומיים גרעיניים?</w:t>
      </w:r>
    </w:p>
    <w:p w14:paraId="576E9258" w14:textId="7728C837" w:rsidR="00AB2DBF" w:rsidRDefault="00AB2DBF" w:rsidP="00DA7ABF">
      <w:pPr>
        <w:pStyle w:val="a5"/>
        <w:numPr>
          <w:ilvl w:val="0"/>
          <w:numId w:val="102"/>
        </w:numPr>
        <w:jc w:val="both"/>
        <w:rPr>
          <w:rFonts w:ascii="David" w:hAnsi="David" w:cs="David"/>
        </w:rPr>
      </w:pPr>
      <w:r w:rsidRPr="00AD0933">
        <w:rPr>
          <w:rFonts w:ascii="David" w:hAnsi="David" w:cs="David" w:hint="cs"/>
          <w:b/>
          <w:bCs/>
          <w:rtl/>
        </w:rPr>
        <w:t>גישה 1:</w:t>
      </w:r>
      <w:r>
        <w:rPr>
          <w:rFonts w:ascii="David" w:hAnsi="David" w:cs="David" w:hint="cs"/>
          <w:rtl/>
        </w:rPr>
        <w:t xml:space="preserve"> למדינות יש חובה להפעיל סמכות אוניברסאלית בנוגע לפשעים אלו. </w:t>
      </w:r>
    </w:p>
    <w:p w14:paraId="7295E043" w14:textId="53561635" w:rsidR="00AB2DBF" w:rsidRDefault="00AB2DBF" w:rsidP="00DA7ABF">
      <w:pPr>
        <w:pStyle w:val="a5"/>
        <w:numPr>
          <w:ilvl w:val="0"/>
          <w:numId w:val="102"/>
        </w:numPr>
        <w:jc w:val="both"/>
        <w:rPr>
          <w:rFonts w:ascii="David" w:hAnsi="David" w:cs="David"/>
        </w:rPr>
      </w:pPr>
      <w:r w:rsidRPr="00AD0933">
        <w:rPr>
          <w:rFonts w:ascii="David" w:hAnsi="David" w:cs="David" w:hint="cs"/>
          <w:b/>
          <w:bCs/>
          <w:rtl/>
        </w:rPr>
        <w:t>גישה 2:</w:t>
      </w:r>
      <w:r>
        <w:rPr>
          <w:rFonts w:ascii="David" w:hAnsi="David" w:cs="David" w:hint="cs"/>
          <w:rtl/>
        </w:rPr>
        <w:t xml:space="preserve"> לאור עיקרון הריבונות </w:t>
      </w:r>
      <w:r w:rsidR="005D042C">
        <w:rPr>
          <w:rFonts w:ascii="David" w:hAnsi="David" w:cs="David" w:hint="cs"/>
          <w:rtl/>
        </w:rPr>
        <w:t xml:space="preserve">של </w:t>
      </w:r>
      <w:proofErr w:type="spellStart"/>
      <w:r w:rsidR="005D042C">
        <w:rPr>
          <w:rFonts w:ascii="David" w:hAnsi="David" w:cs="David" w:hint="cs"/>
          <w:rtl/>
        </w:rPr>
        <w:t>המשב"ל</w:t>
      </w:r>
      <w:proofErr w:type="spellEnd"/>
      <w:r w:rsidR="005D042C">
        <w:rPr>
          <w:rFonts w:ascii="David" w:hAnsi="David" w:cs="David" w:hint="cs"/>
          <w:rtl/>
        </w:rPr>
        <w:t>, למדינה יש חירות להחליט לחוקק חוק מדינתי שייתן סמכות אוניברסאלית למערכת המשפט שלה. אחרי שחוקקה חוק זה, יש לה שק"ד להחליט מתי להשתמש בו.</w:t>
      </w:r>
    </w:p>
    <w:p w14:paraId="289ED59C" w14:textId="7819B80D" w:rsidR="005D042C" w:rsidRDefault="005D042C" w:rsidP="00DA7ABF">
      <w:pPr>
        <w:pStyle w:val="a5"/>
        <w:numPr>
          <w:ilvl w:val="0"/>
          <w:numId w:val="102"/>
        </w:numPr>
        <w:jc w:val="both"/>
        <w:rPr>
          <w:rFonts w:ascii="David" w:hAnsi="David" w:cs="David"/>
        </w:rPr>
      </w:pPr>
      <w:r w:rsidRPr="00C10325">
        <w:rPr>
          <w:rFonts w:ascii="David" w:hAnsi="David" w:cs="David" w:hint="cs"/>
          <w:b/>
          <w:bCs/>
          <w:rtl/>
        </w:rPr>
        <w:t>גישה 3:</w:t>
      </w:r>
      <w:r>
        <w:rPr>
          <w:rFonts w:ascii="David" w:hAnsi="David" w:cs="David" w:hint="cs"/>
          <w:rtl/>
        </w:rPr>
        <w:t xml:space="preserve"> </w:t>
      </w:r>
      <w:r w:rsidR="00AD0933">
        <w:rPr>
          <w:rFonts w:ascii="David" w:hAnsi="David" w:cs="David" w:hint="cs"/>
          <w:rtl/>
        </w:rPr>
        <w:t xml:space="preserve">יש דין בינלאומי שאוסר שימוש בסמכות אוניברסאלית </w:t>
      </w:r>
      <w:r w:rsidR="00AD0933">
        <w:rPr>
          <w:rFonts w:ascii="David" w:hAnsi="David" w:cs="David"/>
          <w:rtl/>
        </w:rPr>
        <w:t>–</w:t>
      </w:r>
      <w:r w:rsidR="00AD0933">
        <w:rPr>
          <w:rFonts w:ascii="David" w:hAnsi="David" w:cs="David" w:hint="cs"/>
          <w:rtl/>
        </w:rPr>
        <w:t xml:space="preserve"> עיקרון הריבונות עצמו. </w:t>
      </w:r>
      <w:r w:rsidR="00022D12">
        <w:rPr>
          <w:rFonts w:ascii="David" w:hAnsi="David" w:cs="David" w:hint="cs"/>
          <w:rtl/>
        </w:rPr>
        <w:t xml:space="preserve">זאת מאחר שהעמדת אנשים לדין שלמדינה אין זיקה אליהם פוגעת </w:t>
      </w:r>
      <w:r w:rsidR="005B4AB2">
        <w:rPr>
          <w:rFonts w:ascii="David" w:hAnsi="David" w:cs="David" w:hint="cs"/>
          <w:rtl/>
        </w:rPr>
        <w:t xml:space="preserve">בריבונות של המדינות אליהן שייכים </w:t>
      </w:r>
      <w:r w:rsidR="00C10325">
        <w:rPr>
          <w:rFonts w:ascii="David" w:hAnsi="David" w:cs="David" w:hint="cs"/>
          <w:rtl/>
        </w:rPr>
        <w:t>הנאשמים.</w:t>
      </w:r>
    </w:p>
    <w:p w14:paraId="0DB6CE73" w14:textId="2187F19B" w:rsidR="00C10325" w:rsidRPr="00A4541D" w:rsidRDefault="00C10325" w:rsidP="00C10325">
      <w:pPr>
        <w:jc w:val="both"/>
        <w:rPr>
          <w:rFonts w:ascii="David" w:hAnsi="David" w:cs="David"/>
          <w:u w:val="single"/>
          <w:rtl/>
        </w:rPr>
      </w:pPr>
      <w:r w:rsidRPr="00A4541D">
        <w:rPr>
          <w:rFonts w:ascii="David" w:hAnsi="David" w:cs="David" w:hint="cs"/>
          <w:u w:val="single"/>
          <w:rtl/>
        </w:rPr>
        <w:t xml:space="preserve">ויכוח 2 </w:t>
      </w:r>
      <w:r w:rsidRPr="00A4541D">
        <w:rPr>
          <w:rFonts w:ascii="David" w:hAnsi="David" w:cs="David"/>
          <w:u w:val="single"/>
          <w:rtl/>
        </w:rPr>
        <w:t>–</w:t>
      </w:r>
      <w:r w:rsidRPr="00A4541D">
        <w:rPr>
          <w:rFonts w:ascii="David" w:hAnsi="David" w:cs="David" w:hint="cs"/>
          <w:u w:val="single"/>
          <w:rtl/>
        </w:rPr>
        <w:t xml:space="preserve"> בהנחה שקיימת סמכות אוניברסאלית, מה היקפה ומה היחס שלה לסמכויות שיפוט אחרות?</w:t>
      </w:r>
    </w:p>
    <w:p w14:paraId="331AE06D" w14:textId="3493FDFE" w:rsidR="002F3F0F" w:rsidRDefault="000E1577" w:rsidP="00DA7ABF">
      <w:pPr>
        <w:pStyle w:val="a5"/>
        <w:numPr>
          <w:ilvl w:val="0"/>
          <w:numId w:val="103"/>
        </w:numPr>
        <w:jc w:val="both"/>
        <w:rPr>
          <w:rFonts w:ascii="David" w:hAnsi="David" w:cs="David"/>
        </w:rPr>
      </w:pPr>
      <w:r>
        <w:rPr>
          <w:rFonts w:ascii="David" w:hAnsi="David" w:cs="David" w:hint="cs"/>
          <w:rtl/>
        </w:rPr>
        <w:t xml:space="preserve">עמדה מרחיבה </w:t>
      </w:r>
      <w:r>
        <w:rPr>
          <w:rFonts w:ascii="David" w:hAnsi="David" w:cs="David"/>
          <w:rtl/>
        </w:rPr>
        <w:t>–</w:t>
      </w:r>
      <w:r>
        <w:rPr>
          <w:rFonts w:ascii="David" w:hAnsi="David" w:cs="David" w:hint="cs"/>
          <w:rtl/>
        </w:rPr>
        <w:t xml:space="preserve"> העמדה הרווחת בשנות ה-90. מדינה יכולה להפעיל סמכות אוניברסאלית אפילו </w:t>
      </w:r>
      <w:r w:rsidR="00882B4C">
        <w:rPr>
          <w:rFonts w:ascii="David" w:hAnsi="David" w:cs="David" w:hint="cs"/>
          <w:rtl/>
        </w:rPr>
        <w:t xml:space="preserve">במצב בו היא פותחת בחקירה והחשוד לא נמצא בשטחה. </w:t>
      </w:r>
      <w:r w:rsidR="00A4541D">
        <w:rPr>
          <w:rFonts w:ascii="David" w:hAnsi="David" w:cs="David" w:hint="cs"/>
          <w:rtl/>
        </w:rPr>
        <w:t>כמה טעמים לכך:</w:t>
      </w:r>
    </w:p>
    <w:p w14:paraId="5DE4C6B2" w14:textId="77777777" w:rsidR="0055287B" w:rsidRDefault="0055287B" w:rsidP="0055287B">
      <w:pPr>
        <w:pStyle w:val="a5"/>
        <w:jc w:val="both"/>
        <w:rPr>
          <w:rFonts w:ascii="David" w:hAnsi="David" w:cs="David"/>
        </w:rPr>
      </w:pPr>
    </w:p>
    <w:p w14:paraId="15391A40" w14:textId="390C8F90" w:rsidR="002F3F0F" w:rsidRDefault="00B92498" w:rsidP="00DA7ABF">
      <w:pPr>
        <w:pStyle w:val="a5"/>
        <w:numPr>
          <w:ilvl w:val="0"/>
          <w:numId w:val="104"/>
        </w:numPr>
        <w:jc w:val="both"/>
        <w:rPr>
          <w:rFonts w:ascii="David" w:hAnsi="David" w:cs="David"/>
        </w:rPr>
      </w:pPr>
      <w:r w:rsidRPr="00A65CD5">
        <w:rPr>
          <w:rFonts w:ascii="David" w:hAnsi="David" w:cs="David" w:hint="cs"/>
          <w:b/>
          <w:bCs/>
          <w:rtl/>
        </w:rPr>
        <w:t>עמדה עקרונית</w:t>
      </w:r>
      <w:r>
        <w:rPr>
          <w:rFonts w:ascii="David" w:hAnsi="David" w:cs="David" w:hint="cs"/>
          <w:rtl/>
        </w:rPr>
        <w:t xml:space="preserve">. </w:t>
      </w:r>
      <w:proofErr w:type="spellStart"/>
      <w:r>
        <w:rPr>
          <w:rFonts w:ascii="David" w:hAnsi="David" w:cs="David" w:hint="cs"/>
          <w:rtl/>
        </w:rPr>
        <w:t>המשב"ל</w:t>
      </w:r>
      <w:proofErr w:type="spellEnd"/>
      <w:r>
        <w:rPr>
          <w:rFonts w:ascii="David" w:hAnsi="David" w:cs="David" w:hint="cs"/>
          <w:rtl/>
        </w:rPr>
        <w:t xml:space="preserve"> הפלילי מייצג עקרונות מוסר בסיסיים, כך שהוא גובר על כל דין מדינתי. </w:t>
      </w:r>
      <w:r w:rsidR="005D40D1">
        <w:rPr>
          <w:rFonts w:ascii="David" w:hAnsi="David" w:cs="David" w:hint="cs"/>
          <w:rtl/>
        </w:rPr>
        <w:t xml:space="preserve">לכן, לא משנה מה מדינות העבריין החליטו לעשות. לכל מדינה בעולם יש סמכות. </w:t>
      </w:r>
    </w:p>
    <w:p w14:paraId="31EC5EC1" w14:textId="07EE7C44" w:rsidR="005D40D1" w:rsidRDefault="005D40D1" w:rsidP="00DA7ABF">
      <w:pPr>
        <w:pStyle w:val="a5"/>
        <w:numPr>
          <w:ilvl w:val="0"/>
          <w:numId w:val="104"/>
        </w:numPr>
        <w:jc w:val="both"/>
        <w:rPr>
          <w:rFonts w:ascii="David" w:hAnsi="David" w:cs="David"/>
        </w:rPr>
      </w:pPr>
      <w:r w:rsidRPr="00A65CD5">
        <w:rPr>
          <w:rFonts w:ascii="David" w:hAnsi="David" w:cs="David" w:hint="cs"/>
          <w:b/>
          <w:bCs/>
          <w:rtl/>
        </w:rPr>
        <w:t>עמדה אובייקטיבית.</w:t>
      </w:r>
      <w:r>
        <w:rPr>
          <w:rFonts w:ascii="David" w:hAnsi="David" w:cs="David" w:hint="cs"/>
          <w:rtl/>
        </w:rPr>
        <w:t xml:space="preserve"> </w:t>
      </w:r>
      <w:r w:rsidR="007868C3">
        <w:rPr>
          <w:rFonts w:ascii="David" w:hAnsi="David" w:cs="David" w:hint="cs"/>
          <w:rtl/>
        </w:rPr>
        <w:t xml:space="preserve">מדובר בפשיעה ארגונית. לא ניתן לסמוך על מדינת העבריין ולה זיקה לאירוע שתקיים משפט צדק. </w:t>
      </w:r>
    </w:p>
    <w:p w14:paraId="6321F1C0" w14:textId="77777777" w:rsidR="0055287B" w:rsidRDefault="0055287B" w:rsidP="0055287B">
      <w:pPr>
        <w:pStyle w:val="a5"/>
        <w:ind w:left="1080"/>
        <w:jc w:val="both"/>
        <w:rPr>
          <w:rFonts w:ascii="David" w:hAnsi="David" w:cs="David"/>
        </w:rPr>
      </w:pPr>
    </w:p>
    <w:p w14:paraId="67A2423B" w14:textId="4C858776" w:rsidR="0055287B" w:rsidRDefault="0055287B" w:rsidP="00DA7ABF">
      <w:pPr>
        <w:pStyle w:val="a5"/>
        <w:numPr>
          <w:ilvl w:val="0"/>
          <w:numId w:val="103"/>
        </w:numPr>
        <w:jc w:val="both"/>
        <w:rPr>
          <w:rFonts w:ascii="David" w:hAnsi="David" w:cs="David"/>
        </w:rPr>
      </w:pPr>
      <w:r>
        <w:rPr>
          <w:rFonts w:ascii="David" w:hAnsi="David" w:cs="David" w:hint="cs"/>
          <w:rtl/>
        </w:rPr>
        <w:t>עמדה מצמצמת</w:t>
      </w:r>
      <w:r w:rsidR="0069664B">
        <w:rPr>
          <w:rFonts w:ascii="David" w:hAnsi="David" w:cs="David" w:hint="cs"/>
          <w:rtl/>
        </w:rPr>
        <w:t xml:space="preserve"> כאשר הדבר נוגע ללפחות אחד משני האלמנטים הבאים:</w:t>
      </w:r>
    </w:p>
    <w:p w14:paraId="39AA94E8" w14:textId="77777777" w:rsidR="00645799" w:rsidRDefault="00645799" w:rsidP="00645799">
      <w:pPr>
        <w:pStyle w:val="a5"/>
        <w:jc w:val="both"/>
        <w:rPr>
          <w:rFonts w:ascii="David" w:hAnsi="David" w:cs="David"/>
        </w:rPr>
      </w:pPr>
    </w:p>
    <w:p w14:paraId="2EA951E1" w14:textId="360265ED" w:rsidR="0069664B" w:rsidRDefault="00645799" w:rsidP="00DA7ABF">
      <w:pPr>
        <w:pStyle w:val="a5"/>
        <w:numPr>
          <w:ilvl w:val="0"/>
          <w:numId w:val="105"/>
        </w:numPr>
        <w:jc w:val="both"/>
        <w:rPr>
          <w:rFonts w:ascii="David" w:hAnsi="David" w:cs="David"/>
        </w:rPr>
      </w:pPr>
      <w:r w:rsidRPr="00A65CD5">
        <w:rPr>
          <w:rFonts w:ascii="David" w:hAnsi="David" w:cs="David" w:hint="cs"/>
          <w:u w:val="single"/>
          <w:rtl/>
        </w:rPr>
        <w:t>נוכחות החשוד/האשם</w:t>
      </w:r>
      <w:r>
        <w:rPr>
          <w:rFonts w:ascii="David" w:hAnsi="David" w:cs="David" w:hint="cs"/>
          <w:rtl/>
        </w:rPr>
        <w:t xml:space="preserve"> </w:t>
      </w:r>
      <w:r>
        <w:rPr>
          <w:rFonts w:ascii="David" w:hAnsi="David" w:cs="David"/>
          <w:rtl/>
        </w:rPr>
        <w:t>–</w:t>
      </w:r>
      <w:r>
        <w:rPr>
          <w:rFonts w:ascii="David" w:hAnsi="David" w:cs="David" w:hint="cs"/>
          <w:rtl/>
        </w:rPr>
        <w:t xml:space="preserve"> רק אם החשוד נמצא בשטח המדינה היא יכולה לעוצרו</w:t>
      </w:r>
      <w:r w:rsidR="00A65CD5">
        <w:rPr>
          <w:rFonts w:ascii="David" w:hAnsi="David" w:cs="David" w:hint="cs"/>
          <w:rtl/>
        </w:rPr>
        <w:t xml:space="preserve"> ולפתוח בחקירה נגדו על בסיס הסמכות האוניברסאלית. </w:t>
      </w:r>
      <w:r w:rsidR="00A65CD5" w:rsidRPr="00A65CD5">
        <w:rPr>
          <w:rFonts w:ascii="David" w:hAnsi="David" w:cs="David" w:hint="cs"/>
          <w:b/>
          <w:bCs/>
          <w:rtl/>
        </w:rPr>
        <w:t>מצמצם את הסיכוי להליכים סותרים, ומגן על זכויות החשוד.</w:t>
      </w:r>
      <w:r w:rsidR="00A65CD5">
        <w:rPr>
          <w:rFonts w:ascii="David" w:hAnsi="David" w:cs="David" w:hint="cs"/>
          <w:rtl/>
        </w:rPr>
        <w:t xml:space="preserve"> </w:t>
      </w:r>
    </w:p>
    <w:p w14:paraId="150D0DF7" w14:textId="45F4ADF9" w:rsidR="00A65CD5" w:rsidRDefault="00007414" w:rsidP="00DA7ABF">
      <w:pPr>
        <w:pStyle w:val="a5"/>
        <w:numPr>
          <w:ilvl w:val="0"/>
          <w:numId w:val="105"/>
        </w:numPr>
        <w:jc w:val="both"/>
        <w:rPr>
          <w:rFonts w:ascii="David" w:hAnsi="David" w:cs="David"/>
        </w:rPr>
      </w:pPr>
      <w:r w:rsidRPr="00C356DB">
        <w:rPr>
          <w:rFonts w:ascii="David" w:hAnsi="David" w:cs="David" w:hint="cs"/>
          <w:u w:val="single"/>
          <w:rtl/>
        </w:rPr>
        <w:t>ה</w:t>
      </w:r>
      <w:r w:rsidR="00D021D9" w:rsidRPr="00C356DB">
        <w:rPr>
          <w:rFonts w:ascii="David" w:hAnsi="David" w:cs="David" w:hint="cs"/>
          <w:u w:val="single"/>
          <w:rtl/>
        </w:rPr>
        <w:t xml:space="preserve">יחס בין מדינה שמפעילה סמכות זו לבין סמכות </w:t>
      </w:r>
      <w:r w:rsidR="00AD6BC5" w:rsidRPr="00C356DB">
        <w:rPr>
          <w:rFonts w:ascii="David" w:hAnsi="David" w:cs="David" w:hint="cs"/>
          <w:u w:val="single"/>
          <w:rtl/>
        </w:rPr>
        <w:t xml:space="preserve">השיפוט של מדינות בעלות זיקה </w:t>
      </w:r>
      <w:r w:rsidR="00C356DB">
        <w:rPr>
          <w:rFonts w:ascii="David" w:hAnsi="David" w:cs="David"/>
          <w:rtl/>
        </w:rPr>
        <w:t>–</w:t>
      </w:r>
      <w:r w:rsidR="00AD6BC5">
        <w:rPr>
          <w:rFonts w:ascii="David" w:hAnsi="David" w:cs="David" w:hint="cs"/>
          <w:rtl/>
        </w:rPr>
        <w:t xml:space="preserve"> </w:t>
      </w:r>
      <w:r w:rsidR="00C356DB">
        <w:rPr>
          <w:rFonts w:ascii="David" w:hAnsi="David" w:cs="David" w:hint="cs"/>
          <w:rtl/>
        </w:rPr>
        <w:t xml:space="preserve">על המדינה שמפעילה את הסמכות לשקול אם יש פורום שיכול להיות יותר אפקטיבי. </w:t>
      </w:r>
    </w:p>
    <w:p w14:paraId="56C2F13D" w14:textId="77777777" w:rsidR="00BB17D4" w:rsidRDefault="00BB17D4" w:rsidP="00BB17D4">
      <w:pPr>
        <w:pStyle w:val="a5"/>
        <w:ind w:left="1080"/>
        <w:jc w:val="both"/>
        <w:rPr>
          <w:rFonts w:ascii="David" w:hAnsi="David" w:cs="David"/>
        </w:rPr>
      </w:pPr>
    </w:p>
    <w:p w14:paraId="048F6FAB" w14:textId="107D4F6F" w:rsidR="00C356DB" w:rsidRDefault="00BB17D4" w:rsidP="00DA7ABF">
      <w:pPr>
        <w:pStyle w:val="a5"/>
        <w:numPr>
          <w:ilvl w:val="0"/>
          <w:numId w:val="103"/>
        </w:numPr>
        <w:jc w:val="both"/>
        <w:rPr>
          <w:rFonts w:ascii="David" w:hAnsi="David" w:cs="David"/>
        </w:rPr>
      </w:pPr>
      <w:r w:rsidRPr="00603986">
        <w:rPr>
          <w:rFonts w:ascii="David" w:hAnsi="David" w:cs="David" w:hint="cs"/>
          <w:u w:val="single"/>
          <w:rtl/>
        </w:rPr>
        <w:t>עמדה מצמצמת יותר</w:t>
      </w:r>
      <w:r>
        <w:rPr>
          <w:rFonts w:ascii="David" w:hAnsi="David" w:cs="David" w:hint="cs"/>
          <w:rtl/>
        </w:rPr>
        <w:t xml:space="preserve"> </w:t>
      </w:r>
      <w:r>
        <w:rPr>
          <w:rFonts w:ascii="David" w:hAnsi="David" w:cs="David"/>
          <w:rtl/>
        </w:rPr>
        <w:t>–</w:t>
      </w:r>
      <w:r>
        <w:rPr>
          <w:rFonts w:ascii="David" w:hAnsi="David" w:cs="David" w:hint="cs"/>
          <w:rtl/>
        </w:rPr>
        <w:t xml:space="preserve"> לא קמה בכלל סמכות שיפוט אוניברסאלית, אלא אם המדינות בעלות הזיקה לא רוצות או לא מסוגלות לקיין הליך משפטי עצמאי והוגן</w:t>
      </w:r>
      <w:r w:rsidR="00603986">
        <w:rPr>
          <w:rFonts w:ascii="David" w:hAnsi="David" w:cs="David" w:hint="cs"/>
          <w:rtl/>
        </w:rPr>
        <w:t xml:space="preserve"> (התמיכה בעמדה זו גוברת בעשורים האחרונים).</w:t>
      </w:r>
    </w:p>
    <w:p w14:paraId="325CFFCF" w14:textId="65D790F2" w:rsidR="00603986" w:rsidRPr="00603986" w:rsidRDefault="00603986" w:rsidP="00603986">
      <w:pPr>
        <w:jc w:val="both"/>
        <w:rPr>
          <w:rFonts w:ascii="David" w:hAnsi="David" w:cs="David"/>
          <w:b/>
          <w:bCs/>
          <w:rtl/>
        </w:rPr>
      </w:pPr>
      <w:r w:rsidRPr="00603986">
        <w:rPr>
          <w:rFonts w:ascii="David" w:hAnsi="David" w:cs="David" w:hint="cs"/>
          <w:b/>
          <w:bCs/>
          <w:rtl/>
        </w:rPr>
        <w:t xml:space="preserve">מה קרה מתום </w:t>
      </w:r>
      <w:proofErr w:type="spellStart"/>
      <w:r w:rsidRPr="00603986">
        <w:rPr>
          <w:rFonts w:ascii="David" w:hAnsi="David" w:cs="David" w:hint="cs"/>
          <w:b/>
          <w:bCs/>
          <w:rtl/>
        </w:rPr>
        <w:t>מלחמ"ע</w:t>
      </w:r>
      <w:proofErr w:type="spellEnd"/>
      <w:r w:rsidRPr="00603986">
        <w:rPr>
          <w:rFonts w:ascii="David" w:hAnsi="David" w:cs="David" w:hint="cs"/>
          <w:b/>
          <w:bCs/>
          <w:rtl/>
        </w:rPr>
        <w:t xml:space="preserve"> השנייה ועד שנות ה-90?</w:t>
      </w:r>
    </w:p>
    <w:p w14:paraId="0F8FC91C" w14:textId="7871FA8D" w:rsidR="00C57621" w:rsidRDefault="008421BF" w:rsidP="000D48F5">
      <w:pPr>
        <w:jc w:val="both"/>
        <w:rPr>
          <w:rFonts w:ascii="David" w:hAnsi="David" w:cs="David"/>
        </w:rPr>
      </w:pPr>
      <w:r w:rsidRPr="008421BF">
        <w:rPr>
          <w:rFonts w:ascii="David" w:hAnsi="David" w:cs="David" w:hint="cs"/>
          <w:b/>
          <w:bCs/>
          <w:rtl/>
        </w:rPr>
        <w:t>במישור המשפטי הבינלאומי</w:t>
      </w:r>
      <w:r w:rsidR="00D247E7">
        <w:rPr>
          <w:rFonts w:ascii="David" w:hAnsi="David" w:cs="David" w:hint="cs"/>
          <w:rtl/>
        </w:rPr>
        <w:t xml:space="preserve">, </w:t>
      </w:r>
      <w:r w:rsidR="00CD68E5" w:rsidRPr="00CD68E5">
        <w:rPr>
          <w:rFonts w:ascii="David" w:hAnsi="David" w:cs="David"/>
          <w:rtl/>
        </w:rPr>
        <w:t>בנוגע לפשעים ספציפ</w:t>
      </w:r>
      <w:r w:rsidR="00CD68E5">
        <w:rPr>
          <w:rFonts w:ascii="David" w:hAnsi="David" w:cs="David" w:hint="cs"/>
          <w:rtl/>
        </w:rPr>
        <w:t>י</w:t>
      </w:r>
      <w:r w:rsidR="00CD68E5" w:rsidRPr="00CD68E5">
        <w:rPr>
          <w:rFonts w:ascii="David" w:hAnsi="David" w:cs="David"/>
          <w:rtl/>
        </w:rPr>
        <w:t>ים נחתמות אמנות ספציפיות שמעניקות סמכות שיפוט אוניברסאלית בהיקף זה או אחר</w:t>
      </w:r>
      <w:r w:rsidR="00CD68E5">
        <w:rPr>
          <w:rFonts w:ascii="David" w:hAnsi="David" w:cs="David" w:hint="cs"/>
          <w:rtl/>
        </w:rPr>
        <w:t>.</w:t>
      </w:r>
      <w:r w:rsidR="00CD68E5" w:rsidRPr="00CD68E5">
        <w:rPr>
          <w:rFonts w:ascii="David" w:hAnsi="David" w:cs="David"/>
          <w:rtl/>
        </w:rPr>
        <w:t xml:space="preserve"> למשל, באמנה למניעת רצח עם, באמנה למניעת עינויים, ובארבע אמנות ג'נבה</w:t>
      </w:r>
      <w:r w:rsidR="00CD68E5" w:rsidRPr="00CD68E5">
        <w:rPr>
          <w:rFonts w:ascii="David" w:hAnsi="David" w:cs="David"/>
        </w:rPr>
        <w:t>.</w:t>
      </w:r>
    </w:p>
    <w:p w14:paraId="388EC854" w14:textId="26C79BC2" w:rsidR="001C5AE9" w:rsidRDefault="00661F18" w:rsidP="000D48F5">
      <w:pPr>
        <w:jc w:val="both"/>
        <w:rPr>
          <w:rFonts w:ascii="David" w:hAnsi="David" w:cs="David"/>
          <w:rtl/>
        </w:rPr>
      </w:pPr>
      <w:r w:rsidRPr="00C57621">
        <w:rPr>
          <w:rFonts w:ascii="David" w:hAnsi="David" w:cs="David" w:hint="cs"/>
          <w:u w:val="single"/>
          <w:rtl/>
        </w:rPr>
        <w:t>לדוג</w:t>
      </w:r>
      <w:r>
        <w:rPr>
          <w:rFonts w:ascii="David" w:hAnsi="David" w:cs="David" w:hint="cs"/>
          <w:rtl/>
        </w:rPr>
        <w:t xml:space="preserve">', בכל אחת מארבע אמנות ג'נבה </w:t>
      </w:r>
      <w:r w:rsidR="009E18F7">
        <w:rPr>
          <w:rFonts w:ascii="David" w:hAnsi="David" w:cs="David" w:hint="cs"/>
          <w:rtl/>
        </w:rPr>
        <w:t xml:space="preserve">יש סעיף שקובע </w:t>
      </w:r>
      <w:r w:rsidR="004D1A0E">
        <w:rPr>
          <w:rFonts w:ascii="David" w:hAnsi="David" w:cs="David" w:hint="cs"/>
          <w:rtl/>
        </w:rPr>
        <w:t>העמדה לדין או הסגר</w:t>
      </w:r>
      <w:r w:rsidR="000D48F5">
        <w:rPr>
          <w:rFonts w:ascii="David" w:hAnsi="David" w:cs="David" w:hint="cs"/>
          <w:rtl/>
        </w:rPr>
        <w:t>: "</w:t>
      </w:r>
      <w:r w:rsidR="000D48F5" w:rsidRPr="000D48F5">
        <w:rPr>
          <w:rFonts w:ascii="David" w:hAnsi="David" w:cs="David"/>
          <w:rtl/>
        </w:rPr>
        <w:t xml:space="preserve">בעלי האמנה מתחייבים לחוקק כל חוק שיהא צורך בו, כדי לקבוע עונשים יעילים לאנשים המבצעים, או מצווים לבצע את אחת ההפרות החמורות שקבועות באמנות ג'נבה. כל אחד מבעלי האמנה יהא מחויב לחפש את האנשים שלפי הטענה ביצעו </w:t>
      </w:r>
      <w:r w:rsidR="00EE1120">
        <w:rPr>
          <w:rFonts w:ascii="David" w:hAnsi="David" w:cs="David"/>
          <w:rtl/>
        </w:rPr>
        <w:t>–</w:t>
      </w:r>
      <w:r w:rsidR="000D48F5" w:rsidRPr="000D48F5">
        <w:rPr>
          <w:rFonts w:ascii="David" w:hAnsi="David" w:cs="David"/>
          <w:rtl/>
        </w:rPr>
        <w:t xml:space="preserve"> או ציוו לבצע </w:t>
      </w:r>
      <w:r w:rsidR="00EE1120">
        <w:rPr>
          <w:rFonts w:ascii="David" w:hAnsi="David" w:cs="David"/>
          <w:rtl/>
        </w:rPr>
        <w:t>–</w:t>
      </w:r>
      <w:r w:rsidR="000D48F5" w:rsidRPr="000D48F5">
        <w:rPr>
          <w:rFonts w:ascii="David" w:hAnsi="David" w:cs="David"/>
          <w:rtl/>
        </w:rPr>
        <w:t xml:space="preserve"> את ההפרות החמורות האלה, ויעמיד אנשים כאלה לדין בפני בתי המשפט שלו ללא התחשבות באזרחותם. כן רשאי הוא, אם יבחר לעשות כן, למסור אנשים כאלה, בהתאם להוראות החוקים שלו, למשפטו של </w:t>
      </w:r>
      <w:r w:rsidR="00C57621">
        <w:rPr>
          <w:rFonts w:ascii="David" w:hAnsi="David" w:cs="David" w:hint="cs"/>
          <w:rtl/>
        </w:rPr>
        <w:t>מדינה אחרת.</w:t>
      </w:r>
      <w:r w:rsidR="00EE1120">
        <w:rPr>
          <w:rFonts w:ascii="David" w:hAnsi="David" w:cs="David" w:hint="cs"/>
          <w:rtl/>
        </w:rPr>
        <w:t>"</w:t>
      </w:r>
      <w:r w:rsidR="00C57621">
        <w:rPr>
          <w:rFonts w:ascii="David" w:hAnsi="David" w:cs="David" w:hint="cs"/>
          <w:rtl/>
        </w:rPr>
        <w:t xml:space="preserve"> </w:t>
      </w:r>
    </w:p>
    <w:p w14:paraId="19E07C84" w14:textId="648B5501" w:rsidR="00603986" w:rsidRPr="001C5AE9" w:rsidRDefault="004D1A0E" w:rsidP="001C5AE9">
      <w:pPr>
        <w:pStyle w:val="a5"/>
        <w:numPr>
          <w:ilvl w:val="0"/>
          <w:numId w:val="37"/>
        </w:numPr>
        <w:jc w:val="both"/>
        <w:rPr>
          <w:rFonts w:ascii="David" w:hAnsi="David" w:cs="David"/>
        </w:rPr>
      </w:pPr>
      <w:r w:rsidRPr="001C5AE9">
        <w:rPr>
          <w:rFonts w:ascii="David" w:hAnsi="David" w:cs="David" w:hint="cs"/>
          <w:rtl/>
        </w:rPr>
        <w:t>יש לשים לב שלגבי החלופה של להסגיר (במקום להעמיד לדין)</w:t>
      </w:r>
      <w:r w:rsidR="001C5AE9" w:rsidRPr="001C5AE9">
        <w:rPr>
          <w:rFonts w:ascii="David" w:hAnsi="David" w:cs="David" w:hint="cs"/>
          <w:rtl/>
        </w:rPr>
        <w:t xml:space="preserve">, לא ברור באיזו מדינה אחרת מדובר. </w:t>
      </w:r>
      <w:r w:rsidR="003A222F">
        <w:rPr>
          <w:rFonts w:ascii="David" w:hAnsi="David" w:cs="David" w:hint="cs"/>
          <w:rtl/>
        </w:rPr>
        <w:t xml:space="preserve">האם כל מדינה שרוצה להפעיל סמכות אוניברסאלית או רק מדינה שיש לה זיקה יותר חזקה? </w:t>
      </w:r>
      <w:r w:rsidR="00FC75F8" w:rsidRPr="00666CE5">
        <w:rPr>
          <w:rFonts w:ascii="David" w:hAnsi="David" w:cs="David" w:hint="cs"/>
          <w:b/>
          <w:bCs/>
          <w:highlight w:val="cyan"/>
          <w:rtl/>
        </w:rPr>
        <w:t>בפס"ד</w:t>
      </w:r>
      <w:r w:rsidR="00FC75F8">
        <w:rPr>
          <w:rFonts w:ascii="David" w:hAnsi="David" w:cs="David" w:hint="cs"/>
          <w:rtl/>
        </w:rPr>
        <w:t xml:space="preserve"> שניתן לאחרונה על ידי ה</w:t>
      </w:r>
      <w:r w:rsidR="00FC75F8">
        <w:rPr>
          <w:rFonts w:ascii="David" w:hAnsi="David" w:cs="David" w:hint="cs"/>
        </w:rPr>
        <w:t>ICJ</w:t>
      </w:r>
      <w:r w:rsidR="00FC75F8">
        <w:rPr>
          <w:rFonts w:ascii="David" w:hAnsi="David" w:cs="David" w:hint="cs"/>
          <w:rtl/>
        </w:rPr>
        <w:t xml:space="preserve"> נקבע </w:t>
      </w:r>
      <w:r w:rsidR="00FC75F8" w:rsidRPr="00666CE5">
        <w:rPr>
          <w:rFonts w:ascii="David" w:hAnsi="David" w:cs="David" w:hint="cs"/>
          <w:highlight w:val="yellow"/>
          <w:rtl/>
        </w:rPr>
        <w:t>שזה גם מדינה שמפעילה סמכות אוניברסאלית.</w:t>
      </w:r>
    </w:p>
    <w:p w14:paraId="4DD0A88A" w14:textId="490FFAAD" w:rsidR="00C10325" w:rsidRDefault="00E92F7C" w:rsidP="00856858">
      <w:pPr>
        <w:pStyle w:val="a5"/>
        <w:numPr>
          <w:ilvl w:val="0"/>
          <w:numId w:val="37"/>
        </w:numPr>
        <w:jc w:val="both"/>
        <w:rPr>
          <w:rFonts w:ascii="David" w:hAnsi="David" w:cs="David"/>
        </w:rPr>
      </w:pPr>
      <w:r>
        <w:rPr>
          <w:rFonts w:ascii="David" w:hAnsi="David" w:cs="David" w:hint="cs"/>
          <w:rtl/>
        </w:rPr>
        <w:t xml:space="preserve">עם זאת, </w:t>
      </w:r>
      <w:r w:rsidR="00856858" w:rsidRPr="00856858">
        <w:rPr>
          <w:rFonts w:ascii="David" w:hAnsi="David" w:cs="David"/>
          <w:rtl/>
        </w:rPr>
        <w:t xml:space="preserve">קיימים פשעים בינלאומיים גרעיניים </w:t>
      </w:r>
      <w:r w:rsidR="00856858">
        <w:rPr>
          <w:rFonts w:ascii="David" w:hAnsi="David" w:cs="David" w:hint="cs"/>
          <w:rtl/>
        </w:rPr>
        <w:t>(כ</w:t>
      </w:r>
      <w:r w:rsidR="00856858" w:rsidRPr="00856858">
        <w:rPr>
          <w:rFonts w:ascii="David" w:hAnsi="David" w:cs="David"/>
          <w:rtl/>
        </w:rPr>
        <w:t>גון: פשעים נגד האנושות, או פשעי מלחמה מלבד עינויים ובלבד אלו ש מוגדרים באמנות ג'נבה ובפרוטוקולים שלהם הפרות חמורות</w:t>
      </w:r>
      <w:r w:rsidR="00856858">
        <w:rPr>
          <w:rFonts w:ascii="David" w:hAnsi="David" w:cs="David" w:hint="cs"/>
          <w:rtl/>
        </w:rPr>
        <w:t>),</w:t>
      </w:r>
      <w:r w:rsidR="00856858" w:rsidRPr="00856858">
        <w:rPr>
          <w:rFonts w:ascii="David" w:hAnsi="David" w:cs="David"/>
          <w:rtl/>
        </w:rPr>
        <w:t xml:space="preserve"> שלגביהם רק הדין הבינלאומי המנהגי הוא שקובע את קיו ם הסמכות אוניברסאלית</w:t>
      </w:r>
      <w:r w:rsidR="00856858" w:rsidRPr="00856858">
        <w:rPr>
          <w:rFonts w:ascii="David" w:hAnsi="David" w:cs="David"/>
        </w:rPr>
        <w:t>.</w:t>
      </w:r>
    </w:p>
    <w:p w14:paraId="0510953E" w14:textId="1B4EDD6F" w:rsidR="008421BF" w:rsidRPr="00591F03" w:rsidRDefault="008421BF" w:rsidP="008421BF">
      <w:pPr>
        <w:jc w:val="both"/>
        <w:rPr>
          <w:rFonts w:ascii="David" w:hAnsi="David" w:cs="David"/>
          <w:b/>
          <w:bCs/>
          <w:rtl/>
        </w:rPr>
      </w:pPr>
      <w:r w:rsidRPr="00591F03">
        <w:rPr>
          <w:rFonts w:ascii="David" w:hAnsi="David" w:cs="David" w:hint="cs"/>
          <w:b/>
          <w:bCs/>
          <w:rtl/>
        </w:rPr>
        <w:t>במישור של המדינות השונות</w:t>
      </w:r>
      <w:r w:rsidR="00864C50" w:rsidRPr="00591F03">
        <w:rPr>
          <w:rFonts w:ascii="David" w:hAnsi="David" w:cs="David" w:hint="cs"/>
          <w:b/>
          <w:bCs/>
          <w:rtl/>
        </w:rPr>
        <w:t>:</w:t>
      </w:r>
    </w:p>
    <w:p w14:paraId="4DE29723" w14:textId="77777777" w:rsidR="00DC77FC" w:rsidRDefault="00864C50" w:rsidP="00525F62">
      <w:pPr>
        <w:pStyle w:val="a5"/>
        <w:numPr>
          <w:ilvl w:val="0"/>
          <w:numId w:val="37"/>
        </w:numPr>
        <w:jc w:val="both"/>
        <w:rPr>
          <w:rFonts w:ascii="David" w:hAnsi="David" w:cs="David"/>
        </w:rPr>
      </w:pPr>
      <w:r>
        <w:rPr>
          <w:rFonts w:ascii="David" w:hAnsi="David" w:cs="David" w:hint="cs"/>
          <w:rtl/>
        </w:rPr>
        <w:t xml:space="preserve">ישראל בין שנות ה-50 לשנות ה-90 תומכת </w:t>
      </w:r>
      <w:r w:rsidR="006F05C4">
        <w:rPr>
          <w:rFonts w:ascii="David" w:hAnsi="David" w:cs="David" w:hint="cs"/>
          <w:rtl/>
        </w:rPr>
        <w:t>באופן החזק ביותר בקיומה של סמכות אוניברסאלית ולכן היא אחת מהמדינות הראשונות שמאמצ</w:t>
      </w:r>
      <w:r w:rsidR="00525F62">
        <w:rPr>
          <w:rFonts w:ascii="David" w:hAnsi="David" w:cs="David" w:hint="cs"/>
          <w:rtl/>
        </w:rPr>
        <w:t>ת לתוך חוק העונשין סעיף העוסק בסמכות אוניברסאלית</w:t>
      </w:r>
      <w:r w:rsidR="00DC77FC">
        <w:rPr>
          <w:rFonts w:ascii="David" w:hAnsi="David" w:cs="David" w:hint="cs"/>
          <w:rtl/>
        </w:rPr>
        <w:t xml:space="preserve"> (מניחה שזה ייושם על פושעים נאצים)</w:t>
      </w:r>
      <w:r w:rsidR="00525F62">
        <w:rPr>
          <w:rFonts w:ascii="David" w:hAnsi="David" w:cs="David" w:hint="cs"/>
          <w:rtl/>
        </w:rPr>
        <w:t>.</w:t>
      </w:r>
    </w:p>
    <w:p w14:paraId="26FE2D40" w14:textId="1B44356D" w:rsidR="0053295D" w:rsidRDefault="00525F62" w:rsidP="00525F62">
      <w:pPr>
        <w:pStyle w:val="a5"/>
        <w:numPr>
          <w:ilvl w:val="0"/>
          <w:numId w:val="37"/>
        </w:numPr>
        <w:jc w:val="both"/>
        <w:rPr>
          <w:rFonts w:ascii="David" w:hAnsi="David" w:cs="David"/>
        </w:rPr>
      </w:pPr>
      <w:r>
        <w:rPr>
          <w:rFonts w:ascii="David" w:hAnsi="David" w:cs="David" w:hint="cs"/>
          <w:rtl/>
        </w:rPr>
        <w:t xml:space="preserve"> </w:t>
      </w:r>
      <w:r w:rsidR="003A6066">
        <w:rPr>
          <w:rFonts w:ascii="David" w:hAnsi="David" w:cs="David" w:hint="cs"/>
          <w:rtl/>
        </w:rPr>
        <w:t>ב</w:t>
      </w:r>
      <w:r w:rsidR="00614578">
        <w:rPr>
          <w:rFonts w:ascii="David" w:hAnsi="David" w:cs="David" w:hint="cs"/>
          <w:rtl/>
        </w:rPr>
        <w:t>שאר העולם יש טווח אדיר של עמדות, אבל בפועל כל הדיון התיאורטי הינו עד שנות ה-90.</w:t>
      </w:r>
    </w:p>
    <w:p w14:paraId="0503F776" w14:textId="77777777" w:rsidR="00403460" w:rsidRPr="00B32586" w:rsidRDefault="00614578" w:rsidP="00B32586">
      <w:pPr>
        <w:jc w:val="both"/>
        <w:rPr>
          <w:rFonts w:ascii="David" w:hAnsi="David" w:cs="David"/>
          <w:u w:val="single"/>
          <w:rtl/>
        </w:rPr>
      </w:pPr>
      <w:r w:rsidRPr="00B32586">
        <w:rPr>
          <w:rFonts w:ascii="David" w:hAnsi="David" w:cs="David" w:hint="cs"/>
          <w:u w:val="single"/>
          <w:rtl/>
        </w:rPr>
        <w:t xml:space="preserve">בשנות ה-90 </w:t>
      </w:r>
      <w:r w:rsidR="00117E93" w:rsidRPr="00B32586">
        <w:rPr>
          <w:rFonts w:ascii="David" w:hAnsi="David" w:cs="David" w:hint="cs"/>
          <w:u w:val="single"/>
          <w:rtl/>
        </w:rPr>
        <w:t>מתחילה פריחה בתמיכה בסמכות אוניברסאלית. למה?</w:t>
      </w:r>
    </w:p>
    <w:p w14:paraId="19CF3474" w14:textId="64200CCC" w:rsidR="00403460" w:rsidRPr="00B32586" w:rsidRDefault="00714928" w:rsidP="00B32586">
      <w:pPr>
        <w:jc w:val="both"/>
        <w:rPr>
          <w:rFonts w:ascii="David" w:hAnsi="David" w:cs="David"/>
        </w:rPr>
      </w:pPr>
      <w:r w:rsidRPr="00B32586">
        <w:rPr>
          <w:rFonts w:ascii="David" w:hAnsi="David" w:cs="David" w:hint="cs"/>
          <w:b/>
          <w:bCs/>
          <w:rtl/>
        </w:rPr>
        <w:t xml:space="preserve">בגלל </w:t>
      </w:r>
      <w:r w:rsidR="00EC3BD2" w:rsidRPr="00B32586">
        <w:rPr>
          <w:rFonts w:ascii="David" w:hAnsi="David" w:cs="David" w:hint="cs"/>
          <w:b/>
          <w:bCs/>
          <w:rtl/>
        </w:rPr>
        <w:t>המלחמה הקרה.</w:t>
      </w:r>
      <w:r w:rsidR="00EC3BD2" w:rsidRPr="00B32586">
        <w:rPr>
          <w:rFonts w:ascii="David" w:hAnsi="David" w:cs="David" w:hint="cs"/>
          <w:rtl/>
        </w:rPr>
        <w:t xml:space="preserve"> במלחמה הקרה נעשו מעשי זוועה </w:t>
      </w:r>
      <w:r w:rsidRPr="00B32586">
        <w:rPr>
          <w:rFonts w:ascii="David" w:hAnsi="David" w:cs="David" w:hint="cs"/>
          <w:rtl/>
        </w:rPr>
        <w:t>והרבה מדינות בעולם רצו להעמיד את הפושעים לדין.</w:t>
      </w:r>
      <w:r w:rsidR="0076192A" w:rsidRPr="00B32586">
        <w:rPr>
          <w:rFonts w:ascii="David" w:hAnsi="David" w:cs="David" w:hint="cs"/>
          <w:rtl/>
        </w:rPr>
        <w:t xml:space="preserve"> לכן הן מתקנות את חוקיהן כך </w:t>
      </w:r>
      <w:r w:rsidR="0076192A" w:rsidRPr="00B32586">
        <w:rPr>
          <w:rFonts w:ascii="David" w:hAnsi="David" w:cs="David" w:hint="cs"/>
          <w:b/>
          <w:bCs/>
          <w:rtl/>
        </w:rPr>
        <w:t>שיהיה ניתן להעמיד על סמך סמכות אוניברסאלית.</w:t>
      </w:r>
    </w:p>
    <w:p w14:paraId="22C2699F" w14:textId="1C669987" w:rsidR="00614578" w:rsidRDefault="0076192A" w:rsidP="00B32586">
      <w:pPr>
        <w:jc w:val="both"/>
        <w:rPr>
          <w:rFonts w:ascii="David" w:hAnsi="David" w:cs="David"/>
          <w:rtl/>
        </w:rPr>
      </w:pPr>
      <w:r w:rsidRPr="00B32586">
        <w:rPr>
          <w:rFonts w:ascii="David" w:hAnsi="David" w:cs="David" w:hint="cs"/>
          <w:rtl/>
        </w:rPr>
        <w:lastRenderedPageBreak/>
        <w:t>במדינות רבות מאומץ חוק</w:t>
      </w:r>
      <w:r w:rsidR="00714928" w:rsidRPr="00B32586">
        <w:rPr>
          <w:rFonts w:ascii="David" w:hAnsi="David" w:cs="David" w:hint="cs"/>
          <w:rtl/>
        </w:rPr>
        <w:t xml:space="preserve"> </w:t>
      </w:r>
      <w:r w:rsidR="00DE137E" w:rsidRPr="00B32586">
        <w:rPr>
          <w:rFonts w:ascii="David" w:hAnsi="David" w:cs="David" w:hint="cs"/>
          <w:rtl/>
        </w:rPr>
        <w:t xml:space="preserve">המאפשר הגשה של </w:t>
      </w:r>
      <w:r w:rsidR="00DE137E" w:rsidRPr="00B32586">
        <w:rPr>
          <w:rFonts w:ascii="David" w:hAnsi="David" w:cs="David" w:hint="cs"/>
          <w:b/>
          <w:bCs/>
          <w:rtl/>
        </w:rPr>
        <w:t>קובלנות פליליות</w:t>
      </w:r>
      <w:r w:rsidR="00DE137E" w:rsidRPr="00B32586">
        <w:rPr>
          <w:rFonts w:ascii="David" w:hAnsi="David" w:cs="David" w:hint="cs"/>
          <w:rtl/>
        </w:rPr>
        <w:t xml:space="preserve"> בהקשר של תביעות </w:t>
      </w:r>
      <w:r w:rsidR="00225860" w:rsidRPr="00B32586">
        <w:rPr>
          <w:rFonts w:ascii="David" w:hAnsi="David" w:cs="David" w:hint="cs"/>
          <w:rtl/>
        </w:rPr>
        <w:t>על בסיס סמכות אוניברסאלית בגין פשעים בינלאומיים. מדוע?</w:t>
      </w:r>
      <w:r w:rsidR="00225860" w:rsidRPr="00B32586">
        <w:rPr>
          <w:rFonts w:ascii="David" w:hAnsi="David" w:cs="David" w:hint="cs"/>
        </w:rPr>
        <w:t xml:space="preserve"> </w:t>
      </w:r>
      <w:r w:rsidR="00225860" w:rsidRPr="00B32586">
        <w:rPr>
          <w:rFonts w:ascii="David" w:hAnsi="David" w:cs="David" w:hint="cs"/>
          <w:rtl/>
        </w:rPr>
        <w:t>למנגנון זה יש רציונ</w:t>
      </w:r>
      <w:r w:rsidR="00416E55" w:rsidRPr="00B32586">
        <w:rPr>
          <w:rFonts w:ascii="David" w:hAnsi="David" w:cs="David" w:hint="cs"/>
          <w:rtl/>
        </w:rPr>
        <w:t xml:space="preserve">ל: </w:t>
      </w:r>
      <w:r w:rsidR="00B32586" w:rsidRPr="00B32586">
        <w:rPr>
          <w:rFonts w:ascii="David" w:hAnsi="David" w:cs="David"/>
          <w:rtl/>
        </w:rPr>
        <w:t>הניסיון ההיסטורי הראה שהרשות המבצעת יותר מושפעת מלחצים בינלאומיים מאשר הרשות השופטת ולכן היא נוטה שלא להפעיל את הסמכות האוניברסאלית גם במקרים שראוי היה לעשות כן. אם נאפשר לכל אזרח להגיש קובלנה פלילית</w:t>
      </w:r>
      <w:r w:rsidR="00B32586" w:rsidRPr="00B32586">
        <w:rPr>
          <w:rFonts w:ascii="David" w:hAnsi="David" w:cs="David"/>
        </w:rPr>
        <w:t xml:space="preserve">, </w:t>
      </w:r>
      <w:r w:rsidR="00B32586" w:rsidRPr="00B32586">
        <w:rPr>
          <w:rFonts w:ascii="David" w:hAnsi="David" w:cs="David"/>
          <w:rtl/>
        </w:rPr>
        <w:t>אנו עוקפים את הרשות המבצעת )את התביעה( ומעבירים את ההליך ישר לידי הרשות השופטת, כך אנחנו מונעים מהרשות המבצעת להתערב ולמנוע את חקר הפשעים הבינלאומיים</w:t>
      </w:r>
      <w:r w:rsidR="00B32586" w:rsidRPr="00B32586">
        <w:rPr>
          <w:rFonts w:ascii="David" w:hAnsi="David" w:cs="David"/>
        </w:rPr>
        <w:t>.</w:t>
      </w:r>
    </w:p>
    <w:p w14:paraId="271CA2FE" w14:textId="1529ACB1" w:rsidR="00B32586" w:rsidRPr="00D41753" w:rsidRDefault="00D01513" w:rsidP="00A8430E">
      <w:pPr>
        <w:spacing w:after="0"/>
        <w:jc w:val="both"/>
        <w:rPr>
          <w:rFonts w:ascii="David" w:hAnsi="David" w:cs="David"/>
          <w:b/>
          <w:bCs/>
          <w:rtl/>
        </w:rPr>
      </w:pPr>
      <w:r w:rsidRPr="00D41753">
        <w:rPr>
          <w:rFonts w:ascii="David" w:hAnsi="David" w:cs="David" w:hint="cs"/>
          <w:b/>
          <w:bCs/>
          <w:highlight w:val="cyan"/>
          <w:rtl/>
        </w:rPr>
        <w:t xml:space="preserve">פרשת </w:t>
      </w:r>
      <w:proofErr w:type="spellStart"/>
      <w:r w:rsidRPr="00D41753">
        <w:rPr>
          <w:rFonts w:ascii="David" w:hAnsi="David" w:cs="David" w:hint="cs"/>
          <w:b/>
          <w:bCs/>
          <w:highlight w:val="cyan"/>
          <w:rtl/>
        </w:rPr>
        <w:t>פינושה</w:t>
      </w:r>
      <w:proofErr w:type="spellEnd"/>
    </w:p>
    <w:p w14:paraId="7AD2BA7E" w14:textId="3BFBA250" w:rsidR="00D01513" w:rsidRDefault="00D01513" w:rsidP="00A8430E">
      <w:pPr>
        <w:spacing w:after="0"/>
        <w:jc w:val="both"/>
        <w:rPr>
          <w:rFonts w:ascii="David" w:hAnsi="David" w:cs="David"/>
          <w:rtl/>
        </w:rPr>
      </w:pPr>
      <w:r w:rsidRPr="00D41753">
        <w:rPr>
          <w:rFonts w:ascii="David" w:hAnsi="David" w:cs="David" w:hint="cs"/>
          <w:b/>
          <w:bCs/>
          <w:u w:val="single"/>
          <w:rtl/>
        </w:rPr>
        <w:t>העובדות:</w:t>
      </w:r>
      <w:r>
        <w:rPr>
          <w:rFonts w:ascii="David" w:hAnsi="David" w:cs="David" w:hint="cs"/>
          <w:rtl/>
        </w:rPr>
        <w:t xml:space="preserve"> </w:t>
      </w:r>
      <w:proofErr w:type="spellStart"/>
      <w:r>
        <w:rPr>
          <w:rFonts w:ascii="David" w:hAnsi="David" w:cs="David" w:hint="cs"/>
          <w:rtl/>
        </w:rPr>
        <w:t>פינושה</w:t>
      </w:r>
      <w:proofErr w:type="spellEnd"/>
      <w:r>
        <w:rPr>
          <w:rFonts w:ascii="David" w:hAnsi="David" w:cs="David" w:hint="cs"/>
          <w:rtl/>
        </w:rPr>
        <w:t xml:space="preserve">, נשיא צ'ילה לשעבר. עלה לשלטון במהפכה צבאית ב-73'. </w:t>
      </w:r>
      <w:r w:rsidR="00700866">
        <w:rPr>
          <w:rFonts w:ascii="David" w:hAnsi="David" w:cs="David" w:hint="cs"/>
          <w:rtl/>
        </w:rPr>
        <w:t xml:space="preserve">המשטר שלו ביצע פשעים בינלאומיים (עיוניים ופשעים נגד האנושות). </w:t>
      </w:r>
      <w:r w:rsidR="00167476">
        <w:rPr>
          <w:rFonts w:ascii="David" w:hAnsi="David" w:cs="David" w:hint="cs"/>
          <w:rtl/>
        </w:rPr>
        <w:t xml:space="preserve">בסוף שנות ה-80' יש מעבר לשלטון דמוקרטי. כדי </w:t>
      </w:r>
      <w:proofErr w:type="spellStart"/>
      <w:r w:rsidR="00167476">
        <w:rPr>
          <w:rFonts w:ascii="David" w:hAnsi="David" w:cs="David" w:hint="cs"/>
          <w:rtl/>
        </w:rPr>
        <w:t>שפינושה</w:t>
      </w:r>
      <w:proofErr w:type="spellEnd"/>
      <w:r w:rsidR="00167476">
        <w:rPr>
          <w:rFonts w:ascii="David" w:hAnsi="David" w:cs="David" w:hint="cs"/>
          <w:rtl/>
        </w:rPr>
        <w:t xml:space="preserve"> ואנשיו יסכימו לכך, </w:t>
      </w:r>
      <w:r w:rsidR="00C45054">
        <w:rPr>
          <w:rFonts w:ascii="David" w:hAnsi="David" w:cs="David" w:hint="cs"/>
          <w:rtl/>
        </w:rPr>
        <w:t xml:space="preserve">ניתנת להם חנינה בצ'ילה. </w:t>
      </w:r>
      <w:proofErr w:type="spellStart"/>
      <w:r w:rsidR="00F6308A" w:rsidRPr="00F6308A">
        <w:rPr>
          <w:rFonts w:ascii="David" w:hAnsi="David" w:cs="David"/>
          <w:rtl/>
        </w:rPr>
        <w:t>פינושה</w:t>
      </w:r>
      <w:proofErr w:type="spellEnd"/>
      <w:r w:rsidR="00F6308A">
        <w:rPr>
          <w:rFonts w:ascii="David" w:hAnsi="David" w:cs="David" w:hint="cs"/>
          <w:rtl/>
        </w:rPr>
        <w:t>,</w:t>
      </w:r>
      <w:r w:rsidR="00F6308A" w:rsidRPr="00F6308A">
        <w:rPr>
          <w:rFonts w:ascii="David" w:hAnsi="David" w:cs="David"/>
          <w:rtl/>
        </w:rPr>
        <w:t xml:space="preserve"> בסוף שנות ה</w:t>
      </w:r>
      <w:r w:rsidR="00F6308A">
        <w:rPr>
          <w:rFonts w:ascii="David" w:hAnsi="David" w:cs="David" w:hint="cs"/>
          <w:rtl/>
        </w:rPr>
        <w:t xml:space="preserve">-90', </w:t>
      </w:r>
      <w:r w:rsidR="00F6308A" w:rsidRPr="00F6308A">
        <w:rPr>
          <w:rFonts w:ascii="David" w:hAnsi="David" w:cs="David"/>
          <w:rtl/>
        </w:rPr>
        <w:t>נוסע לאנגליה. העובדה הזו מתפרסמת בעיתונות</w:t>
      </w:r>
      <w:r w:rsidR="00F6308A">
        <w:rPr>
          <w:rFonts w:ascii="David" w:hAnsi="David" w:cs="David" w:hint="cs"/>
          <w:rtl/>
        </w:rPr>
        <w:t>,</w:t>
      </w:r>
      <w:r w:rsidR="00F6308A" w:rsidRPr="00F6308A">
        <w:rPr>
          <w:rFonts w:ascii="David" w:hAnsi="David" w:cs="David"/>
          <w:rtl/>
        </w:rPr>
        <w:t xml:space="preserve"> ובהתאם לחוק בספרד שהעניק סמכות שיפוט אוניברסאלית רחבה אזרחים מגשים </w:t>
      </w:r>
      <w:r w:rsidR="00343A31">
        <w:rPr>
          <w:rFonts w:ascii="David" w:hAnsi="David" w:cs="David" w:hint="cs"/>
          <w:rtl/>
        </w:rPr>
        <w:t>תלונה. ממונה</w:t>
      </w:r>
      <w:r w:rsidR="00F6308A" w:rsidRPr="00F6308A">
        <w:rPr>
          <w:rFonts w:ascii="David" w:hAnsi="David" w:cs="David"/>
          <w:rtl/>
        </w:rPr>
        <w:t xml:space="preserve"> שופט</w:t>
      </w:r>
      <w:r w:rsidR="00343A31">
        <w:rPr>
          <w:rFonts w:ascii="David" w:hAnsi="David" w:cs="David" w:hint="cs"/>
          <w:rtl/>
        </w:rPr>
        <w:t>-</w:t>
      </w:r>
      <w:r w:rsidR="00F6308A" w:rsidRPr="00F6308A">
        <w:rPr>
          <w:rFonts w:ascii="David" w:hAnsi="David" w:cs="David"/>
          <w:rtl/>
        </w:rPr>
        <w:t xml:space="preserve">חוקר ספרדי והוא מגיש בקשה לאנגליה להסגיר את </w:t>
      </w:r>
      <w:proofErr w:type="spellStart"/>
      <w:r w:rsidR="00F6308A" w:rsidRPr="00F6308A">
        <w:rPr>
          <w:rFonts w:ascii="David" w:hAnsi="David" w:cs="David"/>
          <w:rtl/>
        </w:rPr>
        <w:t>פינושה</w:t>
      </w:r>
      <w:proofErr w:type="spellEnd"/>
      <w:r w:rsidR="00F6308A" w:rsidRPr="00F6308A">
        <w:rPr>
          <w:rFonts w:ascii="David" w:hAnsi="David" w:cs="David"/>
          <w:rtl/>
        </w:rPr>
        <w:t>, כדי להעמידו לדין בספרד. נפתח הליך משפטי של הסגרה באנגליה</w:t>
      </w:r>
      <w:r w:rsidR="00F255F1">
        <w:rPr>
          <w:rFonts w:ascii="David" w:hAnsi="David" w:cs="David" w:hint="cs"/>
          <w:rtl/>
        </w:rPr>
        <w:t>.</w:t>
      </w:r>
    </w:p>
    <w:p w14:paraId="4F1EDFED" w14:textId="77777777" w:rsidR="00F255F1" w:rsidRDefault="00F255F1" w:rsidP="00A8430E">
      <w:pPr>
        <w:spacing w:after="0"/>
        <w:jc w:val="both"/>
        <w:rPr>
          <w:rFonts w:ascii="David" w:hAnsi="David" w:cs="David"/>
          <w:rtl/>
        </w:rPr>
      </w:pPr>
      <w:r w:rsidRPr="00E02B3E">
        <w:rPr>
          <w:rFonts w:ascii="David" w:hAnsi="David" w:cs="David" w:hint="cs"/>
          <w:b/>
          <w:bCs/>
          <w:u w:val="single"/>
          <w:rtl/>
        </w:rPr>
        <w:t xml:space="preserve">טענת </w:t>
      </w:r>
      <w:proofErr w:type="spellStart"/>
      <w:r w:rsidRPr="00E02B3E">
        <w:rPr>
          <w:rFonts w:ascii="David" w:hAnsi="David" w:cs="David" w:hint="cs"/>
          <w:b/>
          <w:bCs/>
          <w:u w:val="single"/>
          <w:rtl/>
        </w:rPr>
        <w:t>פינושה</w:t>
      </w:r>
      <w:proofErr w:type="spellEnd"/>
      <w:r w:rsidRPr="00E02B3E">
        <w:rPr>
          <w:rFonts w:ascii="David" w:hAnsi="David" w:cs="David" w:hint="cs"/>
          <w:b/>
          <w:bCs/>
          <w:u w:val="single"/>
          <w:rtl/>
        </w:rPr>
        <w:t>:</w:t>
      </w:r>
      <w:r>
        <w:rPr>
          <w:rFonts w:ascii="David" w:hAnsi="David" w:cs="David" w:hint="cs"/>
          <w:rtl/>
        </w:rPr>
        <w:t xml:space="preserve"> לספרד אין סמכות אוניברסאלית בדין הבינלאומי להעמידו לדין.</w:t>
      </w:r>
    </w:p>
    <w:p w14:paraId="413754B8" w14:textId="77777777" w:rsidR="00E02B3E" w:rsidRDefault="00F255F1" w:rsidP="00A8430E">
      <w:pPr>
        <w:spacing w:after="0"/>
        <w:jc w:val="both"/>
        <w:rPr>
          <w:rFonts w:ascii="David" w:hAnsi="David" w:cs="David"/>
          <w:rtl/>
        </w:rPr>
      </w:pPr>
      <w:r w:rsidRPr="00E02B3E">
        <w:rPr>
          <w:rFonts w:ascii="David" w:hAnsi="David" w:cs="David" w:hint="cs"/>
          <w:b/>
          <w:bCs/>
          <w:u w:val="single"/>
          <w:rtl/>
        </w:rPr>
        <w:t>טענת ספרד:</w:t>
      </w:r>
      <w:r>
        <w:rPr>
          <w:rFonts w:ascii="David" w:hAnsi="David" w:cs="David" w:hint="cs"/>
          <w:rtl/>
        </w:rPr>
        <w:t xml:space="preserve"> </w:t>
      </w:r>
      <w:r w:rsidR="00E02B3E" w:rsidRPr="00E02B3E">
        <w:rPr>
          <w:rFonts w:ascii="David" w:hAnsi="David" w:cs="David"/>
          <w:rtl/>
        </w:rPr>
        <w:t xml:space="preserve">המשפט הבינלאומי מספק סמכות אוניברסאלית רחבה בנוגע לפשעים מהסוג שביצע </w:t>
      </w:r>
      <w:proofErr w:type="spellStart"/>
      <w:r w:rsidR="00E02B3E" w:rsidRPr="00E02B3E">
        <w:rPr>
          <w:rFonts w:ascii="David" w:hAnsi="David" w:cs="David"/>
          <w:rtl/>
        </w:rPr>
        <w:t>פינושה</w:t>
      </w:r>
      <w:proofErr w:type="spellEnd"/>
      <w:r w:rsidR="00E02B3E" w:rsidRPr="00E02B3E">
        <w:rPr>
          <w:rFonts w:ascii="David" w:hAnsi="David" w:cs="David"/>
          <w:rtl/>
        </w:rPr>
        <w:t>.</w:t>
      </w:r>
    </w:p>
    <w:p w14:paraId="3F8E9DA5" w14:textId="5D1F0BD2" w:rsidR="00F255F1" w:rsidRDefault="00E02B3E" w:rsidP="00E02B3E">
      <w:pPr>
        <w:jc w:val="both"/>
        <w:rPr>
          <w:rFonts w:ascii="David" w:hAnsi="David" w:cs="David"/>
          <w:rtl/>
        </w:rPr>
      </w:pPr>
      <w:r w:rsidRPr="00E02B3E">
        <w:rPr>
          <w:rFonts w:ascii="David" w:hAnsi="David" w:cs="David" w:hint="cs"/>
          <w:b/>
          <w:bCs/>
          <w:u w:val="single"/>
          <w:rtl/>
        </w:rPr>
        <w:t>הליך משפטי:</w:t>
      </w:r>
      <w:r>
        <w:rPr>
          <w:rFonts w:ascii="David" w:hAnsi="David" w:cs="David" w:hint="cs"/>
          <w:rtl/>
        </w:rPr>
        <w:t xml:space="preserve"> </w:t>
      </w:r>
      <w:r w:rsidRPr="00E02B3E">
        <w:rPr>
          <w:rFonts w:ascii="David" w:hAnsi="David" w:cs="David"/>
          <w:rtl/>
        </w:rPr>
        <w:t xml:space="preserve">שופטי בית הלורדים הבריטי שדנים במקרה, מדברים על </w:t>
      </w:r>
      <w:r w:rsidRPr="00A8430E">
        <w:rPr>
          <w:rFonts w:ascii="David" w:hAnsi="David" w:cs="David"/>
          <w:b/>
          <w:bCs/>
          <w:highlight w:val="yellow"/>
          <w:rtl/>
        </w:rPr>
        <w:t>התגבשותו של משפט מנהגי שלפחות מאפשר למדינות להפעיל סמכות אוניברסאלית</w:t>
      </w:r>
      <w:r w:rsidR="00AB68AA" w:rsidRPr="00A8430E">
        <w:rPr>
          <w:rFonts w:ascii="David" w:hAnsi="David" w:cs="David" w:hint="cs"/>
          <w:b/>
          <w:bCs/>
          <w:highlight w:val="yellow"/>
          <w:rtl/>
        </w:rPr>
        <w:t>.</w:t>
      </w:r>
      <w:r w:rsidR="00AB68AA" w:rsidRPr="00A8430E">
        <w:rPr>
          <w:rFonts w:ascii="David" w:hAnsi="David" w:cs="David" w:hint="cs"/>
          <w:b/>
          <w:bCs/>
          <w:rtl/>
        </w:rPr>
        <w:t xml:space="preserve"> </w:t>
      </w:r>
      <w:r w:rsidR="00810CE4">
        <w:rPr>
          <w:rFonts w:ascii="David" w:hAnsi="David" w:cs="David" w:hint="cs"/>
          <w:rtl/>
        </w:rPr>
        <w:t xml:space="preserve">אולם, הם לא מכריעים ממש בשאלות כלליות אלה מסיבות שנוגעות ליחס בין המשפט הבריטי לבינלאומי. הם קובעים שניתן להסגיר את </w:t>
      </w:r>
      <w:proofErr w:type="spellStart"/>
      <w:r w:rsidR="00810CE4">
        <w:rPr>
          <w:rFonts w:ascii="David" w:hAnsi="David" w:cs="David" w:hint="cs"/>
          <w:rtl/>
        </w:rPr>
        <w:t>פינושה</w:t>
      </w:r>
      <w:proofErr w:type="spellEnd"/>
      <w:r w:rsidR="00810CE4">
        <w:rPr>
          <w:rFonts w:ascii="David" w:hAnsi="David" w:cs="David" w:hint="cs"/>
          <w:rtl/>
        </w:rPr>
        <w:t xml:space="preserve"> תחת מגבלה שהוא יועמד לדין רק בגין עינויים שנעשו לאחר שאנגליה חתמה על אמנת העינויים.</w:t>
      </w:r>
    </w:p>
    <w:p w14:paraId="0B155EFE" w14:textId="032CEA8F" w:rsidR="00810CE4" w:rsidRDefault="001D59C5" w:rsidP="00E02B3E">
      <w:pPr>
        <w:jc w:val="both"/>
        <w:rPr>
          <w:rFonts w:ascii="David" w:hAnsi="David" w:cs="David"/>
          <w:rtl/>
        </w:rPr>
      </w:pPr>
      <w:r w:rsidRPr="009C1139">
        <w:rPr>
          <w:rFonts w:ascii="David" w:hAnsi="David" w:cs="David" w:hint="cs"/>
          <w:b/>
          <w:bCs/>
          <w:rtl/>
        </w:rPr>
        <w:t>ברמה המעשית:</w:t>
      </w:r>
      <w:r>
        <w:rPr>
          <w:rFonts w:ascii="David" w:hAnsi="David" w:cs="David" w:hint="cs"/>
          <w:rtl/>
        </w:rPr>
        <w:t xml:space="preserve"> אנגליה מגרשת את </w:t>
      </w:r>
      <w:proofErr w:type="spellStart"/>
      <w:r>
        <w:rPr>
          <w:rFonts w:ascii="David" w:hAnsi="David" w:cs="David" w:hint="cs"/>
          <w:rtl/>
        </w:rPr>
        <w:t>פינושה</w:t>
      </w:r>
      <w:proofErr w:type="spellEnd"/>
      <w:r>
        <w:rPr>
          <w:rFonts w:ascii="David" w:hAnsi="David" w:cs="David" w:hint="cs"/>
          <w:rtl/>
        </w:rPr>
        <w:t xml:space="preserve"> חזרה לצ'ילה לפני שמספיקים להסגירו לספרד </w:t>
      </w:r>
      <w:r w:rsidR="00907E52">
        <w:rPr>
          <w:rFonts w:ascii="David" w:hAnsi="David" w:cs="David" w:hint="cs"/>
          <w:rtl/>
        </w:rPr>
        <w:t xml:space="preserve">והוא מתחמק מעונש. </w:t>
      </w:r>
      <w:r w:rsidR="00947559">
        <w:rPr>
          <w:rFonts w:ascii="David" w:hAnsi="David" w:cs="David" w:hint="cs"/>
          <w:rtl/>
        </w:rPr>
        <w:t xml:space="preserve">מנסים להעמידו לדין אולם הוא מת לפני שמצליחים. יחד עם זאת, השינוי בחקיקה (ביטול החסינות) מאפשר את העמדתם לדין של אחרים בצ'ילה. </w:t>
      </w:r>
    </w:p>
    <w:p w14:paraId="6D2F1CD4" w14:textId="691A20EF" w:rsidR="00947559" w:rsidRDefault="004A1EDA" w:rsidP="004A1EDA">
      <w:pPr>
        <w:pStyle w:val="a5"/>
        <w:numPr>
          <w:ilvl w:val="0"/>
          <w:numId w:val="37"/>
        </w:numPr>
        <w:jc w:val="both"/>
        <w:rPr>
          <w:rFonts w:ascii="David" w:hAnsi="David" w:cs="David"/>
        </w:rPr>
      </w:pPr>
      <w:r>
        <w:rPr>
          <w:rFonts w:ascii="David" w:hAnsi="David" w:cs="David" w:hint="cs"/>
          <w:rtl/>
        </w:rPr>
        <w:t xml:space="preserve">פס"ד זה </w:t>
      </w:r>
      <w:r w:rsidR="00E34AA1">
        <w:rPr>
          <w:rFonts w:ascii="David" w:hAnsi="David" w:cs="David" w:hint="cs"/>
          <w:rtl/>
        </w:rPr>
        <w:t>בעל השפעה רבה</w:t>
      </w:r>
      <w:r w:rsidR="00CD0C27">
        <w:rPr>
          <w:rFonts w:ascii="David" w:hAnsi="David" w:cs="David" w:hint="cs"/>
          <w:rtl/>
        </w:rPr>
        <w:t xml:space="preserve"> בכל הנוגע לסמכות אוניברסאלית. </w:t>
      </w:r>
    </w:p>
    <w:p w14:paraId="2A6E5049" w14:textId="3CBB744F" w:rsidR="00CD0C27" w:rsidRDefault="00CD0C27" w:rsidP="00CD0C27">
      <w:pPr>
        <w:jc w:val="both"/>
        <w:rPr>
          <w:rFonts w:ascii="David" w:hAnsi="David" w:cs="David"/>
          <w:rtl/>
        </w:rPr>
      </w:pPr>
      <w:r w:rsidRPr="00243A2F">
        <w:rPr>
          <w:rFonts w:ascii="David" w:hAnsi="David" w:cs="David" w:hint="cs"/>
          <w:u w:val="single"/>
          <w:rtl/>
        </w:rPr>
        <w:t>היתרון בסמכות אוניברסאלית</w:t>
      </w:r>
      <w:r w:rsidR="00D8185F">
        <w:rPr>
          <w:rFonts w:ascii="David" w:hAnsi="David" w:cs="David" w:hint="cs"/>
          <w:rtl/>
        </w:rPr>
        <w:t xml:space="preserve">, במיוחד אם כל אדם יכול להגיש קובלנה פלילית, הוא שזה מנטרל את </w:t>
      </w:r>
      <w:r w:rsidR="00243A2F">
        <w:rPr>
          <w:rFonts w:ascii="David" w:hAnsi="David" w:cs="David" w:hint="cs"/>
          <w:rtl/>
        </w:rPr>
        <w:t>האפשרות</w:t>
      </w:r>
      <w:r w:rsidR="00D8185F">
        <w:rPr>
          <w:rFonts w:ascii="David" w:hAnsi="David" w:cs="David" w:hint="cs"/>
          <w:rtl/>
        </w:rPr>
        <w:t xml:space="preserve"> של מדינות חזקות בזירה הבינלאומית להפעיל לחץ בינלאומי שיאפשר </w:t>
      </w:r>
      <w:r w:rsidR="00243A2F">
        <w:rPr>
          <w:rFonts w:ascii="David" w:hAnsi="David" w:cs="David" w:hint="cs"/>
          <w:rtl/>
        </w:rPr>
        <w:t>לאנשיהם</w:t>
      </w:r>
      <w:r w:rsidR="00D8185F">
        <w:rPr>
          <w:rFonts w:ascii="David" w:hAnsi="David" w:cs="David" w:hint="cs"/>
          <w:rtl/>
        </w:rPr>
        <w:t xml:space="preserve"> להתחמק מעונש. </w:t>
      </w:r>
    </w:p>
    <w:p w14:paraId="17EF5662" w14:textId="2C10CA0C" w:rsidR="00D8185F" w:rsidRDefault="00D8185F" w:rsidP="00C54B11">
      <w:pPr>
        <w:jc w:val="both"/>
        <w:rPr>
          <w:rFonts w:ascii="David" w:hAnsi="David" w:cs="David"/>
          <w:rtl/>
        </w:rPr>
      </w:pPr>
      <w:r w:rsidRPr="00243A2F">
        <w:rPr>
          <w:rFonts w:ascii="David" w:hAnsi="David" w:cs="David" w:hint="cs"/>
          <w:u w:val="single"/>
          <w:rtl/>
        </w:rPr>
        <w:t>החיסרון בסמכות אוניברסאלית</w:t>
      </w:r>
      <w:r>
        <w:rPr>
          <w:rFonts w:ascii="David" w:hAnsi="David" w:cs="David" w:hint="cs"/>
          <w:rtl/>
        </w:rPr>
        <w:t xml:space="preserve"> הוא </w:t>
      </w:r>
      <w:r w:rsidR="00C54B11" w:rsidRPr="00C54B11">
        <w:rPr>
          <w:rFonts w:ascii="David" w:hAnsi="David" w:cs="David"/>
          <w:rtl/>
        </w:rPr>
        <w:t xml:space="preserve">שהסתמכות רחבה על סמכות אוניברסאלית מאפשרת ניצול פוליטי של התהליך </w:t>
      </w:r>
      <w:r w:rsidR="00C54B11">
        <w:rPr>
          <w:rFonts w:ascii="David" w:hAnsi="David" w:cs="David" w:hint="cs"/>
          <w:rtl/>
        </w:rPr>
        <w:t>(</w:t>
      </w:r>
      <w:r w:rsidR="00C54B11" w:rsidRPr="00C54B11">
        <w:rPr>
          <w:rFonts w:ascii="David" w:hAnsi="David" w:cs="David"/>
          <w:rtl/>
        </w:rPr>
        <w:t>שזה מה שגורמי שלטון בישראל חוו באופן חזק בשנים האחרונות</w:t>
      </w:r>
      <w:r w:rsidR="00C54B11">
        <w:rPr>
          <w:rFonts w:ascii="David" w:hAnsi="David" w:cs="David" w:hint="cs"/>
          <w:rtl/>
        </w:rPr>
        <w:t>).</w:t>
      </w:r>
      <w:r w:rsidR="00C54B11" w:rsidRPr="00C54B11">
        <w:rPr>
          <w:rFonts w:ascii="David" w:hAnsi="David" w:cs="David"/>
          <w:rtl/>
        </w:rPr>
        <w:t xml:space="preserve"> כמובן שהשאלה מתי זה ניצול פוליטי שפל מצד התובעים, ומתי זה התחמקות נפסדת של גורמי מדינה בעלת כוח מלתת את הדין, היא שאלה שפעמים רבות התשובה אליה היא בעייני המתבונן</w:t>
      </w:r>
      <w:r w:rsidR="00C54B11" w:rsidRPr="00C54B11">
        <w:rPr>
          <w:rFonts w:ascii="David" w:hAnsi="David" w:cs="David"/>
        </w:rPr>
        <w:t>.</w:t>
      </w:r>
    </w:p>
    <w:p w14:paraId="1B240594" w14:textId="15800847" w:rsidR="00FF26D6" w:rsidRPr="00E669CF" w:rsidRDefault="006303F9" w:rsidP="00C54B11">
      <w:pPr>
        <w:jc w:val="both"/>
        <w:rPr>
          <w:rFonts w:ascii="David" w:hAnsi="David" w:cs="David"/>
          <w:b/>
          <w:bCs/>
          <w:rtl/>
        </w:rPr>
      </w:pPr>
      <w:r w:rsidRPr="00E669CF">
        <w:rPr>
          <w:rFonts w:ascii="David" w:hAnsi="David" w:cs="David" w:hint="cs"/>
          <w:b/>
          <w:bCs/>
          <w:rtl/>
        </w:rPr>
        <w:t>השלב הבא בהתפתחות</w:t>
      </w:r>
    </w:p>
    <w:p w14:paraId="1AD01B83" w14:textId="77777777" w:rsidR="004769A8" w:rsidRDefault="00E669CF" w:rsidP="00E669CF">
      <w:pPr>
        <w:jc w:val="both"/>
        <w:rPr>
          <w:rFonts w:ascii="David" w:hAnsi="David" w:cs="David"/>
        </w:rPr>
      </w:pPr>
      <w:r w:rsidRPr="00E669CF">
        <w:rPr>
          <w:rFonts w:ascii="David" w:hAnsi="David" w:cs="David"/>
          <w:rtl/>
        </w:rPr>
        <w:t>מי שרואה עצמה כנושאת הדגל של הסמכות האוניברסאלית היא בלגיה</w:t>
      </w:r>
      <w:r w:rsidR="004769A8">
        <w:rPr>
          <w:rFonts w:ascii="David" w:hAnsi="David" w:cs="David" w:hint="cs"/>
          <w:rtl/>
        </w:rPr>
        <w:t>.</w:t>
      </w:r>
      <w:r w:rsidRPr="00E669CF">
        <w:rPr>
          <w:rFonts w:ascii="David" w:hAnsi="David" w:cs="David"/>
          <w:rtl/>
        </w:rPr>
        <w:t xml:space="preserve"> החוק שחוקק שם, כמו בספרד</w:t>
      </w:r>
      <w:r w:rsidR="004769A8">
        <w:rPr>
          <w:rFonts w:ascii="David" w:hAnsi="David" w:cs="David" w:hint="cs"/>
          <w:rtl/>
        </w:rPr>
        <w:t xml:space="preserve">, </w:t>
      </w:r>
      <w:r w:rsidRPr="00E669CF">
        <w:rPr>
          <w:rFonts w:ascii="David" w:hAnsi="David" w:cs="David"/>
          <w:rtl/>
        </w:rPr>
        <w:t>מאפשר יוזמה של ההליך על ידי אדם פרטי, ומאפשר ניהול הליכים גם שהאדם לא נמצא במדינה</w:t>
      </w:r>
      <w:r w:rsidRPr="00E669CF">
        <w:rPr>
          <w:rFonts w:ascii="David" w:hAnsi="David" w:cs="David"/>
        </w:rPr>
        <w:t>.</w:t>
      </w:r>
    </w:p>
    <w:p w14:paraId="3CF9E239" w14:textId="77777777" w:rsidR="0071426B" w:rsidRDefault="004769A8" w:rsidP="00E669CF">
      <w:pPr>
        <w:jc w:val="both"/>
        <w:rPr>
          <w:rFonts w:ascii="David" w:hAnsi="David" w:cs="David"/>
          <w:rtl/>
        </w:rPr>
      </w:pPr>
      <w:r>
        <w:rPr>
          <w:rFonts w:ascii="David" w:hAnsi="David" w:cs="David" w:hint="cs"/>
          <w:rtl/>
        </w:rPr>
        <w:t>האקטיביזם הזה מגיע ל</w:t>
      </w:r>
      <w:r>
        <w:rPr>
          <w:rFonts w:ascii="David" w:hAnsi="David" w:cs="David" w:hint="cs"/>
        </w:rPr>
        <w:t>IC</w:t>
      </w:r>
      <w:r>
        <w:rPr>
          <w:rFonts w:ascii="David" w:hAnsi="David" w:cs="David"/>
        </w:rPr>
        <w:t>J</w:t>
      </w:r>
      <w:r w:rsidR="003E7886">
        <w:rPr>
          <w:rFonts w:ascii="David" w:hAnsi="David" w:cs="David" w:hint="cs"/>
          <w:rtl/>
        </w:rPr>
        <w:t xml:space="preserve"> (המוסד המשפטי הגבוה ביותר להכרעה של סכסוכים בין מדינות. משמע, הוא לא פלילי)</w:t>
      </w:r>
      <w:r w:rsidR="00741995">
        <w:rPr>
          <w:rFonts w:ascii="David" w:hAnsi="David" w:cs="David" w:hint="cs"/>
          <w:rtl/>
        </w:rPr>
        <w:t xml:space="preserve">, בנוגע להליך </w:t>
      </w:r>
      <w:r w:rsidR="00500371">
        <w:rPr>
          <w:rFonts w:ascii="David" w:hAnsi="David" w:cs="David" w:hint="cs"/>
          <w:rtl/>
        </w:rPr>
        <w:t xml:space="preserve">משפטי בנפתח ב-2000 כנגד שר החוץ של קונגו בגין פשעי מחמה ופשעים נגד האנושות שביצע בקונגו. </w:t>
      </w:r>
    </w:p>
    <w:p w14:paraId="6DB59CAF" w14:textId="77777777" w:rsidR="0041773A" w:rsidRDefault="0071426B" w:rsidP="00AC2DD0">
      <w:pPr>
        <w:jc w:val="both"/>
        <w:rPr>
          <w:rFonts w:ascii="David" w:hAnsi="David" w:cs="David"/>
          <w:b/>
          <w:bCs/>
          <w:rtl/>
        </w:rPr>
      </w:pPr>
      <w:r>
        <w:rPr>
          <w:rFonts w:ascii="David" w:hAnsi="David" w:cs="David" w:hint="cs"/>
          <w:rtl/>
        </w:rPr>
        <w:t xml:space="preserve">ב-2002 בית הדין שופך צוננים על התלהבות מהסמכות האוניברסאלית. </w:t>
      </w:r>
      <w:r w:rsidR="00AC2DD0" w:rsidRPr="00AC2DD0">
        <w:rPr>
          <w:rFonts w:ascii="David" w:hAnsi="David" w:cs="David"/>
          <w:u w:val="single"/>
          <w:rtl/>
        </w:rPr>
        <w:t xml:space="preserve">פורמאלית </w:t>
      </w:r>
      <w:r w:rsidR="00AC2DD0" w:rsidRPr="00AC2DD0">
        <w:rPr>
          <w:rFonts w:ascii="David" w:hAnsi="David" w:cs="David"/>
          <w:rtl/>
        </w:rPr>
        <w:t xml:space="preserve">השופטים אומרים אנחנו לא צריכים להכריע האם יש סמכות שיפוט אוניברסאלית על פי המשפט הבינלאומי המנהגי. אבל חלק נכבד מהשופטים בהערות אגב שופכים מים צוננים על הפרשנות המרחיבה של הסמכות האוניברסאלית </w:t>
      </w:r>
      <w:r w:rsidR="00AC2DD0">
        <w:rPr>
          <w:rFonts w:ascii="David" w:hAnsi="David" w:cs="David"/>
          <w:rtl/>
        </w:rPr>
        <w:t>–</w:t>
      </w:r>
      <w:r w:rsidR="00AC2DD0" w:rsidRPr="00AC2DD0">
        <w:rPr>
          <w:rFonts w:ascii="David" w:hAnsi="David" w:cs="David"/>
          <w:rtl/>
        </w:rPr>
        <w:t xml:space="preserve"> </w:t>
      </w:r>
      <w:r w:rsidR="00AC2DD0" w:rsidRPr="00AC2DD0">
        <w:rPr>
          <w:rFonts w:ascii="David" w:hAnsi="David" w:cs="David"/>
          <w:b/>
          <w:bCs/>
          <w:rtl/>
        </w:rPr>
        <w:t>אומרים שתיצור כאוס לא נורמאלי בזירה הבינלאומית</w:t>
      </w:r>
      <w:r w:rsidR="00AC2DD0" w:rsidRPr="00AC2DD0">
        <w:rPr>
          <w:rFonts w:ascii="David" w:hAnsi="David" w:cs="David" w:hint="cs"/>
          <w:b/>
          <w:bCs/>
          <w:rtl/>
        </w:rPr>
        <w:t xml:space="preserve">, </w:t>
      </w:r>
      <w:r w:rsidR="00AC2DD0" w:rsidRPr="00AC2DD0">
        <w:rPr>
          <w:rFonts w:ascii="David" w:hAnsi="David" w:cs="David"/>
          <w:b/>
          <w:bCs/>
          <w:rtl/>
        </w:rPr>
        <w:t>תפגע באפשרות לנהל יחסים תקינים בין מדינ</w:t>
      </w:r>
      <w:r w:rsidR="0041773A">
        <w:rPr>
          <w:rFonts w:ascii="David" w:hAnsi="David" w:cs="David" w:hint="cs"/>
          <w:b/>
          <w:bCs/>
          <w:rtl/>
        </w:rPr>
        <w:t>ות.</w:t>
      </w:r>
    </w:p>
    <w:p w14:paraId="7E8045F8" w14:textId="7A57F97F" w:rsidR="007D505C" w:rsidRDefault="0041773A" w:rsidP="0041773A">
      <w:pPr>
        <w:jc w:val="both"/>
        <w:rPr>
          <w:rFonts w:ascii="David" w:hAnsi="David" w:cs="David"/>
          <w:rtl/>
        </w:rPr>
      </w:pPr>
      <w:r w:rsidRPr="0041773A">
        <w:rPr>
          <w:rFonts w:ascii="David" w:hAnsi="David" w:cs="David"/>
          <w:u w:val="single"/>
          <w:rtl/>
        </w:rPr>
        <w:t>שלב נוסף בשפיכת הצוננים</w:t>
      </w:r>
      <w:r w:rsidRPr="0041773A">
        <w:rPr>
          <w:rFonts w:ascii="David" w:hAnsi="David" w:cs="David"/>
          <w:rtl/>
        </w:rPr>
        <w:t xml:space="preserve"> נובע </w:t>
      </w:r>
      <w:r w:rsidRPr="0041773A">
        <w:rPr>
          <w:rFonts w:ascii="David" w:hAnsi="David" w:cs="David"/>
          <w:b/>
          <w:bCs/>
          <w:rtl/>
        </w:rPr>
        <w:t>מהגשת תביעות נגד אנשי משטר בארה"ב</w:t>
      </w:r>
      <w:r>
        <w:rPr>
          <w:rFonts w:ascii="David" w:hAnsi="David" w:cs="David" w:hint="cs"/>
          <w:rtl/>
        </w:rPr>
        <w:t xml:space="preserve">. </w:t>
      </w:r>
      <w:r w:rsidRPr="0041773A">
        <w:rPr>
          <w:rFonts w:ascii="David" w:hAnsi="David" w:cs="David"/>
          <w:rtl/>
        </w:rPr>
        <w:t>זה מוביל את ארה"ב להפעיל לחץ שעובד במדינות שונות לצמצם את החקיקה הזו</w:t>
      </w:r>
      <w:r w:rsidR="007D505C">
        <w:rPr>
          <w:rFonts w:ascii="David" w:hAnsi="David" w:cs="David" w:hint="cs"/>
          <w:rtl/>
        </w:rPr>
        <w:t>.</w:t>
      </w:r>
      <w:r w:rsidRPr="0041773A">
        <w:rPr>
          <w:rFonts w:ascii="David" w:hAnsi="David" w:cs="David"/>
          <w:rtl/>
        </w:rPr>
        <w:t xml:space="preserve"> עיקר הצמצום הוא </w:t>
      </w:r>
      <w:r w:rsidRPr="007D505C">
        <w:rPr>
          <w:rFonts w:ascii="David" w:hAnsi="David" w:cs="David"/>
          <w:b/>
          <w:bCs/>
          <w:rtl/>
        </w:rPr>
        <w:t>הכנסה של מעורבות של גורם מהתביעה</w:t>
      </w:r>
      <w:r w:rsidRPr="0041773A">
        <w:rPr>
          <w:rFonts w:ascii="David" w:hAnsi="David" w:cs="David"/>
          <w:rtl/>
        </w:rPr>
        <w:t xml:space="preserve"> </w:t>
      </w:r>
      <w:r w:rsidR="007D505C">
        <w:rPr>
          <w:rFonts w:ascii="David" w:hAnsi="David" w:cs="David" w:hint="cs"/>
          <w:rtl/>
        </w:rPr>
        <w:t>(</w:t>
      </w:r>
      <w:r w:rsidRPr="0041773A">
        <w:rPr>
          <w:rFonts w:ascii="David" w:hAnsi="David" w:cs="David"/>
          <w:rtl/>
        </w:rPr>
        <w:t>מ</w:t>
      </w:r>
      <w:r w:rsidR="007D505C">
        <w:rPr>
          <w:rFonts w:ascii="David" w:hAnsi="David" w:cs="David" w:hint="cs"/>
          <w:rtl/>
        </w:rPr>
        <w:t xml:space="preserve">שמע, </w:t>
      </w:r>
      <w:r w:rsidRPr="0041773A">
        <w:rPr>
          <w:rFonts w:ascii="David" w:hAnsi="David" w:cs="David"/>
          <w:rtl/>
        </w:rPr>
        <w:t>מהרשות המבצעת</w:t>
      </w:r>
      <w:r w:rsidR="007D505C">
        <w:rPr>
          <w:rFonts w:ascii="David" w:hAnsi="David" w:cs="David" w:hint="cs"/>
          <w:rtl/>
        </w:rPr>
        <w:t>)</w:t>
      </w:r>
      <w:r w:rsidRPr="0041773A">
        <w:rPr>
          <w:rFonts w:ascii="David" w:hAnsi="David" w:cs="David"/>
          <w:rtl/>
        </w:rPr>
        <w:t xml:space="preserve"> בחלטה לפתוח חקירה. </w:t>
      </w:r>
      <w:r w:rsidR="007D505C">
        <w:rPr>
          <w:rFonts w:ascii="David" w:hAnsi="David" w:cs="David" w:hint="cs"/>
          <w:rtl/>
        </w:rPr>
        <w:t xml:space="preserve">במילים אחרות, </w:t>
      </w:r>
      <w:r w:rsidR="009176CA">
        <w:rPr>
          <w:rFonts w:ascii="David" w:hAnsi="David" w:cs="David" w:hint="cs"/>
          <w:rtl/>
        </w:rPr>
        <w:t>המדינות בהן חוקקו חוקי סמכות אוניברסאלית</w:t>
      </w:r>
      <w:r w:rsidR="00D30CF5">
        <w:rPr>
          <w:rFonts w:ascii="David" w:hAnsi="David" w:cs="David" w:hint="cs"/>
          <w:rtl/>
        </w:rPr>
        <w:t xml:space="preserve"> מתחילות לראות את החיכוך </w:t>
      </w:r>
      <w:r w:rsidR="009A7520">
        <w:rPr>
          <w:rFonts w:ascii="David" w:hAnsi="David" w:cs="David" w:hint="cs"/>
          <w:rtl/>
        </w:rPr>
        <w:t>שעשוי להיווצר</w:t>
      </w:r>
      <w:r w:rsidR="00124255">
        <w:rPr>
          <w:rFonts w:ascii="David" w:hAnsi="David" w:cs="David" w:hint="cs"/>
          <w:rtl/>
        </w:rPr>
        <w:t xml:space="preserve"> </w:t>
      </w:r>
      <w:r w:rsidR="00D30CF5">
        <w:rPr>
          <w:rFonts w:ascii="David" w:hAnsi="David" w:cs="David" w:hint="cs"/>
          <w:rtl/>
        </w:rPr>
        <w:t>בינן לבין מדינות אחרות בעולם</w:t>
      </w:r>
      <w:r w:rsidR="009B2F34">
        <w:rPr>
          <w:rFonts w:ascii="David" w:hAnsi="David" w:cs="David" w:hint="cs"/>
          <w:rtl/>
        </w:rPr>
        <w:t xml:space="preserve"> אם הסמכות הזו תפורש באופן רחב. </w:t>
      </w:r>
    </w:p>
    <w:p w14:paraId="713A0D13" w14:textId="0699CF22" w:rsidR="007D505C" w:rsidRPr="009B2F34" w:rsidRDefault="009B2F34" w:rsidP="0041773A">
      <w:pPr>
        <w:jc w:val="both"/>
        <w:rPr>
          <w:rFonts w:ascii="David" w:hAnsi="David" w:cs="David"/>
          <w:b/>
          <w:bCs/>
          <w:rtl/>
        </w:rPr>
      </w:pPr>
      <w:r w:rsidRPr="009B2F34">
        <w:rPr>
          <w:rFonts w:ascii="David" w:hAnsi="David" w:cs="David" w:hint="cs"/>
          <w:b/>
          <w:bCs/>
          <w:rtl/>
        </w:rPr>
        <w:t>השלב שאנו נמצאים בו כיום</w:t>
      </w:r>
    </w:p>
    <w:p w14:paraId="52756D4C" w14:textId="11CDC57D" w:rsidR="00C26AD0" w:rsidRDefault="0041773A" w:rsidP="0041773A">
      <w:pPr>
        <w:jc w:val="both"/>
        <w:rPr>
          <w:rFonts w:ascii="David" w:hAnsi="David" w:cs="David"/>
          <w:rtl/>
        </w:rPr>
      </w:pPr>
      <w:r w:rsidRPr="0041773A">
        <w:rPr>
          <w:rFonts w:ascii="David" w:hAnsi="David" w:cs="David"/>
          <w:rtl/>
        </w:rPr>
        <w:t>לאור האמור לעיל, מתפתחת תמיכה גוברת</w:t>
      </w:r>
      <w:r w:rsidR="009B2F34">
        <w:rPr>
          <w:rFonts w:ascii="David" w:hAnsi="David" w:cs="David" w:hint="cs"/>
          <w:rtl/>
        </w:rPr>
        <w:t xml:space="preserve"> בעמדה </w:t>
      </w:r>
      <w:r w:rsidR="00C26AD0">
        <w:rPr>
          <w:rFonts w:ascii="David" w:hAnsi="David" w:cs="David" w:hint="cs"/>
          <w:rtl/>
        </w:rPr>
        <w:t>של פיה הסמכות האוניברסאלית כוללת בתוכה עקרון שיוריות (חשוב להדגיש שעדיין יש מדינות שמחזיקות בעמדות אחרות).</w:t>
      </w:r>
    </w:p>
    <w:p w14:paraId="1E1E12B2" w14:textId="617018F9" w:rsidR="00C26AD0" w:rsidRDefault="00C26AD0" w:rsidP="00C26AD0">
      <w:pPr>
        <w:pStyle w:val="a5"/>
        <w:numPr>
          <w:ilvl w:val="0"/>
          <w:numId w:val="37"/>
        </w:numPr>
        <w:jc w:val="both"/>
        <w:rPr>
          <w:rFonts w:ascii="David" w:hAnsi="David" w:cs="David"/>
        </w:rPr>
      </w:pPr>
      <w:r>
        <w:rPr>
          <w:rFonts w:ascii="David" w:hAnsi="David" w:cs="David" w:hint="cs"/>
          <w:rtl/>
        </w:rPr>
        <w:t xml:space="preserve">עקרון השיוריות </w:t>
      </w:r>
      <w:r>
        <w:rPr>
          <w:rFonts w:ascii="David" w:hAnsi="David" w:cs="David"/>
          <w:rtl/>
        </w:rPr>
        <w:t>–</w:t>
      </w:r>
      <w:r>
        <w:rPr>
          <w:rFonts w:ascii="David" w:hAnsi="David" w:cs="David" w:hint="cs"/>
          <w:rtl/>
        </w:rPr>
        <w:t xml:space="preserve"> לפיו מדינה שרוצה להפעיל סמכות </w:t>
      </w:r>
      <w:proofErr w:type="spellStart"/>
      <w:r>
        <w:rPr>
          <w:rFonts w:ascii="David" w:hAnsi="David" w:cs="David" w:hint="cs"/>
          <w:rtl/>
        </w:rPr>
        <w:t>אוניבסראלית</w:t>
      </w:r>
      <w:proofErr w:type="spellEnd"/>
      <w:r>
        <w:rPr>
          <w:rFonts w:ascii="David" w:hAnsi="David" w:cs="David" w:hint="cs"/>
          <w:rtl/>
        </w:rPr>
        <w:t xml:space="preserve"> יכולה לעשות זאת רק אם מדינות שיותר קשורות לאירוע לא רוצות/לא יכולות לקיים הליך משפטי הוגן, עצמאי וחסר פניות</w:t>
      </w:r>
      <w:r w:rsidR="00BA6994">
        <w:rPr>
          <w:rFonts w:ascii="David" w:hAnsi="David" w:cs="David" w:hint="cs"/>
          <w:rtl/>
        </w:rPr>
        <w:t xml:space="preserve"> (עקרון דומה לעקרון </w:t>
      </w:r>
      <w:proofErr w:type="spellStart"/>
      <w:r w:rsidR="00BA6994">
        <w:rPr>
          <w:rFonts w:ascii="David" w:hAnsi="David" w:cs="David" w:hint="cs"/>
          <w:rtl/>
        </w:rPr>
        <w:t>ההשלמתיות</w:t>
      </w:r>
      <w:proofErr w:type="spellEnd"/>
      <w:r w:rsidR="00BA6994">
        <w:rPr>
          <w:rFonts w:ascii="David" w:hAnsi="David" w:cs="David" w:hint="cs"/>
          <w:rtl/>
        </w:rPr>
        <w:t xml:space="preserve"> שקיים באמנת רומא</w:t>
      </w:r>
      <w:r w:rsidR="004A2C24">
        <w:rPr>
          <w:rFonts w:ascii="David" w:hAnsi="David" w:cs="David" w:hint="cs"/>
          <w:rtl/>
        </w:rPr>
        <w:t>, חל בהקשר של יחסי ה</w:t>
      </w:r>
      <w:r w:rsidR="004A2C24">
        <w:rPr>
          <w:rFonts w:ascii="David" w:hAnsi="David" w:cs="David" w:hint="cs"/>
        </w:rPr>
        <w:t>ICC</w:t>
      </w:r>
      <w:r w:rsidR="004A2C24">
        <w:rPr>
          <w:rFonts w:ascii="David" w:hAnsi="David" w:cs="David" w:hint="cs"/>
          <w:rtl/>
        </w:rPr>
        <w:t xml:space="preserve"> למדינות</w:t>
      </w:r>
      <w:r w:rsidR="00BA6994">
        <w:rPr>
          <w:rFonts w:ascii="David" w:hAnsi="David" w:cs="David" w:hint="cs"/>
          <w:rtl/>
        </w:rPr>
        <w:t>)</w:t>
      </w:r>
      <w:r>
        <w:rPr>
          <w:rFonts w:ascii="David" w:hAnsi="David" w:cs="David" w:hint="cs"/>
          <w:rtl/>
        </w:rPr>
        <w:t xml:space="preserve">. </w:t>
      </w:r>
    </w:p>
    <w:p w14:paraId="31170582" w14:textId="2EEE5F44" w:rsidR="009A7520" w:rsidRDefault="008567C9" w:rsidP="008567C9">
      <w:pPr>
        <w:jc w:val="both"/>
        <w:rPr>
          <w:rFonts w:ascii="David" w:hAnsi="David" w:cs="David"/>
          <w:rtl/>
        </w:rPr>
      </w:pPr>
      <w:r w:rsidRPr="00E62979">
        <w:rPr>
          <w:rFonts w:ascii="David" w:hAnsi="David" w:cs="David" w:hint="cs"/>
          <w:u w:val="single"/>
          <w:rtl/>
        </w:rPr>
        <w:lastRenderedPageBreak/>
        <w:t>הסיבה</w:t>
      </w:r>
      <w:r w:rsidR="009A7520" w:rsidRPr="00E62979">
        <w:rPr>
          <w:rFonts w:ascii="David" w:hAnsi="David" w:cs="David" w:hint="cs"/>
          <w:u w:val="single"/>
          <w:rtl/>
        </w:rPr>
        <w:t xml:space="preserve"> לפיתוח עקרון השיוריות:</w:t>
      </w:r>
      <w:r>
        <w:rPr>
          <w:rFonts w:ascii="David" w:hAnsi="David" w:cs="David" w:hint="cs"/>
          <w:rtl/>
        </w:rPr>
        <w:t xml:space="preserve"> </w:t>
      </w:r>
      <w:r w:rsidR="009A7520" w:rsidRPr="008567C9">
        <w:rPr>
          <w:rFonts w:ascii="David" w:hAnsi="David" w:cs="David" w:hint="cs"/>
          <w:rtl/>
        </w:rPr>
        <w:t>הרצון להקטין את החיכוך בין המדינות</w:t>
      </w:r>
      <w:r w:rsidR="00124255" w:rsidRPr="008567C9">
        <w:rPr>
          <w:rFonts w:ascii="David" w:hAnsi="David" w:cs="David" w:hint="cs"/>
          <w:rtl/>
        </w:rPr>
        <w:t xml:space="preserve">. אולם, אם זו הייתה הסיבה היחידה אזי המדינות היו מבטלות את החוקים הללו וטוענות שאין להן סמכות אוניברסאלית. </w:t>
      </w:r>
      <w:r w:rsidR="009331BC" w:rsidRPr="008567C9">
        <w:rPr>
          <w:rFonts w:ascii="David" w:hAnsi="David" w:cs="David" w:hint="cs"/>
          <w:rtl/>
        </w:rPr>
        <w:t xml:space="preserve">העובדה שהן לא עושות זאת נובעת מכך </w:t>
      </w:r>
      <w:proofErr w:type="spellStart"/>
      <w:r w:rsidR="009331BC" w:rsidRPr="008567C9">
        <w:rPr>
          <w:rFonts w:ascii="David" w:hAnsi="David" w:cs="David" w:hint="cs"/>
          <w:rtl/>
        </w:rPr>
        <w:t>שהמשב"ל</w:t>
      </w:r>
      <w:proofErr w:type="spellEnd"/>
      <w:r w:rsidR="009331BC" w:rsidRPr="008567C9">
        <w:rPr>
          <w:rFonts w:ascii="David" w:hAnsi="David" w:cs="David" w:hint="cs"/>
          <w:rtl/>
        </w:rPr>
        <w:t xml:space="preserve"> הפלילי עבר את נקודת ה"אל חזור".</w:t>
      </w:r>
      <w:r w:rsidRPr="008567C9">
        <w:rPr>
          <w:rFonts w:ascii="David" w:hAnsi="David" w:cs="David" w:hint="cs"/>
          <w:rtl/>
        </w:rPr>
        <w:t xml:space="preserve"> </w:t>
      </w:r>
      <w:r w:rsidRPr="00BF1F27">
        <w:rPr>
          <w:rFonts w:ascii="David" w:hAnsi="David" w:cs="David" w:hint="cs"/>
          <w:b/>
          <w:bCs/>
          <w:rtl/>
        </w:rPr>
        <w:t>כפועל יוצא מזה:</w:t>
      </w:r>
    </w:p>
    <w:p w14:paraId="09C98EAB" w14:textId="26CD45C7" w:rsidR="008567C9" w:rsidRDefault="00AC2D69" w:rsidP="00FA6A56">
      <w:pPr>
        <w:pStyle w:val="a5"/>
        <w:numPr>
          <w:ilvl w:val="0"/>
          <w:numId w:val="106"/>
        </w:numPr>
        <w:jc w:val="both"/>
        <w:rPr>
          <w:rFonts w:ascii="David" w:hAnsi="David" w:cs="David"/>
        </w:rPr>
      </w:pPr>
      <w:r w:rsidRPr="0041773A">
        <w:rPr>
          <w:rFonts w:ascii="David" w:hAnsi="David" w:cs="David"/>
          <w:rtl/>
        </w:rPr>
        <w:t>מבחינה ציבורית</w:t>
      </w:r>
      <w:r>
        <w:rPr>
          <w:rFonts w:ascii="David" w:hAnsi="David" w:cs="David" w:hint="cs"/>
          <w:rtl/>
        </w:rPr>
        <w:t>,</w:t>
      </w:r>
      <w:r w:rsidRPr="0041773A">
        <w:rPr>
          <w:rFonts w:ascii="David" w:hAnsi="David" w:cs="David"/>
          <w:rtl/>
        </w:rPr>
        <w:t xml:space="preserve"> במדינות בהן אומצו חוקים שכאלו</w:t>
      </w:r>
      <w:r>
        <w:rPr>
          <w:rFonts w:ascii="David" w:hAnsi="David" w:cs="David" w:hint="cs"/>
          <w:rtl/>
        </w:rPr>
        <w:t>,</w:t>
      </w:r>
      <w:r w:rsidRPr="0041773A">
        <w:rPr>
          <w:rFonts w:ascii="David" w:hAnsi="David" w:cs="David"/>
          <w:rtl/>
        </w:rPr>
        <w:t xml:space="preserve"> התמיכה באכיפה של המשפט הפלילי הבינלאומי היא כזו שמנהיגי </w:t>
      </w:r>
      <w:r>
        <w:rPr>
          <w:rFonts w:ascii="David" w:hAnsi="David" w:cs="David" w:hint="cs"/>
          <w:rtl/>
        </w:rPr>
        <w:t>ה</w:t>
      </w:r>
      <w:r w:rsidRPr="0041773A">
        <w:rPr>
          <w:rFonts w:ascii="David" w:hAnsi="David" w:cs="David"/>
          <w:rtl/>
        </w:rPr>
        <w:t>מדינות הללו</w:t>
      </w:r>
      <w:r w:rsidRPr="0041773A">
        <w:rPr>
          <w:rFonts w:ascii="David" w:hAnsi="David" w:cs="David"/>
        </w:rPr>
        <w:t>,</w:t>
      </w:r>
      <w:r w:rsidR="00FF68FA" w:rsidRPr="00FF68FA">
        <w:rPr>
          <w:rFonts w:ascii="David" w:hAnsi="David" w:cs="David"/>
          <w:rtl/>
        </w:rPr>
        <w:t xml:space="preserve"> </w:t>
      </w:r>
      <w:r w:rsidR="00FF68FA" w:rsidRPr="0041773A">
        <w:rPr>
          <w:rFonts w:ascii="David" w:hAnsi="David" w:cs="David"/>
          <w:rtl/>
        </w:rPr>
        <w:t>לא יכולים לסגת ולבטל את החוקי</w:t>
      </w:r>
      <w:r w:rsidR="00FF68FA">
        <w:rPr>
          <w:rFonts w:ascii="David" w:hAnsi="David" w:cs="David" w:hint="cs"/>
          <w:rtl/>
        </w:rPr>
        <w:t>ם</w:t>
      </w:r>
      <w:r w:rsidR="00442C82">
        <w:rPr>
          <w:rFonts w:ascii="David" w:hAnsi="David" w:cs="David" w:hint="cs"/>
          <w:rtl/>
        </w:rPr>
        <w:t xml:space="preserve">, </w:t>
      </w:r>
      <w:r w:rsidRPr="0041773A">
        <w:rPr>
          <w:rFonts w:ascii="David" w:hAnsi="David" w:cs="David"/>
          <w:rtl/>
        </w:rPr>
        <w:t>למרות איומי ארה"ב</w:t>
      </w:r>
      <w:r w:rsidR="00FF68FA">
        <w:rPr>
          <w:rFonts w:ascii="David" w:hAnsi="David" w:cs="David" w:hint="cs"/>
          <w:rtl/>
        </w:rPr>
        <w:t>.</w:t>
      </w:r>
    </w:p>
    <w:p w14:paraId="6BCA55BF" w14:textId="2FD556CB" w:rsidR="006303F9" w:rsidRDefault="00983A2E" w:rsidP="00FA6A56">
      <w:pPr>
        <w:pStyle w:val="a5"/>
        <w:numPr>
          <w:ilvl w:val="0"/>
          <w:numId w:val="106"/>
        </w:numPr>
        <w:jc w:val="both"/>
        <w:rPr>
          <w:rFonts w:ascii="David" w:hAnsi="David" w:cs="David"/>
        </w:rPr>
      </w:pPr>
      <w:r>
        <w:rPr>
          <w:rFonts w:ascii="David" w:hAnsi="David" w:cs="David" w:hint="cs"/>
          <w:rtl/>
        </w:rPr>
        <w:t xml:space="preserve">גם מבחינת מדינות הקורבן, בעידן הגלובלי הנוכחי, רוב המדינות יודעות שהימנעות שלהן מאכיפה אמינה </w:t>
      </w:r>
      <w:r w:rsidR="00AE0522">
        <w:rPr>
          <w:rFonts w:ascii="David" w:hAnsi="David" w:cs="David" w:hint="cs"/>
          <w:rtl/>
        </w:rPr>
        <w:t>תגרור להשלכות מזיקות.</w:t>
      </w:r>
      <w:r w:rsidR="00A72A38">
        <w:rPr>
          <w:rFonts w:hint="cs"/>
          <w:rtl/>
        </w:rPr>
        <w:t xml:space="preserve"> </w:t>
      </w:r>
      <w:r w:rsidR="00A72A38" w:rsidRPr="00A72A38">
        <w:rPr>
          <w:rFonts w:ascii="David" w:hAnsi="David" w:cs="David"/>
          <w:rtl/>
        </w:rPr>
        <w:t>כתוצאה מכך, מערכות המשפט במדינות עם הסמכות האוניברסאלית יודעות שככלל, האיום שלה</w:t>
      </w:r>
      <w:r w:rsidR="00A72A38">
        <w:rPr>
          <w:rFonts w:ascii="David" w:hAnsi="David" w:cs="David" w:hint="cs"/>
          <w:rtl/>
        </w:rPr>
        <w:t>ן</w:t>
      </w:r>
      <w:r w:rsidR="00A72A38" w:rsidRPr="00A72A38">
        <w:rPr>
          <w:rFonts w:ascii="David" w:hAnsi="David" w:cs="David"/>
          <w:rtl/>
        </w:rPr>
        <w:t xml:space="preserve"> להעמיד לדין</w:t>
      </w:r>
      <w:r w:rsidR="00A72A38">
        <w:rPr>
          <w:rFonts w:ascii="David" w:hAnsi="David" w:cs="David" w:hint="cs"/>
          <w:rtl/>
        </w:rPr>
        <w:t xml:space="preserve"> אינו חזק,</w:t>
      </w:r>
      <w:r w:rsidR="00A72A38" w:rsidRPr="00A72A38">
        <w:rPr>
          <w:rFonts w:ascii="David" w:hAnsi="David" w:cs="David"/>
          <w:rtl/>
        </w:rPr>
        <w:t xml:space="preserve"> והמדינות שקשורות לאירוע עקב האיום הזה תעשה זאת בעצמן</w:t>
      </w:r>
      <w:r w:rsidR="00B516B7">
        <w:rPr>
          <w:rFonts w:ascii="David" w:hAnsi="David" w:cs="David" w:hint="cs"/>
          <w:rtl/>
        </w:rPr>
        <w:t xml:space="preserve">. </w:t>
      </w:r>
    </w:p>
    <w:p w14:paraId="6771D006" w14:textId="297FD29C" w:rsidR="00AC2DD0" w:rsidRPr="0028656C" w:rsidRDefault="005059E7" w:rsidP="00AC2DD0">
      <w:pPr>
        <w:jc w:val="both"/>
        <w:rPr>
          <w:rFonts w:ascii="David" w:hAnsi="David" w:cs="David"/>
          <w:b/>
          <w:bCs/>
          <w:rtl/>
        </w:rPr>
      </w:pPr>
      <w:r w:rsidRPr="0028656C">
        <w:rPr>
          <w:rFonts w:ascii="David" w:hAnsi="David" w:cs="David" w:hint="cs"/>
          <w:b/>
          <w:bCs/>
          <w:rtl/>
        </w:rPr>
        <w:t>היתרון באימוץ עקרון המשלימות</w:t>
      </w:r>
      <w:r w:rsidR="00FA7DB9" w:rsidRPr="0028656C">
        <w:rPr>
          <w:rFonts w:ascii="David" w:hAnsi="David" w:cs="David" w:hint="cs"/>
          <w:b/>
          <w:bCs/>
          <w:rtl/>
        </w:rPr>
        <w:t xml:space="preserve"> </w:t>
      </w:r>
      <w:r w:rsidR="00FA7DB9" w:rsidRPr="0028656C">
        <w:rPr>
          <w:rFonts w:ascii="David" w:hAnsi="David" w:cs="David"/>
          <w:b/>
          <w:bCs/>
          <w:rtl/>
        </w:rPr>
        <w:t>–</w:t>
      </w:r>
      <w:r w:rsidR="00FA7DB9" w:rsidRPr="0028656C">
        <w:rPr>
          <w:rFonts w:ascii="David" w:hAnsi="David" w:cs="David" w:hint="cs"/>
          <w:b/>
          <w:bCs/>
          <w:rtl/>
        </w:rPr>
        <w:t xml:space="preserve"> יוצר פתרון טוב </w:t>
      </w:r>
      <w:r w:rsidR="00DE38D7" w:rsidRPr="0028656C">
        <w:rPr>
          <w:rFonts w:ascii="David" w:hAnsi="David" w:cs="David" w:hint="cs"/>
          <w:b/>
          <w:bCs/>
          <w:rtl/>
        </w:rPr>
        <w:t>לכשלים במשב"ל הפלילי:</w:t>
      </w:r>
    </w:p>
    <w:p w14:paraId="27BF7826" w14:textId="7DDF245C" w:rsidR="00DE38D7" w:rsidRDefault="002121CC" w:rsidP="00FA6A56">
      <w:pPr>
        <w:pStyle w:val="a5"/>
        <w:numPr>
          <w:ilvl w:val="0"/>
          <w:numId w:val="107"/>
        </w:numPr>
        <w:jc w:val="both"/>
        <w:rPr>
          <w:rFonts w:ascii="David" w:hAnsi="David" w:cs="David"/>
        </w:rPr>
      </w:pPr>
      <w:r w:rsidRPr="0028656C">
        <w:rPr>
          <w:rFonts w:ascii="David" w:hAnsi="David" w:cs="David" w:hint="cs"/>
          <w:u w:val="single"/>
          <w:rtl/>
        </w:rPr>
        <w:t>נוצר איום נגדי</w:t>
      </w:r>
      <w:r>
        <w:rPr>
          <w:rFonts w:ascii="David" w:hAnsi="David" w:cs="David" w:hint="cs"/>
          <w:rtl/>
        </w:rPr>
        <w:t xml:space="preserve"> </w:t>
      </w:r>
      <w:r>
        <w:rPr>
          <w:rFonts w:ascii="David" w:hAnsi="David" w:cs="David"/>
          <w:rtl/>
        </w:rPr>
        <w:t>–</w:t>
      </w:r>
      <w:r>
        <w:rPr>
          <w:rFonts w:ascii="David" w:hAnsi="David" w:cs="David" w:hint="cs"/>
          <w:rtl/>
        </w:rPr>
        <w:t xml:space="preserve"> מדינות העבריין לא רוצות להעמידו לדין</w:t>
      </w:r>
      <w:r w:rsidR="007A4F95">
        <w:rPr>
          <w:rFonts w:ascii="David" w:hAnsi="David" w:cs="David" w:hint="cs"/>
          <w:rtl/>
        </w:rPr>
        <w:t>, או בגלל שעשה זאת בשמן, או בגלל שנוצר לחץ ציבורי שמונע מהן לעשות כן. לכן, האיום הנגדי נוצר כך שאם הן לא יאכפו זאת בעצמן</w:t>
      </w:r>
      <w:r w:rsidR="004B24AC">
        <w:rPr>
          <w:rFonts w:ascii="David" w:hAnsi="David" w:cs="David" w:hint="cs"/>
          <w:rtl/>
        </w:rPr>
        <w:t xml:space="preserve">, מישהו אחר </w:t>
      </w:r>
      <w:r w:rsidR="00966AA7">
        <w:rPr>
          <w:rFonts w:ascii="David" w:hAnsi="David" w:cs="David" w:hint="cs"/>
          <w:rtl/>
        </w:rPr>
        <w:t xml:space="preserve"> </w:t>
      </w:r>
      <w:r w:rsidR="004B24AC">
        <w:rPr>
          <w:rFonts w:ascii="David" w:hAnsi="David" w:cs="David" w:hint="cs"/>
          <w:rtl/>
        </w:rPr>
        <w:t xml:space="preserve">בעולם יאכוף. </w:t>
      </w:r>
      <w:r w:rsidR="0030246A">
        <w:rPr>
          <w:rFonts w:ascii="David" w:hAnsi="David" w:cs="David" w:hint="cs"/>
          <w:rtl/>
        </w:rPr>
        <w:t xml:space="preserve">בגלל שיש כללים של אחריות מפקדים </w:t>
      </w:r>
      <w:r w:rsidR="00E543CB">
        <w:rPr>
          <w:rFonts w:ascii="David" w:hAnsi="David" w:cs="David" w:hint="cs"/>
          <w:rtl/>
        </w:rPr>
        <w:t xml:space="preserve">ואחריות ממונה אזרחי, גם ראשי המדינה עצמם יועמדו לדין. יחד עם זאת, הסיכוי לתפוס גורם זוטר גבוה יותר מאשר שיתפסו גורמים בכירים. </w:t>
      </w:r>
      <w:r w:rsidR="0012343C">
        <w:rPr>
          <w:rFonts w:ascii="David" w:hAnsi="David" w:cs="David" w:hint="cs"/>
          <w:rtl/>
        </w:rPr>
        <w:t>אבל אם יקרה מקרה כזה, זה יוביל לנזק פוליטי רב למדינה. לכן יש תמריץ למדינות לאכוף</w:t>
      </w:r>
      <w:r w:rsidR="001961AF">
        <w:rPr>
          <w:rFonts w:ascii="David" w:hAnsi="David" w:cs="David" w:hint="cs"/>
          <w:rtl/>
        </w:rPr>
        <w:t>.</w:t>
      </w:r>
    </w:p>
    <w:p w14:paraId="7482E02B" w14:textId="00517A0B" w:rsidR="001961AF" w:rsidRDefault="001961AF" w:rsidP="00FA6A56">
      <w:pPr>
        <w:pStyle w:val="a5"/>
        <w:numPr>
          <w:ilvl w:val="0"/>
          <w:numId w:val="107"/>
        </w:numPr>
        <w:jc w:val="both"/>
        <w:rPr>
          <w:rFonts w:ascii="David" w:hAnsi="David" w:cs="David"/>
        </w:rPr>
      </w:pPr>
      <w:r>
        <w:rPr>
          <w:rFonts w:ascii="David" w:hAnsi="David" w:cs="David" w:hint="cs"/>
          <w:u w:val="single"/>
          <w:rtl/>
        </w:rPr>
        <w:t xml:space="preserve">מניעת ניצול לרעה פוליטי </w:t>
      </w:r>
      <w:r w:rsidR="00930FAF">
        <w:rPr>
          <w:rFonts w:ascii="David" w:hAnsi="David" w:cs="David"/>
          <w:rtl/>
        </w:rPr>
        <w:t>–</w:t>
      </w:r>
      <w:r>
        <w:rPr>
          <w:rFonts w:ascii="David" w:hAnsi="David" w:cs="David" w:hint="cs"/>
          <w:rtl/>
        </w:rPr>
        <w:t xml:space="preserve"> </w:t>
      </w:r>
      <w:r w:rsidR="00930FAF">
        <w:rPr>
          <w:rFonts w:ascii="David" w:hAnsi="David" w:cs="David" w:hint="cs"/>
          <w:rtl/>
        </w:rPr>
        <w:t>העדיפות בעיקר למדינת העבריין, כל עוד ההליך אפקטיבי, עצמאי, הוגן וחסר פניות, מקשה על מדינות שמפעילות סמכות אוניברסאלית או לגורמי ה</w:t>
      </w:r>
      <w:r w:rsidR="00930FAF">
        <w:rPr>
          <w:rFonts w:ascii="David" w:hAnsi="David" w:cs="David" w:hint="cs"/>
        </w:rPr>
        <w:t>ICC</w:t>
      </w:r>
      <w:r w:rsidR="00930FAF">
        <w:rPr>
          <w:rFonts w:ascii="David" w:hAnsi="David" w:cs="David" w:hint="cs"/>
          <w:rtl/>
        </w:rPr>
        <w:t xml:space="preserve"> לעשות ניצול לרעה פוליטי של הסמכות. </w:t>
      </w:r>
    </w:p>
    <w:p w14:paraId="50C3B789" w14:textId="6985DEFF" w:rsidR="00930FAF" w:rsidRPr="00DB478C" w:rsidRDefault="00DB478C" w:rsidP="00930FAF">
      <w:pPr>
        <w:jc w:val="both"/>
        <w:rPr>
          <w:rFonts w:ascii="David" w:hAnsi="David" w:cs="David"/>
          <w:b/>
          <w:bCs/>
          <w:rtl/>
        </w:rPr>
      </w:pPr>
      <w:r w:rsidRPr="00DB478C">
        <w:rPr>
          <w:rFonts w:ascii="David" w:hAnsi="David" w:cs="David" w:hint="cs"/>
          <w:b/>
          <w:bCs/>
          <w:rtl/>
        </w:rPr>
        <w:t>כיצד תהליך התפתחותם של עקרון המשלימות ועקרון השיוריות משפיעה על ישראל</w:t>
      </w:r>
    </w:p>
    <w:p w14:paraId="3A9D54B8" w14:textId="52970DAB" w:rsidR="007541AE" w:rsidRDefault="007541AE" w:rsidP="007541AE">
      <w:pPr>
        <w:jc w:val="both"/>
        <w:rPr>
          <w:rFonts w:ascii="David" w:hAnsi="David" w:cs="David"/>
          <w:rtl/>
        </w:rPr>
      </w:pPr>
      <w:r w:rsidRPr="007541AE">
        <w:rPr>
          <w:rFonts w:ascii="David" w:hAnsi="David" w:cs="David"/>
          <w:rtl/>
        </w:rPr>
        <w:t>מדינת ישראל לא יכולה להתכחש למשב"ל הפלילי</w:t>
      </w:r>
      <w:r>
        <w:rPr>
          <w:rFonts w:ascii="David" w:hAnsi="David" w:cs="David" w:hint="cs"/>
          <w:rtl/>
        </w:rPr>
        <w:t>, ו</w:t>
      </w:r>
      <w:r w:rsidRPr="007541AE">
        <w:rPr>
          <w:rFonts w:ascii="David" w:hAnsi="David" w:cs="David"/>
          <w:rtl/>
        </w:rPr>
        <w:t>לרבות לרעיון של סמכות אוניברסאלית או של בית-דין בינלאומי</w:t>
      </w:r>
      <w:r>
        <w:rPr>
          <w:rFonts w:ascii="David" w:hAnsi="David" w:cs="David" w:hint="cs"/>
          <w:rtl/>
        </w:rPr>
        <w:t xml:space="preserve">. </w:t>
      </w:r>
      <w:r w:rsidRPr="007541AE">
        <w:rPr>
          <w:rFonts w:ascii="David" w:hAnsi="David" w:cs="David"/>
          <w:rtl/>
        </w:rPr>
        <w:t>כמדינה שצמחה בעקבות טראומת השואה, היא הייתה במשך שנים רבות תומכת נלהבת של רעיונות אלו</w:t>
      </w:r>
      <w:r>
        <w:rPr>
          <w:rFonts w:ascii="David" w:hAnsi="David" w:cs="David" w:hint="cs"/>
          <w:rtl/>
        </w:rPr>
        <w:t>.</w:t>
      </w:r>
    </w:p>
    <w:p w14:paraId="34FA30D4" w14:textId="77777777" w:rsidR="007541AE" w:rsidRDefault="007541AE" w:rsidP="007541AE">
      <w:pPr>
        <w:jc w:val="both"/>
        <w:rPr>
          <w:rFonts w:ascii="David" w:hAnsi="David" w:cs="David"/>
          <w:rtl/>
        </w:rPr>
      </w:pPr>
      <w:r w:rsidRPr="007541AE">
        <w:rPr>
          <w:rFonts w:ascii="David" w:hAnsi="David" w:cs="David"/>
          <w:rtl/>
        </w:rPr>
        <w:t xml:space="preserve">עם זאת, מדינת ישראל גם מבינה שהיא הפכה למערכת </w:t>
      </w:r>
      <w:r w:rsidRPr="007541AE">
        <w:rPr>
          <w:rFonts w:ascii="David" w:hAnsi="David" w:cs="David"/>
          <w:b/>
          <w:bCs/>
          <w:rtl/>
        </w:rPr>
        <w:t>קולטת ברק</w:t>
      </w:r>
      <w:r>
        <w:rPr>
          <w:rFonts w:ascii="David" w:hAnsi="David" w:cs="David" w:hint="cs"/>
          <w:rtl/>
        </w:rPr>
        <w:t xml:space="preserve"> </w:t>
      </w:r>
      <w:r w:rsidRPr="007541AE">
        <w:rPr>
          <w:rFonts w:ascii="David" w:hAnsi="David" w:cs="David"/>
          <w:rtl/>
        </w:rPr>
        <w:t>ושגורמים פלסטינאים מנצלים את מנגנוני המשפט הבינלאומי לרעתה. הרשות המבצעת מנסה להתמודד עם ז</w:t>
      </w:r>
      <w:r>
        <w:rPr>
          <w:rFonts w:ascii="David" w:hAnsi="David" w:cs="David" w:hint="cs"/>
          <w:rtl/>
        </w:rPr>
        <w:t>ה ב</w:t>
      </w:r>
      <w:r w:rsidRPr="007541AE">
        <w:rPr>
          <w:rFonts w:ascii="David" w:hAnsi="David" w:cs="David"/>
          <w:rtl/>
        </w:rPr>
        <w:t>אמצעות לזעוק שמדובר בניצול לרעה ולפעמים על ידי לק</w:t>
      </w:r>
      <w:r>
        <w:rPr>
          <w:rFonts w:ascii="David" w:hAnsi="David" w:cs="David" w:hint="cs"/>
          <w:rtl/>
        </w:rPr>
        <w:t>י</w:t>
      </w:r>
      <w:r w:rsidRPr="007541AE">
        <w:rPr>
          <w:rFonts w:ascii="David" w:hAnsi="David" w:cs="David"/>
          <w:rtl/>
        </w:rPr>
        <w:t>חת קרדיט על הצלחות של לחץ אמריקאי להביא לשינויי חקיקה במדינות שונות.</w:t>
      </w:r>
    </w:p>
    <w:p w14:paraId="4FC8CC5B" w14:textId="41F3B625" w:rsidR="00DB478C" w:rsidRDefault="007541AE" w:rsidP="007541AE">
      <w:pPr>
        <w:jc w:val="both"/>
        <w:rPr>
          <w:rFonts w:ascii="David" w:hAnsi="David" w:cs="David"/>
          <w:rtl/>
        </w:rPr>
      </w:pPr>
      <w:r w:rsidRPr="007541AE">
        <w:rPr>
          <w:rFonts w:ascii="David" w:hAnsi="David" w:cs="David"/>
          <w:rtl/>
        </w:rPr>
        <w:t>הדבר היותר מוצלח שנעשה</w:t>
      </w:r>
      <w:r>
        <w:rPr>
          <w:rFonts w:ascii="David" w:hAnsi="David" w:cs="David" w:hint="cs"/>
          <w:rtl/>
        </w:rPr>
        <w:t>,</w:t>
      </w:r>
      <w:r w:rsidRPr="007541AE">
        <w:rPr>
          <w:rFonts w:ascii="David" w:hAnsi="David" w:cs="David"/>
          <w:rtl/>
        </w:rPr>
        <w:t xml:space="preserve"> נעשה על ידי מערכת המשפט והוא נסמך על </w:t>
      </w:r>
      <w:r w:rsidRPr="007541AE">
        <w:rPr>
          <w:rFonts w:ascii="David" w:hAnsi="David" w:cs="David" w:hint="cs"/>
          <w:rtl/>
        </w:rPr>
        <w:t>רציונל</w:t>
      </w:r>
      <w:r w:rsidRPr="007541AE">
        <w:rPr>
          <w:rFonts w:ascii="David" w:hAnsi="David" w:cs="David"/>
          <w:rtl/>
        </w:rPr>
        <w:t xml:space="preserve"> של </w:t>
      </w:r>
      <w:r w:rsidRPr="007541AE">
        <w:rPr>
          <w:rFonts w:ascii="David" w:hAnsi="David" w:cs="David"/>
          <w:b/>
          <w:bCs/>
          <w:rtl/>
        </w:rPr>
        <w:t>שיוריות/משלימות</w:t>
      </w:r>
      <w:r>
        <w:rPr>
          <w:rFonts w:ascii="David" w:hAnsi="David" w:cs="David" w:hint="cs"/>
          <w:b/>
          <w:bCs/>
          <w:rtl/>
        </w:rPr>
        <w:t>.</w:t>
      </w:r>
      <w:r w:rsidRPr="007541AE">
        <w:rPr>
          <w:rFonts w:ascii="David" w:hAnsi="David" w:cs="David"/>
          <w:rtl/>
        </w:rPr>
        <w:t xml:space="preserve"> בכללי ישראל מבינה שהיא חייבת להגביר את האכיפה שלה בנוגע לביצוע של פשעים </w:t>
      </w:r>
      <w:r w:rsidR="009F0FEE" w:rsidRPr="007541AE">
        <w:rPr>
          <w:rFonts w:ascii="David" w:hAnsi="David" w:cs="David" w:hint="cs"/>
          <w:rtl/>
        </w:rPr>
        <w:t>בינלאומיי</w:t>
      </w:r>
      <w:r w:rsidR="009F0FEE" w:rsidRPr="007541AE">
        <w:rPr>
          <w:rFonts w:ascii="David" w:hAnsi="David" w:cs="David" w:hint="eastAsia"/>
          <w:rtl/>
        </w:rPr>
        <w:t>ם</w:t>
      </w:r>
      <w:r w:rsidRPr="007541AE">
        <w:rPr>
          <w:rFonts w:ascii="David" w:hAnsi="David" w:cs="David"/>
          <w:rtl/>
        </w:rPr>
        <w:t xml:space="preserve"> גרעיניים או שיתחילו לצוד חיילים ואזרחים שלה בכל העולם </w:t>
      </w:r>
      <w:r w:rsidR="009F0FEE">
        <w:rPr>
          <w:rFonts w:ascii="David" w:hAnsi="David" w:cs="David" w:hint="cs"/>
          <w:rtl/>
        </w:rPr>
        <w:t>(</w:t>
      </w:r>
      <w:r w:rsidRPr="007541AE">
        <w:rPr>
          <w:rFonts w:ascii="David" w:hAnsi="David" w:cs="David"/>
          <w:rtl/>
        </w:rPr>
        <w:t>לפי סמכות אוניברסאלית</w:t>
      </w:r>
      <w:r w:rsidR="009F0FEE">
        <w:rPr>
          <w:rFonts w:ascii="David" w:hAnsi="David" w:cs="David" w:hint="cs"/>
          <w:rtl/>
        </w:rPr>
        <w:t>)</w:t>
      </w:r>
      <w:r w:rsidRPr="007541AE">
        <w:rPr>
          <w:rFonts w:ascii="David" w:hAnsi="David" w:cs="David"/>
          <w:rtl/>
        </w:rPr>
        <w:t xml:space="preserve"> א</w:t>
      </w:r>
      <w:r w:rsidR="009F0FEE">
        <w:rPr>
          <w:rFonts w:ascii="David" w:hAnsi="David" w:cs="David" w:hint="cs"/>
          <w:rtl/>
        </w:rPr>
        <w:t>ו</w:t>
      </w:r>
      <w:r w:rsidRPr="007541AE">
        <w:rPr>
          <w:rFonts w:ascii="David" w:hAnsi="David" w:cs="David"/>
        </w:rPr>
        <w:t xml:space="preserve"> </w:t>
      </w:r>
      <w:r w:rsidR="009F0FEE">
        <w:rPr>
          <w:rFonts w:ascii="David" w:hAnsi="David" w:cs="David" w:hint="cs"/>
          <w:rtl/>
        </w:rPr>
        <w:t>ב</w:t>
      </w:r>
      <w:r w:rsidRPr="007541AE">
        <w:rPr>
          <w:rFonts w:ascii="David" w:hAnsi="David" w:cs="David"/>
        </w:rPr>
        <w:t>ICC-</w:t>
      </w:r>
      <w:r w:rsidR="009F0FEE">
        <w:rPr>
          <w:rFonts w:ascii="David" w:hAnsi="David" w:cs="David" w:hint="cs"/>
          <w:rtl/>
        </w:rPr>
        <w:t xml:space="preserve"> ו</w:t>
      </w:r>
      <w:r w:rsidRPr="007541AE">
        <w:rPr>
          <w:rFonts w:ascii="David" w:hAnsi="David" w:cs="David"/>
          <w:rtl/>
        </w:rPr>
        <w:t>המדיניות הזו בינתיים מצליחה חזק</w:t>
      </w:r>
      <w:r w:rsidRPr="007541AE">
        <w:rPr>
          <w:rFonts w:ascii="David" w:hAnsi="David" w:cs="David"/>
        </w:rPr>
        <w:t>.</w:t>
      </w:r>
    </w:p>
    <w:p w14:paraId="010DFBB6" w14:textId="77777777" w:rsidR="00AC0E31" w:rsidRDefault="00E436F8" w:rsidP="00E436F8">
      <w:pPr>
        <w:jc w:val="both"/>
        <w:rPr>
          <w:rFonts w:ascii="David" w:hAnsi="David" w:cs="David"/>
          <w:rtl/>
        </w:rPr>
      </w:pPr>
      <w:r w:rsidRPr="00E436F8">
        <w:rPr>
          <w:rFonts w:ascii="David" w:hAnsi="David" w:cs="David"/>
          <w:rtl/>
        </w:rPr>
        <w:t>הראשון לקלוט את מה שקורה בזירה הבינלאומית זה אהרון ברק</w:t>
      </w:r>
      <w:r w:rsidR="00AC0E31">
        <w:rPr>
          <w:rFonts w:ascii="David" w:hAnsi="David" w:cs="David" w:hint="cs"/>
          <w:rtl/>
        </w:rPr>
        <w:t xml:space="preserve">. </w:t>
      </w:r>
      <w:r w:rsidRPr="00E436F8">
        <w:rPr>
          <w:rFonts w:ascii="David" w:hAnsi="David" w:cs="David"/>
          <w:rtl/>
        </w:rPr>
        <w:t xml:space="preserve">לא סתם </w:t>
      </w:r>
      <w:r w:rsidRPr="00AC0E31">
        <w:rPr>
          <w:rFonts w:ascii="David" w:hAnsi="David" w:cs="David"/>
          <w:b/>
          <w:bCs/>
          <w:highlight w:val="cyan"/>
          <w:rtl/>
        </w:rPr>
        <w:t>בג"ץ העינויים</w:t>
      </w:r>
      <w:r w:rsidRPr="00E436F8">
        <w:rPr>
          <w:rFonts w:ascii="David" w:hAnsi="David" w:cs="David"/>
          <w:rtl/>
        </w:rPr>
        <w:t xml:space="preserve"> ניתן ב- 1999 פחות משנה אחרי הפסיקה </w:t>
      </w:r>
      <w:proofErr w:type="spellStart"/>
      <w:r w:rsidRPr="00AC0E31">
        <w:rPr>
          <w:rFonts w:ascii="David" w:hAnsi="David" w:cs="David"/>
          <w:b/>
          <w:bCs/>
          <w:highlight w:val="cyan"/>
          <w:rtl/>
        </w:rPr>
        <w:t>בפינושה</w:t>
      </w:r>
      <w:proofErr w:type="spellEnd"/>
      <w:r w:rsidRPr="00E436F8">
        <w:rPr>
          <w:rFonts w:ascii="David" w:hAnsi="David" w:cs="David"/>
          <w:rtl/>
        </w:rPr>
        <w:t xml:space="preserve"> בנוגע לעינויים, וכשנה לאחר החתימה על אמנת רומא</w:t>
      </w:r>
      <w:r w:rsidR="00AC0E31">
        <w:rPr>
          <w:rFonts w:ascii="David" w:hAnsi="David" w:cs="David" w:hint="cs"/>
          <w:rtl/>
        </w:rPr>
        <w:t>.</w:t>
      </w:r>
    </w:p>
    <w:p w14:paraId="3D9F7532" w14:textId="0A60C40D" w:rsidR="00F217BC" w:rsidRDefault="00E436F8" w:rsidP="00281DC0">
      <w:pPr>
        <w:jc w:val="both"/>
        <w:rPr>
          <w:rFonts w:ascii="David" w:hAnsi="David" w:cs="David"/>
        </w:rPr>
      </w:pPr>
      <w:r w:rsidRPr="00E436F8">
        <w:rPr>
          <w:rFonts w:ascii="David" w:hAnsi="David" w:cs="David"/>
          <w:rtl/>
        </w:rPr>
        <w:t xml:space="preserve">כשפורצת </w:t>
      </w:r>
      <w:r w:rsidR="00AC0E31" w:rsidRPr="00E436F8">
        <w:rPr>
          <w:rFonts w:ascii="David" w:hAnsi="David" w:cs="David" w:hint="cs"/>
          <w:rtl/>
        </w:rPr>
        <w:t>האינתיפאד</w:t>
      </w:r>
      <w:r w:rsidR="00AC0E31" w:rsidRPr="00E436F8">
        <w:rPr>
          <w:rFonts w:ascii="David" w:hAnsi="David" w:cs="David" w:hint="eastAsia"/>
          <w:rtl/>
        </w:rPr>
        <w:t>ה</w:t>
      </w:r>
      <w:r w:rsidRPr="00E436F8">
        <w:rPr>
          <w:rFonts w:ascii="David" w:hAnsi="David" w:cs="David"/>
          <w:rtl/>
        </w:rPr>
        <w:t xml:space="preserve"> השנ</w:t>
      </w:r>
      <w:r w:rsidR="00AC0E31">
        <w:rPr>
          <w:rFonts w:ascii="David" w:hAnsi="David" w:cs="David" w:hint="cs"/>
          <w:rtl/>
        </w:rPr>
        <w:t>י</w:t>
      </w:r>
      <w:r w:rsidRPr="00E436F8">
        <w:rPr>
          <w:rFonts w:ascii="David" w:hAnsi="David" w:cs="David"/>
          <w:rtl/>
        </w:rPr>
        <w:t>יה</w:t>
      </w:r>
      <w:r w:rsidR="00AC0E31">
        <w:rPr>
          <w:rFonts w:ascii="David" w:hAnsi="David" w:cs="David" w:hint="cs"/>
          <w:rtl/>
        </w:rPr>
        <w:t>,</w:t>
      </w:r>
      <w:r w:rsidRPr="00E436F8">
        <w:rPr>
          <w:rFonts w:ascii="David" w:hAnsi="David" w:cs="David"/>
          <w:rtl/>
        </w:rPr>
        <w:t xml:space="preserve"> בג"ץ מפעיל ביקורת שיפוטית רחבת היקף</w:t>
      </w:r>
      <w:r w:rsidR="00AC0E31">
        <w:rPr>
          <w:rFonts w:ascii="David" w:hAnsi="David" w:cs="David" w:hint="cs"/>
          <w:rtl/>
        </w:rPr>
        <w:t>.</w:t>
      </w:r>
      <w:r w:rsidRPr="00E436F8">
        <w:rPr>
          <w:rFonts w:ascii="David" w:hAnsi="David" w:cs="David"/>
          <w:rtl/>
        </w:rPr>
        <w:t xml:space="preserve"> הטענה </w:t>
      </w:r>
      <w:r w:rsidR="00AC0E31">
        <w:rPr>
          <w:rFonts w:ascii="David" w:hAnsi="David" w:cs="David" w:hint="cs"/>
          <w:rtl/>
        </w:rPr>
        <w:t>אומרת ש</w:t>
      </w:r>
      <w:r w:rsidRPr="00E436F8">
        <w:rPr>
          <w:rFonts w:ascii="David" w:hAnsi="David" w:cs="David"/>
          <w:rtl/>
        </w:rPr>
        <w:t>כל עוד בישראל תעשה אכיפה חזקה ואמינה, לא יעמידו לדין ישראלים בחו"ל</w:t>
      </w:r>
      <w:r w:rsidR="007B624F">
        <w:rPr>
          <w:rFonts w:ascii="David" w:hAnsi="David" w:cs="David" w:hint="cs"/>
          <w:rtl/>
        </w:rPr>
        <w:t>,</w:t>
      </w:r>
      <w:r w:rsidRPr="00E436F8">
        <w:rPr>
          <w:rFonts w:ascii="David" w:hAnsi="David" w:cs="David"/>
          <w:rtl/>
        </w:rPr>
        <w:t xml:space="preserve"> דבר שיהיה הרבה יותר גרוע. צריך לזכור שברק, פעם בשנה, נסע לייל לסמינר סגור שבו היו שותפים בכירי המשפט מכל העולם</w:t>
      </w:r>
      <w:r w:rsidR="007B624F">
        <w:rPr>
          <w:rFonts w:ascii="David" w:hAnsi="David" w:cs="David" w:hint="cs"/>
          <w:rtl/>
        </w:rPr>
        <w:t xml:space="preserve">. </w:t>
      </w:r>
      <w:r w:rsidRPr="00E436F8">
        <w:rPr>
          <w:rFonts w:ascii="David" w:hAnsi="David" w:cs="David"/>
          <w:rtl/>
        </w:rPr>
        <w:t>במפגשים הללו הוא גם מבין מה הרוח בעולם</w:t>
      </w:r>
      <w:r w:rsidR="007B624F">
        <w:rPr>
          <w:rFonts w:ascii="David" w:hAnsi="David" w:cs="David" w:hint="cs"/>
          <w:rtl/>
        </w:rPr>
        <w:t>,</w:t>
      </w:r>
      <w:r w:rsidRPr="00E436F8">
        <w:rPr>
          <w:rFonts w:ascii="David" w:hAnsi="David" w:cs="David"/>
          <w:rtl/>
        </w:rPr>
        <w:t xml:space="preserve"> אבל גם באופן אישי משדר את המסר של </w:t>
      </w:r>
      <w:r w:rsidR="007B624F">
        <w:rPr>
          <w:rFonts w:ascii="David" w:hAnsi="David" w:cs="David" w:hint="cs"/>
          <w:rtl/>
        </w:rPr>
        <w:t>'</w:t>
      </w:r>
      <w:r w:rsidRPr="00E436F8">
        <w:rPr>
          <w:rFonts w:ascii="David" w:hAnsi="David" w:cs="David"/>
          <w:rtl/>
        </w:rPr>
        <w:t>אנחנו נעביר ביקורת שיפוטית רחבה ולכן אין צורך להתערבות מבחוץ</w:t>
      </w:r>
      <w:r w:rsidR="007B624F">
        <w:rPr>
          <w:rFonts w:ascii="David" w:hAnsi="David" w:cs="David" w:hint="cs"/>
          <w:rtl/>
        </w:rPr>
        <w:t>'</w:t>
      </w:r>
      <w:r w:rsidRPr="00E436F8">
        <w:rPr>
          <w:rFonts w:ascii="David" w:hAnsi="David" w:cs="David"/>
        </w:rPr>
        <w:t>.</w:t>
      </w:r>
    </w:p>
    <w:p w14:paraId="3D4DEF07" w14:textId="7B4FF406" w:rsidR="00281DC0" w:rsidRPr="00A32D65" w:rsidRDefault="00A32D65" w:rsidP="00A32D65">
      <w:pPr>
        <w:jc w:val="both"/>
        <w:rPr>
          <w:rFonts w:ascii="David" w:hAnsi="David" w:cs="David"/>
          <w:rtl/>
        </w:rPr>
      </w:pPr>
      <w:r w:rsidRPr="00A32D65">
        <w:rPr>
          <w:rFonts w:ascii="David" w:hAnsi="David" w:cs="David"/>
          <w:rtl/>
        </w:rPr>
        <w:t>ישראל מקבלת אינדיקציה ש</w:t>
      </w:r>
      <w:r>
        <w:rPr>
          <w:rFonts w:ascii="David" w:hAnsi="David" w:cs="David" w:hint="cs"/>
          <w:rtl/>
        </w:rPr>
        <w:t>ה</w:t>
      </w:r>
      <w:r w:rsidRPr="00A32D65">
        <w:rPr>
          <w:rFonts w:ascii="David" w:hAnsi="David" w:cs="David"/>
          <w:rtl/>
        </w:rPr>
        <w:t>מדיניות הזו מצליחה</w:t>
      </w:r>
      <w:r>
        <w:rPr>
          <w:rFonts w:ascii="David" w:hAnsi="David" w:cs="David" w:hint="cs"/>
          <w:rtl/>
        </w:rPr>
        <w:t>.</w:t>
      </w:r>
      <w:r w:rsidRPr="00A32D65">
        <w:rPr>
          <w:rFonts w:ascii="David" w:hAnsi="David" w:cs="David"/>
          <w:rtl/>
        </w:rPr>
        <w:t xml:space="preserve"> </w:t>
      </w:r>
      <w:r w:rsidRPr="00A32D65">
        <w:rPr>
          <w:rFonts w:ascii="David" w:hAnsi="David" w:cs="David"/>
          <w:b/>
          <w:bCs/>
          <w:rtl/>
        </w:rPr>
        <w:t>בפס"ד בספרד</w:t>
      </w:r>
      <w:r w:rsidRPr="00A32D65">
        <w:rPr>
          <w:rFonts w:ascii="David" w:hAnsi="David" w:cs="David"/>
          <w:rtl/>
        </w:rPr>
        <w:t xml:space="preserve">, בנוגע </w:t>
      </w:r>
      <w:r w:rsidRPr="00A32D65">
        <w:rPr>
          <w:rFonts w:ascii="David" w:hAnsi="David" w:cs="David"/>
          <w:b/>
          <w:bCs/>
          <w:highlight w:val="cyan"/>
          <w:rtl/>
        </w:rPr>
        <w:t>לפרשת שחדה,</w:t>
      </w:r>
      <w:r w:rsidRPr="00A32D65">
        <w:rPr>
          <w:rFonts w:ascii="David" w:hAnsi="David" w:cs="David"/>
          <w:rtl/>
        </w:rPr>
        <w:t xml:space="preserve"> </w:t>
      </w:r>
      <w:r w:rsidRPr="00CE6DDE">
        <w:rPr>
          <w:rFonts w:ascii="David" w:hAnsi="David" w:cs="David"/>
          <w:b/>
          <w:bCs/>
          <w:highlight w:val="yellow"/>
          <w:rtl/>
        </w:rPr>
        <w:t xml:space="preserve">בית המשפט </w:t>
      </w:r>
      <w:r w:rsidR="00CE6DDE" w:rsidRPr="00CE6DDE">
        <w:rPr>
          <w:rFonts w:ascii="David" w:hAnsi="David" w:cs="David" w:hint="cs"/>
          <w:b/>
          <w:bCs/>
          <w:highlight w:val="yellow"/>
          <w:rtl/>
        </w:rPr>
        <w:t>מאמץ את עקרון השיוריות,</w:t>
      </w:r>
      <w:r w:rsidR="00CE6DDE">
        <w:rPr>
          <w:rFonts w:ascii="David" w:hAnsi="David" w:cs="David" w:hint="cs"/>
          <w:rtl/>
        </w:rPr>
        <w:t xml:space="preserve"> </w:t>
      </w:r>
      <w:r w:rsidRPr="00A32D65">
        <w:rPr>
          <w:rFonts w:ascii="David" w:hAnsi="David" w:cs="David"/>
          <w:rtl/>
        </w:rPr>
        <w:t>למרות שהחוק הספרדי לא חייב זאת</w:t>
      </w:r>
      <w:r w:rsidR="00CE6DDE">
        <w:rPr>
          <w:rFonts w:ascii="David" w:hAnsi="David" w:cs="David" w:hint="cs"/>
          <w:rtl/>
        </w:rPr>
        <w:t>.</w:t>
      </w:r>
      <w:r w:rsidRPr="00A32D65">
        <w:rPr>
          <w:rFonts w:ascii="David" w:hAnsi="David" w:cs="David"/>
          <w:rtl/>
        </w:rPr>
        <w:t xml:space="preserve"> הוא אומר המערכת הישראלית </w:t>
      </w:r>
      <w:r w:rsidR="00CE6DDE">
        <w:rPr>
          <w:rFonts w:ascii="David" w:hAnsi="David" w:cs="David" w:hint="cs"/>
          <w:rtl/>
        </w:rPr>
        <w:t>(</w:t>
      </w:r>
      <w:r w:rsidRPr="00A32D65">
        <w:rPr>
          <w:rFonts w:ascii="David" w:hAnsi="David" w:cs="David"/>
          <w:rtl/>
        </w:rPr>
        <w:t>שבלחץ בג"ץ הקימה ועדת חקירה בראשות שופטת לבדוק את המקרה וחייבה את הצבא לאמץ מנגנון בדיקה בדיעבד של סיכולים ממוקדים</w:t>
      </w:r>
      <w:r w:rsidR="00CE6DDE">
        <w:rPr>
          <w:rFonts w:ascii="David" w:hAnsi="David" w:cs="David" w:hint="cs"/>
          <w:rtl/>
        </w:rPr>
        <w:t>)</w:t>
      </w:r>
      <w:r w:rsidRPr="00A32D65">
        <w:rPr>
          <w:rFonts w:ascii="David" w:hAnsi="David" w:cs="David"/>
          <w:rtl/>
        </w:rPr>
        <w:t xml:space="preserve"> טיפלה במקרה באופן אמין ועצמאי</w:t>
      </w:r>
      <w:r w:rsidR="00664B7A">
        <w:rPr>
          <w:rFonts w:ascii="David" w:hAnsi="David" w:cs="David" w:hint="cs"/>
          <w:rtl/>
        </w:rPr>
        <w:t>. אמר</w:t>
      </w:r>
      <w:r w:rsidRPr="00A32D65">
        <w:rPr>
          <w:rFonts w:ascii="David" w:hAnsi="David" w:cs="David"/>
          <w:rtl/>
        </w:rPr>
        <w:t xml:space="preserve"> </w:t>
      </w:r>
      <w:r w:rsidR="00664B7A">
        <w:rPr>
          <w:rFonts w:ascii="David" w:hAnsi="David" w:cs="David" w:hint="cs"/>
          <w:rtl/>
        </w:rPr>
        <w:t>ש</w:t>
      </w:r>
      <w:r w:rsidRPr="00A32D65">
        <w:rPr>
          <w:rFonts w:ascii="David" w:hAnsi="David" w:cs="David"/>
          <w:rtl/>
        </w:rPr>
        <w:t>אנחנו לא חייבים להסכים עם התוצאה</w:t>
      </w:r>
      <w:r w:rsidR="00664B7A">
        <w:rPr>
          <w:rFonts w:ascii="David" w:hAnsi="David" w:cs="David" w:hint="cs"/>
          <w:rtl/>
        </w:rPr>
        <w:t>,</w:t>
      </w:r>
      <w:r w:rsidRPr="00A32D65">
        <w:rPr>
          <w:rFonts w:ascii="David" w:hAnsi="David" w:cs="David"/>
          <w:rtl/>
        </w:rPr>
        <w:t xml:space="preserve"> אבל הטיפול אמין ולכן אנחנו לא נתערב</w:t>
      </w:r>
      <w:r w:rsidRPr="00A32D65">
        <w:rPr>
          <w:rFonts w:ascii="David" w:hAnsi="David" w:cs="David"/>
        </w:rPr>
        <w:t>.</w:t>
      </w:r>
    </w:p>
    <w:p w14:paraId="7D908385" w14:textId="442EEABE" w:rsidR="00281DC0" w:rsidRDefault="00910DAF" w:rsidP="00910DAF">
      <w:pPr>
        <w:jc w:val="both"/>
        <w:rPr>
          <w:rFonts w:ascii="David" w:hAnsi="David" w:cs="David"/>
          <w:rtl/>
        </w:rPr>
      </w:pPr>
      <w:r w:rsidRPr="00910DAF">
        <w:rPr>
          <w:rFonts w:ascii="David" w:hAnsi="David" w:cs="David"/>
          <w:rtl/>
        </w:rPr>
        <w:t xml:space="preserve">אז יוצא </w:t>
      </w:r>
      <w:r w:rsidRPr="0073583E">
        <w:rPr>
          <w:rFonts w:ascii="David" w:hAnsi="David" w:cs="David"/>
          <w:b/>
          <w:bCs/>
          <w:highlight w:val="yellow"/>
          <w:rtl/>
        </w:rPr>
        <w:t>דו"ח גולדסטון,</w:t>
      </w:r>
      <w:r w:rsidRPr="00910DAF">
        <w:rPr>
          <w:rFonts w:ascii="David" w:hAnsi="David" w:cs="David"/>
          <w:rtl/>
        </w:rPr>
        <w:t xml:space="preserve"> שבו בעקבות דוחות שמוגשים לא על ידי הארגונים הפרו פלסטינאים, מציגים את המערכת </w:t>
      </w:r>
      <w:r w:rsidR="0073583E">
        <w:rPr>
          <w:rFonts w:ascii="David" w:hAnsi="David" w:cs="David" w:hint="cs"/>
          <w:rtl/>
        </w:rPr>
        <w:t>ה</w:t>
      </w:r>
      <w:r w:rsidRPr="00910DAF">
        <w:rPr>
          <w:rFonts w:ascii="David" w:hAnsi="David" w:cs="David"/>
          <w:rtl/>
        </w:rPr>
        <w:t>משפטית הכללית כלא אמינה ועצמאית ובעיקר מפנים אצבע מאשימה כלפי מערכת האכיפה הצבאי</w:t>
      </w:r>
      <w:r w:rsidR="0073583E">
        <w:rPr>
          <w:rFonts w:ascii="David" w:hAnsi="David" w:cs="David" w:hint="cs"/>
          <w:rtl/>
        </w:rPr>
        <w:t xml:space="preserve">ת. </w:t>
      </w:r>
      <w:r w:rsidRPr="00910DAF">
        <w:rPr>
          <w:rFonts w:ascii="David" w:hAnsi="David" w:cs="David"/>
          <w:rtl/>
        </w:rPr>
        <w:t xml:space="preserve">לגבי </w:t>
      </w:r>
      <w:proofErr w:type="spellStart"/>
      <w:r w:rsidR="0073583E">
        <w:rPr>
          <w:rFonts w:ascii="David" w:hAnsi="David" w:cs="David" w:hint="cs"/>
          <w:rtl/>
        </w:rPr>
        <w:t>ה</w:t>
      </w:r>
      <w:r w:rsidRPr="00910DAF">
        <w:rPr>
          <w:rFonts w:ascii="David" w:hAnsi="David" w:cs="David"/>
          <w:rtl/>
        </w:rPr>
        <w:t>פס"ד</w:t>
      </w:r>
      <w:proofErr w:type="spellEnd"/>
      <w:r w:rsidRPr="00910DAF">
        <w:rPr>
          <w:rFonts w:ascii="David" w:hAnsi="David" w:cs="David"/>
          <w:rtl/>
        </w:rPr>
        <w:t xml:space="preserve"> הספרדי</w:t>
      </w:r>
      <w:r w:rsidR="0073583E">
        <w:rPr>
          <w:rFonts w:ascii="David" w:hAnsi="David" w:cs="David" w:hint="cs"/>
          <w:rtl/>
        </w:rPr>
        <w:t>,</w:t>
      </w:r>
      <w:r w:rsidRPr="00910DAF">
        <w:rPr>
          <w:rFonts w:ascii="David" w:hAnsi="David" w:cs="David"/>
          <w:rtl/>
        </w:rPr>
        <w:t xml:space="preserve"> הם מתייחסים אליו ואומרים מדובר בהחלטה של ערכאה נמוכה והוגש </w:t>
      </w:r>
      <w:r w:rsidR="0073583E" w:rsidRPr="00910DAF">
        <w:rPr>
          <w:rFonts w:ascii="David" w:hAnsi="David" w:cs="David" w:hint="cs"/>
          <w:rtl/>
        </w:rPr>
        <w:t>ערעור</w:t>
      </w:r>
      <w:r w:rsidR="0073583E">
        <w:rPr>
          <w:rFonts w:ascii="David" w:hAnsi="David" w:cs="David" w:hint="cs"/>
          <w:rtl/>
        </w:rPr>
        <w:t xml:space="preserve">. </w:t>
      </w:r>
      <w:r w:rsidRPr="00910DAF">
        <w:rPr>
          <w:rFonts w:ascii="David" w:hAnsi="David" w:cs="David"/>
          <w:rtl/>
        </w:rPr>
        <w:t xml:space="preserve">בשלב הזה נופל האסימון בפרקליטות המדינה ובמערכת הצבאית, </w:t>
      </w:r>
      <w:r w:rsidRPr="0073583E">
        <w:rPr>
          <w:rFonts w:ascii="David" w:hAnsi="David" w:cs="David"/>
          <w:b/>
          <w:bCs/>
          <w:rtl/>
        </w:rPr>
        <w:t xml:space="preserve">ומגבירים את תהליך </w:t>
      </w:r>
      <w:r w:rsidR="0073583E" w:rsidRPr="0073583E">
        <w:rPr>
          <w:rFonts w:ascii="David" w:hAnsi="David" w:cs="David" w:hint="cs"/>
          <w:b/>
          <w:bCs/>
          <w:rtl/>
        </w:rPr>
        <w:t>(</w:t>
      </w:r>
      <w:r w:rsidRPr="0073583E">
        <w:rPr>
          <w:rFonts w:ascii="David" w:hAnsi="David" w:cs="David"/>
          <w:b/>
          <w:bCs/>
          <w:rtl/>
        </w:rPr>
        <w:t>שהחל בעצם קודם</w:t>
      </w:r>
      <w:r w:rsidR="0073583E" w:rsidRPr="0073583E">
        <w:rPr>
          <w:rFonts w:ascii="David" w:hAnsi="David" w:cs="David" w:hint="cs"/>
          <w:b/>
          <w:bCs/>
          <w:rtl/>
        </w:rPr>
        <w:t>)</w:t>
      </w:r>
      <w:r w:rsidRPr="0073583E">
        <w:rPr>
          <w:rFonts w:ascii="David" w:hAnsi="David" w:cs="David"/>
          <w:b/>
          <w:bCs/>
          <w:rtl/>
        </w:rPr>
        <w:t xml:space="preserve"> של הגברת היעוץ המשפטי בעת לחימה וגם הגברת פעילות החקירה והאכיפה הפלילית</w:t>
      </w:r>
      <w:r w:rsidRPr="00910DAF">
        <w:rPr>
          <w:rFonts w:ascii="David" w:hAnsi="David" w:cs="David"/>
          <w:rtl/>
        </w:rPr>
        <w:t>, והתהליך הזה ממשיך גם בימינו</w:t>
      </w:r>
      <w:r w:rsidRPr="00910DAF">
        <w:rPr>
          <w:rFonts w:ascii="David" w:hAnsi="David" w:cs="David"/>
        </w:rPr>
        <w:t>.</w:t>
      </w:r>
    </w:p>
    <w:p w14:paraId="56F05191" w14:textId="2EAA10D5" w:rsidR="0073583E" w:rsidRPr="008D0361" w:rsidRDefault="008D0361" w:rsidP="008D0361">
      <w:pPr>
        <w:jc w:val="both"/>
        <w:rPr>
          <w:rFonts w:ascii="David" w:hAnsi="David" w:cs="David"/>
          <w:rtl/>
        </w:rPr>
      </w:pPr>
      <w:r w:rsidRPr="008D0361">
        <w:rPr>
          <w:rFonts w:ascii="David" w:hAnsi="David" w:cs="David"/>
          <w:rtl/>
        </w:rPr>
        <w:t>בעקבות המאמצים הללו</w:t>
      </w:r>
      <w:r>
        <w:rPr>
          <w:rFonts w:ascii="David" w:hAnsi="David" w:cs="David" w:hint="cs"/>
          <w:rtl/>
        </w:rPr>
        <w:t>,</w:t>
      </w:r>
      <w:r w:rsidRPr="008D0361">
        <w:rPr>
          <w:rFonts w:ascii="David" w:hAnsi="David" w:cs="David"/>
          <w:rtl/>
        </w:rPr>
        <w:t xml:space="preserve"> גולדסטון</w:t>
      </w:r>
      <w:r>
        <w:rPr>
          <w:rFonts w:ascii="David" w:hAnsi="David" w:cs="David" w:hint="cs"/>
          <w:rtl/>
        </w:rPr>
        <w:t>,</w:t>
      </w:r>
      <w:r w:rsidRPr="008D0361">
        <w:rPr>
          <w:rFonts w:ascii="David" w:hAnsi="David" w:cs="David"/>
          <w:rtl/>
        </w:rPr>
        <w:t xml:space="preserve"> במאמר בעיתון</w:t>
      </w:r>
      <w:r>
        <w:rPr>
          <w:rFonts w:ascii="David" w:hAnsi="David" w:cs="David" w:hint="cs"/>
          <w:rtl/>
        </w:rPr>
        <w:t>,</w:t>
      </w:r>
      <w:r w:rsidRPr="008D0361">
        <w:rPr>
          <w:rFonts w:ascii="David" w:hAnsi="David" w:cs="David"/>
          <w:rtl/>
        </w:rPr>
        <w:t xml:space="preserve"> אומר שהוא מתרשם ממאמצי האכיפה של ישראל וכן שלאור מה שהוא יודע היום לא בוצעו פשעים נגד האנושות אלא רק פשעי מלחמה </w:t>
      </w:r>
      <w:r>
        <w:rPr>
          <w:rFonts w:ascii="David" w:hAnsi="David" w:cs="David" w:hint="cs"/>
          <w:rtl/>
        </w:rPr>
        <w:t>(</w:t>
      </w:r>
      <w:r w:rsidRPr="008D0361">
        <w:rPr>
          <w:rFonts w:ascii="David" w:hAnsi="David" w:cs="David"/>
          <w:rtl/>
        </w:rPr>
        <w:t>שאר חברי הועדה מבקרים אותו</w:t>
      </w:r>
      <w:r>
        <w:rPr>
          <w:rFonts w:ascii="David" w:hAnsi="David" w:cs="David" w:hint="cs"/>
          <w:rtl/>
        </w:rPr>
        <w:t>),</w:t>
      </w:r>
      <w:r w:rsidRPr="008D0361">
        <w:rPr>
          <w:rFonts w:ascii="David" w:hAnsi="David" w:cs="David"/>
          <w:rtl/>
        </w:rPr>
        <w:t xml:space="preserve"> אבל </w:t>
      </w:r>
      <w:r>
        <w:rPr>
          <w:rFonts w:ascii="David" w:hAnsi="David" w:cs="David" w:hint="cs"/>
          <w:rtl/>
        </w:rPr>
        <w:t>ש</w:t>
      </w:r>
      <w:r w:rsidRPr="008D0361">
        <w:rPr>
          <w:rFonts w:ascii="David" w:hAnsi="David" w:cs="David"/>
          <w:rtl/>
        </w:rPr>
        <w:t>לא ניתן להתעלם, בזירה הבינלאומית ממאמצי החקירה</w:t>
      </w:r>
      <w:r w:rsidR="00F0463E">
        <w:rPr>
          <w:rFonts w:ascii="David" w:hAnsi="David" w:cs="David" w:hint="cs"/>
          <w:rtl/>
        </w:rPr>
        <w:t>.</w:t>
      </w:r>
      <w:r w:rsidRPr="008D0361">
        <w:rPr>
          <w:rFonts w:ascii="David" w:hAnsi="David" w:cs="David"/>
          <w:rtl/>
        </w:rPr>
        <w:t xml:space="preserve"> בנוסף, במהלך הזמן שעובר</w:t>
      </w:r>
      <w:r w:rsidR="00F0463E">
        <w:rPr>
          <w:rFonts w:ascii="David" w:hAnsi="David" w:cs="David" w:hint="cs"/>
          <w:rtl/>
        </w:rPr>
        <w:t>.</w:t>
      </w:r>
      <w:r w:rsidRPr="008D0361">
        <w:rPr>
          <w:rFonts w:ascii="David" w:hAnsi="David" w:cs="David"/>
          <w:rtl/>
        </w:rPr>
        <w:t xml:space="preserve"> בית המשפט העליון הספרדי </w:t>
      </w:r>
      <w:r w:rsidRPr="00F0463E">
        <w:rPr>
          <w:rFonts w:ascii="David" w:hAnsi="David" w:cs="David"/>
          <w:b/>
          <w:bCs/>
          <w:rtl/>
        </w:rPr>
        <w:t xml:space="preserve">מאשר את הפסיקה </w:t>
      </w:r>
      <w:r w:rsidRPr="00F0463E">
        <w:rPr>
          <w:rFonts w:ascii="David" w:hAnsi="David" w:cs="David"/>
          <w:b/>
          <w:bCs/>
          <w:highlight w:val="cyan"/>
          <w:rtl/>
        </w:rPr>
        <w:t>בשחדה</w:t>
      </w:r>
      <w:r w:rsidR="00F0463E">
        <w:rPr>
          <w:rFonts w:ascii="David" w:hAnsi="David" w:cs="David" w:hint="cs"/>
          <w:rtl/>
        </w:rPr>
        <w:t xml:space="preserve">. </w:t>
      </w:r>
      <w:r w:rsidRPr="008D0361">
        <w:rPr>
          <w:rFonts w:ascii="David" w:hAnsi="David" w:cs="David"/>
          <w:rtl/>
        </w:rPr>
        <w:t xml:space="preserve">לכן, ועדת ההמשך הראשונה של </w:t>
      </w:r>
      <w:r w:rsidR="00F0463E" w:rsidRPr="008D0361">
        <w:rPr>
          <w:rFonts w:ascii="David" w:hAnsi="David" w:cs="David" w:hint="cs"/>
          <w:rtl/>
        </w:rPr>
        <w:t>גולדסט</w:t>
      </w:r>
      <w:r w:rsidR="00F0463E" w:rsidRPr="008D0361">
        <w:rPr>
          <w:rFonts w:ascii="David" w:hAnsi="David" w:cs="David" w:hint="eastAsia"/>
          <w:rtl/>
        </w:rPr>
        <w:t>ון</w:t>
      </w:r>
      <w:r w:rsidRPr="008D0361">
        <w:rPr>
          <w:rFonts w:ascii="David" w:hAnsi="David" w:cs="David"/>
          <w:rtl/>
        </w:rPr>
        <w:t xml:space="preserve">, </w:t>
      </w:r>
      <w:r w:rsidRPr="00191B81">
        <w:rPr>
          <w:rFonts w:ascii="David" w:hAnsi="David" w:cs="David"/>
          <w:b/>
          <w:bCs/>
          <w:highlight w:val="yellow"/>
          <w:rtl/>
        </w:rPr>
        <w:t xml:space="preserve">ועדת </w:t>
      </w:r>
      <w:proofErr w:type="spellStart"/>
      <w:r w:rsidRPr="00191B81">
        <w:rPr>
          <w:rFonts w:ascii="David" w:hAnsi="David" w:cs="David"/>
          <w:b/>
          <w:bCs/>
          <w:highlight w:val="yellow"/>
          <w:rtl/>
        </w:rPr>
        <w:t>טומושאט</w:t>
      </w:r>
      <w:proofErr w:type="spellEnd"/>
      <w:r w:rsidRPr="008D0361">
        <w:rPr>
          <w:rFonts w:ascii="David" w:hAnsi="David" w:cs="David"/>
          <w:rtl/>
        </w:rPr>
        <w:t>, כמעט ולא טוענת לאי לגיטימיות של כל מערכת המשפט הישראלית אלא ממקדת את הביקורת בעיקר על מערכת האכיפה בצה"ל</w:t>
      </w:r>
      <w:r w:rsidRPr="008D0361">
        <w:rPr>
          <w:rFonts w:ascii="David" w:hAnsi="David" w:cs="David"/>
        </w:rPr>
        <w:t>.</w:t>
      </w:r>
    </w:p>
    <w:p w14:paraId="634CA4F6" w14:textId="77777777" w:rsidR="008D5CE0" w:rsidRDefault="004E7514" w:rsidP="004E7514">
      <w:pPr>
        <w:jc w:val="both"/>
        <w:rPr>
          <w:rFonts w:ascii="David" w:hAnsi="David" w:cs="David"/>
          <w:rtl/>
        </w:rPr>
      </w:pPr>
      <w:r w:rsidRPr="004E7514">
        <w:rPr>
          <w:rFonts w:ascii="David" w:hAnsi="David" w:cs="David"/>
          <w:rtl/>
        </w:rPr>
        <w:t xml:space="preserve">זה השלב שנופל האסימון בדרג המדיני הבכיר בישראל, ושממנים את </w:t>
      </w:r>
      <w:r w:rsidRPr="004E7514">
        <w:rPr>
          <w:rFonts w:ascii="David" w:hAnsi="David" w:cs="David"/>
          <w:b/>
          <w:bCs/>
          <w:highlight w:val="yellow"/>
          <w:rtl/>
        </w:rPr>
        <w:t>ועדת טירקל</w:t>
      </w:r>
      <w:r w:rsidRPr="004E7514">
        <w:rPr>
          <w:rFonts w:ascii="David" w:hAnsi="David" w:cs="David"/>
          <w:rtl/>
        </w:rPr>
        <w:t>, נותנים לה סמכות לא רק לבדוק את המש</w:t>
      </w:r>
      <w:r>
        <w:rPr>
          <w:rFonts w:ascii="David" w:hAnsi="David" w:cs="David" w:hint="cs"/>
          <w:rtl/>
        </w:rPr>
        <w:t>פ</w:t>
      </w:r>
      <w:r w:rsidRPr="004E7514">
        <w:rPr>
          <w:rFonts w:ascii="David" w:hAnsi="David" w:cs="David"/>
          <w:rtl/>
        </w:rPr>
        <w:t>ט</w:t>
      </w:r>
      <w:r>
        <w:rPr>
          <w:rFonts w:ascii="David" w:hAnsi="David" w:cs="David" w:hint="cs"/>
          <w:rtl/>
        </w:rPr>
        <w:t>,</w:t>
      </w:r>
      <w:r w:rsidRPr="004E7514">
        <w:rPr>
          <w:rFonts w:ascii="David" w:hAnsi="David" w:cs="David"/>
          <w:rtl/>
        </w:rPr>
        <w:t xml:space="preserve"> אלא גם את מערכת אכיפת הדין הבינלאומי בישראל לרבות בצה"ל</w:t>
      </w:r>
      <w:r w:rsidR="00322D1A">
        <w:rPr>
          <w:rFonts w:ascii="David" w:hAnsi="David" w:cs="David" w:hint="cs"/>
          <w:rtl/>
        </w:rPr>
        <w:t>.</w:t>
      </w:r>
      <w:r w:rsidRPr="004E7514">
        <w:rPr>
          <w:rFonts w:ascii="David" w:hAnsi="David" w:cs="David"/>
          <w:rtl/>
        </w:rPr>
        <w:t xml:space="preserve"> שמים בה משקיפים בינלאומי</w:t>
      </w:r>
      <w:r w:rsidR="00322D1A">
        <w:rPr>
          <w:rFonts w:ascii="David" w:hAnsi="David" w:cs="David" w:hint="cs"/>
          <w:rtl/>
        </w:rPr>
        <w:t>י</w:t>
      </w:r>
      <w:r w:rsidRPr="004E7514">
        <w:rPr>
          <w:rFonts w:ascii="David" w:hAnsi="David" w:cs="David"/>
          <w:rtl/>
        </w:rPr>
        <w:t>ם ונעזרים במומחים המובילים ביותר בעולם בתחומים הרלוונטיים של המשפט הבינלאומי שהיו מוכנים לייעץ לו</w:t>
      </w:r>
      <w:r w:rsidR="0016350A">
        <w:rPr>
          <w:rFonts w:ascii="David" w:hAnsi="David" w:cs="David" w:hint="cs"/>
          <w:rtl/>
        </w:rPr>
        <w:t>ו</w:t>
      </w:r>
      <w:r w:rsidRPr="004E7514">
        <w:rPr>
          <w:rFonts w:ascii="David" w:hAnsi="David" w:cs="David"/>
          <w:rtl/>
        </w:rPr>
        <w:t>עדה</w:t>
      </w:r>
      <w:r w:rsidR="0016350A">
        <w:rPr>
          <w:rFonts w:ascii="David" w:hAnsi="David" w:cs="David" w:hint="cs"/>
          <w:rtl/>
        </w:rPr>
        <w:t>,</w:t>
      </w:r>
      <w:r w:rsidR="00322D1A">
        <w:rPr>
          <w:rFonts w:ascii="David" w:hAnsi="David" w:cs="David" w:hint="cs"/>
          <w:rtl/>
        </w:rPr>
        <w:t xml:space="preserve"> </w:t>
      </w:r>
      <w:r w:rsidRPr="004E7514">
        <w:rPr>
          <w:rFonts w:ascii="David" w:hAnsi="David" w:cs="David"/>
          <w:rtl/>
        </w:rPr>
        <w:lastRenderedPageBreak/>
        <w:t>עד ש</w:t>
      </w:r>
      <w:r w:rsidR="0016350A">
        <w:rPr>
          <w:rFonts w:ascii="David" w:hAnsi="David" w:cs="David" w:hint="cs"/>
          <w:rtl/>
        </w:rPr>
        <w:t>ו</w:t>
      </w:r>
      <w:r w:rsidRPr="004E7514">
        <w:rPr>
          <w:rFonts w:ascii="David" w:hAnsi="David" w:cs="David"/>
          <w:rtl/>
        </w:rPr>
        <w:t>ועדת ההמשך השני</w:t>
      </w:r>
      <w:r w:rsidR="0016350A">
        <w:rPr>
          <w:rFonts w:ascii="David" w:hAnsi="David" w:cs="David" w:hint="cs"/>
          <w:rtl/>
        </w:rPr>
        <w:t>י</w:t>
      </w:r>
      <w:r w:rsidRPr="004E7514">
        <w:rPr>
          <w:rFonts w:ascii="David" w:hAnsi="David" w:cs="David"/>
          <w:rtl/>
        </w:rPr>
        <w:t xml:space="preserve">ה </w:t>
      </w:r>
      <w:r w:rsidR="0016350A" w:rsidRPr="004E7514">
        <w:rPr>
          <w:rFonts w:ascii="David" w:hAnsi="David" w:cs="David" w:hint="cs"/>
          <w:rtl/>
        </w:rPr>
        <w:t>לגולדסטו</w:t>
      </w:r>
      <w:r w:rsidR="0016350A" w:rsidRPr="004E7514">
        <w:rPr>
          <w:rFonts w:ascii="David" w:hAnsi="David" w:cs="David" w:hint="eastAsia"/>
          <w:rtl/>
        </w:rPr>
        <w:t>ן</w:t>
      </w:r>
      <w:r w:rsidR="0016350A">
        <w:rPr>
          <w:rFonts w:ascii="David" w:hAnsi="David" w:cs="David" w:hint="cs"/>
          <w:rtl/>
        </w:rPr>
        <w:t xml:space="preserve">, </w:t>
      </w:r>
      <w:r w:rsidRPr="0016350A">
        <w:rPr>
          <w:rFonts w:ascii="David" w:hAnsi="David" w:cs="David"/>
          <w:b/>
          <w:bCs/>
          <w:highlight w:val="yellow"/>
          <w:rtl/>
        </w:rPr>
        <w:t>ועדת דיוויס</w:t>
      </w:r>
      <w:r w:rsidR="0016350A" w:rsidRPr="0016350A">
        <w:rPr>
          <w:rFonts w:ascii="David" w:hAnsi="David" w:cs="David" w:hint="cs"/>
          <w:b/>
          <w:bCs/>
          <w:highlight w:val="yellow"/>
          <w:rtl/>
        </w:rPr>
        <w:t>,</w:t>
      </w:r>
      <w:r w:rsidRPr="004E7514">
        <w:rPr>
          <w:rFonts w:ascii="David" w:hAnsi="David" w:cs="David"/>
          <w:rtl/>
        </w:rPr>
        <w:t xml:space="preserve"> מוציאה את הדו"ח שלה</w:t>
      </w:r>
      <w:r w:rsidR="0016350A">
        <w:rPr>
          <w:rFonts w:ascii="David" w:hAnsi="David" w:cs="David" w:hint="cs"/>
          <w:rtl/>
        </w:rPr>
        <w:t>,</w:t>
      </w:r>
      <w:r w:rsidRPr="004E7514">
        <w:rPr>
          <w:rFonts w:ascii="David" w:hAnsi="David" w:cs="David"/>
          <w:rtl/>
        </w:rPr>
        <w:t xml:space="preserve"> היא כבר לא יכולה להתעלם מהמאמץ שהושקע או מועדת טירקל שהוקמה</w:t>
      </w:r>
      <w:r w:rsidR="0016350A">
        <w:rPr>
          <w:rFonts w:ascii="David" w:hAnsi="David" w:cs="David" w:hint="cs"/>
          <w:rtl/>
        </w:rPr>
        <w:t>.</w:t>
      </w:r>
      <w:r w:rsidRPr="004E7514">
        <w:rPr>
          <w:rFonts w:ascii="David" w:hAnsi="David" w:cs="David"/>
          <w:rtl/>
        </w:rPr>
        <w:t xml:space="preserve"> היא מפנה עדי</w:t>
      </w:r>
      <w:r w:rsidR="0016350A">
        <w:rPr>
          <w:rFonts w:ascii="David" w:hAnsi="David" w:cs="David" w:hint="cs"/>
          <w:rtl/>
        </w:rPr>
        <w:t>י</w:t>
      </w:r>
      <w:r w:rsidRPr="004E7514">
        <w:rPr>
          <w:rFonts w:ascii="David" w:hAnsi="David" w:cs="David"/>
          <w:rtl/>
        </w:rPr>
        <w:t xml:space="preserve">ן למספר דברים שהיא סבורה שהם כשלים </w:t>
      </w:r>
      <w:r w:rsidR="0016350A">
        <w:rPr>
          <w:rFonts w:ascii="David" w:hAnsi="David" w:cs="David" w:hint="cs"/>
          <w:rtl/>
        </w:rPr>
        <w:t>(</w:t>
      </w:r>
      <w:r w:rsidRPr="004E7514">
        <w:rPr>
          <w:rFonts w:ascii="David" w:hAnsi="David" w:cs="David"/>
          <w:rtl/>
        </w:rPr>
        <w:t>בעצם מפנה את שימת הלב של ועדת טירקל אליהם</w:t>
      </w:r>
      <w:r w:rsidR="0016350A">
        <w:rPr>
          <w:rFonts w:ascii="David" w:hAnsi="David" w:cs="David" w:hint="cs"/>
          <w:rtl/>
        </w:rPr>
        <w:t>)</w:t>
      </w:r>
      <w:r w:rsidRPr="004E7514">
        <w:rPr>
          <w:rFonts w:ascii="David" w:hAnsi="David" w:cs="David"/>
          <w:rtl/>
        </w:rPr>
        <w:t>.</w:t>
      </w:r>
    </w:p>
    <w:p w14:paraId="5A3AB7DC" w14:textId="6B77A485" w:rsidR="00281DC0" w:rsidRDefault="004E7514" w:rsidP="004E7514">
      <w:pPr>
        <w:jc w:val="both"/>
        <w:rPr>
          <w:rFonts w:ascii="David" w:hAnsi="David" w:cs="David"/>
          <w:rtl/>
        </w:rPr>
      </w:pPr>
      <w:r w:rsidRPr="004E7514">
        <w:rPr>
          <w:rFonts w:ascii="David" w:hAnsi="David" w:cs="David"/>
          <w:rtl/>
        </w:rPr>
        <w:t>השלב הבא</w:t>
      </w:r>
      <w:r w:rsidR="008D5CE0">
        <w:rPr>
          <w:rFonts w:ascii="David" w:hAnsi="David" w:cs="David" w:hint="cs"/>
          <w:rtl/>
        </w:rPr>
        <w:t xml:space="preserve"> הוא</w:t>
      </w:r>
      <w:r w:rsidRPr="004E7514">
        <w:rPr>
          <w:rFonts w:ascii="David" w:hAnsi="David" w:cs="David"/>
          <w:rtl/>
        </w:rPr>
        <w:t xml:space="preserve"> </w:t>
      </w:r>
      <w:r w:rsidRPr="008D5CE0">
        <w:rPr>
          <w:rFonts w:ascii="David" w:hAnsi="David" w:cs="David"/>
          <w:b/>
          <w:bCs/>
          <w:highlight w:val="yellow"/>
          <w:rtl/>
        </w:rPr>
        <w:t xml:space="preserve">דו"ח </w:t>
      </w:r>
      <w:r w:rsidR="008D5CE0" w:rsidRPr="008D5CE0">
        <w:rPr>
          <w:rFonts w:ascii="David" w:hAnsi="David" w:cs="David" w:hint="cs"/>
          <w:b/>
          <w:bCs/>
          <w:highlight w:val="yellow"/>
          <w:rtl/>
        </w:rPr>
        <w:t>טירקל</w:t>
      </w:r>
      <w:r w:rsidRPr="004E7514">
        <w:rPr>
          <w:rFonts w:ascii="David" w:hAnsi="David" w:cs="David"/>
          <w:rtl/>
        </w:rPr>
        <w:t xml:space="preserve"> ובהקשר שלו צריך לשים לב למספר נקודות</w:t>
      </w:r>
      <w:r w:rsidRPr="004E7514">
        <w:rPr>
          <w:rFonts w:ascii="David" w:hAnsi="David" w:cs="David"/>
        </w:rPr>
        <w:t>:</w:t>
      </w:r>
    </w:p>
    <w:p w14:paraId="7EF9EFB7" w14:textId="0E0A2995" w:rsidR="00584E7C" w:rsidRDefault="00584E7C" w:rsidP="00584E7C">
      <w:pPr>
        <w:pStyle w:val="a5"/>
        <w:numPr>
          <w:ilvl w:val="0"/>
          <w:numId w:val="37"/>
        </w:numPr>
        <w:jc w:val="both"/>
        <w:rPr>
          <w:rFonts w:ascii="David" w:hAnsi="David" w:cs="David"/>
        </w:rPr>
      </w:pPr>
      <w:r w:rsidRPr="00584E7C">
        <w:rPr>
          <w:rFonts w:ascii="David" w:hAnsi="David" w:cs="David"/>
          <w:rtl/>
        </w:rPr>
        <w:t>הועדה מתחילה בהצהרה שככלל מנגנון האכיפה של המשפט הפלילי הבינלאומי, לרבות זה בצה"ל, עומד בתנאי המשפט הבינלאומי</w:t>
      </w:r>
      <w:r>
        <w:rPr>
          <w:rFonts w:ascii="David" w:hAnsi="David" w:cs="David" w:hint="cs"/>
          <w:rtl/>
        </w:rPr>
        <w:t>.</w:t>
      </w:r>
      <w:r w:rsidRPr="00584E7C">
        <w:rPr>
          <w:rFonts w:ascii="David" w:hAnsi="David" w:cs="David"/>
          <w:rtl/>
        </w:rPr>
        <w:t xml:space="preserve"> בכך בעצם סיפקה הגנה למערכת הישראלית לכל מה שנעשה עד כאן</w:t>
      </w:r>
      <w:r w:rsidRPr="00584E7C">
        <w:rPr>
          <w:rFonts w:ascii="David" w:hAnsi="David" w:cs="David"/>
        </w:rPr>
        <w:t>.</w:t>
      </w:r>
    </w:p>
    <w:p w14:paraId="36E9F6B9" w14:textId="29367BF8" w:rsidR="00584E7C" w:rsidRDefault="00547F51" w:rsidP="00584E7C">
      <w:pPr>
        <w:pStyle w:val="a5"/>
        <w:numPr>
          <w:ilvl w:val="0"/>
          <w:numId w:val="37"/>
        </w:numPr>
        <w:jc w:val="both"/>
        <w:rPr>
          <w:rFonts w:ascii="David" w:hAnsi="David" w:cs="David"/>
        </w:rPr>
      </w:pPr>
      <w:r>
        <w:rPr>
          <w:rFonts w:ascii="David" w:hAnsi="David" w:cs="David" w:hint="cs"/>
          <w:rtl/>
        </w:rPr>
        <w:t>הדוח בכל זאת העביר ביקורת ודרש תיקונים. זאת לאור מה שנעשה בעולם במדינות מובילות אחרות.</w:t>
      </w:r>
    </w:p>
    <w:p w14:paraId="3BC43595" w14:textId="77777777" w:rsidR="008411A5" w:rsidRDefault="00547F51" w:rsidP="009023EE">
      <w:pPr>
        <w:jc w:val="both"/>
        <w:rPr>
          <w:rFonts w:ascii="David" w:hAnsi="David" w:cs="David"/>
          <w:rtl/>
        </w:rPr>
      </w:pPr>
      <w:r w:rsidRPr="009023EE">
        <w:rPr>
          <w:rFonts w:ascii="David" w:hAnsi="David" w:cs="David" w:hint="cs"/>
          <w:u w:val="single"/>
          <w:rtl/>
        </w:rPr>
        <w:t xml:space="preserve">איך </w:t>
      </w:r>
      <w:r w:rsidR="00916411" w:rsidRPr="009023EE">
        <w:rPr>
          <w:rFonts w:ascii="David" w:hAnsi="David" w:cs="David" w:hint="cs"/>
          <w:u w:val="single"/>
          <w:rtl/>
        </w:rPr>
        <w:t>שתי הנקודות מתיישבות אחת עם השנייה</w:t>
      </w:r>
      <w:r w:rsidR="00916411">
        <w:rPr>
          <w:rFonts w:ascii="David" w:hAnsi="David" w:cs="David" w:hint="cs"/>
          <w:rtl/>
        </w:rPr>
        <w:t xml:space="preserve">? </w:t>
      </w:r>
      <w:r w:rsidR="009023EE" w:rsidRPr="009023EE">
        <w:rPr>
          <w:rFonts w:ascii="David" w:hAnsi="David" w:cs="David"/>
          <w:rtl/>
        </w:rPr>
        <w:t xml:space="preserve">הועדה בעצם אמרה לעולם </w:t>
      </w:r>
      <w:r w:rsidR="00D85FE1">
        <w:rPr>
          <w:rFonts w:ascii="David" w:hAnsi="David" w:cs="David" w:hint="cs"/>
          <w:rtl/>
        </w:rPr>
        <w:t>'</w:t>
      </w:r>
      <w:r w:rsidR="009023EE" w:rsidRPr="009023EE">
        <w:rPr>
          <w:rFonts w:ascii="David" w:hAnsi="David" w:cs="David"/>
          <w:rtl/>
        </w:rPr>
        <w:t xml:space="preserve">בואו תראו את הדו"ח שלנו </w:t>
      </w:r>
      <w:r w:rsidR="00D85FE1" w:rsidRPr="009023EE">
        <w:rPr>
          <w:rFonts w:ascii="David" w:hAnsi="David" w:cs="David" w:hint="cs"/>
          <w:rtl/>
        </w:rPr>
        <w:t>כעסקת</w:t>
      </w:r>
      <w:r w:rsidR="009023EE" w:rsidRPr="009023EE">
        <w:rPr>
          <w:rFonts w:ascii="David" w:hAnsi="David" w:cs="David"/>
          <w:rtl/>
        </w:rPr>
        <w:t xml:space="preserve"> חבילה</w:t>
      </w:r>
      <w:r w:rsidR="00D85FE1">
        <w:rPr>
          <w:rFonts w:ascii="David" w:hAnsi="David" w:cs="David" w:hint="cs"/>
          <w:rtl/>
        </w:rPr>
        <w:t>.</w:t>
      </w:r>
      <w:r w:rsidR="009023EE" w:rsidRPr="009023EE">
        <w:rPr>
          <w:rFonts w:ascii="David" w:hAnsi="David" w:cs="David"/>
          <w:rtl/>
        </w:rPr>
        <w:t xml:space="preserve"> אתם תהיו מוכנים לא לרדוף את ישראל על מה שקרה עד כה</w:t>
      </w:r>
      <w:r w:rsidR="00D85FE1">
        <w:rPr>
          <w:rFonts w:ascii="David" w:hAnsi="David" w:cs="David" w:hint="cs"/>
          <w:rtl/>
        </w:rPr>
        <w:t>,</w:t>
      </w:r>
      <w:r w:rsidR="009023EE" w:rsidRPr="009023EE">
        <w:rPr>
          <w:rFonts w:ascii="David" w:hAnsi="David" w:cs="David"/>
          <w:rtl/>
        </w:rPr>
        <w:t xml:space="preserve"> בתנאי שישראל תשפר את המערכת שלה כך שלעתיד לבוא היא תעמוד בסטנדרטים הבינלאומי</w:t>
      </w:r>
      <w:r w:rsidR="00D85FE1">
        <w:rPr>
          <w:rFonts w:ascii="David" w:hAnsi="David" w:cs="David" w:hint="cs"/>
          <w:rtl/>
        </w:rPr>
        <w:t xml:space="preserve">ים'. </w:t>
      </w:r>
      <w:r w:rsidR="009023EE" w:rsidRPr="009023EE">
        <w:rPr>
          <w:rFonts w:ascii="David" w:hAnsi="David" w:cs="David"/>
          <w:rtl/>
        </w:rPr>
        <w:t xml:space="preserve">בעצם </w:t>
      </w:r>
      <w:r w:rsidR="009023EE" w:rsidRPr="00D85FE1">
        <w:rPr>
          <w:rFonts w:ascii="David" w:hAnsi="David" w:cs="David"/>
          <w:b/>
          <w:bCs/>
          <w:rtl/>
        </w:rPr>
        <w:t>הועדה נותנת הגנה למדינת ישראל הן בנוגע לעתיד והן בנוגע לעבר</w:t>
      </w:r>
      <w:r w:rsidR="008411A5">
        <w:rPr>
          <w:rFonts w:ascii="David" w:hAnsi="David" w:cs="David" w:hint="cs"/>
          <w:rtl/>
        </w:rPr>
        <w:t>,</w:t>
      </w:r>
      <w:r w:rsidR="009023EE" w:rsidRPr="009023EE">
        <w:rPr>
          <w:rFonts w:ascii="David" w:hAnsi="David" w:cs="David"/>
          <w:rtl/>
        </w:rPr>
        <w:t xml:space="preserve"> </w:t>
      </w:r>
      <w:r w:rsidR="008411A5">
        <w:rPr>
          <w:rFonts w:ascii="David" w:hAnsi="David" w:cs="David" w:hint="cs"/>
          <w:rtl/>
        </w:rPr>
        <w:t>ו</w:t>
      </w:r>
      <w:r w:rsidR="009023EE" w:rsidRPr="009023EE">
        <w:rPr>
          <w:rFonts w:ascii="David" w:hAnsi="David" w:cs="David"/>
          <w:rtl/>
        </w:rPr>
        <w:t>בתנאי שהמלצותיה יתקבלו</w:t>
      </w:r>
      <w:r w:rsidR="008411A5">
        <w:rPr>
          <w:rFonts w:ascii="David" w:hAnsi="David" w:cs="David" w:hint="cs"/>
          <w:rtl/>
        </w:rPr>
        <w:t>.</w:t>
      </w:r>
    </w:p>
    <w:p w14:paraId="34DCF62A" w14:textId="040B2CD9" w:rsidR="008411A5" w:rsidRDefault="009023EE" w:rsidP="009023EE">
      <w:pPr>
        <w:jc w:val="both"/>
        <w:rPr>
          <w:rFonts w:ascii="David" w:hAnsi="David" w:cs="David"/>
          <w:rtl/>
        </w:rPr>
      </w:pPr>
      <w:r w:rsidRPr="008411A5">
        <w:rPr>
          <w:rFonts w:ascii="David" w:hAnsi="David" w:cs="David"/>
          <w:u w:val="single"/>
          <w:rtl/>
        </w:rPr>
        <w:t>אבל למה שההגנה הזו תעבו</w:t>
      </w:r>
      <w:r w:rsidR="008411A5" w:rsidRPr="008411A5">
        <w:rPr>
          <w:rFonts w:ascii="David" w:hAnsi="David" w:cs="David" w:hint="cs"/>
          <w:u w:val="single"/>
          <w:rtl/>
        </w:rPr>
        <w:t xml:space="preserve">ד? </w:t>
      </w:r>
      <w:r w:rsidRPr="008411A5">
        <w:rPr>
          <w:rFonts w:ascii="David" w:hAnsi="David" w:cs="David"/>
          <w:u w:val="single"/>
          <w:rtl/>
        </w:rPr>
        <w:t>ובאותו הקשר</w:t>
      </w:r>
      <w:r w:rsidR="008411A5" w:rsidRPr="008411A5">
        <w:rPr>
          <w:rFonts w:ascii="David" w:hAnsi="David" w:cs="David" w:hint="cs"/>
          <w:u w:val="single"/>
          <w:rtl/>
        </w:rPr>
        <w:t>,</w:t>
      </w:r>
      <w:r w:rsidRPr="008411A5">
        <w:rPr>
          <w:rFonts w:ascii="David" w:hAnsi="David" w:cs="David"/>
          <w:u w:val="single"/>
          <w:rtl/>
        </w:rPr>
        <w:t xml:space="preserve"> מדוע ועדת דיוויס התייחסה ל</w:t>
      </w:r>
      <w:r w:rsidR="008411A5" w:rsidRPr="008411A5">
        <w:rPr>
          <w:rFonts w:ascii="David" w:hAnsi="David" w:cs="David" w:hint="cs"/>
          <w:u w:val="single"/>
          <w:rtl/>
        </w:rPr>
        <w:t>ו</w:t>
      </w:r>
      <w:r w:rsidRPr="008411A5">
        <w:rPr>
          <w:rFonts w:ascii="David" w:hAnsi="David" w:cs="David"/>
          <w:u w:val="single"/>
          <w:rtl/>
        </w:rPr>
        <w:t>ועדת טירקל</w:t>
      </w:r>
      <w:r w:rsidR="008411A5" w:rsidRPr="008411A5">
        <w:rPr>
          <w:rFonts w:ascii="David" w:hAnsi="David" w:cs="David" w:hint="cs"/>
          <w:u w:val="single"/>
          <w:rtl/>
        </w:rPr>
        <w:t xml:space="preserve"> </w:t>
      </w:r>
      <w:r w:rsidRPr="008411A5">
        <w:rPr>
          <w:rFonts w:ascii="David" w:hAnsi="David" w:cs="David"/>
          <w:u w:val="single"/>
          <w:rtl/>
        </w:rPr>
        <w:t>ברצינות</w:t>
      </w:r>
      <w:r w:rsidR="008411A5" w:rsidRPr="008411A5">
        <w:rPr>
          <w:rFonts w:ascii="David" w:hAnsi="David" w:cs="David" w:hint="cs"/>
          <w:u w:val="single"/>
          <w:rtl/>
        </w:rPr>
        <w:t>?</w:t>
      </w:r>
    </w:p>
    <w:p w14:paraId="7A7CADE8" w14:textId="77777777" w:rsidR="008411A5" w:rsidRDefault="008411A5" w:rsidP="00FA6A56">
      <w:pPr>
        <w:pStyle w:val="a5"/>
        <w:numPr>
          <w:ilvl w:val="0"/>
          <w:numId w:val="108"/>
        </w:numPr>
        <w:jc w:val="both"/>
        <w:rPr>
          <w:rFonts w:ascii="David" w:hAnsi="David" w:cs="David"/>
        </w:rPr>
      </w:pPr>
      <w:r>
        <w:rPr>
          <w:rFonts w:ascii="David" w:hAnsi="David" w:cs="David" w:hint="cs"/>
          <w:rtl/>
        </w:rPr>
        <w:t>הוועדה אכן הייתה רצינית</w:t>
      </w:r>
    </w:p>
    <w:p w14:paraId="4C71A736" w14:textId="07DBFBF3" w:rsidR="009023EE" w:rsidRPr="008411A5" w:rsidRDefault="008411A5" w:rsidP="00FA6A56">
      <w:pPr>
        <w:pStyle w:val="a5"/>
        <w:numPr>
          <w:ilvl w:val="0"/>
          <w:numId w:val="108"/>
        </w:numPr>
        <w:jc w:val="both"/>
        <w:rPr>
          <w:rFonts w:ascii="David" w:hAnsi="David" w:cs="David"/>
          <w:rtl/>
        </w:rPr>
      </w:pPr>
      <w:r>
        <w:rPr>
          <w:rFonts w:ascii="David" w:hAnsi="David" w:cs="David" w:hint="cs"/>
          <w:rtl/>
        </w:rPr>
        <w:t xml:space="preserve">בזכות </w:t>
      </w:r>
      <w:r w:rsidR="009023EE" w:rsidRPr="008411A5">
        <w:rPr>
          <w:rFonts w:ascii="David" w:hAnsi="David" w:cs="David"/>
          <w:rtl/>
        </w:rPr>
        <w:t>המשקיפים והיועצים הבינלאומ</w:t>
      </w:r>
      <w:r>
        <w:rPr>
          <w:rFonts w:ascii="David" w:hAnsi="David" w:cs="David" w:hint="cs"/>
          <w:rtl/>
        </w:rPr>
        <w:t>י</w:t>
      </w:r>
      <w:r w:rsidR="009023EE" w:rsidRPr="008411A5">
        <w:rPr>
          <w:rFonts w:ascii="David" w:hAnsi="David" w:cs="David"/>
          <w:rtl/>
        </w:rPr>
        <w:t>ים שנעזרו בהם</w:t>
      </w:r>
    </w:p>
    <w:p w14:paraId="32CCC370" w14:textId="77777777" w:rsidR="0012525E" w:rsidRDefault="00F5688B" w:rsidP="00FA6A56">
      <w:pPr>
        <w:pStyle w:val="a5"/>
        <w:numPr>
          <w:ilvl w:val="0"/>
          <w:numId w:val="108"/>
        </w:numPr>
        <w:jc w:val="both"/>
        <w:rPr>
          <w:rFonts w:ascii="David" w:hAnsi="David" w:cs="David"/>
        </w:rPr>
      </w:pPr>
      <w:r w:rsidRPr="00F5688B">
        <w:rPr>
          <w:rFonts w:ascii="David" w:hAnsi="David" w:cs="David"/>
          <w:rtl/>
        </w:rPr>
        <w:t>בגלל יועץ ספציפי</w:t>
      </w:r>
      <w:r>
        <w:rPr>
          <w:rFonts w:ascii="David" w:hAnsi="David" w:cs="David" w:hint="cs"/>
          <w:rtl/>
        </w:rPr>
        <w:t xml:space="preserve">. </w:t>
      </w:r>
      <w:r w:rsidRPr="00F5688B">
        <w:rPr>
          <w:rFonts w:ascii="David" w:hAnsi="David" w:cs="David"/>
          <w:rtl/>
        </w:rPr>
        <w:t>בין דו"ח טירקל הראשון</w:t>
      </w:r>
      <w:r>
        <w:rPr>
          <w:rFonts w:ascii="David" w:hAnsi="David" w:cs="David" w:hint="cs"/>
          <w:rtl/>
        </w:rPr>
        <w:t xml:space="preserve"> (</w:t>
      </w:r>
      <w:r w:rsidRPr="00F5688B">
        <w:rPr>
          <w:rFonts w:ascii="David" w:hAnsi="David" w:cs="David"/>
          <w:rtl/>
        </w:rPr>
        <w:t>שעסק במש</w:t>
      </w:r>
      <w:r>
        <w:rPr>
          <w:rFonts w:ascii="David" w:hAnsi="David" w:cs="David" w:hint="cs"/>
          <w:rtl/>
        </w:rPr>
        <w:t>פ</w:t>
      </w:r>
      <w:r w:rsidRPr="00F5688B">
        <w:rPr>
          <w:rFonts w:ascii="David" w:hAnsi="David" w:cs="David"/>
          <w:rtl/>
        </w:rPr>
        <w:t>ט</w:t>
      </w:r>
      <w:r>
        <w:rPr>
          <w:rFonts w:ascii="David" w:hAnsi="David" w:cs="David" w:hint="cs"/>
          <w:rtl/>
        </w:rPr>
        <w:t>)</w:t>
      </w:r>
      <w:r w:rsidR="00E66168">
        <w:rPr>
          <w:rFonts w:ascii="David" w:hAnsi="David" w:cs="David" w:hint="cs"/>
          <w:rtl/>
        </w:rPr>
        <w:t>,</w:t>
      </w:r>
      <w:r w:rsidRPr="00F5688B">
        <w:rPr>
          <w:rFonts w:ascii="David" w:hAnsi="David" w:cs="David"/>
          <w:rtl/>
        </w:rPr>
        <w:t xml:space="preserve"> לבין טירקל השני </w:t>
      </w:r>
      <w:r w:rsidR="00E66168">
        <w:rPr>
          <w:rFonts w:ascii="David" w:hAnsi="David" w:cs="David" w:hint="cs"/>
          <w:rtl/>
        </w:rPr>
        <w:t>(</w:t>
      </w:r>
      <w:r w:rsidRPr="00F5688B">
        <w:rPr>
          <w:rFonts w:ascii="David" w:hAnsi="David" w:cs="David"/>
          <w:rtl/>
        </w:rPr>
        <w:t>שעסק במנגנוני החקירה</w:t>
      </w:r>
      <w:r w:rsidR="00E66168">
        <w:rPr>
          <w:rFonts w:ascii="David" w:hAnsi="David" w:cs="David" w:hint="cs"/>
          <w:rtl/>
        </w:rPr>
        <w:t>),</w:t>
      </w:r>
      <w:r w:rsidRPr="00F5688B">
        <w:rPr>
          <w:rFonts w:ascii="David" w:hAnsi="David" w:cs="David"/>
          <w:rtl/>
        </w:rPr>
        <w:t xml:space="preserve"> נאלץ אחד המשקיפים לפרוש- הפצ"ר הקנד</w:t>
      </w:r>
      <w:r w:rsidR="00E66168">
        <w:rPr>
          <w:rFonts w:ascii="David" w:hAnsi="David" w:cs="David" w:hint="cs"/>
          <w:rtl/>
        </w:rPr>
        <w:t xml:space="preserve">י. </w:t>
      </w:r>
      <w:r w:rsidRPr="00F5688B">
        <w:rPr>
          <w:rFonts w:ascii="David" w:hAnsi="David" w:cs="David"/>
          <w:rtl/>
        </w:rPr>
        <w:t xml:space="preserve">במקומו, בלי שזה יעשה הרבה רעש </w:t>
      </w:r>
      <w:r w:rsidR="00E66168">
        <w:rPr>
          <w:rFonts w:ascii="David" w:hAnsi="David" w:cs="David" w:hint="cs"/>
          <w:rtl/>
        </w:rPr>
        <w:t>(</w:t>
      </w:r>
      <w:r w:rsidRPr="00F5688B">
        <w:rPr>
          <w:rFonts w:ascii="David" w:hAnsi="David" w:cs="David"/>
          <w:rtl/>
        </w:rPr>
        <w:t>כי אם היו עושים רעש זה היה מסוכל או בישראל או בעולם</w:t>
      </w:r>
      <w:r w:rsidR="00E66168">
        <w:rPr>
          <w:rFonts w:ascii="David" w:hAnsi="David" w:cs="David" w:hint="cs"/>
          <w:rtl/>
        </w:rPr>
        <w:t>),</w:t>
      </w:r>
      <w:r w:rsidRPr="00F5688B">
        <w:rPr>
          <w:rFonts w:ascii="David" w:hAnsi="David" w:cs="David"/>
          <w:rtl/>
        </w:rPr>
        <w:t xml:space="preserve"> ממונה כמשקיף היועץ </w:t>
      </w:r>
      <w:r w:rsidR="00E66168" w:rsidRPr="00F5688B">
        <w:rPr>
          <w:rFonts w:ascii="David" w:hAnsi="David" w:cs="David" w:hint="cs"/>
          <w:rtl/>
        </w:rPr>
        <w:t>לעניינ</w:t>
      </w:r>
      <w:r w:rsidR="00E66168" w:rsidRPr="00F5688B">
        <w:rPr>
          <w:rFonts w:ascii="David" w:hAnsi="David" w:cs="David" w:hint="eastAsia"/>
          <w:rtl/>
        </w:rPr>
        <w:t>י</w:t>
      </w:r>
      <w:r w:rsidRPr="00F5688B">
        <w:rPr>
          <w:rFonts w:ascii="David" w:hAnsi="David" w:cs="David"/>
          <w:rtl/>
        </w:rPr>
        <w:t xml:space="preserve"> דיני לחימה של התובע ב</w:t>
      </w:r>
      <w:r w:rsidRPr="00F5688B">
        <w:rPr>
          <w:rFonts w:ascii="David" w:hAnsi="David" w:cs="David"/>
        </w:rPr>
        <w:t xml:space="preserve"> ICC </w:t>
      </w:r>
      <w:r w:rsidRPr="00F5688B">
        <w:rPr>
          <w:rFonts w:ascii="David" w:hAnsi="David" w:cs="David"/>
          <w:rtl/>
        </w:rPr>
        <w:t>ועוד בתמיכה של התובע</w:t>
      </w:r>
      <w:r w:rsidR="0077072C">
        <w:rPr>
          <w:rFonts w:ascii="David" w:hAnsi="David" w:cs="David" w:hint="cs"/>
          <w:rtl/>
        </w:rPr>
        <w:t>.</w:t>
      </w:r>
      <w:r w:rsidRPr="00F5688B">
        <w:rPr>
          <w:rFonts w:ascii="David" w:hAnsi="David" w:cs="David"/>
          <w:rtl/>
        </w:rPr>
        <w:t xml:space="preserve"> ברגע שיש חתימת אישור של מערכת האכיפה הישראלית של גורם כל כך בכיר </w:t>
      </w:r>
      <w:r w:rsidR="00DB7540">
        <w:rPr>
          <w:rFonts w:ascii="David" w:hAnsi="David" w:cs="David" w:hint="cs"/>
          <w:rtl/>
        </w:rPr>
        <w:t xml:space="preserve">ב </w:t>
      </w:r>
      <w:r w:rsidR="00DB7540">
        <w:rPr>
          <w:rFonts w:ascii="David" w:hAnsi="David" w:cs="David"/>
        </w:rPr>
        <w:t xml:space="preserve"> ,</w:t>
      </w:r>
      <w:r w:rsidRPr="00F5688B">
        <w:rPr>
          <w:rFonts w:ascii="David" w:hAnsi="David" w:cs="David"/>
        </w:rPr>
        <w:t xml:space="preserve">ICC </w:t>
      </w:r>
      <w:r w:rsidRPr="00F5688B">
        <w:rPr>
          <w:rFonts w:ascii="David" w:hAnsi="David" w:cs="David"/>
          <w:rtl/>
        </w:rPr>
        <w:t>יהיה קשה להטיל בכך ספק</w:t>
      </w:r>
      <w:r w:rsidR="0012525E">
        <w:rPr>
          <w:rFonts w:ascii="David" w:hAnsi="David" w:cs="David" w:hint="cs"/>
          <w:rtl/>
        </w:rPr>
        <w:t>.</w:t>
      </w:r>
    </w:p>
    <w:p w14:paraId="78BFAC91" w14:textId="3E031D26" w:rsidR="00281DC0" w:rsidRDefault="0012525E" w:rsidP="008764D0">
      <w:pPr>
        <w:jc w:val="both"/>
        <w:rPr>
          <w:rFonts w:ascii="David" w:hAnsi="David" w:cs="David"/>
          <w:rtl/>
        </w:rPr>
      </w:pPr>
      <w:r w:rsidRPr="008764D0">
        <w:rPr>
          <w:rFonts w:ascii="David" w:hAnsi="David" w:cs="David" w:hint="cs"/>
          <w:rtl/>
        </w:rPr>
        <w:t xml:space="preserve">מכאן </w:t>
      </w:r>
      <w:r w:rsidR="00F5688B" w:rsidRPr="008764D0">
        <w:rPr>
          <w:rFonts w:ascii="David" w:hAnsi="David" w:cs="David"/>
          <w:rtl/>
        </w:rPr>
        <w:t xml:space="preserve">שמדיניות </w:t>
      </w:r>
      <w:proofErr w:type="spellStart"/>
      <w:r w:rsidR="00F5688B" w:rsidRPr="008764D0">
        <w:rPr>
          <w:rFonts w:ascii="David" w:hAnsi="David" w:cs="David"/>
          <w:rtl/>
        </w:rPr>
        <w:t>ההשלמתיות</w:t>
      </w:r>
      <w:proofErr w:type="spellEnd"/>
      <w:r w:rsidR="00F5688B" w:rsidRPr="008764D0">
        <w:rPr>
          <w:rFonts w:ascii="David" w:hAnsi="David" w:cs="David"/>
          <w:rtl/>
        </w:rPr>
        <w:t xml:space="preserve"> שישראל נוקטת בה בפועל עובדת בינתיים</w:t>
      </w:r>
      <w:r w:rsidRPr="008764D0">
        <w:rPr>
          <w:rFonts w:ascii="David" w:hAnsi="David" w:cs="David" w:hint="cs"/>
          <w:rtl/>
        </w:rPr>
        <w:t>,</w:t>
      </w:r>
      <w:r w:rsidR="00F5688B" w:rsidRPr="008764D0">
        <w:rPr>
          <w:rFonts w:ascii="David" w:hAnsi="David" w:cs="David"/>
          <w:rtl/>
        </w:rPr>
        <w:t xml:space="preserve"> ולאור מה שעשו </w:t>
      </w:r>
      <w:proofErr w:type="spellStart"/>
      <w:r w:rsidR="00F5688B" w:rsidRPr="008764D0">
        <w:rPr>
          <w:rFonts w:ascii="David" w:hAnsi="David" w:cs="David"/>
          <w:rtl/>
        </w:rPr>
        <w:t>בטירקל</w:t>
      </w:r>
      <w:proofErr w:type="spellEnd"/>
      <w:r w:rsidR="00F5688B" w:rsidRPr="008764D0">
        <w:rPr>
          <w:rFonts w:ascii="David" w:hAnsi="David" w:cs="David"/>
          <w:rtl/>
        </w:rPr>
        <w:t xml:space="preserve"> תמשיך לעבוד אם יאמצו את המלצות הוועדה. הסוגי</w:t>
      </w:r>
      <w:r w:rsidR="008764D0" w:rsidRPr="008764D0">
        <w:rPr>
          <w:rFonts w:ascii="David" w:hAnsi="David" w:cs="David" w:hint="cs"/>
          <w:rtl/>
        </w:rPr>
        <w:t>י</w:t>
      </w:r>
      <w:r w:rsidR="00F5688B" w:rsidRPr="008764D0">
        <w:rPr>
          <w:rFonts w:ascii="David" w:hAnsi="David" w:cs="David"/>
          <w:rtl/>
        </w:rPr>
        <w:t xml:space="preserve">ה היחידה שלגביה זה אולי לא יעבוד זה </w:t>
      </w:r>
      <w:r w:rsidR="008764D0" w:rsidRPr="008764D0">
        <w:rPr>
          <w:rFonts w:ascii="David" w:hAnsi="David" w:cs="David" w:hint="cs"/>
          <w:rtl/>
        </w:rPr>
        <w:t>ההתנחלויו</w:t>
      </w:r>
      <w:r w:rsidR="008764D0" w:rsidRPr="008764D0">
        <w:rPr>
          <w:rFonts w:ascii="David" w:hAnsi="David" w:cs="David" w:hint="eastAsia"/>
          <w:rtl/>
        </w:rPr>
        <w:t>ת</w:t>
      </w:r>
      <w:r w:rsidR="008764D0">
        <w:rPr>
          <w:rFonts w:ascii="David" w:hAnsi="David" w:cs="David" w:hint="cs"/>
          <w:rtl/>
        </w:rPr>
        <w:t>,</w:t>
      </w:r>
      <w:r w:rsidR="00F5688B" w:rsidRPr="008764D0">
        <w:rPr>
          <w:rFonts w:ascii="David" w:hAnsi="David" w:cs="David"/>
          <w:rtl/>
        </w:rPr>
        <w:t xml:space="preserve"> כי שם מדובר בפעולה שהיא חוקית לפי הדין הישראלי, ונעש</w:t>
      </w:r>
      <w:r w:rsidR="008764D0">
        <w:rPr>
          <w:rFonts w:ascii="David" w:hAnsi="David" w:cs="David" w:hint="cs"/>
          <w:rtl/>
        </w:rPr>
        <w:t>י</w:t>
      </w:r>
      <w:r w:rsidR="00F5688B" w:rsidRPr="008764D0">
        <w:rPr>
          <w:rFonts w:ascii="David" w:hAnsi="David" w:cs="David"/>
          <w:rtl/>
        </w:rPr>
        <w:t>ת בגיבוי ממשלתי</w:t>
      </w:r>
      <w:r w:rsidR="008764D0">
        <w:rPr>
          <w:rFonts w:ascii="David" w:hAnsi="David" w:cs="David" w:hint="cs"/>
          <w:rtl/>
        </w:rPr>
        <w:t xml:space="preserve">. </w:t>
      </w:r>
    </w:p>
    <w:p w14:paraId="18820A3B" w14:textId="3FB5E345" w:rsidR="008764D0" w:rsidRPr="000018D4" w:rsidRDefault="000018D4" w:rsidP="008764D0">
      <w:pPr>
        <w:jc w:val="both"/>
        <w:rPr>
          <w:rFonts w:ascii="David" w:hAnsi="David" w:cs="David"/>
          <w:b/>
          <w:bCs/>
          <w:u w:val="single"/>
          <w:rtl/>
        </w:rPr>
      </w:pPr>
      <w:r w:rsidRPr="000018D4">
        <w:rPr>
          <w:rFonts w:ascii="David" w:hAnsi="David" w:cs="David" w:hint="cs"/>
          <w:b/>
          <w:bCs/>
          <w:u w:val="single"/>
          <w:rtl/>
        </w:rPr>
        <w:t>בית הדין הקבוע בהאג (ה</w:t>
      </w:r>
      <w:r w:rsidRPr="000018D4">
        <w:rPr>
          <w:rFonts w:ascii="David" w:hAnsi="David" w:cs="David" w:hint="cs"/>
          <w:b/>
          <w:bCs/>
          <w:u w:val="single"/>
        </w:rPr>
        <w:t>ICC</w:t>
      </w:r>
      <w:r w:rsidRPr="000018D4">
        <w:rPr>
          <w:rFonts w:ascii="David" w:hAnsi="David" w:cs="David" w:hint="cs"/>
          <w:b/>
          <w:bCs/>
          <w:u w:val="single"/>
          <w:rtl/>
        </w:rPr>
        <w:t xml:space="preserve">) </w:t>
      </w:r>
      <w:r w:rsidRPr="000018D4">
        <w:rPr>
          <w:rFonts w:ascii="David" w:hAnsi="David" w:cs="David"/>
          <w:b/>
          <w:bCs/>
          <w:u w:val="single"/>
          <w:rtl/>
        </w:rPr>
        <w:t>–</w:t>
      </w:r>
      <w:r w:rsidRPr="000018D4">
        <w:rPr>
          <w:rFonts w:ascii="David" w:hAnsi="David" w:cs="David" w:hint="cs"/>
          <w:b/>
          <w:bCs/>
          <w:u w:val="single"/>
          <w:rtl/>
        </w:rPr>
        <w:t xml:space="preserve"> דיון כללי</w:t>
      </w:r>
    </w:p>
    <w:p w14:paraId="36E01DB0" w14:textId="77777777" w:rsidR="00345139" w:rsidRDefault="00345139" w:rsidP="00345139">
      <w:pPr>
        <w:jc w:val="both"/>
        <w:rPr>
          <w:rFonts w:ascii="David" w:hAnsi="David" w:cs="David"/>
        </w:rPr>
      </w:pPr>
      <w:r w:rsidRPr="00345139">
        <w:rPr>
          <w:rFonts w:ascii="David" w:hAnsi="David" w:cs="David"/>
          <w:rtl/>
        </w:rPr>
        <w:t>הרעיון להקמת בית דין בינלאומי קבוע שיהיה באחריותו להעמיד לדין את כל אלה שביצעו פשעים בינלאומיים גרעיניים הועלה עוד בשלהי המאה ה- 19</w:t>
      </w:r>
      <w:r>
        <w:rPr>
          <w:rFonts w:ascii="David" w:hAnsi="David" w:cs="David" w:hint="cs"/>
          <w:rtl/>
        </w:rPr>
        <w:t xml:space="preserve">. </w:t>
      </w:r>
      <w:r w:rsidRPr="00345139">
        <w:rPr>
          <w:rFonts w:ascii="David" w:hAnsi="David" w:cs="David"/>
          <w:rtl/>
        </w:rPr>
        <w:t>לפי הנרטיב המקובל את ההצעה הראשונה לבית דין כזה הציע הנשיא השני של הצלב האדום, עוד בשנת 1872</w:t>
      </w:r>
      <w:r>
        <w:rPr>
          <w:rFonts w:ascii="David" w:hAnsi="David" w:cs="David" w:hint="cs"/>
          <w:rtl/>
        </w:rPr>
        <w:t>.</w:t>
      </w:r>
    </w:p>
    <w:p w14:paraId="01436A1E" w14:textId="77777777" w:rsidR="002936AA" w:rsidRDefault="00345139" w:rsidP="00345139">
      <w:pPr>
        <w:jc w:val="both"/>
        <w:rPr>
          <w:rFonts w:ascii="David" w:hAnsi="David" w:cs="David"/>
          <w:rtl/>
        </w:rPr>
      </w:pPr>
      <w:r w:rsidRPr="00345139">
        <w:rPr>
          <w:rFonts w:ascii="David" w:hAnsi="David" w:cs="David"/>
          <w:rtl/>
        </w:rPr>
        <w:t>אבל מדינות לא מוכנות לוותר על מה שנחשב הגרעין של ריבונות המדינה</w:t>
      </w:r>
      <w:r w:rsidR="00B16F37">
        <w:rPr>
          <w:rFonts w:ascii="David" w:hAnsi="David" w:cs="David" w:hint="cs"/>
          <w:rtl/>
        </w:rPr>
        <w:t xml:space="preserve"> </w:t>
      </w:r>
      <w:r w:rsidR="00B16F37">
        <w:rPr>
          <w:rFonts w:ascii="David" w:hAnsi="David" w:cs="David"/>
          <w:rtl/>
        </w:rPr>
        <w:t>–</w:t>
      </w:r>
      <w:r w:rsidRPr="00345139">
        <w:rPr>
          <w:rFonts w:ascii="David" w:hAnsi="David" w:cs="David"/>
          <w:rtl/>
        </w:rPr>
        <w:t xml:space="preserve"> הסמכות להעמיד לדין פושעים. אחרי זוועות מלחמת העולם השנייה הנושא שוב מועלה ללא הצלחה</w:t>
      </w:r>
      <w:r w:rsidR="00B16F37">
        <w:rPr>
          <w:rFonts w:ascii="David" w:hAnsi="David" w:cs="David" w:hint="cs"/>
          <w:rtl/>
        </w:rPr>
        <w:t>.</w:t>
      </w:r>
      <w:r w:rsidRPr="00345139">
        <w:rPr>
          <w:rFonts w:ascii="David" w:hAnsi="David" w:cs="David"/>
          <w:rtl/>
        </w:rPr>
        <w:t xml:space="preserve"> הוא עולה ויורד</w:t>
      </w:r>
      <w:r w:rsidR="00B16F37">
        <w:rPr>
          <w:rFonts w:ascii="David" w:hAnsi="David" w:cs="David" w:hint="cs"/>
          <w:rtl/>
        </w:rPr>
        <w:t xml:space="preserve"> </w:t>
      </w:r>
      <w:r w:rsidRPr="00345139">
        <w:rPr>
          <w:rFonts w:ascii="David" w:hAnsi="David" w:cs="David"/>
          <w:rtl/>
        </w:rPr>
        <w:t>מספר פעמים לאורך החצי מאה שעוברת.</w:t>
      </w:r>
    </w:p>
    <w:p w14:paraId="3FDCA7C2" w14:textId="1A37CB67" w:rsidR="000018D4" w:rsidRDefault="00345139" w:rsidP="00345139">
      <w:pPr>
        <w:jc w:val="both"/>
        <w:rPr>
          <w:rFonts w:ascii="David" w:hAnsi="David" w:cs="David"/>
          <w:rtl/>
        </w:rPr>
      </w:pPr>
      <w:r w:rsidRPr="00F67382">
        <w:rPr>
          <w:rFonts w:ascii="David" w:hAnsi="David" w:cs="David"/>
          <w:b/>
          <w:bCs/>
          <w:rtl/>
        </w:rPr>
        <w:t>בעקבות המלחמות ביוגוסלביה וברואנדה</w:t>
      </w:r>
      <w:r w:rsidRPr="00345139">
        <w:rPr>
          <w:rFonts w:ascii="David" w:hAnsi="David" w:cs="David"/>
          <w:rtl/>
        </w:rPr>
        <w:t>, ב-1996,</w:t>
      </w:r>
      <w:r w:rsidR="00E71086">
        <w:rPr>
          <w:rFonts w:ascii="David" w:hAnsi="David" w:cs="David" w:hint="cs"/>
          <w:rtl/>
        </w:rPr>
        <w:t xml:space="preserve"> </w:t>
      </w:r>
      <w:r w:rsidRPr="00345139">
        <w:rPr>
          <w:rFonts w:ascii="David" w:hAnsi="David" w:cs="David"/>
          <w:rtl/>
        </w:rPr>
        <w:t>שוב מועלת ההצעה והפעם היא תופסת הילוך מהיר</w:t>
      </w:r>
      <w:r w:rsidR="002936AA">
        <w:rPr>
          <w:rFonts w:ascii="David" w:hAnsi="David" w:cs="David" w:hint="cs"/>
          <w:rtl/>
        </w:rPr>
        <w:t>,</w:t>
      </w:r>
      <w:r w:rsidRPr="00345139">
        <w:rPr>
          <w:rFonts w:ascii="David" w:hAnsi="David" w:cs="David"/>
          <w:rtl/>
        </w:rPr>
        <w:t xml:space="preserve"> וב-1998 נחתמת אמנת רומא שמכוחה הוקם בית הדין הבינלאומי הפלילי הקבו</w:t>
      </w:r>
      <w:r w:rsidR="002936AA">
        <w:rPr>
          <w:rFonts w:ascii="David" w:hAnsi="David" w:cs="David" w:hint="cs"/>
          <w:rtl/>
        </w:rPr>
        <w:t xml:space="preserve">ע. </w:t>
      </w:r>
      <w:r w:rsidRPr="00345139">
        <w:rPr>
          <w:rFonts w:ascii="David" w:hAnsi="David" w:cs="David"/>
          <w:rtl/>
        </w:rPr>
        <w:t>מקום מושבו הינו בהאג</w:t>
      </w:r>
      <w:r w:rsidR="002936AA">
        <w:rPr>
          <w:rFonts w:ascii="David" w:hAnsi="David" w:cs="David" w:hint="cs"/>
          <w:rtl/>
        </w:rPr>
        <w:t xml:space="preserve">, </w:t>
      </w:r>
      <w:r w:rsidRPr="00345139">
        <w:rPr>
          <w:rFonts w:ascii="David" w:hAnsi="David" w:cs="David"/>
          <w:rtl/>
        </w:rPr>
        <w:t>והוא מוקם סופית ב-200</w:t>
      </w:r>
      <w:r w:rsidR="00C34417">
        <w:rPr>
          <w:rFonts w:ascii="David" w:hAnsi="David" w:cs="David" w:hint="cs"/>
          <w:rtl/>
        </w:rPr>
        <w:t>2</w:t>
      </w:r>
      <w:r w:rsidRPr="00345139">
        <w:rPr>
          <w:rFonts w:ascii="David" w:hAnsi="David" w:cs="David"/>
          <w:rtl/>
        </w:rPr>
        <w:t xml:space="preserve"> כשמספר המדינות שמאשררות את האמנה ונהיות חברות מגיע ל</w:t>
      </w:r>
      <w:r w:rsidR="00C34417">
        <w:rPr>
          <w:rFonts w:ascii="David" w:hAnsi="David" w:cs="David" w:hint="cs"/>
          <w:rtl/>
        </w:rPr>
        <w:t>-60.</w:t>
      </w:r>
    </w:p>
    <w:p w14:paraId="68C362FA" w14:textId="77777777" w:rsidR="007E469D" w:rsidRDefault="00FA7CBB" w:rsidP="00FA7CBB">
      <w:pPr>
        <w:jc w:val="both"/>
        <w:rPr>
          <w:rFonts w:ascii="David" w:hAnsi="David" w:cs="David"/>
          <w:rtl/>
        </w:rPr>
      </w:pPr>
      <w:r w:rsidRPr="00FA7CBB">
        <w:rPr>
          <w:rFonts w:ascii="David" w:hAnsi="David" w:cs="David"/>
          <w:rtl/>
        </w:rPr>
        <w:t xml:space="preserve">אחת הסיבות שזה מצליח הפעם </w:t>
      </w:r>
      <w:r>
        <w:rPr>
          <w:rFonts w:ascii="David" w:hAnsi="David" w:cs="David" w:hint="cs"/>
          <w:rtl/>
        </w:rPr>
        <w:t xml:space="preserve">נובעת מכך </w:t>
      </w:r>
      <w:r w:rsidRPr="00FA7CBB">
        <w:rPr>
          <w:rFonts w:ascii="David" w:hAnsi="David" w:cs="David"/>
          <w:rtl/>
        </w:rPr>
        <w:t xml:space="preserve">שיש רצון שאכיפת המשפט הפלילי הבינלאומי לא </w:t>
      </w:r>
      <w:r w:rsidRPr="00FA7CBB">
        <w:rPr>
          <w:rFonts w:ascii="David" w:hAnsi="David" w:cs="David" w:hint="cs"/>
          <w:rtl/>
        </w:rPr>
        <w:t>תיהפ</w:t>
      </w:r>
      <w:r w:rsidRPr="00FA7CBB">
        <w:rPr>
          <w:rFonts w:ascii="David" w:hAnsi="David" w:cs="David" w:hint="eastAsia"/>
          <w:rtl/>
        </w:rPr>
        <w:t>ך</w:t>
      </w:r>
      <w:r w:rsidRPr="00FA7CBB">
        <w:rPr>
          <w:rFonts w:ascii="David" w:hAnsi="David" w:cs="David"/>
          <w:rtl/>
        </w:rPr>
        <w:t xml:space="preserve"> שוב למעין אירוע חד פעמי,</w:t>
      </w:r>
      <w:r>
        <w:rPr>
          <w:rFonts w:ascii="David" w:hAnsi="David" w:cs="David" w:hint="cs"/>
          <w:rtl/>
        </w:rPr>
        <w:t xml:space="preserve"> שייגמר כמו ב</w:t>
      </w:r>
      <w:r>
        <w:rPr>
          <w:rFonts w:ascii="David" w:hAnsi="David" w:cs="David" w:hint="cs"/>
        </w:rPr>
        <w:t>ICTR</w:t>
      </w:r>
      <w:r>
        <w:rPr>
          <w:rFonts w:ascii="David" w:hAnsi="David" w:cs="David" w:hint="cs"/>
          <w:rtl/>
        </w:rPr>
        <w:t xml:space="preserve"> </w:t>
      </w:r>
      <w:proofErr w:type="spellStart"/>
      <w:r>
        <w:rPr>
          <w:rFonts w:ascii="David" w:hAnsi="David" w:cs="David" w:hint="cs"/>
          <w:rtl/>
        </w:rPr>
        <w:t>וב</w:t>
      </w:r>
      <w:proofErr w:type="spellEnd"/>
      <w:r>
        <w:rPr>
          <w:rFonts w:ascii="David" w:hAnsi="David" w:cs="David" w:hint="cs"/>
        </w:rPr>
        <w:t>ICTY</w:t>
      </w:r>
      <w:r>
        <w:rPr>
          <w:rFonts w:ascii="David" w:hAnsi="David" w:cs="David" w:hint="cs"/>
          <w:rtl/>
        </w:rPr>
        <w:t xml:space="preserve"> </w:t>
      </w:r>
      <w:r w:rsidRPr="00FA7CBB">
        <w:rPr>
          <w:rFonts w:ascii="David" w:hAnsi="David" w:cs="David"/>
          <w:rtl/>
        </w:rPr>
        <w:t xml:space="preserve">כמו שקרה בפעם קודמת עם </w:t>
      </w:r>
      <w:r w:rsidR="007E469D" w:rsidRPr="00FA7CBB">
        <w:rPr>
          <w:rFonts w:ascii="David" w:hAnsi="David" w:cs="David" w:hint="cs"/>
          <w:rtl/>
        </w:rPr>
        <w:t>הטריבונל</w:t>
      </w:r>
      <w:r w:rsidRPr="00FA7CBB">
        <w:rPr>
          <w:rFonts w:ascii="David" w:hAnsi="David" w:cs="David"/>
          <w:rtl/>
        </w:rPr>
        <w:t xml:space="preserve"> אד הוק של נירנב</w:t>
      </w:r>
      <w:r w:rsidR="007E469D">
        <w:rPr>
          <w:rFonts w:ascii="David" w:hAnsi="David" w:cs="David" w:hint="cs"/>
          <w:rtl/>
        </w:rPr>
        <w:t xml:space="preserve">רג. </w:t>
      </w:r>
    </w:p>
    <w:p w14:paraId="6982E9FC" w14:textId="454E0505" w:rsidR="00C34417" w:rsidRPr="00FA7CBB" w:rsidRDefault="00FA7CBB" w:rsidP="00FA7CBB">
      <w:pPr>
        <w:jc w:val="both"/>
        <w:rPr>
          <w:rFonts w:ascii="David" w:hAnsi="David" w:cs="David"/>
          <w:rtl/>
        </w:rPr>
      </w:pPr>
      <w:r w:rsidRPr="00FA7CBB">
        <w:rPr>
          <w:rFonts w:ascii="David" w:hAnsi="David" w:cs="David"/>
          <w:rtl/>
        </w:rPr>
        <w:t xml:space="preserve">חוץ מזה, בתי הדין אד-הוק, כזכור, מתבררים כנורא יקרים ולא יעילים </w:t>
      </w:r>
      <w:r w:rsidR="007E469D">
        <w:rPr>
          <w:rFonts w:ascii="David" w:hAnsi="David" w:cs="David" w:hint="cs"/>
          <w:rtl/>
        </w:rPr>
        <w:t>(</w:t>
      </w:r>
      <w:r w:rsidRPr="00FA7CBB">
        <w:rPr>
          <w:rFonts w:ascii="David" w:hAnsi="David" w:cs="David"/>
          <w:rtl/>
        </w:rPr>
        <w:t>כי צריך להקים מערכת מאפס בשביל סכסוך ספציפי</w:t>
      </w:r>
      <w:r w:rsidR="007E469D">
        <w:rPr>
          <w:rFonts w:ascii="David" w:hAnsi="David" w:cs="David" w:hint="cs"/>
          <w:rtl/>
        </w:rPr>
        <w:t>),</w:t>
      </w:r>
      <w:r w:rsidRPr="00FA7CBB">
        <w:rPr>
          <w:rFonts w:ascii="David" w:hAnsi="David" w:cs="David"/>
          <w:rtl/>
        </w:rPr>
        <w:t xml:space="preserve"> והתקווה היא שקיומו של מנגנון קבוע יהיה בו </w:t>
      </w:r>
      <w:r w:rsidRPr="007E469D">
        <w:rPr>
          <w:rFonts w:ascii="David" w:hAnsi="David" w:cs="David"/>
          <w:b/>
          <w:bCs/>
          <w:rtl/>
        </w:rPr>
        <w:t>כדי לצמצמם עלויות.</w:t>
      </w:r>
      <w:r w:rsidRPr="00FA7CBB">
        <w:rPr>
          <w:rFonts w:ascii="David" w:hAnsi="David" w:cs="David"/>
          <w:rtl/>
        </w:rPr>
        <w:t xml:space="preserve"> כמו כן, כפי שעוד ציינו, בתי</w:t>
      </w:r>
      <w:r w:rsidR="007E469D">
        <w:rPr>
          <w:rFonts w:ascii="David" w:hAnsi="David" w:cs="David" w:hint="cs"/>
          <w:rtl/>
        </w:rPr>
        <w:t xml:space="preserve"> </w:t>
      </w:r>
      <w:r w:rsidRPr="00FA7CBB">
        <w:rPr>
          <w:rFonts w:ascii="David" w:hAnsi="David" w:cs="David"/>
          <w:rtl/>
        </w:rPr>
        <w:t xml:space="preserve">דין מעורבים לא מתאימים לכל סכסוך </w:t>
      </w:r>
      <w:r w:rsidR="007E469D">
        <w:rPr>
          <w:rFonts w:ascii="David" w:hAnsi="David" w:cs="David" w:hint="cs"/>
          <w:rtl/>
        </w:rPr>
        <w:t>(</w:t>
      </w:r>
      <w:r w:rsidRPr="00FA7CBB">
        <w:rPr>
          <w:rFonts w:ascii="David" w:hAnsi="David" w:cs="David"/>
          <w:rtl/>
        </w:rPr>
        <w:t>ויש איתם בעיות שונות</w:t>
      </w:r>
      <w:r w:rsidR="007E469D">
        <w:rPr>
          <w:rFonts w:ascii="David" w:hAnsi="David" w:cs="David" w:hint="cs"/>
          <w:rtl/>
        </w:rPr>
        <w:t>)</w:t>
      </w:r>
      <w:r w:rsidRPr="00FA7CBB">
        <w:rPr>
          <w:rFonts w:ascii="David" w:hAnsi="David" w:cs="David"/>
          <w:rtl/>
        </w:rPr>
        <w:t xml:space="preserve">. לכן, מנערים את האבק </w:t>
      </w:r>
      <w:r w:rsidRPr="00011611">
        <w:rPr>
          <w:rFonts w:ascii="David" w:hAnsi="David" w:cs="David"/>
          <w:u w:val="single"/>
          <w:rtl/>
        </w:rPr>
        <w:t>משתי חלופות שנמצאות על המדף</w:t>
      </w:r>
      <w:r w:rsidRPr="00011611">
        <w:rPr>
          <w:rFonts w:ascii="David" w:hAnsi="David" w:cs="David"/>
          <w:u w:val="single"/>
        </w:rPr>
        <w:t>:</w:t>
      </w:r>
    </w:p>
    <w:p w14:paraId="433F4DC0" w14:textId="226ABDA3" w:rsidR="00011611" w:rsidRDefault="00011611" w:rsidP="00FA6A56">
      <w:pPr>
        <w:pStyle w:val="a5"/>
        <w:numPr>
          <w:ilvl w:val="0"/>
          <w:numId w:val="109"/>
        </w:numPr>
        <w:jc w:val="both"/>
        <w:rPr>
          <w:rFonts w:ascii="David" w:hAnsi="David" w:cs="David"/>
        </w:rPr>
      </w:pPr>
      <w:r>
        <w:rPr>
          <w:rFonts w:ascii="David" w:hAnsi="David" w:cs="David" w:hint="cs"/>
          <w:rtl/>
        </w:rPr>
        <w:t>חלופה א': הסמכות האוניברסאלית</w:t>
      </w:r>
    </w:p>
    <w:p w14:paraId="2E203328" w14:textId="1897A060" w:rsidR="00281DC0" w:rsidRDefault="00011611" w:rsidP="00FA6A56">
      <w:pPr>
        <w:pStyle w:val="a5"/>
        <w:numPr>
          <w:ilvl w:val="0"/>
          <w:numId w:val="109"/>
        </w:numPr>
        <w:jc w:val="both"/>
        <w:rPr>
          <w:rFonts w:ascii="David" w:hAnsi="David" w:cs="David"/>
        </w:rPr>
      </w:pPr>
      <w:r>
        <w:rPr>
          <w:rFonts w:ascii="David" w:hAnsi="David" w:cs="David" w:hint="cs"/>
          <w:rtl/>
        </w:rPr>
        <w:t>חלופה ב':</w:t>
      </w:r>
      <w:r w:rsidR="008B3617">
        <w:rPr>
          <w:rFonts w:ascii="David" w:hAnsi="David" w:cs="David" w:hint="cs"/>
          <w:rtl/>
        </w:rPr>
        <w:t xml:space="preserve"> בית דין פלילי </w:t>
      </w:r>
      <w:r w:rsidR="00D55187">
        <w:rPr>
          <w:rFonts w:ascii="David" w:hAnsi="David" w:cs="David" w:hint="cs"/>
          <w:rtl/>
        </w:rPr>
        <w:t>קבוע</w:t>
      </w:r>
    </w:p>
    <w:p w14:paraId="0BF045F0" w14:textId="52156396" w:rsidR="00D55187" w:rsidRDefault="00DC2BC8" w:rsidP="00D55187">
      <w:pPr>
        <w:jc w:val="both"/>
        <w:rPr>
          <w:rFonts w:ascii="David" w:hAnsi="David" w:cs="David"/>
          <w:rtl/>
        </w:rPr>
      </w:pPr>
      <w:r>
        <w:rPr>
          <w:rFonts w:ascii="David" w:hAnsi="David" w:cs="David" w:hint="cs"/>
          <w:rtl/>
        </w:rPr>
        <w:t xml:space="preserve">חלופה א' מתחילה לקרטע בשנות ה90' עד תחילת שנות ה-2000. </w:t>
      </w:r>
      <w:r w:rsidR="004E39BD">
        <w:rPr>
          <w:rFonts w:ascii="David" w:hAnsi="David" w:cs="David" w:hint="cs"/>
          <w:rtl/>
        </w:rPr>
        <w:t>לגבי החלופה של בית דין פלילי קבוע,</w:t>
      </w:r>
      <w:r w:rsidR="004E39BD" w:rsidRPr="009E0D13">
        <w:rPr>
          <w:rFonts w:ascii="David" w:hAnsi="David" w:cs="David" w:hint="cs"/>
          <w:b/>
          <w:bCs/>
          <w:rtl/>
        </w:rPr>
        <w:t xml:space="preserve"> כולם היו בטוחים שלא תצליח מכמה סיבות:</w:t>
      </w:r>
    </w:p>
    <w:p w14:paraId="199A56B9" w14:textId="4D4C3C16" w:rsidR="004E39BD" w:rsidRDefault="00606970" w:rsidP="00FA6A56">
      <w:pPr>
        <w:pStyle w:val="a5"/>
        <w:numPr>
          <w:ilvl w:val="0"/>
          <w:numId w:val="110"/>
        </w:numPr>
        <w:jc w:val="both"/>
        <w:rPr>
          <w:rFonts w:ascii="David" w:hAnsi="David" w:cs="David"/>
        </w:rPr>
      </w:pPr>
      <w:r w:rsidRPr="00606970">
        <w:rPr>
          <w:rFonts w:ascii="David" w:hAnsi="David" w:cs="David"/>
          <w:rtl/>
        </w:rPr>
        <w:t xml:space="preserve">אף מדינה לא תוותר על אחד רכיבי היסוד של הריבונות </w:t>
      </w:r>
      <w:r>
        <w:rPr>
          <w:rFonts w:ascii="David" w:hAnsi="David" w:cs="David"/>
          <w:rtl/>
        </w:rPr>
        <w:t>–</w:t>
      </w:r>
      <w:r w:rsidRPr="00606970">
        <w:rPr>
          <w:rFonts w:ascii="David" w:hAnsi="David" w:cs="David"/>
          <w:rtl/>
        </w:rPr>
        <w:t xml:space="preserve"> הסמכות להחליט מתי לשפוט </w:t>
      </w:r>
      <w:r>
        <w:rPr>
          <w:rFonts w:ascii="David" w:hAnsi="David" w:cs="David" w:hint="cs"/>
          <w:rtl/>
        </w:rPr>
        <w:t xml:space="preserve">או </w:t>
      </w:r>
      <w:r w:rsidRPr="00606970">
        <w:rPr>
          <w:rFonts w:ascii="David" w:hAnsi="David" w:cs="David"/>
          <w:rtl/>
        </w:rPr>
        <w:t>לא לשפוט את אזרחיה</w:t>
      </w:r>
    </w:p>
    <w:p w14:paraId="6C2625E2" w14:textId="40FABF8E" w:rsidR="00606970" w:rsidRDefault="00606970" w:rsidP="00FA6A56">
      <w:pPr>
        <w:pStyle w:val="a5"/>
        <w:numPr>
          <w:ilvl w:val="0"/>
          <w:numId w:val="110"/>
        </w:numPr>
        <w:jc w:val="both"/>
        <w:rPr>
          <w:rFonts w:ascii="David" w:hAnsi="David" w:cs="David"/>
        </w:rPr>
      </w:pPr>
      <w:r>
        <w:rPr>
          <w:rFonts w:ascii="David" w:hAnsi="David" w:cs="David" w:hint="cs"/>
          <w:rtl/>
        </w:rPr>
        <w:t>המדינות לא תסכמנה על ניסוחים לעבירות השונות</w:t>
      </w:r>
    </w:p>
    <w:p w14:paraId="6E9393C8" w14:textId="4F1963BC" w:rsidR="00606970" w:rsidRDefault="0055591D" w:rsidP="00FA6A56">
      <w:pPr>
        <w:pStyle w:val="a5"/>
        <w:numPr>
          <w:ilvl w:val="0"/>
          <w:numId w:val="110"/>
        </w:numPr>
        <w:jc w:val="both"/>
        <w:rPr>
          <w:rFonts w:ascii="David" w:hAnsi="David" w:cs="David"/>
        </w:rPr>
      </w:pPr>
      <w:r w:rsidRPr="0055591D">
        <w:rPr>
          <w:rFonts w:ascii="David" w:hAnsi="David" w:cs="David"/>
          <w:rtl/>
        </w:rPr>
        <w:t>חלק נכבד מהמדינות החזקות בעולם לא תומכות: ארה"ב שבהתחלה תמכה</w:t>
      </w:r>
      <w:r>
        <w:rPr>
          <w:rFonts w:ascii="David" w:hAnsi="David" w:cs="David" w:hint="cs"/>
          <w:rtl/>
        </w:rPr>
        <w:t>,</w:t>
      </w:r>
      <w:r w:rsidRPr="0055591D">
        <w:rPr>
          <w:rFonts w:ascii="David" w:hAnsi="David" w:cs="David"/>
          <w:rtl/>
        </w:rPr>
        <w:t xml:space="preserve"> בתקופת שלטון בוש יוצאת באופן כוחני כנגד בית הדי</w:t>
      </w:r>
      <w:r>
        <w:rPr>
          <w:rFonts w:ascii="David" w:hAnsi="David" w:cs="David" w:hint="cs"/>
          <w:rtl/>
        </w:rPr>
        <w:t xml:space="preserve">ן. </w:t>
      </w:r>
      <w:r w:rsidRPr="0055591D">
        <w:rPr>
          <w:rFonts w:ascii="David" w:hAnsi="David" w:cs="David"/>
          <w:rtl/>
        </w:rPr>
        <w:t>רוסיה חתמה ולא אשררה</w:t>
      </w:r>
      <w:r>
        <w:rPr>
          <w:rFonts w:ascii="David" w:hAnsi="David" w:cs="David" w:hint="cs"/>
          <w:rtl/>
        </w:rPr>
        <w:t>.</w:t>
      </w:r>
      <w:r w:rsidRPr="0055591D">
        <w:rPr>
          <w:rFonts w:ascii="David" w:hAnsi="David" w:cs="David"/>
          <w:rtl/>
        </w:rPr>
        <w:t xml:space="preserve"> סין והודו בכלל לא חתמו ומבקרות את המוסד באופן חזק</w:t>
      </w:r>
      <w:r w:rsidRPr="0055591D">
        <w:rPr>
          <w:rFonts w:ascii="David" w:hAnsi="David" w:cs="David"/>
        </w:rPr>
        <w:t>.</w:t>
      </w:r>
    </w:p>
    <w:p w14:paraId="77A6877E" w14:textId="3407B9B9" w:rsidR="00EE053A" w:rsidRDefault="00802D15" w:rsidP="00EE053A">
      <w:pPr>
        <w:jc w:val="both"/>
        <w:rPr>
          <w:rFonts w:ascii="David" w:hAnsi="David" w:cs="David"/>
          <w:rtl/>
        </w:rPr>
      </w:pPr>
      <w:r w:rsidRPr="00802D15">
        <w:rPr>
          <w:rFonts w:ascii="David" w:hAnsi="David" w:cs="David"/>
          <w:rtl/>
        </w:rPr>
        <w:lastRenderedPageBreak/>
        <w:t xml:space="preserve">כולם היו בטוחים שהמדינות </w:t>
      </w:r>
      <w:r>
        <w:rPr>
          <w:rFonts w:ascii="David" w:hAnsi="David" w:cs="David" w:hint="cs"/>
          <w:rtl/>
        </w:rPr>
        <w:t>יפגשו</w:t>
      </w:r>
      <w:r w:rsidRPr="00802D15">
        <w:rPr>
          <w:rFonts w:ascii="David" w:hAnsi="David" w:cs="David"/>
          <w:rtl/>
        </w:rPr>
        <w:t xml:space="preserve"> שוב ושוב כי זה יחסי ציבור טובים</w:t>
      </w:r>
      <w:r>
        <w:rPr>
          <w:rFonts w:ascii="David" w:hAnsi="David" w:cs="David" w:hint="cs"/>
          <w:rtl/>
        </w:rPr>
        <w:t xml:space="preserve">, </w:t>
      </w:r>
      <w:r w:rsidRPr="00802D15">
        <w:rPr>
          <w:rFonts w:ascii="David" w:hAnsi="David" w:cs="David"/>
          <w:rtl/>
        </w:rPr>
        <w:t xml:space="preserve">אבל </w:t>
      </w:r>
      <w:r>
        <w:rPr>
          <w:rFonts w:ascii="David" w:hAnsi="David" w:cs="David" w:hint="cs"/>
          <w:rtl/>
        </w:rPr>
        <w:t>ש</w:t>
      </w:r>
      <w:r w:rsidRPr="00802D15">
        <w:rPr>
          <w:rFonts w:ascii="David" w:hAnsi="David" w:cs="David"/>
          <w:rtl/>
        </w:rPr>
        <w:t>הן לא תגענה להסכמה</w:t>
      </w:r>
      <w:r>
        <w:rPr>
          <w:rFonts w:ascii="David" w:hAnsi="David" w:cs="David" w:hint="cs"/>
          <w:rtl/>
        </w:rPr>
        <w:t>,</w:t>
      </w:r>
      <w:r w:rsidRPr="00802D15">
        <w:rPr>
          <w:rFonts w:ascii="David" w:hAnsi="David" w:cs="David"/>
          <w:rtl/>
        </w:rPr>
        <w:t xml:space="preserve"> ואם ה</w:t>
      </w:r>
      <w:r>
        <w:rPr>
          <w:rFonts w:ascii="David" w:hAnsi="David" w:cs="David" w:hint="cs"/>
          <w:rtl/>
        </w:rPr>
        <w:t>ן כן יגיעו</w:t>
      </w:r>
      <w:r w:rsidRPr="00802D15">
        <w:rPr>
          <w:rFonts w:ascii="David" w:hAnsi="David" w:cs="David"/>
          <w:rtl/>
        </w:rPr>
        <w:t xml:space="preserve"> לנוסח אמנה מוס</w:t>
      </w:r>
      <w:r>
        <w:rPr>
          <w:rFonts w:ascii="David" w:hAnsi="David" w:cs="David" w:hint="cs"/>
          <w:rtl/>
        </w:rPr>
        <w:t xml:space="preserve">כם, </w:t>
      </w:r>
      <w:r w:rsidRPr="00802D15">
        <w:rPr>
          <w:rFonts w:ascii="David" w:hAnsi="David" w:cs="David"/>
          <w:rtl/>
        </w:rPr>
        <w:t>בחיים לא יגיעו לכמות של 60 מדינות שנדרשת כדי שביה"ד יוקם</w:t>
      </w:r>
      <w:r w:rsidR="00581303">
        <w:rPr>
          <w:rFonts w:ascii="David" w:hAnsi="David" w:cs="David" w:hint="cs"/>
          <w:rtl/>
        </w:rPr>
        <w:t xml:space="preserve">. </w:t>
      </w:r>
      <w:r w:rsidRPr="00581303">
        <w:rPr>
          <w:rFonts w:ascii="David" w:hAnsi="David" w:cs="David"/>
          <w:b/>
          <w:bCs/>
          <w:rtl/>
        </w:rPr>
        <w:t>בפועל</w:t>
      </w:r>
      <w:r w:rsidRPr="00802D15">
        <w:rPr>
          <w:rFonts w:ascii="David" w:hAnsi="David" w:cs="David"/>
          <w:rtl/>
        </w:rPr>
        <w:t xml:space="preserve"> רק שנתיים לקח לנסח את אמנת רומא</w:t>
      </w:r>
      <w:r w:rsidR="00581303">
        <w:rPr>
          <w:rFonts w:ascii="David" w:hAnsi="David" w:cs="David" w:hint="cs"/>
          <w:rtl/>
        </w:rPr>
        <w:t>,</w:t>
      </w:r>
      <w:r w:rsidRPr="00802D15">
        <w:rPr>
          <w:rFonts w:ascii="David" w:hAnsi="David" w:cs="David"/>
          <w:rtl/>
        </w:rPr>
        <w:t xml:space="preserve"> ותוך 4 שנים מהחתימה מגיעים כבר לכמות של 6</w:t>
      </w:r>
      <w:r w:rsidR="00581303">
        <w:rPr>
          <w:rFonts w:ascii="David" w:hAnsi="David" w:cs="David" w:hint="cs"/>
          <w:rtl/>
        </w:rPr>
        <w:t xml:space="preserve">0. </w:t>
      </w:r>
      <w:r w:rsidRPr="00802D15">
        <w:rPr>
          <w:rFonts w:ascii="David" w:hAnsi="David" w:cs="David"/>
          <w:rtl/>
        </w:rPr>
        <w:t>כיום יותר מ</w:t>
      </w:r>
      <w:r w:rsidR="00581303">
        <w:rPr>
          <w:rFonts w:ascii="David" w:hAnsi="David" w:cs="David" w:hint="cs"/>
          <w:rtl/>
        </w:rPr>
        <w:t>-120</w:t>
      </w:r>
      <w:r w:rsidRPr="00802D15">
        <w:rPr>
          <w:rFonts w:ascii="David" w:hAnsi="David" w:cs="David"/>
          <w:rtl/>
        </w:rPr>
        <w:t xml:space="preserve"> מדינות חברות בו</w:t>
      </w:r>
      <w:r w:rsidR="005029F9">
        <w:rPr>
          <w:rFonts w:ascii="David" w:hAnsi="David" w:cs="David" w:hint="cs"/>
          <w:rtl/>
        </w:rPr>
        <w:t>.</w:t>
      </w:r>
      <w:r w:rsidRPr="00802D15">
        <w:rPr>
          <w:rFonts w:ascii="David" w:hAnsi="David" w:cs="David"/>
          <w:rtl/>
        </w:rPr>
        <w:t xml:space="preserve"> עוד 28 חתמו על האמנה אבל לרגע זה לא אשררו אותה</w:t>
      </w:r>
      <w:r w:rsidR="005029F9">
        <w:rPr>
          <w:rFonts w:ascii="David" w:hAnsi="David" w:cs="David" w:hint="cs"/>
          <w:rtl/>
        </w:rPr>
        <w:t xml:space="preserve"> (</w:t>
      </w:r>
      <w:r w:rsidRPr="00802D15">
        <w:rPr>
          <w:rFonts w:ascii="David" w:hAnsi="David" w:cs="David"/>
          <w:rtl/>
        </w:rPr>
        <w:t>לכן, על פי המשפט הבינלאומי המח</w:t>
      </w:r>
      <w:r w:rsidR="005029F9">
        <w:rPr>
          <w:rFonts w:ascii="David" w:hAnsi="David" w:cs="David" w:hint="cs"/>
          <w:rtl/>
        </w:rPr>
        <w:t>ו</w:t>
      </w:r>
      <w:r w:rsidRPr="00802D15">
        <w:rPr>
          <w:rFonts w:ascii="David" w:hAnsi="David" w:cs="David"/>
          <w:rtl/>
        </w:rPr>
        <w:t xml:space="preserve">יבות שלהם לרגע זה היא לא לפעול בדרכים שיסכלו את </w:t>
      </w:r>
      <w:r w:rsidR="00F05D51" w:rsidRPr="00802D15">
        <w:rPr>
          <w:rFonts w:ascii="David" w:hAnsi="David" w:cs="David" w:hint="cs"/>
          <w:rtl/>
        </w:rPr>
        <w:t>מטרות</w:t>
      </w:r>
      <w:r w:rsidRPr="00802D15">
        <w:rPr>
          <w:rFonts w:ascii="David" w:hAnsi="David" w:cs="David"/>
          <w:rtl/>
        </w:rPr>
        <w:t xml:space="preserve"> האמנה </w:t>
      </w:r>
      <w:proofErr w:type="spellStart"/>
      <w:r w:rsidRPr="00802D15">
        <w:rPr>
          <w:rFonts w:ascii="David" w:hAnsi="David" w:cs="David"/>
          <w:rtl/>
        </w:rPr>
        <w:t>ויעדי</w:t>
      </w:r>
      <w:r w:rsidR="00F05D51">
        <w:rPr>
          <w:rFonts w:ascii="David" w:hAnsi="David" w:cs="David" w:hint="cs"/>
          <w:rtl/>
        </w:rPr>
        <w:t>י</w:t>
      </w:r>
      <w:r w:rsidRPr="00802D15">
        <w:rPr>
          <w:rFonts w:ascii="David" w:hAnsi="David" w:cs="David"/>
          <w:rtl/>
        </w:rPr>
        <w:t>ה</w:t>
      </w:r>
      <w:proofErr w:type="spellEnd"/>
      <w:r w:rsidR="00F05D51">
        <w:rPr>
          <w:rFonts w:ascii="David" w:hAnsi="David" w:cs="David" w:hint="cs"/>
          <w:rtl/>
        </w:rPr>
        <w:t xml:space="preserve"> (</w:t>
      </w:r>
      <w:r w:rsidRPr="00802D15">
        <w:rPr>
          <w:rFonts w:ascii="David" w:hAnsi="David" w:cs="David"/>
          <w:rtl/>
        </w:rPr>
        <w:t>ביניהן רוסיה</w:t>
      </w:r>
      <w:r w:rsidRPr="00802D15">
        <w:rPr>
          <w:rFonts w:ascii="David" w:hAnsi="David" w:cs="David"/>
        </w:rPr>
        <w:t>.</w:t>
      </w:r>
      <w:r w:rsidR="00F05D51">
        <w:rPr>
          <w:rFonts w:ascii="David" w:hAnsi="David" w:cs="David"/>
        </w:rPr>
        <w:t>(</w:t>
      </w:r>
      <w:r w:rsidR="00EE053A">
        <w:rPr>
          <w:rFonts w:ascii="David" w:hAnsi="David" w:cs="David" w:hint="cs"/>
          <w:rtl/>
        </w:rPr>
        <w:t xml:space="preserve"> </w:t>
      </w:r>
      <w:r w:rsidR="00F05D51">
        <w:rPr>
          <w:rFonts w:ascii="David" w:hAnsi="David" w:cs="David" w:hint="cs"/>
          <w:rtl/>
        </w:rPr>
        <w:t xml:space="preserve">עוד 3 מדינות </w:t>
      </w:r>
      <w:r w:rsidR="00F05D51">
        <w:rPr>
          <w:rFonts w:ascii="David" w:hAnsi="David" w:cs="David"/>
          <w:rtl/>
        </w:rPr>
        <w:t>–</w:t>
      </w:r>
      <w:r w:rsidR="00F05D51">
        <w:rPr>
          <w:rFonts w:ascii="David" w:hAnsi="David" w:cs="David" w:hint="cs"/>
          <w:rtl/>
        </w:rPr>
        <w:t xml:space="preserve"> יש</w:t>
      </w:r>
      <w:r w:rsidR="005029F9">
        <w:rPr>
          <w:rFonts w:ascii="David" w:hAnsi="David" w:cs="David" w:hint="cs"/>
          <w:rtl/>
        </w:rPr>
        <w:t>ר</w:t>
      </w:r>
      <w:r w:rsidRPr="00802D15">
        <w:rPr>
          <w:rFonts w:ascii="David" w:hAnsi="David" w:cs="David"/>
          <w:rtl/>
        </w:rPr>
        <w:t>אל, ארה"ב, וסודן</w:t>
      </w:r>
      <w:r w:rsidR="00F05D51">
        <w:rPr>
          <w:rFonts w:ascii="David" w:hAnsi="David" w:cs="David" w:hint="cs"/>
          <w:rtl/>
        </w:rPr>
        <w:t xml:space="preserve"> </w:t>
      </w:r>
      <w:r w:rsidR="00F05D51">
        <w:rPr>
          <w:rFonts w:ascii="David" w:hAnsi="David" w:cs="David"/>
          <w:rtl/>
        </w:rPr>
        <w:t>–</w:t>
      </w:r>
      <w:r w:rsidRPr="00802D15">
        <w:rPr>
          <w:rFonts w:ascii="David" w:hAnsi="David" w:cs="David"/>
          <w:rtl/>
        </w:rPr>
        <w:t xml:space="preserve"> חתמו</w:t>
      </w:r>
      <w:r w:rsidR="00F05D51">
        <w:rPr>
          <w:rFonts w:ascii="David" w:hAnsi="David" w:cs="David" w:hint="cs"/>
          <w:rtl/>
        </w:rPr>
        <w:t>,</w:t>
      </w:r>
      <w:r w:rsidRPr="00802D15">
        <w:rPr>
          <w:rFonts w:ascii="David" w:hAnsi="David" w:cs="David"/>
          <w:rtl/>
        </w:rPr>
        <w:t xml:space="preserve"> ולאחר מכן הודיעו שאין בכוונת</w:t>
      </w:r>
      <w:r w:rsidR="00EE053A">
        <w:rPr>
          <w:rFonts w:ascii="David" w:hAnsi="David" w:cs="David" w:hint="cs"/>
          <w:rtl/>
        </w:rPr>
        <w:t>ן</w:t>
      </w:r>
      <w:r w:rsidRPr="00802D15">
        <w:rPr>
          <w:rFonts w:ascii="David" w:hAnsi="David" w:cs="David"/>
          <w:rtl/>
        </w:rPr>
        <w:t xml:space="preserve"> לאשרר והן מושכות את החתימה שלה</w:t>
      </w:r>
      <w:r w:rsidR="00EE053A">
        <w:rPr>
          <w:rFonts w:ascii="David" w:hAnsi="David" w:cs="David" w:hint="cs"/>
          <w:rtl/>
        </w:rPr>
        <w:t>ן.</w:t>
      </w:r>
    </w:p>
    <w:p w14:paraId="1C1403F5" w14:textId="2FD0491E" w:rsidR="009E0D13" w:rsidRDefault="00802D15" w:rsidP="00802D15">
      <w:pPr>
        <w:jc w:val="both"/>
        <w:rPr>
          <w:rFonts w:ascii="David" w:hAnsi="David" w:cs="David"/>
          <w:rtl/>
        </w:rPr>
      </w:pPr>
      <w:r w:rsidRPr="00802D15">
        <w:rPr>
          <w:rFonts w:ascii="David" w:hAnsi="David" w:cs="David"/>
          <w:rtl/>
        </w:rPr>
        <w:t>מהנתונים הללו צריכים להבין שמדובר בסיפור שהוא הרבה יותר גדול מישראל והיחס אליה בעולם; מדובר בתופעה שזוכה לתמיכה עולמית אדירה</w:t>
      </w:r>
      <w:r w:rsidR="00EE053A">
        <w:rPr>
          <w:rFonts w:ascii="David" w:hAnsi="David" w:cs="David" w:hint="cs"/>
          <w:rtl/>
        </w:rPr>
        <w:t>.</w:t>
      </w:r>
      <w:r w:rsidRPr="00802D15">
        <w:rPr>
          <w:rFonts w:ascii="David" w:hAnsi="David" w:cs="David"/>
          <w:rtl/>
        </w:rPr>
        <w:t xml:space="preserve"> </w:t>
      </w:r>
      <w:r w:rsidRPr="009B67AD">
        <w:rPr>
          <w:rFonts w:ascii="David" w:hAnsi="David" w:cs="David"/>
          <w:u w:val="single"/>
          <w:rtl/>
        </w:rPr>
        <w:t>מדוע? מספר סיב</w:t>
      </w:r>
      <w:r w:rsidR="00EE053A" w:rsidRPr="009B67AD">
        <w:rPr>
          <w:rFonts w:ascii="David" w:hAnsi="David" w:cs="David" w:hint="cs"/>
          <w:u w:val="single"/>
          <w:rtl/>
        </w:rPr>
        <w:t>ות:</w:t>
      </w:r>
      <w:r w:rsidR="00EE053A">
        <w:rPr>
          <w:rFonts w:ascii="David" w:hAnsi="David" w:cs="David" w:hint="cs"/>
          <w:rtl/>
        </w:rPr>
        <w:t xml:space="preserve"> </w:t>
      </w:r>
    </w:p>
    <w:p w14:paraId="2F1A278B" w14:textId="45C4700E" w:rsidR="009B67AD" w:rsidRDefault="008A5E11" w:rsidP="00FA6A56">
      <w:pPr>
        <w:pStyle w:val="a5"/>
        <w:numPr>
          <w:ilvl w:val="0"/>
          <w:numId w:val="111"/>
        </w:numPr>
        <w:jc w:val="both"/>
        <w:rPr>
          <w:rFonts w:ascii="David" w:hAnsi="David" w:cs="David"/>
        </w:rPr>
      </w:pPr>
      <w:r w:rsidRPr="008A5E11">
        <w:rPr>
          <w:rFonts w:ascii="David" w:hAnsi="David" w:cs="David"/>
          <w:rtl/>
        </w:rPr>
        <w:t xml:space="preserve">במהלך שנות 90 הרבה מדינות בעולם </w:t>
      </w:r>
      <w:r w:rsidRPr="009B67AD">
        <w:rPr>
          <w:rFonts w:ascii="David" w:hAnsi="David" w:cs="David"/>
          <w:b/>
          <w:bCs/>
          <w:rtl/>
        </w:rPr>
        <w:t>יוצאות משנים של שלטון דיקטטורי או מלחמות אזרחים</w:t>
      </w:r>
      <w:r>
        <w:rPr>
          <w:rFonts w:ascii="David" w:hAnsi="David" w:cs="David" w:hint="cs"/>
          <w:rtl/>
        </w:rPr>
        <w:t xml:space="preserve">, </w:t>
      </w:r>
      <w:r w:rsidRPr="008A5E11">
        <w:rPr>
          <w:rFonts w:ascii="David" w:hAnsi="David" w:cs="David"/>
          <w:rtl/>
        </w:rPr>
        <w:t>שכן עם סוף המלחמה הקרה</w:t>
      </w:r>
      <w:r>
        <w:rPr>
          <w:rFonts w:ascii="David" w:hAnsi="David" w:cs="David" w:hint="cs"/>
          <w:rtl/>
        </w:rPr>
        <w:t>,</w:t>
      </w:r>
      <w:r w:rsidRPr="008A5E11">
        <w:rPr>
          <w:rFonts w:ascii="David" w:hAnsi="David" w:cs="David"/>
          <w:rtl/>
        </w:rPr>
        <w:t xml:space="preserve"> ארה"ב, ורוסיה מפסיקות לתמוך בהרבה מהשליטים הללו או בכוחות מורדים שונים </w:t>
      </w:r>
      <w:r w:rsidR="009B67AD">
        <w:rPr>
          <w:rFonts w:ascii="David" w:hAnsi="David" w:cs="David"/>
          <w:rtl/>
        </w:rPr>
        <w:t>–</w:t>
      </w:r>
      <w:r w:rsidRPr="008A5E11">
        <w:rPr>
          <w:rFonts w:ascii="David" w:hAnsi="David" w:cs="David"/>
          <w:rtl/>
        </w:rPr>
        <w:t xml:space="preserve"> וללא התמיכה הם פשוט מפסיקים את פעילותם</w:t>
      </w:r>
      <w:r w:rsidR="009B67AD">
        <w:rPr>
          <w:rFonts w:ascii="David" w:hAnsi="David" w:cs="David" w:hint="cs"/>
          <w:rtl/>
        </w:rPr>
        <w:t>.</w:t>
      </w:r>
    </w:p>
    <w:p w14:paraId="5D824ED9" w14:textId="103DEA99" w:rsidR="0039417F" w:rsidRDefault="008A5E11" w:rsidP="00FA6A56">
      <w:pPr>
        <w:pStyle w:val="a5"/>
        <w:numPr>
          <w:ilvl w:val="0"/>
          <w:numId w:val="111"/>
        </w:numPr>
        <w:jc w:val="both"/>
        <w:rPr>
          <w:rFonts w:ascii="David" w:hAnsi="David" w:cs="David"/>
        </w:rPr>
      </w:pPr>
      <w:r w:rsidRPr="008A5E11">
        <w:rPr>
          <w:rFonts w:ascii="David" w:hAnsi="David" w:cs="David"/>
          <w:rtl/>
        </w:rPr>
        <w:t xml:space="preserve">במדינות הללו הצדדים השונים לא סומכים אחד על שני </w:t>
      </w:r>
      <w:r w:rsidRPr="00695E29">
        <w:rPr>
          <w:rFonts w:ascii="David" w:hAnsi="David" w:cs="David"/>
          <w:b/>
          <w:bCs/>
          <w:rtl/>
        </w:rPr>
        <w:t>ואין אמון שם במערכת אכיפת החוק המקומית</w:t>
      </w:r>
      <w:r w:rsidR="00695E29">
        <w:rPr>
          <w:rFonts w:ascii="David" w:hAnsi="David" w:cs="David" w:hint="cs"/>
          <w:b/>
          <w:bCs/>
          <w:rtl/>
        </w:rPr>
        <w:t>.</w:t>
      </w:r>
      <w:r w:rsidRPr="008A5E11">
        <w:rPr>
          <w:rFonts w:ascii="David" w:hAnsi="David" w:cs="David"/>
          <w:rtl/>
        </w:rPr>
        <w:t xml:space="preserve"> יש לחץ ציבורי במדינות הללו להצטרף למוסד הבינלאומי בתקווה שהמוסד החיצוני ישמש בטוחה נוספת כנגד חזרה למלחמת אזרחים או שלטון דיקטטורי. בחלק מהמדינות זה עובד, בחלק מהמדינות לפחות הפעם כאשר נוצרת מלחמת אזרחים אחריה נעשים לפחות ניסיונות אכי</w:t>
      </w:r>
      <w:r w:rsidR="0039417F">
        <w:rPr>
          <w:rFonts w:ascii="David" w:hAnsi="David" w:cs="David" w:hint="cs"/>
          <w:rtl/>
        </w:rPr>
        <w:t xml:space="preserve">פה. </w:t>
      </w:r>
      <w:r w:rsidRPr="008A5E11">
        <w:rPr>
          <w:rFonts w:ascii="David" w:hAnsi="David" w:cs="David"/>
          <w:rtl/>
        </w:rPr>
        <w:t>אל המדינות הללו צריך להוסיף הרבה מאוד מדינות ברחבי העולם שהסיכוי שה</w:t>
      </w:r>
      <w:r w:rsidR="0039417F">
        <w:rPr>
          <w:rFonts w:ascii="David" w:hAnsi="David" w:cs="David" w:hint="cs"/>
          <w:rtl/>
        </w:rPr>
        <w:t>ן</w:t>
      </w:r>
      <w:r w:rsidRPr="008A5E11">
        <w:rPr>
          <w:rFonts w:ascii="David" w:hAnsi="David" w:cs="David"/>
          <w:rtl/>
        </w:rPr>
        <w:t xml:space="preserve"> יהיו מעורב</w:t>
      </w:r>
      <w:r w:rsidR="0039417F">
        <w:rPr>
          <w:rFonts w:ascii="David" w:hAnsi="David" w:cs="David" w:hint="cs"/>
          <w:rtl/>
        </w:rPr>
        <w:t>ות</w:t>
      </w:r>
      <w:r w:rsidRPr="008A5E11">
        <w:rPr>
          <w:rFonts w:ascii="David" w:hAnsi="David" w:cs="David"/>
          <w:rtl/>
        </w:rPr>
        <w:t xml:space="preserve"> במלחמה הוא קטן</w:t>
      </w:r>
      <w:r w:rsidR="003A60EE">
        <w:rPr>
          <w:rFonts w:ascii="David" w:hAnsi="David" w:cs="David" w:hint="cs"/>
          <w:rtl/>
        </w:rPr>
        <w:t>,</w:t>
      </w:r>
      <w:r w:rsidRPr="008A5E11">
        <w:rPr>
          <w:rFonts w:ascii="David" w:hAnsi="David" w:cs="David"/>
          <w:rtl/>
        </w:rPr>
        <w:t xml:space="preserve"> אז מבחינתן למה לא להרוויח יחסי ציבור חיוביים שניתן להשיג מהצטרפות.</w:t>
      </w:r>
    </w:p>
    <w:p w14:paraId="1B4E669C" w14:textId="77777777" w:rsidR="00BA6BAF" w:rsidRDefault="008A5E11" w:rsidP="00BA6BAF">
      <w:pPr>
        <w:jc w:val="both"/>
        <w:rPr>
          <w:rFonts w:ascii="David" w:hAnsi="David" w:cs="David"/>
          <w:rtl/>
        </w:rPr>
      </w:pPr>
      <w:r w:rsidRPr="0039417F">
        <w:rPr>
          <w:rFonts w:ascii="David" w:hAnsi="David" w:cs="David"/>
          <w:rtl/>
        </w:rPr>
        <w:t>זה הסיפור של רבות ממדינות אירופה. אבל מה לגבי צרפת ובריטניה שיש להן כוחות צבא יחסית גדולים והן יחסית די מעורבות בלחימה</w:t>
      </w:r>
      <w:r w:rsidR="00BA6BAF">
        <w:rPr>
          <w:rFonts w:ascii="David" w:hAnsi="David" w:cs="David" w:hint="cs"/>
          <w:rtl/>
        </w:rPr>
        <w:t xml:space="preserve">? </w:t>
      </w:r>
      <w:r w:rsidR="00BA6BAF" w:rsidRPr="00BA6BAF">
        <w:rPr>
          <w:rFonts w:ascii="David" w:hAnsi="David" w:cs="David"/>
          <w:rtl/>
        </w:rPr>
        <w:t xml:space="preserve">התשובה היא שבאירופה מתקבעת תמיכה חזקה בזכויות אדם, ומוכנות להגביל את השלטון באמצעות מוסדות </w:t>
      </w:r>
      <w:r w:rsidR="00BA6BAF" w:rsidRPr="00BA6BAF">
        <w:rPr>
          <w:rFonts w:ascii="David" w:hAnsi="David" w:cs="David" w:hint="cs"/>
          <w:rtl/>
        </w:rPr>
        <w:t>בינלאומיי</w:t>
      </w:r>
      <w:r w:rsidR="00BA6BAF" w:rsidRPr="00BA6BAF">
        <w:rPr>
          <w:rFonts w:ascii="David" w:hAnsi="David" w:cs="David" w:hint="eastAsia"/>
          <w:rtl/>
        </w:rPr>
        <w:t>ם</w:t>
      </w:r>
      <w:r w:rsidR="00BA6BAF">
        <w:rPr>
          <w:rFonts w:ascii="David" w:hAnsi="David" w:cs="David" w:hint="cs"/>
          <w:rtl/>
        </w:rPr>
        <w:t>,</w:t>
      </w:r>
      <w:r w:rsidR="00BA6BAF" w:rsidRPr="00BA6BAF">
        <w:rPr>
          <w:rFonts w:ascii="David" w:hAnsi="David" w:cs="David"/>
          <w:rtl/>
        </w:rPr>
        <w:t xml:space="preserve"> כמו האיחוד האירופי ובית הדין האירופי לזכויות אדם</w:t>
      </w:r>
      <w:r w:rsidR="00BA6BAF">
        <w:rPr>
          <w:rFonts w:ascii="David" w:hAnsi="David" w:cs="David" w:hint="cs"/>
          <w:rtl/>
        </w:rPr>
        <w:t xml:space="preserve">, </w:t>
      </w:r>
      <w:r w:rsidR="00BA6BAF" w:rsidRPr="00BA6BAF">
        <w:rPr>
          <w:rFonts w:ascii="David" w:hAnsi="David" w:cs="David"/>
          <w:rtl/>
        </w:rPr>
        <w:t>כך שהלחץ הציבורי הוא כזה שפשוט מנה</w:t>
      </w:r>
      <w:r w:rsidR="00BA6BAF">
        <w:rPr>
          <w:rFonts w:ascii="David" w:hAnsi="David" w:cs="David" w:hint="cs"/>
          <w:rtl/>
        </w:rPr>
        <w:t>י</w:t>
      </w:r>
      <w:r w:rsidR="00BA6BAF" w:rsidRPr="00BA6BAF">
        <w:rPr>
          <w:rFonts w:ascii="David" w:hAnsi="David" w:cs="David"/>
          <w:rtl/>
        </w:rPr>
        <w:t>גי המדינות באירופה לא יכולים שלא לחתום.</w:t>
      </w:r>
    </w:p>
    <w:p w14:paraId="1C3F2B75" w14:textId="06FA4A14" w:rsidR="0055591D" w:rsidRDefault="00BA6BAF" w:rsidP="00BA6BAF">
      <w:pPr>
        <w:pStyle w:val="a5"/>
        <w:numPr>
          <w:ilvl w:val="0"/>
          <w:numId w:val="37"/>
        </w:numPr>
        <w:jc w:val="both"/>
        <w:rPr>
          <w:rFonts w:ascii="David" w:hAnsi="David" w:cs="David"/>
        </w:rPr>
      </w:pPr>
      <w:r w:rsidRPr="00BA6BAF">
        <w:rPr>
          <w:rFonts w:ascii="David" w:hAnsi="David" w:cs="David"/>
          <w:rtl/>
        </w:rPr>
        <w:t>צריך לזכור שצרפת ובריטניה חברות קבועות במועצת הביטחון</w:t>
      </w:r>
      <w:r>
        <w:rPr>
          <w:rFonts w:ascii="David" w:hAnsi="David" w:cs="David" w:hint="cs"/>
          <w:rtl/>
        </w:rPr>
        <w:t xml:space="preserve">. </w:t>
      </w:r>
      <w:r w:rsidRPr="00BA6BAF">
        <w:rPr>
          <w:rFonts w:ascii="David" w:hAnsi="David" w:cs="David"/>
          <w:rtl/>
        </w:rPr>
        <w:t>יש להן שם זכות וטו</w:t>
      </w:r>
      <w:r>
        <w:rPr>
          <w:rFonts w:ascii="David" w:hAnsi="David" w:cs="David" w:hint="cs"/>
          <w:rtl/>
        </w:rPr>
        <w:t>.</w:t>
      </w:r>
      <w:r w:rsidRPr="00BA6BAF">
        <w:rPr>
          <w:rFonts w:ascii="David" w:hAnsi="David" w:cs="David"/>
          <w:rtl/>
        </w:rPr>
        <w:t xml:space="preserve"> כך שאם </w:t>
      </w:r>
      <w:r w:rsidR="0017614A">
        <w:rPr>
          <w:rFonts w:ascii="David" w:hAnsi="David" w:cs="David" w:hint="cs"/>
          <w:rtl/>
        </w:rPr>
        <w:t>הן</w:t>
      </w:r>
      <w:r w:rsidRPr="00BA6BAF">
        <w:rPr>
          <w:rFonts w:ascii="David" w:hAnsi="David" w:cs="David"/>
          <w:rtl/>
        </w:rPr>
        <w:t xml:space="preserve"> לא היו מצטרפות</w:t>
      </w:r>
      <w:r w:rsidR="0017614A">
        <w:rPr>
          <w:rFonts w:ascii="David" w:hAnsi="David" w:cs="David" w:hint="cs"/>
          <w:rtl/>
        </w:rPr>
        <w:t>,</w:t>
      </w:r>
      <w:r w:rsidRPr="00BA6BAF">
        <w:rPr>
          <w:rFonts w:ascii="David" w:hAnsi="David" w:cs="David"/>
          <w:rtl/>
        </w:rPr>
        <w:t xml:space="preserve"> בחיים לא היה ניתן להעניק לבית דין בינלאומי סמכות שיפוט לגבי אנשים שלהן והם עדיין עושים זאת </w:t>
      </w:r>
      <w:r w:rsidR="0017614A">
        <w:rPr>
          <w:rFonts w:ascii="David" w:hAnsi="David" w:cs="David" w:hint="cs"/>
          <w:rtl/>
        </w:rPr>
        <w:t>(</w:t>
      </w:r>
      <w:r w:rsidRPr="00BA6BAF">
        <w:rPr>
          <w:rFonts w:ascii="David" w:hAnsi="David" w:cs="David"/>
          <w:rtl/>
        </w:rPr>
        <w:t>בצרפת זה אפילו חייב תיקון של החוקה</w:t>
      </w:r>
      <w:r w:rsidR="0017614A">
        <w:rPr>
          <w:rFonts w:ascii="David" w:hAnsi="David" w:cs="David" w:hint="cs"/>
          <w:rtl/>
        </w:rPr>
        <w:t>).</w:t>
      </w:r>
    </w:p>
    <w:p w14:paraId="4AF8A7D9" w14:textId="0E9FB042" w:rsidR="0017614A" w:rsidRPr="00CD536F" w:rsidRDefault="00CD536F" w:rsidP="0017614A">
      <w:pPr>
        <w:jc w:val="both"/>
        <w:rPr>
          <w:rFonts w:ascii="David" w:hAnsi="David" w:cs="David"/>
          <w:b/>
          <w:bCs/>
          <w:rtl/>
        </w:rPr>
      </w:pPr>
      <w:r w:rsidRPr="00CD536F">
        <w:rPr>
          <w:rFonts w:ascii="David" w:hAnsi="David" w:cs="David" w:hint="cs"/>
          <w:b/>
          <w:bCs/>
          <w:rtl/>
        </w:rPr>
        <w:t>סקירת סמכות השיפוט של ה</w:t>
      </w:r>
      <w:r w:rsidRPr="00CD536F">
        <w:rPr>
          <w:rFonts w:ascii="David" w:hAnsi="David" w:cs="David" w:hint="cs"/>
          <w:b/>
          <w:bCs/>
        </w:rPr>
        <w:t>ICC</w:t>
      </w:r>
    </w:p>
    <w:p w14:paraId="59036F2E" w14:textId="2C488061" w:rsidR="004E2D3A" w:rsidRDefault="00CD536F" w:rsidP="00FA6A56">
      <w:pPr>
        <w:pStyle w:val="a5"/>
        <w:numPr>
          <w:ilvl w:val="0"/>
          <w:numId w:val="112"/>
        </w:numPr>
        <w:jc w:val="both"/>
        <w:rPr>
          <w:rFonts w:ascii="David" w:hAnsi="David" w:cs="David"/>
        </w:rPr>
      </w:pPr>
      <w:r w:rsidRPr="00421F3A">
        <w:rPr>
          <w:rFonts w:ascii="David" w:hAnsi="David" w:cs="David"/>
          <w:b/>
          <w:bCs/>
          <w:rtl/>
        </w:rPr>
        <w:t>מוגבלת רק לפשעים המנויים באמנה</w:t>
      </w:r>
      <w:r w:rsidRPr="00CD536F">
        <w:rPr>
          <w:rFonts w:ascii="David" w:hAnsi="David" w:cs="David"/>
          <w:rtl/>
        </w:rPr>
        <w:t xml:space="preserve"> </w:t>
      </w:r>
      <w:r w:rsidR="004E2D3A">
        <w:rPr>
          <w:rFonts w:ascii="David" w:hAnsi="David" w:cs="David" w:hint="cs"/>
          <w:rtl/>
        </w:rPr>
        <w:t>(</w:t>
      </w:r>
      <w:r w:rsidRPr="00CD536F">
        <w:rPr>
          <w:rFonts w:ascii="David" w:hAnsi="David" w:cs="David"/>
          <w:rtl/>
        </w:rPr>
        <w:t>שהם מחולקים באמנה ל</w:t>
      </w:r>
      <w:r w:rsidR="004E2D3A">
        <w:rPr>
          <w:rFonts w:ascii="David" w:hAnsi="David" w:cs="David" w:hint="cs"/>
          <w:rtl/>
        </w:rPr>
        <w:t>-</w:t>
      </w:r>
      <w:r w:rsidRPr="00CD536F">
        <w:rPr>
          <w:rFonts w:ascii="David" w:hAnsi="David" w:cs="David"/>
          <w:rtl/>
        </w:rPr>
        <w:t>4 הקטגוריות הבאות: פשעי מלחמה</w:t>
      </w:r>
      <w:r w:rsidR="009B4751">
        <w:rPr>
          <w:rFonts w:ascii="David" w:hAnsi="David" w:cs="David" w:hint="cs"/>
          <w:rtl/>
        </w:rPr>
        <w:t>,</w:t>
      </w:r>
      <w:r w:rsidRPr="00CD536F">
        <w:rPr>
          <w:rFonts w:ascii="David" w:hAnsi="David" w:cs="David"/>
          <w:rtl/>
        </w:rPr>
        <w:t xml:space="preserve"> רצח עם</w:t>
      </w:r>
      <w:r w:rsidR="009B4751">
        <w:rPr>
          <w:rFonts w:ascii="David" w:hAnsi="David" w:cs="David" w:hint="cs"/>
          <w:rtl/>
        </w:rPr>
        <w:t>,</w:t>
      </w:r>
      <w:r w:rsidRPr="00CD536F">
        <w:rPr>
          <w:rFonts w:ascii="David" w:hAnsi="David" w:cs="David"/>
          <w:rtl/>
        </w:rPr>
        <w:t xml:space="preserve"> פשעים נגד האנושות</w:t>
      </w:r>
      <w:r w:rsidR="009B4751">
        <w:rPr>
          <w:rFonts w:ascii="David" w:hAnsi="David" w:cs="David" w:hint="cs"/>
          <w:rtl/>
        </w:rPr>
        <w:t xml:space="preserve">, </w:t>
      </w:r>
      <w:r w:rsidRPr="00CD536F">
        <w:rPr>
          <w:rFonts w:ascii="David" w:hAnsi="David" w:cs="David"/>
          <w:rtl/>
        </w:rPr>
        <w:t>פשע התוקפנות</w:t>
      </w:r>
      <w:r w:rsidR="009B4751">
        <w:rPr>
          <w:rFonts w:ascii="David" w:hAnsi="David" w:cs="David" w:hint="cs"/>
          <w:rtl/>
        </w:rPr>
        <w:t>.</w:t>
      </w:r>
    </w:p>
    <w:p w14:paraId="3DA8EE94" w14:textId="77777777" w:rsidR="00BB1320" w:rsidRDefault="004E2D3A" w:rsidP="00FA6A56">
      <w:pPr>
        <w:pStyle w:val="a5"/>
        <w:numPr>
          <w:ilvl w:val="0"/>
          <w:numId w:val="112"/>
        </w:numPr>
        <w:jc w:val="both"/>
        <w:rPr>
          <w:rFonts w:ascii="David" w:hAnsi="David" w:cs="David"/>
        </w:rPr>
      </w:pPr>
      <w:r>
        <w:rPr>
          <w:rFonts w:ascii="David" w:hAnsi="David" w:cs="David" w:hint="cs"/>
          <w:rtl/>
        </w:rPr>
        <w:t>מ</w:t>
      </w:r>
      <w:r w:rsidR="00CD536F" w:rsidRPr="00CD536F">
        <w:rPr>
          <w:rFonts w:ascii="David" w:hAnsi="David" w:cs="David"/>
          <w:rtl/>
        </w:rPr>
        <w:t xml:space="preserve">וגבלת רק לפשעים שבוצעו </w:t>
      </w:r>
      <w:r w:rsidR="00CD536F" w:rsidRPr="00421F3A">
        <w:rPr>
          <w:rFonts w:ascii="David" w:hAnsi="David" w:cs="David"/>
          <w:b/>
          <w:bCs/>
          <w:rtl/>
        </w:rPr>
        <w:t xml:space="preserve">לאחר מועד הקמתו של בית הדין </w:t>
      </w:r>
      <w:r w:rsidR="00BB1320" w:rsidRPr="00421F3A">
        <w:rPr>
          <w:rFonts w:ascii="David" w:hAnsi="David" w:cs="David" w:hint="cs"/>
          <w:b/>
          <w:bCs/>
          <w:rtl/>
        </w:rPr>
        <w:t>ב2002.</w:t>
      </w:r>
      <w:r w:rsidR="00CD536F" w:rsidRPr="00421F3A">
        <w:rPr>
          <w:rFonts w:ascii="David" w:hAnsi="David" w:cs="David"/>
          <w:b/>
          <w:bCs/>
        </w:rPr>
        <w:t xml:space="preserve"> </w:t>
      </w:r>
    </w:p>
    <w:p w14:paraId="632CA853" w14:textId="77777777" w:rsidR="00BB1320" w:rsidRPr="00421F3A" w:rsidRDefault="00CD536F" w:rsidP="00FA6A56">
      <w:pPr>
        <w:pStyle w:val="a5"/>
        <w:numPr>
          <w:ilvl w:val="0"/>
          <w:numId w:val="112"/>
        </w:numPr>
        <w:jc w:val="both"/>
        <w:rPr>
          <w:rFonts w:ascii="David" w:hAnsi="David" w:cs="David"/>
        </w:rPr>
      </w:pPr>
      <w:r w:rsidRPr="00421F3A">
        <w:rPr>
          <w:rFonts w:ascii="David" w:hAnsi="David" w:cs="David"/>
          <w:b/>
          <w:bCs/>
          <w:rtl/>
        </w:rPr>
        <w:t>מוגבל רק לעבירות שבוצעו</w:t>
      </w:r>
      <w:r w:rsidRPr="00421F3A">
        <w:rPr>
          <w:rFonts w:ascii="David" w:hAnsi="David" w:cs="David"/>
          <w:rtl/>
        </w:rPr>
        <w:t>:</w:t>
      </w:r>
    </w:p>
    <w:p w14:paraId="4CAC4BAC" w14:textId="77777777" w:rsidR="00BB1320" w:rsidRDefault="00CD536F" w:rsidP="00FA6A56">
      <w:pPr>
        <w:pStyle w:val="a5"/>
        <w:numPr>
          <w:ilvl w:val="0"/>
          <w:numId w:val="113"/>
        </w:numPr>
        <w:jc w:val="both"/>
        <w:rPr>
          <w:rFonts w:ascii="David" w:hAnsi="David" w:cs="David"/>
        </w:rPr>
      </w:pPr>
      <w:r w:rsidRPr="00CD536F">
        <w:rPr>
          <w:rFonts w:ascii="David" w:hAnsi="David" w:cs="David"/>
          <w:rtl/>
        </w:rPr>
        <w:t>בשטח של מדינות חברות</w:t>
      </w:r>
    </w:p>
    <w:p w14:paraId="3BEA3552" w14:textId="77777777" w:rsidR="00BB1320" w:rsidRDefault="00CD536F" w:rsidP="00FA6A56">
      <w:pPr>
        <w:pStyle w:val="a5"/>
        <w:numPr>
          <w:ilvl w:val="0"/>
          <w:numId w:val="113"/>
        </w:numPr>
        <w:jc w:val="both"/>
        <w:rPr>
          <w:rFonts w:ascii="David" w:hAnsi="David" w:cs="David"/>
        </w:rPr>
      </w:pPr>
      <w:r w:rsidRPr="00CD536F">
        <w:rPr>
          <w:rFonts w:ascii="David" w:hAnsi="David" w:cs="David"/>
          <w:rtl/>
        </w:rPr>
        <w:t>על-ידי אזרחי/תושבי מדינות חברות</w:t>
      </w:r>
    </w:p>
    <w:p w14:paraId="648B17AE" w14:textId="77777777" w:rsidR="00CD4970" w:rsidRDefault="00CD536F" w:rsidP="00FA6A56">
      <w:pPr>
        <w:pStyle w:val="a5"/>
        <w:numPr>
          <w:ilvl w:val="0"/>
          <w:numId w:val="113"/>
        </w:numPr>
        <w:jc w:val="both"/>
        <w:rPr>
          <w:rFonts w:ascii="David" w:hAnsi="David" w:cs="David"/>
        </w:rPr>
      </w:pPr>
      <w:r w:rsidRPr="00CD536F">
        <w:rPr>
          <w:rFonts w:ascii="David" w:hAnsi="David" w:cs="David"/>
          <w:rtl/>
        </w:rPr>
        <w:t>בשטח של מדינות שהעניקו סמכות אד</w:t>
      </w:r>
      <w:r w:rsidR="00BB1320">
        <w:rPr>
          <w:rFonts w:ascii="David" w:hAnsi="David" w:cs="David" w:hint="cs"/>
          <w:rtl/>
        </w:rPr>
        <w:t>-</w:t>
      </w:r>
      <w:r w:rsidRPr="00CD536F">
        <w:rPr>
          <w:rFonts w:ascii="David" w:hAnsi="David" w:cs="David"/>
          <w:rtl/>
        </w:rPr>
        <w:t>הוק ל</w:t>
      </w:r>
      <w:r w:rsidRPr="00CD536F">
        <w:rPr>
          <w:rFonts w:ascii="David" w:hAnsi="David" w:cs="David"/>
        </w:rPr>
        <w:t xml:space="preserve"> ICC </w:t>
      </w:r>
      <w:r w:rsidRPr="00CD536F">
        <w:rPr>
          <w:rFonts w:ascii="David" w:hAnsi="David" w:cs="David"/>
          <w:rtl/>
        </w:rPr>
        <w:t xml:space="preserve">בנוגע למקרה ספציפי </w:t>
      </w:r>
    </w:p>
    <w:p w14:paraId="4A4BCC14" w14:textId="77777777" w:rsidR="00266A77" w:rsidRDefault="00CD536F" w:rsidP="00FA6A56">
      <w:pPr>
        <w:pStyle w:val="a5"/>
        <w:numPr>
          <w:ilvl w:val="0"/>
          <w:numId w:val="113"/>
        </w:numPr>
        <w:jc w:val="both"/>
        <w:rPr>
          <w:rFonts w:ascii="David" w:hAnsi="David" w:cs="David"/>
        </w:rPr>
      </w:pPr>
      <w:r w:rsidRPr="00CD536F">
        <w:rPr>
          <w:rFonts w:ascii="David" w:hAnsi="David" w:cs="David"/>
          <w:rtl/>
        </w:rPr>
        <w:t xml:space="preserve">על-ידי אזרחי/תושבי מדינות שהעניקו סמכות אד- הוק </w:t>
      </w:r>
      <w:r w:rsidR="00CD4970">
        <w:rPr>
          <w:rFonts w:ascii="David" w:hAnsi="David" w:cs="David" w:hint="cs"/>
          <w:rtl/>
        </w:rPr>
        <w:t>ל</w:t>
      </w:r>
      <w:r w:rsidRPr="00CD536F">
        <w:rPr>
          <w:rFonts w:ascii="David" w:hAnsi="David" w:cs="David"/>
        </w:rPr>
        <w:t xml:space="preserve"> ICC </w:t>
      </w:r>
      <w:r w:rsidRPr="00CD536F">
        <w:rPr>
          <w:rFonts w:ascii="David" w:hAnsi="David" w:cs="David"/>
          <w:rtl/>
        </w:rPr>
        <w:t>בנוגע למקרה ספצי</w:t>
      </w:r>
      <w:r w:rsidR="00CD4970">
        <w:rPr>
          <w:rFonts w:ascii="David" w:hAnsi="David" w:cs="David" w:hint="cs"/>
          <w:rtl/>
        </w:rPr>
        <w:t>פי</w:t>
      </w:r>
    </w:p>
    <w:p w14:paraId="13B587CA" w14:textId="77777777" w:rsidR="002E481F" w:rsidRDefault="00CD536F" w:rsidP="002E481F">
      <w:pPr>
        <w:ind w:left="720"/>
        <w:jc w:val="both"/>
        <w:rPr>
          <w:rFonts w:ascii="David" w:hAnsi="David" w:cs="David"/>
          <w:u w:val="single"/>
          <w:rtl/>
        </w:rPr>
      </w:pPr>
      <w:r w:rsidRPr="002E481F">
        <w:rPr>
          <w:rFonts w:ascii="David" w:hAnsi="David" w:cs="David"/>
          <w:u w:val="single"/>
          <w:rtl/>
        </w:rPr>
        <w:t>בכפוף לשלושה חריגים</w:t>
      </w:r>
      <w:r w:rsidR="007176DA" w:rsidRPr="002E481F">
        <w:rPr>
          <w:rFonts w:ascii="David" w:hAnsi="David" w:cs="David" w:hint="cs"/>
          <w:u w:val="single"/>
          <w:rtl/>
        </w:rPr>
        <w:t>:</w:t>
      </w:r>
    </w:p>
    <w:p w14:paraId="4A2DAC11" w14:textId="77777777" w:rsidR="002E481F" w:rsidRDefault="009C4C78" w:rsidP="002E481F">
      <w:pPr>
        <w:ind w:left="720"/>
        <w:jc w:val="both"/>
        <w:rPr>
          <w:rFonts w:ascii="David" w:hAnsi="David" w:cs="David"/>
          <w:u w:val="single"/>
          <w:rtl/>
        </w:rPr>
      </w:pPr>
      <w:r w:rsidRPr="009C4C78">
        <w:rPr>
          <w:rFonts w:ascii="David" w:hAnsi="David" w:cs="David" w:hint="cs"/>
          <w:rtl/>
        </w:rPr>
        <w:t>(1</w:t>
      </w:r>
      <w:r>
        <w:rPr>
          <w:rFonts w:ascii="David" w:hAnsi="David" w:cs="David"/>
          <w:rtl/>
        </w:rPr>
        <w:t xml:space="preserve">) </w:t>
      </w:r>
      <w:r w:rsidR="00CD536F" w:rsidRPr="009C4C78">
        <w:rPr>
          <w:rFonts w:ascii="David" w:hAnsi="David" w:cs="David"/>
          <w:rtl/>
        </w:rPr>
        <w:t xml:space="preserve">מועה"ב יכולה להעניק </w:t>
      </w:r>
      <w:r w:rsidR="00266A77" w:rsidRPr="009C4C78">
        <w:rPr>
          <w:rFonts w:ascii="David" w:hAnsi="David" w:cs="David" w:hint="cs"/>
          <w:rtl/>
        </w:rPr>
        <w:t>ל</w:t>
      </w:r>
      <w:r w:rsidR="00CD536F" w:rsidRPr="009C4C78">
        <w:rPr>
          <w:rFonts w:ascii="David" w:hAnsi="David" w:cs="David"/>
        </w:rPr>
        <w:t xml:space="preserve"> ICC </w:t>
      </w:r>
      <w:r w:rsidR="00CD536F" w:rsidRPr="009C4C78">
        <w:rPr>
          <w:rFonts w:ascii="David" w:hAnsi="David" w:cs="David"/>
          <w:rtl/>
        </w:rPr>
        <w:t xml:space="preserve">סמכות שיפוט בנוגע לפשע המנוי באמנה </w:t>
      </w:r>
      <w:r w:rsidR="00266A77" w:rsidRPr="009C4C78">
        <w:rPr>
          <w:rFonts w:ascii="David" w:hAnsi="David" w:cs="David" w:hint="cs"/>
          <w:rtl/>
        </w:rPr>
        <w:t>(</w:t>
      </w:r>
      <w:r w:rsidR="00CD536F" w:rsidRPr="009C4C78">
        <w:rPr>
          <w:rFonts w:ascii="David" w:hAnsi="David" w:cs="David"/>
          <w:rtl/>
        </w:rPr>
        <w:t>או תיקוניה</w:t>
      </w:r>
      <w:r w:rsidR="00266A77" w:rsidRPr="009C4C78">
        <w:rPr>
          <w:rFonts w:ascii="David" w:hAnsi="David" w:cs="David" w:hint="cs"/>
          <w:rtl/>
        </w:rPr>
        <w:t>),</w:t>
      </w:r>
      <w:r w:rsidR="00CD536F" w:rsidRPr="009C4C78">
        <w:rPr>
          <w:rFonts w:ascii="David" w:hAnsi="David" w:cs="David"/>
          <w:rtl/>
        </w:rPr>
        <w:t xml:space="preserve"> גם בהקשרה של מדינה שאינה חברה ושלא נתנה את הסכמתה אד</w:t>
      </w:r>
      <w:r w:rsidR="00266A77" w:rsidRPr="009C4C78">
        <w:rPr>
          <w:rFonts w:ascii="David" w:hAnsi="David" w:cs="David" w:hint="cs"/>
          <w:rtl/>
        </w:rPr>
        <w:t>-ה</w:t>
      </w:r>
      <w:r w:rsidR="00CD536F" w:rsidRPr="009C4C78">
        <w:rPr>
          <w:rFonts w:ascii="David" w:hAnsi="David" w:cs="David"/>
          <w:rtl/>
        </w:rPr>
        <w:t>וק</w:t>
      </w:r>
      <w:r w:rsidRPr="009C4C78">
        <w:rPr>
          <w:rFonts w:ascii="David" w:hAnsi="David" w:cs="David" w:hint="cs"/>
          <w:rtl/>
        </w:rPr>
        <w:t>.</w:t>
      </w:r>
      <w:r w:rsidR="00CD536F" w:rsidRPr="009C4C78">
        <w:rPr>
          <w:rFonts w:ascii="David" w:hAnsi="David" w:cs="David"/>
          <w:rtl/>
        </w:rPr>
        <w:t xml:space="preserve"> הדבר קרה בפועל כבר פעמיים בנוגע ל: לוב, סוד</w:t>
      </w:r>
      <w:r>
        <w:rPr>
          <w:rFonts w:ascii="David" w:hAnsi="David" w:cs="David" w:hint="cs"/>
          <w:rtl/>
        </w:rPr>
        <w:t>ן.</w:t>
      </w:r>
    </w:p>
    <w:p w14:paraId="3268F495" w14:textId="77777777" w:rsidR="002E481F" w:rsidRDefault="009C4C78" w:rsidP="002E481F">
      <w:pPr>
        <w:ind w:left="720"/>
        <w:jc w:val="both"/>
        <w:rPr>
          <w:rFonts w:ascii="David" w:hAnsi="David" w:cs="David"/>
          <w:u w:val="single"/>
          <w:rtl/>
        </w:rPr>
      </w:pPr>
      <w:r w:rsidRPr="009C4C78">
        <w:rPr>
          <w:rFonts w:ascii="David" w:hAnsi="David" w:cs="David"/>
          <w:rtl/>
        </w:rPr>
        <w:t xml:space="preserve">(2) </w:t>
      </w:r>
      <w:r w:rsidR="00CD536F" w:rsidRPr="009C4C78">
        <w:rPr>
          <w:rFonts w:ascii="David" w:hAnsi="David" w:cs="David"/>
          <w:rtl/>
        </w:rPr>
        <w:t>בנוגע לפשעי מלחמה שהוספו בתיקונים לאמנת רומא, ל</w:t>
      </w:r>
      <w:r w:rsidR="00CD536F" w:rsidRPr="009C4C78">
        <w:rPr>
          <w:rFonts w:ascii="David" w:hAnsi="David" w:cs="David"/>
        </w:rPr>
        <w:t xml:space="preserve"> ICC </w:t>
      </w:r>
      <w:r w:rsidR="00CD536F" w:rsidRPr="009C4C78">
        <w:rPr>
          <w:rFonts w:ascii="David" w:hAnsi="David" w:cs="David"/>
          <w:rtl/>
        </w:rPr>
        <w:t>יש סמכות שיפוט רק אם המדינה בה בוצע הפשע או מדינת העבריין קיבלה על עצמה את התיקון</w:t>
      </w:r>
      <w:r>
        <w:rPr>
          <w:rFonts w:ascii="David" w:hAnsi="David" w:cs="David" w:hint="cs"/>
          <w:rtl/>
        </w:rPr>
        <w:t>.</w:t>
      </w:r>
      <w:r w:rsidR="00CD536F" w:rsidRPr="009C4C78">
        <w:rPr>
          <w:rFonts w:ascii="David" w:hAnsi="David" w:cs="David"/>
          <w:rtl/>
        </w:rPr>
        <w:t xml:space="preserve"> משמע, לא די בכך שהיא חברה ב</w:t>
      </w:r>
      <w:r>
        <w:rPr>
          <w:rFonts w:ascii="David" w:hAnsi="David" w:cs="David" w:hint="cs"/>
        </w:rPr>
        <w:t>ICC</w:t>
      </w:r>
      <w:r>
        <w:rPr>
          <w:rFonts w:ascii="David" w:hAnsi="David" w:cs="David" w:hint="cs"/>
          <w:rtl/>
        </w:rPr>
        <w:t xml:space="preserve"> </w:t>
      </w:r>
      <w:r w:rsidR="00CD536F" w:rsidRPr="009C4C78">
        <w:rPr>
          <w:rFonts w:ascii="David" w:hAnsi="David" w:cs="David"/>
          <w:rtl/>
        </w:rPr>
        <w:t xml:space="preserve">או שהיא העניקה </w:t>
      </w:r>
      <w:r>
        <w:rPr>
          <w:rFonts w:ascii="David" w:hAnsi="David" w:cs="David" w:hint="cs"/>
          <w:rtl/>
        </w:rPr>
        <w:t>ל</w:t>
      </w:r>
      <w:r>
        <w:rPr>
          <w:rFonts w:ascii="David" w:hAnsi="David" w:cs="David"/>
        </w:rPr>
        <w:t xml:space="preserve"> </w:t>
      </w:r>
      <w:r w:rsidR="00CD536F" w:rsidRPr="009C4C78">
        <w:rPr>
          <w:rFonts w:ascii="David" w:hAnsi="David" w:cs="David"/>
        </w:rPr>
        <w:t xml:space="preserve">ICC </w:t>
      </w:r>
      <w:r w:rsidR="00CD536F" w:rsidRPr="009C4C78">
        <w:rPr>
          <w:rFonts w:ascii="David" w:hAnsi="David" w:cs="David"/>
          <w:rtl/>
        </w:rPr>
        <w:t>סמכות אד-הוק</w:t>
      </w:r>
    </w:p>
    <w:p w14:paraId="742435A4" w14:textId="77777777" w:rsidR="002E2CFE" w:rsidRDefault="009C4C78" w:rsidP="002E481F">
      <w:pPr>
        <w:ind w:left="720"/>
        <w:jc w:val="both"/>
        <w:rPr>
          <w:rFonts w:ascii="David" w:hAnsi="David" w:cs="David"/>
          <w:rtl/>
        </w:rPr>
      </w:pPr>
      <w:r>
        <w:rPr>
          <w:rFonts w:ascii="David" w:hAnsi="David" w:cs="David" w:hint="cs"/>
          <w:rtl/>
        </w:rPr>
        <w:t xml:space="preserve">(3) </w:t>
      </w:r>
      <w:r w:rsidR="00CD536F" w:rsidRPr="009C4C78">
        <w:rPr>
          <w:rFonts w:ascii="David" w:hAnsi="David" w:cs="David"/>
          <w:rtl/>
        </w:rPr>
        <w:t>בנוגע לפשע התוקפנות צריך שגם המדינה בה בוצע הפשע וגם מדינת העבריין קיבלו על עצמן את התיקון שהעניק ל</w:t>
      </w:r>
      <w:r w:rsidR="00CD536F" w:rsidRPr="009C4C78">
        <w:rPr>
          <w:rFonts w:ascii="David" w:hAnsi="David" w:cs="David"/>
        </w:rPr>
        <w:t xml:space="preserve">  ICC </w:t>
      </w:r>
      <w:r w:rsidR="00CD536F" w:rsidRPr="009C4C78">
        <w:rPr>
          <w:rFonts w:ascii="David" w:hAnsi="David" w:cs="David"/>
          <w:rtl/>
        </w:rPr>
        <w:t>סמכות שיפוט על פשע התוקפנ</w:t>
      </w:r>
      <w:r w:rsidR="002E2CFE">
        <w:rPr>
          <w:rFonts w:ascii="David" w:hAnsi="David" w:cs="David" w:hint="cs"/>
          <w:rtl/>
        </w:rPr>
        <w:t>ות.</w:t>
      </w:r>
    </w:p>
    <w:p w14:paraId="658BF29E" w14:textId="77777777" w:rsidR="002E2CFE" w:rsidRPr="002E2CFE" w:rsidRDefault="00CD536F" w:rsidP="00FA6A56">
      <w:pPr>
        <w:pStyle w:val="a5"/>
        <w:numPr>
          <w:ilvl w:val="0"/>
          <w:numId w:val="112"/>
        </w:numPr>
        <w:jc w:val="both"/>
        <w:rPr>
          <w:rFonts w:ascii="David" w:hAnsi="David" w:cs="David"/>
          <w:u w:val="single"/>
        </w:rPr>
      </w:pPr>
      <w:r w:rsidRPr="00421F3A">
        <w:rPr>
          <w:rFonts w:ascii="David" w:hAnsi="David" w:cs="David"/>
          <w:b/>
          <w:bCs/>
          <w:rtl/>
        </w:rPr>
        <w:t>סעיף 16 –</w:t>
      </w:r>
      <w:r w:rsidRPr="002E2CFE">
        <w:rPr>
          <w:rFonts w:ascii="David" w:hAnsi="David" w:cs="David"/>
          <w:rtl/>
        </w:rPr>
        <w:t xml:space="preserve"> למועצת הביטחון יש סמכות להורות ל</w:t>
      </w:r>
      <w:r w:rsidRPr="002E2CFE">
        <w:rPr>
          <w:rFonts w:ascii="David" w:hAnsi="David" w:cs="David"/>
        </w:rPr>
        <w:t xml:space="preserve"> ICC </w:t>
      </w:r>
      <w:r w:rsidRPr="002E2CFE">
        <w:rPr>
          <w:rFonts w:ascii="David" w:hAnsi="David" w:cs="David"/>
          <w:rtl/>
        </w:rPr>
        <w:t>להשהות הליכי חקירה או משפט לשנה</w:t>
      </w:r>
      <w:r w:rsidR="002E2CFE">
        <w:rPr>
          <w:rFonts w:ascii="David" w:hAnsi="David" w:cs="David" w:hint="cs"/>
          <w:rtl/>
        </w:rPr>
        <w:t xml:space="preserve">. </w:t>
      </w:r>
      <w:r w:rsidRPr="002E2CFE">
        <w:rPr>
          <w:rFonts w:ascii="David" w:hAnsi="David" w:cs="David"/>
          <w:rtl/>
        </w:rPr>
        <w:t>אחרי שנה</w:t>
      </w:r>
      <w:r w:rsidR="002E2CFE">
        <w:rPr>
          <w:rFonts w:ascii="David" w:hAnsi="David" w:cs="David" w:hint="cs"/>
          <w:rtl/>
        </w:rPr>
        <w:t>,</w:t>
      </w:r>
      <w:r w:rsidRPr="002E2CFE">
        <w:rPr>
          <w:rFonts w:ascii="David" w:hAnsi="David" w:cs="David"/>
          <w:rtl/>
        </w:rPr>
        <w:t xml:space="preserve"> רשויות ה</w:t>
      </w:r>
      <w:r w:rsidRPr="002E2CFE">
        <w:rPr>
          <w:rFonts w:ascii="David" w:hAnsi="David" w:cs="David"/>
        </w:rPr>
        <w:t xml:space="preserve"> ICC </w:t>
      </w:r>
      <w:r w:rsidRPr="002E2CFE">
        <w:rPr>
          <w:rFonts w:ascii="David" w:hAnsi="David" w:cs="David"/>
          <w:rtl/>
        </w:rPr>
        <w:t>יכולות להמשיך את ההליכים, אלא אם מועצת הביטחון שוב מקבלת החלטת השהייה לשנה, וחוזר חליל</w:t>
      </w:r>
      <w:r w:rsidR="002E2CFE">
        <w:rPr>
          <w:rFonts w:ascii="David" w:hAnsi="David" w:cs="David" w:hint="cs"/>
          <w:rtl/>
        </w:rPr>
        <w:t>ה.</w:t>
      </w:r>
    </w:p>
    <w:p w14:paraId="31774F09" w14:textId="7A413FE3" w:rsidR="00F42654" w:rsidRPr="00F42654" w:rsidRDefault="00CD536F" w:rsidP="00FA6A56">
      <w:pPr>
        <w:pStyle w:val="a5"/>
        <w:numPr>
          <w:ilvl w:val="0"/>
          <w:numId w:val="112"/>
        </w:numPr>
        <w:jc w:val="both"/>
        <w:rPr>
          <w:rFonts w:ascii="David" w:hAnsi="David" w:cs="David"/>
          <w:u w:val="single"/>
        </w:rPr>
      </w:pPr>
      <w:r w:rsidRPr="00421F3A">
        <w:rPr>
          <w:rFonts w:ascii="David" w:hAnsi="David" w:cs="David"/>
          <w:b/>
          <w:bCs/>
          <w:rtl/>
        </w:rPr>
        <w:t>חומרה:</w:t>
      </w:r>
      <w:r w:rsidRPr="002E2CFE">
        <w:rPr>
          <w:rFonts w:ascii="David" w:hAnsi="David" w:cs="David"/>
          <w:rtl/>
        </w:rPr>
        <w:t xml:space="preserve"> </w:t>
      </w:r>
      <w:r w:rsidR="009C7AF2">
        <w:rPr>
          <w:rFonts w:ascii="David" w:hAnsi="David" w:cs="David" w:hint="cs"/>
          <w:rtl/>
        </w:rPr>
        <w:t>כדי של-</w:t>
      </w:r>
      <w:r w:rsidR="009C7AF2">
        <w:rPr>
          <w:rFonts w:ascii="David" w:hAnsi="David" w:cs="David" w:hint="cs"/>
        </w:rPr>
        <w:t>ICC</w:t>
      </w:r>
      <w:r w:rsidR="009C7AF2">
        <w:rPr>
          <w:rFonts w:ascii="David" w:hAnsi="David" w:cs="David" w:hint="cs"/>
          <w:rtl/>
        </w:rPr>
        <w:t xml:space="preserve"> </w:t>
      </w:r>
      <w:r w:rsidRPr="002E2CFE">
        <w:rPr>
          <w:rFonts w:ascii="David" w:hAnsi="David" w:cs="David"/>
          <w:rtl/>
        </w:rPr>
        <w:t xml:space="preserve">תהיה סמכות שיפוט צריך גם </w:t>
      </w:r>
      <w:r w:rsidRPr="009C7AF2">
        <w:rPr>
          <w:rFonts w:ascii="David" w:hAnsi="David" w:cs="David"/>
          <w:rtl/>
        </w:rPr>
        <w:t>שהסכסוך יהיה חמור,</w:t>
      </w:r>
      <w:r w:rsidRPr="002E2CFE">
        <w:rPr>
          <w:rFonts w:ascii="David" w:hAnsi="David" w:cs="David"/>
          <w:rtl/>
        </w:rPr>
        <w:t xml:space="preserve"> וגם שהפשעים הספציפי</w:t>
      </w:r>
      <w:r w:rsidR="009C7AF2">
        <w:rPr>
          <w:rFonts w:ascii="David" w:hAnsi="David" w:cs="David" w:hint="cs"/>
          <w:rtl/>
        </w:rPr>
        <w:t>ים</w:t>
      </w:r>
      <w:r w:rsidRPr="002E2CFE">
        <w:rPr>
          <w:rFonts w:ascii="David" w:hAnsi="David" w:cs="David"/>
          <w:rtl/>
        </w:rPr>
        <w:t xml:space="preserve"> בסכסוך שנבחרים להגשת כתב אישום יהיו חמורים. לפי הפרשנות שניתנה ע"י ה</w:t>
      </w:r>
      <w:r w:rsidR="00FA6C6A">
        <w:rPr>
          <w:rFonts w:ascii="David" w:hAnsi="David" w:cs="David" w:hint="cs"/>
          <w:rtl/>
        </w:rPr>
        <w:t>-</w:t>
      </w:r>
      <w:r w:rsidR="00FA6C6A">
        <w:rPr>
          <w:rFonts w:ascii="David" w:hAnsi="David" w:cs="David" w:hint="cs"/>
        </w:rPr>
        <w:t>ICC</w:t>
      </w:r>
      <w:r w:rsidR="00FA6C6A">
        <w:rPr>
          <w:rFonts w:ascii="David" w:hAnsi="David" w:cs="David" w:hint="cs"/>
          <w:rtl/>
        </w:rPr>
        <w:t xml:space="preserve"> </w:t>
      </w:r>
      <w:r w:rsidRPr="002E2CFE">
        <w:rPr>
          <w:rFonts w:ascii="David" w:hAnsi="David" w:cs="David"/>
          <w:rtl/>
        </w:rPr>
        <w:t>לדרישה זו</w:t>
      </w:r>
      <w:r w:rsidR="00FA6C6A">
        <w:rPr>
          <w:rFonts w:ascii="David" w:hAnsi="David" w:cs="David" w:hint="cs"/>
          <w:rtl/>
        </w:rPr>
        <w:t>,</w:t>
      </w:r>
      <w:r w:rsidRPr="002E2CFE">
        <w:rPr>
          <w:rFonts w:ascii="David" w:hAnsi="David" w:cs="David"/>
          <w:rtl/>
        </w:rPr>
        <w:t xml:space="preserve"> גם הנאשמים צריכים להיות האחראים העיקריים. </w:t>
      </w:r>
      <w:r w:rsidRPr="00FA6C6A">
        <w:rPr>
          <w:rFonts w:ascii="David" w:hAnsi="David" w:cs="David"/>
          <w:u w:val="single"/>
          <w:rtl/>
        </w:rPr>
        <w:t>עם זאת</w:t>
      </w:r>
      <w:r w:rsidRPr="002E2CFE">
        <w:rPr>
          <w:rFonts w:ascii="David" w:hAnsi="David" w:cs="David"/>
          <w:rtl/>
        </w:rPr>
        <w:t>, באופן הדרגתי הפרשנות של מהו הרף שמעליו דבר נחשב "חמור" מאוד הונמכה מתוך רצון שמקרים יוותרו ללא אכיפה</w:t>
      </w:r>
      <w:r w:rsidRPr="002E2CFE">
        <w:rPr>
          <w:rFonts w:ascii="David" w:hAnsi="David" w:cs="David"/>
        </w:rPr>
        <w:t>.</w:t>
      </w:r>
    </w:p>
    <w:p w14:paraId="743C66C6" w14:textId="77777777" w:rsidR="00421F3A" w:rsidRPr="00421F3A" w:rsidRDefault="00CD536F" w:rsidP="00FA6A56">
      <w:pPr>
        <w:pStyle w:val="a5"/>
        <w:numPr>
          <w:ilvl w:val="0"/>
          <w:numId w:val="112"/>
        </w:numPr>
        <w:jc w:val="both"/>
        <w:rPr>
          <w:rFonts w:ascii="David" w:hAnsi="David" w:cs="David"/>
          <w:u w:val="single"/>
        </w:rPr>
      </w:pPr>
      <w:r w:rsidRPr="00421F3A">
        <w:rPr>
          <w:rFonts w:ascii="David" w:hAnsi="David" w:cs="David"/>
          <w:b/>
          <w:bCs/>
          <w:rtl/>
        </w:rPr>
        <w:t xml:space="preserve">מגבלה נוספת היא עקרון </w:t>
      </w:r>
      <w:proofErr w:type="spellStart"/>
      <w:r w:rsidRPr="00421F3A">
        <w:rPr>
          <w:rFonts w:ascii="David" w:hAnsi="David" w:cs="David"/>
          <w:b/>
          <w:bCs/>
          <w:rtl/>
        </w:rPr>
        <w:t>ההשלמתיו</w:t>
      </w:r>
      <w:r w:rsidR="00F42654" w:rsidRPr="00421F3A">
        <w:rPr>
          <w:rFonts w:ascii="David" w:hAnsi="David" w:cs="David" w:hint="cs"/>
          <w:b/>
          <w:bCs/>
          <w:rtl/>
        </w:rPr>
        <w:t>ת</w:t>
      </w:r>
      <w:proofErr w:type="spellEnd"/>
      <w:r w:rsidR="00F42654" w:rsidRPr="00421F3A">
        <w:rPr>
          <w:rFonts w:ascii="David" w:hAnsi="David" w:cs="David" w:hint="cs"/>
          <w:b/>
          <w:bCs/>
          <w:rtl/>
        </w:rPr>
        <w:t>,</w:t>
      </w:r>
      <w:r w:rsidR="00F42654">
        <w:rPr>
          <w:rFonts w:ascii="David" w:hAnsi="David" w:cs="David" w:hint="cs"/>
          <w:rtl/>
        </w:rPr>
        <w:t xml:space="preserve"> </w:t>
      </w:r>
      <w:r w:rsidRPr="002E2CFE">
        <w:rPr>
          <w:rFonts w:ascii="David" w:hAnsi="David" w:cs="David"/>
          <w:rtl/>
        </w:rPr>
        <w:t>לפיה התביעה של ה</w:t>
      </w:r>
      <w:r w:rsidRPr="002E2CFE">
        <w:rPr>
          <w:rFonts w:ascii="David" w:hAnsi="David" w:cs="David"/>
        </w:rPr>
        <w:t xml:space="preserve"> ICC </w:t>
      </w:r>
      <w:r w:rsidRPr="002E2CFE">
        <w:rPr>
          <w:rFonts w:ascii="David" w:hAnsi="David" w:cs="David"/>
          <w:rtl/>
        </w:rPr>
        <w:t>רשאית לחקור ולהעמיד לדין, ובית הדין</w:t>
      </w:r>
      <w:r w:rsidR="00F42654">
        <w:rPr>
          <w:rFonts w:ascii="David" w:hAnsi="David" w:cs="David" w:hint="cs"/>
          <w:rtl/>
        </w:rPr>
        <w:t xml:space="preserve"> רשאי</w:t>
      </w:r>
      <w:r w:rsidRPr="002E2CFE">
        <w:rPr>
          <w:rFonts w:ascii="David" w:hAnsi="David" w:cs="David"/>
          <w:rtl/>
        </w:rPr>
        <w:t xml:space="preserve"> לנהל משפט, רק ביחס למקרים שבהקשרם המדינות בעלות סמכות שיפוט רגילה על המקרה</w:t>
      </w:r>
      <w:r w:rsidR="00421F3A">
        <w:rPr>
          <w:rFonts w:ascii="David" w:hAnsi="David" w:cs="David" w:hint="cs"/>
          <w:rtl/>
        </w:rPr>
        <w:t xml:space="preserve"> (</w:t>
      </w:r>
      <w:r w:rsidRPr="002E2CFE">
        <w:rPr>
          <w:rFonts w:ascii="David" w:hAnsi="David" w:cs="David"/>
          <w:rtl/>
        </w:rPr>
        <w:t>משמע, לא כאלו הפועלות על סמך סמכות שיפוט אוניברסאלית</w:t>
      </w:r>
      <w:r w:rsidR="00421F3A">
        <w:rPr>
          <w:rFonts w:ascii="David" w:hAnsi="David" w:cs="David" w:hint="cs"/>
          <w:rtl/>
        </w:rPr>
        <w:t xml:space="preserve">) </w:t>
      </w:r>
      <w:r w:rsidRPr="002E2CFE">
        <w:rPr>
          <w:rFonts w:ascii="David" w:hAnsi="David" w:cs="David"/>
          <w:rtl/>
        </w:rPr>
        <w:t xml:space="preserve">לא מוכנות ו/או לא יכולות לאכוף בעצמן את </w:t>
      </w:r>
      <w:proofErr w:type="spellStart"/>
      <w:r w:rsidRPr="002E2CFE">
        <w:rPr>
          <w:rFonts w:ascii="David" w:hAnsi="David" w:cs="David"/>
          <w:rtl/>
        </w:rPr>
        <w:t>המשב"ל</w:t>
      </w:r>
      <w:proofErr w:type="spellEnd"/>
      <w:r w:rsidRPr="002E2CFE">
        <w:rPr>
          <w:rFonts w:ascii="David" w:hAnsi="David" w:cs="David"/>
          <w:rtl/>
        </w:rPr>
        <w:t xml:space="preserve"> הפלילי על אנשים המעורבים באופן ראוי.</w:t>
      </w:r>
    </w:p>
    <w:p w14:paraId="1F399398" w14:textId="490F9B37" w:rsidR="00CD536F" w:rsidRDefault="00CD536F" w:rsidP="00421F3A">
      <w:pPr>
        <w:pStyle w:val="a5"/>
        <w:jc w:val="both"/>
        <w:rPr>
          <w:rFonts w:ascii="David" w:hAnsi="David" w:cs="David"/>
          <w:u w:val="single"/>
          <w:rtl/>
        </w:rPr>
      </w:pPr>
      <w:r w:rsidRPr="002E2CFE">
        <w:rPr>
          <w:rFonts w:ascii="David" w:hAnsi="David" w:cs="David"/>
          <w:rtl/>
        </w:rPr>
        <w:lastRenderedPageBreak/>
        <w:t>עקרון המשלימות חל גם נוגע למקרים בהם הסמכות של ה</w:t>
      </w:r>
      <w:r w:rsidRPr="002E2CFE">
        <w:rPr>
          <w:rFonts w:ascii="David" w:hAnsi="David" w:cs="David"/>
        </w:rPr>
        <w:t xml:space="preserve"> ICC </w:t>
      </w:r>
      <w:r w:rsidRPr="002E2CFE">
        <w:rPr>
          <w:rFonts w:ascii="David" w:hAnsi="David" w:cs="David"/>
          <w:rtl/>
        </w:rPr>
        <w:t xml:space="preserve">ניתנה לו מכוח החלטת מועה"ב </w:t>
      </w:r>
      <w:r w:rsidR="00421F3A">
        <w:rPr>
          <w:rFonts w:ascii="David" w:hAnsi="David" w:cs="David" w:hint="cs"/>
          <w:rtl/>
        </w:rPr>
        <w:t>(</w:t>
      </w:r>
      <w:r w:rsidRPr="002E2CFE">
        <w:rPr>
          <w:rFonts w:ascii="David" w:hAnsi="David" w:cs="David"/>
          <w:rtl/>
        </w:rPr>
        <w:t>תחולת העקרון על מקרים שכאלו הובהרה ב</w:t>
      </w:r>
      <w:r w:rsidR="00421F3A">
        <w:rPr>
          <w:rFonts w:ascii="David" w:hAnsi="David" w:cs="David" w:hint="cs"/>
        </w:rPr>
        <w:t>ICC</w:t>
      </w:r>
      <w:r w:rsidR="00421F3A">
        <w:rPr>
          <w:rFonts w:ascii="David" w:hAnsi="David" w:cs="David" w:hint="cs"/>
          <w:rtl/>
        </w:rPr>
        <w:t xml:space="preserve"> </w:t>
      </w:r>
      <w:r w:rsidRPr="00421F3A">
        <w:rPr>
          <w:rFonts w:ascii="David" w:hAnsi="David" w:cs="David"/>
          <w:b/>
          <w:bCs/>
          <w:highlight w:val="cyan"/>
          <w:rtl/>
        </w:rPr>
        <w:t xml:space="preserve">מפס"ד שעסק בבן של </w:t>
      </w:r>
      <w:proofErr w:type="spellStart"/>
      <w:r w:rsidRPr="00421F3A">
        <w:rPr>
          <w:rFonts w:ascii="David" w:hAnsi="David" w:cs="David"/>
          <w:b/>
          <w:bCs/>
          <w:highlight w:val="cyan"/>
          <w:rtl/>
        </w:rPr>
        <w:t>קדפי</w:t>
      </w:r>
      <w:proofErr w:type="spellEnd"/>
      <w:r w:rsidRPr="002E2CFE">
        <w:rPr>
          <w:rFonts w:ascii="David" w:hAnsi="David" w:cs="David"/>
          <w:rtl/>
        </w:rPr>
        <w:t xml:space="preserve"> המואשם בפשעים נגד האנושות </w:t>
      </w:r>
      <w:r w:rsidR="00421F3A">
        <w:rPr>
          <w:rFonts w:ascii="David" w:hAnsi="David" w:cs="David" w:hint="cs"/>
          <w:rtl/>
        </w:rPr>
        <w:t>ב</w:t>
      </w:r>
      <w:r w:rsidR="00421F3A">
        <w:rPr>
          <w:rFonts w:ascii="David" w:hAnsi="David" w:cs="David" w:hint="cs"/>
        </w:rPr>
        <w:t>ICC</w:t>
      </w:r>
      <w:r w:rsidR="00421F3A">
        <w:rPr>
          <w:rFonts w:ascii="David" w:hAnsi="David" w:cs="David" w:hint="cs"/>
          <w:rtl/>
        </w:rPr>
        <w:t xml:space="preserve"> </w:t>
      </w:r>
      <w:r w:rsidRPr="002E2CFE">
        <w:rPr>
          <w:rFonts w:ascii="David" w:hAnsi="David" w:cs="David"/>
        </w:rPr>
        <w:t xml:space="preserve"> </w:t>
      </w:r>
      <w:r w:rsidRPr="002E2CFE">
        <w:rPr>
          <w:rFonts w:ascii="David" w:hAnsi="David" w:cs="David"/>
          <w:rtl/>
        </w:rPr>
        <w:t>ושהשלטון החדש בלוב רצה להעמידו לדין במדינה</w:t>
      </w:r>
      <w:r w:rsidR="00421F3A">
        <w:rPr>
          <w:rFonts w:ascii="David" w:hAnsi="David" w:cs="David" w:hint="cs"/>
          <w:rtl/>
        </w:rPr>
        <w:t>).</w:t>
      </w:r>
    </w:p>
    <w:p w14:paraId="6B6BA926" w14:textId="56D11F8B" w:rsidR="00692EDB" w:rsidRDefault="00692EDB" w:rsidP="00421F3A">
      <w:pPr>
        <w:jc w:val="both"/>
        <w:rPr>
          <w:rFonts w:ascii="David" w:hAnsi="David" w:cs="David"/>
          <w:u w:val="single"/>
          <w:rtl/>
        </w:rPr>
      </w:pPr>
      <w:r>
        <w:rPr>
          <w:rFonts w:ascii="David" w:hAnsi="David" w:cs="David" w:hint="cs"/>
          <w:u w:val="single"/>
          <w:rtl/>
        </w:rPr>
        <w:t xml:space="preserve">האם </w:t>
      </w:r>
      <w:r w:rsidRPr="00692EDB">
        <w:rPr>
          <w:rFonts w:ascii="David" w:hAnsi="David" w:cs="David" w:hint="cs"/>
          <w:u w:val="single"/>
          <w:rtl/>
        </w:rPr>
        <w:t xml:space="preserve">בהקשרו </w:t>
      </w:r>
      <w:r>
        <w:rPr>
          <w:rFonts w:ascii="David" w:hAnsi="David" w:cs="David" w:hint="cs"/>
          <w:u w:val="single"/>
          <w:rtl/>
        </w:rPr>
        <w:t>של ה</w:t>
      </w:r>
      <w:r>
        <w:rPr>
          <w:rFonts w:ascii="David" w:hAnsi="David" w:cs="David" w:hint="cs"/>
          <w:u w:val="single"/>
        </w:rPr>
        <w:t>ICC</w:t>
      </w:r>
      <w:r>
        <w:rPr>
          <w:rFonts w:ascii="David" w:hAnsi="David" w:cs="David" w:hint="cs"/>
          <w:u w:val="single"/>
          <w:rtl/>
        </w:rPr>
        <w:t xml:space="preserve"> נפתרו הבעיות שהיו קיימות בהקשרם של מנגנוני האכיפה האחרים?</w:t>
      </w:r>
    </w:p>
    <w:p w14:paraId="2FB3F2E9" w14:textId="19FDE783" w:rsidR="00692EDB" w:rsidRDefault="008E5A50" w:rsidP="00FA6A56">
      <w:pPr>
        <w:pStyle w:val="a5"/>
        <w:numPr>
          <w:ilvl w:val="0"/>
          <w:numId w:val="114"/>
        </w:numPr>
        <w:jc w:val="both"/>
        <w:rPr>
          <w:rFonts w:ascii="David" w:hAnsi="David" w:cs="David"/>
        </w:rPr>
      </w:pPr>
      <w:r w:rsidRPr="00124AE1">
        <w:rPr>
          <w:rFonts w:ascii="David" w:hAnsi="David" w:cs="David" w:hint="cs"/>
          <w:b/>
          <w:bCs/>
          <w:rtl/>
        </w:rPr>
        <w:t>לגבי טענות של צדק של מנצחים, סלקטיביות והטיה פוליטית</w:t>
      </w:r>
      <w:r>
        <w:rPr>
          <w:rFonts w:ascii="David" w:hAnsi="David" w:cs="David" w:hint="cs"/>
          <w:rtl/>
        </w:rPr>
        <w:t xml:space="preserve"> </w:t>
      </w:r>
      <w:r w:rsidR="00124AE1">
        <w:rPr>
          <w:rFonts w:ascii="David" w:hAnsi="David" w:cs="David"/>
          <w:rtl/>
        </w:rPr>
        <w:t>–</w:t>
      </w:r>
      <w:r>
        <w:rPr>
          <w:rFonts w:ascii="David" w:hAnsi="David" w:cs="David" w:hint="cs"/>
          <w:rtl/>
        </w:rPr>
        <w:t xml:space="preserve"> </w:t>
      </w:r>
      <w:r w:rsidR="00704880" w:rsidRPr="00704880">
        <w:rPr>
          <w:rFonts w:ascii="David" w:hAnsi="David" w:cs="David"/>
          <w:rtl/>
        </w:rPr>
        <w:t>האמנה טוענת שהיא פותרת את הבעיות הללו</w:t>
      </w:r>
      <w:r w:rsidR="004730AA">
        <w:rPr>
          <w:rFonts w:ascii="David" w:hAnsi="David" w:cs="David" w:hint="cs"/>
          <w:rtl/>
        </w:rPr>
        <w:t>:</w:t>
      </w:r>
      <w:r w:rsidR="00704880" w:rsidRPr="00704880">
        <w:rPr>
          <w:rFonts w:ascii="David" w:hAnsi="David" w:cs="David"/>
          <w:rtl/>
        </w:rPr>
        <w:t xml:space="preserve"> מערכת דינים ברורה יותר וקבועה מראש</w:t>
      </w:r>
      <w:r w:rsidR="004730AA">
        <w:rPr>
          <w:rFonts w:ascii="David" w:hAnsi="David" w:cs="David" w:hint="cs"/>
          <w:rtl/>
        </w:rPr>
        <w:t>,</w:t>
      </w:r>
      <w:r w:rsidR="00704880" w:rsidRPr="00704880">
        <w:rPr>
          <w:rFonts w:ascii="David" w:hAnsi="David" w:cs="David"/>
          <w:rtl/>
        </w:rPr>
        <w:t xml:space="preserve"> וסמכות שיפוט קבוע</w:t>
      </w:r>
      <w:r w:rsidR="004730AA">
        <w:rPr>
          <w:rFonts w:ascii="David" w:hAnsi="David" w:cs="David" w:hint="cs"/>
          <w:rtl/>
        </w:rPr>
        <w:t>ה</w:t>
      </w:r>
      <w:r w:rsidR="00704880" w:rsidRPr="00704880">
        <w:rPr>
          <w:rFonts w:ascii="David" w:hAnsi="David" w:cs="David"/>
          <w:rtl/>
        </w:rPr>
        <w:t xml:space="preserve"> מראש על כל המדינות החברות</w:t>
      </w:r>
      <w:r w:rsidR="004730AA">
        <w:rPr>
          <w:rFonts w:ascii="David" w:hAnsi="David" w:cs="David" w:hint="cs"/>
          <w:rtl/>
        </w:rPr>
        <w:t xml:space="preserve">. </w:t>
      </w:r>
      <w:r w:rsidR="00704880" w:rsidRPr="00704880">
        <w:rPr>
          <w:rFonts w:ascii="David" w:hAnsi="David" w:cs="David"/>
          <w:rtl/>
        </w:rPr>
        <w:t>לכן</w:t>
      </w:r>
      <w:r w:rsidR="004730AA">
        <w:rPr>
          <w:rFonts w:ascii="David" w:hAnsi="David" w:cs="David" w:hint="cs"/>
          <w:rtl/>
        </w:rPr>
        <w:t xml:space="preserve"> עשוי להיות פ</w:t>
      </w:r>
      <w:r w:rsidR="00704880" w:rsidRPr="00704880">
        <w:rPr>
          <w:rFonts w:ascii="David" w:hAnsi="David" w:cs="David"/>
          <w:rtl/>
        </w:rPr>
        <w:t>חות חשש לטענות של צדק של מנצחים וסלקטיביו</w:t>
      </w:r>
      <w:r w:rsidR="004730AA">
        <w:rPr>
          <w:rFonts w:ascii="David" w:hAnsi="David" w:cs="David" w:hint="cs"/>
          <w:rtl/>
        </w:rPr>
        <w:t xml:space="preserve">ת. </w:t>
      </w:r>
      <w:r w:rsidR="00704880" w:rsidRPr="00B977A7">
        <w:rPr>
          <w:rFonts w:ascii="David" w:hAnsi="David" w:cs="David"/>
          <w:u w:val="single"/>
          <w:rtl/>
        </w:rPr>
        <w:t xml:space="preserve">בפועל, </w:t>
      </w:r>
      <w:r w:rsidR="00704880" w:rsidRPr="004B7452">
        <w:rPr>
          <w:rFonts w:ascii="David" w:hAnsi="David" w:cs="David"/>
          <w:rtl/>
        </w:rPr>
        <w:t xml:space="preserve">ההחלטה מתי להפנות אליו מקרים ממועצת הביטחון </w:t>
      </w:r>
      <w:r w:rsidR="00704880" w:rsidRPr="004B7452">
        <w:rPr>
          <w:rFonts w:ascii="David" w:hAnsi="David" w:cs="David"/>
          <w:b/>
          <w:bCs/>
          <w:rtl/>
        </w:rPr>
        <w:t>מוטה פוליטית</w:t>
      </w:r>
      <w:r w:rsidR="00704880" w:rsidRPr="00704880">
        <w:rPr>
          <w:rFonts w:ascii="David" w:hAnsi="David" w:cs="David"/>
          <w:rtl/>
        </w:rPr>
        <w:t>: למה לוב ולא סוריה או איר</w:t>
      </w:r>
      <w:r w:rsidR="00B977A7">
        <w:rPr>
          <w:rFonts w:ascii="David" w:hAnsi="David" w:cs="David" w:hint="cs"/>
          <w:rtl/>
        </w:rPr>
        <w:t>א</w:t>
      </w:r>
      <w:r w:rsidR="00704880" w:rsidRPr="00704880">
        <w:rPr>
          <w:rFonts w:ascii="David" w:hAnsi="David" w:cs="David"/>
          <w:rtl/>
        </w:rPr>
        <w:t>ן</w:t>
      </w:r>
      <w:r w:rsidR="00B977A7">
        <w:rPr>
          <w:rFonts w:ascii="David" w:hAnsi="David" w:cs="David" w:hint="cs"/>
          <w:rtl/>
        </w:rPr>
        <w:t>?</w:t>
      </w:r>
      <w:r w:rsidR="00704880" w:rsidRPr="00704880">
        <w:rPr>
          <w:rFonts w:ascii="David" w:hAnsi="David" w:cs="David"/>
          <w:rtl/>
        </w:rPr>
        <w:t xml:space="preserve"> יתר על כן, מאז הקמת בית</w:t>
      </w:r>
      <w:r w:rsidR="00B977A7">
        <w:rPr>
          <w:rFonts w:ascii="David" w:hAnsi="David" w:cs="David" w:hint="cs"/>
          <w:rtl/>
        </w:rPr>
        <w:t xml:space="preserve"> </w:t>
      </w:r>
      <w:r w:rsidR="00704880" w:rsidRPr="00704880">
        <w:rPr>
          <w:rFonts w:ascii="David" w:hAnsi="David" w:cs="David"/>
          <w:rtl/>
        </w:rPr>
        <w:t xml:space="preserve">הדין הוכח שהוא תלוי </w:t>
      </w:r>
      <w:r w:rsidR="00704880" w:rsidRPr="004B7452">
        <w:rPr>
          <w:rFonts w:ascii="David" w:hAnsi="David" w:cs="David"/>
          <w:b/>
          <w:bCs/>
          <w:rtl/>
        </w:rPr>
        <w:t>במידה רבה בשיתוף הפעולה של המדינות.</w:t>
      </w:r>
      <w:r w:rsidR="00704880" w:rsidRPr="00704880">
        <w:rPr>
          <w:rFonts w:ascii="David" w:hAnsi="David" w:cs="David"/>
          <w:rtl/>
        </w:rPr>
        <w:t xml:space="preserve"> חלק נכבד מהמקרים בהם הוא חקר עד כה</w:t>
      </w:r>
      <w:r w:rsidR="00934A57">
        <w:rPr>
          <w:rFonts w:ascii="David" w:hAnsi="David" w:cs="David" w:hint="cs"/>
          <w:rtl/>
        </w:rPr>
        <w:t xml:space="preserve"> הם </w:t>
      </w:r>
      <w:r w:rsidR="00704880" w:rsidRPr="00704880">
        <w:rPr>
          <w:rFonts w:ascii="David" w:hAnsi="David" w:cs="David"/>
          <w:rtl/>
        </w:rPr>
        <w:t>מעשים במדינות חברות</w:t>
      </w:r>
      <w:r w:rsidR="00F4314F">
        <w:rPr>
          <w:rFonts w:ascii="David" w:hAnsi="David" w:cs="David" w:hint="cs"/>
          <w:rtl/>
        </w:rPr>
        <w:t>.</w:t>
      </w:r>
      <w:r w:rsidR="00704880" w:rsidRPr="00704880">
        <w:rPr>
          <w:rFonts w:ascii="David" w:hAnsi="David" w:cs="David"/>
          <w:rtl/>
        </w:rPr>
        <w:t xml:space="preserve"> זה נעשה בהזמנת המדינה, ובפועל תוך הגעה להסכמה עם המדינה על התמקדות במעשים של כוחות שלא תומכים בשלטון. במילים אחרות פותר חלקית </w:t>
      </w:r>
      <w:r w:rsidR="00F4314F">
        <w:rPr>
          <w:rFonts w:ascii="David" w:hAnsi="David" w:cs="David"/>
          <w:rtl/>
        </w:rPr>
        <w:t>–</w:t>
      </w:r>
      <w:r w:rsidR="00704880" w:rsidRPr="00704880">
        <w:rPr>
          <w:rFonts w:ascii="David" w:hAnsi="David" w:cs="David"/>
          <w:rtl/>
        </w:rPr>
        <w:t xml:space="preserve"> רחוק ממושלם</w:t>
      </w:r>
      <w:r w:rsidR="00704880" w:rsidRPr="00704880">
        <w:rPr>
          <w:rFonts w:ascii="David" w:hAnsi="David" w:cs="David"/>
        </w:rPr>
        <w:t>.</w:t>
      </w:r>
    </w:p>
    <w:p w14:paraId="3CA756EB" w14:textId="77777777" w:rsidR="007120FD" w:rsidRDefault="007120FD" w:rsidP="007120FD">
      <w:pPr>
        <w:pStyle w:val="a5"/>
        <w:jc w:val="both"/>
        <w:rPr>
          <w:rFonts w:ascii="David" w:hAnsi="David" w:cs="David"/>
        </w:rPr>
      </w:pPr>
    </w:p>
    <w:p w14:paraId="5813B6FC" w14:textId="4C6F5F06" w:rsidR="00F4314F" w:rsidRDefault="00F4314F" w:rsidP="00FA6A56">
      <w:pPr>
        <w:pStyle w:val="a5"/>
        <w:numPr>
          <w:ilvl w:val="0"/>
          <w:numId w:val="114"/>
        </w:numPr>
        <w:jc w:val="both"/>
        <w:rPr>
          <w:rFonts w:ascii="David" w:hAnsi="David" w:cs="David"/>
        </w:rPr>
      </w:pPr>
      <w:r>
        <w:rPr>
          <w:rFonts w:ascii="David" w:hAnsi="David" w:cs="David" w:hint="cs"/>
          <w:b/>
          <w:bCs/>
          <w:rtl/>
        </w:rPr>
        <w:t xml:space="preserve">עלות גבוהה והיעדר יעילות </w:t>
      </w:r>
      <w:r w:rsidR="00456811">
        <w:rPr>
          <w:rFonts w:ascii="David" w:hAnsi="David" w:cs="David"/>
          <w:rtl/>
        </w:rPr>
        <w:t>–</w:t>
      </w:r>
      <w:r>
        <w:rPr>
          <w:rFonts w:ascii="David" w:hAnsi="David" w:cs="David" w:hint="cs"/>
          <w:rtl/>
        </w:rPr>
        <w:t xml:space="preserve"> </w:t>
      </w:r>
      <w:r w:rsidR="00BF454C" w:rsidRPr="00BF454C">
        <w:rPr>
          <w:rFonts w:ascii="David" w:hAnsi="David" w:cs="David"/>
          <w:rtl/>
        </w:rPr>
        <w:t>ההנחה הייתה שברגע שיהיה מדובר במנגנון קבוע לא יהיו כל פעם עלויות הקמה וההליך יהיה מהיר יותר ויעיל יותר כי המנגנון יצבור מיומנו</w:t>
      </w:r>
      <w:r w:rsidR="00BF454C">
        <w:rPr>
          <w:rFonts w:ascii="David" w:hAnsi="David" w:cs="David" w:hint="cs"/>
          <w:rtl/>
        </w:rPr>
        <w:t xml:space="preserve">ת. </w:t>
      </w:r>
      <w:r w:rsidR="00BF454C" w:rsidRPr="00BF454C">
        <w:rPr>
          <w:rFonts w:ascii="David" w:hAnsi="David" w:cs="David"/>
          <w:u w:val="single"/>
          <w:rtl/>
        </w:rPr>
        <w:t>בפועל</w:t>
      </w:r>
      <w:r w:rsidR="00BF454C" w:rsidRPr="00BF454C">
        <w:rPr>
          <w:rFonts w:ascii="David" w:hAnsi="David" w:cs="David" w:hint="cs"/>
          <w:u w:val="single"/>
          <w:rtl/>
        </w:rPr>
        <w:t>, הוא</w:t>
      </w:r>
      <w:r w:rsidR="00BF454C" w:rsidRPr="00BF454C">
        <w:rPr>
          <w:rFonts w:ascii="David" w:hAnsi="David" w:cs="David"/>
          <w:u w:val="single"/>
          <w:rtl/>
        </w:rPr>
        <w:t xml:space="preserve"> פתר באופן מאוד חלקי :</w:t>
      </w:r>
      <w:r w:rsidR="00BF454C" w:rsidRPr="00BF454C">
        <w:rPr>
          <w:rFonts w:ascii="David" w:hAnsi="David" w:cs="David"/>
          <w:rtl/>
        </w:rPr>
        <w:t xml:space="preserve"> </w:t>
      </w:r>
      <w:r w:rsidR="00F950DE">
        <w:rPr>
          <w:rFonts w:ascii="David" w:hAnsi="David" w:cs="David" w:hint="cs"/>
          <w:rtl/>
        </w:rPr>
        <w:t xml:space="preserve">מצד אחד, </w:t>
      </w:r>
      <w:r w:rsidR="00BF454C" w:rsidRPr="00BF454C">
        <w:rPr>
          <w:rFonts w:ascii="David" w:hAnsi="David" w:cs="David"/>
          <w:rtl/>
        </w:rPr>
        <w:t xml:space="preserve">מאז הקמתו לא נפתחו הרבה הליכים והעלות שלו אדירה </w:t>
      </w:r>
      <w:r w:rsidR="005C1FAB">
        <w:rPr>
          <w:rFonts w:ascii="David" w:hAnsi="David" w:cs="David" w:hint="cs"/>
          <w:rtl/>
        </w:rPr>
        <w:t>(</w:t>
      </w:r>
      <w:r w:rsidR="00BF454C" w:rsidRPr="00BF454C">
        <w:rPr>
          <w:rFonts w:ascii="David" w:hAnsi="David" w:cs="David"/>
          <w:rtl/>
        </w:rPr>
        <w:t>שווה אם לא יותר יקרה מזו של בת</w:t>
      </w:r>
      <w:r w:rsidR="005C1FAB">
        <w:rPr>
          <w:rFonts w:ascii="David" w:hAnsi="David" w:cs="David" w:hint="cs"/>
          <w:rtl/>
        </w:rPr>
        <w:t>י</w:t>
      </w:r>
      <w:r w:rsidR="00BF454C" w:rsidRPr="00BF454C">
        <w:rPr>
          <w:rFonts w:ascii="David" w:hAnsi="David" w:cs="David"/>
          <w:rtl/>
        </w:rPr>
        <w:t xml:space="preserve"> הדין אד-הוק דור שנ</w:t>
      </w:r>
      <w:r w:rsidR="005C1FAB">
        <w:rPr>
          <w:rFonts w:ascii="David" w:hAnsi="David" w:cs="David" w:hint="cs"/>
          <w:rtl/>
        </w:rPr>
        <w:t xml:space="preserve">י). </w:t>
      </w:r>
      <w:r w:rsidR="00BF454C" w:rsidRPr="00BF454C">
        <w:rPr>
          <w:rFonts w:ascii="David" w:hAnsi="David" w:cs="David"/>
          <w:rtl/>
        </w:rPr>
        <w:t>מצד שני, זה לא כל הסיפור</w:t>
      </w:r>
      <w:r w:rsidR="005C1FAB">
        <w:rPr>
          <w:rFonts w:ascii="David" w:hAnsi="David" w:cs="David" w:hint="cs"/>
          <w:rtl/>
        </w:rPr>
        <w:t xml:space="preserve"> </w:t>
      </w:r>
      <w:r w:rsidR="005C1FAB">
        <w:rPr>
          <w:rFonts w:ascii="David" w:hAnsi="David" w:cs="David"/>
          <w:rtl/>
        </w:rPr>
        <w:t>–</w:t>
      </w:r>
      <w:r w:rsidR="00BF454C" w:rsidRPr="00BF454C">
        <w:rPr>
          <w:rFonts w:ascii="David" w:hAnsi="David" w:cs="David"/>
          <w:rtl/>
        </w:rPr>
        <w:t xml:space="preserve"> החשש מפני העמדה לדין ב</w:t>
      </w:r>
      <w:r w:rsidR="00BF454C" w:rsidRPr="00BF454C">
        <w:rPr>
          <w:rFonts w:ascii="David" w:hAnsi="David" w:cs="David"/>
        </w:rPr>
        <w:t xml:space="preserve"> ICC </w:t>
      </w:r>
      <w:r w:rsidR="00BF454C" w:rsidRPr="00BF454C">
        <w:rPr>
          <w:rFonts w:ascii="David" w:hAnsi="David" w:cs="David"/>
          <w:rtl/>
        </w:rPr>
        <w:t>מוביל להגברת האכיפה בעשרות מדינות מסביב לעול</w:t>
      </w:r>
      <w:r w:rsidR="005C1FAB">
        <w:rPr>
          <w:rFonts w:ascii="David" w:hAnsi="David" w:cs="David" w:hint="cs"/>
          <w:rtl/>
        </w:rPr>
        <w:t xml:space="preserve">ם. </w:t>
      </w:r>
      <w:r w:rsidR="00BF454C" w:rsidRPr="00BF454C">
        <w:rPr>
          <w:rFonts w:ascii="David" w:hAnsi="David" w:cs="David"/>
          <w:rtl/>
        </w:rPr>
        <w:t>במילים אחרות</w:t>
      </w:r>
      <w:r w:rsidR="005C1FAB">
        <w:rPr>
          <w:rFonts w:ascii="David" w:hAnsi="David" w:cs="David" w:hint="cs"/>
          <w:rtl/>
        </w:rPr>
        <w:t>,</w:t>
      </w:r>
      <w:r w:rsidR="00BF454C" w:rsidRPr="00BF454C">
        <w:rPr>
          <w:rFonts w:ascii="David" w:hAnsi="David" w:cs="David"/>
          <w:rtl/>
        </w:rPr>
        <w:t xml:space="preserve"> גם כאן</w:t>
      </w:r>
      <w:r w:rsidR="005C1FAB">
        <w:rPr>
          <w:rFonts w:ascii="David" w:hAnsi="David" w:cs="David" w:hint="cs"/>
          <w:rtl/>
        </w:rPr>
        <w:t>,</w:t>
      </w:r>
      <w:r w:rsidR="00BF454C" w:rsidRPr="00BF454C">
        <w:rPr>
          <w:rFonts w:ascii="David" w:hAnsi="David" w:cs="David"/>
          <w:rtl/>
        </w:rPr>
        <w:t xml:space="preserve"> התשובה לשאלה האם הוא פותר את הבעיה הינה מורכבת</w:t>
      </w:r>
      <w:r w:rsidR="00BF454C" w:rsidRPr="00BF454C">
        <w:rPr>
          <w:rFonts w:ascii="David" w:hAnsi="David" w:cs="David"/>
        </w:rPr>
        <w:t>.</w:t>
      </w:r>
    </w:p>
    <w:p w14:paraId="679D5620" w14:textId="77777777" w:rsidR="007120FD" w:rsidRDefault="007120FD" w:rsidP="007120FD">
      <w:pPr>
        <w:pStyle w:val="a5"/>
        <w:jc w:val="both"/>
        <w:rPr>
          <w:rFonts w:ascii="David" w:hAnsi="David" w:cs="David"/>
        </w:rPr>
      </w:pPr>
    </w:p>
    <w:p w14:paraId="63C12E05" w14:textId="77777777" w:rsidR="004D3A96" w:rsidRDefault="007650B2" w:rsidP="00441583">
      <w:pPr>
        <w:pStyle w:val="a5"/>
        <w:numPr>
          <w:ilvl w:val="0"/>
          <w:numId w:val="114"/>
        </w:numPr>
        <w:jc w:val="both"/>
        <w:rPr>
          <w:rFonts w:ascii="David" w:hAnsi="David" w:cs="David"/>
        </w:rPr>
      </w:pPr>
      <w:r>
        <w:rPr>
          <w:rFonts w:ascii="David" w:hAnsi="David" w:cs="David" w:hint="cs"/>
          <w:b/>
          <w:bCs/>
          <w:rtl/>
        </w:rPr>
        <w:t xml:space="preserve">הטענה שמנגנוני האכיפה של </w:t>
      </w:r>
      <w:proofErr w:type="spellStart"/>
      <w:r>
        <w:rPr>
          <w:rFonts w:ascii="David" w:hAnsi="David" w:cs="David" w:hint="cs"/>
          <w:b/>
          <w:bCs/>
          <w:rtl/>
        </w:rPr>
        <w:t>המשב"ל</w:t>
      </w:r>
      <w:proofErr w:type="spellEnd"/>
      <w:r>
        <w:rPr>
          <w:rFonts w:ascii="David" w:hAnsi="David" w:cs="David" w:hint="cs"/>
          <w:b/>
          <w:bCs/>
          <w:rtl/>
        </w:rPr>
        <w:t xml:space="preserve"> הפלילי </w:t>
      </w:r>
      <w:r w:rsidR="00456811">
        <w:rPr>
          <w:rFonts w:ascii="David" w:hAnsi="David" w:cs="David" w:hint="cs"/>
          <w:b/>
          <w:bCs/>
          <w:rtl/>
        </w:rPr>
        <w:t xml:space="preserve">לא יוצרים הרתעה ושיש תלות ברצון הטוב של המדינות </w:t>
      </w:r>
      <w:r w:rsidR="00456811">
        <w:rPr>
          <w:rFonts w:ascii="David" w:hAnsi="David" w:cs="David"/>
          <w:b/>
          <w:bCs/>
          <w:rtl/>
        </w:rPr>
        <w:t>–</w:t>
      </w:r>
      <w:r w:rsidR="00456811">
        <w:rPr>
          <w:rFonts w:ascii="David" w:hAnsi="David" w:cs="David" w:hint="cs"/>
          <w:b/>
          <w:bCs/>
          <w:rtl/>
        </w:rPr>
        <w:t xml:space="preserve"> </w:t>
      </w:r>
      <w:r w:rsidR="00456811" w:rsidRPr="00456811">
        <w:rPr>
          <w:rFonts w:ascii="David" w:hAnsi="David" w:cs="David" w:hint="cs"/>
          <w:rtl/>
        </w:rPr>
        <w:t>טוען לפתור</w:t>
      </w:r>
      <w:r w:rsidR="004D3A96">
        <w:rPr>
          <w:rFonts w:ascii="David" w:hAnsi="David" w:cs="David" w:hint="cs"/>
          <w:rtl/>
        </w:rPr>
        <w:t>.</w:t>
      </w:r>
      <w:r w:rsidR="00441583" w:rsidRPr="00441583">
        <w:rPr>
          <w:rtl/>
        </w:rPr>
        <w:t xml:space="preserve"> </w:t>
      </w:r>
      <w:r w:rsidR="00441583" w:rsidRPr="004D3A96">
        <w:rPr>
          <w:rFonts w:ascii="David" w:hAnsi="David" w:cs="David"/>
          <w:u w:val="single"/>
          <w:rtl/>
        </w:rPr>
        <w:t>ראשית</w:t>
      </w:r>
      <w:r w:rsidR="00441583" w:rsidRPr="00441583">
        <w:rPr>
          <w:rFonts w:ascii="David" w:hAnsi="David" w:cs="David"/>
          <w:rtl/>
        </w:rPr>
        <w:t xml:space="preserve">, ברגע שמדובר במוסד קבוע, ההרתעה ממנו יותר גדולה. </w:t>
      </w:r>
      <w:r w:rsidR="00441583" w:rsidRPr="004D3A96">
        <w:rPr>
          <w:rFonts w:ascii="David" w:hAnsi="David" w:cs="David"/>
          <w:u w:val="single"/>
          <w:rtl/>
        </w:rPr>
        <w:t>שנית,</w:t>
      </w:r>
      <w:r w:rsidR="00441583" w:rsidRPr="00441583">
        <w:rPr>
          <w:rFonts w:ascii="David" w:hAnsi="David" w:cs="David"/>
          <w:rtl/>
        </w:rPr>
        <w:t xml:space="preserve"> טוען לפתור על ידי יצירת תמריץ למדינות חברות ואף לא חברות להעמיד לדין </w:t>
      </w:r>
      <w:r w:rsidR="004D3A96">
        <w:rPr>
          <w:rFonts w:ascii="David" w:hAnsi="David" w:cs="David" w:hint="cs"/>
          <w:rtl/>
        </w:rPr>
        <w:t>(</w:t>
      </w:r>
      <w:r w:rsidR="00441583" w:rsidRPr="00441583">
        <w:rPr>
          <w:rFonts w:ascii="David" w:hAnsi="David" w:cs="David"/>
          <w:rtl/>
        </w:rPr>
        <w:t xml:space="preserve">בדרך של מנגנון </w:t>
      </w:r>
      <w:proofErr w:type="spellStart"/>
      <w:r w:rsidR="00441583" w:rsidRPr="00441583">
        <w:rPr>
          <w:rFonts w:ascii="David" w:hAnsi="David" w:cs="David"/>
          <w:rtl/>
        </w:rPr>
        <w:t>הקופלימנטריות</w:t>
      </w:r>
      <w:proofErr w:type="spellEnd"/>
      <w:r w:rsidR="00441583" w:rsidRPr="00441583">
        <w:rPr>
          <w:rFonts w:ascii="David" w:hAnsi="David" w:cs="David"/>
          <w:rtl/>
        </w:rPr>
        <w:t>/השלמתיות שידון בהמשך הק</w:t>
      </w:r>
      <w:r w:rsidR="004D3A96">
        <w:rPr>
          <w:rFonts w:ascii="David" w:hAnsi="David" w:cs="David" w:hint="cs"/>
          <w:rtl/>
        </w:rPr>
        <w:t>ורס).</w:t>
      </w:r>
    </w:p>
    <w:p w14:paraId="5CB4403D" w14:textId="77777777" w:rsidR="000D7C9F" w:rsidRDefault="00441583" w:rsidP="004D3A96">
      <w:pPr>
        <w:pStyle w:val="a5"/>
        <w:jc w:val="both"/>
        <w:rPr>
          <w:rFonts w:ascii="David" w:hAnsi="David" w:cs="David"/>
          <w:rtl/>
        </w:rPr>
      </w:pPr>
      <w:r w:rsidRPr="00441583">
        <w:rPr>
          <w:rFonts w:ascii="David" w:hAnsi="David" w:cs="David"/>
          <w:rtl/>
        </w:rPr>
        <w:t>עם זאת, הוא מאוד תלוי לרגע זה</w:t>
      </w:r>
      <w:r w:rsidR="00BA55EB">
        <w:rPr>
          <w:rFonts w:ascii="David" w:hAnsi="David" w:cs="David" w:hint="cs"/>
          <w:rtl/>
        </w:rPr>
        <w:t xml:space="preserve">, </w:t>
      </w:r>
      <w:r w:rsidRPr="00441583">
        <w:rPr>
          <w:rFonts w:ascii="David" w:hAnsi="David" w:cs="David"/>
          <w:rtl/>
        </w:rPr>
        <w:t>שיתוף הפעולה של הגורמים בשטח</w:t>
      </w:r>
      <w:r w:rsidR="001D7E63">
        <w:rPr>
          <w:rFonts w:ascii="David" w:hAnsi="David" w:cs="David" w:hint="cs"/>
          <w:rtl/>
        </w:rPr>
        <w:t>.</w:t>
      </w:r>
      <w:r w:rsidRPr="00441583">
        <w:rPr>
          <w:rFonts w:ascii="David" w:hAnsi="David" w:cs="David"/>
          <w:rtl/>
        </w:rPr>
        <w:t xml:space="preserve"> הוא מתקשה לקדם הליכים בלוב, בקניה, ועד לאחרונה בסודן</w:t>
      </w:r>
      <w:r w:rsidR="001D7E63">
        <w:rPr>
          <w:rFonts w:ascii="David" w:hAnsi="David" w:cs="David" w:hint="cs"/>
          <w:rtl/>
        </w:rPr>
        <w:t xml:space="preserve">, </w:t>
      </w:r>
      <w:r w:rsidRPr="00441583">
        <w:rPr>
          <w:rFonts w:ascii="David" w:hAnsi="David" w:cs="David"/>
          <w:rtl/>
        </w:rPr>
        <w:t>מקשים עליו את העבודה</w:t>
      </w:r>
      <w:r w:rsidR="001D7E63">
        <w:rPr>
          <w:rFonts w:ascii="David" w:hAnsi="David" w:cs="David" w:hint="cs"/>
          <w:rtl/>
        </w:rPr>
        <w:t>,</w:t>
      </w:r>
      <w:r w:rsidRPr="00441583">
        <w:rPr>
          <w:rFonts w:ascii="David" w:hAnsi="David" w:cs="David"/>
          <w:rtl/>
        </w:rPr>
        <w:t xml:space="preserve"> וזה משפיע על היכולת שלו להגיע לחקר האמת.</w:t>
      </w:r>
    </w:p>
    <w:p w14:paraId="176D4937" w14:textId="73E10974" w:rsidR="007120FD" w:rsidRDefault="00441583" w:rsidP="007120FD">
      <w:pPr>
        <w:pStyle w:val="a5"/>
        <w:jc w:val="both"/>
        <w:rPr>
          <w:rFonts w:ascii="David" w:hAnsi="David" w:cs="David"/>
          <w:rtl/>
        </w:rPr>
      </w:pPr>
      <w:r w:rsidRPr="00441583">
        <w:rPr>
          <w:rFonts w:ascii="David" w:hAnsi="David" w:cs="David"/>
          <w:rtl/>
        </w:rPr>
        <w:t>מנגד, אין לזלזל בהשפעה שלו ובהרתעה שלו</w:t>
      </w:r>
      <w:r w:rsidR="000D7C9F">
        <w:rPr>
          <w:rFonts w:ascii="David" w:hAnsi="David" w:cs="David" w:hint="cs"/>
          <w:rtl/>
        </w:rPr>
        <w:t>.</w:t>
      </w:r>
      <w:r w:rsidRPr="00441583">
        <w:rPr>
          <w:rFonts w:ascii="David" w:hAnsi="David" w:cs="David"/>
          <w:rtl/>
        </w:rPr>
        <w:t xml:space="preserve"> גם במדינות אפריקה ודרום אמריקה המצב הרבה יותר טוב ממה שהיה לול</w:t>
      </w:r>
      <w:r w:rsidR="007722DA">
        <w:rPr>
          <w:rFonts w:ascii="David" w:hAnsi="David" w:cs="David" w:hint="cs"/>
          <w:rtl/>
        </w:rPr>
        <w:t>א היה את איום החקירה של ה</w:t>
      </w:r>
      <w:r w:rsidR="007722DA">
        <w:rPr>
          <w:rFonts w:ascii="David" w:hAnsi="David" w:cs="David" w:hint="cs"/>
        </w:rPr>
        <w:t>ICC</w:t>
      </w:r>
      <w:r w:rsidR="007722DA">
        <w:rPr>
          <w:rFonts w:ascii="David" w:hAnsi="David" w:cs="David" w:hint="cs"/>
          <w:rtl/>
        </w:rPr>
        <w:t xml:space="preserve">. </w:t>
      </w:r>
      <w:r w:rsidRPr="00441583">
        <w:rPr>
          <w:rFonts w:ascii="David" w:hAnsi="David" w:cs="David"/>
          <w:rtl/>
        </w:rPr>
        <w:t>יתר על כ</w:t>
      </w:r>
      <w:r w:rsidR="007722DA">
        <w:rPr>
          <w:rFonts w:ascii="David" w:hAnsi="David" w:cs="David" w:hint="cs"/>
          <w:rtl/>
        </w:rPr>
        <w:t>ן,</w:t>
      </w:r>
      <w:r w:rsidRPr="00441583">
        <w:rPr>
          <w:rFonts w:ascii="David" w:hAnsi="David" w:cs="David"/>
        </w:rPr>
        <w:t xml:space="preserve"> </w:t>
      </w:r>
      <w:r w:rsidRPr="00441583">
        <w:rPr>
          <w:rFonts w:ascii="David" w:hAnsi="David" w:cs="David"/>
          <w:rtl/>
        </w:rPr>
        <w:t>באוסטרליה, הולנד, קנדה, ואנגליה</w:t>
      </w:r>
      <w:r w:rsidR="007722DA">
        <w:rPr>
          <w:rFonts w:ascii="David" w:hAnsi="David" w:cs="David" w:hint="cs"/>
          <w:rtl/>
        </w:rPr>
        <w:t xml:space="preserve"> (</w:t>
      </w:r>
      <w:r w:rsidRPr="00441583">
        <w:rPr>
          <w:rFonts w:ascii="David" w:hAnsi="David" w:cs="David"/>
          <w:rtl/>
        </w:rPr>
        <w:t>ובמדינות נוספות</w:t>
      </w:r>
      <w:r w:rsidR="007722DA">
        <w:rPr>
          <w:rFonts w:ascii="David" w:hAnsi="David" w:cs="David" w:hint="cs"/>
          <w:rtl/>
        </w:rPr>
        <w:t xml:space="preserve">), </w:t>
      </w:r>
      <w:r w:rsidRPr="00441583">
        <w:rPr>
          <w:rFonts w:ascii="David" w:hAnsi="David" w:cs="David"/>
          <w:rtl/>
        </w:rPr>
        <w:t xml:space="preserve">ראינו </w:t>
      </w:r>
      <w:r w:rsidR="007722DA">
        <w:rPr>
          <w:rFonts w:ascii="David" w:hAnsi="David" w:cs="David" w:hint="cs"/>
          <w:rtl/>
        </w:rPr>
        <w:t>ש</w:t>
      </w:r>
      <w:r w:rsidRPr="00441583">
        <w:rPr>
          <w:rFonts w:ascii="David" w:hAnsi="David" w:cs="David"/>
          <w:rtl/>
        </w:rPr>
        <w:t>יש רפורמות מקיפות במערכת אכיפת החוק הצבאית כדי שלא יוכל התובע לבוא ולטעון שהן לא אוכפות את הדין הנכון ולכן מתערבות</w:t>
      </w:r>
      <w:r w:rsidR="00F91470">
        <w:rPr>
          <w:rFonts w:ascii="David" w:hAnsi="David" w:cs="David" w:hint="cs"/>
          <w:rtl/>
        </w:rPr>
        <w:t>.</w:t>
      </w:r>
      <w:r w:rsidRPr="00441583">
        <w:rPr>
          <w:rFonts w:ascii="David" w:hAnsi="David" w:cs="David"/>
          <w:rtl/>
        </w:rPr>
        <w:t xml:space="preserve"> במדינות הללו יש גם העמדות לדין במקרים של פשעי מלחמה שכנראה בעבר היו מחליקים אותם. יש לו אפילו השפעה על ההתנהגות של מדינות שאינן חברות בו </w:t>
      </w:r>
      <w:r w:rsidR="00F91470">
        <w:rPr>
          <w:rFonts w:ascii="David" w:hAnsi="David" w:cs="David" w:hint="cs"/>
          <w:rtl/>
        </w:rPr>
        <w:t>(</w:t>
      </w:r>
      <w:r w:rsidRPr="00441583">
        <w:rPr>
          <w:rFonts w:ascii="David" w:hAnsi="David" w:cs="David"/>
          <w:rtl/>
        </w:rPr>
        <w:t>בשיעורים הבאים נדון בהשפעה שלו על האכיפה בישראל</w:t>
      </w:r>
      <w:r w:rsidR="00F91470">
        <w:rPr>
          <w:rFonts w:ascii="David" w:hAnsi="David" w:cs="David" w:hint="cs"/>
          <w:rtl/>
        </w:rPr>
        <w:t>).</w:t>
      </w:r>
    </w:p>
    <w:p w14:paraId="1B349CC8" w14:textId="77777777" w:rsidR="007120FD" w:rsidRPr="007120FD" w:rsidRDefault="007120FD" w:rsidP="007120FD">
      <w:pPr>
        <w:pStyle w:val="a5"/>
        <w:jc w:val="both"/>
        <w:rPr>
          <w:rFonts w:ascii="David" w:hAnsi="David" w:cs="David"/>
          <w:rtl/>
        </w:rPr>
      </w:pPr>
    </w:p>
    <w:p w14:paraId="5EB1103A" w14:textId="7ABE5666" w:rsidR="00E774D7" w:rsidRDefault="00AF7E42" w:rsidP="00A90942">
      <w:pPr>
        <w:pStyle w:val="a5"/>
        <w:numPr>
          <w:ilvl w:val="0"/>
          <w:numId w:val="114"/>
        </w:numPr>
        <w:jc w:val="both"/>
        <w:rPr>
          <w:rFonts w:ascii="David" w:hAnsi="David" w:cs="David"/>
        </w:rPr>
      </w:pPr>
      <w:r w:rsidRPr="00A90942">
        <w:rPr>
          <w:rFonts w:ascii="David" w:hAnsi="David" w:cs="David" w:hint="cs"/>
          <w:b/>
          <w:bCs/>
          <w:rtl/>
        </w:rPr>
        <w:t xml:space="preserve">פעולה בהתאם לדין המדינתי, היעדר הסכמה של המדינה, היעדר לגיטימציה מקומית </w:t>
      </w:r>
      <w:r w:rsidR="00A90942">
        <w:rPr>
          <w:rFonts w:ascii="David" w:hAnsi="David" w:cs="David"/>
          <w:b/>
          <w:bCs/>
          <w:rtl/>
        </w:rPr>
        <w:t>–</w:t>
      </w:r>
      <w:r w:rsidRPr="00A90942">
        <w:rPr>
          <w:rFonts w:ascii="David" w:hAnsi="David" w:cs="David" w:hint="cs"/>
          <w:b/>
          <w:bCs/>
          <w:rtl/>
        </w:rPr>
        <w:t xml:space="preserve"> </w:t>
      </w:r>
      <w:r w:rsidR="00A90942" w:rsidRPr="00A90942">
        <w:rPr>
          <w:rFonts w:ascii="David" w:hAnsi="David" w:cs="David"/>
          <w:rtl/>
        </w:rPr>
        <w:t xml:space="preserve">האמנה מנסה לפתור בעיות אלו על ידי </w:t>
      </w:r>
      <w:r w:rsidR="00A90942" w:rsidRPr="00A90942">
        <w:rPr>
          <w:rFonts w:ascii="David" w:hAnsi="David" w:cs="David"/>
          <w:u w:val="single"/>
          <w:rtl/>
        </w:rPr>
        <w:t>חיוב המדינות לאמץ לדין המדינתי שלה</w:t>
      </w:r>
      <w:r w:rsidR="00A90942">
        <w:rPr>
          <w:rFonts w:ascii="David" w:hAnsi="David" w:cs="David" w:hint="cs"/>
          <w:u w:val="single"/>
          <w:rtl/>
        </w:rPr>
        <w:t>ן</w:t>
      </w:r>
      <w:r w:rsidR="00A90942" w:rsidRPr="00A90942">
        <w:rPr>
          <w:rFonts w:ascii="David" w:hAnsi="David" w:cs="David"/>
          <w:u w:val="single"/>
          <w:rtl/>
        </w:rPr>
        <w:t xml:space="preserve"> את אמנת רומא</w:t>
      </w:r>
      <w:r w:rsidR="00A90942">
        <w:rPr>
          <w:rFonts w:ascii="David" w:hAnsi="David" w:cs="David" w:hint="cs"/>
          <w:rtl/>
        </w:rPr>
        <w:t>.</w:t>
      </w:r>
      <w:r w:rsidR="00A90942" w:rsidRPr="00A90942">
        <w:rPr>
          <w:rFonts w:ascii="David" w:hAnsi="David" w:cs="David"/>
          <w:rtl/>
        </w:rPr>
        <w:t xml:space="preserve"> נמנע מלהכריע מה עליון למה: האם הדין המדינתי או הבינלאומי. בית הדין גם פועל בשיטה של </w:t>
      </w:r>
      <w:proofErr w:type="spellStart"/>
      <w:r w:rsidR="00A90942" w:rsidRPr="00A90942">
        <w:rPr>
          <w:rFonts w:ascii="David" w:hAnsi="David" w:cs="David"/>
          <w:rtl/>
        </w:rPr>
        <w:t>קומפלימנטריות</w:t>
      </w:r>
      <w:proofErr w:type="spellEnd"/>
      <w:r w:rsidR="00A90942">
        <w:rPr>
          <w:rFonts w:ascii="David" w:hAnsi="David" w:cs="David" w:hint="cs"/>
          <w:rtl/>
        </w:rPr>
        <w:t xml:space="preserve"> (</w:t>
      </w:r>
      <w:r w:rsidR="00A90942" w:rsidRPr="00A90942">
        <w:rPr>
          <w:rFonts w:ascii="David" w:hAnsi="David" w:cs="David"/>
          <w:rtl/>
        </w:rPr>
        <w:t>השלמתיות</w:t>
      </w:r>
      <w:r w:rsidR="00A90942">
        <w:rPr>
          <w:rFonts w:ascii="David" w:hAnsi="David" w:cs="David" w:hint="cs"/>
          <w:rtl/>
        </w:rPr>
        <w:t>)</w:t>
      </w:r>
      <w:r w:rsidR="00A90942" w:rsidRPr="00A90942">
        <w:rPr>
          <w:rFonts w:ascii="David" w:hAnsi="David" w:cs="David"/>
          <w:rtl/>
        </w:rPr>
        <w:t xml:space="preserve"> ולא עליונות </w:t>
      </w:r>
      <w:r w:rsidR="00D50204">
        <w:rPr>
          <w:rFonts w:ascii="David" w:hAnsi="David" w:cs="David" w:hint="cs"/>
          <w:rtl/>
        </w:rPr>
        <w:t>(</w:t>
      </w:r>
      <w:r w:rsidR="00A90942" w:rsidRPr="00A90942">
        <w:rPr>
          <w:rFonts w:ascii="David" w:hAnsi="David" w:cs="David"/>
          <w:rtl/>
        </w:rPr>
        <w:t xml:space="preserve">סעיפים </w:t>
      </w:r>
      <w:r w:rsidR="00D50204">
        <w:rPr>
          <w:rFonts w:ascii="David" w:hAnsi="David" w:cs="David" w:hint="cs"/>
          <w:rtl/>
        </w:rPr>
        <w:t xml:space="preserve">12-13). </w:t>
      </w:r>
      <w:r w:rsidR="00A90942" w:rsidRPr="00A90942">
        <w:rPr>
          <w:rFonts w:ascii="David" w:hAnsi="David" w:cs="David"/>
          <w:rtl/>
        </w:rPr>
        <w:t>כך יוצר לחץ על המדינות להפעיל את הדינים שלה</w:t>
      </w:r>
      <w:r w:rsidR="00D50204">
        <w:rPr>
          <w:rFonts w:ascii="David" w:hAnsi="David" w:cs="David" w:hint="cs"/>
          <w:rtl/>
        </w:rPr>
        <w:t>ן ו</w:t>
      </w:r>
      <w:r w:rsidR="00A90942" w:rsidRPr="00A90942">
        <w:rPr>
          <w:rFonts w:ascii="David" w:hAnsi="David" w:cs="David"/>
          <w:rtl/>
        </w:rPr>
        <w:t>מגדיל לגיטימציה. מכיוון שהעיקרון הזה מלווה באיום שאם ההליך לא יהיה אמיתי יפתח הליך ב</w:t>
      </w:r>
      <w:r w:rsidR="00A90942" w:rsidRPr="00A90942">
        <w:rPr>
          <w:rFonts w:ascii="David" w:hAnsi="David" w:cs="David"/>
        </w:rPr>
        <w:t xml:space="preserve"> I</w:t>
      </w:r>
      <w:r w:rsidR="00D50204">
        <w:rPr>
          <w:rFonts w:ascii="David" w:hAnsi="David" w:cs="David"/>
        </w:rPr>
        <w:t>C</w:t>
      </w:r>
      <w:r w:rsidR="00A90942" w:rsidRPr="00A90942">
        <w:rPr>
          <w:rFonts w:ascii="David" w:hAnsi="David" w:cs="David"/>
        </w:rPr>
        <w:t>C</w:t>
      </w:r>
      <w:r w:rsidR="00D50204">
        <w:rPr>
          <w:rFonts w:ascii="David" w:hAnsi="David" w:cs="David" w:hint="cs"/>
          <w:rtl/>
        </w:rPr>
        <w:t>,</w:t>
      </w:r>
      <w:r w:rsidR="00A90942" w:rsidRPr="00A90942">
        <w:rPr>
          <w:rFonts w:ascii="David" w:hAnsi="David" w:cs="David"/>
        </w:rPr>
        <w:t xml:space="preserve"> </w:t>
      </w:r>
      <w:r w:rsidR="00A90942" w:rsidRPr="00A90942">
        <w:rPr>
          <w:rFonts w:ascii="David" w:hAnsi="David" w:cs="David"/>
          <w:rtl/>
        </w:rPr>
        <w:t>גדל שיתוף הפעולה של המדינות על המנגנון. משמע, מנסה להגדיל אפקטיביות ולגיטימציה בו זמנית.</w:t>
      </w:r>
      <w:r w:rsidR="00740C32">
        <w:rPr>
          <w:rFonts w:ascii="David" w:hAnsi="David" w:cs="David" w:hint="cs"/>
          <w:rtl/>
        </w:rPr>
        <w:t xml:space="preserve"> </w:t>
      </w:r>
      <w:r w:rsidR="00A90942" w:rsidRPr="00740C32">
        <w:rPr>
          <w:rFonts w:ascii="David" w:hAnsi="David" w:cs="David"/>
          <w:u w:val="single"/>
          <w:rtl/>
        </w:rPr>
        <w:t>כיום</w:t>
      </w:r>
      <w:r w:rsidR="00740C32" w:rsidRPr="00740C32">
        <w:rPr>
          <w:rFonts w:ascii="David" w:hAnsi="David" w:cs="David" w:hint="cs"/>
          <w:u w:val="single"/>
          <w:rtl/>
        </w:rPr>
        <w:t>,</w:t>
      </w:r>
      <w:r w:rsidR="00A90942" w:rsidRPr="00A90942">
        <w:rPr>
          <w:rFonts w:ascii="David" w:hAnsi="David" w:cs="David"/>
          <w:rtl/>
        </w:rPr>
        <w:t xml:space="preserve"> בשניים מבין ששת המקרים שנבדקים</w:t>
      </w:r>
      <w:r w:rsidR="00163CF2">
        <w:rPr>
          <w:rFonts w:ascii="David" w:hAnsi="David" w:cs="David" w:hint="cs"/>
          <w:rtl/>
        </w:rPr>
        <w:t>,</w:t>
      </w:r>
      <w:r w:rsidR="00A90942" w:rsidRPr="00A90942">
        <w:rPr>
          <w:rFonts w:ascii="David" w:hAnsi="David" w:cs="David"/>
          <w:rtl/>
        </w:rPr>
        <w:t xml:space="preserve"> הסמכות הועברה ממועצת הביטחון. משמע, </w:t>
      </w:r>
      <w:r w:rsidR="00A90942" w:rsidRPr="00163CF2">
        <w:rPr>
          <w:rFonts w:ascii="David" w:hAnsi="David" w:cs="David"/>
          <w:u w:val="single"/>
          <w:rtl/>
        </w:rPr>
        <w:t xml:space="preserve">בפועל </w:t>
      </w:r>
      <w:r w:rsidR="00A90942" w:rsidRPr="00A90942">
        <w:rPr>
          <w:rFonts w:ascii="David" w:hAnsi="David" w:cs="David"/>
          <w:rtl/>
        </w:rPr>
        <w:t>בשליש מהמקרים עדין יש בעיה של העדר הסכמה, התנגשות עם הדין המקומי</w:t>
      </w:r>
      <w:r w:rsidR="00163CF2">
        <w:rPr>
          <w:rFonts w:ascii="David" w:hAnsi="David" w:cs="David" w:hint="cs"/>
          <w:rtl/>
        </w:rPr>
        <w:t>, וב</w:t>
      </w:r>
      <w:r w:rsidR="00A90942" w:rsidRPr="00A90942">
        <w:rPr>
          <w:rFonts w:ascii="David" w:hAnsi="David" w:cs="David"/>
          <w:rtl/>
        </w:rPr>
        <w:t>עיות של לגיטימציה</w:t>
      </w:r>
      <w:r w:rsidR="00A90942" w:rsidRPr="00A90942">
        <w:rPr>
          <w:rFonts w:ascii="David" w:hAnsi="David" w:cs="David"/>
        </w:rPr>
        <w:t>.</w:t>
      </w:r>
    </w:p>
    <w:p w14:paraId="73058FDF" w14:textId="77777777" w:rsidR="007120FD" w:rsidRDefault="007120FD" w:rsidP="007120FD">
      <w:pPr>
        <w:pStyle w:val="a5"/>
        <w:jc w:val="both"/>
        <w:rPr>
          <w:rFonts w:ascii="David" w:hAnsi="David" w:cs="David"/>
        </w:rPr>
      </w:pPr>
    </w:p>
    <w:p w14:paraId="487AD942" w14:textId="7577C890" w:rsidR="00163CF2" w:rsidRDefault="007120FD" w:rsidP="00A83582">
      <w:pPr>
        <w:pStyle w:val="a5"/>
        <w:numPr>
          <w:ilvl w:val="0"/>
          <w:numId w:val="114"/>
        </w:numPr>
        <w:jc w:val="both"/>
        <w:rPr>
          <w:rFonts w:ascii="David" w:hAnsi="David" w:cs="David"/>
        </w:rPr>
      </w:pPr>
      <w:r w:rsidRPr="00217EB1">
        <w:rPr>
          <w:rFonts w:ascii="David" w:hAnsi="David" w:cs="David" w:hint="cs"/>
          <w:b/>
          <w:bCs/>
          <w:rtl/>
        </w:rPr>
        <w:t>אזהרה מוקדמת ודין עמום</w:t>
      </w:r>
      <w:r>
        <w:rPr>
          <w:rFonts w:ascii="David" w:hAnsi="David" w:cs="David" w:hint="cs"/>
          <w:rtl/>
        </w:rPr>
        <w:t xml:space="preserve"> </w:t>
      </w:r>
      <w:r>
        <w:rPr>
          <w:rFonts w:ascii="David" w:hAnsi="David" w:cs="David"/>
          <w:rtl/>
        </w:rPr>
        <w:t>–</w:t>
      </w:r>
      <w:r>
        <w:rPr>
          <w:rFonts w:ascii="David" w:hAnsi="David" w:cs="David" w:hint="cs"/>
          <w:rtl/>
        </w:rPr>
        <w:t xml:space="preserve"> פתרון חלקי באמצעות </w:t>
      </w:r>
      <w:r w:rsidR="00A83582" w:rsidRPr="00A83582">
        <w:rPr>
          <w:rFonts w:ascii="David" w:hAnsi="David" w:cs="David"/>
          <w:rtl/>
        </w:rPr>
        <w:t>קבלה מראש של רשימה מפורטת של איסורים באמנת רומא</w:t>
      </w:r>
      <w:r w:rsidR="00A83582">
        <w:rPr>
          <w:rFonts w:ascii="David" w:hAnsi="David" w:cs="David" w:hint="cs"/>
          <w:rtl/>
        </w:rPr>
        <w:t xml:space="preserve"> (ורשימה זו לא חפה מבעיות).</w:t>
      </w:r>
    </w:p>
    <w:p w14:paraId="790934F5" w14:textId="77777777" w:rsidR="00A83582" w:rsidRPr="00A83582" w:rsidRDefault="00A83582" w:rsidP="00A83582">
      <w:pPr>
        <w:pStyle w:val="a5"/>
        <w:rPr>
          <w:rFonts w:ascii="David" w:hAnsi="David" w:cs="David"/>
          <w:rtl/>
        </w:rPr>
      </w:pPr>
    </w:p>
    <w:p w14:paraId="18CD56CB" w14:textId="5A90DC36" w:rsidR="00E42DC3" w:rsidRDefault="00A83582" w:rsidP="00E42DC3">
      <w:pPr>
        <w:pStyle w:val="a5"/>
        <w:numPr>
          <w:ilvl w:val="0"/>
          <w:numId w:val="114"/>
        </w:numPr>
        <w:jc w:val="both"/>
        <w:rPr>
          <w:rFonts w:ascii="David" w:hAnsi="David" w:cs="David"/>
        </w:rPr>
      </w:pPr>
      <w:r w:rsidRPr="00217EB1">
        <w:rPr>
          <w:rFonts w:ascii="David" w:hAnsi="David" w:cs="David" w:hint="cs"/>
          <w:b/>
          <w:bCs/>
          <w:rtl/>
        </w:rPr>
        <w:t xml:space="preserve">רטרואקטיביות </w:t>
      </w:r>
      <w:r w:rsidR="00E42DC3">
        <w:rPr>
          <w:rFonts w:ascii="David" w:hAnsi="David" w:cs="David"/>
          <w:rtl/>
        </w:rPr>
        <w:t>–</w:t>
      </w:r>
      <w:r>
        <w:rPr>
          <w:rFonts w:ascii="David" w:hAnsi="David" w:cs="David" w:hint="cs"/>
          <w:rtl/>
        </w:rPr>
        <w:t xml:space="preserve"> </w:t>
      </w:r>
      <w:r w:rsidR="0017446C" w:rsidRPr="0017446C">
        <w:rPr>
          <w:rFonts w:ascii="David" w:hAnsi="David" w:cs="David"/>
          <w:rtl/>
        </w:rPr>
        <w:t xml:space="preserve">טוען שפותר. מותר להעמיד לדין רק על עבירות שבוצעו אחרי </w:t>
      </w:r>
      <w:r w:rsidR="0017446C">
        <w:rPr>
          <w:rFonts w:ascii="David" w:hAnsi="David" w:cs="David" w:hint="cs"/>
          <w:rtl/>
        </w:rPr>
        <w:t>כניסתה</w:t>
      </w:r>
      <w:r w:rsidR="0017446C" w:rsidRPr="0017446C">
        <w:rPr>
          <w:rFonts w:ascii="David" w:hAnsi="David" w:cs="David"/>
          <w:rtl/>
        </w:rPr>
        <w:t xml:space="preserve"> לתוקף של האמנה. האם פותר?</w:t>
      </w:r>
      <w:r w:rsidR="0017446C">
        <w:rPr>
          <w:rFonts w:ascii="David" w:hAnsi="David" w:cs="David" w:hint="cs"/>
          <w:rtl/>
        </w:rPr>
        <w:t xml:space="preserve"> כן,</w:t>
      </w:r>
      <w:r w:rsidR="0017446C" w:rsidRPr="0017446C">
        <w:rPr>
          <w:rFonts w:ascii="David" w:hAnsi="David" w:cs="David"/>
          <w:rtl/>
        </w:rPr>
        <w:t xml:space="preserve"> במידה רבה. הקושי הוא בעיקר לגבי עבירות שעוגנו באמנה ויש וויכוח אם הן </w:t>
      </w:r>
      <w:proofErr w:type="spellStart"/>
      <w:r w:rsidR="0017446C" w:rsidRPr="0017446C">
        <w:rPr>
          <w:rFonts w:ascii="David" w:hAnsi="David" w:cs="David"/>
          <w:rtl/>
        </w:rPr>
        <w:t>מנהגיות</w:t>
      </w:r>
      <w:proofErr w:type="spellEnd"/>
      <w:r w:rsidR="0017446C" w:rsidRPr="0017446C">
        <w:rPr>
          <w:rFonts w:ascii="David" w:hAnsi="David" w:cs="David"/>
          <w:rtl/>
        </w:rPr>
        <w:t xml:space="preserve">. במקרה של העמדה לדין של אדם ממדינה שלא חברה </w:t>
      </w:r>
      <w:r w:rsidR="0017446C" w:rsidRPr="0017446C">
        <w:rPr>
          <w:rFonts w:ascii="David" w:hAnsi="David" w:cs="David"/>
        </w:rPr>
        <w:t>)</w:t>
      </w:r>
      <w:r w:rsidR="0017446C" w:rsidRPr="0017446C">
        <w:rPr>
          <w:rFonts w:ascii="David" w:hAnsi="David" w:cs="David"/>
          <w:rtl/>
        </w:rPr>
        <w:t>החלטה של מועה"ב</w:t>
      </w:r>
      <w:r w:rsidR="00E42DC3">
        <w:rPr>
          <w:rFonts w:ascii="David" w:hAnsi="David" w:cs="David" w:hint="cs"/>
          <w:rtl/>
        </w:rPr>
        <w:t>),</w:t>
      </w:r>
      <w:r w:rsidR="0017446C" w:rsidRPr="0017446C">
        <w:rPr>
          <w:rFonts w:ascii="David" w:hAnsi="David" w:cs="David"/>
          <w:rtl/>
        </w:rPr>
        <w:t xml:space="preserve"> עדיין יש שיטענו שיכולה להישמע הטענה לפיה מעמידים אדם שכזה בגין הפר</w:t>
      </w:r>
      <w:r w:rsidR="00E42DC3">
        <w:rPr>
          <w:rFonts w:ascii="David" w:hAnsi="David" w:cs="David" w:hint="cs"/>
          <w:rtl/>
        </w:rPr>
        <w:t>ת</w:t>
      </w:r>
      <w:r w:rsidR="0017446C" w:rsidRPr="0017446C">
        <w:rPr>
          <w:rFonts w:ascii="David" w:hAnsi="David" w:cs="David"/>
          <w:rtl/>
        </w:rPr>
        <w:t xml:space="preserve"> נורמה שלא הייתה </w:t>
      </w:r>
      <w:proofErr w:type="spellStart"/>
      <w:r w:rsidR="0017446C" w:rsidRPr="0017446C">
        <w:rPr>
          <w:rFonts w:ascii="David" w:hAnsi="David" w:cs="David"/>
          <w:rtl/>
        </w:rPr>
        <w:t>מנהגית</w:t>
      </w:r>
      <w:proofErr w:type="spellEnd"/>
      <w:r w:rsidR="0017446C" w:rsidRPr="0017446C">
        <w:rPr>
          <w:rFonts w:ascii="David" w:hAnsi="David" w:cs="David"/>
          <w:rtl/>
        </w:rPr>
        <w:t xml:space="preserve"> בעת ביצוע המעשה</w:t>
      </w:r>
      <w:r w:rsidR="0017446C" w:rsidRPr="0017446C">
        <w:rPr>
          <w:rFonts w:ascii="David" w:hAnsi="David" w:cs="David"/>
        </w:rPr>
        <w:t>.</w:t>
      </w:r>
    </w:p>
    <w:p w14:paraId="025CE76D" w14:textId="7AD68232" w:rsidR="00E42DC3" w:rsidRDefault="00217EB1" w:rsidP="00217EB1">
      <w:pPr>
        <w:jc w:val="both"/>
        <w:rPr>
          <w:rFonts w:ascii="David" w:hAnsi="David" w:cs="David"/>
          <w:rtl/>
        </w:rPr>
      </w:pPr>
      <w:r w:rsidRPr="00217EB1">
        <w:rPr>
          <w:rFonts w:ascii="David" w:hAnsi="David" w:cs="David"/>
          <w:rtl/>
        </w:rPr>
        <w:t xml:space="preserve">יש לציין כי בשנים האחרונות מספר מדינות פרשנו או איימו לפרוש </w:t>
      </w:r>
      <w:r>
        <w:rPr>
          <w:rFonts w:ascii="David" w:hAnsi="David" w:cs="David" w:hint="cs"/>
          <w:rtl/>
        </w:rPr>
        <w:t>מה</w:t>
      </w:r>
      <w:r>
        <w:rPr>
          <w:rFonts w:ascii="David" w:hAnsi="David" w:cs="David" w:hint="cs"/>
        </w:rPr>
        <w:t>ICC</w:t>
      </w:r>
      <w:r>
        <w:rPr>
          <w:rFonts w:ascii="David" w:hAnsi="David" w:cs="David" w:hint="cs"/>
          <w:rtl/>
        </w:rPr>
        <w:t xml:space="preserve"> </w:t>
      </w:r>
      <w:r w:rsidRPr="00217EB1">
        <w:rPr>
          <w:rFonts w:ascii="David" w:hAnsi="David" w:cs="David"/>
          <w:rtl/>
        </w:rPr>
        <w:t>ויש אפילו איום חוזר מצד מדינות רבות באפריקה לפרוש</w:t>
      </w:r>
      <w:r>
        <w:rPr>
          <w:rFonts w:ascii="David" w:hAnsi="David" w:cs="David" w:hint="cs"/>
          <w:rtl/>
        </w:rPr>
        <w:t xml:space="preserve"> ביחד,</w:t>
      </w:r>
      <w:r w:rsidRPr="00217EB1">
        <w:rPr>
          <w:rFonts w:ascii="David" w:hAnsi="David" w:cs="David"/>
        </w:rPr>
        <w:t xml:space="preserve"> </w:t>
      </w:r>
      <w:r w:rsidRPr="00217EB1">
        <w:rPr>
          <w:rFonts w:ascii="David" w:hAnsi="David" w:cs="David"/>
          <w:rtl/>
        </w:rPr>
        <w:t>שכן לטענת</w:t>
      </w:r>
      <w:r>
        <w:rPr>
          <w:rFonts w:ascii="David" w:hAnsi="David" w:cs="David" w:hint="cs"/>
          <w:rtl/>
        </w:rPr>
        <w:t>ן</w:t>
      </w:r>
      <w:r w:rsidRPr="00217EB1">
        <w:rPr>
          <w:rFonts w:ascii="David" w:hAnsi="David" w:cs="David"/>
          <w:rtl/>
        </w:rPr>
        <w:t xml:space="preserve"> בית הדין מוטה כנגד מדינות אפריקה. </w:t>
      </w:r>
      <w:r>
        <w:rPr>
          <w:rFonts w:ascii="David" w:hAnsi="David" w:cs="David" w:hint="cs"/>
          <w:rtl/>
        </w:rPr>
        <w:t>הדברים</w:t>
      </w:r>
      <w:r w:rsidRPr="00217EB1">
        <w:rPr>
          <w:rFonts w:ascii="David" w:hAnsi="David" w:cs="David"/>
          <w:rtl/>
        </w:rPr>
        <w:t xml:space="preserve"> הללו מובילים רבים לטעון ש</w:t>
      </w:r>
      <w:r>
        <w:rPr>
          <w:rFonts w:ascii="David" w:hAnsi="David" w:cs="David" w:hint="cs"/>
          <w:rtl/>
        </w:rPr>
        <w:t>ה</w:t>
      </w:r>
      <w:r>
        <w:rPr>
          <w:rFonts w:ascii="David" w:hAnsi="David" w:cs="David" w:hint="cs"/>
        </w:rPr>
        <w:t>ICC</w:t>
      </w:r>
      <w:r>
        <w:rPr>
          <w:rFonts w:ascii="David" w:hAnsi="David" w:cs="David" w:hint="cs"/>
          <w:rtl/>
        </w:rPr>
        <w:t xml:space="preserve"> </w:t>
      </w:r>
      <w:r w:rsidRPr="00217EB1">
        <w:rPr>
          <w:rFonts w:ascii="David" w:hAnsi="David" w:cs="David"/>
          <w:rtl/>
        </w:rPr>
        <w:t>נחלש ולא צפוי ל</w:t>
      </w:r>
      <w:r>
        <w:rPr>
          <w:rFonts w:ascii="David" w:hAnsi="David" w:cs="David" w:hint="cs"/>
          <w:rtl/>
        </w:rPr>
        <w:t>ו</w:t>
      </w:r>
      <w:r w:rsidRPr="00217EB1">
        <w:rPr>
          <w:rFonts w:ascii="David" w:hAnsi="David" w:cs="David"/>
          <w:rtl/>
        </w:rPr>
        <w:t xml:space="preserve"> עתיד ממושך. </w:t>
      </w:r>
      <w:r w:rsidRPr="00217EB1">
        <w:rPr>
          <w:rFonts w:ascii="David" w:hAnsi="David" w:cs="David"/>
          <w:u w:val="single"/>
          <w:rtl/>
        </w:rPr>
        <w:t>אך בפועל</w:t>
      </w:r>
      <w:r w:rsidRPr="00217EB1">
        <w:rPr>
          <w:rFonts w:ascii="David" w:hAnsi="David" w:cs="David"/>
          <w:rtl/>
        </w:rPr>
        <w:t xml:space="preserve">, אם מסתכלים על כמות הפרישות שקרו בפועל היא מזערית, כאשר </w:t>
      </w:r>
      <w:r>
        <w:rPr>
          <w:rFonts w:ascii="David" w:hAnsi="David" w:cs="David" w:hint="cs"/>
          <w:rtl/>
        </w:rPr>
        <w:t>ב</w:t>
      </w:r>
      <w:r w:rsidRPr="00217EB1">
        <w:rPr>
          <w:rFonts w:ascii="David" w:hAnsi="David" w:cs="David"/>
          <w:rtl/>
        </w:rPr>
        <w:t>מקביל גם הצטרפו מדינו</w:t>
      </w:r>
      <w:r w:rsidR="0025408E">
        <w:rPr>
          <w:rFonts w:ascii="David" w:hAnsi="David" w:cs="David" w:hint="cs"/>
          <w:rtl/>
        </w:rPr>
        <w:t xml:space="preserve">ת. </w:t>
      </w:r>
      <w:r w:rsidRPr="00217EB1">
        <w:rPr>
          <w:rFonts w:ascii="David" w:hAnsi="David" w:cs="David"/>
          <w:rtl/>
        </w:rPr>
        <w:t>במילים אחרות, נכון שיש בעיות עם, ביקורת על, ולחצים ע</w:t>
      </w:r>
      <w:r w:rsidR="00866EDF">
        <w:rPr>
          <w:rFonts w:ascii="David" w:hAnsi="David" w:cs="David" w:hint="cs"/>
          <w:rtl/>
        </w:rPr>
        <w:t>ל ה</w:t>
      </w:r>
      <w:r w:rsidR="00866EDF">
        <w:rPr>
          <w:rFonts w:ascii="David" w:hAnsi="David" w:cs="David" w:hint="cs"/>
        </w:rPr>
        <w:t>ICC</w:t>
      </w:r>
      <w:r w:rsidR="00866EDF">
        <w:rPr>
          <w:rFonts w:ascii="David" w:hAnsi="David" w:cs="David" w:hint="cs"/>
          <w:rtl/>
        </w:rPr>
        <w:t xml:space="preserve"> </w:t>
      </w:r>
      <w:r w:rsidRPr="00217EB1">
        <w:rPr>
          <w:rFonts w:ascii="David" w:hAnsi="David" w:cs="David"/>
          <w:rtl/>
        </w:rPr>
        <w:t>אבל נראה שהמוסד יותר איתן ממה שחלק טוענים</w:t>
      </w:r>
      <w:r w:rsidRPr="00217EB1">
        <w:rPr>
          <w:rFonts w:ascii="David" w:hAnsi="David" w:cs="David"/>
        </w:rPr>
        <w:t>.</w:t>
      </w:r>
    </w:p>
    <w:p w14:paraId="124DBA78" w14:textId="6B7B5DA8" w:rsidR="00AD60A2" w:rsidRPr="00AD60A2" w:rsidRDefault="00AD60A2" w:rsidP="00217EB1">
      <w:pPr>
        <w:jc w:val="both"/>
        <w:rPr>
          <w:rFonts w:ascii="David" w:hAnsi="David" w:cs="David"/>
          <w:b/>
          <w:bCs/>
          <w:u w:val="single"/>
          <w:rtl/>
        </w:rPr>
      </w:pPr>
      <w:r w:rsidRPr="00AD60A2">
        <w:rPr>
          <w:rFonts w:ascii="David" w:hAnsi="David" w:cs="David" w:hint="cs"/>
          <w:b/>
          <w:bCs/>
          <w:u w:val="single"/>
          <w:rtl/>
        </w:rPr>
        <w:t xml:space="preserve">ארה"ב </w:t>
      </w:r>
      <w:proofErr w:type="spellStart"/>
      <w:r w:rsidRPr="00AD60A2">
        <w:rPr>
          <w:rFonts w:ascii="David" w:hAnsi="David" w:cs="David" w:hint="cs"/>
          <w:b/>
          <w:bCs/>
          <w:u w:val="single"/>
          <w:rtl/>
        </w:rPr>
        <w:t>וה</w:t>
      </w:r>
      <w:proofErr w:type="spellEnd"/>
      <w:r w:rsidRPr="00AD60A2">
        <w:rPr>
          <w:rFonts w:ascii="David" w:hAnsi="David" w:cs="David" w:hint="cs"/>
          <w:b/>
          <w:bCs/>
          <w:u w:val="single"/>
        </w:rPr>
        <w:t>ICC</w:t>
      </w:r>
    </w:p>
    <w:p w14:paraId="2A87D376" w14:textId="77777777" w:rsidR="00DA4B34" w:rsidRDefault="003F718E" w:rsidP="003F718E">
      <w:pPr>
        <w:jc w:val="both"/>
        <w:rPr>
          <w:rFonts w:ascii="David" w:hAnsi="David" w:cs="David"/>
          <w:rtl/>
        </w:rPr>
      </w:pPr>
      <w:r w:rsidRPr="003F718E">
        <w:rPr>
          <w:rFonts w:ascii="David" w:hAnsi="David" w:cs="David"/>
          <w:rtl/>
        </w:rPr>
        <w:t xml:space="preserve">בזמן קלינטון ארה"ב תומכת בהקמת </w:t>
      </w:r>
      <w:r>
        <w:rPr>
          <w:rFonts w:ascii="David" w:hAnsi="David" w:cs="David" w:hint="cs"/>
          <w:rtl/>
        </w:rPr>
        <w:t>ה</w:t>
      </w:r>
      <w:r>
        <w:rPr>
          <w:rFonts w:ascii="David" w:hAnsi="David" w:cs="David" w:hint="cs"/>
        </w:rPr>
        <w:t>ICC</w:t>
      </w:r>
      <w:r>
        <w:rPr>
          <w:rFonts w:ascii="David" w:hAnsi="David" w:cs="David" w:hint="cs"/>
          <w:rtl/>
        </w:rPr>
        <w:t xml:space="preserve">, </w:t>
      </w:r>
      <w:r w:rsidRPr="003F718E">
        <w:rPr>
          <w:rFonts w:ascii="David" w:hAnsi="David" w:cs="David"/>
          <w:rtl/>
        </w:rPr>
        <w:t xml:space="preserve">לאחר עליית בוש ובמיוחד לאחר הכניסה לעירק ואפגניסטן. </w:t>
      </w:r>
      <w:r w:rsidRPr="003F718E">
        <w:rPr>
          <w:rFonts w:ascii="David" w:hAnsi="David" w:cs="David"/>
          <w:b/>
          <w:bCs/>
          <w:rtl/>
        </w:rPr>
        <w:t>ארה"ב החליטה לשנות גישה באופן מוחלט</w:t>
      </w:r>
      <w:r w:rsidRPr="003F718E">
        <w:rPr>
          <w:rFonts w:ascii="David" w:hAnsi="David" w:cs="David"/>
          <w:rtl/>
        </w:rPr>
        <w:t xml:space="preserve">. בשיא תקופת ההתנגדות של שלטון בוש הבן </w:t>
      </w:r>
      <w:r w:rsidR="00E61235">
        <w:rPr>
          <w:rFonts w:ascii="David" w:hAnsi="David" w:cs="David" w:hint="cs"/>
          <w:rtl/>
        </w:rPr>
        <w:t>ל</w:t>
      </w:r>
      <w:r w:rsidR="00E61235">
        <w:rPr>
          <w:rFonts w:ascii="David" w:hAnsi="David" w:cs="David" w:hint="cs"/>
        </w:rPr>
        <w:t>ICC</w:t>
      </w:r>
      <w:r w:rsidR="005259AB">
        <w:rPr>
          <w:rFonts w:ascii="David" w:hAnsi="David" w:cs="David" w:hint="cs"/>
          <w:rtl/>
        </w:rPr>
        <w:t xml:space="preserve">, </w:t>
      </w:r>
      <w:r w:rsidRPr="003F718E">
        <w:rPr>
          <w:rFonts w:ascii="David" w:hAnsi="David" w:cs="David"/>
          <w:rtl/>
        </w:rPr>
        <w:t xml:space="preserve">מועבר בארה"ב חוק </w:t>
      </w:r>
      <w:r w:rsidR="005259AB">
        <w:rPr>
          <w:rFonts w:ascii="David" w:hAnsi="David" w:cs="David" w:hint="cs"/>
          <w:rtl/>
        </w:rPr>
        <w:t>(</w:t>
      </w:r>
      <w:r w:rsidRPr="003F718E">
        <w:rPr>
          <w:rFonts w:ascii="David" w:hAnsi="David" w:cs="David"/>
          <w:rtl/>
        </w:rPr>
        <w:t>שעד</w:t>
      </w:r>
      <w:r w:rsidR="005259AB">
        <w:rPr>
          <w:rFonts w:ascii="David" w:hAnsi="David" w:cs="David" w:hint="cs"/>
          <w:rtl/>
        </w:rPr>
        <w:t>י</w:t>
      </w:r>
      <w:r w:rsidRPr="003F718E">
        <w:rPr>
          <w:rFonts w:ascii="David" w:hAnsi="David" w:cs="David"/>
          <w:rtl/>
        </w:rPr>
        <w:t xml:space="preserve">ין </w:t>
      </w:r>
      <w:r w:rsidRPr="003F718E">
        <w:rPr>
          <w:rFonts w:ascii="David" w:hAnsi="David" w:cs="David"/>
          <w:rtl/>
        </w:rPr>
        <w:lastRenderedPageBreak/>
        <w:t>תקף היום</w:t>
      </w:r>
      <w:r w:rsidR="005259AB">
        <w:rPr>
          <w:rFonts w:ascii="David" w:hAnsi="David" w:cs="David" w:hint="cs"/>
          <w:rtl/>
        </w:rPr>
        <w:t>)</w:t>
      </w:r>
      <w:r w:rsidRPr="003F718E">
        <w:rPr>
          <w:rFonts w:ascii="David" w:hAnsi="David" w:cs="David"/>
          <w:rtl/>
        </w:rPr>
        <w:t xml:space="preserve"> שמכונה </w:t>
      </w:r>
      <w:r w:rsidR="005259AB">
        <w:rPr>
          <w:rFonts w:ascii="David" w:hAnsi="David" w:cs="David" w:hint="cs"/>
          <w:rtl/>
        </w:rPr>
        <w:t>"</w:t>
      </w:r>
      <w:r w:rsidRPr="003F718E">
        <w:rPr>
          <w:rFonts w:ascii="David" w:hAnsi="David" w:cs="David"/>
          <w:rtl/>
        </w:rPr>
        <w:t>חוק הפלישה להאג</w:t>
      </w:r>
      <w:r w:rsidR="005259AB">
        <w:rPr>
          <w:rFonts w:ascii="David" w:hAnsi="David" w:cs="David" w:hint="cs"/>
          <w:rtl/>
        </w:rPr>
        <w:t>"</w:t>
      </w:r>
      <w:r w:rsidRPr="003F718E">
        <w:rPr>
          <w:rFonts w:ascii="David" w:hAnsi="David" w:cs="David"/>
          <w:rtl/>
        </w:rPr>
        <w:t xml:space="preserve"> שמעניק לנשיא סמכות להטיל סנקציות על מדינה שמשתפת פעולה על העמדה לדין </w:t>
      </w:r>
      <w:r w:rsidR="005259AB">
        <w:rPr>
          <w:rFonts w:ascii="David" w:hAnsi="David" w:cs="David" w:hint="cs"/>
          <w:rtl/>
        </w:rPr>
        <w:t>שאל אזרח אמריקאי ב</w:t>
      </w:r>
      <w:r w:rsidR="005259AB">
        <w:rPr>
          <w:rFonts w:ascii="David" w:hAnsi="David" w:cs="David" w:hint="cs"/>
        </w:rPr>
        <w:t>ICC</w:t>
      </w:r>
      <w:r w:rsidR="00DA4B34">
        <w:rPr>
          <w:rFonts w:ascii="David" w:hAnsi="David" w:cs="David" w:hint="cs"/>
          <w:rtl/>
        </w:rPr>
        <w:t>,</w:t>
      </w:r>
      <w:r w:rsidR="005259AB">
        <w:rPr>
          <w:rFonts w:ascii="David" w:hAnsi="David" w:cs="David" w:hint="cs"/>
          <w:rtl/>
        </w:rPr>
        <w:t xml:space="preserve"> ו</w:t>
      </w:r>
      <w:r w:rsidR="00DA4B34">
        <w:rPr>
          <w:rFonts w:ascii="David" w:hAnsi="David" w:cs="David" w:hint="cs"/>
          <w:rtl/>
        </w:rPr>
        <w:t>אף</w:t>
      </w:r>
      <w:r w:rsidRPr="003F718E">
        <w:rPr>
          <w:rFonts w:ascii="David" w:hAnsi="David" w:cs="David"/>
          <w:rtl/>
        </w:rPr>
        <w:t xml:space="preserve"> מסמיכה את הנשיא לשלוח כוח צבאי כדי לחלץ אזרח אמריקאי שמועמד לדין שם.</w:t>
      </w:r>
    </w:p>
    <w:p w14:paraId="76C4E60C" w14:textId="37C82A89" w:rsidR="00AD60A2" w:rsidRPr="00DA4B34" w:rsidRDefault="003F718E" w:rsidP="003F718E">
      <w:pPr>
        <w:jc w:val="both"/>
        <w:rPr>
          <w:rFonts w:ascii="David" w:hAnsi="David" w:cs="David"/>
          <w:b/>
          <w:bCs/>
          <w:rtl/>
        </w:rPr>
      </w:pPr>
      <w:r w:rsidRPr="00DA4B34">
        <w:rPr>
          <w:rFonts w:ascii="David" w:hAnsi="David" w:cs="David"/>
          <w:b/>
          <w:bCs/>
          <w:rtl/>
        </w:rPr>
        <w:t>מדוע ארה"ב מתנגד</w:t>
      </w:r>
      <w:r w:rsidR="00DA4B34" w:rsidRPr="00DA4B34">
        <w:rPr>
          <w:rFonts w:ascii="David" w:hAnsi="David" w:cs="David" w:hint="cs"/>
          <w:b/>
          <w:bCs/>
          <w:rtl/>
        </w:rPr>
        <w:t>ת?</w:t>
      </w:r>
      <w:r w:rsidRPr="00DA4B34">
        <w:rPr>
          <w:rFonts w:ascii="David" w:hAnsi="David" w:cs="David"/>
          <w:b/>
          <w:bCs/>
          <w:rtl/>
        </w:rPr>
        <w:t xml:space="preserve"> שתי טענות פורמליסטיות</w:t>
      </w:r>
    </w:p>
    <w:p w14:paraId="1514AD5A" w14:textId="5B893064" w:rsidR="00DA4B34" w:rsidRDefault="00772954" w:rsidP="00772954">
      <w:pPr>
        <w:pStyle w:val="a5"/>
        <w:numPr>
          <w:ilvl w:val="5"/>
          <w:numId w:val="57"/>
        </w:numPr>
        <w:jc w:val="both"/>
        <w:rPr>
          <w:rFonts w:ascii="David" w:hAnsi="David" w:cs="David"/>
        </w:rPr>
      </w:pPr>
      <w:r w:rsidRPr="00772954">
        <w:rPr>
          <w:rFonts w:ascii="David" w:hAnsi="David" w:cs="David"/>
          <w:rtl/>
        </w:rPr>
        <w:t>מדינות דמוקרטיות לא צריכות מנגנון בינלאומי משלים</w:t>
      </w:r>
    </w:p>
    <w:p w14:paraId="39124CC3" w14:textId="1003D093" w:rsidR="00772954" w:rsidRDefault="00A90ADE" w:rsidP="00A90ADE">
      <w:pPr>
        <w:pStyle w:val="a5"/>
        <w:numPr>
          <w:ilvl w:val="5"/>
          <w:numId w:val="57"/>
        </w:numPr>
        <w:jc w:val="both"/>
        <w:rPr>
          <w:rFonts w:ascii="David" w:hAnsi="David" w:cs="David"/>
        </w:rPr>
      </w:pPr>
      <w:r w:rsidRPr="00A90ADE">
        <w:rPr>
          <w:rFonts w:ascii="David" w:hAnsi="David" w:cs="David"/>
          <w:rtl/>
        </w:rPr>
        <w:t xml:space="preserve">ההליך </w:t>
      </w:r>
      <w:r>
        <w:rPr>
          <w:rFonts w:ascii="David" w:hAnsi="David" w:cs="David" w:hint="cs"/>
          <w:rtl/>
        </w:rPr>
        <w:t>ב</w:t>
      </w:r>
      <w:r>
        <w:rPr>
          <w:rFonts w:ascii="David" w:hAnsi="David" w:cs="David" w:hint="cs"/>
        </w:rPr>
        <w:t>ICC</w:t>
      </w:r>
      <w:r>
        <w:rPr>
          <w:rFonts w:ascii="David" w:hAnsi="David" w:cs="David" w:hint="cs"/>
          <w:rtl/>
        </w:rPr>
        <w:t xml:space="preserve"> </w:t>
      </w:r>
      <w:r w:rsidRPr="00A90ADE">
        <w:rPr>
          <w:rFonts w:ascii="David" w:hAnsi="David" w:cs="David"/>
          <w:rtl/>
        </w:rPr>
        <w:t>לא מתאים לדרישות ההליך ההוגן של חוקת ארה"ב כי אין שם מושבעים</w:t>
      </w:r>
    </w:p>
    <w:p w14:paraId="7D6544F5" w14:textId="635CCC7B" w:rsidR="00A90ADE" w:rsidRPr="00A90ADE" w:rsidRDefault="00A90ADE" w:rsidP="00A90ADE">
      <w:pPr>
        <w:jc w:val="both"/>
        <w:rPr>
          <w:rFonts w:ascii="David" w:hAnsi="David" w:cs="David"/>
          <w:b/>
          <w:bCs/>
          <w:rtl/>
        </w:rPr>
      </w:pPr>
      <w:r w:rsidRPr="00A90ADE">
        <w:rPr>
          <w:rFonts w:ascii="David" w:hAnsi="David" w:cs="David" w:hint="cs"/>
          <w:b/>
          <w:bCs/>
          <w:rtl/>
        </w:rPr>
        <w:t>הסיבות האמיתיות</w:t>
      </w:r>
    </w:p>
    <w:p w14:paraId="7A1D6E56" w14:textId="45450570" w:rsidR="00A90ADE" w:rsidRDefault="00A90ADE" w:rsidP="008C6771">
      <w:pPr>
        <w:pStyle w:val="a5"/>
        <w:numPr>
          <w:ilvl w:val="0"/>
          <w:numId w:val="115"/>
        </w:numPr>
        <w:jc w:val="both"/>
        <w:rPr>
          <w:rFonts w:ascii="David" w:hAnsi="David" w:cs="David"/>
        </w:rPr>
      </w:pPr>
      <w:r>
        <w:rPr>
          <w:rFonts w:ascii="David" w:hAnsi="David" w:cs="David" w:hint="cs"/>
          <w:rtl/>
        </w:rPr>
        <w:t xml:space="preserve">סיבה פרקטית </w:t>
      </w:r>
      <w:r w:rsidR="008C6771">
        <w:rPr>
          <w:rFonts w:ascii="David" w:hAnsi="David" w:cs="David"/>
          <w:rtl/>
        </w:rPr>
        <w:t>–</w:t>
      </w:r>
      <w:r>
        <w:rPr>
          <w:rFonts w:ascii="David" w:hAnsi="David" w:cs="David" w:hint="cs"/>
          <w:rtl/>
        </w:rPr>
        <w:t xml:space="preserve"> </w:t>
      </w:r>
      <w:r w:rsidR="008C6771" w:rsidRPr="008C6771">
        <w:rPr>
          <w:rFonts w:ascii="David" w:hAnsi="David" w:cs="David"/>
          <w:rtl/>
        </w:rPr>
        <w:t>המדינה הכי פעילה בזירה הבינלאומית</w:t>
      </w:r>
      <w:r w:rsidR="008C6771">
        <w:rPr>
          <w:rFonts w:ascii="David" w:hAnsi="David" w:cs="David" w:hint="cs"/>
          <w:rtl/>
        </w:rPr>
        <w:t xml:space="preserve">. </w:t>
      </w:r>
      <w:r w:rsidR="008C6771" w:rsidRPr="008C6771">
        <w:rPr>
          <w:rFonts w:ascii="David" w:hAnsi="David" w:cs="David"/>
          <w:rtl/>
        </w:rPr>
        <w:t>עשויה להיות קולט ברקים</w:t>
      </w:r>
      <w:r w:rsidR="008C6771">
        <w:rPr>
          <w:rFonts w:ascii="David" w:hAnsi="David" w:cs="David" w:hint="cs"/>
          <w:rtl/>
        </w:rPr>
        <w:t>.</w:t>
      </w:r>
      <w:r w:rsidR="008C6771" w:rsidRPr="008C6771">
        <w:rPr>
          <w:rFonts w:ascii="David" w:hAnsi="David" w:cs="David"/>
          <w:rtl/>
        </w:rPr>
        <w:t xml:space="preserve"> יש הרבה מדינות בעולם שתשמחנה להחליש או לפגוע בארה"ב</w:t>
      </w:r>
      <w:r w:rsidR="008C6771">
        <w:rPr>
          <w:rFonts w:ascii="David" w:hAnsi="David" w:cs="David" w:hint="cs"/>
          <w:rtl/>
        </w:rPr>
        <w:t>,</w:t>
      </w:r>
      <w:r w:rsidR="008C6771" w:rsidRPr="008C6771">
        <w:rPr>
          <w:rFonts w:ascii="David" w:hAnsi="David" w:cs="David"/>
          <w:rtl/>
        </w:rPr>
        <w:t xml:space="preserve"> במיוחד </w:t>
      </w:r>
      <w:r w:rsidR="008C6771">
        <w:rPr>
          <w:rFonts w:ascii="David" w:hAnsi="David" w:cs="David" w:hint="cs"/>
          <w:rtl/>
        </w:rPr>
        <w:t>א</w:t>
      </w:r>
      <w:r w:rsidR="008C6771" w:rsidRPr="008C6771">
        <w:rPr>
          <w:rFonts w:ascii="David" w:hAnsi="David" w:cs="David"/>
          <w:rtl/>
        </w:rPr>
        <w:t>ם מישהו אחר יעשה בשבילה את העבודה</w:t>
      </w:r>
      <w:r w:rsidR="008C6771">
        <w:rPr>
          <w:rFonts w:ascii="David" w:hAnsi="David" w:cs="David" w:hint="cs"/>
          <w:rtl/>
        </w:rPr>
        <w:t>.</w:t>
      </w:r>
    </w:p>
    <w:p w14:paraId="03EE776D" w14:textId="3E299407" w:rsidR="008C6771" w:rsidRDefault="008C6771" w:rsidP="009D0975">
      <w:pPr>
        <w:pStyle w:val="a5"/>
        <w:numPr>
          <w:ilvl w:val="0"/>
          <w:numId w:val="115"/>
        </w:numPr>
        <w:jc w:val="both"/>
        <w:rPr>
          <w:rFonts w:ascii="David" w:hAnsi="David" w:cs="David"/>
        </w:rPr>
      </w:pPr>
      <w:r>
        <w:rPr>
          <w:rFonts w:ascii="David" w:hAnsi="David" w:cs="David" w:hint="cs"/>
          <w:rtl/>
        </w:rPr>
        <w:t xml:space="preserve">שיקול אינטרסנטי </w:t>
      </w:r>
      <w:r w:rsidR="009D0975">
        <w:rPr>
          <w:rFonts w:ascii="David" w:hAnsi="David" w:cs="David"/>
          <w:rtl/>
        </w:rPr>
        <w:t>–</w:t>
      </w:r>
      <w:r>
        <w:rPr>
          <w:rFonts w:ascii="David" w:hAnsi="David" w:cs="David" w:hint="cs"/>
          <w:rtl/>
        </w:rPr>
        <w:t xml:space="preserve"> </w:t>
      </w:r>
      <w:r w:rsidR="009D0975" w:rsidRPr="009D0975">
        <w:rPr>
          <w:rFonts w:ascii="David" w:hAnsi="David" w:cs="David"/>
          <w:rtl/>
        </w:rPr>
        <w:t>ארה"ב יודעת שהיא מעצמה ולכן היא מרשה לעצמה לצפצף על ה</w:t>
      </w:r>
      <w:r w:rsidR="009D0975">
        <w:rPr>
          <w:rFonts w:ascii="David" w:hAnsi="David" w:cs="David" w:hint="cs"/>
        </w:rPr>
        <w:t>ICC</w:t>
      </w:r>
      <w:r w:rsidR="009D0975">
        <w:rPr>
          <w:rFonts w:ascii="David" w:hAnsi="David" w:cs="David" w:hint="cs"/>
          <w:rtl/>
        </w:rPr>
        <w:t xml:space="preserve"> </w:t>
      </w:r>
      <w:r w:rsidR="009D0975" w:rsidRPr="009D0975">
        <w:rPr>
          <w:rFonts w:ascii="David" w:hAnsi="David" w:cs="David"/>
          <w:rtl/>
        </w:rPr>
        <w:t>מבלי לחשוש מהשלכות גדולות</w:t>
      </w:r>
      <w:r w:rsidR="009D0975" w:rsidRPr="009D0975">
        <w:rPr>
          <w:rFonts w:ascii="David" w:hAnsi="David" w:cs="David"/>
        </w:rPr>
        <w:t>.</w:t>
      </w:r>
    </w:p>
    <w:p w14:paraId="5C20B3AC" w14:textId="6804B377" w:rsidR="009D0975" w:rsidRPr="009D0975" w:rsidRDefault="000009F0" w:rsidP="000009F0">
      <w:pPr>
        <w:jc w:val="both"/>
        <w:rPr>
          <w:rFonts w:ascii="David" w:hAnsi="David" w:cs="David"/>
        </w:rPr>
      </w:pPr>
      <w:r w:rsidRPr="000009F0">
        <w:rPr>
          <w:rFonts w:ascii="David" w:hAnsi="David" w:cs="David"/>
          <w:rtl/>
        </w:rPr>
        <w:t xml:space="preserve">עם זאת, עוד בשנים האחרונות של בוש </w:t>
      </w:r>
      <w:r>
        <w:rPr>
          <w:rFonts w:ascii="David" w:hAnsi="David" w:cs="David" w:hint="cs"/>
          <w:rtl/>
        </w:rPr>
        <w:t>(וביתר</w:t>
      </w:r>
      <w:r w:rsidRPr="000009F0">
        <w:rPr>
          <w:rFonts w:ascii="David" w:hAnsi="David" w:cs="David"/>
          <w:rtl/>
        </w:rPr>
        <w:t xml:space="preserve"> שאת בזמן אובמה</w:t>
      </w:r>
      <w:r>
        <w:rPr>
          <w:rFonts w:ascii="David" w:hAnsi="David" w:cs="David" w:hint="cs"/>
          <w:rtl/>
        </w:rPr>
        <w:t>),</w:t>
      </w:r>
      <w:r w:rsidRPr="000009F0">
        <w:rPr>
          <w:rFonts w:ascii="David" w:hAnsi="David" w:cs="David"/>
          <w:rtl/>
        </w:rPr>
        <w:t xml:space="preserve"> התמתן העימות</w:t>
      </w:r>
      <w:r>
        <w:rPr>
          <w:rFonts w:ascii="David" w:hAnsi="David" w:cs="David" w:hint="cs"/>
          <w:rtl/>
        </w:rPr>
        <w:t xml:space="preserve">. </w:t>
      </w:r>
      <w:r w:rsidRPr="000009F0">
        <w:rPr>
          <w:rFonts w:ascii="David" w:hAnsi="David" w:cs="David"/>
          <w:rtl/>
        </w:rPr>
        <w:t xml:space="preserve">בפועל, עם הזמן, גם ארה"ב מגבירה את האכיפה כנגד ביצוע פשעים כאלו בעקבות קיומו של בית הדין. </w:t>
      </w:r>
      <w:r w:rsidR="0043098A" w:rsidRPr="0043098A">
        <w:rPr>
          <w:rFonts w:ascii="David" w:hAnsi="David" w:cs="David" w:hint="cs"/>
          <w:u w:val="single"/>
          <w:rtl/>
        </w:rPr>
        <w:t>מדוע</w:t>
      </w:r>
      <w:r w:rsidR="0043098A">
        <w:rPr>
          <w:rFonts w:ascii="David" w:hAnsi="David" w:cs="David" w:hint="cs"/>
          <w:rtl/>
        </w:rPr>
        <w:t xml:space="preserve">? </w:t>
      </w:r>
    </w:p>
    <w:p w14:paraId="21614221" w14:textId="69BBBA01" w:rsidR="00E42DC3" w:rsidRPr="00CC5EC6" w:rsidRDefault="00CC5EC6" w:rsidP="00CC5EC6">
      <w:pPr>
        <w:jc w:val="both"/>
        <w:rPr>
          <w:rFonts w:ascii="David" w:hAnsi="David" w:cs="David"/>
          <w:rtl/>
        </w:rPr>
      </w:pPr>
      <w:r w:rsidRPr="00CC5EC6">
        <w:rPr>
          <w:rFonts w:ascii="David" w:hAnsi="David" w:cs="David"/>
          <w:rtl/>
        </w:rPr>
        <w:t>חלק מהדוקטרינה הצבאית של ארה"ב זה אף פעם לא להילחם ללא בנות ברית</w:t>
      </w:r>
      <w:r>
        <w:rPr>
          <w:rFonts w:ascii="David" w:hAnsi="David" w:cs="David" w:hint="cs"/>
          <w:rtl/>
        </w:rPr>
        <w:t xml:space="preserve">. </w:t>
      </w:r>
      <w:r w:rsidRPr="00CC5EC6">
        <w:rPr>
          <w:rFonts w:ascii="David" w:hAnsi="David" w:cs="David"/>
          <w:rtl/>
        </w:rPr>
        <w:t>מרבית בנות בריתה חברות באמנת רומא</w:t>
      </w:r>
      <w:r>
        <w:rPr>
          <w:rFonts w:ascii="David" w:hAnsi="David" w:cs="David" w:hint="cs"/>
          <w:rtl/>
        </w:rPr>
        <w:t xml:space="preserve">. </w:t>
      </w:r>
      <w:r w:rsidRPr="00CC5EC6">
        <w:rPr>
          <w:rFonts w:ascii="David" w:hAnsi="David" w:cs="David"/>
          <w:rtl/>
        </w:rPr>
        <w:t>כיוון שהמבצעים משולבים</w:t>
      </w:r>
      <w:r>
        <w:rPr>
          <w:rFonts w:ascii="David" w:hAnsi="David" w:cs="David" w:hint="cs"/>
          <w:rtl/>
        </w:rPr>
        <w:t>,</w:t>
      </w:r>
      <w:r w:rsidRPr="00CC5EC6">
        <w:rPr>
          <w:rFonts w:ascii="David" w:hAnsi="David" w:cs="David"/>
          <w:rtl/>
        </w:rPr>
        <w:t xml:space="preserve"> הדבר חייב את ארה"ב להתאים את הסטנדרטים שלה</w:t>
      </w:r>
      <w:r>
        <w:rPr>
          <w:rFonts w:ascii="David" w:hAnsi="David" w:cs="David" w:hint="cs"/>
          <w:rtl/>
        </w:rPr>
        <w:t xml:space="preserve">, </w:t>
      </w:r>
      <w:r w:rsidRPr="00CC5EC6">
        <w:rPr>
          <w:rFonts w:ascii="David" w:hAnsi="David" w:cs="David"/>
          <w:rtl/>
        </w:rPr>
        <w:t>לפחות באופן חלקי, לסטנדרטים של בנות הברית שלה שחברות באמנה</w:t>
      </w:r>
      <w:r>
        <w:rPr>
          <w:rFonts w:ascii="David" w:hAnsi="David" w:cs="David" w:hint="cs"/>
          <w:rtl/>
        </w:rPr>
        <w:t>, ו</w:t>
      </w:r>
      <w:r w:rsidRPr="00CC5EC6">
        <w:rPr>
          <w:rFonts w:ascii="David" w:hAnsi="David" w:cs="David"/>
          <w:rtl/>
        </w:rPr>
        <w:t>כפועל יוצא מכך</w:t>
      </w:r>
      <w:r>
        <w:rPr>
          <w:rFonts w:ascii="David" w:hAnsi="David" w:cs="David" w:hint="cs"/>
          <w:rtl/>
        </w:rPr>
        <w:t>,</w:t>
      </w:r>
      <w:r w:rsidRPr="00CC5EC6">
        <w:rPr>
          <w:rFonts w:ascii="David" w:hAnsi="David" w:cs="David"/>
          <w:rtl/>
        </w:rPr>
        <w:t xml:space="preserve"> להגביר את האכיפה</w:t>
      </w:r>
      <w:r w:rsidRPr="00CC5EC6">
        <w:rPr>
          <w:rFonts w:ascii="David" w:hAnsi="David" w:cs="David"/>
        </w:rPr>
        <w:t>.</w:t>
      </w:r>
    </w:p>
    <w:p w14:paraId="7BA465B2" w14:textId="613030A8" w:rsidR="00163CF2" w:rsidRPr="00B94F5D" w:rsidRDefault="00B94F5D" w:rsidP="00B94F5D">
      <w:pPr>
        <w:jc w:val="both"/>
        <w:rPr>
          <w:rFonts w:ascii="David" w:hAnsi="David" w:cs="David"/>
          <w:rtl/>
        </w:rPr>
      </w:pPr>
      <w:r w:rsidRPr="00B94F5D">
        <w:rPr>
          <w:rFonts w:ascii="David" w:hAnsi="David" w:cs="David"/>
          <w:rtl/>
        </w:rPr>
        <w:t>בתקופת ממשל טראמפ שוב מתגבר העימות מול ה</w:t>
      </w:r>
      <w:r w:rsidR="005537E3">
        <w:rPr>
          <w:rFonts w:ascii="David" w:hAnsi="David" w:cs="David" w:hint="cs"/>
        </w:rPr>
        <w:t>ICC</w:t>
      </w:r>
      <w:r w:rsidR="005537E3">
        <w:rPr>
          <w:rFonts w:ascii="David" w:hAnsi="David" w:cs="David" w:hint="cs"/>
          <w:rtl/>
        </w:rPr>
        <w:t>.</w:t>
      </w:r>
      <w:r w:rsidRPr="00B94F5D">
        <w:rPr>
          <w:rFonts w:ascii="David" w:hAnsi="David" w:cs="David"/>
        </w:rPr>
        <w:t xml:space="preserve"> </w:t>
      </w:r>
      <w:r w:rsidRPr="00B94F5D">
        <w:rPr>
          <w:rFonts w:ascii="David" w:hAnsi="David" w:cs="David"/>
          <w:rtl/>
        </w:rPr>
        <w:t>היועץ לביטחון לאומי איים מפורשות שארה"ב תשקול להפעיל כוח כנגד ה</w:t>
      </w:r>
      <w:r w:rsidR="005537E3">
        <w:rPr>
          <w:rFonts w:ascii="David" w:hAnsi="David" w:cs="David" w:hint="cs"/>
        </w:rPr>
        <w:t>ICC</w:t>
      </w:r>
      <w:r w:rsidR="005537E3">
        <w:rPr>
          <w:rFonts w:ascii="David" w:hAnsi="David" w:cs="David" w:hint="cs"/>
          <w:rtl/>
        </w:rPr>
        <w:t xml:space="preserve"> </w:t>
      </w:r>
      <w:r w:rsidRPr="00B94F5D">
        <w:rPr>
          <w:rFonts w:ascii="David" w:hAnsi="David" w:cs="David"/>
        </w:rPr>
        <w:t xml:space="preserve"> </w:t>
      </w:r>
      <w:r w:rsidRPr="00B94F5D">
        <w:rPr>
          <w:rFonts w:ascii="David" w:hAnsi="David" w:cs="David"/>
          <w:rtl/>
        </w:rPr>
        <w:t xml:space="preserve">אם ינקטו הליכים כנגד אזרחי ארה"ב או אזרחים של בנות בריתה </w:t>
      </w:r>
      <w:r w:rsidR="005537E3">
        <w:rPr>
          <w:rFonts w:ascii="David" w:hAnsi="David" w:cs="David" w:hint="cs"/>
          <w:rtl/>
        </w:rPr>
        <w:t>(</w:t>
      </w:r>
      <w:r w:rsidRPr="00B94F5D">
        <w:rPr>
          <w:rFonts w:ascii="David" w:hAnsi="David" w:cs="David"/>
          <w:rtl/>
        </w:rPr>
        <w:t>הכוונה לישראל</w:t>
      </w:r>
      <w:r w:rsidR="005537E3">
        <w:rPr>
          <w:rFonts w:ascii="David" w:hAnsi="David" w:cs="David" w:hint="cs"/>
          <w:rtl/>
        </w:rPr>
        <w:t>)</w:t>
      </w:r>
      <w:r w:rsidRPr="00B94F5D">
        <w:rPr>
          <w:rFonts w:ascii="David" w:hAnsi="David" w:cs="David"/>
          <w:rtl/>
        </w:rPr>
        <w:t>, ואף הוטלו סנקציות מסוימות כנגד מספר בעלי תפקידים</w:t>
      </w:r>
      <w:r w:rsidR="005537E3">
        <w:rPr>
          <w:rFonts w:ascii="David" w:hAnsi="David" w:cs="David" w:hint="cs"/>
          <w:rtl/>
        </w:rPr>
        <w:t xml:space="preserve"> ב</w:t>
      </w:r>
      <w:r w:rsidR="005537E3">
        <w:rPr>
          <w:rFonts w:ascii="David" w:hAnsi="David" w:cs="David" w:hint="cs"/>
        </w:rPr>
        <w:t>ICC</w:t>
      </w:r>
      <w:r w:rsidR="005537E3">
        <w:rPr>
          <w:rFonts w:ascii="David" w:hAnsi="David" w:cs="David" w:hint="cs"/>
          <w:rtl/>
        </w:rPr>
        <w:t xml:space="preserve"> </w:t>
      </w:r>
      <w:r w:rsidRPr="00B94F5D">
        <w:rPr>
          <w:rFonts w:ascii="David" w:hAnsi="David" w:cs="David"/>
        </w:rPr>
        <w:t xml:space="preserve"> </w:t>
      </w:r>
      <w:r w:rsidRPr="00B94F5D">
        <w:rPr>
          <w:rFonts w:ascii="David" w:hAnsi="David" w:cs="David"/>
          <w:rtl/>
        </w:rPr>
        <w:t xml:space="preserve">כגון התובעת. </w:t>
      </w:r>
      <w:r w:rsidRPr="005537E3">
        <w:rPr>
          <w:rFonts w:ascii="David" w:hAnsi="David" w:cs="David"/>
          <w:u w:val="single"/>
          <w:rtl/>
        </w:rPr>
        <w:t>מדוע</w:t>
      </w:r>
      <w:r w:rsidRPr="005537E3">
        <w:rPr>
          <w:rFonts w:ascii="David" w:hAnsi="David" w:cs="David"/>
          <w:u w:val="single"/>
        </w:rPr>
        <w:t>?</w:t>
      </w:r>
    </w:p>
    <w:p w14:paraId="69479ABB" w14:textId="684BB24D" w:rsidR="00692EDB" w:rsidRPr="00BB7E15" w:rsidRDefault="004A3E79" w:rsidP="00BB7E15">
      <w:pPr>
        <w:jc w:val="both"/>
        <w:rPr>
          <w:rFonts w:ascii="David" w:hAnsi="David" w:cs="David"/>
        </w:rPr>
      </w:pPr>
      <w:r w:rsidRPr="00BB7E15">
        <w:rPr>
          <w:rFonts w:ascii="David" w:hAnsi="David" w:cs="David" w:hint="cs"/>
          <w:u w:val="single"/>
          <w:rtl/>
        </w:rPr>
        <w:t xml:space="preserve">עניין אידיאולוגי </w:t>
      </w:r>
      <w:r w:rsidRPr="00BB7E15">
        <w:rPr>
          <w:rFonts w:ascii="David" w:hAnsi="David" w:cs="David"/>
          <w:rtl/>
        </w:rPr>
        <w:t>–</w:t>
      </w:r>
      <w:r w:rsidRPr="00BB7E15">
        <w:rPr>
          <w:rFonts w:ascii="David" w:hAnsi="David" w:cs="David" w:hint="cs"/>
          <w:rtl/>
        </w:rPr>
        <w:t xml:space="preserve"> ממשל טראמפ באופן כללי לא ייחס חשיבות רבה מדי למשפט הבינלאומי.</w:t>
      </w:r>
    </w:p>
    <w:p w14:paraId="191B6DB2" w14:textId="2B497ED2" w:rsidR="00BB7E15" w:rsidRPr="006238E9" w:rsidRDefault="004A3E79" w:rsidP="00BB7E15">
      <w:pPr>
        <w:jc w:val="both"/>
        <w:rPr>
          <w:rFonts w:ascii="David" w:hAnsi="David" w:cs="David"/>
          <w:b/>
          <w:bCs/>
          <w:rtl/>
        </w:rPr>
      </w:pPr>
      <w:r w:rsidRPr="00BB7E15">
        <w:rPr>
          <w:rFonts w:ascii="David" w:hAnsi="David" w:cs="David" w:hint="cs"/>
          <w:u w:val="single"/>
          <w:rtl/>
        </w:rPr>
        <w:t>עניין פרקטי</w:t>
      </w:r>
      <w:r w:rsidRPr="00BB7E15">
        <w:rPr>
          <w:rFonts w:ascii="David" w:hAnsi="David" w:cs="David" w:hint="cs"/>
          <w:rtl/>
        </w:rPr>
        <w:t xml:space="preserve"> </w:t>
      </w:r>
      <w:r w:rsidRPr="00BB7E15">
        <w:rPr>
          <w:rFonts w:ascii="David" w:hAnsi="David" w:cs="David"/>
          <w:rtl/>
        </w:rPr>
        <w:t>–</w:t>
      </w:r>
      <w:r w:rsidRPr="00BB7E15">
        <w:rPr>
          <w:rFonts w:ascii="David" w:hAnsi="David" w:cs="David" w:hint="cs"/>
          <w:rtl/>
        </w:rPr>
        <w:t xml:space="preserve"> הסיפור נוגע לאפגניסטן. </w:t>
      </w:r>
      <w:r w:rsidR="0059691B" w:rsidRPr="00BB7E15">
        <w:rPr>
          <w:rFonts w:ascii="David" w:hAnsi="David" w:cs="David"/>
          <w:rtl/>
        </w:rPr>
        <w:t>לאחר שהאמריקאים ובני בריתם כובשים את אפגניסטן ומעבירים את הסמכות על המדינה לשלטונות אפגניסטן החדשים</w:t>
      </w:r>
      <w:r w:rsidR="0059691B" w:rsidRPr="00BB7E15">
        <w:rPr>
          <w:rFonts w:ascii="David" w:hAnsi="David" w:cs="David" w:hint="cs"/>
          <w:rtl/>
        </w:rPr>
        <w:t>,</w:t>
      </w:r>
      <w:r w:rsidR="0059691B" w:rsidRPr="00BB7E15">
        <w:rPr>
          <w:rFonts w:ascii="David" w:hAnsi="David" w:cs="David"/>
          <w:rtl/>
        </w:rPr>
        <w:t xml:space="preserve"> השלטונות הללו בפרץ של התלהבות חותמים על אמנות בינלאומיות רבות, לרבות </w:t>
      </w:r>
      <w:r w:rsidR="0059691B" w:rsidRPr="00BB7E15">
        <w:rPr>
          <w:rFonts w:ascii="David" w:hAnsi="David" w:cs="David"/>
        </w:rPr>
        <w:t>)</w:t>
      </w:r>
      <w:r w:rsidR="0059691B" w:rsidRPr="00BB7E15">
        <w:rPr>
          <w:rFonts w:ascii="David" w:hAnsi="David" w:cs="David"/>
          <w:rtl/>
        </w:rPr>
        <w:t>מבלי מחשבה רבה</w:t>
      </w:r>
      <w:r w:rsidR="0059691B" w:rsidRPr="00BB7E15">
        <w:rPr>
          <w:rFonts w:ascii="David" w:hAnsi="David" w:cs="David" w:hint="cs"/>
          <w:rtl/>
        </w:rPr>
        <w:t xml:space="preserve">) </w:t>
      </w:r>
      <w:r w:rsidR="0059691B" w:rsidRPr="00BB7E15">
        <w:rPr>
          <w:rFonts w:ascii="David" w:hAnsi="David" w:cs="David"/>
          <w:rtl/>
        </w:rPr>
        <w:t>על אמנת רומא של</w:t>
      </w:r>
      <w:r w:rsidR="0059691B" w:rsidRPr="00BB7E15">
        <w:rPr>
          <w:rFonts w:ascii="David" w:hAnsi="David" w:cs="David" w:hint="cs"/>
          <w:rtl/>
        </w:rPr>
        <w:t xml:space="preserve"> ה</w:t>
      </w:r>
      <w:r w:rsidR="0059691B" w:rsidRPr="00BB7E15">
        <w:rPr>
          <w:rFonts w:ascii="David" w:hAnsi="David" w:cs="David" w:hint="cs"/>
        </w:rPr>
        <w:t>ICC</w:t>
      </w:r>
      <w:r w:rsidR="0059691B" w:rsidRPr="00BB7E15">
        <w:rPr>
          <w:rFonts w:ascii="David" w:hAnsi="David" w:cs="David" w:hint="cs"/>
          <w:rtl/>
        </w:rPr>
        <w:t>. בכך הם מחילים סמכות שיפוט ל</w:t>
      </w:r>
      <w:r w:rsidR="0059691B" w:rsidRPr="00BB7E15">
        <w:rPr>
          <w:rFonts w:ascii="David" w:hAnsi="David" w:cs="David" w:hint="cs"/>
        </w:rPr>
        <w:t>ICC</w:t>
      </w:r>
      <w:r w:rsidR="0059691B" w:rsidRPr="00BB7E15">
        <w:rPr>
          <w:rFonts w:ascii="David" w:hAnsi="David" w:cs="David" w:hint="cs"/>
          <w:rtl/>
        </w:rPr>
        <w:t xml:space="preserve"> על פשעים בינלאומיים גרעיניים שבוצעו באפגניסטן ע"י הכוחות השונים הלוחמים שם. עובדה זו מסבכת את האמריקאים, במיוחד מכיוון שבנוגע לעניינים מסוימים (עינויים בעיקר)</w:t>
      </w:r>
      <w:r w:rsidR="00427FCD" w:rsidRPr="00BB7E15">
        <w:rPr>
          <w:rFonts w:ascii="David" w:hAnsi="David" w:cs="David" w:hint="cs"/>
          <w:rtl/>
        </w:rPr>
        <w:t>.</w:t>
      </w:r>
      <w:r w:rsidR="0059691B" w:rsidRPr="00BB7E15">
        <w:rPr>
          <w:rFonts w:ascii="David" w:hAnsi="David" w:cs="David" w:hint="cs"/>
          <w:rtl/>
        </w:rPr>
        <w:t xml:space="preserve"> </w:t>
      </w:r>
      <w:r w:rsidR="00427FCD" w:rsidRPr="006238E9">
        <w:rPr>
          <w:rFonts w:ascii="David" w:hAnsi="David" w:cs="David" w:hint="cs"/>
          <w:b/>
          <w:bCs/>
          <w:rtl/>
        </w:rPr>
        <w:t xml:space="preserve">האמריקאים די "צפצפו" על </w:t>
      </w:r>
      <w:proofErr w:type="spellStart"/>
      <w:r w:rsidR="00427FCD" w:rsidRPr="006238E9">
        <w:rPr>
          <w:rFonts w:ascii="David" w:hAnsi="David" w:cs="David" w:hint="cs"/>
          <w:b/>
          <w:bCs/>
          <w:rtl/>
        </w:rPr>
        <w:t>המשב"ל</w:t>
      </w:r>
      <w:proofErr w:type="spellEnd"/>
      <w:r w:rsidR="00427FCD" w:rsidRPr="006238E9">
        <w:rPr>
          <w:rFonts w:ascii="David" w:hAnsi="David" w:cs="David" w:hint="cs"/>
          <w:b/>
          <w:bCs/>
          <w:rtl/>
        </w:rPr>
        <w:t xml:space="preserve"> בהקשר ללחימה באפגניסטן.</w:t>
      </w:r>
    </w:p>
    <w:p w14:paraId="3D931176" w14:textId="3C61F615" w:rsidR="00BB7E15" w:rsidRDefault="00BB7E15" w:rsidP="00BB7E15">
      <w:pPr>
        <w:jc w:val="both"/>
        <w:rPr>
          <w:rFonts w:ascii="David" w:hAnsi="David" w:cs="David"/>
          <w:rtl/>
        </w:rPr>
      </w:pPr>
      <w:r w:rsidRPr="00BB7E15">
        <w:rPr>
          <w:rFonts w:ascii="David" w:hAnsi="David" w:cs="David"/>
          <w:rtl/>
        </w:rPr>
        <w:t>זה קורה עוד בתקופת שלטון בוש, אבל שלטון בוש פותר את זה</w:t>
      </w:r>
      <w:r w:rsidR="00EA5B0E">
        <w:rPr>
          <w:rFonts w:ascii="David" w:hAnsi="David" w:cs="David" w:hint="cs"/>
          <w:rtl/>
        </w:rPr>
        <w:t xml:space="preserve"> </w:t>
      </w:r>
      <w:r w:rsidRPr="00BB7E15">
        <w:rPr>
          <w:rFonts w:ascii="David" w:hAnsi="David" w:cs="David"/>
          <w:rtl/>
        </w:rPr>
        <w:t>באמצעות כך שמדי שנה הוא משכנע את מועצת הביטחון החלטה שמקפיא לשנה את הסמכות של</w:t>
      </w:r>
      <w:r w:rsidR="00EA5B0E">
        <w:rPr>
          <w:rFonts w:ascii="David" w:hAnsi="David" w:cs="David" w:hint="cs"/>
          <w:rtl/>
        </w:rPr>
        <w:t xml:space="preserve"> ה</w:t>
      </w:r>
      <w:r w:rsidR="00EA5B0E">
        <w:rPr>
          <w:rFonts w:ascii="David" w:hAnsi="David" w:cs="David" w:hint="cs"/>
        </w:rPr>
        <w:t>IC</w:t>
      </w:r>
      <w:r w:rsidR="00EA5B0E">
        <w:rPr>
          <w:rFonts w:ascii="David" w:hAnsi="David" w:cs="David"/>
        </w:rPr>
        <w:t>C</w:t>
      </w:r>
      <w:r w:rsidR="00EA5B0E">
        <w:rPr>
          <w:rFonts w:ascii="David" w:hAnsi="David" w:cs="David" w:hint="cs"/>
          <w:rtl/>
        </w:rPr>
        <w:t xml:space="preserve"> לפתוח בחקירה בנוגע לפעולות שבוצעו ע"י אמריקאים באפגניסטן.</w:t>
      </w:r>
    </w:p>
    <w:p w14:paraId="152A60FE" w14:textId="4DAD1EEC" w:rsidR="00EA5B0E" w:rsidRDefault="00EA5B0E" w:rsidP="00750A27">
      <w:pPr>
        <w:jc w:val="both"/>
        <w:rPr>
          <w:rFonts w:ascii="David" w:hAnsi="David" w:cs="David"/>
          <w:rtl/>
        </w:rPr>
      </w:pPr>
      <w:r>
        <w:rPr>
          <w:rFonts w:ascii="David" w:hAnsi="David" w:cs="David" w:hint="cs"/>
          <w:rtl/>
        </w:rPr>
        <w:t>אולם, עד שמגיעים לשלטון טראמפ</w:t>
      </w:r>
      <w:r w:rsidR="00B64379">
        <w:rPr>
          <w:rFonts w:ascii="David" w:hAnsi="David" w:cs="David" w:hint="cs"/>
          <w:rtl/>
        </w:rPr>
        <w:t xml:space="preserve">, לחברות הקבועות האחרות במועצת הביטחון (הסינים והרוסים) כבר אין את אותו הרצון לשתף פעולה עם הטקטיקה האמריקאית הזו. </w:t>
      </w:r>
      <w:r w:rsidR="00750A27">
        <w:rPr>
          <w:rFonts w:ascii="David" w:hAnsi="David" w:cs="David" w:hint="cs"/>
          <w:rtl/>
        </w:rPr>
        <w:t>לכן, התובעת של ה</w:t>
      </w:r>
      <w:r w:rsidR="00750A27">
        <w:rPr>
          <w:rFonts w:ascii="David" w:hAnsi="David" w:cs="David" w:hint="cs"/>
        </w:rPr>
        <w:t>ICC</w:t>
      </w:r>
      <w:r w:rsidR="00750A27">
        <w:rPr>
          <w:rFonts w:ascii="David" w:hAnsi="David" w:cs="David" w:hint="cs"/>
          <w:rtl/>
        </w:rPr>
        <w:t xml:space="preserve"> </w:t>
      </w:r>
      <w:r w:rsidR="00DC6B01">
        <w:rPr>
          <w:rFonts w:ascii="David" w:hAnsi="David" w:cs="David" w:hint="cs"/>
          <w:rtl/>
        </w:rPr>
        <w:t>פותחת</w:t>
      </w:r>
      <w:r w:rsidR="00750A27" w:rsidRPr="00750A27">
        <w:rPr>
          <w:rFonts w:ascii="David" w:hAnsi="David" w:cs="David"/>
          <w:rtl/>
        </w:rPr>
        <w:t xml:space="preserve"> בבדיקה מקדמית בנוגע למעשים שבוצעו באפגניסטן על ידי הצבאות השונים, לרבות האמריקאי</w:t>
      </w:r>
      <w:r w:rsidR="00DC6B01">
        <w:rPr>
          <w:rFonts w:ascii="David" w:hAnsi="David" w:cs="David" w:hint="cs"/>
          <w:rtl/>
        </w:rPr>
        <w:t>ם</w:t>
      </w:r>
      <w:r w:rsidR="00750A27" w:rsidRPr="00750A27">
        <w:rPr>
          <w:rFonts w:ascii="David" w:hAnsi="David" w:cs="David"/>
          <w:rtl/>
        </w:rPr>
        <w:t>. בתגובה</w:t>
      </w:r>
      <w:r w:rsidR="00DC6B01">
        <w:rPr>
          <w:rFonts w:ascii="David" w:hAnsi="David" w:cs="David" w:hint="cs"/>
          <w:rtl/>
        </w:rPr>
        <w:t>,</w:t>
      </w:r>
      <w:r w:rsidR="00750A27" w:rsidRPr="00750A27">
        <w:rPr>
          <w:rFonts w:ascii="David" w:hAnsi="David" w:cs="David"/>
          <w:rtl/>
        </w:rPr>
        <w:t xml:space="preserve"> האמריקאים</w:t>
      </w:r>
      <w:r w:rsidR="00DC6B01">
        <w:rPr>
          <w:rFonts w:ascii="David" w:hAnsi="David" w:cs="David" w:hint="cs"/>
          <w:rtl/>
        </w:rPr>
        <w:t xml:space="preserve">, </w:t>
      </w:r>
      <w:r w:rsidR="00750A27" w:rsidRPr="00750A27">
        <w:rPr>
          <w:rFonts w:ascii="David" w:hAnsi="David" w:cs="David"/>
          <w:rtl/>
        </w:rPr>
        <w:t>בעיקר כבר בתקופת טראמפ</w:t>
      </w:r>
      <w:r w:rsidR="00DC6B01">
        <w:rPr>
          <w:rFonts w:ascii="David" w:hAnsi="David" w:cs="David" w:hint="cs"/>
          <w:rtl/>
        </w:rPr>
        <w:t>,</w:t>
      </w:r>
      <w:r w:rsidR="00750A27" w:rsidRPr="00750A27">
        <w:rPr>
          <w:rFonts w:ascii="David" w:hAnsi="David" w:cs="David"/>
          <w:rtl/>
        </w:rPr>
        <w:t xml:space="preserve"> מגבירים את האיומים שלהם כנגד</w:t>
      </w:r>
      <w:r w:rsidR="00750A27">
        <w:rPr>
          <w:rFonts w:ascii="David" w:hAnsi="David" w:cs="David" w:hint="cs"/>
          <w:rtl/>
        </w:rPr>
        <w:t xml:space="preserve"> ה</w:t>
      </w:r>
      <w:r w:rsidR="00750A27">
        <w:rPr>
          <w:rFonts w:ascii="David" w:hAnsi="David" w:cs="David" w:hint="cs"/>
        </w:rPr>
        <w:t>ICC</w:t>
      </w:r>
      <w:r w:rsidR="00750A27">
        <w:rPr>
          <w:rFonts w:ascii="David" w:hAnsi="David" w:cs="David" w:hint="cs"/>
          <w:rtl/>
        </w:rPr>
        <w:t xml:space="preserve"> וגורמיו.</w:t>
      </w:r>
    </w:p>
    <w:p w14:paraId="05881E07" w14:textId="50343117" w:rsidR="00D32151" w:rsidRDefault="00D32151" w:rsidP="00750A27">
      <w:pPr>
        <w:jc w:val="both"/>
        <w:rPr>
          <w:rFonts w:ascii="David" w:hAnsi="David" w:cs="David"/>
          <w:rtl/>
        </w:rPr>
      </w:pPr>
      <w:r>
        <w:rPr>
          <w:rFonts w:ascii="David" w:hAnsi="David" w:cs="David" w:hint="cs"/>
          <w:rtl/>
        </w:rPr>
        <w:t xml:space="preserve">לתקופה מסוימת זה עובד להם </w:t>
      </w:r>
      <w:r>
        <w:rPr>
          <w:rFonts w:ascii="David" w:hAnsi="David" w:cs="David"/>
          <w:rtl/>
        </w:rPr>
        <w:t>–</w:t>
      </w:r>
      <w:r>
        <w:rPr>
          <w:rFonts w:ascii="David" w:hAnsi="David" w:cs="David" w:hint="cs"/>
          <w:rtl/>
        </w:rPr>
        <w:t xml:space="preserve"> </w:t>
      </w:r>
      <w:r w:rsidRPr="006238E9">
        <w:rPr>
          <w:rFonts w:ascii="David" w:hAnsi="David" w:cs="David" w:hint="cs"/>
          <w:b/>
          <w:bCs/>
          <w:highlight w:val="cyan"/>
          <w:rtl/>
        </w:rPr>
        <w:t>הערכאה הראשונה של ה</w:t>
      </w:r>
      <w:r w:rsidRPr="006238E9">
        <w:rPr>
          <w:rFonts w:ascii="David" w:hAnsi="David" w:cs="David" w:hint="cs"/>
          <w:b/>
          <w:bCs/>
          <w:highlight w:val="cyan"/>
        </w:rPr>
        <w:t>ICC</w:t>
      </w:r>
      <w:r>
        <w:rPr>
          <w:rFonts w:ascii="David" w:hAnsi="David" w:cs="David" w:hint="cs"/>
          <w:rtl/>
        </w:rPr>
        <w:t xml:space="preserve"> קובעת כי התובעת לא יכולה לפתוח בחקירה בנוגע לאפגניסטן כי יש שיקולי צדק המובילים למסקנה שלא ראוי לפתוח שם בחקירה. </w:t>
      </w:r>
      <w:r w:rsidR="002A4912" w:rsidRPr="0049734C">
        <w:rPr>
          <w:rFonts w:ascii="David" w:hAnsi="David" w:cs="David" w:hint="cs"/>
          <w:b/>
          <w:bCs/>
          <w:rtl/>
        </w:rPr>
        <w:t>מה הם שיקולי הצדק?</w:t>
      </w:r>
    </w:p>
    <w:p w14:paraId="7D4C2EEC" w14:textId="22506B39" w:rsidR="002A4912" w:rsidRDefault="002A4912" w:rsidP="002A4912">
      <w:pPr>
        <w:pStyle w:val="a5"/>
        <w:numPr>
          <w:ilvl w:val="0"/>
          <w:numId w:val="116"/>
        </w:numPr>
        <w:jc w:val="both"/>
        <w:rPr>
          <w:rFonts w:ascii="David" w:hAnsi="David" w:cs="David"/>
        </w:rPr>
      </w:pPr>
      <w:r w:rsidRPr="002A4912">
        <w:rPr>
          <w:rFonts w:ascii="David" w:hAnsi="David" w:cs="David"/>
          <w:rtl/>
        </w:rPr>
        <w:t>תהליכי השלום המתרחשים באפגניסטן ושעלולים להיפגע מחקירה ומשפט</w:t>
      </w:r>
      <w:r>
        <w:rPr>
          <w:rFonts w:ascii="David" w:hAnsi="David" w:cs="David" w:hint="cs"/>
          <w:rtl/>
        </w:rPr>
        <w:t xml:space="preserve"> ב</w:t>
      </w:r>
      <w:r>
        <w:rPr>
          <w:rFonts w:ascii="David" w:hAnsi="David" w:cs="David" w:hint="cs"/>
        </w:rPr>
        <w:t>ICC</w:t>
      </w:r>
    </w:p>
    <w:p w14:paraId="022E3696" w14:textId="22E5CE30" w:rsidR="002A4912" w:rsidRDefault="0049734C" w:rsidP="0049734C">
      <w:pPr>
        <w:pStyle w:val="a5"/>
        <w:numPr>
          <w:ilvl w:val="0"/>
          <w:numId w:val="116"/>
        </w:numPr>
        <w:jc w:val="both"/>
        <w:rPr>
          <w:rFonts w:ascii="David" w:hAnsi="David" w:cs="David"/>
        </w:rPr>
      </w:pPr>
      <w:r w:rsidRPr="0049734C">
        <w:rPr>
          <w:rFonts w:ascii="David" w:hAnsi="David" w:cs="David"/>
          <w:rtl/>
        </w:rPr>
        <w:t>סיכוי קטן שהגורמים המעורבים ישתפו פעולה עם הליך החקירה והמשפט</w:t>
      </w:r>
      <w:r>
        <w:rPr>
          <w:rFonts w:ascii="David" w:hAnsi="David" w:cs="David" w:hint="cs"/>
          <w:rtl/>
        </w:rPr>
        <w:t xml:space="preserve"> (במילים אחרות </w:t>
      </w:r>
      <w:r>
        <w:rPr>
          <w:rFonts w:ascii="David" w:hAnsi="David" w:cs="David"/>
          <w:rtl/>
        </w:rPr>
        <w:t>–</w:t>
      </w:r>
      <w:r>
        <w:rPr>
          <w:rFonts w:ascii="David" w:hAnsi="David" w:cs="David" w:hint="cs"/>
          <w:rtl/>
        </w:rPr>
        <w:t xml:space="preserve"> מפחדים מהאמריקאים).</w:t>
      </w:r>
    </w:p>
    <w:p w14:paraId="00E054E3" w14:textId="76547930" w:rsidR="0031059C" w:rsidRPr="0031059C" w:rsidRDefault="007E1F3A" w:rsidP="006238E9">
      <w:pPr>
        <w:jc w:val="both"/>
        <w:rPr>
          <w:rFonts w:ascii="David" w:hAnsi="David" w:cs="David"/>
          <w:rtl/>
        </w:rPr>
      </w:pPr>
      <w:r>
        <w:rPr>
          <w:rFonts w:ascii="David" w:hAnsi="David" w:cs="David" w:hint="cs"/>
          <w:rtl/>
        </w:rPr>
        <w:t>אולם, על פסיקה זו יש ביקורת אדירה, שכן היא יוצרת חשש שבית הדין מושפע מלחצים פוליטיים.</w:t>
      </w:r>
      <w:r w:rsidR="004471F5">
        <w:rPr>
          <w:rFonts w:ascii="David" w:hAnsi="David" w:cs="David" w:hint="cs"/>
          <w:rtl/>
        </w:rPr>
        <w:t xml:space="preserve"> ממש לאחרונה, </w:t>
      </w:r>
      <w:r w:rsidR="004471F5" w:rsidRPr="006238E9">
        <w:rPr>
          <w:rFonts w:ascii="David" w:hAnsi="David" w:cs="David" w:hint="cs"/>
          <w:b/>
          <w:bCs/>
          <w:highlight w:val="cyan"/>
          <w:rtl/>
        </w:rPr>
        <w:t>ערכאת הערעור של ה</w:t>
      </w:r>
      <w:r w:rsidR="004471F5" w:rsidRPr="006238E9">
        <w:rPr>
          <w:rFonts w:ascii="David" w:hAnsi="David" w:cs="David" w:hint="cs"/>
          <w:b/>
          <w:bCs/>
          <w:highlight w:val="cyan"/>
        </w:rPr>
        <w:t>ICC</w:t>
      </w:r>
      <w:r w:rsidR="004471F5">
        <w:rPr>
          <w:rFonts w:ascii="David" w:hAnsi="David" w:cs="David" w:hint="cs"/>
          <w:rtl/>
        </w:rPr>
        <w:t xml:space="preserve"> הופכת את ההחלטה על סמך </w:t>
      </w:r>
      <w:r w:rsidR="004471F5" w:rsidRPr="004471F5">
        <w:rPr>
          <w:rFonts w:ascii="David" w:hAnsi="David" w:cs="David" w:hint="cs"/>
          <w:b/>
          <w:bCs/>
          <w:rtl/>
        </w:rPr>
        <w:t>טיעון טכני</w:t>
      </w:r>
      <w:r w:rsidR="004471F5">
        <w:rPr>
          <w:rFonts w:ascii="David" w:hAnsi="David" w:cs="David" w:hint="cs"/>
          <w:rtl/>
        </w:rPr>
        <w:t xml:space="preserve"> </w:t>
      </w:r>
      <w:r w:rsidR="00943A26">
        <w:rPr>
          <w:rFonts w:ascii="David" w:hAnsi="David" w:cs="David"/>
          <w:rtl/>
        </w:rPr>
        <w:t>–</w:t>
      </w:r>
      <w:r w:rsidR="004471F5">
        <w:rPr>
          <w:rFonts w:ascii="David" w:hAnsi="David" w:cs="David" w:hint="cs"/>
          <w:rtl/>
        </w:rPr>
        <w:t xml:space="preserve"> </w:t>
      </w:r>
      <w:r w:rsidR="00943A26">
        <w:rPr>
          <w:rFonts w:ascii="David" w:hAnsi="David" w:cs="David" w:hint="cs"/>
          <w:rtl/>
        </w:rPr>
        <w:t xml:space="preserve">קובעת שהערכאה הראשונה חרגה מסמכותה כי זו סמכות התביעה (ולא של בית הדין) להכריע האם קיימים שיקולים מן הצדק שלא לפתוח בחקירה. </w:t>
      </w:r>
      <w:r w:rsidR="00482420">
        <w:rPr>
          <w:rFonts w:ascii="David" w:hAnsi="David" w:cs="David" w:hint="cs"/>
          <w:rtl/>
        </w:rPr>
        <w:t xml:space="preserve">בין השורות יש </w:t>
      </w:r>
      <w:r w:rsidR="00482420" w:rsidRPr="006238E9">
        <w:rPr>
          <w:rFonts w:ascii="David" w:hAnsi="David" w:cs="David" w:hint="cs"/>
          <w:b/>
          <w:bCs/>
          <w:rtl/>
        </w:rPr>
        <w:t>ביקורת רבה מצד ערכאת הערעור על הפסיקה שניתנה בערכאה נמוכה</w:t>
      </w:r>
      <w:r w:rsidR="00482420">
        <w:rPr>
          <w:rFonts w:ascii="David" w:hAnsi="David" w:cs="David" w:hint="cs"/>
          <w:rtl/>
        </w:rPr>
        <w:t>.</w:t>
      </w:r>
      <w:r w:rsidR="006238E9">
        <w:rPr>
          <w:rFonts w:ascii="David" w:hAnsi="David" w:cs="David" w:hint="cs"/>
          <w:rtl/>
        </w:rPr>
        <w:t xml:space="preserve"> מה יקרה הלאה? ימים יגידו. </w:t>
      </w:r>
    </w:p>
    <w:p w14:paraId="1B64350E" w14:textId="3FBA35A2" w:rsidR="00302636" w:rsidRPr="00EE1284" w:rsidRDefault="00302636" w:rsidP="00A03E92">
      <w:pPr>
        <w:spacing w:line="276" w:lineRule="auto"/>
        <w:jc w:val="center"/>
        <w:rPr>
          <w:rFonts w:ascii="David" w:hAnsi="David" w:cs="David"/>
          <w:b/>
          <w:bCs/>
          <w:rtl/>
        </w:rPr>
      </w:pPr>
      <w:r w:rsidRPr="00302636">
        <w:rPr>
          <w:rFonts w:ascii="David" w:hAnsi="David" w:cs="David" w:hint="cs"/>
          <w:b/>
          <w:bCs/>
          <w:rtl/>
        </w:rPr>
        <w:t xml:space="preserve">שיעור 9 </w:t>
      </w:r>
      <w:r w:rsidRPr="00302636">
        <w:rPr>
          <w:rFonts w:ascii="David" w:hAnsi="David" w:cs="David"/>
          <w:b/>
          <w:bCs/>
          <w:rtl/>
        </w:rPr>
        <w:t>–</w:t>
      </w:r>
      <w:r w:rsidRPr="00302636">
        <w:rPr>
          <w:rFonts w:ascii="David" w:hAnsi="David" w:cs="David" w:hint="cs"/>
          <w:b/>
          <w:bCs/>
          <w:rtl/>
        </w:rPr>
        <w:t xml:space="preserve"> 22/05/22</w:t>
      </w:r>
    </w:p>
    <w:p w14:paraId="34F16A4B" w14:textId="7AF2B220" w:rsidR="00626BB4" w:rsidRPr="00CB2168" w:rsidRDefault="00CB2168" w:rsidP="00A03E92">
      <w:pPr>
        <w:spacing w:line="276" w:lineRule="auto"/>
        <w:jc w:val="both"/>
        <w:rPr>
          <w:rFonts w:ascii="David" w:hAnsi="David" w:cs="David"/>
          <w:b/>
          <w:bCs/>
          <w:rtl/>
        </w:rPr>
      </w:pPr>
      <w:r w:rsidRPr="00CB2168">
        <w:rPr>
          <w:rFonts w:ascii="David" w:hAnsi="David" w:cs="David" w:hint="cs"/>
          <w:b/>
          <w:bCs/>
          <w:rtl/>
        </w:rPr>
        <w:t>יחסי ישראל והמשב"ל הפלילי</w:t>
      </w:r>
    </w:p>
    <w:p w14:paraId="4BA868A4" w14:textId="482DCF58" w:rsidR="00CB2168" w:rsidRDefault="00CB2168" w:rsidP="00A03E92">
      <w:pPr>
        <w:spacing w:line="276" w:lineRule="auto"/>
        <w:jc w:val="both"/>
        <w:rPr>
          <w:rFonts w:ascii="David" w:hAnsi="David" w:cs="David"/>
          <w:rtl/>
        </w:rPr>
      </w:pPr>
      <w:r>
        <w:rPr>
          <w:rFonts w:ascii="David" w:hAnsi="David" w:cs="David" w:hint="cs"/>
          <w:rtl/>
        </w:rPr>
        <w:t xml:space="preserve">ישראל </w:t>
      </w:r>
      <w:r w:rsidR="00226C9C">
        <w:rPr>
          <w:rFonts w:ascii="David" w:hAnsi="David" w:cs="David" w:hint="cs"/>
          <w:rtl/>
        </w:rPr>
        <w:t>תמכה במשפט הפלילי הבינלאומי, מניסיון. בלעדיו, אין את המשפטים לאחר מלחמת העולם השנייה</w:t>
      </w:r>
      <w:r w:rsidR="00AD45C2">
        <w:rPr>
          <w:rFonts w:ascii="David" w:hAnsi="David" w:cs="David" w:hint="cs"/>
          <w:rtl/>
        </w:rPr>
        <w:t xml:space="preserve"> ואיסורם.</w:t>
      </w:r>
    </w:p>
    <w:p w14:paraId="20783ACA" w14:textId="6DF370CC" w:rsidR="00AD45C2" w:rsidRPr="009118DD" w:rsidRDefault="00AD45C2" w:rsidP="00A03E92">
      <w:pPr>
        <w:spacing w:line="276" w:lineRule="auto"/>
        <w:jc w:val="both"/>
        <w:rPr>
          <w:rFonts w:ascii="David" w:hAnsi="David" w:cs="David"/>
          <w:rtl/>
        </w:rPr>
      </w:pPr>
      <w:r>
        <w:rPr>
          <w:rFonts w:ascii="David" w:hAnsi="David" w:cs="David" w:hint="cs"/>
          <w:rtl/>
        </w:rPr>
        <w:lastRenderedPageBreak/>
        <w:t xml:space="preserve">אמה מה, מה שקורה בשנות ה-90' הוא שהמשפט הבינלאומי פורח, דבר שמביא לכך </w:t>
      </w:r>
      <w:r w:rsidR="0097779E">
        <w:rPr>
          <w:rFonts w:ascii="David" w:hAnsi="David" w:cs="David" w:hint="cs"/>
          <w:rtl/>
        </w:rPr>
        <w:t>שגורמים שונים מנסים לעשות שימוש בסמכות האוניברסלית</w:t>
      </w:r>
      <w:r w:rsidR="009F28BE">
        <w:rPr>
          <w:rFonts w:ascii="David" w:hAnsi="David" w:cs="David" w:hint="cs"/>
          <w:rtl/>
        </w:rPr>
        <w:t xml:space="preserve"> כנגד גורמים ישראליים. </w:t>
      </w:r>
      <w:r w:rsidR="009118DD">
        <w:rPr>
          <w:rFonts w:ascii="David" w:hAnsi="David" w:cs="David" w:hint="cs"/>
          <w:rtl/>
        </w:rPr>
        <w:t>מדינת ישראל מנסה לשכנע מדינות לתקן את חוקיהן. הן כן מתקנות אבל לא מלחץ הישראלים.</w:t>
      </w:r>
    </w:p>
    <w:p w14:paraId="532C05B9" w14:textId="47104199" w:rsidR="0097779E" w:rsidRPr="009F28BE" w:rsidRDefault="0097779E" w:rsidP="00A03E92">
      <w:pPr>
        <w:spacing w:line="276" w:lineRule="auto"/>
        <w:jc w:val="both"/>
        <w:rPr>
          <w:rFonts w:ascii="David" w:hAnsi="David" w:cs="David"/>
          <w:u w:val="single"/>
          <w:rtl/>
        </w:rPr>
      </w:pPr>
      <w:r w:rsidRPr="009F28BE">
        <w:rPr>
          <w:rFonts w:ascii="David" w:hAnsi="David" w:cs="David" w:hint="cs"/>
          <w:u w:val="single"/>
          <w:rtl/>
        </w:rPr>
        <w:t>ישראל מגלה שני דברים:</w:t>
      </w:r>
    </w:p>
    <w:p w14:paraId="40DD9823" w14:textId="4344F24D" w:rsidR="0097779E" w:rsidRDefault="0097779E" w:rsidP="00A03E92">
      <w:pPr>
        <w:pStyle w:val="a5"/>
        <w:numPr>
          <w:ilvl w:val="0"/>
          <w:numId w:val="65"/>
        </w:numPr>
        <w:spacing w:line="276" w:lineRule="auto"/>
        <w:jc w:val="both"/>
        <w:rPr>
          <w:rFonts w:ascii="David" w:hAnsi="David" w:cs="David"/>
        </w:rPr>
      </w:pPr>
      <w:r>
        <w:rPr>
          <w:rFonts w:ascii="David" w:hAnsi="David" w:cs="David" w:hint="cs"/>
          <w:rtl/>
        </w:rPr>
        <w:t>המו</w:t>
      </w:r>
      <w:r w:rsidR="009F28BE">
        <w:rPr>
          <w:rFonts w:ascii="David" w:hAnsi="David" w:cs="David" w:hint="cs"/>
          <w:rtl/>
        </w:rPr>
        <w:t>"</w:t>
      </w:r>
      <w:r>
        <w:rPr>
          <w:rFonts w:ascii="David" w:hAnsi="David" w:cs="David" w:hint="cs"/>
          <w:rtl/>
        </w:rPr>
        <w:t>מ עם הפלסטיניים לא הולך לכיוון של שלום</w:t>
      </w:r>
    </w:p>
    <w:p w14:paraId="0EF417FE" w14:textId="2D7C7971" w:rsidR="0097779E" w:rsidRDefault="0097322F" w:rsidP="00A03E92">
      <w:pPr>
        <w:pStyle w:val="a5"/>
        <w:numPr>
          <w:ilvl w:val="0"/>
          <w:numId w:val="65"/>
        </w:numPr>
        <w:spacing w:line="276" w:lineRule="auto"/>
        <w:jc w:val="both"/>
        <w:rPr>
          <w:rFonts w:ascii="David" w:hAnsi="David" w:cs="David"/>
        </w:rPr>
      </w:pPr>
      <w:r>
        <w:rPr>
          <w:rFonts w:ascii="David" w:hAnsi="David" w:cs="David" w:hint="cs"/>
          <w:rtl/>
        </w:rPr>
        <w:t xml:space="preserve">היה ולא יהיה הסדר עם הפלסטיניים, ישראל תהווה "מדינה קולטת ברק", מדינה שאם היא עושה משהו קטן, היא חוטפת ביקורת בעוצמה גבוהה מאשר מדינות אחרת. </w:t>
      </w:r>
      <w:r w:rsidRPr="00771D9E">
        <w:rPr>
          <w:rFonts w:ascii="David" w:hAnsi="David" w:cs="David" w:hint="cs"/>
          <w:b/>
          <w:bCs/>
          <w:rtl/>
        </w:rPr>
        <w:t>מדוע?</w:t>
      </w:r>
    </w:p>
    <w:p w14:paraId="1B4BB234" w14:textId="7F4761C2" w:rsidR="009F28BE" w:rsidRDefault="009F28BE" w:rsidP="00A03E92">
      <w:pPr>
        <w:pStyle w:val="a5"/>
        <w:numPr>
          <w:ilvl w:val="0"/>
          <w:numId w:val="66"/>
        </w:numPr>
        <w:spacing w:line="276" w:lineRule="auto"/>
        <w:jc w:val="both"/>
        <w:rPr>
          <w:rFonts w:ascii="David" w:hAnsi="David" w:cs="David"/>
        </w:rPr>
      </w:pPr>
      <w:r>
        <w:rPr>
          <w:rFonts w:ascii="David" w:hAnsi="David" w:cs="David" w:hint="cs"/>
          <w:rtl/>
        </w:rPr>
        <w:t>אנטישמיות</w:t>
      </w:r>
      <w:r w:rsidR="00E803ED">
        <w:rPr>
          <w:rFonts w:ascii="David" w:hAnsi="David" w:cs="David" w:hint="cs"/>
          <w:rtl/>
        </w:rPr>
        <w:t xml:space="preserve"> </w:t>
      </w:r>
    </w:p>
    <w:p w14:paraId="771E3816" w14:textId="326D62F5" w:rsidR="009F28BE" w:rsidRDefault="006E56EC" w:rsidP="00A03E92">
      <w:pPr>
        <w:pStyle w:val="a5"/>
        <w:numPr>
          <w:ilvl w:val="0"/>
          <w:numId w:val="66"/>
        </w:numPr>
        <w:spacing w:line="276" w:lineRule="auto"/>
        <w:jc w:val="both"/>
        <w:rPr>
          <w:rFonts w:ascii="David" w:hAnsi="David" w:cs="David"/>
        </w:rPr>
      </w:pPr>
      <w:r>
        <w:rPr>
          <w:rFonts w:ascii="David" w:hAnsi="David" w:cs="David" w:hint="cs"/>
          <w:rtl/>
        </w:rPr>
        <w:t>לא שנאת ישראל, אלא אהבת מדינות ערב (למשל, להן יש נפט)</w:t>
      </w:r>
    </w:p>
    <w:p w14:paraId="714A4845" w14:textId="502E517B" w:rsidR="006E56EC" w:rsidRDefault="00953986" w:rsidP="00A03E92">
      <w:pPr>
        <w:pStyle w:val="a5"/>
        <w:numPr>
          <w:ilvl w:val="0"/>
          <w:numId w:val="66"/>
        </w:numPr>
        <w:spacing w:line="276" w:lineRule="auto"/>
        <w:jc w:val="both"/>
        <w:rPr>
          <w:rFonts w:ascii="David" w:hAnsi="David" w:cs="David"/>
        </w:rPr>
      </w:pPr>
      <w:r>
        <w:rPr>
          <w:rFonts w:ascii="David" w:hAnsi="David" w:cs="David" w:hint="cs"/>
          <w:rtl/>
        </w:rPr>
        <w:t xml:space="preserve">מדינה חזקה </w:t>
      </w:r>
      <w:r>
        <w:rPr>
          <w:rFonts w:ascii="David" w:hAnsi="David" w:cs="David"/>
          <w:rtl/>
        </w:rPr>
        <w:t>–</w:t>
      </w:r>
      <w:r>
        <w:rPr>
          <w:rFonts w:ascii="David" w:hAnsi="David" w:cs="David" w:hint="cs"/>
          <w:rtl/>
        </w:rPr>
        <w:t xml:space="preserve"> מ</w:t>
      </w:r>
      <w:r w:rsidR="00BE327D">
        <w:rPr>
          <w:rFonts w:ascii="David" w:hAnsi="David" w:cs="David" w:hint="cs"/>
          <w:rtl/>
        </w:rPr>
        <w:t>אפשרים</w:t>
      </w:r>
      <w:r>
        <w:rPr>
          <w:rFonts w:ascii="David" w:hAnsi="David" w:cs="David" w:hint="cs"/>
          <w:rtl/>
        </w:rPr>
        <w:t xml:space="preserve"> לנו לעשות די הרבה</w:t>
      </w:r>
      <w:r w:rsidR="00591D67">
        <w:rPr>
          <w:rFonts w:ascii="David" w:hAnsi="David" w:cs="David" w:hint="cs"/>
          <w:rtl/>
        </w:rPr>
        <w:t xml:space="preserve"> מ</w:t>
      </w:r>
      <w:r w:rsidR="00BE327D">
        <w:rPr>
          <w:rFonts w:ascii="David" w:hAnsi="David" w:cs="David" w:hint="cs"/>
          <w:rtl/>
        </w:rPr>
        <w:t>אשר ל</w:t>
      </w:r>
      <w:r w:rsidR="00591D67">
        <w:rPr>
          <w:rFonts w:ascii="David" w:hAnsi="David" w:cs="David" w:hint="cs"/>
          <w:rtl/>
        </w:rPr>
        <w:t>מדינות אחרות</w:t>
      </w:r>
      <w:r>
        <w:rPr>
          <w:rFonts w:ascii="David" w:hAnsi="David" w:cs="David" w:hint="cs"/>
          <w:rtl/>
        </w:rPr>
        <w:t>. העניין "מעצבן" את אלה שלא מרשים לנו לעשות הרבה</w:t>
      </w:r>
      <w:r w:rsidR="00771D9E">
        <w:rPr>
          <w:rFonts w:ascii="David" w:hAnsi="David" w:cs="David" w:hint="cs"/>
          <w:rtl/>
        </w:rPr>
        <w:t xml:space="preserve"> (למשל החזקת השטחים. יש מתנגדים, אבל אנחנו עדיין מחזיקים בהם).</w:t>
      </w:r>
    </w:p>
    <w:p w14:paraId="31E35069" w14:textId="73CC8522" w:rsidR="00591D67" w:rsidRDefault="00212908" w:rsidP="00A03E92">
      <w:pPr>
        <w:pStyle w:val="a5"/>
        <w:numPr>
          <w:ilvl w:val="0"/>
          <w:numId w:val="66"/>
        </w:numPr>
        <w:spacing w:line="276" w:lineRule="auto"/>
        <w:jc w:val="both"/>
        <w:rPr>
          <w:rFonts w:ascii="David" w:hAnsi="David" w:cs="David"/>
        </w:rPr>
      </w:pPr>
      <w:r>
        <w:rPr>
          <w:rFonts w:ascii="David" w:hAnsi="David" w:cs="David" w:hint="cs"/>
          <w:rtl/>
        </w:rPr>
        <w:t xml:space="preserve">קל מאוד לצלם את המלחמה בישראל </w:t>
      </w:r>
      <w:r>
        <w:rPr>
          <w:rFonts w:ascii="David" w:hAnsi="David" w:cs="David"/>
          <w:rtl/>
        </w:rPr>
        <w:t>–</w:t>
      </w:r>
      <w:r>
        <w:rPr>
          <w:rFonts w:ascii="David" w:hAnsi="David" w:cs="David" w:hint="cs"/>
          <w:rtl/>
        </w:rPr>
        <w:t xml:space="preserve"> </w:t>
      </w:r>
      <w:r w:rsidR="00591D67">
        <w:rPr>
          <w:rFonts w:ascii="David" w:hAnsi="David" w:cs="David" w:hint="cs"/>
          <w:rtl/>
        </w:rPr>
        <w:t>מעט מאוד מקומות בעולם שכתב יכול לדווח על מלחמה בזמן שהוא ישן במלון</w:t>
      </w:r>
      <w:r>
        <w:rPr>
          <w:rFonts w:ascii="David" w:hAnsi="David" w:cs="David" w:hint="cs"/>
          <w:rtl/>
        </w:rPr>
        <w:t xml:space="preserve"> ובתנאים טובים (לא עניין של שנאה. אפקט ה-</w:t>
      </w:r>
      <w:r>
        <w:rPr>
          <w:rFonts w:ascii="David" w:hAnsi="David" w:cs="David" w:hint="cs"/>
        </w:rPr>
        <w:t>CNN</w:t>
      </w:r>
      <w:r>
        <w:rPr>
          <w:rFonts w:ascii="David" w:hAnsi="David" w:cs="David" w:hint="cs"/>
          <w:rtl/>
        </w:rPr>
        <w:t>).</w:t>
      </w:r>
    </w:p>
    <w:p w14:paraId="081C668F" w14:textId="14109961" w:rsidR="00212908" w:rsidRDefault="00861ADA" w:rsidP="00A03E92">
      <w:pPr>
        <w:spacing w:line="276" w:lineRule="auto"/>
        <w:jc w:val="both"/>
        <w:rPr>
          <w:rFonts w:ascii="David" w:hAnsi="David" w:cs="David"/>
          <w:rtl/>
        </w:rPr>
      </w:pPr>
      <w:r>
        <w:rPr>
          <w:rFonts w:ascii="David" w:hAnsi="David" w:cs="David" w:hint="cs"/>
          <w:rtl/>
        </w:rPr>
        <w:t>הנקודה שמבהירה למדינת ישראל את העובדה שהיא</w:t>
      </w:r>
      <w:r w:rsidR="00E630BB">
        <w:rPr>
          <w:rFonts w:ascii="David" w:hAnsi="David" w:cs="David" w:hint="cs"/>
          <w:rtl/>
        </w:rPr>
        <w:t xml:space="preserve"> עלולה</w:t>
      </w:r>
      <w:r>
        <w:rPr>
          <w:rFonts w:ascii="David" w:hAnsi="David" w:cs="David" w:hint="cs"/>
          <w:rtl/>
        </w:rPr>
        <w:t xml:space="preserve"> להיות מדינה קולטת ברק </w:t>
      </w:r>
      <w:r w:rsidR="00E630BB">
        <w:rPr>
          <w:rFonts w:ascii="David" w:hAnsi="David" w:cs="David" w:hint="cs"/>
          <w:rtl/>
        </w:rPr>
        <w:t>זה עניין ההת</w:t>
      </w:r>
      <w:r w:rsidR="00BE327D">
        <w:rPr>
          <w:rFonts w:ascii="David" w:hAnsi="David" w:cs="David" w:hint="cs"/>
          <w:rtl/>
        </w:rPr>
        <w:t>נחלויו</w:t>
      </w:r>
      <w:r w:rsidR="00E630BB">
        <w:rPr>
          <w:rFonts w:ascii="David" w:hAnsi="David" w:cs="David" w:hint="cs"/>
          <w:rtl/>
        </w:rPr>
        <w:t xml:space="preserve">ת. למרות התנגדותה של מדינת ישראל, </w:t>
      </w:r>
      <w:r w:rsidR="009118DD">
        <w:rPr>
          <w:rFonts w:ascii="David" w:hAnsi="David" w:cs="David" w:hint="cs"/>
          <w:rtl/>
        </w:rPr>
        <w:t xml:space="preserve">מוכנס </w:t>
      </w:r>
      <w:r w:rsidR="009118DD" w:rsidRPr="00BE327D">
        <w:rPr>
          <w:rFonts w:ascii="David" w:hAnsi="David" w:cs="David" w:hint="cs"/>
          <w:b/>
          <w:bCs/>
          <w:rtl/>
        </w:rPr>
        <w:t>האיסור על העברה של אוכלוסייה לשטח כבוש כפשע מלחמה לאמנת רומא.</w:t>
      </w:r>
      <w:r w:rsidR="009118DD">
        <w:rPr>
          <w:rFonts w:ascii="David" w:hAnsi="David" w:cs="David" w:hint="cs"/>
          <w:rtl/>
        </w:rPr>
        <w:t xml:space="preserve"> ברגע שהוא מוכנס פנימה, </w:t>
      </w:r>
      <w:r w:rsidR="00D348B3">
        <w:rPr>
          <w:rFonts w:ascii="David" w:hAnsi="David" w:cs="David" w:hint="cs"/>
          <w:rtl/>
        </w:rPr>
        <w:t xml:space="preserve">גם </w:t>
      </w:r>
      <w:r w:rsidR="00D348B3" w:rsidRPr="00BE327D">
        <w:rPr>
          <w:rFonts w:ascii="David" w:hAnsi="David" w:cs="David" w:hint="cs"/>
          <w:u w:val="single"/>
          <w:rtl/>
        </w:rPr>
        <w:t>מתנחל נחשב לפושע מלחמה</w:t>
      </w:r>
      <w:r w:rsidR="00D348B3">
        <w:rPr>
          <w:rFonts w:ascii="David" w:hAnsi="David" w:cs="David" w:hint="cs"/>
          <w:rtl/>
        </w:rPr>
        <w:t xml:space="preserve"> (מסייע להעברת עצמו). מכאן אנו מבינים שאם לא נפנה את ההתנחלויות, אנו בסיכון אמיתי. </w:t>
      </w:r>
    </w:p>
    <w:p w14:paraId="249B1C5F" w14:textId="4C4F3259" w:rsidR="00961309" w:rsidRPr="00BE327D" w:rsidRDefault="00961309" w:rsidP="00A03E92">
      <w:pPr>
        <w:spacing w:line="276" w:lineRule="auto"/>
        <w:jc w:val="both"/>
        <w:rPr>
          <w:rFonts w:ascii="David" w:hAnsi="David" w:cs="David"/>
          <w:b/>
          <w:bCs/>
          <w:rtl/>
        </w:rPr>
      </w:pPr>
      <w:r w:rsidRPr="00BE327D">
        <w:rPr>
          <w:rFonts w:ascii="David" w:hAnsi="David" w:cs="David" w:hint="cs"/>
          <w:b/>
          <w:bCs/>
          <w:rtl/>
        </w:rPr>
        <w:t>מה המצב המשפטי לגבי ההתנחלויות?</w:t>
      </w:r>
    </w:p>
    <w:p w14:paraId="154B5FDE" w14:textId="72DE5449" w:rsidR="00961309" w:rsidRPr="005046EA" w:rsidRDefault="00961309" w:rsidP="005046EA">
      <w:pPr>
        <w:pStyle w:val="a5"/>
        <w:numPr>
          <w:ilvl w:val="0"/>
          <w:numId w:val="37"/>
        </w:numPr>
        <w:spacing w:line="276" w:lineRule="auto"/>
        <w:jc w:val="both"/>
        <w:rPr>
          <w:rFonts w:ascii="David" w:hAnsi="David" w:cs="David"/>
          <w:rtl/>
        </w:rPr>
      </w:pPr>
      <w:r w:rsidRPr="005046EA">
        <w:rPr>
          <w:rFonts w:ascii="David" w:hAnsi="David" w:cs="David" w:hint="cs"/>
          <w:rtl/>
        </w:rPr>
        <w:t xml:space="preserve">מדינת ישראל אומרת </w:t>
      </w:r>
      <w:proofErr w:type="spellStart"/>
      <w:r w:rsidRPr="005046EA">
        <w:rPr>
          <w:rFonts w:ascii="David" w:hAnsi="David" w:cs="David" w:hint="cs"/>
          <w:rtl/>
        </w:rPr>
        <w:t>שאיו"ש</w:t>
      </w:r>
      <w:proofErr w:type="spellEnd"/>
      <w:r w:rsidRPr="005046EA">
        <w:rPr>
          <w:rFonts w:ascii="David" w:hAnsi="David" w:cs="David" w:hint="cs"/>
          <w:rtl/>
        </w:rPr>
        <w:t xml:space="preserve"> הם לא שטחים כבושים (בפועל </w:t>
      </w:r>
      <w:r w:rsidR="00D42966" w:rsidRPr="005046EA">
        <w:rPr>
          <w:rFonts w:ascii="David" w:hAnsi="David" w:cs="David" w:hint="cs"/>
          <w:rtl/>
        </w:rPr>
        <w:t>טענה חזקה יותר תהיה שדיני הכיבוש לא חלים בהתנחלויות).</w:t>
      </w:r>
    </w:p>
    <w:p w14:paraId="510025E0" w14:textId="0EF380BF" w:rsidR="00D42966" w:rsidRPr="005046EA" w:rsidRDefault="00D42966" w:rsidP="005046EA">
      <w:pPr>
        <w:pStyle w:val="a5"/>
        <w:numPr>
          <w:ilvl w:val="0"/>
          <w:numId w:val="37"/>
        </w:numPr>
        <w:spacing w:line="276" w:lineRule="auto"/>
        <w:jc w:val="both"/>
        <w:rPr>
          <w:rFonts w:ascii="David" w:hAnsi="David" w:cs="David"/>
          <w:rtl/>
        </w:rPr>
      </w:pPr>
      <w:r w:rsidRPr="005046EA">
        <w:rPr>
          <w:rFonts w:ascii="David" w:hAnsi="David" w:cs="David" w:hint="cs"/>
          <w:rtl/>
        </w:rPr>
        <w:t xml:space="preserve">ספציפית לגבי האיסור על העברת אוכלוסייה לשטח כבוש </w:t>
      </w:r>
      <w:r w:rsidRPr="005046EA">
        <w:rPr>
          <w:rFonts w:ascii="David" w:hAnsi="David" w:cs="David"/>
          <w:rtl/>
        </w:rPr>
        <w:t>–</w:t>
      </w:r>
      <w:r w:rsidRPr="005046EA">
        <w:rPr>
          <w:rFonts w:ascii="David" w:hAnsi="David" w:cs="David" w:hint="cs"/>
          <w:rtl/>
        </w:rPr>
        <w:t xml:space="preserve"> מדינת ישראל טוענת שמה שאסור זה העברה </w:t>
      </w:r>
      <w:r w:rsidRPr="005046EA">
        <w:rPr>
          <w:rFonts w:ascii="David" w:hAnsi="David" w:cs="David" w:hint="cs"/>
          <w:b/>
          <w:bCs/>
          <w:rtl/>
        </w:rPr>
        <w:t>בכפייה</w:t>
      </w:r>
      <w:r w:rsidRPr="005046EA">
        <w:rPr>
          <w:rFonts w:ascii="David" w:hAnsi="David" w:cs="David" w:hint="cs"/>
          <w:rtl/>
        </w:rPr>
        <w:t xml:space="preserve">. המתנחלים לא עוברים </w:t>
      </w:r>
      <w:r w:rsidR="00BE327D" w:rsidRPr="005046EA">
        <w:rPr>
          <w:rFonts w:ascii="David" w:hAnsi="David" w:cs="David" w:hint="cs"/>
          <w:rtl/>
        </w:rPr>
        <w:t>בכ</w:t>
      </w:r>
      <w:r w:rsidRPr="005046EA">
        <w:rPr>
          <w:rFonts w:ascii="David" w:hAnsi="David" w:cs="David" w:hint="cs"/>
          <w:rtl/>
        </w:rPr>
        <w:t>פ</w:t>
      </w:r>
      <w:r w:rsidR="00BE327D" w:rsidRPr="005046EA">
        <w:rPr>
          <w:rFonts w:ascii="David" w:hAnsi="David" w:cs="David" w:hint="cs"/>
          <w:rtl/>
        </w:rPr>
        <w:t>י</w:t>
      </w:r>
      <w:r w:rsidRPr="005046EA">
        <w:rPr>
          <w:rFonts w:ascii="David" w:hAnsi="David" w:cs="David" w:hint="cs"/>
          <w:rtl/>
        </w:rPr>
        <w:t xml:space="preserve">יה. </w:t>
      </w:r>
    </w:p>
    <w:p w14:paraId="7944729C" w14:textId="77777777" w:rsidR="005046EA" w:rsidRDefault="002F3CB0" w:rsidP="005046EA">
      <w:pPr>
        <w:spacing w:line="276" w:lineRule="auto"/>
        <w:jc w:val="both"/>
        <w:rPr>
          <w:rFonts w:ascii="David" w:hAnsi="David" w:cs="David"/>
          <w:rtl/>
        </w:rPr>
      </w:pPr>
      <w:r w:rsidRPr="00ED62A8">
        <w:rPr>
          <w:rFonts w:ascii="David" w:hAnsi="David" w:cs="David" w:hint="cs"/>
          <w:rtl/>
        </w:rPr>
        <w:t>מחד:</w:t>
      </w:r>
    </w:p>
    <w:p w14:paraId="7319B2EA" w14:textId="65FDBBE5" w:rsidR="006275EC" w:rsidRPr="005046EA" w:rsidRDefault="00661324" w:rsidP="005046EA">
      <w:pPr>
        <w:pStyle w:val="a5"/>
        <w:numPr>
          <w:ilvl w:val="0"/>
          <w:numId w:val="37"/>
        </w:numPr>
        <w:spacing w:line="276" w:lineRule="auto"/>
        <w:jc w:val="both"/>
        <w:rPr>
          <w:rFonts w:ascii="David" w:hAnsi="David" w:cs="David"/>
        </w:rPr>
      </w:pPr>
      <w:r w:rsidRPr="005046EA">
        <w:rPr>
          <w:rFonts w:ascii="David" w:hAnsi="David" w:cs="David" w:hint="cs"/>
          <w:u w:val="single"/>
          <w:rtl/>
        </w:rPr>
        <w:t>יש פסקי דין לפני מלמת העולם השנייה</w:t>
      </w:r>
      <w:r w:rsidRPr="005046EA">
        <w:rPr>
          <w:rFonts w:ascii="David" w:hAnsi="David" w:cs="David" w:hint="cs"/>
          <w:rtl/>
        </w:rPr>
        <w:t xml:space="preserve"> </w:t>
      </w:r>
      <w:r w:rsidR="002819C3" w:rsidRPr="005046EA">
        <w:rPr>
          <w:rFonts w:ascii="David" w:hAnsi="David" w:cs="David"/>
          <w:rtl/>
        </w:rPr>
        <w:t>–</w:t>
      </w:r>
      <w:r w:rsidR="002819C3" w:rsidRPr="005046EA">
        <w:rPr>
          <w:rFonts w:ascii="David" w:hAnsi="David" w:cs="David" w:hint="cs"/>
          <w:rtl/>
        </w:rPr>
        <w:t xml:space="preserve"> </w:t>
      </w:r>
      <w:r w:rsidR="006275EC" w:rsidRPr="005046EA">
        <w:rPr>
          <w:rFonts w:ascii="David" w:hAnsi="David" w:cs="David" w:hint="cs"/>
          <w:rtl/>
        </w:rPr>
        <w:t xml:space="preserve">היא מפרשת את האיסור הזה כנולד על רקע מלחמת עולם השנייה, ואומרת שמה שהעסיק במלחמה זו זה העברת אוכלוסייה בכפייה על ידי הנאצים. </w:t>
      </w:r>
    </w:p>
    <w:p w14:paraId="05E7941E" w14:textId="719D8338" w:rsidR="002F3CB0" w:rsidRPr="005046EA" w:rsidRDefault="002F3CB0" w:rsidP="005046EA">
      <w:pPr>
        <w:pStyle w:val="a5"/>
        <w:numPr>
          <w:ilvl w:val="0"/>
          <w:numId w:val="37"/>
        </w:numPr>
        <w:spacing w:line="276" w:lineRule="auto"/>
        <w:jc w:val="both"/>
        <w:rPr>
          <w:rFonts w:ascii="David" w:hAnsi="David" w:cs="David"/>
        </w:rPr>
      </w:pPr>
      <w:r w:rsidRPr="005046EA">
        <w:rPr>
          <w:rFonts w:ascii="David" w:hAnsi="David" w:cs="David" w:hint="cs"/>
          <w:u w:val="single"/>
          <w:rtl/>
        </w:rPr>
        <w:t>תמיכה בלשון אמנת ג'נבה</w:t>
      </w:r>
      <w:r w:rsidRPr="005046EA">
        <w:rPr>
          <w:rFonts w:ascii="David" w:hAnsi="David" w:cs="David" w:hint="cs"/>
          <w:rtl/>
        </w:rPr>
        <w:t xml:space="preserve"> </w:t>
      </w:r>
      <w:r w:rsidRPr="005046EA">
        <w:rPr>
          <w:rFonts w:ascii="David" w:hAnsi="David" w:cs="David"/>
          <w:rtl/>
        </w:rPr>
        <w:t>–</w:t>
      </w:r>
      <w:r w:rsidRPr="005046EA">
        <w:rPr>
          <w:rFonts w:ascii="David" w:hAnsi="David" w:cs="David" w:hint="cs"/>
          <w:rtl/>
        </w:rPr>
        <w:t xml:space="preserve"> כל שאר החלקים האחרים של </w:t>
      </w:r>
      <w:r w:rsidR="00BA0B48" w:rsidRPr="005046EA">
        <w:rPr>
          <w:rFonts w:ascii="David" w:hAnsi="David" w:cs="David" w:hint="cs"/>
          <w:rtl/>
        </w:rPr>
        <w:t xml:space="preserve">הסעיף מדברים על העברה בכוח. מכאן שצריך לפרש העברה זו על רקע הסביבה הנורמטיבית של שאר החלקים של הסעיף, ואם הם התכוונו לדבר על כך צריך להבין מזה שגם החלק הזה בסעיף התכוון לעבור על העברה בכפייה. </w:t>
      </w:r>
    </w:p>
    <w:p w14:paraId="1CBD51F4" w14:textId="4553B967" w:rsidR="00BA0B48" w:rsidRPr="005046EA" w:rsidRDefault="00BA0B48" w:rsidP="005046EA">
      <w:pPr>
        <w:pStyle w:val="a5"/>
        <w:numPr>
          <w:ilvl w:val="0"/>
          <w:numId w:val="37"/>
        </w:numPr>
        <w:spacing w:line="276" w:lineRule="auto"/>
        <w:jc w:val="both"/>
        <w:rPr>
          <w:rFonts w:ascii="David" w:hAnsi="David" w:cs="David"/>
        </w:rPr>
      </w:pPr>
      <w:r w:rsidRPr="005046EA">
        <w:rPr>
          <w:rFonts w:ascii="David" w:hAnsi="David" w:cs="David" w:hint="cs"/>
          <w:u w:val="single"/>
          <w:rtl/>
        </w:rPr>
        <w:t>המעשה לא מוגדר כהפרה חמורה באמנת ג'נבה</w:t>
      </w:r>
      <w:r w:rsidRPr="005046EA">
        <w:rPr>
          <w:rFonts w:ascii="David" w:hAnsi="David" w:cs="David" w:hint="cs"/>
          <w:rtl/>
        </w:rPr>
        <w:t xml:space="preserve"> </w:t>
      </w:r>
      <w:r w:rsidRPr="005046EA">
        <w:rPr>
          <w:rFonts w:ascii="David" w:hAnsi="David" w:cs="David"/>
          <w:rtl/>
        </w:rPr>
        <w:t>–</w:t>
      </w:r>
      <w:r w:rsidRPr="005046EA">
        <w:rPr>
          <w:rFonts w:ascii="David" w:hAnsi="David" w:cs="David" w:hint="cs"/>
          <w:rtl/>
        </w:rPr>
        <w:t xml:space="preserve"> כלומר, באמנת ג'נבה, שם זו הפעם הראשונה שהוא כתוב כאיסור באמנה, </w:t>
      </w:r>
      <w:r w:rsidR="009042C2" w:rsidRPr="005046EA">
        <w:rPr>
          <w:rFonts w:ascii="David" w:hAnsi="David" w:cs="David" w:hint="cs"/>
          <w:rtl/>
        </w:rPr>
        <w:t>הוא לא מוגדר כפשע מלחמה</w:t>
      </w:r>
      <w:r w:rsidR="00712866" w:rsidRPr="005046EA">
        <w:rPr>
          <w:rFonts w:ascii="David" w:hAnsi="David" w:cs="David" w:hint="cs"/>
          <w:rtl/>
        </w:rPr>
        <w:t xml:space="preserve"> (מוגדר כהפרה חמורה=מוגדר כפשע מלחמה)</w:t>
      </w:r>
      <w:r w:rsidR="009042C2" w:rsidRPr="005046EA">
        <w:rPr>
          <w:rFonts w:ascii="David" w:hAnsi="David" w:cs="David" w:hint="cs"/>
          <w:rtl/>
        </w:rPr>
        <w:t xml:space="preserve">. </w:t>
      </w:r>
    </w:p>
    <w:p w14:paraId="1AE0DEB1" w14:textId="16743C58" w:rsidR="009042C2" w:rsidRPr="00ED62A8" w:rsidRDefault="009042C2" w:rsidP="00A03E92">
      <w:pPr>
        <w:spacing w:line="276" w:lineRule="auto"/>
        <w:jc w:val="both"/>
        <w:rPr>
          <w:rFonts w:ascii="David" w:hAnsi="David" w:cs="David"/>
          <w:rtl/>
        </w:rPr>
      </w:pPr>
      <w:r w:rsidRPr="00ED62A8">
        <w:rPr>
          <w:rFonts w:ascii="David" w:hAnsi="David" w:cs="David" w:hint="cs"/>
          <w:rtl/>
        </w:rPr>
        <w:t>מאידך:</w:t>
      </w:r>
    </w:p>
    <w:p w14:paraId="043BBE0F" w14:textId="06943BAC" w:rsidR="009042C2" w:rsidRPr="005046EA" w:rsidRDefault="009042C2" w:rsidP="005046EA">
      <w:pPr>
        <w:pStyle w:val="a5"/>
        <w:numPr>
          <w:ilvl w:val="0"/>
          <w:numId w:val="37"/>
        </w:numPr>
        <w:spacing w:line="276" w:lineRule="auto"/>
        <w:jc w:val="both"/>
        <w:rPr>
          <w:rFonts w:ascii="David" w:hAnsi="David" w:cs="David"/>
        </w:rPr>
      </w:pPr>
      <w:r w:rsidRPr="005046EA">
        <w:rPr>
          <w:rFonts w:ascii="David" w:hAnsi="David" w:cs="David" w:hint="cs"/>
          <w:u w:val="single"/>
          <w:rtl/>
        </w:rPr>
        <w:t>יש פסקי דין מלאחר מלחמת העולם השנייה שמתנגדים לעמדה</w:t>
      </w:r>
      <w:r w:rsidRPr="005046EA">
        <w:rPr>
          <w:rFonts w:ascii="David" w:hAnsi="David" w:cs="David" w:hint="cs"/>
          <w:rtl/>
        </w:rPr>
        <w:t xml:space="preserve"> </w:t>
      </w:r>
      <w:r w:rsidRPr="005046EA">
        <w:rPr>
          <w:rFonts w:ascii="David" w:hAnsi="David" w:cs="David"/>
          <w:rtl/>
        </w:rPr>
        <w:t>–</w:t>
      </w:r>
      <w:r w:rsidRPr="005046EA">
        <w:rPr>
          <w:rFonts w:ascii="David" w:hAnsi="David" w:cs="David" w:hint="cs"/>
          <w:rtl/>
        </w:rPr>
        <w:t xml:space="preserve"> בנירנברג, אחד הדברים שבגינם מעמידים לדין את הנאשמים זה התוכנית הגרמנית של חלקים ממזרח אירופה. תוכנית </w:t>
      </w:r>
      <w:proofErr w:type="spellStart"/>
      <w:r w:rsidRPr="005046EA">
        <w:rPr>
          <w:rFonts w:ascii="David" w:hAnsi="David" w:cs="David" w:hint="cs"/>
          <w:rtl/>
        </w:rPr>
        <w:t>הגרמ</w:t>
      </w:r>
      <w:r w:rsidR="00F30B2C" w:rsidRPr="005046EA">
        <w:rPr>
          <w:rFonts w:ascii="David" w:hAnsi="David" w:cs="David" w:hint="cs"/>
          <w:rtl/>
        </w:rPr>
        <w:t>ניוויקציה</w:t>
      </w:r>
      <w:proofErr w:type="spellEnd"/>
      <w:r w:rsidRPr="005046EA">
        <w:rPr>
          <w:rFonts w:ascii="David" w:hAnsi="David" w:cs="David" w:hint="cs"/>
          <w:rtl/>
        </w:rPr>
        <w:t xml:space="preserve"> הייתה תוכנית וולונטרית. בנוסף לכך, המבחנים הארים </w:t>
      </w:r>
      <w:r w:rsidR="005A6BDE" w:rsidRPr="005046EA">
        <w:rPr>
          <w:rFonts w:ascii="David" w:hAnsi="David" w:cs="David" w:hint="cs"/>
          <w:rtl/>
        </w:rPr>
        <w:t xml:space="preserve">לקבלת נחלה </w:t>
      </w:r>
      <w:r w:rsidRPr="005046EA">
        <w:rPr>
          <w:rFonts w:ascii="David" w:hAnsi="David" w:cs="David" w:hint="cs"/>
          <w:rtl/>
        </w:rPr>
        <w:t xml:space="preserve">היו המחמירים ביותר. מכאן שהטיעון של מדינת ישראל לא כ"כ חזק. </w:t>
      </w:r>
      <w:r w:rsidR="00E82127" w:rsidRPr="005046EA">
        <w:rPr>
          <w:rFonts w:ascii="David" w:hAnsi="David" w:cs="David" w:hint="cs"/>
          <w:rtl/>
        </w:rPr>
        <w:t>בפועל,</w:t>
      </w:r>
      <w:r w:rsidRPr="005046EA">
        <w:rPr>
          <w:rFonts w:ascii="David" w:hAnsi="David" w:cs="David" w:hint="cs"/>
          <w:rtl/>
        </w:rPr>
        <w:t xml:space="preserve"> אם נקרא את משפטי נירנברג</w:t>
      </w:r>
      <w:r w:rsidR="00E82127" w:rsidRPr="005046EA">
        <w:rPr>
          <w:rFonts w:ascii="David" w:hAnsi="David" w:cs="David" w:hint="cs"/>
          <w:rtl/>
        </w:rPr>
        <w:t xml:space="preserve"> </w:t>
      </w:r>
      <w:r w:rsidR="00661324" w:rsidRPr="005046EA">
        <w:rPr>
          <w:rFonts w:ascii="David" w:hAnsi="David" w:cs="David" w:hint="cs"/>
          <w:b/>
          <w:bCs/>
          <w:highlight w:val="cyan"/>
          <w:rtl/>
        </w:rPr>
        <w:t>בדיון בפס"ד,</w:t>
      </w:r>
      <w:r w:rsidR="00661324" w:rsidRPr="005046EA">
        <w:rPr>
          <w:rFonts w:ascii="David" w:hAnsi="David" w:cs="David" w:hint="cs"/>
          <w:rtl/>
        </w:rPr>
        <w:t xml:space="preserve"> הדיונים בזה הם מאוד קצרים</w:t>
      </w:r>
      <w:r w:rsidR="00ED62A8" w:rsidRPr="005046EA">
        <w:rPr>
          <w:rFonts w:ascii="David" w:hAnsi="David" w:cs="David" w:hint="cs"/>
          <w:rtl/>
        </w:rPr>
        <w:t xml:space="preserve"> (מה שמחליש את טענת המתנגדים)</w:t>
      </w:r>
      <w:r w:rsidR="00661324" w:rsidRPr="005046EA">
        <w:rPr>
          <w:rFonts w:ascii="David" w:hAnsi="David" w:cs="David" w:hint="cs"/>
          <w:rtl/>
        </w:rPr>
        <w:t xml:space="preserve">. הסבר לכך שהגרמנים ביצעו פשעים חמורים יותר שבהם התמקדו יותר. </w:t>
      </w:r>
    </w:p>
    <w:p w14:paraId="58E79BF8" w14:textId="0A814AE7" w:rsidR="00FC0112" w:rsidRPr="005046EA" w:rsidRDefault="00FC0112" w:rsidP="005046EA">
      <w:pPr>
        <w:pStyle w:val="a5"/>
        <w:numPr>
          <w:ilvl w:val="0"/>
          <w:numId w:val="37"/>
        </w:numPr>
        <w:spacing w:line="276" w:lineRule="auto"/>
        <w:jc w:val="both"/>
        <w:rPr>
          <w:rFonts w:ascii="David" w:hAnsi="David" w:cs="David"/>
        </w:rPr>
      </w:pPr>
      <w:r w:rsidRPr="005046EA">
        <w:rPr>
          <w:rFonts w:ascii="David" w:hAnsi="David" w:cs="David" w:hint="cs"/>
          <w:rtl/>
        </w:rPr>
        <w:t xml:space="preserve">באמנת ג'נבה האיסור אינו מגן על האוכלוסייה המועברת, אלא </w:t>
      </w:r>
      <w:r w:rsidRPr="005046EA">
        <w:rPr>
          <w:rFonts w:ascii="David" w:hAnsi="David" w:cs="David" w:hint="cs"/>
          <w:u w:val="single"/>
          <w:rtl/>
        </w:rPr>
        <w:t xml:space="preserve">הגנה על האוכלוסייה שנמצאת בשטח. </w:t>
      </w:r>
      <w:r w:rsidRPr="005046EA">
        <w:rPr>
          <w:rFonts w:ascii="David" w:hAnsi="David" w:cs="David" w:hint="cs"/>
          <w:rtl/>
        </w:rPr>
        <w:t xml:space="preserve">לכן זו הסיבה למה זה החלק היחיד שבו לו אמרו "בכוח". מכאן שגם הטיעון על אמנת ג'נבה חלש. </w:t>
      </w:r>
    </w:p>
    <w:p w14:paraId="1EC7A9AA" w14:textId="33C89AB4" w:rsidR="005A6BDE" w:rsidRPr="005046EA" w:rsidRDefault="005A6BDE" w:rsidP="005046EA">
      <w:pPr>
        <w:pStyle w:val="a5"/>
        <w:numPr>
          <w:ilvl w:val="0"/>
          <w:numId w:val="37"/>
        </w:numPr>
        <w:spacing w:line="276" w:lineRule="auto"/>
        <w:jc w:val="both"/>
        <w:rPr>
          <w:rFonts w:ascii="David" w:hAnsi="David" w:cs="David"/>
        </w:rPr>
      </w:pPr>
      <w:r w:rsidRPr="005046EA">
        <w:rPr>
          <w:rFonts w:ascii="David" w:hAnsi="David" w:cs="David" w:hint="cs"/>
          <w:u w:val="single"/>
          <w:rtl/>
        </w:rPr>
        <w:t>האיסור הורחב ב-</w:t>
      </w:r>
      <w:r w:rsidR="000209A6" w:rsidRPr="005046EA">
        <w:rPr>
          <w:rFonts w:ascii="David" w:hAnsi="David" w:cs="David" w:hint="cs"/>
          <w:u w:val="single"/>
          <w:rtl/>
        </w:rPr>
        <w:t>1</w:t>
      </w:r>
      <w:r w:rsidRPr="005046EA">
        <w:rPr>
          <w:rFonts w:ascii="David" w:hAnsi="David" w:cs="David" w:hint="cs"/>
          <w:u w:val="single"/>
        </w:rPr>
        <w:t>AP</w:t>
      </w:r>
      <w:r w:rsidRPr="005046EA">
        <w:rPr>
          <w:rFonts w:ascii="David" w:hAnsi="David" w:cs="David" w:hint="cs"/>
          <w:u w:val="single"/>
          <w:rtl/>
        </w:rPr>
        <w:t xml:space="preserve"> </w:t>
      </w:r>
      <w:r w:rsidR="00FC0112" w:rsidRPr="005046EA">
        <w:rPr>
          <w:rFonts w:ascii="David" w:hAnsi="David" w:cs="David" w:hint="cs"/>
          <w:u w:val="single"/>
          <w:rtl/>
        </w:rPr>
        <w:t>והוגדר כהפרה חמורה</w:t>
      </w:r>
      <w:r w:rsidR="00FC0112" w:rsidRPr="005046EA">
        <w:rPr>
          <w:rFonts w:ascii="David" w:hAnsi="David" w:cs="David" w:hint="cs"/>
          <w:rtl/>
        </w:rPr>
        <w:t xml:space="preserve"> </w:t>
      </w:r>
      <w:r w:rsidR="000209A6" w:rsidRPr="005046EA">
        <w:rPr>
          <w:rFonts w:ascii="David" w:hAnsi="David" w:cs="David"/>
          <w:rtl/>
        </w:rPr>
        <w:t>–</w:t>
      </w:r>
      <w:r w:rsidR="00FC0112" w:rsidRPr="005046EA">
        <w:rPr>
          <w:rFonts w:ascii="David" w:hAnsi="David" w:cs="David" w:hint="cs"/>
          <w:rtl/>
        </w:rPr>
        <w:t xml:space="preserve"> </w:t>
      </w:r>
      <w:r w:rsidR="000209A6" w:rsidRPr="005046EA">
        <w:rPr>
          <w:rFonts w:ascii="David" w:hAnsi="David" w:cs="David" w:hint="cs"/>
          <w:rtl/>
        </w:rPr>
        <w:t xml:space="preserve">המדינות הבהירות </w:t>
      </w:r>
      <w:proofErr w:type="spellStart"/>
      <w:r w:rsidR="000209A6" w:rsidRPr="005046EA">
        <w:rPr>
          <w:rFonts w:ascii="David" w:hAnsi="David" w:cs="David" w:hint="cs"/>
          <w:rtl/>
        </w:rPr>
        <w:t>בפרטוקול</w:t>
      </w:r>
      <w:proofErr w:type="spellEnd"/>
      <w:r w:rsidR="000209A6" w:rsidRPr="005046EA">
        <w:rPr>
          <w:rFonts w:ascii="David" w:hAnsi="David" w:cs="David" w:hint="cs"/>
          <w:rtl/>
        </w:rPr>
        <w:t xml:space="preserve"> הנוסף 1 (ישראל לא חתומה),</w:t>
      </w:r>
      <w:r w:rsidR="00D00AA6" w:rsidRPr="005046EA">
        <w:rPr>
          <w:rFonts w:ascii="David" w:hAnsi="David" w:cs="David" w:hint="cs"/>
          <w:rtl/>
        </w:rPr>
        <w:t xml:space="preserve"> שזה מוגדר כהפרה חמורה</w:t>
      </w:r>
      <w:r w:rsidR="00ED62A8" w:rsidRPr="005046EA">
        <w:rPr>
          <w:rFonts w:ascii="David" w:hAnsi="David" w:cs="David" w:hint="cs"/>
          <w:rtl/>
        </w:rPr>
        <w:t xml:space="preserve"> (כפשע מלחמה)</w:t>
      </w:r>
      <w:r w:rsidR="00D00AA6" w:rsidRPr="005046EA">
        <w:rPr>
          <w:rFonts w:ascii="David" w:hAnsi="David" w:cs="David" w:hint="cs"/>
          <w:rtl/>
        </w:rPr>
        <w:t xml:space="preserve">. </w:t>
      </w:r>
    </w:p>
    <w:p w14:paraId="65DCC495" w14:textId="14BF7537" w:rsidR="002909BB" w:rsidRPr="005046EA" w:rsidRDefault="002909BB" w:rsidP="005046EA">
      <w:pPr>
        <w:pStyle w:val="a5"/>
        <w:numPr>
          <w:ilvl w:val="0"/>
          <w:numId w:val="37"/>
        </w:numPr>
        <w:spacing w:line="276" w:lineRule="auto"/>
        <w:jc w:val="both"/>
        <w:rPr>
          <w:rFonts w:ascii="David" w:hAnsi="David" w:cs="David"/>
        </w:rPr>
      </w:pPr>
      <w:r w:rsidRPr="005046EA">
        <w:rPr>
          <w:rFonts w:ascii="David" w:hAnsi="David" w:cs="David" w:hint="cs"/>
          <w:u w:val="single"/>
          <w:rtl/>
        </w:rPr>
        <w:t>האיסור הוגדר כפשע מלחמה באמנת רומא</w:t>
      </w:r>
      <w:r w:rsidRPr="005046EA">
        <w:rPr>
          <w:rFonts w:ascii="David" w:hAnsi="David" w:cs="David" w:hint="cs"/>
          <w:rtl/>
        </w:rPr>
        <w:t xml:space="preserve"> </w:t>
      </w:r>
      <w:r w:rsidRPr="005046EA">
        <w:rPr>
          <w:rFonts w:ascii="David" w:hAnsi="David" w:cs="David"/>
          <w:rtl/>
        </w:rPr>
        <w:t>–</w:t>
      </w:r>
      <w:r w:rsidRPr="005046EA">
        <w:rPr>
          <w:rFonts w:ascii="David" w:hAnsi="David" w:cs="David" w:hint="cs"/>
          <w:rtl/>
        </w:rPr>
        <w:t xml:space="preserve"> באמנת רומא הניסוח מפליל את המתנחל הבודד (כנראה לא מנהגי)</w:t>
      </w:r>
      <w:r w:rsidR="00ED62A8" w:rsidRPr="005046EA">
        <w:rPr>
          <w:rFonts w:ascii="David" w:hAnsi="David" w:cs="David" w:hint="cs"/>
          <w:rtl/>
        </w:rPr>
        <w:t>.</w:t>
      </w:r>
    </w:p>
    <w:p w14:paraId="14B07C50" w14:textId="16098F22" w:rsidR="002909BB" w:rsidRPr="002909BB" w:rsidRDefault="00765AAC" w:rsidP="00A03E92">
      <w:pPr>
        <w:spacing w:line="276" w:lineRule="auto"/>
        <w:jc w:val="both"/>
        <w:rPr>
          <w:rFonts w:ascii="David" w:hAnsi="David" w:cs="David"/>
          <w:rtl/>
        </w:rPr>
      </w:pPr>
      <w:r w:rsidRPr="00ED62A8">
        <w:rPr>
          <w:rFonts w:ascii="David" w:hAnsi="David" w:cs="David" w:hint="cs"/>
          <w:b/>
          <w:bCs/>
          <w:highlight w:val="yellow"/>
          <w:rtl/>
        </w:rPr>
        <w:t>שורה תחתונה:</w:t>
      </w:r>
      <w:r>
        <w:rPr>
          <w:rFonts w:ascii="David" w:hAnsi="David" w:cs="David" w:hint="cs"/>
          <w:rtl/>
        </w:rPr>
        <w:t xml:space="preserve"> חשוב להבין מה הבסיס המשפטי לביקורת שמופנית כלפי ישראל. </w:t>
      </w:r>
    </w:p>
    <w:p w14:paraId="19D3EC44" w14:textId="2D5EE0F6" w:rsidR="00FA4953" w:rsidRPr="000D2454" w:rsidRDefault="00FA4953" w:rsidP="00A03E92">
      <w:pPr>
        <w:tabs>
          <w:tab w:val="left" w:pos="6430"/>
        </w:tabs>
        <w:spacing w:line="276" w:lineRule="auto"/>
        <w:jc w:val="both"/>
        <w:rPr>
          <w:rFonts w:ascii="David" w:hAnsi="David" w:cs="David"/>
          <w:b/>
          <w:bCs/>
        </w:rPr>
      </w:pPr>
      <w:r w:rsidRPr="000D2454">
        <w:rPr>
          <w:rFonts w:ascii="David" w:hAnsi="David" w:cs="David" w:hint="cs"/>
          <w:b/>
          <w:bCs/>
          <w:rtl/>
        </w:rPr>
        <w:t>הסכנות לישראל מול ה</w:t>
      </w:r>
      <w:r w:rsidRPr="000D2454">
        <w:rPr>
          <w:rFonts w:ascii="David" w:hAnsi="David" w:cs="David" w:hint="cs"/>
          <w:b/>
          <w:bCs/>
        </w:rPr>
        <w:t>ICC</w:t>
      </w:r>
      <w:r w:rsidR="00B96615">
        <w:rPr>
          <w:rFonts w:ascii="David" w:hAnsi="David" w:cs="David"/>
          <w:b/>
          <w:bCs/>
        </w:rPr>
        <w:tab/>
      </w:r>
    </w:p>
    <w:p w14:paraId="0DF058F7" w14:textId="0239FEB2" w:rsidR="00FA4953" w:rsidRDefault="00FA4953" w:rsidP="00A03E92">
      <w:pPr>
        <w:pStyle w:val="a5"/>
        <w:numPr>
          <w:ilvl w:val="0"/>
          <w:numId w:val="67"/>
        </w:numPr>
        <w:spacing w:line="276" w:lineRule="auto"/>
        <w:jc w:val="both"/>
        <w:rPr>
          <w:rFonts w:ascii="David" w:hAnsi="David" w:cs="David"/>
        </w:rPr>
      </w:pPr>
      <w:r w:rsidRPr="000D2454">
        <w:rPr>
          <w:rFonts w:ascii="David" w:hAnsi="David" w:cs="David" w:hint="cs"/>
          <w:u w:val="single"/>
          <w:rtl/>
        </w:rPr>
        <w:t>אישום נגד חיילי צהל בגין פשעי מלחמה</w:t>
      </w:r>
      <w:r w:rsidR="004A73A7" w:rsidRPr="000D2454">
        <w:rPr>
          <w:rFonts w:ascii="David" w:hAnsi="David" w:cs="David" w:hint="cs"/>
          <w:u w:val="single"/>
          <w:rtl/>
        </w:rPr>
        <w:t xml:space="preserve"> (הגנה באמצעות עקרון המשלימות)</w:t>
      </w:r>
      <w:r>
        <w:rPr>
          <w:rFonts w:ascii="David" w:hAnsi="David" w:cs="David" w:hint="cs"/>
          <w:rtl/>
        </w:rPr>
        <w:t xml:space="preserve"> </w:t>
      </w:r>
      <w:r>
        <w:rPr>
          <w:rFonts w:ascii="David" w:hAnsi="David" w:cs="David"/>
          <w:rtl/>
        </w:rPr>
        <w:t>–</w:t>
      </w:r>
      <w:r>
        <w:rPr>
          <w:rFonts w:ascii="David" w:hAnsi="David" w:cs="David" w:hint="cs"/>
          <w:rtl/>
        </w:rPr>
        <w:t xml:space="preserve"> מדינת ישראל, מסו</w:t>
      </w:r>
      <w:r w:rsidR="005C2F5B">
        <w:rPr>
          <w:rFonts w:ascii="David" w:hAnsi="David" w:cs="David" w:hint="cs"/>
          <w:rtl/>
        </w:rPr>
        <w:t>ף</w:t>
      </w:r>
      <w:r>
        <w:rPr>
          <w:rFonts w:ascii="David" w:hAnsi="David" w:cs="David" w:hint="cs"/>
          <w:rtl/>
        </w:rPr>
        <w:t xml:space="preserve"> שנות ה-90' עד לפני כמה שנים, עשתה עבודה טובה בביסוס טענה שאומרת שהיא אמינה ומעוניינת לחקור לעומק. </w:t>
      </w:r>
      <w:r>
        <w:rPr>
          <w:rFonts w:ascii="David" w:hAnsi="David" w:cs="David" w:hint="cs"/>
          <w:rtl/>
        </w:rPr>
        <w:lastRenderedPageBreak/>
        <w:t xml:space="preserve">אולם, הציבוריות הישראלית בשנים האחרונות התעייפה מזה. </w:t>
      </w:r>
      <w:r w:rsidR="00752E9E">
        <w:rPr>
          <w:rFonts w:ascii="David" w:hAnsi="David" w:cs="David" w:hint="cs"/>
          <w:rtl/>
        </w:rPr>
        <w:t xml:space="preserve">כגון, מקרה </w:t>
      </w:r>
      <w:proofErr w:type="spellStart"/>
      <w:r w:rsidR="00752E9E" w:rsidRPr="00B02F1E">
        <w:rPr>
          <w:rFonts w:ascii="David" w:hAnsi="David" w:cs="David" w:hint="cs"/>
          <w:b/>
          <w:bCs/>
          <w:highlight w:val="cyan"/>
          <w:rtl/>
        </w:rPr>
        <w:t>אלאור</w:t>
      </w:r>
      <w:proofErr w:type="spellEnd"/>
      <w:r w:rsidR="00752E9E" w:rsidRPr="00B02F1E">
        <w:rPr>
          <w:rFonts w:ascii="David" w:hAnsi="David" w:cs="David" w:hint="cs"/>
          <w:b/>
          <w:bCs/>
          <w:highlight w:val="cyan"/>
          <w:rtl/>
        </w:rPr>
        <w:t xml:space="preserve"> עזריה</w:t>
      </w:r>
      <w:r w:rsidR="00752E9E">
        <w:rPr>
          <w:rFonts w:ascii="David" w:hAnsi="David" w:cs="David" w:hint="cs"/>
          <w:rtl/>
        </w:rPr>
        <w:t>, בתי המשפט של היום</w:t>
      </w:r>
      <w:r w:rsidR="002E0F33">
        <w:rPr>
          <w:rFonts w:ascii="David" w:hAnsi="David" w:cs="David" w:hint="cs"/>
          <w:rtl/>
        </w:rPr>
        <w:t xml:space="preserve"> </w:t>
      </w:r>
      <w:proofErr w:type="spellStart"/>
      <w:r w:rsidR="002E0F33">
        <w:rPr>
          <w:rFonts w:ascii="David" w:hAnsi="David" w:cs="David" w:hint="cs"/>
          <w:rtl/>
        </w:rPr>
        <w:t>וכו</w:t>
      </w:r>
      <w:proofErr w:type="spellEnd"/>
      <w:r w:rsidR="002E0F33">
        <w:rPr>
          <w:rFonts w:ascii="David" w:hAnsi="David" w:cs="David" w:hint="cs"/>
          <w:rtl/>
        </w:rPr>
        <w:t>'</w:t>
      </w:r>
      <w:r w:rsidR="00752E9E">
        <w:rPr>
          <w:rFonts w:ascii="David" w:hAnsi="David" w:cs="David" w:hint="cs"/>
          <w:rtl/>
        </w:rPr>
        <w:t>.</w:t>
      </w:r>
    </w:p>
    <w:p w14:paraId="5F77602A" w14:textId="18404316" w:rsidR="00752E9E" w:rsidRDefault="00752E9E" w:rsidP="00A03E92">
      <w:pPr>
        <w:pStyle w:val="a5"/>
        <w:numPr>
          <w:ilvl w:val="0"/>
          <w:numId w:val="67"/>
        </w:numPr>
        <w:spacing w:line="276" w:lineRule="auto"/>
        <w:jc w:val="both"/>
        <w:rPr>
          <w:rFonts w:ascii="David" w:hAnsi="David" w:cs="David"/>
        </w:rPr>
      </w:pPr>
      <w:r w:rsidRPr="000D2454">
        <w:rPr>
          <w:rFonts w:ascii="David" w:hAnsi="David" w:cs="David" w:hint="cs"/>
          <w:u w:val="single"/>
          <w:rtl/>
        </w:rPr>
        <w:t>אישום ביחס להתנחלויות</w:t>
      </w:r>
      <w:r>
        <w:rPr>
          <w:rFonts w:ascii="David" w:hAnsi="David" w:cs="David" w:hint="cs"/>
          <w:rtl/>
        </w:rPr>
        <w:t xml:space="preserve"> </w:t>
      </w:r>
      <w:r w:rsidR="003719F2">
        <w:rPr>
          <w:rFonts w:ascii="David" w:hAnsi="David" w:cs="David"/>
          <w:rtl/>
        </w:rPr>
        <w:t>–</w:t>
      </w:r>
      <w:r>
        <w:rPr>
          <w:rFonts w:ascii="David" w:hAnsi="David" w:cs="David" w:hint="cs"/>
          <w:rtl/>
        </w:rPr>
        <w:t xml:space="preserve"> </w:t>
      </w:r>
      <w:r w:rsidR="003719F2">
        <w:rPr>
          <w:rFonts w:ascii="David" w:hAnsi="David" w:cs="David" w:hint="cs"/>
          <w:rtl/>
        </w:rPr>
        <w:t xml:space="preserve">טענת המשלימות לא עובדת. זאת משום שזו מדיניות ממשלתית. </w:t>
      </w:r>
      <w:r w:rsidR="003719F2" w:rsidRPr="00B02F1E">
        <w:rPr>
          <w:rFonts w:ascii="David" w:hAnsi="David" w:cs="David" w:hint="cs"/>
          <w:b/>
          <w:bCs/>
          <w:rtl/>
        </w:rPr>
        <w:t>להשקפת מדינת ישראל ה</w:t>
      </w:r>
      <w:r w:rsidR="00F770E8" w:rsidRPr="00B02F1E">
        <w:rPr>
          <w:rFonts w:ascii="David" w:hAnsi="David" w:cs="David" w:hint="cs"/>
          <w:b/>
          <w:bCs/>
          <w:rtl/>
        </w:rPr>
        <w:t>ה</w:t>
      </w:r>
      <w:r w:rsidR="003719F2" w:rsidRPr="00B02F1E">
        <w:rPr>
          <w:rFonts w:ascii="David" w:hAnsi="David" w:cs="David" w:hint="cs"/>
          <w:b/>
          <w:bCs/>
          <w:rtl/>
        </w:rPr>
        <w:t xml:space="preserve">תיישבות חוקית. </w:t>
      </w:r>
      <w:r w:rsidR="003719F2">
        <w:rPr>
          <w:rFonts w:ascii="David" w:hAnsi="David" w:cs="David" w:hint="cs"/>
          <w:rtl/>
        </w:rPr>
        <w:t xml:space="preserve">היא לא רוצה להעמיד לדין. </w:t>
      </w:r>
      <w:r w:rsidR="003719F2" w:rsidRPr="00B02F1E">
        <w:rPr>
          <w:rFonts w:ascii="David" w:hAnsi="David" w:cs="David" w:hint="cs"/>
          <w:u w:val="single"/>
          <w:rtl/>
        </w:rPr>
        <w:t xml:space="preserve">אם הטענה הזו לא תתקבל בעולם, עקרון </w:t>
      </w:r>
      <w:proofErr w:type="spellStart"/>
      <w:r w:rsidR="003719F2" w:rsidRPr="00B02F1E">
        <w:rPr>
          <w:rFonts w:ascii="David" w:hAnsi="David" w:cs="David" w:hint="cs"/>
          <w:u w:val="single"/>
          <w:rtl/>
        </w:rPr>
        <w:t>ההשלמתיות</w:t>
      </w:r>
      <w:proofErr w:type="spellEnd"/>
      <w:r w:rsidR="003719F2" w:rsidRPr="00B02F1E">
        <w:rPr>
          <w:rFonts w:ascii="David" w:hAnsi="David" w:cs="David" w:hint="cs"/>
          <w:u w:val="single"/>
          <w:rtl/>
        </w:rPr>
        <w:t xml:space="preserve"> לא מתקבל</w:t>
      </w:r>
      <w:r w:rsidR="003719F2">
        <w:rPr>
          <w:rFonts w:ascii="David" w:hAnsi="David" w:cs="David" w:hint="cs"/>
          <w:rtl/>
        </w:rPr>
        <w:t>. לכך נוספו עוד מספר פעולות שהעמדה הרווחת בעולם שמדובר בפשע מלחמה וישראל טוענת שזה חוקי</w:t>
      </w:r>
      <w:r w:rsidR="00ED62A8">
        <w:rPr>
          <w:rFonts w:ascii="David" w:hAnsi="David" w:cs="David" w:hint="cs"/>
          <w:rtl/>
        </w:rPr>
        <w:t xml:space="preserve">, כאשר אחת מהן היא </w:t>
      </w:r>
      <w:r w:rsidR="003719F2" w:rsidRPr="00ED62A8">
        <w:rPr>
          <w:rFonts w:ascii="David" w:hAnsi="David" w:cs="David" w:hint="cs"/>
          <w:b/>
          <w:bCs/>
          <w:rtl/>
        </w:rPr>
        <w:t>הריסת בתי</w:t>
      </w:r>
      <w:r w:rsidR="004A73A7" w:rsidRPr="00ED62A8">
        <w:rPr>
          <w:rFonts w:ascii="David" w:hAnsi="David" w:cs="David" w:hint="cs"/>
          <w:b/>
          <w:bCs/>
          <w:rtl/>
        </w:rPr>
        <w:t xml:space="preserve"> מחבלים</w:t>
      </w:r>
      <w:r w:rsidR="004A73A7">
        <w:rPr>
          <w:rFonts w:ascii="David" w:hAnsi="David" w:cs="David" w:hint="cs"/>
          <w:rtl/>
        </w:rPr>
        <w:t xml:space="preserve"> (</w:t>
      </w:r>
      <w:r w:rsidR="005C2F5B">
        <w:rPr>
          <w:rFonts w:ascii="David" w:hAnsi="David" w:cs="David" w:hint="cs"/>
          <w:rtl/>
        </w:rPr>
        <w:t>ביהמ"ש אישר הריסת בתי מחבלים)</w:t>
      </w:r>
      <w:r w:rsidR="003719F2">
        <w:rPr>
          <w:rFonts w:ascii="David" w:hAnsi="David" w:cs="David" w:hint="cs"/>
          <w:rtl/>
        </w:rPr>
        <w:t xml:space="preserve">, </w:t>
      </w:r>
      <w:r w:rsidR="000A6007" w:rsidRPr="000A6007">
        <w:rPr>
          <w:rFonts w:ascii="David" w:hAnsi="David" w:cs="David" w:hint="cs"/>
          <w:b/>
          <w:bCs/>
          <w:highlight w:val="lightGray"/>
          <w:u w:val="single"/>
          <w:rtl/>
        </w:rPr>
        <w:t>זיו:</w:t>
      </w:r>
      <w:r w:rsidR="000A6007">
        <w:rPr>
          <w:rFonts w:ascii="David" w:hAnsi="David" w:cs="David" w:hint="cs"/>
          <w:rtl/>
        </w:rPr>
        <w:t xml:space="preserve"> </w:t>
      </w:r>
      <w:r w:rsidR="00707255">
        <w:rPr>
          <w:rFonts w:ascii="David" w:hAnsi="David" w:cs="David" w:hint="cs"/>
          <w:rtl/>
        </w:rPr>
        <w:t xml:space="preserve">בהגדרה, יש דרך להעניש בני אדם, וזאת על ידי משפט פלילי. אם אדם מת, </w:t>
      </w:r>
      <w:r w:rsidR="000F6DA5">
        <w:rPr>
          <w:rFonts w:ascii="David" w:hAnsi="David" w:cs="David" w:hint="cs"/>
          <w:rtl/>
        </w:rPr>
        <w:t xml:space="preserve">אין סיבה להענישו. אם המשפחות שלו אשמות, יש להעמידן לדין. אם הן לא </w:t>
      </w:r>
      <w:r w:rsidR="00CB00F2">
        <w:rPr>
          <w:rFonts w:ascii="David" w:hAnsi="David" w:cs="David" w:hint="cs"/>
          <w:rtl/>
        </w:rPr>
        <w:t>אשמות, אנו הורסים בתים של חפים מפשע.</w:t>
      </w:r>
      <w:r w:rsidR="00B96615">
        <w:rPr>
          <w:rFonts w:ascii="David" w:hAnsi="David" w:cs="David" w:hint="cs"/>
          <w:rtl/>
        </w:rPr>
        <w:t xml:space="preserve"> </w:t>
      </w:r>
      <w:r w:rsidR="00B96615" w:rsidRPr="00B96615">
        <w:rPr>
          <w:rFonts w:ascii="David" w:hAnsi="David" w:cs="David" w:hint="cs"/>
          <w:b/>
          <w:bCs/>
          <w:highlight w:val="yellow"/>
          <w:u w:val="single"/>
          <w:rtl/>
        </w:rPr>
        <w:t>העמדה המשפטית המקובלת:</w:t>
      </w:r>
      <w:r w:rsidR="00B96615">
        <w:rPr>
          <w:rFonts w:ascii="David" w:hAnsi="David" w:cs="David" w:hint="cs"/>
          <w:rtl/>
        </w:rPr>
        <w:t xml:space="preserve"> הריסת בתים מהווה פשע מלחמה של ענישה קולקטיבית</w:t>
      </w:r>
      <w:r w:rsidR="00F770E8">
        <w:rPr>
          <w:rFonts w:ascii="David" w:hAnsi="David" w:cs="David" w:hint="cs"/>
          <w:rtl/>
        </w:rPr>
        <w:t xml:space="preserve">. סיפור זה אומר שטענת המשלימות לא תעבוד </w:t>
      </w:r>
      <w:r w:rsidR="00F770E8" w:rsidRPr="00D16E51">
        <w:rPr>
          <w:rFonts w:ascii="David" w:hAnsi="David" w:cs="David" w:hint="cs"/>
          <w:rtl/>
        </w:rPr>
        <w:t>בגלל שמדו</w:t>
      </w:r>
      <w:r w:rsidR="00D16E51" w:rsidRPr="00D16E51">
        <w:rPr>
          <w:rFonts w:ascii="David" w:hAnsi="David" w:cs="David" w:hint="cs"/>
          <w:rtl/>
        </w:rPr>
        <w:t>ב</w:t>
      </w:r>
      <w:r w:rsidR="00F770E8" w:rsidRPr="00D16E51">
        <w:rPr>
          <w:rFonts w:ascii="David" w:hAnsi="David" w:cs="David" w:hint="cs"/>
          <w:rtl/>
        </w:rPr>
        <w:t xml:space="preserve">ר בגישה </w:t>
      </w:r>
      <w:r w:rsidR="00B50C02" w:rsidRPr="00D16E51">
        <w:rPr>
          <w:rFonts w:ascii="David" w:hAnsi="David" w:cs="David" w:hint="cs"/>
          <w:rtl/>
        </w:rPr>
        <w:t>ממשלתית</w:t>
      </w:r>
      <w:r w:rsidR="00ED62A8" w:rsidRPr="00D16E51">
        <w:rPr>
          <w:rFonts w:ascii="David" w:hAnsi="David" w:cs="David" w:hint="cs"/>
          <w:rtl/>
        </w:rPr>
        <w:t>.</w:t>
      </w:r>
    </w:p>
    <w:p w14:paraId="11AD60A0" w14:textId="58AA252C" w:rsidR="0092309D" w:rsidRPr="0092309D" w:rsidRDefault="0092309D" w:rsidP="00A03E92">
      <w:pPr>
        <w:spacing w:line="276" w:lineRule="auto"/>
        <w:jc w:val="both"/>
        <w:rPr>
          <w:rFonts w:ascii="David" w:hAnsi="David" w:cs="David"/>
          <w:b/>
          <w:bCs/>
          <w:rtl/>
        </w:rPr>
      </w:pPr>
      <w:r w:rsidRPr="0092309D">
        <w:rPr>
          <w:rFonts w:ascii="David" w:hAnsi="David" w:cs="David" w:hint="cs"/>
          <w:b/>
          <w:bCs/>
          <w:rtl/>
        </w:rPr>
        <w:t xml:space="preserve">סמכות השיפוט של בית הדין </w:t>
      </w:r>
      <w:r w:rsidRPr="0092309D">
        <w:rPr>
          <w:rFonts w:ascii="David" w:hAnsi="David" w:cs="David"/>
          <w:b/>
          <w:bCs/>
          <w:rtl/>
        </w:rPr>
        <w:t>–</w:t>
      </w:r>
      <w:r w:rsidRPr="0092309D">
        <w:rPr>
          <w:rFonts w:ascii="David" w:hAnsi="David" w:cs="David" w:hint="cs"/>
          <w:b/>
          <w:bCs/>
          <w:rtl/>
        </w:rPr>
        <w:t xml:space="preserve"> מתי יש ל-</w:t>
      </w:r>
      <w:r w:rsidRPr="0092309D">
        <w:rPr>
          <w:rFonts w:ascii="David" w:hAnsi="David" w:cs="David" w:hint="cs"/>
          <w:b/>
          <w:bCs/>
        </w:rPr>
        <w:t>ICC</w:t>
      </w:r>
      <w:r w:rsidRPr="0092309D">
        <w:rPr>
          <w:rFonts w:ascii="David" w:hAnsi="David" w:cs="David" w:hint="cs"/>
          <w:b/>
          <w:bCs/>
          <w:rtl/>
        </w:rPr>
        <w:t xml:space="preserve"> סמכות שיפוט?</w:t>
      </w:r>
    </w:p>
    <w:p w14:paraId="24CF664F" w14:textId="0C806BBF" w:rsidR="00FD5EF2" w:rsidRPr="00DA1023" w:rsidRDefault="00FD5EF2" w:rsidP="00A03E92">
      <w:pPr>
        <w:spacing w:line="276" w:lineRule="auto"/>
        <w:jc w:val="both"/>
        <w:rPr>
          <w:rFonts w:ascii="David" w:hAnsi="David" w:cs="David"/>
          <w:rtl/>
        </w:rPr>
      </w:pPr>
      <w:r w:rsidRPr="00DA1023">
        <w:rPr>
          <w:rFonts w:ascii="David" w:hAnsi="David" w:cs="David" w:hint="cs"/>
          <w:rtl/>
        </w:rPr>
        <w:t xml:space="preserve">מלבד תוקפנות, לגבי שלושת הפשעים הבינלאומיים </w:t>
      </w:r>
      <w:r w:rsidR="00DA1023" w:rsidRPr="00DA1023">
        <w:rPr>
          <w:rFonts w:ascii="David" w:hAnsi="David" w:cs="David" w:hint="cs"/>
          <w:rtl/>
        </w:rPr>
        <w:t>הגרעיניים</w:t>
      </w:r>
      <w:r w:rsidRPr="00DA1023">
        <w:rPr>
          <w:rFonts w:ascii="David" w:hAnsi="David" w:cs="David" w:hint="cs"/>
          <w:rtl/>
        </w:rPr>
        <w:t xml:space="preserve"> האחרים, כדי שלביהמ</w:t>
      </w:r>
      <w:r w:rsidR="00DA1023" w:rsidRPr="00DA1023">
        <w:rPr>
          <w:rFonts w:ascii="David" w:hAnsi="David" w:cs="David" w:hint="cs"/>
          <w:rtl/>
        </w:rPr>
        <w:t>"ש תהא</w:t>
      </w:r>
      <w:r w:rsidRPr="00DA1023">
        <w:rPr>
          <w:rFonts w:ascii="David" w:hAnsi="David" w:cs="David" w:hint="cs"/>
          <w:rtl/>
        </w:rPr>
        <w:t xml:space="preserve"> סמכות שיפוט צריך שיהיה אחד מאלה</w:t>
      </w:r>
      <w:r w:rsidR="00DA1023" w:rsidRPr="00DA1023">
        <w:rPr>
          <w:rFonts w:ascii="David" w:hAnsi="David" w:cs="David" w:hint="cs"/>
          <w:rtl/>
        </w:rPr>
        <w:t xml:space="preserve"> </w:t>
      </w:r>
      <w:r w:rsidR="00DA1023" w:rsidRPr="00DA1023">
        <w:rPr>
          <w:rFonts w:ascii="David" w:hAnsi="David" w:cs="David" w:hint="cs"/>
          <w:b/>
          <w:bCs/>
          <w:rtl/>
        </w:rPr>
        <w:t>(4 דרכים)</w:t>
      </w:r>
      <w:r w:rsidRPr="00DA1023">
        <w:rPr>
          <w:rFonts w:ascii="David" w:hAnsi="David" w:cs="David" w:hint="cs"/>
          <w:b/>
          <w:bCs/>
          <w:rtl/>
        </w:rPr>
        <w:t>:</w:t>
      </w:r>
    </w:p>
    <w:p w14:paraId="3F6F3924" w14:textId="6FBF06CA" w:rsidR="00FD5EF2" w:rsidRPr="005046EA" w:rsidRDefault="00FD5EF2" w:rsidP="005046EA">
      <w:pPr>
        <w:pStyle w:val="a5"/>
        <w:numPr>
          <w:ilvl w:val="0"/>
          <w:numId w:val="37"/>
        </w:numPr>
        <w:spacing w:line="276" w:lineRule="auto"/>
        <w:jc w:val="both"/>
        <w:rPr>
          <w:rFonts w:ascii="David" w:hAnsi="David" w:cs="David"/>
        </w:rPr>
      </w:pPr>
      <w:r w:rsidRPr="005046EA">
        <w:rPr>
          <w:rFonts w:ascii="David" w:hAnsi="David" w:cs="David" w:hint="cs"/>
          <w:rtl/>
        </w:rPr>
        <w:t>מועצת הביטחון מפנה את העניין ל-</w:t>
      </w:r>
      <w:r w:rsidRPr="005046EA">
        <w:rPr>
          <w:rFonts w:ascii="David" w:hAnsi="David" w:cs="David" w:hint="cs"/>
        </w:rPr>
        <w:t>ICC</w:t>
      </w:r>
      <w:r w:rsidRPr="005046EA">
        <w:rPr>
          <w:rFonts w:ascii="David" w:hAnsi="David" w:cs="David" w:hint="cs"/>
          <w:rtl/>
        </w:rPr>
        <w:t>.</w:t>
      </w:r>
    </w:p>
    <w:p w14:paraId="15682CE3" w14:textId="5846CE96" w:rsidR="00FD5EF2" w:rsidRPr="005046EA" w:rsidRDefault="00FD5EF2" w:rsidP="005046EA">
      <w:pPr>
        <w:pStyle w:val="a5"/>
        <w:numPr>
          <w:ilvl w:val="0"/>
          <w:numId w:val="37"/>
        </w:numPr>
        <w:spacing w:line="276" w:lineRule="auto"/>
        <w:jc w:val="both"/>
        <w:rPr>
          <w:rFonts w:ascii="David" w:hAnsi="David" w:cs="David"/>
        </w:rPr>
      </w:pPr>
      <w:r w:rsidRPr="005046EA">
        <w:rPr>
          <w:rFonts w:ascii="David" w:hAnsi="David" w:cs="David" w:hint="cs"/>
          <w:rtl/>
        </w:rPr>
        <w:t>הפשע בוצע על ידי אזרח או תושב של המדינה החברה</w:t>
      </w:r>
      <w:r w:rsidR="00361FE5" w:rsidRPr="005046EA">
        <w:rPr>
          <w:rFonts w:ascii="David" w:hAnsi="David" w:cs="David" w:hint="cs"/>
          <w:rtl/>
        </w:rPr>
        <w:t xml:space="preserve"> (לא די בכך </w:t>
      </w:r>
    </w:p>
    <w:p w14:paraId="2A8847E6" w14:textId="29D8BA06" w:rsidR="00FD5EF2" w:rsidRPr="005046EA" w:rsidRDefault="00361FE5" w:rsidP="005046EA">
      <w:pPr>
        <w:pStyle w:val="a5"/>
        <w:numPr>
          <w:ilvl w:val="0"/>
          <w:numId w:val="37"/>
        </w:numPr>
        <w:spacing w:line="276" w:lineRule="auto"/>
        <w:jc w:val="both"/>
        <w:rPr>
          <w:rFonts w:ascii="David" w:hAnsi="David" w:cs="David"/>
        </w:rPr>
      </w:pPr>
      <w:r w:rsidRPr="005046EA">
        <w:rPr>
          <w:rFonts w:ascii="David" w:hAnsi="David" w:cs="David" w:hint="cs"/>
          <w:rtl/>
        </w:rPr>
        <w:t>הפשע בוצע בטריטוריה של המדינה החברה, כאשר אוניות או כלי טייס הנושאות את דגל המדינה החברה נחשבות כשטח המדינה החברה</w:t>
      </w:r>
    </w:p>
    <w:p w14:paraId="13B69C5E" w14:textId="5F7024B7" w:rsidR="00361FE5" w:rsidRPr="005046EA" w:rsidRDefault="00361FE5" w:rsidP="005046EA">
      <w:pPr>
        <w:pStyle w:val="a5"/>
        <w:numPr>
          <w:ilvl w:val="0"/>
          <w:numId w:val="37"/>
        </w:numPr>
        <w:spacing w:line="276" w:lineRule="auto"/>
        <w:jc w:val="both"/>
        <w:rPr>
          <w:rFonts w:ascii="David" w:hAnsi="David" w:cs="David"/>
        </w:rPr>
      </w:pPr>
      <w:r w:rsidRPr="005046EA">
        <w:rPr>
          <w:rFonts w:ascii="David" w:hAnsi="David" w:cs="David" w:hint="cs"/>
          <w:rtl/>
        </w:rPr>
        <w:t xml:space="preserve">מדינה לא חברה יכולה לפנות </w:t>
      </w:r>
      <w:r w:rsidR="00DA5B43" w:rsidRPr="005046EA">
        <w:rPr>
          <w:rFonts w:ascii="David" w:hAnsi="David" w:cs="David" w:hint="cs"/>
          <w:rtl/>
        </w:rPr>
        <w:t>ל</w:t>
      </w:r>
      <w:r w:rsidR="00DA5B43" w:rsidRPr="005046EA">
        <w:rPr>
          <w:rFonts w:ascii="David" w:hAnsi="David" w:cs="David" w:hint="cs"/>
        </w:rPr>
        <w:t>ICC</w:t>
      </w:r>
      <w:r w:rsidRPr="005046EA">
        <w:rPr>
          <w:rFonts w:ascii="David" w:hAnsi="David" w:cs="David" w:hint="cs"/>
          <w:rtl/>
        </w:rPr>
        <w:t xml:space="preserve"> ולבקש מהתובע לבחון אירוע ספציפי. כך עושה אוקראינה. </w:t>
      </w:r>
    </w:p>
    <w:p w14:paraId="49A06D87" w14:textId="6F5B2C61" w:rsidR="00704096" w:rsidRPr="00DA5B43" w:rsidRDefault="00704096" w:rsidP="00A03E92">
      <w:pPr>
        <w:spacing w:line="276" w:lineRule="auto"/>
        <w:jc w:val="both"/>
        <w:rPr>
          <w:rFonts w:ascii="David" w:hAnsi="David" w:cs="David"/>
          <w:b/>
          <w:bCs/>
          <w:rtl/>
        </w:rPr>
      </w:pPr>
      <w:r w:rsidRPr="00DA5B43">
        <w:rPr>
          <w:rFonts w:ascii="David" w:hAnsi="David" w:cs="David" w:hint="cs"/>
          <w:b/>
          <w:bCs/>
          <w:rtl/>
        </w:rPr>
        <w:t>כל אלה מיושמים בהקשר הישראלי</w:t>
      </w:r>
      <w:r w:rsidR="004C1DD7">
        <w:rPr>
          <w:rFonts w:ascii="David" w:hAnsi="David" w:cs="David" w:hint="cs"/>
          <w:b/>
          <w:bCs/>
          <w:rtl/>
        </w:rPr>
        <w:t xml:space="preserve"> </w:t>
      </w:r>
      <w:r w:rsidR="004C1DD7">
        <w:rPr>
          <w:rFonts w:ascii="David" w:hAnsi="David" w:cs="David"/>
          <w:b/>
          <w:bCs/>
          <w:rtl/>
        </w:rPr>
        <w:t>–</w:t>
      </w:r>
      <w:r w:rsidR="00DA5B43">
        <w:rPr>
          <w:rFonts w:ascii="David" w:hAnsi="David" w:cs="David" w:hint="cs"/>
          <w:b/>
          <w:bCs/>
          <w:rtl/>
        </w:rPr>
        <w:t xml:space="preserve"> ניסיונות פלסטיניים להחיל</w:t>
      </w:r>
      <w:r w:rsidR="004C1DD7">
        <w:rPr>
          <w:rFonts w:ascii="David" w:hAnsi="David" w:cs="David" w:hint="cs"/>
          <w:b/>
          <w:bCs/>
          <w:rtl/>
        </w:rPr>
        <w:t xml:space="preserve"> את סמכות בית הדין על סכסוך העם ישראלי:</w:t>
      </w:r>
    </w:p>
    <w:p w14:paraId="7B573D28" w14:textId="32B3110C" w:rsidR="00704096" w:rsidRPr="005046EA" w:rsidRDefault="00704096" w:rsidP="005046EA">
      <w:pPr>
        <w:pStyle w:val="a5"/>
        <w:numPr>
          <w:ilvl w:val="0"/>
          <w:numId w:val="37"/>
        </w:numPr>
        <w:spacing w:line="276" w:lineRule="auto"/>
        <w:jc w:val="both"/>
        <w:rPr>
          <w:rFonts w:ascii="David" w:hAnsi="David" w:cs="David"/>
        </w:rPr>
      </w:pPr>
      <w:r w:rsidRPr="005046EA">
        <w:rPr>
          <w:rFonts w:ascii="David" w:hAnsi="David" w:cs="David" w:hint="cs"/>
          <w:u w:val="single"/>
          <w:rtl/>
        </w:rPr>
        <w:t>ניסיון להפעיל את מועצת הביטחון</w:t>
      </w:r>
      <w:r w:rsidRPr="005046EA">
        <w:rPr>
          <w:rFonts w:ascii="David" w:hAnsi="David" w:cs="David" w:hint="cs"/>
          <w:rtl/>
        </w:rPr>
        <w:t xml:space="preserve"> </w:t>
      </w:r>
      <w:r w:rsidRPr="005046EA">
        <w:rPr>
          <w:rFonts w:ascii="David" w:hAnsi="David" w:cs="David"/>
          <w:rtl/>
        </w:rPr>
        <w:t>–</w:t>
      </w:r>
      <w:r w:rsidRPr="005046EA">
        <w:rPr>
          <w:rFonts w:ascii="David" w:hAnsi="David" w:cs="David" w:hint="cs"/>
          <w:rtl/>
        </w:rPr>
        <w:t xml:space="preserve"> </w:t>
      </w:r>
      <w:r w:rsidR="00AD2F37" w:rsidRPr="005046EA">
        <w:rPr>
          <w:rFonts w:ascii="David" w:hAnsi="David" w:cs="David" w:hint="cs"/>
          <w:rtl/>
        </w:rPr>
        <w:t>גולדסטון (</w:t>
      </w:r>
      <w:r w:rsidR="000E44AE" w:rsidRPr="005046EA">
        <w:rPr>
          <w:rFonts w:ascii="David" w:hAnsi="David" w:cs="David" w:hint="cs"/>
          <w:rtl/>
        </w:rPr>
        <w:t xml:space="preserve">כתב דו"ח  בעקבות </w:t>
      </w:r>
      <w:r w:rsidR="00AD2F37" w:rsidRPr="005046EA">
        <w:rPr>
          <w:rFonts w:ascii="David" w:hAnsi="David" w:cs="David" w:hint="cs"/>
          <w:rtl/>
        </w:rPr>
        <w:t>עופרת יצוקה</w:t>
      </w:r>
      <w:r w:rsidR="000E44AE" w:rsidRPr="005046EA">
        <w:rPr>
          <w:rFonts w:ascii="David" w:hAnsi="David" w:cs="David" w:hint="cs"/>
          <w:rtl/>
        </w:rPr>
        <w:t>, דבר משמיץ על ישראל</w:t>
      </w:r>
      <w:r w:rsidR="00AD2F37" w:rsidRPr="005046EA">
        <w:rPr>
          <w:rFonts w:ascii="David" w:hAnsi="David" w:cs="David" w:hint="cs"/>
          <w:rtl/>
        </w:rPr>
        <w:t>), אחרי הביקורת</w:t>
      </w:r>
      <w:r w:rsidR="004C1DD7" w:rsidRPr="005046EA">
        <w:rPr>
          <w:rFonts w:ascii="David" w:hAnsi="David" w:cs="David" w:hint="cs"/>
          <w:rtl/>
        </w:rPr>
        <w:t>,</w:t>
      </w:r>
      <w:r w:rsidR="00AD2F37" w:rsidRPr="005046EA">
        <w:rPr>
          <w:rFonts w:ascii="David" w:hAnsi="David" w:cs="David" w:hint="cs"/>
          <w:rtl/>
        </w:rPr>
        <w:t xml:space="preserve"> ממליץ למועצת הביטחון להפנות את הנושא ל</w:t>
      </w:r>
      <w:r w:rsidR="00AD2F37" w:rsidRPr="005046EA">
        <w:rPr>
          <w:rFonts w:ascii="David" w:hAnsi="David" w:cs="David" w:hint="cs"/>
        </w:rPr>
        <w:t>ICC</w:t>
      </w:r>
      <w:r w:rsidR="00AD2F37" w:rsidRPr="005046EA">
        <w:rPr>
          <w:rFonts w:ascii="David" w:hAnsi="David" w:cs="David" w:hint="cs"/>
          <w:rtl/>
        </w:rPr>
        <w:t>. גם לגול</w:t>
      </w:r>
      <w:r w:rsidR="004C1DD7" w:rsidRPr="005046EA">
        <w:rPr>
          <w:rFonts w:ascii="David" w:hAnsi="David" w:cs="David" w:hint="cs"/>
          <w:rtl/>
        </w:rPr>
        <w:t>ד</w:t>
      </w:r>
      <w:r w:rsidR="00AD2F37" w:rsidRPr="005046EA">
        <w:rPr>
          <w:rFonts w:ascii="David" w:hAnsi="David" w:cs="David" w:hint="cs"/>
          <w:rtl/>
        </w:rPr>
        <w:t>סטון ברור שמועצת הביטחון לא תעשה דבר</w:t>
      </w:r>
      <w:r w:rsidR="00C051CE" w:rsidRPr="005046EA">
        <w:rPr>
          <w:rFonts w:ascii="David" w:hAnsi="David" w:cs="David" w:hint="cs"/>
          <w:rtl/>
        </w:rPr>
        <w:t xml:space="preserve">. </w:t>
      </w:r>
      <w:r w:rsidR="004C1DD7" w:rsidRPr="005046EA">
        <w:rPr>
          <w:rFonts w:ascii="David" w:hAnsi="David" w:cs="David" w:hint="cs"/>
          <w:rtl/>
        </w:rPr>
        <w:t>אמה מה, מדינת ישראל "ירתה לעצמה ברגל". במקום להשכיח את הדו"ח המשמיץ, היא</w:t>
      </w:r>
      <w:r w:rsidR="00C051CE" w:rsidRPr="005046EA">
        <w:rPr>
          <w:rFonts w:ascii="David" w:hAnsi="David" w:cs="David" w:hint="cs"/>
          <w:rtl/>
        </w:rPr>
        <w:t xml:space="preserve"> הפיצה זאת לעולם ואמרה שכיהודי הוא צריך להתבייש. </w:t>
      </w:r>
      <w:r w:rsidR="004C1DD7" w:rsidRPr="005046EA">
        <w:rPr>
          <w:rFonts w:ascii="David" w:hAnsi="David" w:cs="David" w:hint="cs"/>
          <w:rtl/>
        </w:rPr>
        <w:t>בתגובה</w:t>
      </w:r>
      <w:r w:rsidR="00C051CE" w:rsidRPr="005046EA">
        <w:rPr>
          <w:rFonts w:ascii="David" w:hAnsi="David" w:cs="David" w:hint="cs"/>
          <w:rtl/>
        </w:rPr>
        <w:t xml:space="preserve">, שאר החברים בוועדה </w:t>
      </w:r>
      <w:r w:rsidR="004C1DD7" w:rsidRPr="005046EA">
        <w:rPr>
          <w:rFonts w:ascii="David" w:hAnsi="David" w:cs="David" w:hint="cs"/>
          <w:rtl/>
        </w:rPr>
        <w:t>פרסמו</w:t>
      </w:r>
      <w:r w:rsidR="00C051CE" w:rsidRPr="005046EA">
        <w:rPr>
          <w:rFonts w:ascii="David" w:hAnsi="David" w:cs="David" w:hint="cs"/>
          <w:rtl/>
        </w:rPr>
        <w:t xml:space="preserve"> שהם מצדדים </w:t>
      </w:r>
      <w:r w:rsidR="004C1DD7" w:rsidRPr="005046EA">
        <w:rPr>
          <w:rFonts w:ascii="David" w:hAnsi="David" w:cs="David" w:hint="cs"/>
          <w:rtl/>
        </w:rPr>
        <w:t>בדברים</w:t>
      </w:r>
      <w:r w:rsidR="00C051CE" w:rsidRPr="005046EA">
        <w:rPr>
          <w:rFonts w:ascii="David" w:hAnsi="David" w:cs="David" w:hint="cs"/>
          <w:rtl/>
        </w:rPr>
        <w:t xml:space="preserve"> הכתובים בדו"ח </w:t>
      </w:r>
      <w:r w:rsidR="0059015D" w:rsidRPr="005046EA">
        <w:rPr>
          <w:rFonts w:ascii="David" w:hAnsi="David" w:cs="David"/>
          <w:rtl/>
        </w:rPr>
        <w:t>–</w:t>
      </w:r>
      <w:r w:rsidR="0059015D" w:rsidRPr="005046EA">
        <w:rPr>
          <w:rFonts w:ascii="David" w:hAnsi="David" w:cs="David" w:hint="cs"/>
          <w:rtl/>
        </w:rPr>
        <w:t xml:space="preserve"> ב</w:t>
      </w:r>
      <w:r w:rsidR="00884A58" w:rsidRPr="005046EA">
        <w:rPr>
          <w:rFonts w:ascii="David" w:hAnsi="David" w:cs="David" w:hint="cs"/>
          <w:rtl/>
        </w:rPr>
        <w:t xml:space="preserve">דו"ח </w:t>
      </w:r>
      <w:r w:rsidR="0059015D" w:rsidRPr="005046EA">
        <w:rPr>
          <w:rFonts w:ascii="David" w:hAnsi="David" w:cs="David" w:hint="cs"/>
          <w:rtl/>
        </w:rPr>
        <w:t>גולדסטון יודעים שזה לא נכו</w:t>
      </w:r>
      <w:r w:rsidR="00884A58" w:rsidRPr="005046EA">
        <w:rPr>
          <w:rFonts w:ascii="David" w:hAnsi="David" w:cs="David" w:hint="cs"/>
          <w:rtl/>
        </w:rPr>
        <w:t>ן</w:t>
      </w:r>
      <w:r w:rsidR="0059015D" w:rsidRPr="005046EA">
        <w:rPr>
          <w:rFonts w:ascii="David" w:hAnsi="David" w:cs="David" w:hint="cs"/>
          <w:rtl/>
        </w:rPr>
        <w:t>, לכן ממליצים ל</w:t>
      </w:r>
      <w:r w:rsidR="004C1DD7" w:rsidRPr="005046EA">
        <w:rPr>
          <w:rFonts w:ascii="David" w:hAnsi="David" w:cs="David" w:hint="cs"/>
        </w:rPr>
        <w:t>ICC</w:t>
      </w:r>
      <w:r w:rsidR="0059015D" w:rsidRPr="005046EA">
        <w:rPr>
          <w:rFonts w:ascii="David" w:hAnsi="David" w:cs="David" w:hint="cs"/>
          <w:rtl/>
        </w:rPr>
        <w:t xml:space="preserve"> לשקול לקבל את הפלסטינים כמדינה, וממליצים להפעיל במדינות בעולם סמכויות </w:t>
      </w:r>
      <w:r w:rsidR="00884A58" w:rsidRPr="005046EA">
        <w:rPr>
          <w:rFonts w:ascii="David" w:hAnsi="David" w:cs="David" w:hint="cs"/>
          <w:rtl/>
        </w:rPr>
        <w:t>אוניברסליות</w:t>
      </w:r>
      <w:r w:rsidR="0059015D" w:rsidRPr="005046EA">
        <w:rPr>
          <w:rFonts w:ascii="David" w:hAnsi="David" w:cs="David" w:hint="cs"/>
          <w:rtl/>
        </w:rPr>
        <w:t xml:space="preserve">, תוך השמצת מדינת ישראל. </w:t>
      </w:r>
      <w:r w:rsidR="00217604" w:rsidRPr="005046EA">
        <w:rPr>
          <w:rFonts w:ascii="David" w:hAnsi="David" w:cs="David" w:hint="cs"/>
          <w:rtl/>
        </w:rPr>
        <w:t>מדינת ישראל</w:t>
      </w:r>
      <w:r w:rsidR="00086ECE" w:rsidRPr="005046EA">
        <w:rPr>
          <w:rFonts w:ascii="David" w:hAnsi="David" w:cs="David" w:hint="cs"/>
          <w:rtl/>
        </w:rPr>
        <w:t xml:space="preserve"> עד היום, בעקבות כך,</w:t>
      </w:r>
      <w:r w:rsidR="00217604" w:rsidRPr="005046EA">
        <w:rPr>
          <w:rFonts w:ascii="David" w:hAnsi="David" w:cs="David" w:hint="cs"/>
          <w:rtl/>
        </w:rPr>
        <w:t xml:space="preserve"> מנסה לבסס את אמינותה (ב-10 שנים האחרונות שוב אנחנו הורסים ל</w:t>
      </w:r>
      <w:r w:rsidR="00086ECE" w:rsidRPr="005046EA">
        <w:rPr>
          <w:rFonts w:ascii="David" w:hAnsi="David" w:cs="David" w:hint="cs"/>
          <w:rtl/>
        </w:rPr>
        <w:t>עצמינו לגבי האמינות שלנו</w:t>
      </w:r>
      <w:r w:rsidR="00217604" w:rsidRPr="005046EA">
        <w:rPr>
          <w:rFonts w:ascii="David" w:hAnsi="David" w:cs="David" w:hint="cs"/>
          <w:rtl/>
        </w:rPr>
        <w:t>)</w:t>
      </w:r>
      <w:r w:rsidR="00086ECE" w:rsidRPr="005046EA">
        <w:rPr>
          <w:rFonts w:ascii="David" w:hAnsi="David" w:cs="David" w:hint="cs"/>
          <w:rtl/>
        </w:rPr>
        <w:t>.</w:t>
      </w:r>
    </w:p>
    <w:p w14:paraId="2B827937" w14:textId="479A5DD1" w:rsidR="0059015D" w:rsidRPr="005046EA" w:rsidRDefault="0059015D" w:rsidP="005046EA">
      <w:pPr>
        <w:pStyle w:val="a5"/>
        <w:numPr>
          <w:ilvl w:val="0"/>
          <w:numId w:val="37"/>
        </w:numPr>
        <w:spacing w:line="276" w:lineRule="auto"/>
        <w:jc w:val="both"/>
        <w:rPr>
          <w:rFonts w:ascii="David" w:hAnsi="David" w:cs="David"/>
        </w:rPr>
      </w:pPr>
      <w:r w:rsidRPr="005046EA">
        <w:rPr>
          <w:rFonts w:ascii="David" w:hAnsi="David" w:cs="David" w:hint="cs"/>
          <w:u w:val="single"/>
          <w:rtl/>
        </w:rPr>
        <w:t>ניסיו</w:t>
      </w:r>
      <w:r w:rsidR="00217604" w:rsidRPr="005046EA">
        <w:rPr>
          <w:rFonts w:ascii="David" w:hAnsi="David" w:cs="David" w:hint="cs"/>
          <w:u w:val="single"/>
          <w:rtl/>
        </w:rPr>
        <w:t>ן לאתר קציני צהל בעלי אזרחות כפולה</w:t>
      </w:r>
      <w:r w:rsidR="00217604" w:rsidRPr="005046EA">
        <w:rPr>
          <w:rFonts w:ascii="David" w:hAnsi="David" w:cs="David" w:hint="cs"/>
          <w:rtl/>
        </w:rPr>
        <w:t xml:space="preserve"> </w:t>
      </w:r>
      <w:r w:rsidR="00217604" w:rsidRPr="005046EA">
        <w:rPr>
          <w:rFonts w:ascii="David" w:hAnsi="David" w:cs="David"/>
          <w:rtl/>
        </w:rPr>
        <w:t>–</w:t>
      </w:r>
      <w:r w:rsidR="00217604" w:rsidRPr="005046EA">
        <w:rPr>
          <w:rFonts w:ascii="David" w:hAnsi="David" w:cs="David" w:hint="cs"/>
          <w:rtl/>
        </w:rPr>
        <w:t xml:space="preserve"> המקרה המפורסם הוא של </w:t>
      </w:r>
      <w:r w:rsidR="00217604" w:rsidRPr="005046EA">
        <w:rPr>
          <w:rFonts w:ascii="David" w:hAnsi="David" w:cs="David" w:hint="cs"/>
          <w:b/>
          <w:bCs/>
          <w:highlight w:val="cyan"/>
          <w:rtl/>
        </w:rPr>
        <w:t>דיוויד בנג'מין</w:t>
      </w:r>
      <w:r w:rsidR="00217604" w:rsidRPr="005046EA">
        <w:rPr>
          <w:rFonts w:ascii="David" w:hAnsi="David" w:cs="David" w:hint="cs"/>
          <w:rtl/>
        </w:rPr>
        <w:t xml:space="preserve">. </w:t>
      </w:r>
      <w:r w:rsidR="000C03A7" w:rsidRPr="005046EA">
        <w:rPr>
          <w:rFonts w:ascii="David" w:hAnsi="David" w:cs="David" w:hint="cs"/>
          <w:rtl/>
        </w:rPr>
        <w:t>הסיפור נסגר בשקט משום שהמטרה היא לתפוס את האחראים המרכזיים</w:t>
      </w:r>
      <w:r w:rsidR="002F7BA2" w:rsidRPr="005046EA">
        <w:rPr>
          <w:rFonts w:ascii="David" w:hAnsi="David" w:cs="David" w:hint="cs"/>
          <w:rtl/>
        </w:rPr>
        <w:t xml:space="preserve">. עלתה שאלה מעניינת </w:t>
      </w:r>
      <w:r w:rsidR="002F7BA2" w:rsidRPr="005046EA">
        <w:rPr>
          <w:rFonts w:ascii="David" w:hAnsi="David" w:cs="David"/>
          <w:rtl/>
        </w:rPr>
        <w:t>–</w:t>
      </w:r>
      <w:r w:rsidR="002F7BA2" w:rsidRPr="005046EA">
        <w:rPr>
          <w:rFonts w:ascii="David" w:hAnsi="David" w:cs="David" w:hint="cs"/>
          <w:rtl/>
        </w:rPr>
        <w:t xml:space="preserve"> אל בגדד, מנהיג </w:t>
      </w:r>
      <w:proofErr w:type="spellStart"/>
      <w:r w:rsidR="002F7BA2" w:rsidRPr="005046EA">
        <w:rPr>
          <w:rFonts w:ascii="David" w:hAnsi="David" w:cs="David" w:hint="cs"/>
          <w:rtl/>
        </w:rPr>
        <w:t>דעאש</w:t>
      </w:r>
      <w:proofErr w:type="spellEnd"/>
      <w:r w:rsidR="002F7BA2" w:rsidRPr="005046EA">
        <w:rPr>
          <w:rFonts w:ascii="David" w:hAnsi="David" w:cs="David" w:hint="cs"/>
          <w:rtl/>
        </w:rPr>
        <w:t xml:space="preserve">, כל עוד היה בחיים הייתה השאלה אם בית הדין יכול לפעול בהליכים נגדו </w:t>
      </w:r>
      <w:proofErr w:type="spellStart"/>
      <w:r w:rsidR="002F7BA2" w:rsidRPr="005046EA">
        <w:rPr>
          <w:rFonts w:ascii="David" w:hAnsi="David" w:cs="David" w:hint="cs"/>
          <w:rtl/>
        </w:rPr>
        <w:t>מהיותו</w:t>
      </w:r>
      <w:proofErr w:type="spellEnd"/>
      <w:r w:rsidR="002F7BA2" w:rsidRPr="005046EA">
        <w:rPr>
          <w:rFonts w:ascii="David" w:hAnsi="David" w:cs="David" w:hint="cs"/>
          <w:rtl/>
        </w:rPr>
        <w:t xml:space="preserve"> אזרח ירדני. </w:t>
      </w:r>
    </w:p>
    <w:p w14:paraId="1C6DE3E2" w14:textId="7C9637F6" w:rsidR="002F7BA2" w:rsidRPr="005046EA" w:rsidRDefault="009D4E3A" w:rsidP="005046EA">
      <w:pPr>
        <w:pStyle w:val="a5"/>
        <w:numPr>
          <w:ilvl w:val="0"/>
          <w:numId w:val="37"/>
        </w:numPr>
        <w:spacing w:line="276" w:lineRule="auto"/>
        <w:jc w:val="both"/>
        <w:rPr>
          <w:rFonts w:ascii="David" w:hAnsi="David" w:cs="David"/>
          <w:u w:val="single"/>
        </w:rPr>
      </w:pPr>
      <w:r w:rsidRPr="005046EA">
        <w:rPr>
          <w:rFonts w:ascii="David" w:hAnsi="David" w:cs="David" w:hint="cs"/>
          <w:u w:val="single"/>
          <w:rtl/>
        </w:rPr>
        <w:t>ניסיון לאתר מקרה שאירע במדינה שכן חברה באמנת רומא</w:t>
      </w:r>
      <w:r w:rsidR="00725189" w:rsidRPr="005046EA">
        <w:rPr>
          <w:rFonts w:ascii="David" w:hAnsi="David" w:cs="David" w:hint="cs"/>
          <w:u w:val="single"/>
          <w:rtl/>
        </w:rPr>
        <w:t xml:space="preserve"> </w:t>
      </w:r>
      <w:r w:rsidR="00725189" w:rsidRPr="005046EA">
        <w:rPr>
          <w:rFonts w:ascii="David" w:hAnsi="David" w:cs="David" w:hint="cs"/>
          <w:b/>
          <w:bCs/>
          <w:highlight w:val="cyan"/>
          <w:u w:val="single"/>
          <w:rtl/>
        </w:rPr>
        <w:t>(פרשת המרמרה)</w:t>
      </w:r>
      <w:r w:rsidRPr="005046EA">
        <w:rPr>
          <w:rFonts w:ascii="David" w:hAnsi="David" w:cs="David" w:hint="cs"/>
          <w:b/>
          <w:bCs/>
          <w:highlight w:val="cyan"/>
          <w:u w:val="single"/>
          <w:rtl/>
        </w:rPr>
        <w:t>:</w:t>
      </w:r>
    </w:p>
    <w:p w14:paraId="13DAF391" w14:textId="77777777" w:rsidR="006F2A6C" w:rsidRDefault="009D4E3A" w:rsidP="00970CB3">
      <w:pPr>
        <w:pStyle w:val="a5"/>
        <w:numPr>
          <w:ilvl w:val="0"/>
          <w:numId w:val="68"/>
        </w:numPr>
        <w:spacing w:line="276" w:lineRule="auto"/>
        <w:jc w:val="both"/>
        <w:rPr>
          <w:rFonts w:ascii="David" w:hAnsi="David" w:cs="David"/>
        </w:rPr>
      </w:pPr>
      <w:r w:rsidRPr="00086ECE">
        <w:rPr>
          <w:rFonts w:ascii="David" w:hAnsi="David" w:cs="David" w:hint="cs"/>
          <w:b/>
          <w:bCs/>
          <w:rtl/>
        </w:rPr>
        <w:t>שלב א:</w:t>
      </w:r>
      <w:r>
        <w:rPr>
          <w:rFonts w:ascii="David" w:hAnsi="David" w:cs="David" w:hint="cs"/>
          <w:rtl/>
        </w:rPr>
        <w:t xml:space="preserve"> </w:t>
      </w:r>
      <w:r w:rsidR="00725189">
        <w:rPr>
          <w:rFonts w:ascii="David" w:hAnsi="David" w:cs="David" w:hint="cs"/>
          <w:rtl/>
        </w:rPr>
        <w:t>חלק מהספינות במשט לעזה היו עם דגל של מדינות חברות ב</w:t>
      </w:r>
      <w:r w:rsidR="006F2A6C">
        <w:rPr>
          <w:rFonts w:ascii="David" w:hAnsi="David" w:cs="David" w:hint="cs"/>
        </w:rPr>
        <w:t>ICC</w:t>
      </w:r>
      <w:r w:rsidR="00725189">
        <w:rPr>
          <w:rFonts w:ascii="David" w:hAnsi="David" w:cs="David" w:hint="cs"/>
          <w:rtl/>
        </w:rPr>
        <w:t xml:space="preserve">. מדינת ישראל יודעת את זה. </w:t>
      </w:r>
      <w:r w:rsidR="006F2A6C" w:rsidRPr="006F2A6C">
        <w:rPr>
          <w:rFonts w:ascii="David" w:hAnsi="David" w:cs="David" w:hint="cs"/>
          <w:u w:val="single"/>
          <w:rtl/>
        </w:rPr>
        <w:t xml:space="preserve">החלק </w:t>
      </w:r>
      <w:r w:rsidR="006F2A6C">
        <w:rPr>
          <w:rFonts w:ascii="David" w:hAnsi="David" w:cs="David" w:hint="cs"/>
          <w:u w:val="single"/>
          <w:rtl/>
        </w:rPr>
        <w:t>ה</w:t>
      </w:r>
      <w:r w:rsidR="006F2A6C" w:rsidRPr="006F2A6C">
        <w:rPr>
          <w:rFonts w:ascii="David" w:hAnsi="David" w:cs="David" w:hint="cs"/>
          <w:u w:val="single"/>
          <w:rtl/>
        </w:rPr>
        <w:t>ראשון</w:t>
      </w:r>
      <w:r w:rsidR="006F2A6C">
        <w:rPr>
          <w:rFonts w:ascii="David" w:hAnsi="David" w:cs="David" w:hint="cs"/>
          <w:rtl/>
        </w:rPr>
        <w:t xml:space="preserve"> של </w:t>
      </w:r>
      <w:r w:rsidR="00725189" w:rsidRPr="006F2A6C">
        <w:rPr>
          <w:rFonts w:ascii="David" w:hAnsi="David" w:cs="David" w:hint="cs"/>
          <w:b/>
          <w:bCs/>
          <w:highlight w:val="cyan"/>
          <w:rtl/>
        </w:rPr>
        <w:t>דו"ח טירקל</w:t>
      </w:r>
      <w:r w:rsidR="00725189" w:rsidRPr="006F2A6C">
        <w:rPr>
          <w:rFonts w:ascii="David" w:hAnsi="David" w:cs="David" w:hint="cs"/>
          <w:b/>
          <w:bCs/>
          <w:rtl/>
        </w:rPr>
        <w:t xml:space="preserve"> </w:t>
      </w:r>
      <w:r w:rsidR="00725189">
        <w:rPr>
          <w:rFonts w:ascii="David" w:hAnsi="David" w:cs="David" w:hint="cs"/>
          <w:rtl/>
        </w:rPr>
        <w:t xml:space="preserve">מדבר על המרמרה, </w:t>
      </w:r>
      <w:r w:rsidR="00725189" w:rsidRPr="006F2A6C">
        <w:rPr>
          <w:rFonts w:ascii="David" w:hAnsi="David" w:cs="David" w:hint="cs"/>
          <w:u w:val="single"/>
          <w:rtl/>
        </w:rPr>
        <w:t>והחלק השני</w:t>
      </w:r>
      <w:r w:rsidR="00725189">
        <w:rPr>
          <w:rFonts w:ascii="David" w:hAnsi="David" w:cs="David" w:hint="cs"/>
          <w:rtl/>
        </w:rPr>
        <w:t xml:space="preserve"> מדבר על אמינות ישראל. </w:t>
      </w:r>
      <w:r w:rsidR="00C46977">
        <w:rPr>
          <w:rFonts w:ascii="David" w:hAnsi="David" w:cs="David" w:hint="cs"/>
          <w:rtl/>
        </w:rPr>
        <w:t>באופן מפתיע, יש משקיף חיצוני בו</w:t>
      </w:r>
      <w:r w:rsidR="006F2A6C">
        <w:rPr>
          <w:rFonts w:ascii="David" w:hAnsi="David" w:cs="David" w:hint="cs"/>
          <w:rtl/>
        </w:rPr>
        <w:t>ו</w:t>
      </w:r>
      <w:r w:rsidR="00C46977">
        <w:rPr>
          <w:rFonts w:ascii="David" w:hAnsi="David" w:cs="David" w:hint="cs"/>
          <w:rtl/>
        </w:rPr>
        <w:t>עדת טירקל, והוא מתחל</w:t>
      </w:r>
      <w:r w:rsidR="006F2A6C">
        <w:rPr>
          <w:rFonts w:ascii="David" w:hAnsi="David" w:cs="David" w:hint="cs"/>
          <w:rtl/>
        </w:rPr>
        <w:t>ף</w:t>
      </w:r>
      <w:r w:rsidR="00C46977">
        <w:rPr>
          <w:rFonts w:ascii="David" w:hAnsi="David" w:cs="David" w:hint="cs"/>
          <w:rtl/>
        </w:rPr>
        <w:t xml:space="preserve"> בין חלק א' לחלק ב'</w:t>
      </w:r>
      <w:r w:rsidR="006F2A6C">
        <w:rPr>
          <w:rFonts w:ascii="David" w:hAnsi="David" w:cs="David" w:hint="cs"/>
          <w:rtl/>
        </w:rPr>
        <w:t xml:space="preserve"> (מביאים משקיף אחר במקומו. כלומר, משקיף ב' נכנס במקומו בחלק ב')</w:t>
      </w:r>
      <w:r w:rsidR="00C46977">
        <w:rPr>
          <w:rFonts w:ascii="David" w:hAnsi="David" w:cs="David" w:hint="cs"/>
          <w:rtl/>
        </w:rPr>
        <w:t xml:space="preserve">. המשקיף החדש בחלק ב' הוא יועץ דיני </w:t>
      </w:r>
      <w:r w:rsidR="006F2A6C">
        <w:rPr>
          <w:rFonts w:ascii="David" w:hAnsi="David" w:cs="David" w:hint="cs"/>
          <w:rtl/>
        </w:rPr>
        <w:t>ה</w:t>
      </w:r>
      <w:r w:rsidR="00C46977">
        <w:rPr>
          <w:rFonts w:ascii="David" w:hAnsi="David" w:cs="David" w:hint="cs"/>
          <w:rtl/>
        </w:rPr>
        <w:t xml:space="preserve">לחימה של התובעת </w:t>
      </w:r>
      <w:r w:rsidR="006F2A6C">
        <w:rPr>
          <w:rFonts w:ascii="David" w:hAnsi="David" w:cs="David" w:hint="cs"/>
          <w:rtl/>
        </w:rPr>
        <w:t>ב</w:t>
      </w:r>
      <w:r w:rsidR="006F2A6C">
        <w:rPr>
          <w:rFonts w:ascii="David" w:hAnsi="David" w:cs="David" w:hint="cs"/>
        </w:rPr>
        <w:t>ICC</w:t>
      </w:r>
      <w:r w:rsidR="006F2A6C">
        <w:rPr>
          <w:rFonts w:ascii="David" w:hAnsi="David" w:cs="David" w:hint="cs"/>
          <w:rtl/>
        </w:rPr>
        <w:t>.</w:t>
      </w:r>
    </w:p>
    <w:p w14:paraId="2480AD92" w14:textId="50E97BE1" w:rsidR="00ED07AF" w:rsidRPr="006F2A6C" w:rsidRDefault="00C46977" w:rsidP="00A03E92">
      <w:pPr>
        <w:pStyle w:val="a5"/>
        <w:spacing w:line="276" w:lineRule="auto"/>
        <w:jc w:val="both"/>
        <w:rPr>
          <w:rFonts w:ascii="David" w:hAnsi="David" w:cs="David"/>
          <w:rtl/>
        </w:rPr>
      </w:pPr>
      <w:r>
        <w:rPr>
          <w:rFonts w:ascii="David" w:hAnsi="David" w:cs="David" w:hint="cs"/>
          <w:rtl/>
        </w:rPr>
        <w:t>קיבלנו את זה</w:t>
      </w:r>
      <w:r w:rsidR="006F2A6C">
        <w:rPr>
          <w:rFonts w:ascii="David" w:hAnsi="David" w:cs="David" w:hint="cs"/>
          <w:rtl/>
        </w:rPr>
        <w:t xml:space="preserve"> (כלומר, שתקנו)</w:t>
      </w:r>
      <w:r w:rsidR="00025A91">
        <w:rPr>
          <w:rFonts w:ascii="David" w:hAnsi="David" w:cs="David" w:hint="cs"/>
          <w:rtl/>
        </w:rPr>
        <w:t>.</w:t>
      </w:r>
      <w:r w:rsidR="006F2A6C">
        <w:rPr>
          <w:rFonts w:ascii="David" w:hAnsi="David" w:cs="David" w:hint="cs"/>
          <w:rtl/>
        </w:rPr>
        <w:t xml:space="preserve"> </w:t>
      </w:r>
      <w:r w:rsidR="00025A91" w:rsidRPr="006F2A6C">
        <w:rPr>
          <w:rFonts w:ascii="David" w:hAnsi="David" w:cs="David" w:hint="cs"/>
          <w:rtl/>
        </w:rPr>
        <w:t xml:space="preserve">כולם חשובים שלא יקרה מזה הרבה, שכן סיפור המרמרה מאוד קטן </w:t>
      </w:r>
      <w:r w:rsidR="006F2A6C">
        <w:rPr>
          <w:rFonts w:ascii="David" w:hAnsi="David" w:cs="David" w:hint="cs"/>
          <w:rtl/>
        </w:rPr>
        <w:t>ביחס ל</w:t>
      </w:r>
      <w:r w:rsidR="00025A91" w:rsidRPr="006F2A6C">
        <w:rPr>
          <w:rFonts w:ascii="David" w:hAnsi="David" w:cs="David" w:hint="cs"/>
          <w:rtl/>
        </w:rPr>
        <w:t>סכסו</w:t>
      </w:r>
      <w:r w:rsidR="006F2A6C">
        <w:rPr>
          <w:rFonts w:ascii="David" w:hAnsi="David" w:cs="David" w:hint="cs"/>
          <w:rtl/>
        </w:rPr>
        <w:t>ך</w:t>
      </w:r>
      <w:r w:rsidR="00025A91" w:rsidRPr="006F2A6C">
        <w:rPr>
          <w:rFonts w:ascii="David" w:hAnsi="David" w:cs="David" w:hint="cs"/>
          <w:rtl/>
        </w:rPr>
        <w:t xml:space="preserve"> הפלסטיני-ישראלי. </w:t>
      </w:r>
      <w:r w:rsidR="00025A91" w:rsidRPr="006F2A6C">
        <w:rPr>
          <w:rFonts w:ascii="David" w:hAnsi="David" w:cs="David" w:hint="cs"/>
          <w:b/>
          <w:bCs/>
          <w:rtl/>
        </w:rPr>
        <w:t xml:space="preserve">לכן, התובעת בסבב </w:t>
      </w:r>
      <w:r w:rsidR="006F2A6C" w:rsidRPr="006F2A6C">
        <w:rPr>
          <w:rFonts w:ascii="David" w:hAnsi="David" w:cs="David" w:hint="cs"/>
          <w:b/>
          <w:bCs/>
          <w:rtl/>
        </w:rPr>
        <w:t>הראשון</w:t>
      </w:r>
      <w:r w:rsidR="00025A91" w:rsidRPr="006F2A6C">
        <w:rPr>
          <w:rFonts w:ascii="David" w:hAnsi="David" w:cs="David" w:hint="cs"/>
          <w:b/>
          <w:bCs/>
          <w:rtl/>
        </w:rPr>
        <w:t xml:space="preserve"> דוחה את הבקשה מ"היעדר חומרה".</w:t>
      </w:r>
      <w:r w:rsidR="00025A91" w:rsidRPr="006F2A6C">
        <w:rPr>
          <w:rFonts w:ascii="David" w:hAnsi="David" w:cs="David" w:hint="cs"/>
          <w:rtl/>
        </w:rPr>
        <w:t xml:space="preserve"> </w:t>
      </w:r>
    </w:p>
    <w:p w14:paraId="43715267" w14:textId="77777777" w:rsidR="003A6382" w:rsidRDefault="00ED07AF" w:rsidP="00A03E92">
      <w:pPr>
        <w:pStyle w:val="a5"/>
        <w:spacing w:line="276" w:lineRule="auto"/>
        <w:jc w:val="both"/>
        <w:rPr>
          <w:rFonts w:ascii="David" w:hAnsi="David" w:cs="David"/>
          <w:rtl/>
        </w:rPr>
      </w:pPr>
      <w:r>
        <w:rPr>
          <w:rFonts w:ascii="David" w:hAnsi="David" w:cs="David" w:hint="cs"/>
          <w:rtl/>
        </w:rPr>
        <w:t xml:space="preserve">בחוות דעתה היא מכניסה שתי קביעות שעושות לנו הרבה בעיות בעתיד: </w:t>
      </w:r>
      <w:r w:rsidRPr="006F2A6C">
        <w:rPr>
          <w:rFonts w:ascii="David" w:hAnsi="David" w:cs="David" w:hint="cs"/>
          <w:b/>
          <w:bCs/>
          <w:rtl/>
        </w:rPr>
        <w:t xml:space="preserve">(1) </w:t>
      </w:r>
      <w:r>
        <w:rPr>
          <w:rFonts w:ascii="David" w:hAnsi="David" w:cs="David" w:hint="cs"/>
          <w:rtl/>
        </w:rPr>
        <w:t xml:space="preserve">יש חשד לפשעי מלחמה, </w:t>
      </w:r>
      <w:r w:rsidRPr="006F2A6C">
        <w:rPr>
          <w:rFonts w:ascii="David" w:hAnsi="David" w:cs="David" w:hint="cs"/>
          <w:b/>
          <w:bCs/>
          <w:rtl/>
        </w:rPr>
        <w:t xml:space="preserve">(2) </w:t>
      </w:r>
      <w:r>
        <w:rPr>
          <w:rFonts w:ascii="David" w:hAnsi="David" w:cs="David" w:hint="cs"/>
          <w:rtl/>
        </w:rPr>
        <w:t xml:space="preserve">עזה עדיין שטח כבוש, בניגוד לעמדה הישראלית </w:t>
      </w:r>
    </w:p>
    <w:p w14:paraId="4EAD08B9" w14:textId="1B3E72B6" w:rsidR="007316BA" w:rsidRDefault="003A6382" w:rsidP="00970CB3">
      <w:pPr>
        <w:pStyle w:val="a5"/>
        <w:numPr>
          <w:ilvl w:val="0"/>
          <w:numId w:val="68"/>
        </w:numPr>
        <w:spacing w:line="276" w:lineRule="auto"/>
        <w:jc w:val="both"/>
        <w:rPr>
          <w:rFonts w:ascii="David" w:hAnsi="David" w:cs="David"/>
        </w:rPr>
      </w:pPr>
      <w:r w:rsidRPr="006F2A6C">
        <w:rPr>
          <w:rFonts w:ascii="David" w:hAnsi="David" w:cs="David" w:hint="cs"/>
          <w:b/>
          <w:bCs/>
          <w:rtl/>
        </w:rPr>
        <w:t>שלב ב':</w:t>
      </w:r>
      <w:r>
        <w:rPr>
          <w:rFonts w:ascii="David" w:hAnsi="David" w:cs="David" w:hint="cs"/>
          <w:rtl/>
        </w:rPr>
        <w:t xml:space="preserve"> </w:t>
      </w:r>
      <w:proofErr w:type="spellStart"/>
      <w:r>
        <w:rPr>
          <w:rFonts w:ascii="David" w:hAnsi="David" w:cs="David" w:hint="cs"/>
          <w:rtl/>
        </w:rPr>
        <w:t>קורמוס</w:t>
      </w:r>
      <w:proofErr w:type="spellEnd"/>
      <w:r>
        <w:rPr>
          <w:rFonts w:ascii="David" w:hAnsi="David" w:cs="David" w:hint="cs"/>
          <w:rtl/>
        </w:rPr>
        <w:t xml:space="preserve"> מערערת על החלטת התובעת שלא לחקור. הערכאה הראשונה של </w:t>
      </w:r>
      <w:r w:rsidR="009C7B26">
        <w:rPr>
          <w:rFonts w:ascii="David" w:hAnsi="David" w:cs="David" w:hint="cs"/>
          <w:rtl/>
        </w:rPr>
        <w:t>ה</w:t>
      </w:r>
      <w:r w:rsidR="009C7B26">
        <w:rPr>
          <w:rFonts w:ascii="David" w:hAnsi="David" w:cs="David" w:hint="cs"/>
        </w:rPr>
        <w:t>ICC</w:t>
      </w:r>
      <w:r>
        <w:rPr>
          <w:rFonts w:ascii="David" w:hAnsi="David" w:cs="David" w:hint="cs"/>
          <w:rtl/>
        </w:rPr>
        <w:t xml:space="preserve"> קובעת שהיא טעתה ושהמקרה מספיק חמור. </w:t>
      </w:r>
      <w:r w:rsidR="009C7B26">
        <w:rPr>
          <w:rFonts w:ascii="David" w:hAnsi="David" w:cs="David" w:hint="cs"/>
          <w:rtl/>
        </w:rPr>
        <w:t xml:space="preserve">ראשית, </w:t>
      </w:r>
      <w:r>
        <w:rPr>
          <w:rFonts w:ascii="David" w:hAnsi="David" w:cs="David" w:hint="cs"/>
          <w:rtl/>
        </w:rPr>
        <w:t>היא אומרת ש</w:t>
      </w:r>
      <w:r w:rsidR="007316BA">
        <w:rPr>
          <w:rFonts w:ascii="David" w:hAnsi="David" w:cs="David" w:hint="cs"/>
          <w:rtl/>
        </w:rPr>
        <w:t xml:space="preserve">רף החומרה שניתנה </w:t>
      </w:r>
      <w:r w:rsidR="009C7B26">
        <w:rPr>
          <w:rFonts w:ascii="David" w:hAnsi="David" w:cs="David" w:hint="cs"/>
          <w:rtl/>
        </w:rPr>
        <w:t>ב</w:t>
      </w:r>
      <w:r w:rsidR="009C7B26">
        <w:rPr>
          <w:rFonts w:ascii="David" w:hAnsi="David" w:cs="David" w:hint="cs"/>
        </w:rPr>
        <w:t>ICC</w:t>
      </w:r>
      <w:r w:rsidR="007316BA">
        <w:rPr>
          <w:rFonts w:ascii="David" w:hAnsi="David" w:cs="David" w:hint="cs"/>
          <w:rtl/>
        </w:rPr>
        <w:t xml:space="preserve"> היא די נמוכה. </w:t>
      </w:r>
      <w:r w:rsidR="009C7B26">
        <w:rPr>
          <w:rFonts w:ascii="David" w:hAnsi="David" w:cs="David" w:hint="cs"/>
          <w:rtl/>
        </w:rPr>
        <w:t>שנית</w:t>
      </w:r>
      <w:r w:rsidR="007316BA">
        <w:rPr>
          <w:rFonts w:ascii="David" w:hAnsi="David" w:cs="David" w:hint="cs"/>
          <w:rtl/>
        </w:rPr>
        <w:t xml:space="preserve">, היא לא שקלה את הנזק שנגרם לעזה </w:t>
      </w:r>
      <w:r w:rsidR="009C7B26">
        <w:rPr>
          <w:rFonts w:ascii="David" w:hAnsi="David" w:cs="David" w:hint="cs"/>
          <w:rtl/>
        </w:rPr>
        <w:t>בעקבות</w:t>
      </w:r>
      <w:r w:rsidR="007316BA">
        <w:rPr>
          <w:rFonts w:ascii="David" w:hAnsi="David" w:cs="David" w:hint="cs"/>
          <w:rtl/>
        </w:rPr>
        <w:t xml:space="preserve"> המצור. שלישית, היא לא הסתכלה על התגובה הבינלאומית (</w:t>
      </w:r>
      <w:r w:rsidR="007316BA" w:rsidRPr="009C7B26">
        <w:rPr>
          <w:rFonts w:ascii="David" w:hAnsi="David" w:cs="David" w:hint="cs"/>
          <w:b/>
          <w:bCs/>
          <w:highlight w:val="lightGray"/>
          <w:rtl/>
        </w:rPr>
        <w:t>זיו</w:t>
      </w:r>
      <w:r w:rsidR="007316BA">
        <w:rPr>
          <w:rFonts w:ascii="David" w:hAnsi="David" w:cs="David" w:hint="cs"/>
          <w:rtl/>
        </w:rPr>
        <w:t xml:space="preserve"> כועס על כך. שיקולי דעת קהל לא </w:t>
      </w:r>
      <w:r w:rsidR="009C7B26">
        <w:rPr>
          <w:rFonts w:ascii="David" w:hAnsi="David" w:cs="David" w:hint="cs"/>
          <w:rtl/>
        </w:rPr>
        <w:t>צריכים</w:t>
      </w:r>
      <w:r w:rsidR="007316BA">
        <w:rPr>
          <w:rFonts w:ascii="David" w:hAnsi="David" w:cs="David" w:hint="cs"/>
          <w:rtl/>
        </w:rPr>
        <w:t xml:space="preserve"> </w:t>
      </w:r>
      <w:r w:rsidR="009C7B26">
        <w:rPr>
          <w:rFonts w:ascii="David" w:hAnsi="David" w:cs="David" w:hint="cs"/>
          <w:rtl/>
        </w:rPr>
        <w:t>להשפיע</w:t>
      </w:r>
      <w:r w:rsidR="007316BA">
        <w:rPr>
          <w:rFonts w:ascii="David" w:hAnsi="David" w:cs="David" w:hint="cs"/>
          <w:rtl/>
        </w:rPr>
        <w:t>).</w:t>
      </w:r>
    </w:p>
    <w:p w14:paraId="6FD4C664" w14:textId="186C1389" w:rsidR="00325DDB" w:rsidRDefault="009E5A8B" w:rsidP="009E5A8B">
      <w:pPr>
        <w:pStyle w:val="a5"/>
        <w:numPr>
          <w:ilvl w:val="0"/>
          <w:numId w:val="68"/>
        </w:numPr>
        <w:spacing w:line="276" w:lineRule="auto"/>
        <w:jc w:val="both"/>
        <w:rPr>
          <w:rFonts w:ascii="David" w:hAnsi="David" w:cs="David"/>
        </w:rPr>
      </w:pPr>
      <w:r w:rsidRPr="009E5A8B">
        <w:rPr>
          <w:rFonts w:ascii="David" w:hAnsi="David" w:cs="David" w:hint="cs"/>
          <w:b/>
          <w:bCs/>
          <w:rtl/>
        </w:rPr>
        <w:t>שלב ג':</w:t>
      </w:r>
      <w:r>
        <w:rPr>
          <w:rFonts w:ascii="David" w:hAnsi="David" w:cs="David" w:hint="cs"/>
          <w:rtl/>
        </w:rPr>
        <w:t xml:space="preserve"> </w:t>
      </w:r>
      <w:r w:rsidR="007316BA">
        <w:rPr>
          <w:rFonts w:ascii="David" w:hAnsi="David" w:cs="David" w:hint="cs"/>
          <w:rtl/>
        </w:rPr>
        <w:t>מה שקורה בשלב זה</w:t>
      </w:r>
      <w:r w:rsidR="009C7B26">
        <w:rPr>
          <w:rFonts w:ascii="David" w:hAnsi="David" w:cs="David" w:hint="cs"/>
          <w:rtl/>
        </w:rPr>
        <w:t>,</w:t>
      </w:r>
      <w:r w:rsidR="007316BA">
        <w:rPr>
          <w:rFonts w:ascii="David" w:hAnsi="David" w:cs="David" w:hint="cs"/>
          <w:rtl/>
        </w:rPr>
        <w:t xml:space="preserve"> זה כמה שנים שבהן התיק הזה קופץ מהתובעת שדוחה אותו, עד לערכאה הראשונה שקובעת שהיא טועה. ב-2016 זה נגמ</w:t>
      </w:r>
      <w:r w:rsidR="004179B1">
        <w:rPr>
          <w:rFonts w:ascii="David" w:hAnsi="David" w:cs="David" w:hint="cs"/>
          <w:rtl/>
        </w:rPr>
        <w:t>ר</w:t>
      </w:r>
      <w:r w:rsidR="00725189">
        <w:rPr>
          <w:rFonts w:ascii="David" w:hAnsi="David" w:cs="David" w:hint="cs"/>
          <w:rtl/>
        </w:rPr>
        <w:t xml:space="preserve"> </w:t>
      </w:r>
      <w:r w:rsidR="00325DDB">
        <w:rPr>
          <w:rFonts w:ascii="David" w:hAnsi="David" w:cs="David" w:hint="cs"/>
          <w:rtl/>
        </w:rPr>
        <w:t>בזה שלדעתם התובעת טועה, אך אין באפשרותם להתערב כי זה בסמכותה.</w:t>
      </w:r>
    </w:p>
    <w:p w14:paraId="053621F3" w14:textId="0820E0EE" w:rsidR="008934B4" w:rsidRPr="008934B4" w:rsidRDefault="008934B4" w:rsidP="008934B4">
      <w:pPr>
        <w:pStyle w:val="a5"/>
        <w:spacing w:line="276" w:lineRule="auto"/>
        <w:ind w:left="502"/>
        <w:jc w:val="both"/>
        <w:rPr>
          <w:rFonts w:ascii="David" w:hAnsi="David" w:cs="David"/>
          <w:rtl/>
        </w:rPr>
      </w:pPr>
      <w:r>
        <w:rPr>
          <w:rFonts w:ascii="David" w:hAnsi="David" w:cs="David" w:hint="cs"/>
          <w:b/>
          <w:bCs/>
          <w:rtl/>
        </w:rPr>
        <w:t>מה שמניע את ביהמ"ש:</w:t>
      </w:r>
      <w:r>
        <w:rPr>
          <w:rFonts w:ascii="David" w:hAnsi="David" w:cs="David" w:hint="cs"/>
          <w:rtl/>
        </w:rPr>
        <w:t xml:space="preserve"> הפער בין נק' מבט חיצונית לפנימית. העדפה מתקנת. </w:t>
      </w:r>
    </w:p>
    <w:p w14:paraId="3968AB42" w14:textId="0816E7BB" w:rsidR="00325DDB" w:rsidRDefault="00325DDB" w:rsidP="00A03E92">
      <w:pPr>
        <w:spacing w:line="276" w:lineRule="auto"/>
        <w:jc w:val="both"/>
        <w:rPr>
          <w:rFonts w:ascii="David" w:hAnsi="David" w:cs="David"/>
          <w:rtl/>
        </w:rPr>
      </w:pPr>
      <w:r w:rsidRPr="002D5910">
        <w:rPr>
          <w:rFonts w:ascii="David" w:hAnsi="David" w:cs="David" w:hint="cs"/>
          <w:b/>
          <w:bCs/>
          <w:highlight w:val="yellow"/>
          <w:u w:val="single"/>
          <w:rtl/>
        </w:rPr>
        <w:t>שורה תחתונה מהסיפור:</w:t>
      </w:r>
      <w:r w:rsidRPr="00325DDB">
        <w:rPr>
          <w:rFonts w:ascii="David" w:hAnsi="David" w:cs="David" w:hint="cs"/>
          <w:rtl/>
        </w:rPr>
        <w:t xml:space="preserve"> </w:t>
      </w:r>
      <w:r>
        <w:rPr>
          <w:rFonts w:ascii="David" w:hAnsi="David" w:cs="David" w:hint="cs"/>
          <w:rtl/>
        </w:rPr>
        <w:t>קיבלנו טעימה</w:t>
      </w:r>
      <w:r w:rsidR="00C0467A">
        <w:rPr>
          <w:rFonts w:ascii="David" w:hAnsi="David" w:cs="David" w:hint="cs"/>
          <w:rtl/>
        </w:rPr>
        <w:t xml:space="preserve"> למה מחכה לנו </w:t>
      </w:r>
      <w:r w:rsidR="004179B1">
        <w:rPr>
          <w:rFonts w:ascii="David" w:hAnsi="David" w:cs="David" w:hint="cs"/>
          <w:rtl/>
        </w:rPr>
        <w:t>ב</w:t>
      </w:r>
      <w:r w:rsidR="004179B1">
        <w:rPr>
          <w:rFonts w:ascii="David" w:hAnsi="David" w:cs="David" w:hint="cs"/>
        </w:rPr>
        <w:t>ICC</w:t>
      </w:r>
      <w:r w:rsidR="004179B1">
        <w:rPr>
          <w:rFonts w:ascii="David" w:hAnsi="David" w:cs="David" w:hint="cs"/>
          <w:rtl/>
        </w:rPr>
        <w:t>.</w:t>
      </w:r>
      <w:r w:rsidR="00C0467A">
        <w:rPr>
          <w:rFonts w:ascii="David" w:hAnsi="David" w:cs="David" w:hint="cs"/>
          <w:rtl/>
        </w:rPr>
        <w:t xml:space="preserve"> כלומר, מלבד השופט ההונגרי שהיה קשוב למדינת ישראל, כל השאר היו פחות קשובים לטענות מדינת ישראל</w:t>
      </w:r>
      <w:r w:rsidR="00BE3BF9">
        <w:rPr>
          <w:rFonts w:ascii="David" w:hAnsi="David" w:cs="David" w:hint="cs"/>
          <w:rtl/>
        </w:rPr>
        <w:t>. שתי סיבות (</w:t>
      </w:r>
      <w:r w:rsidR="00BE3BF9" w:rsidRPr="004179B1">
        <w:rPr>
          <w:rFonts w:ascii="David" w:hAnsi="David" w:cs="David" w:hint="cs"/>
          <w:b/>
          <w:bCs/>
          <w:highlight w:val="lightGray"/>
          <w:rtl/>
        </w:rPr>
        <w:t>לדעת זיו):</w:t>
      </w:r>
    </w:p>
    <w:p w14:paraId="33EA3066" w14:textId="36D67D7D" w:rsidR="00BE3BF9" w:rsidRPr="005046EA" w:rsidRDefault="00BE3BF9" w:rsidP="005046EA">
      <w:pPr>
        <w:pStyle w:val="a5"/>
        <w:numPr>
          <w:ilvl w:val="0"/>
          <w:numId w:val="37"/>
        </w:numPr>
        <w:spacing w:line="276" w:lineRule="auto"/>
        <w:jc w:val="both"/>
        <w:rPr>
          <w:rFonts w:ascii="David" w:hAnsi="David" w:cs="David"/>
        </w:rPr>
      </w:pPr>
      <w:r w:rsidRPr="005046EA">
        <w:rPr>
          <w:rFonts w:ascii="David" w:hAnsi="David" w:cs="David" w:hint="cs"/>
          <w:rtl/>
        </w:rPr>
        <w:lastRenderedPageBreak/>
        <w:t>רוב העולם חושב שישראל טועה</w:t>
      </w:r>
    </w:p>
    <w:p w14:paraId="2F9A06D1" w14:textId="447E3B2A" w:rsidR="00BE3BF9" w:rsidRPr="005046EA" w:rsidRDefault="00BE3BF9" w:rsidP="005046EA">
      <w:pPr>
        <w:pStyle w:val="a5"/>
        <w:numPr>
          <w:ilvl w:val="0"/>
          <w:numId w:val="37"/>
        </w:numPr>
        <w:spacing w:line="276" w:lineRule="auto"/>
        <w:jc w:val="both"/>
        <w:rPr>
          <w:rFonts w:ascii="David" w:hAnsi="David" w:cs="David"/>
        </w:rPr>
      </w:pPr>
      <w:r w:rsidRPr="005046EA">
        <w:rPr>
          <w:rFonts w:ascii="David" w:hAnsi="David" w:cs="David" w:hint="cs"/>
          <w:rtl/>
        </w:rPr>
        <w:t xml:space="preserve">רוב התיקים עד היום </w:t>
      </w:r>
      <w:r w:rsidR="004179B1" w:rsidRPr="005046EA">
        <w:rPr>
          <w:rFonts w:ascii="David" w:hAnsi="David" w:cs="David" w:hint="cs"/>
          <w:rtl/>
        </w:rPr>
        <w:t>ב</w:t>
      </w:r>
      <w:r w:rsidR="004179B1" w:rsidRPr="005046EA">
        <w:rPr>
          <w:rFonts w:ascii="David" w:hAnsi="David" w:cs="David" w:hint="cs"/>
        </w:rPr>
        <w:t>ICC</w:t>
      </w:r>
      <w:r w:rsidRPr="005046EA">
        <w:rPr>
          <w:rFonts w:ascii="David" w:hAnsi="David" w:cs="David" w:hint="cs"/>
          <w:rtl/>
        </w:rPr>
        <w:t xml:space="preserve"> היו כנגד מדינות אפריקה. הן באות ואומרות </w:t>
      </w:r>
      <w:r w:rsidR="004179B1" w:rsidRPr="005046EA">
        <w:rPr>
          <w:rFonts w:ascii="David" w:hAnsi="David" w:cs="David" w:hint="cs"/>
          <w:rtl/>
        </w:rPr>
        <w:t>שה</w:t>
      </w:r>
      <w:r w:rsidR="004179B1" w:rsidRPr="005046EA">
        <w:rPr>
          <w:rFonts w:ascii="David" w:hAnsi="David" w:cs="David" w:hint="cs"/>
        </w:rPr>
        <w:t>ICC</w:t>
      </w:r>
      <w:r w:rsidRPr="005046EA">
        <w:rPr>
          <w:rFonts w:ascii="David" w:hAnsi="David" w:cs="David" w:hint="cs"/>
          <w:rtl/>
        </w:rPr>
        <w:t xml:space="preserve"> "מחפש אותן". </w:t>
      </w:r>
      <w:r w:rsidR="00E5502C" w:rsidRPr="005046EA">
        <w:rPr>
          <w:rFonts w:ascii="David" w:hAnsi="David" w:cs="David" w:hint="cs"/>
          <w:rtl/>
        </w:rPr>
        <w:t xml:space="preserve">לכן </w:t>
      </w:r>
      <w:r w:rsidR="004179B1" w:rsidRPr="005046EA">
        <w:rPr>
          <w:rFonts w:ascii="David" w:hAnsi="David" w:cs="David" w:hint="cs"/>
          <w:rtl/>
        </w:rPr>
        <w:t>ה</w:t>
      </w:r>
      <w:r w:rsidR="004179B1" w:rsidRPr="005046EA">
        <w:rPr>
          <w:rFonts w:ascii="David" w:hAnsi="David" w:cs="David" w:hint="cs"/>
        </w:rPr>
        <w:t>ICC</w:t>
      </w:r>
      <w:r w:rsidR="00E5502C" w:rsidRPr="005046EA">
        <w:rPr>
          <w:rFonts w:ascii="David" w:hAnsi="David" w:cs="David" w:hint="cs"/>
          <w:rtl/>
        </w:rPr>
        <w:t xml:space="preserve"> הולך לישראל. </w:t>
      </w:r>
    </w:p>
    <w:p w14:paraId="73EB4656" w14:textId="35D686AA" w:rsidR="00E5502C" w:rsidRPr="005046EA" w:rsidRDefault="00E5502C" w:rsidP="005046EA">
      <w:pPr>
        <w:pStyle w:val="a5"/>
        <w:numPr>
          <w:ilvl w:val="0"/>
          <w:numId w:val="37"/>
        </w:numPr>
        <w:spacing w:line="276" w:lineRule="auto"/>
        <w:jc w:val="both"/>
        <w:rPr>
          <w:rFonts w:ascii="David" w:hAnsi="David" w:cs="David"/>
        </w:rPr>
      </w:pPr>
      <w:r w:rsidRPr="005046EA">
        <w:rPr>
          <w:rFonts w:ascii="David" w:hAnsi="David" w:cs="David" w:hint="cs"/>
          <w:rtl/>
        </w:rPr>
        <w:t xml:space="preserve">לא מדובר בעניין של שנאה. מבחינתם על </w:t>
      </w:r>
      <w:r w:rsidR="004179B1" w:rsidRPr="005046EA">
        <w:rPr>
          <w:rFonts w:ascii="David" w:hAnsi="David" w:cs="David" w:hint="cs"/>
          <w:rtl/>
        </w:rPr>
        <w:t>ה</w:t>
      </w:r>
      <w:r w:rsidR="004179B1" w:rsidRPr="005046EA">
        <w:rPr>
          <w:rFonts w:ascii="David" w:hAnsi="David" w:cs="David" w:hint="cs"/>
        </w:rPr>
        <w:t>ICC</w:t>
      </w:r>
      <w:r w:rsidRPr="005046EA">
        <w:rPr>
          <w:rFonts w:ascii="David" w:hAnsi="David" w:cs="David" w:hint="cs"/>
          <w:rtl/>
        </w:rPr>
        <w:t xml:space="preserve"> לרדוף אחרינו, ולכן עושה זאת. </w:t>
      </w:r>
      <w:r w:rsidR="002D5910" w:rsidRPr="005046EA">
        <w:rPr>
          <w:rFonts w:ascii="David" w:hAnsi="David" w:cs="David" w:hint="cs"/>
          <w:rtl/>
        </w:rPr>
        <w:t xml:space="preserve">גם </w:t>
      </w:r>
      <w:r w:rsidR="004179B1" w:rsidRPr="005046EA">
        <w:rPr>
          <w:rFonts w:ascii="David" w:hAnsi="David" w:cs="David" w:hint="cs"/>
          <w:rtl/>
        </w:rPr>
        <w:t>בית הדין</w:t>
      </w:r>
      <w:r w:rsidR="002D5910" w:rsidRPr="005046EA">
        <w:rPr>
          <w:rFonts w:ascii="David" w:hAnsi="David" w:cs="David" w:hint="cs"/>
          <w:rtl/>
        </w:rPr>
        <w:t xml:space="preserve"> לא רוצה לעשות את זה. </w:t>
      </w:r>
    </w:p>
    <w:p w14:paraId="3E027478" w14:textId="7F6EE231" w:rsidR="002D5910" w:rsidRPr="005046EA" w:rsidRDefault="002D5910" w:rsidP="005046EA">
      <w:pPr>
        <w:pStyle w:val="a5"/>
        <w:numPr>
          <w:ilvl w:val="0"/>
          <w:numId w:val="37"/>
        </w:numPr>
        <w:spacing w:line="276" w:lineRule="auto"/>
        <w:jc w:val="both"/>
        <w:rPr>
          <w:rFonts w:ascii="David" w:hAnsi="David" w:cs="David"/>
        </w:rPr>
      </w:pPr>
      <w:r w:rsidRPr="005046EA">
        <w:rPr>
          <w:rFonts w:ascii="David" w:hAnsi="David" w:cs="David" w:hint="cs"/>
          <w:rtl/>
        </w:rPr>
        <w:t xml:space="preserve">למשל, מחקירה מקדמית עברו לחקירה, </w:t>
      </w:r>
      <w:r w:rsidR="00750E71" w:rsidRPr="005046EA">
        <w:rPr>
          <w:rFonts w:ascii="David" w:hAnsi="David" w:cs="David" w:hint="cs"/>
          <w:rtl/>
        </w:rPr>
        <w:t>משום שראש הממשלה הציע שיפנה את השטחים</w:t>
      </w:r>
      <w:r w:rsidR="004179B1" w:rsidRPr="005046EA">
        <w:rPr>
          <w:rFonts w:ascii="David" w:hAnsi="David" w:cs="David" w:hint="cs"/>
          <w:rtl/>
        </w:rPr>
        <w:t>, ולא כי ה</w:t>
      </w:r>
      <w:r w:rsidR="004179B1" w:rsidRPr="005046EA">
        <w:rPr>
          <w:rFonts w:ascii="David" w:hAnsi="David" w:cs="David" w:hint="cs"/>
        </w:rPr>
        <w:t>ICC</w:t>
      </w:r>
      <w:r w:rsidR="004179B1" w:rsidRPr="005046EA">
        <w:rPr>
          <w:rFonts w:ascii="David" w:hAnsi="David" w:cs="David" w:hint="cs"/>
          <w:rtl/>
        </w:rPr>
        <w:t xml:space="preserve"> רצה</w:t>
      </w:r>
      <w:r w:rsidR="00750E71" w:rsidRPr="005046EA">
        <w:rPr>
          <w:rFonts w:ascii="David" w:hAnsi="David" w:cs="David" w:hint="cs"/>
          <w:rtl/>
        </w:rPr>
        <w:t xml:space="preserve">. </w:t>
      </w:r>
    </w:p>
    <w:p w14:paraId="0404585C" w14:textId="1D630850" w:rsidR="00750E71" w:rsidRDefault="00750E71" w:rsidP="00A03E92">
      <w:pPr>
        <w:spacing w:line="276" w:lineRule="auto"/>
        <w:jc w:val="both"/>
        <w:rPr>
          <w:rFonts w:ascii="David" w:hAnsi="David" w:cs="David"/>
          <w:rtl/>
        </w:rPr>
      </w:pPr>
      <w:r>
        <w:rPr>
          <w:rFonts w:ascii="David" w:hAnsi="David" w:cs="David" w:hint="cs"/>
          <w:rtl/>
        </w:rPr>
        <w:t xml:space="preserve">אז מה יצא בסוף? מה התוצאה? </w:t>
      </w:r>
      <w:r>
        <w:rPr>
          <w:rFonts w:ascii="David" w:hAnsi="David" w:cs="David"/>
          <w:rtl/>
        </w:rPr>
        <w:t>–</w:t>
      </w:r>
      <w:r>
        <w:rPr>
          <w:rFonts w:ascii="David" w:hAnsi="David" w:cs="David" w:hint="cs"/>
          <w:rtl/>
        </w:rPr>
        <w:t xml:space="preserve"> קיבלנו טעימה. </w:t>
      </w:r>
      <w:r w:rsidR="00C04430">
        <w:rPr>
          <w:rFonts w:ascii="David" w:hAnsi="David" w:cs="David" w:hint="cs"/>
          <w:rtl/>
        </w:rPr>
        <w:t>לא נפתחה חקירה כנגד ישראל.</w:t>
      </w:r>
    </w:p>
    <w:p w14:paraId="7B429863" w14:textId="41190D13" w:rsidR="00C04430" w:rsidRDefault="00C04430" w:rsidP="00A03E92">
      <w:pPr>
        <w:spacing w:line="276" w:lineRule="auto"/>
        <w:jc w:val="both"/>
        <w:rPr>
          <w:rFonts w:ascii="David" w:hAnsi="David" w:cs="David"/>
          <w:rtl/>
        </w:rPr>
      </w:pPr>
      <w:r>
        <w:rPr>
          <w:rFonts w:ascii="David" w:hAnsi="David" w:cs="David" w:hint="cs"/>
          <w:rtl/>
        </w:rPr>
        <w:t xml:space="preserve">התביעה הצליחה להציג שהיא גוף עצמאי. קשה יותר לטעון שהתביעה מוטה באופן ברור כנגד מדינת ישראל לאחר שהיא נאבקת במשך שנים טובות בטענה שמקרה מסוים שקורה בישראל לא צריך להגיע </w:t>
      </w:r>
      <w:r w:rsidR="000142E7">
        <w:rPr>
          <w:rFonts w:ascii="David" w:hAnsi="David" w:cs="David" w:hint="cs"/>
          <w:rtl/>
        </w:rPr>
        <w:t>ל</w:t>
      </w:r>
      <w:r w:rsidR="000142E7">
        <w:rPr>
          <w:rFonts w:ascii="David" w:hAnsi="David" w:cs="David" w:hint="cs"/>
        </w:rPr>
        <w:t>ICC</w:t>
      </w:r>
      <w:r>
        <w:rPr>
          <w:rFonts w:ascii="David" w:hAnsi="David" w:cs="David" w:hint="cs"/>
          <w:rtl/>
        </w:rPr>
        <w:t>. על הדרך היא מבססת את טענתה שעזה היא שטח כבוש (</w:t>
      </w:r>
      <w:r w:rsidRPr="000142E7">
        <w:rPr>
          <w:rFonts w:ascii="David" w:hAnsi="David" w:cs="David" w:hint="cs"/>
          <w:b/>
          <w:bCs/>
          <w:highlight w:val="lightGray"/>
          <w:rtl/>
        </w:rPr>
        <w:t>זיו:</w:t>
      </w:r>
      <w:r>
        <w:rPr>
          <w:rFonts w:ascii="David" w:hAnsi="David" w:cs="David" w:hint="cs"/>
          <w:rtl/>
        </w:rPr>
        <w:t xml:space="preserve"> טענה שגויה). </w:t>
      </w:r>
    </w:p>
    <w:p w14:paraId="577F2C72" w14:textId="5CD630EF" w:rsidR="009118C2" w:rsidRPr="00A34E2F" w:rsidRDefault="009118C2" w:rsidP="00A03E92">
      <w:pPr>
        <w:spacing w:line="276" w:lineRule="auto"/>
        <w:jc w:val="both"/>
        <w:rPr>
          <w:rFonts w:ascii="David" w:hAnsi="David" w:cs="David"/>
          <w:b/>
          <w:bCs/>
          <w:rtl/>
        </w:rPr>
      </w:pPr>
      <w:r w:rsidRPr="00A34E2F">
        <w:rPr>
          <w:rFonts w:ascii="David" w:hAnsi="David" w:cs="David" w:hint="cs"/>
          <w:b/>
          <w:bCs/>
          <w:rtl/>
        </w:rPr>
        <w:t>מה מציע בית הדין?</w:t>
      </w:r>
    </w:p>
    <w:p w14:paraId="5019760B" w14:textId="288AA010" w:rsidR="009118C2" w:rsidRDefault="009118C2" w:rsidP="00A03E92">
      <w:pPr>
        <w:spacing w:line="276" w:lineRule="auto"/>
        <w:jc w:val="both"/>
        <w:rPr>
          <w:rFonts w:ascii="David" w:hAnsi="David" w:cs="David"/>
          <w:rtl/>
        </w:rPr>
      </w:pPr>
      <w:r>
        <w:rPr>
          <w:rFonts w:ascii="David" w:hAnsi="David" w:cs="David" w:hint="cs"/>
          <w:rtl/>
        </w:rPr>
        <w:t>פסק הדין שבו הערכאה הראשונה מבטלת ואומרת שהתובעת טועה אבל לא ממשיכה, קורה קצת אחרי שהפלסטינים מנסים נתיב אחר: להצטרף כמדינה ל-</w:t>
      </w:r>
      <w:r>
        <w:rPr>
          <w:rFonts w:ascii="David" w:hAnsi="David" w:cs="David" w:hint="cs"/>
        </w:rPr>
        <w:t>ICC</w:t>
      </w:r>
      <w:r>
        <w:rPr>
          <w:rFonts w:ascii="David" w:hAnsi="David" w:cs="David" w:hint="cs"/>
          <w:rtl/>
        </w:rPr>
        <w:t xml:space="preserve">. </w:t>
      </w:r>
    </w:p>
    <w:p w14:paraId="692B3F21" w14:textId="62F894F0" w:rsidR="00A34E2F" w:rsidRDefault="00A34E2F" w:rsidP="00A03E92">
      <w:pPr>
        <w:spacing w:line="276" w:lineRule="auto"/>
        <w:jc w:val="both"/>
        <w:rPr>
          <w:rFonts w:ascii="David" w:hAnsi="David" w:cs="David"/>
          <w:rtl/>
        </w:rPr>
      </w:pPr>
      <w:r>
        <w:rPr>
          <w:rFonts w:ascii="David" w:hAnsi="David" w:cs="David" w:hint="cs"/>
          <w:b/>
          <w:bCs/>
          <w:rtl/>
        </w:rPr>
        <w:t xml:space="preserve">ניסיונות פלסטיניים להחיל את סמכות בית הדין על סכסוך העם ישראלי </w:t>
      </w:r>
      <w:r>
        <w:rPr>
          <w:rFonts w:ascii="David" w:hAnsi="David" w:cs="David"/>
          <w:b/>
          <w:bCs/>
          <w:rtl/>
        </w:rPr>
        <w:t>–</w:t>
      </w:r>
      <w:r>
        <w:rPr>
          <w:rFonts w:ascii="David" w:hAnsi="David" w:cs="David" w:hint="cs"/>
          <w:b/>
          <w:bCs/>
          <w:rtl/>
        </w:rPr>
        <w:t xml:space="preserve"> המשך</w:t>
      </w:r>
    </w:p>
    <w:p w14:paraId="7D9A8242" w14:textId="5BE43F9F" w:rsidR="00C468B9" w:rsidRPr="009E5A8B" w:rsidRDefault="00C468B9" w:rsidP="009E5A8B">
      <w:pPr>
        <w:pStyle w:val="a5"/>
        <w:numPr>
          <w:ilvl w:val="0"/>
          <w:numId w:val="37"/>
        </w:numPr>
        <w:spacing w:line="276" w:lineRule="auto"/>
        <w:jc w:val="both"/>
        <w:rPr>
          <w:rFonts w:ascii="David" w:hAnsi="David" w:cs="David"/>
          <w:u w:val="single"/>
          <w:rtl/>
        </w:rPr>
      </w:pPr>
      <w:r w:rsidRPr="009E5A8B">
        <w:rPr>
          <w:rFonts w:ascii="David" w:hAnsi="David" w:cs="David" w:hint="cs"/>
          <w:u w:val="single"/>
          <w:rtl/>
        </w:rPr>
        <w:t>פנייה ישירה ל-</w:t>
      </w:r>
      <w:r w:rsidRPr="009E5A8B">
        <w:rPr>
          <w:rFonts w:ascii="David" w:hAnsi="David" w:cs="David"/>
          <w:u w:val="single"/>
        </w:rPr>
        <w:t xml:space="preserve"> </w:t>
      </w:r>
      <w:r w:rsidRPr="009E5A8B">
        <w:rPr>
          <w:rFonts w:ascii="David" w:hAnsi="David" w:cs="David" w:hint="cs"/>
          <w:u w:val="single"/>
        </w:rPr>
        <w:t>ICC</w:t>
      </w:r>
    </w:p>
    <w:p w14:paraId="7B7F9A91" w14:textId="02E1103F" w:rsidR="00C468B9" w:rsidRDefault="00C468B9" w:rsidP="00A03E92">
      <w:pPr>
        <w:spacing w:line="276" w:lineRule="auto"/>
        <w:jc w:val="both"/>
        <w:rPr>
          <w:rFonts w:ascii="David" w:hAnsi="David" w:cs="David"/>
          <w:rtl/>
        </w:rPr>
      </w:pPr>
      <w:r w:rsidRPr="00A34E2F">
        <w:rPr>
          <w:rFonts w:ascii="David" w:hAnsi="David" w:cs="David" w:hint="cs"/>
          <w:b/>
          <w:bCs/>
          <w:rtl/>
        </w:rPr>
        <w:t>ניס</w:t>
      </w:r>
      <w:r w:rsidR="00A34E2F">
        <w:rPr>
          <w:rFonts w:ascii="David" w:hAnsi="David" w:cs="David" w:hint="cs"/>
          <w:b/>
          <w:bCs/>
          <w:rtl/>
        </w:rPr>
        <w:t>י</w:t>
      </w:r>
      <w:r w:rsidRPr="00A34E2F">
        <w:rPr>
          <w:rFonts w:ascii="David" w:hAnsi="David" w:cs="David" w:hint="cs"/>
          <w:b/>
          <w:bCs/>
          <w:rtl/>
        </w:rPr>
        <w:t>ון ראשון</w:t>
      </w:r>
      <w:r>
        <w:rPr>
          <w:rFonts w:ascii="David" w:hAnsi="David" w:cs="David" w:hint="cs"/>
          <w:rtl/>
        </w:rPr>
        <w:t xml:space="preserve"> </w:t>
      </w:r>
      <w:r>
        <w:rPr>
          <w:rFonts w:ascii="David" w:hAnsi="David" w:cs="David"/>
          <w:rtl/>
        </w:rPr>
        <w:t>–</w:t>
      </w:r>
      <w:r>
        <w:rPr>
          <w:rFonts w:ascii="David" w:hAnsi="David" w:cs="David" w:hint="cs"/>
          <w:rtl/>
        </w:rPr>
        <w:t xml:space="preserve"> פנייה באמצעות דו</w:t>
      </w:r>
      <w:r w:rsidR="00A34E2F">
        <w:rPr>
          <w:rFonts w:ascii="David" w:hAnsi="David" w:cs="David" w:hint="cs"/>
          <w:rtl/>
        </w:rPr>
        <w:t>"</w:t>
      </w:r>
      <w:r>
        <w:rPr>
          <w:rFonts w:ascii="David" w:hAnsi="David" w:cs="David" w:hint="cs"/>
          <w:rtl/>
        </w:rPr>
        <w:t xml:space="preserve">ח גולדסטון. התביעה נדחתה משום שפלסטין אינה מדינה. </w:t>
      </w:r>
      <w:r w:rsidR="00EE3FAA">
        <w:rPr>
          <w:rFonts w:ascii="David" w:hAnsi="David" w:cs="David" w:hint="cs"/>
          <w:rtl/>
        </w:rPr>
        <w:t xml:space="preserve">על כן </w:t>
      </w:r>
      <w:r w:rsidR="00A34E2F">
        <w:rPr>
          <w:rFonts w:ascii="David" w:hAnsi="David" w:cs="David" w:hint="cs"/>
          <w:rtl/>
        </w:rPr>
        <w:t>ה</w:t>
      </w:r>
      <w:r w:rsidR="00A34E2F">
        <w:rPr>
          <w:rFonts w:ascii="David" w:hAnsi="David" w:cs="David" w:hint="cs"/>
        </w:rPr>
        <w:t>ICC</w:t>
      </w:r>
      <w:r w:rsidR="00A34E2F">
        <w:rPr>
          <w:rFonts w:ascii="David" w:hAnsi="David" w:cs="David" w:hint="cs"/>
          <w:rtl/>
        </w:rPr>
        <w:t xml:space="preserve"> </w:t>
      </w:r>
      <w:r w:rsidR="00EE3FAA">
        <w:rPr>
          <w:rFonts w:ascii="David" w:hAnsi="David" w:cs="David" w:hint="cs"/>
          <w:rtl/>
        </w:rPr>
        <w:t xml:space="preserve">אומר להם להחליט האם הם מדינה או לא. איך הם עושים זאת? </w:t>
      </w:r>
      <w:r w:rsidR="00C9481C">
        <w:rPr>
          <w:rFonts w:ascii="David" w:hAnsi="David" w:cs="David" w:hint="cs"/>
          <w:rtl/>
        </w:rPr>
        <w:t>על ידי פנייה לאו</w:t>
      </w:r>
      <w:r w:rsidR="00A34E2F">
        <w:rPr>
          <w:rFonts w:ascii="David" w:hAnsi="David" w:cs="David" w:hint="cs"/>
          <w:rtl/>
        </w:rPr>
        <w:t>"</w:t>
      </w:r>
      <w:r w:rsidR="00C9481C">
        <w:rPr>
          <w:rFonts w:ascii="David" w:hAnsi="David" w:cs="David" w:hint="cs"/>
          <w:rtl/>
        </w:rPr>
        <w:t>ם. אם יצ</w:t>
      </w:r>
      <w:r w:rsidR="00A34E2F">
        <w:rPr>
          <w:rFonts w:ascii="David" w:hAnsi="David" w:cs="David" w:hint="cs"/>
          <w:rtl/>
        </w:rPr>
        <w:t>לי</w:t>
      </w:r>
      <w:r w:rsidR="00C9481C">
        <w:rPr>
          <w:rFonts w:ascii="David" w:hAnsi="David" w:cs="David" w:hint="cs"/>
          <w:rtl/>
        </w:rPr>
        <w:t>חו להתקבל לאו</w:t>
      </w:r>
      <w:r w:rsidR="00A34E2F">
        <w:rPr>
          <w:rFonts w:ascii="David" w:hAnsi="David" w:cs="David" w:hint="cs"/>
          <w:rtl/>
        </w:rPr>
        <w:t>"</w:t>
      </w:r>
      <w:r w:rsidR="00C9481C">
        <w:rPr>
          <w:rFonts w:ascii="David" w:hAnsi="David" w:cs="David" w:hint="cs"/>
          <w:rtl/>
        </w:rPr>
        <w:t xml:space="preserve">ם, </w:t>
      </w:r>
      <w:r w:rsidR="00A34E2F">
        <w:rPr>
          <w:rFonts w:ascii="David" w:hAnsi="David" w:cs="David" w:hint="cs"/>
          <w:rtl/>
        </w:rPr>
        <w:t xml:space="preserve">עזה </w:t>
      </w:r>
      <w:r w:rsidR="00C9481C">
        <w:rPr>
          <w:rFonts w:ascii="David" w:hAnsi="David" w:cs="David" w:hint="cs"/>
          <w:rtl/>
        </w:rPr>
        <w:t xml:space="preserve">תיחשב כמדינה. </w:t>
      </w:r>
      <w:r w:rsidR="00E651E7">
        <w:rPr>
          <w:rFonts w:ascii="David" w:hAnsi="David" w:cs="David" w:hint="cs"/>
          <w:rtl/>
        </w:rPr>
        <w:t>(הקביעה מרומזת</w:t>
      </w:r>
      <w:r w:rsidR="00A34E2F">
        <w:rPr>
          <w:rFonts w:ascii="David" w:hAnsi="David" w:cs="David" w:hint="cs"/>
          <w:rtl/>
        </w:rPr>
        <w:t>. השופט לא אומר זאת במפורש</w:t>
      </w:r>
      <w:r w:rsidR="00E651E7">
        <w:rPr>
          <w:rFonts w:ascii="David" w:hAnsi="David" w:cs="David" w:hint="cs"/>
          <w:rtl/>
        </w:rPr>
        <w:t>).</w:t>
      </w:r>
    </w:p>
    <w:p w14:paraId="0558EE46" w14:textId="47D1C605" w:rsidR="00E651E7" w:rsidRDefault="00E651E7" w:rsidP="00A03E92">
      <w:pPr>
        <w:spacing w:line="276" w:lineRule="auto"/>
        <w:jc w:val="both"/>
        <w:rPr>
          <w:rFonts w:ascii="David" w:hAnsi="David" w:cs="David"/>
          <w:rtl/>
        </w:rPr>
      </w:pPr>
      <w:r w:rsidRPr="00A34E2F">
        <w:rPr>
          <w:rFonts w:ascii="David" w:hAnsi="David" w:cs="David" w:hint="cs"/>
          <w:u w:val="single"/>
          <w:rtl/>
        </w:rPr>
        <w:t>האם רק מדינות החברות באו"ם יכולות לפנות ל-</w:t>
      </w:r>
      <w:r w:rsidRPr="00A34E2F">
        <w:rPr>
          <w:rFonts w:ascii="David" w:hAnsi="David" w:cs="David" w:hint="cs"/>
          <w:u w:val="single"/>
        </w:rPr>
        <w:t>ICC</w:t>
      </w:r>
      <w:r>
        <w:rPr>
          <w:rFonts w:ascii="David" w:hAnsi="David" w:cs="David" w:hint="cs"/>
          <w:rtl/>
        </w:rPr>
        <w:t>?</w:t>
      </w:r>
      <w:r w:rsidR="00A34E2F">
        <w:rPr>
          <w:rFonts w:ascii="David" w:hAnsi="David" w:cs="David" w:hint="cs"/>
          <w:rtl/>
        </w:rPr>
        <w:t xml:space="preserve"> </w:t>
      </w:r>
      <w:r w:rsidR="008366BF">
        <w:rPr>
          <w:rFonts w:ascii="David" w:hAnsi="David" w:cs="David" w:hint="cs"/>
          <w:rtl/>
        </w:rPr>
        <w:t>צריך לדעת שלא בטוח שרק מדינות חברות באו</w:t>
      </w:r>
      <w:r w:rsidR="00A34E2F">
        <w:rPr>
          <w:rFonts w:ascii="David" w:hAnsi="David" w:cs="David" w:hint="cs"/>
          <w:rtl/>
        </w:rPr>
        <w:t>"</w:t>
      </w:r>
      <w:r w:rsidR="008366BF">
        <w:rPr>
          <w:rFonts w:ascii="David" w:hAnsi="David" w:cs="David" w:hint="cs"/>
          <w:rtl/>
        </w:rPr>
        <w:t xml:space="preserve">ם יכולות להיות חברות </w:t>
      </w:r>
      <w:r w:rsidR="00A34E2F">
        <w:rPr>
          <w:rFonts w:ascii="David" w:hAnsi="David" w:cs="David" w:hint="cs"/>
          <w:rtl/>
        </w:rPr>
        <w:t>ב</w:t>
      </w:r>
      <w:r w:rsidR="00A34E2F">
        <w:rPr>
          <w:rFonts w:ascii="David" w:hAnsi="David" w:cs="David" w:hint="cs"/>
        </w:rPr>
        <w:t>ICC</w:t>
      </w:r>
      <w:r w:rsidR="008366BF">
        <w:rPr>
          <w:rFonts w:ascii="David" w:hAnsi="David" w:cs="David" w:hint="cs"/>
          <w:rtl/>
        </w:rPr>
        <w:t>. יש מדינה (איי קוק) שיש הטוענים שהיא לא מדינה, משום שכל אזרחיה גם אזרחי נ</w:t>
      </w:r>
      <w:r w:rsidR="00A34E2F">
        <w:rPr>
          <w:rFonts w:ascii="David" w:hAnsi="David" w:cs="David" w:hint="cs"/>
          <w:rtl/>
        </w:rPr>
        <w:t>יוזי</w:t>
      </w:r>
      <w:r w:rsidR="008366BF">
        <w:rPr>
          <w:rFonts w:ascii="David" w:hAnsi="David" w:cs="David" w:hint="cs"/>
          <w:rtl/>
        </w:rPr>
        <w:t xml:space="preserve">לנד, וזו מנהלת לה את יחסי החוץ. גם אלה שמכירים בה כמדינה, יודעים שניוזילנד מנהלת את יחסי החוץ שלהם. משמע, היא רק משקיפה ולא חברה באו"ם. יחד עם זאת, היא לא מדינה אבל כן חברה </w:t>
      </w:r>
      <w:r w:rsidR="00A34E2F">
        <w:rPr>
          <w:rFonts w:ascii="David" w:hAnsi="David" w:cs="David" w:hint="cs"/>
          <w:rtl/>
        </w:rPr>
        <w:t>ב</w:t>
      </w:r>
      <w:r w:rsidR="00A34E2F">
        <w:rPr>
          <w:rFonts w:ascii="David" w:hAnsi="David" w:cs="David" w:hint="cs"/>
        </w:rPr>
        <w:t>ICC</w:t>
      </w:r>
      <w:r w:rsidR="008366BF">
        <w:rPr>
          <w:rFonts w:ascii="David" w:hAnsi="David" w:cs="David" w:hint="cs"/>
          <w:rtl/>
        </w:rPr>
        <w:t xml:space="preserve"> -&gt; </w:t>
      </w:r>
      <w:r w:rsidR="008366BF" w:rsidRPr="00A34E2F">
        <w:rPr>
          <w:rFonts w:ascii="David" w:hAnsi="David" w:cs="David" w:hint="cs"/>
          <w:b/>
          <w:bCs/>
          <w:highlight w:val="yellow"/>
          <w:rtl/>
        </w:rPr>
        <w:t>תקדים!</w:t>
      </w:r>
      <w:r w:rsidR="008366BF">
        <w:rPr>
          <w:rFonts w:ascii="David" w:hAnsi="David" w:cs="David" w:hint="cs"/>
          <w:rtl/>
        </w:rPr>
        <w:t xml:space="preserve"> </w:t>
      </w:r>
      <w:r w:rsidR="008366BF" w:rsidRPr="00A34E2F">
        <w:rPr>
          <w:rFonts w:ascii="David" w:hAnsi="David" w:cs="David" w:hint="cs"/>
          <w:b/>
          <w:bCs/>
          <w:rtl/>
        </w:rPr>
        <w:t>היא לא מדינה אבל כן חברה באו"ם.</w:t>
      </w:r>
      <w:r w:rsidR="008366BF">
        <w:rPr>
          <w:rFonts w:ascii="David" w:hAnsi="David" w:cs="David" w:hint="cs"/>
          <w:rtl/>
        </w:rPr>
        <w:t xml:space="preserve"> </w:t>
      </w:r>
    </w:p>
    <w:p w14:paraId="2E2411A4" w14:textId="4CD96AC2" w:rsidR="005D2E8C" w:rsidRDefault="005D2E8C" w:rsidP="00A03E92">
      <w:pPr>
        <w:spacing w:line="276" w:lineRule="auto"/>
        <w:jc w:val="both"/>
        <w:rPr>
          <w:rFonts w:ascii="David" w:hAnsi="David" w:cs="David"/>
          <w:rtl/>
        </w:rPr>
      </w:pPr>
      <w:r>
        <w:rPr>
          <w:rFonts w:ascii="David" w:hAnsi="David" w:cs="David" w:hint="cs"/>
          <w:rtl/>
        </w:rPr>
        <w:t>הפלסטינים פונים למועצת הביטחון (</w:t>
      </w:r>
      <w:r w:rsidR="00A34E2F">
        <w:rPr>
          <w:rFonts w:ascii="David" w:hAnsi="David" w:cs="David" w:hint="cs"/>
          <w:rtl/>
        </w:rPr>
        <w:t xml:space="preserve">הרי </w:t>
      </w:r>
      <w:r>
        <w:rPr>
          <w:rFonts w:ascii="David" w:hAnsi="David" w:cs="David" w:hint="cs"/>
          <w:rtl/>
        </w:rPr>
        <w:t>צריך אישור מהם).</w:t>
      </w:r>
      <w:r w:rsidR="00FE1735">
        <w:rPr>
          <w:rFonts w:ascii="David" w:hAnsi="David" w:cs="David" w:hint="cs"/>
          <w:rtl/>
        </w:rPr>
        <w:t xml:space="preserve"> ארה"ב מטילה וטו.</w:t>
      </w:r>
      <w:r>
        <w:rPr>
          <w:rFonts w:ascii="David" w:hAnsi="David" w:cs="David" w:hint="cs"/>
          <w:rtl/>
        </w:rPr>
        <w:t xml:space="preserve"> </w:t>
      </w:r>
      <w:r w:rsidR="00FE1735">
        <w:rPr>
          <w:rFonts w:ascii="David" w:hAnsi="David" w:cs="David" w:hint="cs"/>
          <w:rtl/>
        </w:rPr>
        <w:t>לכן, פונים לעצרת הכללית כדי לק</w:t>
      </w:r>
      <w:r w:rsidR="00A34E2F">
        <w:rPr>
          <w:rFonts w:ascii="David" w:hAnsi="David" w:cs="David" w:hint="cs"/>
          <w:rtl/>
        </w:rPr>
        <w:t>בל</w:t>
      </w:r>
      <w:r w:rsidR="00FE1735">
        <w:rPr>
          <w:rFonts w:ascii="David" w:hAnsi="David" w:cs="David" w:hint="cs"/>
          <w:rtl/>
        </w:rPr>
        <w:t xml:space="preserve"> מעמד של מדינה משקיפה, ושם הם מתקבלים בברכה. </w:t>
      </w:r>
    </w:p>
    <w:p w14:paraId="115994F3" w14:textId="2FF1D164" w:rsidR="005104F9" w:rsidRPr="005104F9" w:rsidRDefault="005104F9" w:rsidP="00A03E92">
      <w:pPr>
        <w:spacing w:line="276" w:lineRule="auto"/>
        <w:jc w:val="both"/>
        <w:rPr>
          <w:rFonts w:ascii="David" w:hAnsi="David" w:cs="David"/>
          <w:b/>
          <w:bCs/>
          <w:rtl/>
        </w:rPr>
      </w:pPr>
      <w:r w:rsidRPr="005104F9">
        <w:rPr>
          <w:rFonts w:ascii="David" w:hAnsi="David" w:cs="David" w:hint="cs"/>
          <w:b/>
          <w:bCs/>
          <w:rtl/>
        </w:rPr>
        <w:t xml:space="preserve">ניסיון שני </w:t>
      </w:r>
      <w:r w:rsidRPr="005104F9">
        <w:rPr>
          <w:rFonts w:ascii="David" w:hAnsi="David" w:cs="David"/>
          <w:b/>
          <w:bCs/>
          <w:rtl/>
        </w:rPr>
        <w:t>–</w:t>
      </w:r>
      <w:r w:rsidRPr="005104F9">
        <w:rPr>
          <w:rFonts w:ascii="David" w:hAnsi="David" w:cs="David" w:hint="cs"/>
          <w:b/>
          <w:bCs/>
          <w:rtl/>
        </w:rPr>
        <w:t xml:space="preserve"> אחרי מבצע צוק איתן</w:t>
      </w:r>
    </w:p>
    <w:p w14:paraId="6AFAB90D" w14:textId="4BE162C7" w:rsidR="005104F9" w:rsidRDefault="005104F9" w:rsidP="00A03E92">
      <w:pPr>
        <w:spacing w:line="276" w:lineRule="auto"/>
        <w:jc w:val="both"/>
        <w:rPr>
          <w:rFonts w:ascii="David" w:hAnsi="David" w:cs="David"/>
          <w:rtl/>
        </w:rPr>
      </w:pPr>
      <w:r>
        <w:rPr>
          <w:rFonts w:ascii="David" w:hAnsi="David" w:cs="David" w:hint="cs"/>
          <w:rtl/>
        </w:rPr>
        <w:t xml:space="preserve">מיד לאחר </w:t>
      </w:r>
      <w:r w:rsidR="00A34E2F">
        <w:rPr>
          <w:rFonts w:ascii="David" w:hAnsi="David" w:cs="David" w:hint="cs"/>
          <w:rtl/>
        </w:rPr>
        <w:t>ה</w:t>
      </w:r>
      <w:r>
        <w:rPr>
          <w:rFonts w:ascii="David" w:hAnsi="David" w:cs="David" w:hint="cs"/>
          <w:rtl/>
        </w:rPr>
        <w:t>החלטה, הם לא ניגשים ל</w:t>
      </w:r>
      <w:r>
        <w:rPr>
          <w:rFonts w:ascii="David" w:hAnsi="David" w:cs="David" w:hint="cs"/>
        </w:rPr>
        <w:t>ICC</w:t>
      </w:r>
      <w:r>
        <w:rPr>
          <w:rFonts w:ascii="David" w:hAnsi="David" w:cs="David" w:hint="cs"/>
          <w:rtl/>
        </w:rPr>
        <w:t xml:space="preserve">, אלא </w:t>
      </w:r>
      <w:r w:rsidRPr="00A34E2F">
        <w:rPr>
          <w:rFonts w:ascii="David" w:hAnsi="David" w:cs="David" w:hint="cs"/>
          <w:rtl/>
        </w:rPr>
        <w:t>מחכים לאחרי צוק איתן.</w:t>
      </w:r>
      <w:r>
        <w:rPr>
          <w:rFonts w:ascii="David" w:hAnsi="David" w:cs="David" w:hint="cs"/>
          <w:rtl/>
        </w:rPr>
        <w:t xml:space="preserve"> </w:t>
      </w:r>
    </w:p>
    <w:p w14:paraId="694D24B8" w14:textId="20973F04" w:rsidR="005104F9" w:rsidRPr="00A34E2F" w:rsidRDefault="005104F9" w:rsidP="00A03E92">
      <w:pPr>
        <w:spacing w:line="276" w:lineRule="auto"/>
        <w:jc w:val="both"/>
        <w:rPr>
          <w:rFonts w:ascii="David" w:hAnsi="David" w:cs="David"/>
          <w:u w:val="single"/>
          <w:rtl/>
        </w:rPr>
      </w:pPr>
      <w:r w:rsidRPr="00A34E2F">
        <w:rPr>
          <w:rFonts w:ascii="David" w:hAnsi="David" w:cs="David" w:hint="cs"/>
          <w:u w:val="single"/>
          <w:rtl/>
        </w:rPr>
        <w:t>למה לחכות כ</w:t>
      </w:r>
      <w:r w:rsidR="00A34E2F">
        <w:rPr>
          <w:rFonts w:ascii="David" w:hAnsi="David" w:cs="David" w:hint="cs"/>
          <w:u w:val="single"/>
          <w:rtl/>
        </w:rPr>
        <w:t>"</w:t>
      </w:r>
      <w:r w:rsidRPr="00A34E2F">
        <w:rPr>
          <w:rFonts w:ascii="David" w:hAnsi="David" w:cs="David" w:hint="cs"/>
          <w:u w:val="single"/>
          <w:rtl/>
        </w:rPr>
        <w:t>כ הרבה זמן?</w:t>
      </w:r>
    </w:p>
    <w:p w14:paraId="3EF67DBD" w14:textId="32A11402" w:rsidR="005104F9" w:rsidRDefault="00DC169C" w:rsidP="00970CB3">
      <w:pPr>
        <w:pStyle w:val="a5"/>
        <w:numPr>
          <w:ilvl w:val="0"/>
          <w:numId w:val="70"/>
        </w:numPr>
        <w:spacing w:line="276" w:lineRule="auto"/>
        <w:jc w:val="both"/>
        <w:rPr>
          <w:rFonts w:ascii="David" w:hAnsi="David" w:cs="David"/>
        </w:rPr>
      </w:pPr>
      <w:r>
        <w:rPr>
          <w:rFonts w:ascii="David" w:hAnsi="David" w:cs="David" w:hint="cs"/>
          <w:rtl/>
        </w:rPr>
        <w:t xml:space="preserve">כל הדברים יכולים לקרות אחרי שאבו מאזן עולה לשלטון. הוא מנקה את השלטונות הפלסטיניים מטרור. ברגע זה הוא יפנה </w:t>
      </w:r>
      <w:r w:rsidR="00A34E2F">
        <w:rPr>
          <w:rFonts w:ascii="David" w:hAnsi="David" w:cs="David" w:hint="cs"/>
          <w:rtl/>
        </w:rPr>
        <w:t>ל</w:t>
      </w:r>
      <w:r w:rsidR="00A34E2F">
        <w:rPr>
          <w:rFonts w:ascii="David" w:hAnsi="David" w:cs="David" w:hint="cs"/>
        </w:rPr>
        <w:t>ICC</w:t>
      </w:r>
      <w:r>
        <w:rPr>
          <w:rFonts w:ascii="David" w:hAnsi="David" w:cs="David" w:hint="cs"/>
          <w:rtl/>
        </w:rPr>
        <w:t xml:space="preserve"> כי אז הוא ינצח בכל דרך</w:t>
      </w:r>
      <w:r w:rsidR="00A34E2F">
        <w:rPr>
          <w:rFonts w:ascii="David" w:hAnsi="David" w:cs="David" w:hint="cs"/>
          <w:rtl/>
        </w:rPr>
        <w:t xml:space="preserve"> (הרי כעת לא תעמוד לישראל הטענה שמדובר בארגון טרור)</w:t>
      </w:r>
      <w:r w:rsidR="00DA2D19">
        <w:rPr>
          <w:rFonts w:ascii="David" w:hAnsi="David" w:cs="David" w:hint="cs"/>
          <w:rtl/>
        </w:rPr>
        <w:t xml:space="preserve">. </w:t>
      </w:r>
    </w:p>
    <w:p w14:paraId="2C9E6BF5" w14:textId="77777777" w:rsidR="00A34E2F" w:rsidRDefault="00A34E2F" w:rsidP="00A03E92">
      <w:pPr>
        <w:pStyle w:val="a5"/>
        <w:spacing w:line="276" w:lineRule="auto"/>
        <w:jc w:val="both"/>
        <w:rPr>
          <w:rFonts w:ascii="David" w:hAnsi="David" w:cs="David"/>
        </w:rPr>
      </w:pPr>
    </w:p>
    <w:p w14:paraId="1FEA467D" w14:textId="569E901E" w:rsidR="00A34E2F" w:rsidRPr="00A34E2F" w:rsidRDefault="00DA2D19" w:rsidP="00970CB3">
      <w:pPr>
        <w:pStyle w:val="a5"/>
        <w:numPr>
          <w:ilvl w:val="0"/>
          <w:numId w:val="70"/>
        </w:numPr>
        <w:spacing w:after="0" w:line="276" w:lineRule="auto"/>
        <w:jc w:val="both"/>
        <w:rPr>
          <w:rFonts w:ascii="David" w:hAnsi="David" w:cs="David"/>
          <w:rtl/>
        </w:rPr>
      </w:pPr>
      <w:r>
        <w:rPr>
          <w:rFonts w:ascii="David" w:hAnsi="David" w:cs="David" w:hint="cs"/>
          <w:rtl/>
        </w:rPr>
        <w:t>צריך לדעת שהפלסטינים חלשים. לכן, בערך אמצעי הלח</w:t>
      </w:r>
      <w:r w:rsidR="00A34E2F">
        <w:rPr>
          <w:rFonts w:ascii="David" w:hAnsi="David" w:cs="David" w:hint="cs"/>
          <w:rtl/>
        </w:rPr>
        <w:t>ץ</w:t>
      </w:r>
      <w:r>
        <w:rPr>
          <w:rFonts w:ascii="David" w:hAnsi="David" w:cs="David" w:hint="cs"/>
          <w:rtl/>
        </w:rPr>
        <w:t xml:space="preserve"> היחיד שיש להם כנגד ישראל הוא </w:t>
      </w:r>
      <w:r w:rsidR="00A34E2F">
        <w:rPr>
          <w:rFonts w:ascii="David" w:hAnsi="David" w:cs="David" w:hint="cs"/>
          <w:rtl/>
        </w:rPr>
        <w:t>ה</w:t>
      </w:r>
      <w:r w:rsidR="00A34E2F">
        <w:rPr>
          <w:rFonts w:ascii="David" w:hAnsi="David" w:cs="David" w:hint="cs"/>
        </w:rPr>
        <w:t>ICC</w:t>
      </w:r>
      <w:r>
        <w:rPr>
          <w:rFonts w:ascii="David" w:hAnsi="David" w:cs="David" w:hint="cs"/>
          <w:rtl/>
        </w:rPr>
        <w:t>. לכן, הם רוצים להכין זאת טוב</w:t>
      </w:r>
      <w:r w:rsidR="00155004">
        <w:rPr>
          <w:rFonts w:ascii="David" w:hAnsi="David" w:cs="David" w:hint="cs"/>
          <w:rtl/>
        </w:rPr>
        <w:t xml:space="preserve"> כדי להתקדם הלאה. הם </w:t>
      </w:r>
      <w:r w:rsidR="00A34E2F">
        <w:rPr>
          <w:rFonts w:ascii="David" w:hAnsi="David" w:cs="David" w:hint="cs"/>
          <w:rtl/>
        </w:rPr>
        <w:t>חייבים לחכות</w:t>
      </w:r>
      <w:r w:rsidR="00155004">
        <w:rPr>
          <w:rFonts w:ascii="David" w:hAnsi="David" w:cs="David" w:hint="cs"/>
          <w:rtl/>
        </w:rPr>
        <w:t xml:space="preserve"> כדי לצבור כוח</w:t>
      </w:r>
      <w:r w:rsidR="00A34E2F">
        <w:rPr>
          <w:rFonts w:ascii="David" w:hAnsi="David" w:cs="David" w:hint="cs"/>
          <w:rtl/>
        </w:rPr>
        <w:t xml:space="preserve"> וטענות כנגד ישראל</w:t>
      </w:r>
      <w:r w:rsidR="00155004">
        <w:rPr>
          <w:rFonts w:ascii="David" w:hAnsi="David" w:cs="David" w:hint="cs"/>
          <w:rtl/>
        </w:rPr>
        <w:t>.</w:t>
      </w:r>
    </w:p>
    <w:p w14:paraId="4BB5FE51" w14:textId="77777777" w:rsidR="00A34E2F" w:rsidRPr="00A34E2F" w:rsidRDefault="00A34E2F" w:rsidP="00A03E92">
      <w:pPr>
        <w:pStyle w:val="a5"/>
        <w:spacing w:line="276" w:lineRule="auto"/>
        <w:jc w:val="both"/>
        <w:rPr>
          <w:rFonts w:ascii="David" w:hAnsi="David" w:cs="David"/>
        </w:rPr>
      </w:pPr>
    </w:p>
    <w:p w14:paraId="7856CD42" w14:textId="2E9C4D9A" w:rsidR="00155004" w:rsidRDefault="00CF05C3" w:rsidP="00970CB3">
      <w:pPr>
        <w:pStyle w:val="a5"/>
        <w:numPr>
          <w:ilvl w:val="0"/>
          <w:numId w:val="70"/>
        </w:numPr>
        <w:spacing w:line="276" w:lineRule="auto"/>
        <w:jc w:val="both"/>
        <w:rPr>
          <w:rFonts w:ascii="David" w:hAnsi="David" w:cs="David"/>
        </w:rPr>
      </w:pPr>
      <w:r>
        <w:rPr>
          <w:rFonts w:ascii="David" w:hAnsi="David" w:cs="David" w:hint="cs"/>
          <w:rtl/>
        </w:rPr>
        <w:t xml:space="preserve">הם </w:t>
      </w:r>
      <w:r w:rsidR="00155004">
        <w:rPr>
          <w:rFonts w:ascii="David" w:hAnsi="David" w:cs="David" w:hint="cs"/>
          <w:rtl/>
        </w:rPr>
        <w:t>יודעים שהסיטואציה שנויה במחלוקת. לכן, הם רוצים לרכוב על אירוע גדול שהתמונות שלו יתנו להם גב</w:t>
      </w:r>
      <w:r>
        <w:rPr>
          <w:rFonts w:ascii="David" w:hAnsi="David" w:cs="David" w:hint="cs"/>
          <w:rtl/>
        </w:rPr>
        <w:t>.</w:t>
      </w:r>
    </w:p>
    <w:p w14:paraId="459C33DC" w14:textId="77777777" w:rsidR="00A34E2F" w:rsidRDefault="00A34E2F" w:rsidP="00A03E92">
      <w:pPr>
        <w:pStyle w:val="a5"/>
        <w:spacing w:line="276" w:lineRule="auto"/>
        <w:jc w:val="both"/>
        <w:rPr>
          <w:rFonts w:ascii="David" w:hAnsi="David" w:cs="David"/>
        </w:rPr>
      </w:pPr>
    </w:p>
    <w:p w14:paraId="7B5EB568" w14:textId="7A807F67" w:rsidR="000F04EE" w:rsidRPr="000F04EE" w:rsidRDefault="00701F30" w:rsidP="00970CB3">
      <w:pPr>
        <w:pStyle w:val="a5"/>
        <w:numPr>
          <w:ilvl w:val="0"/>
          <w:numId w:val="70"/>
        </w:numPr>
        <w:spacing w:after="0" w:line="276" w:lineRule="auto"/>
        <w:jc w:val="both"/>
        <w:rPr>
          <w:rFonts w:ascii="David" w:hAnsi="David" w:cs="David"/>
          <w:rtl/>
        </w:rPr>
      </w:pPr>
      <w:r>
        <w:rPr>
          <w:rFonts w:ascii="David" w:hAnsi="David" w:cs="David" w:hint="cs"/>
          <w:rtl/>
        </w:rPr>
        <w:t xml:space="preserve">יודעים מה נקודות החולשה של הטיעון שלהם </w:t>
      </w:r>
      <w:r>
        <w:rPr>
          <w:rFonts w:ascii="David" w:hAnsi="David" w:cs="David"/>
          <w:rtl/>
        </w:rPr>
        <w:t>–</w:t>
      </w:r>
      <w:r>
        <w:rPr>
          <w:rFonts w:ascii="David" w:hAnsi="David" w:cs="David" w:hint="cs"/>
          <w:rtl/>
        </w:rPr>
        <w:t xml:space="preserve"> הסכמי אוסלו (אמרו שהם </w:t>
      </w:r>
      <w:r w:rsidR="00CF05C3">
        <w:rPr>
          <w:rFonts w:ascii="David" w:hAnsi="David" w:cs="David" w:hint="cs"/>
          <w:rtl/>
        </w:rPr>
        <w:t>לא</w:t>
      </w:r>
      <w:r>
        <w:rPr>
          <w:rFonts w:ascii="David" w:hAnsi="David" w:cs="David" w:hint="cs"/>
          <w:rtl/>
        </w:rPr>
        <w:t xml:space="preserve"> יכולים לנהל יחסי חו</w:t>
      </w:r>
      <w:r w:rsidR="00CF05C3">
        <w:rPr>
          <w:rFonts w:ascii="David" w:hAnsi="David" w:cs="David" w:hint="cs"/>
          <w:rtl/>
        </w:rPr>
        <w:t>ץ</w:t>
      </w:r>
      <w:r>
        <w:rPr>
          <w:rFonts w:ascii="David" w:hAnsi="David" w:cs="David" w:hint="cs"/>
          <w:rtl/>
        </w:rPr>
        <w:t xml:space="preserve"> באופן עצמאי, הליכים פליליים כנגד ישראלים, וששאלת התנחלויות תוכרע בהסכם). לכן, </w:t>
      </w:r>
      <w:r w:rsidR="000915ED">
        <w:rPr>
          <w:rFonts w:ascii="David" w:hAnsi="David" w:cs="David" w:hint="cs"/>
          <w:rtl/>
        </w:rPr>
        <w:t>הם יודעים שככל שהזמן עובר ומתרחק, הזמן עובד לטובתם.</w:t>
      </w:r>
      <w:r w:rsidR="00CF05C3">
        <w:rPr>
          <w:rFonts w:ascii="David" w:hAnsi="David" w:cs="David" w:hint="cs"/>
          <w:rtl/>
        </w:rPr>
        <w:t xml:space="preserve"> </w:t>
      </w:r>
      <w:r w:rsidR="000915ED">
        <w:rPr>
          <w:rFonts w:ascii="David" w:hAnsi="David" w:cs="David" w:hint="cs"/>
          <w:rtl/>
        </w:rPr>
        <w:t>בנוסף, הם י</w:t>
      </w:r>
      <w:r w:rsidR="00EC4E11">
        <w:rPr>
          <w:rFonts w:ascii="David" w:hAnsi="David" w:cs="David" w:hint="cs"/>
          <w:rtl/>
        </w:rPr>
        <w:t>וד</w:t>
      </w:r>
      <w:r w:rsidR="000915ED">
        <w:rPr>
          <w:rFonts w:ascii="David" w:hAnsi="David" w:cs="David" w:hint="cs"/>
          <w:rtl/>
        </w:rPr>
        <w:t xml:space="preserve">עים שכדאי להם </w:t>
      </w:r>
      <w:r w:rsidR="00EC4E11">
        <w:rPr>
          <w:rFonts w:ascii="David" w:hAnsi="David" w:cs="David" w:hint="cs"/>
          <w:rtl/>
        </w:rPr>
        <w:t>לחכות</w:t>
      </w:r>
      <w:r w:rsidR="000915ED">
        <w:rPr>
          <w:rFonts w:ascii="David" w:hAnsi="David" w:cs="David" w:hint="cs"/>
          <w:rtl/>
        </w:rPr>
        <w:t xml:space="preserve"> </w:t>
      </w:r>
      <w:r w:rsidR="00EC4E11">
        <w:rPr>
          <w:rFonts w:ascii="David" w:hAnsi="David" w:cs="David" w:hint="cs"/>
          <w:rtl/>
        </w:rPr>
        <w:t>ל</w:t>
      </w:r>
      <w:r w:rsidR="000915ED">
        <w:rPr>
          <w:rFonts w:ascii="David" w:hAnsi="David" w:cs="David" w:hint="cs"/>
          <w:rtl/>
        </w:rPr>
        <w:t xml:space="preserve">סיטואציה שבה הקהילה הבינלאומית תחשוב שמדינת ישראל היא "הרעה". </w:t>
      </w:r>
      <w:r w:rsidR="00EC4E11" w:rsidRPr="00EC4E11">
        <w:rPr>
          <w:rFonts w:ascii="David" w:hAnsi="David" w:cs="David" w:hint="cs"/>
          <w:b/>
          <w:bCs/>
          <w:highlight w:val="lightGray"/>
          <w:rtl/>
        </w:rPr>
        <w:t>זיו:</w:t>
      </w:r>
      <w:r w:rsidR="00EC4E11">
        <w:rPr>
          <w:rFonts w:ascii="David" w:hAnsi="David" w:cs="David" w:hint="cs"/>
          <w:rtl/>
        </w:rPr>
        <w:t xml:space="preserve"> </w:t>
      </w:r>
      <w:r w:rsidR="000915ED" w:rsidRPr="00EC4E11">
        <w:rPr>
          <w:rFonts w:ascii="David" w:hAnsi="David" w:cs="David" w:hint="cs"/>
          <w:rtl/>
        </w:rPr>
        <w:t xml:space="preserve">לכן, </w:t>
      </w:r>
      <w:r w:rsidR="008941B4" w:rsidRPr="00EC4E11">
        <w:rPr>
          <w:rFonts w:ascii="David" w:hAnsi="David" w:cs="David" w:hint="cs"/>
          <w:rtl/>
        </w:rPr>
        <w:t>מה שישראל צריכה לעשות זה לכל הפחות להמשיך לנהל מו</w:t>
      </w:r>
      <w:r w:rsidR="00EC4E11" w:rsidRPr="00EC4E11">
        <w:rPr>
          <w:rFonts w:ascii="David" w:hAnsi="David" w:cs="David" w:hint="cs"/>
          <w:rtl/>
        </w:rPr>
        <w:t>"</w:t>
      </w:r>
      <w:r w:rsidR="008941B4" w:rsidRPr="00EC4E11">
        <w:rPr>
          <w:rFonts w:ascii="David" w:hAnsi="David" w:cs="David" w:hint="cs"/>
          <w:rtl/>
        </w:rPr>
        <w:t>מ עם הפלסטינים. אם הוא יתפוצץ, לדאוג שיהיה ברור לקהילה הבינלאומית שהוא מתפוצץ בגלל הפלסטיניים.</w:t>
      </w:r>
    </w:p>
    <w:p w14:paraId="68CA80CD" w14:textId="59BF588E" w:rsidR="00C777D6" w:rsidRPr="00EC4E11" w:rsidRDefault="008941B4" w:rsidP="00A03E92">
      <w:pPr>
        <w:pStyle w:val="a5"/>
        <w:spacing w:line="276" w:lineRule="auto"/>
        <w:jc w:val="both"/>
        <w:rPr>
          <w:rFonts w:ascii="David" w:hAnsi="David" w:cs="David"/>
        </w:rPr>
      </w:pPr>
      <w:r w:rsidRPr="000F04EE">
        <w:rPr>
          <w:rFonts w:ascii="David" w:hAnsi="David" w:cs="David" w:hint="cs"/>
          <w:b/>
          <w:bCs/>
          <w:rtl/>
        </w:rPr>
        <w:lastRenderedPageBreak/>
        <w:t xml:space="preserve">ההסכמים האחרונים מתפוצצים בהסכמי פרי ב2014 </w:t>
      </w:r>
      <w:r w:rsidRPr="00EC4E11">
        <w:rPr>
          <w:rFonts w:ascii="David" w:hAnsi="David" w:cs="David"/>
          <w:rtl/>
        </w:rPr>
        <w:t>–</w:t>
      </w:r>
      <w:r w:rsidRPr="00EC4E11">
        <w:rPr>
          <w:rFonts w:ascii="David" w:hAnsi="David" w:cs="David" w:hint="cs"/>
          <w:rtl/>
        </w:rPr>
        <w:t xml:space="preserve"> ישראל הסכימה לשחרור אסירים ללא כל תמורה. התמורה הפלסטינית הייתה שהם לא יפנו למוסדות בינלאומיים (</w:t>
      </w:r>
      <w:r w:rsidR="000F04EE">
        <w:rPr>
          <w:rFonts w:ascii="David" w:hAnsi="David" w:cs="David" w:hint="cs"/>
          <w:rtl/>
        </w:rPr>
        <w:t>ה</w:t>
      </w:r>
      <w:r w:rsidR="000F04EE">
        <w:rPr>
          <w:rFonts w:ascii="David" w:hAnsi="David" w:cs="David" w:hint="cs"/>
        </w:rPr>
        <w:t>ICC</w:t>
      </w:r>
      <w:r w:rsidRPr="00EC4E11">
        <w:rPr>
          <w:rFonts w:ascii="David" w:hAnsi="David" w:cs="David" w:hint="cs"/>
          <w:rtl/>
        </w:rPr>
        <w:t>). ב</w:t>
      </w:r>
      <w:r w:rsidR="000F04EE">
        <w:rPr>
          <w:rFonts w:ascii="David" w:hAnsi="David" w:cs="David" w:hint="cs"/>
          <w:rtl/>
        </w:rPr>
        <w:t>פ</w:t>
      </w:r>
      <w:r w:rsidRPr="00EC4E11">
        <w:rPr>
          <w:rFonts w:ascii="David" w:hAnsi="David" w:cs="David" w:hint="cs"/>
          <w:rtl/>
        </w:rPr>
        <w:t>ועל, הקהילה הבינלאומית האשימה אותנו</w:t>
      </w:r>
      <w:r w:rsidR="00C777D6" w:rsidRPr="00EC4E11">
        <w:rPr>
          <w:rFonts w:ascii="David" w:hAnsi="David" w:cs="David" w:hint="cs"/>
          <w:rtl/>
        </w:rPr>
        <w:t xml:space="preserve">. לכן, רק לאחר הפיצוץ הזה הם פונים </w:t>
      </w:r>
      <w:r w:rsidR="000F04EE">
        <w:rPr>
          <w:rFonts w:ascii="David" w:hAnsi="David" w:cs="David" w:hint="cs"/>
          <w:rtl/>
        </w:rPr>
        <w:t>ל</w:t>
      </w:r>
      <w:r w:rsidR="000F04EE">
        <w:rPr>
          <w:rFonts w:ascii="David" w:hAnsi="David" w:cs="David" w:hint="cs"/>
        </w:rPr>
        <w:t>ICC</w:t>
      </w:r>
      <w:r w:rsidR="000F04EE">
        <w:rPr>
          <w:rFonts w:ascii="David" w:hAnsi="David" w:cs="David" w:hint="cs"/>
          <w:rtl/>
        </w:rPr>
        <w:t>.</w:t>
      </w:r>
    </w:p>
    <w:p w14:paraId="33C27EA0" w14:textId="5CE545D6" w:rsidR="00A3781A" w:rsidRPr="000F04EE" w:rsidRDefault="00A3781A" w:rsidP="00A03E92">
      <w:pPr>
        <w:spacing w:line="276" w:lineRule="auto"/>
        <w:jc w:val="both"/>
        <w:rPr>
          <w:rFonts w:ascii="David" w:hAnsi="David" w:cs="David"/>
          <w:b/>
          <w:bCs/>
        </w:rPr>
      </w:pPr>
      <w:r w:rsidRPr="000F04EE">
        <w:rPr>
          <w:rFonts w:ascii="David" w:hAnsi="David" w:cs="David" w:hint="cs"/>
          <w:b/>
          <w:bCs/>
          <w:rtl/>
        </w:rPr>
        <w:t xml:space="preserve">טענה </w:t>
      </w:r>
      <w:r w:rsidR="000F04EE" w:rsidRPr="000F04EE">
        <w:rPr>
          <w:rFonts w:ascii="David" w:hAnsi="David" w:cs="David" w:hint="cs"/>
          <w:b/>
          <w:bCs/>
          <w:rtl/>
        </w:rPr>
        <w:t>ישראלית</w:t>
      </w:r>
      <w:r w:rsidRPr="000F04EE">
        <w:rPr>
          <w:rFonts w:ascii="David" w:hAnsi="David" w:cs="David" w:hint="cs"/>
          <w:b/>
          <w:bCs/>
          <w:rtl/>
        </w:rPr>
        <w:t xml:space="preserve"> </w:t>
      </w:r>
      <w:r w:rsidRPr="000F04EE">
        <w:rPr>
          <w:rFonts w:ascii="David" w:hAnsi="David" w:cs="David"/>
          <w:b/>
          <w:bCs/>
          <w:rtl/>
        </w:rPr>
        <w:t>–</w:t>
      </w:r>
      <w:r w:rsidRPr="000F04EE">
        <w:rPr>
          <w:rFonts w:ascii="David" w:hAnsi="David" w:cs="David" w:hint="cs"/>
          <w:b/>
          <w:bCs/>
          <w:rtl/>
        </w:rPr>
        <w:t xml:space="preserve"> שטח בהקפאה</w:t>
      </w:r>
      <w:r w:rsidR="00594465">
        <w:rPr>
          <w:rFonts w:ascii="David" w:hAnsi="David" w:cs="David" w:hint="cs"/>
          <w:b/>
          <w:bCs/>
          <w:rtl/>
        </w:rPr>
        <w:t xml:space="preserve"> שאין עליו ריבונות</w:t>
      </w:r>
    </w:p>
    <w:p w14:paraId="587AE190" w14:textId="7202A760" w:rsidR="00594465" w:rsidRPr="00594465" w:rsidRDefault="00594465" w:rsidP="00A03E92">
      <w:pPr>
        <w:spacing w:line="276" w:lineRule="auto"/>
        <w:jc w:val="both"/>
        <w:rPr>
          <w:rFonts w:ascii="David" w:hAnsi="David" w:cs="David"/>
          <w:u w:val="single"/>
          <w:rtl/>
        </w:rPr>
      </w:pPr>
      <w:r w:rsidRPr="00594465">
        <w:rPr>
          <w:rFonts w:ascii="David" w:hAnsi="David" w:cs="David" w:hint="cs"/>
          <w:u w:val="single"/>
          <w:rtl/>
        </w:rPr>
        <w:t>תנאי מדינה</w:t>
      </w:r>
    </w:p>
    <w:p w14:paraId="6ADC0B87" w14:textId="595D9167" w:rsidR="00594465" w:rsidRDefault="00594465" w:rsidP="00594465">
      <w:pPr>
        <w:pStyle w:val="a5"/>
        <w:numPr>
          <w:ilvl w:val="0"/>
          <w:numId w:val="127"/>
        </w:numPr>
        <w:spacing w:line="276" w:lineRule="auto"/>
        <w:jc w:val="both"/>
        <w:rPr>
          <w:rFonts w:ascii="David" w:hAnsi="David" w:cs="David"/>
        </w:rPr>
      </w:pPr>
      <w:r>
        <w:rPr>
          <w:rFonts w:ascii="David" w:hAnsi="David" w:cs="David" w:hint="cs"/>
          <w:rtl/>
        </w:rPr>
        <w:t>טריטוריה</w:t>
      </w:r>
    </w:p>
    <w:p w14:paraId="75A01174" w14:textId="29D24E7D" w:rsidR="00594465" w:rsidRDefault="00B17C85" w:rsidP="00594465">
      <w:pPr>
        <w:pStyle w:val="a5"/>
        <w:numPr>
          <w:ilvl w:val="0"/>
          <w:numId w:val="127"/>
        </w:numPr>
        <w:spacing w:line="276" w:lineRule="auto"/>
        <w:jc w:val="both"/>
        <w:rPr>
          <w:rFonts w:ascii="David" w:hAnsi="David" w:cs="David"/>
        </w:rPr>
      </w:pPr>
      <w:r>
        <w:rPr>
          <w:rFonts w:ascii="David" w:hAnsi="David" w:cs="David" w:hint="cs"/>
          <w:rtl/>
        </w:rPr>
        <w:t>אוכלוסייה קבועה</w:t>
      </w:r>
    </w:p>
    <w:p w14:paraId="5E14BEEA" w14:textId="5CC84B84" w:rsidR="00B17C85" w:rsidRDefault="00B17C85" w:rsidP="00594465">
      <w:pPr>
        <w:pStyle w:val="a5"/>
        <w:numPr>
          <w:ilvl w:val="0"/>
          <w:numId w:val="127"/>
        </w:numPr>
        <w:spacing w:line="276" w:lineRule="auto"/>
        <w:jc w:val="both"/>
        <w:rPr>
          <w:rFonts w:ascii="David" w:hAnsi="David" w:cs="David"/>
        </w:rPr>
      </w:pPr>
      <w:r>
        <w:rPr>
          <w:rFonts w:ascii="David" w:hAnsi="David" w:cs="David" w:hint="cs"/>
          <w:rtl/>
        </w:rPr>
        <w:t>שליטה</w:t>
      </w:r>
    </w:p>
    <w:p w14:paraId="0B05E405" w14:textId="4003F274" w:rsidR="00B17C85" w:rsidRPr="00594465" w:rsidRDefault="00B17C85" w:rsidP="00594465">
      <w:pPr>
        <w:pStyle w:val="a5"/>
        <w:numPr>
          <w:ilvl w:val="0"/>
          <w:numId w:val="127"/>
        </w:numPr>
        <w:spacing w:line="276" w:lineRule="auto"/>
        <w:jc w:val="both"/>
        <w:rPr>
          <w:rFonts w:ascii="David" w:hAnsi="David" w:cs="David"/>
          <w:rtl/>
        </w:rPr>
      </w:pPr>
      <w:r>
        <w:rPr>
          <w:rFonts w:ascii="David" w:hAnsi="David" w:cs="David" w:hint="cs"/>
          <w:rtl/>
        </w:rPr>
        <w:t>עצמאות</w:t>
      </w:r>
    </w:p>
    <w:p w14:paraId="149BA6FB" w14:textId="38599B13" w:rsidR="00B17C85" w:rsidRDefault="00C777D6" w:rsidP="00837A1D">
      <w:pPr>
        <w:spacing w:line="276" w:lineRule="auto"/>
        <w:jc w:val="both"/>
        <w:rPr>
          <w:rFonts w:ascii="David" w:hAnsi="David" w:cs="David"/>
          <w:rtl/>
        </w:rPr>
      </w:pPr>
      <w:r w:rsidRPr="00837A1D">
        <w:rPr>
          <w:rFonts w:ascii="David" w:hAnsi="David" w:cs="David" w:hint="cs"/>
          <w:b/>
          <w:bCs/>
          <w:rtl/>
        </w:rPr>
        <w:t>יש קשיים בהוכחת תנאי מדינה</w:t>
      </w:r>
      <w:r w:rsidR="00B17C85" w:rsidRPr="00837A1D">
        <w:rPr>
          <w:rFonts w:ascii="David" w:hAnsi="David" w:cs="David" w:hint="cs"/>
          <w:b/>
          <w:bCs/>
          <w:rtl/>
        </w:rPr>
        <w:t>:</w:t>
      </w:r>
      <w:r w:rsidR="00B17C85">
        <w:rPr>
          <w:rFonts w:ascii="David" w:hAnsi="David" w:cs="David" w:hint="cs"/>
          <w:rtl/>
        </w:rPr>
        <w:t xml:space="preserve"> בעיקר בהקשר הפלסטינאים</w:t>
      </w:r>
      <w:r w:rsidR="000C2C28">
        <w:rPr>
          <w:rFonts w:ascii="David" w:hAnsi="David" w:cs="David" w:hint="cs"/>
          <w:rtl/>
        </w:rPr>
        <w:t>,</w:t>
      </w:r>
      <w:r w:rsidR="00B17C85">
        <w:rPr>
          <w:rFonts w:ascii="David" w:hAnsi="David" w:cs="David" w:hint="cs"/>
          <w:rtl/>
        </w:rPr>
        <w:t xml:space="preserve"> שהסכמי אוסלו מקשים גם על זה</w:t>
      </w:r>
      <w:r w:rsidR="00837A1D">
        <w:rPr>
          <w:rFonts w:ascii="David" w:hAnsi="David" w:cs="David" w:hint="cs"/>
          <w:rtl/>
        </w:rPr>
        <w:t xml:space="preserve">, שכן נקבע שיחסי החוץ, גבולות וכו' יידונו בהסכם קבוע. בנוסף, אין לרש"פ סמכות שיפוט פלילית על אזרחי ישראל בשטח </w:t>
      </w:r>
      <w:r w:rsidR="00837A1D">
        <w:rPr>
          <w:rFonts w:ascii="David" w:hAnsi="David" w:cs="David" w:hint="cs"/>
        </w:rPr>
        <w:t>C</w:t>
      </w:r>
      <w:r w:rsidR="00837A1D">
        <w:rPr>
          <w:rFonts w:ascii="David" w:hAnsi="David" w:cs="David" w:hint="cs"/>
          <w:rtl/>
        </w:rPr>
        <w:t xml:space="preserve">. אולם, חלוף הזמן </w:t>
      </w:r>
      <w:r w:rsidR="008D373E">
        <w:rPr>
          <w:rFonts w:ascii="David" w:hAnsi="David" w:cs="David" w:hint="cs"/>
          <w:rtl/>
        </w:rPr>
        <w:t xml:space="preserve">מחזק את הטענה הפלסטינית לפיה ההתחייבות בהסכמי אוסלו נועדה להיות זמנית בלבד. </w:t>
      </w:r>
    </w:p>
    <w:p w14:paraId="1BFEA0C7" w14:textId="78A38CE8" w:rsidR="00085D3B" w:rsidRPr="000F04EE" w:rsidRDefault="00787852" w:rsidP="00A03E92">
      <w:pPr>
        <w:spacing w:line="276" w:lineRule="auto"/>
        <w:jc w:val="both"/>
        <w:rPr>
          <w:rFonts w:ascii="David" w:hAnsi="David" w:cs="David"/>
          <w:u w:val="single"/>
          <w:rtl/>
        </w:rPr>
      </w:pPr>
      <w:r w:rsidRPr="000F04EE">
        <w:rPr>
          <w:rFonts w:ascii="David" w:hAnsi="David" w:cs="David" w:hint="cs"/>
          <w:u w:val="single"/>
          <w:rtl/>
        </w:rPr>
        <w:t xml:space="preserve">הפלסטינים פונים בעקבות צוק איתן, לא כמדינה חברה, אלא </w:t>
      </w:r>
      <w:proofErr w:type="spellStart"/>
      <w:r w:rsidRPr="000F04EE">
        <w:rPr>
          <w:rFonts w:ascii="David" w:hAnsi="David" w:cs="David" w:hint="cs"/>
          <w:u w:val="single"/>
          <w:rtl/>
        </w:rPr>
        <w:t>ככזו</w:t>
      </w:r>
      <w:proofErr w:type="spellEnd"/>
      <w:r w:rsidRPr="000F04EE">
        <w:rPr>
          <w:rFonts w:ascii="David" w:hAnsi="David" w:cs="David" w:hint="cs"/>
          <w:u w:val="single"/>
          <w:rtl/>
        </w:rPr>
        <w:t xml:space="preserve"> שמבקשת החלה הד </w:t>
      </w:r>
      <w:proofErr w:type="spellStart"/>
      <w:r w:rsidRPr="000F04EE">
        <w:rPr>
          <w:rFonts w:ascii="David" w:hAnsi="David" w:cs="David" w:hint="cs"/>
          <w:u w:val="single"/>
          <w:rtl/>
        </w:rPr>
        <w:t>אוק</w:t>
      </w:r>
      <w:proofErr w:type="spellEnd"/>
      <w:r w:rsidRPr="000F04EE">
        <w:rPr>
          <w:rFonts w:ascii="David" w:hAnsi="David" w:cs="David" w:hint="cs"/>
          <w:u w:val="single"/>
          <w:rtl/>
        </w:rPr>
        <w:t xml:space="preserve"> פר מקרה:</w:t>
      </w:r>
    </w:p>
    <w:p w14:paraId="3561A67B" w14:textId="5A89D986" w:rsidR="00787852" w:rsidRPr="000C2C28" w:rsidRDefault="00F25299" w:rsidP="000C2C28">
      <w:pPr>
        <w:pStyle w:val="a5"/>
        <w:numPr>
          <w:ilvl w:val="0"/>
          <w:numId w:val="37"/>
        </w:numPr>
        <w:spacing w:line="276" w:lineRule="auto"/>
        <w:jc w:val="both"/>
        <w:rPr>
          <w:rFonts w:ascii="David" w:hAnsi="David" w:cs="David"/>
          <w:rtl/>
        </w:rPr>
      </w:pPr>
      <w:r w:rsidRPr="000C2C28">
        <w:rPr>
          <w:rFonts w:ascii="David" w:hAnsi="David" w:cs="David" w:hint="cs"/>
          <w:rtl/>
        </w:rPr>
        <w:t>בזירה הבינלאומית, הם מבקשים את סמכות ה</w:t>
      </w:r>
      <w:r w:rsidR="000F04EE" w:rsidRPr="000C2C28">
        <w:rPr>
          <w:rFonts w:ascii="David" w:hAnsi="David" w:cs="David" w:hint="cs"/>
          <w:rtl/>
        </w:rPr>
        <w:t>שי</w:t>
      </w:r>
      <w:r w:rsidRPr="000C2C28">
        <w:rPr>
          <w:rFonts w:ascii="David" w:hAnsi="David" w:cs="David" w:hint="cs"/>
          <w:rtl/>
        </w:rPr>
        <w:t xml:space="preserve">פוט של </w:t>
      </w:r>
      <w:r w:rsidR="000F04EE" w:rsidRPr="000C2C28">
        <w:rPr>
          <w:rFonts w:ascii="David" w:hAnsi="David" w:cs="David" w:hint="cs"/>
          <w:rtl/>
        </w:rPr>
        <w:t>ה</w:t>
      </w:r>
      <w:r w:rsidR="000F04EE" w:rsidRPr="000C2C28">
        <w:rPr>
          <w:rFonts w:ascii="David" w:hAnsi="David" w:cs="David" w:hint="cs"/>
        </w:rPr>
        <w:t>ICC</w:t>
      </w:r>
      <w:r w:rsidRPr="000C2C28">
        <w:rPr>
          <w:rFonts w:ascii="David" w:hAnsi="David" w:cs="David" w:hint="cs"/>
          <w:rtl/>
        </w:rPr>
        <w:t xml:space="preserve"> מיום אחרי הרצח של הנערים</w:t>
      </w:r>
      <w:r w:rsidR="0063478C" w:rsidRPr="000C2C28">
        <w:rPr>
          <w:rFonts w:ascii="David" w:hAnsi="David" w:cs="David" w:hint="cs"/>
          <w:rtl/>
        </w:rPr>
        <w:t xml:space="preserve"> החטופים (בעצם עשו זאת לטובתם. הגישו תביעה יום לאחר החטיפה, ועד ה</w:t>
      </w:r>
      <w:r w:rsidR="00A227AD" w:rsidRPr="000C2C28">
        <w:rPr>
          <w:rFonts w:ascii="David" w:hAnsi="David" w:cs="David" w:hint="cs"/>
          <w:rtl/>
        </w:rPr>
        <w:t>1/1/15</w:t>
      </w:r>
      <w:r w:rsidR="000F04EE" w:rsidRPr="000C2C28">
        <w:rPr>
          <w:rFonts w:ascii="David" w:hAnsi="David" w:cs="David" w:hint="cs"/>
          <w:rtl/>
        </w:rPr>
        <w:t>, כך שלא ייחשב להם מעשה החטיפה והרצח</w:t>
      </w:r>
      <w:r w:rsidR="00A227AD" w:rsidRPr="000C2C28">
        <w:rPr>
          <w:rFonts w:ascii="David" w:hAnsi="David" w:cs="David" w:hint="cs"/>
          <w:rtl/>
        </w:rPr>
        <w:t xml:space="preserve">). </w:t>
      </w:r>
    </w:p>
    <w:p w14:paraId="4C23BE24" w14:textId="03E11FAE" w:rsidR="00432B24" w:rsidRPr="000C2C28" w:rsidRDefault="00432B24" w:rsidP="000C2C28">
      <w:pPr>
        <w:pStyle w:val="a5"/>
        <w:numPr>
          <w:ilvl w:val="0"/>
          <w:numId w:val="37"/>
        </w:numPr>
        <w:spacing w:line="276" w:lineRule="auto"/>
        <w:jc w:val="both"/>
        <w:rPr>
          <w:rFonts w:ascii="David" w:hAnsi="David" w:cs="David"/>
          <w:rtl/>
        </w:rPr>
      </w:pPr>
      <w:r w:rsidRPr="000C2C28">
        <w:rPr>
          <w:rFonts w:ascii="David" w:hAnsi="David" w:cs="David" w:hint="cs"/>
          <w:rtl/>
        </w:rPr>
        <w:t>לאחר מכן</w:t>
      </w:r>
      <w:r w:rsidR="00736B03" w:rsidRPr="000C2C28">
        <w:rPr>
          <w:rFonts w:ascii="David" w:hAnsi="David" w:cs="David" w:hint="cs"/>
          <w:rtl/>
        </w:rPr>
        <w:t xml:space="preserve"> (2/1/15)</w:t>
      </w:r>
      <w:r w:rsidRPr="000C2C28">
        <w:rPr>
          <w:rFonts w:ascii="David" w:hAnsi="David" w:cs="David" w:hint="cs"/>
          <w:rtl/>
        </w:rPr>
        <w:t xml:space="preserve">, הפלסטינים פונים ומבקשים להצטרף כמדינה חברה. </w:t>
      </w:r>
      <w:r w:rsidR="00300859" w:rsidRPr="000C2C28">
        <w:rPr>
          <w:rFonts w:ascii="David" w:hAnsi="David" w:cs="David" w:hint="cs"/>
          <w:rtl/>
        </w:rPr>
        <w:t>כאשר</w:t>
      </w:r>
      <w:r w:rsidR="000F04EE" w:rsidRPr="000C2C28">
        <w:rPr>
          <w:rFonts w:ascii="David" w:hAnsi="David" w:cs="David" w:hint="cs"/>
          <w:rtl/>
        </w:rPr>
        <w:t xml:space="preserve"> </w:t>
      </w:r>
      <w:r w:rsidR="00300859" w:rsidRPr="000C2C28">
        <w:rPr>
          <w:rFonts w:ascii="David" w:hAnsi="David" w:cs="David" w:hint="cs"/>
          <w:rtl/>
        </w:rPr>
        <w:t xml:space="preserve">באים לכנס המדינות החברות, מדינת </w:t>
      </w:r>
      <w:r w:rsidR="000F04EE" w:rsidRPr="000C2C28">
        <w:rPr>
          <w:rFonts w:ascii="David" w:hAnsi="David" w:cs="David" w:hint="cs"/>
          <w:rtl/>
        </w:rPr>
        <w:t>ישרא</w:t>
      </w:r>
      <w:r w:rsidR="000F04EE" w:rsidRPr="000C2C28">
        <w:rPr>
          <w:rFonts w:ascii="David" w:hAnsi="David" w:cs="David" w:hint="eastAsia"/>
          <w:rtl/>
        </w:rPr>
        <w:t>ל</w:t>
      </w:r>
      <w:r w:rsidR="00300859" w:rsidRPr="000C2C28">
        <w:rPr>
          <w:rFonts w:ascii="David" w:hAnsi="David" w:cs="David" w:hint="cs"/>
          <w:rtl/>
        </w:rPr>
        <w:t xml:space="preserve"> משקיפה באותו כנס. נציגי ישראל </w:t>
      </w:r>
      <w:r w:rsidR="00736B03" w:rsidRPr="000C2C28">
        <w:rPr>
          <w:rFonts w:ascii="David" w:hAnsi="David" w:cs="David" w:hint="cs"/>
          <w:rtl/>
        </w:rPr>
        <w:t>קמים ויוצאים בהפגנתיות, כי הם יודעים</w:t>
      </w:r>
      <w:r w:rsidR="000F04EE" w:rsidRPr="000C2C28">
        <w:rPr>
          <w:rFonts w:ascii="David" w:hAnsi="David" w:cs="David" w:hint="cs"/>
          <w:rtl/>
        </w:rPr>
        <w:t xml:space="preserve"> ש</w:t>
      </w:r>
      <w:r w:rsidR="00736B03" w:rsidRPr="000C2C28">
        <w:rPr>
          <w:rFonts w:ascii="David" w:hAnsi="David" w:cs="David" w:hint="cs"/>
          <w:rtl/>
        </w:rPr>
        <w:t>יפסי</w:t>
      </w:r>
      <w:r w:rsidR="000F04EE" w:rsidRPr="000C2C28">
        <w:rPr>
          <w:rFonts w:ascii="David" w:hAnsi="David" w:cs="David" w:hint="cs"/>
          <w:rtl/>
        </w:rPr>
        <w:t>ד</w:t>
      </w:r>
      <w:r w:rsidR="00736B03" w:rsidRPr="000C2C28">
        <w:rPr>
          <w:rFonts w:ascii="David" w:hAnsi="David" w:cs="David" w:hint="cs"/>
          <w:rtl/>
        </w:rPr>
        <w:t>ו.</w:t>
      </w:r>
    </w:p>
    <w:p w14:paraId="0DDEE992" w14:textId="4E561EC0" w:rsidR="00736B03" w:rsidRPr="000C2C28" w:rsidRDefault="00736B03" w:rsidP="000C2C28">
      <w:pPr>
        <w:pStyle w:val="a5"/>
        <w:numPr>
          <w:ilvl w:val="0"/>
          <w:numId w:val="37"/>
        </w:numPr>
        <w:spacing w:line="276" w:lineRule="auto"/>
        <w:jc w:val="both"/>
        <w:rPr>
          <w:rFonts w:ascii="David" w:hAnsi="David" w:cs="David"/>
          <w:rtl/>
        </w:rPr>
      </w:pPr>
      <w:r w:rsidRPr="000C2C28">
        <w:rPr>
          <w:rFonts w:ascii="David" w:hAnsi="David" w:cs="David" w:hint="cs"/>
          <w:rtl/>
        </w:rPr>
        <w:t>רק ב2018 הם מבקשים פתיחה בחקירה כללית יותר. הפלסטינים</w:t>
      </w:r>
      <w:r w:rsidR="000F04EE" w:rsidRPr="000C2C28">
        <w:rPr>
          <w:rFonts w:ascii="David" w:hAnsi="David" w:cs="David" w:hint="cs"/>
          <w:rtl/>
        </w:rPr>
        <w:t xml:space="preserve"> יודעים</w:t>
      </w:r>
      <w:r w:rsidRPr="000C2C28">
        <w:rPr>
          <w:rFonts w:ascii="David" w:hAnsi="David" w:cs="David" w:hint="cs"/>
          <w:rtl/>
        </w:rPr>
        <w:t xml:space="preserve"> שזה הדבר הכי טוב שיש להם, ולכן מחכים 3 שנים. </w:t>
      </w:r>
    </w:p>
    <w:p w14:paraId="5362DA1D" w14:textId="0C597B3F" w:rsidR="00736B03" w:rsidRPr="000C2C28" w:rsidRDefault="00736B03" w:rsidP="000C2C28">
      <w:pPr>
        <w:pStyle w:val="a5"/>
        <w:numPr>
          <w:ilvl w:val="0"/>
          <w:numId w:val="37"/>
        </w:numPr>
        <w:spacing w:line="276" w:lineRule="auto"/>
        <w:jc w:val="both"/>
        <w:rPr>
          <w:rFonts w:ascii="David" w:hAnsi="David" w:cs="David"/>
          <w:rtl/>
        </w:rPr>
      </w:pPr>
      <w:r w:rsidRPr="000C2C28">
        <w:rPr>
          <w:rFonts w:ascii="David" w:hAnsi="David" w:cs="David" w:hint="cs"/>
          <w:rtl/>
        </w:rPr>
        <w:t xml:space="preserve">ב16/1/15 התובעת פותחת בבדיקה מקדמית. </w:t>
      </w:r>
    </w:p>
    <w:p w14:paraId="490428C1" w14:textId="0D66179B" w:rsidR="002C4EC6" w:rsidRPr="003B4223" w:rsidRDefault="002C4EC6" w:rsidP="00A03E92">
      <w:pPr>
        <w:spacing w:line="276" w:lineRule="auto"/>
        <w:jc w:val="both"/>
        <w:rPr>
          <w:rFonts w:ascii="David" w:hAnsi="David" w:cs="David"/>
          <w:b/>
          <w:bCs/>
          <w:rtl/>
        </w:rPr>
      </w:pPr>
      <w:r w:rsidRPr="003B4223">
        <w:rPr>
          <w:rFonts w:ascii="David" w:hAnsi="David" w:cs="David" w:hint="cs"/>
          <w:b/>
          <w:bCs/>
          <w:rtl/>
        </w:rPr>
        <w:t>מה קורה הלאה?</w:t>
      </w:r>
    </w:p>
    <w:p w14:paraId="20A45E4A" w14:textId="3BF8EB69" w:rsidR="002C4EC6" w:rsidRPr="000C2C28" w:rsidRDefault="002C4EC6" w:rsidP="000C2C28">
      <w:pPr>
        <w:pStyle w:val="a5"/>
        <w:numPr>
          <w:ilvl w:val="0"/>
          <w:numId w:val="37"/>
        </w:numPr>
        <w:spacing w:line="276" w:lineRule="auto"/>
        <w:jc w:val="both"/>
        <w:rPr>
          <w:rFonts w:ascii="David" w:hAnsi="David" w:cs="David"/>
          <w:rtl/>
        </w:rPr>
      </w:pPr>
      <w:r w:rsidRPr="000C2C28">
        <w:rPr>
          <w:rFonts w:ascii="David" w:hAnsi="David" w:cs="David" w:hint="cs"/>
          <w:rtl/>
        </w:rPr>
        <w:t xml:space="preserve">ב-2020 התובעת רוצה לעבור משלב החקירה המקדמית לשלב החקירה. במקום </w:t>
      </w:r>
      <w:r w:rsidR="00052DBC" w:rsidRPr="000C2C28">
        <w:rPr>
          <w:rFonts w:ascii="David" w:hAnsi="David" w:cs="David" w:hint="cs"/>
          <w:rtl/>
        </w:rPr>
        <w:t>להודיע</w:t>
      </w:r>
      <w:r w:rsidRPr="000C2C28">
        <w:rPr>
          <w:rFonts w:ascii="David" w:hAnsi="David" w:cs="David" w:hint="cs"/>
          <w:rtl/>
        </w:rPr>
        <w:t xml:space="preserve"> שהיא פותחת בחקירה, היא פונה </w:t>
      </w:r>
      <w:r w:rsidR="00052DBC" w:rsidRPr="000C2C28">
        <w:rPr>
          <w:rFonts w:ascii="David" w:hAnsi="David" w:cs="David" w:hint="cs"/>
          <w:rtl/>
        </w:rPr>
        <w:t>ל</w:t>
      </w:r>
      <w:r w:rsidR="00052DBC" w:rsidRPr="000C2C28">
        <w:rPr>
          <w:rFonts w:ascii="David" w:hAnsi="David" w:cs="David" w:hint="cs"/>
        </w:rPr>
        <w:t>ICC</w:t>
      </w:r>
      <w:r w:rsidRPr="000C2C28">
        <w:rPr>
          <w:rFonts w:ascii="David" w:hAnsi="David" w:cs="David" w:hint="cs"/>
          <w:rtl/>
        </w:rPr>
        <w:t xml:space="preserve"> לערכאה ראשונה ומבקשת אישור לעמדתה. היא טוענת שיש מקום לפתוח חקירה, אבל היא יודעת שהשאלה לגבי אם הפלסטינים הם מדינה או לא זו שאלה מורכבת, ולכן היא רוצה את הגב של </w:t>
      </w:r>
      <w:r w:rsidR="00052DBC" w:rsidRPr="000C2C28">
        <w:rPr>
          <w:rFonts w:ascii="David" w:hAnsi="David" w:cs="David" w:hint="cs"/>
          <w:rtl/>
        </w:rPr>
        <w:t>ה</w:t>
      </w:r>
      <w:r w:rsidR="00052DBC" w:rsidRPr="000C2C28">
        <w:rPr>
          <w:rFonts w:ascii="David" w:hAnsi="David" w:cs="David" w:hint="cs"/>
        </w:rPr>
        <w:t>ICC</w:t>
      </w:r>
      <w:r w:rsidR="00052DBC" w:rsidRPr="000C2C28">
        <w:rPr>
          <w:rFonts w:ascii="David" w:hAnsi="David" w:cs="David" w:hint="cs"/>
          <w:rtl/>
        </w:rPr>
        <w:t xml:space="preserve"> </w:t>
      </w:r>
      <w:r w:rsidR="008378A4" w:rsidRPr="000C2C28">
        <w:rPr>
          <w:rFonts w:ascii="David" w:hAnsi="David" w:cs="David" w:hint="cs"/>
          <w:rtl/>
        </w:rPr>
        <w:t>לעמדה שלה שהפלסטינים הם מדינה.</w:t>
      </w:r>
    </w:p>
    <w:p w14:paraId="21B24316" w14:textId="1FE1ED9C" w:rsidR="0024321C" w:rsidRPr="000C2C28" w:rsidRDefault="008378A4" w:rsidP="000C2C28">
      <w:pPr>
        <w:pStyle w:val="a5"/>
        <w:numPr>
          <w:ilvl w:val="0"/>
          <w:numId w:val="37"/>
        </w:numPr>
        <w:spacing w:line="276" w:lineRule="auto"/>
        <w:jc w:val="both"/>
        <w:rPr>
          <w:rFonts w:ascii="David" w:hAnsi="David" w:cs="David"/>
          <w:rtl/>
        </w:rPr>
      </w:pPr>
      <w:r w:rsidRPr="000C2C28">
        <w:rPr>
          <w:rFonts w:ascii="David" w:hAnsi="David" w:cs="David" w:hint="cs"/>
          <w:rtl/>
        </w:rPr>
        <w:t>ישראל לא מצטרפת להליך. אולם</w:t>
      </w:r>
      <w:r w:rsidR="00052DBC" w:rsidRPr="000C2C28">
        <w:rPr>
          <w:rFonts w:ascii="David" w:hAnsi="David" w:cs="David" w:hint="cs"/>
          <w:rtl/>
        </w:rPr>
        <w:t>,</w:t>
      </w:r>
      <w:r w:rsidRPr="000C2C28">
        <w:rPr>
          <w:rFonts w:ascii="David" w:hAnsi="David" w:cs="David" w:hint="cs"/>
          <w:rtl/>
        </w:rPr>
        <w:t xml:space="preserve"> היא מפרסמת נייר עמדה שבה היא מציגה את טענותיה, ובהליך </w:t>
      </w:r>
      <w:r w:rsidR="00052DBC" w:rsidRPr="000C2C28">
        <w:rPr>
          <w:rFonts w:ascii="David" w:hAnsi="David" w:cs="David" w:hint="cs"/>
          <w:rtl/>
        </w:rPr>
        <w:t>ב</w:t>
      </w:r>
      <w:r w:rsidR="00052DBC" w:rsidRPr="000C2C28">
        <w:rPr>
          <w:rFonts w:ascii="David" w:hAnsi="David" w:cs="David" w:hint="cs"/>
        </w:rPr>
        <w:t>ICC</w:t>
      </w:r>
      <w:r w:rsidR="0024321C" w:rsidRPr="000C2C28">
        <w:rPr>
          <w:rFonts w:ascii="David" w:hAnsi="David" w:cs="David" w:hint="cs"/>
          <w:rtl/>
        </w:rPr>
        <w:t>, מסיבו</w:t>
      </w:r>
      <w:r w:rsidR="00052DBC" w:rsidRPr="000C2C28">
        <w:rPr>
          <w:rFonts w:ascii="David" w:hAnsi="David" w:cs="David" w:hint="cs"/>
          <w:rtl/>
        </w:rPr>
        <w:t>ת</w:t>
      </w:r>
      <w:r w:rsidR="0024321C" w:rsidRPr="000C2C28">
        <w:rPr>
          <w:rFonts w:ascii="David" w:hAnsi="David" w:cs="David" w:hint="cs"/>
          <w:rtl/>
        </w:rPr>
        <w:t xml:space="preserve"> שנלמד בשיעור הבא, טענת </w:t>
      </w:r>
      <w:r w:rsidR="0024321C" w:rsidRPr="000C2C28">
        <w:rPr>
          <w:rFonts w:ascii="David" w:hAnsi="David" w:cs="David" w:hint="cs"/>
          <w:b/>
          <w:bCs/>
          <w:highlight w:val="green"/>
          <w:rtl/>
        </w:rPr>
        <w:t>דעת הרוב</w:t>
      </w:r>
      <w:r w:rsidR="0024321C" w:rsidRPr="000C2C28">
        <w:rPr>
          <w:rFonts w:ascii="David" w:hAnsi="David" w:cs="David" w:hint="cs"/>
          <w:rtl/>
        </w:rPr>
        <w:t xml:space="preserve"> היא </w:t>
      </w:r>
      <w:r w:rsidR="0024321C" w:rsidRPr="000C2C28">
        <w:rPr>
          <w:rFonts w:ascii="David" w:hAnsi="David" w:cs="David" w:hint="cs"/>
          <w:b/>
          <w:bCs/>
          <w:rtl/>
        </w:rPr>
        <w:t xml:space="preserve">לא </w:t>
      </w:r>
      <w:r w:rsidR="00052DBC" w:rsidRPr="000C2C28">
        <w:rPr>
          <w:rFonts w:ascii="David" w:hAnsi="David" w:cs="David" w:hint="cs"/>
          <w:b/>
          <w:bCs/>
          <w:rtl/>
        </w:rPr>
        <w:t>לק</w:t>
      </w:r>
      <w:r w:rsidR="0024321C" w:rsidRPr="000C2C28">
        <w:rPr>
          <w:rFonts w:ascii="David" w:hAnsi="David" w:cs="David" w:hint="cs"/>
          <w:b/>
          <w:bCs/>
          <w:rtl/>
        </w:rPr>
        <w:t>בל את עמדת ישראל.</w:t>
      </w:r>
      <w:r w:rsidR="0024321C" w:rsidRPr="000C2C28">
        <w:rPr>
          <w:rFonts w:ascii="David" w:hAnsi="David" w:cs="David" w:hint="cs"/>
          <w:rtl/>
        </w:rPr>
        <w:t xml:space="preserve"> היא קובעת שלכל הפחות, לצורך אמנת רומא, הפלסטינים הם מדינה. לכן היא פותחת את הפתח למעבר לשלב החקירה.</w:t>
      </w:r>
    </w:p>
    <w:p w14:paraId="4A0FD7EB" w14:textId="730CBAC5" w:rsidR="00FA342E" w:rsidRPr="000C2C28" w:rsidRDefault="0024321C" w:rsidP="000C2C28">
      <w:pPr>
        <w:pStyle w:val="a5"/>
        <w:numPr>
          <w:ilvl w:val="0"/>
          <w:numId w:val="37"/>
        </w:numPr>
        <w:spacing w:line="276" w:lineRule="auto"/>
        <w:jc w:val="both"/>
        <w:rPr>
          <w:rFonts w:ascii="David" w:hAnsi="David" w:cs="David"/>
          <w:rtl/>
        </w:rPr>
      </w:pPr>
      <w:r w:rsidRPr="000C2C28">
        <w:rPr>
          <w:rFonts w:ascii="David" w:hAnsi="David" w:cs="David" w:hint="cs"/>
          <w:rtl/>
        </w:rPr>
        <w:t xml:space="preserve">נקודה נוספת, </w:t>
      </w:r>
      <w:r w:rsidR="00D0365D" w:rsidRPr="000C2C28">
        <w:rPr>
          <w:rFonts w:ascii="David" w:hAnsi="David" w:cs="David" w:hint="cs"/>
          <w:rtl/>
        </w:rPr>
        <w:t xml:space="preserve">דעת המיעוט של השופט ההונגרי גם מסכימה </w:t>
      </w:r>
      <w:r w:rsidR="00052DBC" w:rsidRPr="000C2C28">
        <w:rPr>
          <w:rFonts w:ascii="David" w:hAnsi="David" w:cs="David" w:hint="cs"/>
          <w:rtl/>
        </w:rPr>
        <w:t>שהפלסטינים</w:t>
      </w:r>
      <w:r w:rsidR="00D0365D" w:rsidRPr="000C2C28">
        <w:rPr>
          <w:rFonts w:ascii="David" w:hAnsi="David" w:cs="David" w:hint="cs"/>
          <w:rtl/>
        </w:rPr>
        <w:t xml:space="preserve"> הם מדינה, אולם ראוי לפרש זאת כך שסמכות השיפוט יהיה רק כלפיה</w:t>
      </w:r>
      <w:r w:rsidR="00FA342E" w:rsidRPr="000C2C28">
        <w:rPr>
          <w:rFonts w:ascii="David" w:hAnsi="David" w:cs="David" w:hint="cs"/>
          <w:rtl/>
        </w:rPr>
        <w:t>ם (כלומר תשפוט רק את מה שהפלסטינים עשו).</w:t>
      </w:r>
    </w:p>
    <w:p w14:paraId="783C6FC5" w14:textId="33D99386" w:rsidR="00FA342E" w:rsidRPr="000C2C28" w:rsidRDefault="00FA342E" w:rsidP="000C2C28">
      <w:pPr>
        <w:pStyle w:val="a5"/>
        <w:numPr>
          <w:ilvl w:val="0"/>
          <w:numId w:val="37"/>
        </w:numPr>
        <w:spacing w:line="276" w:lineRule="auto"/>
        <w:jc w:val="both"/>
        <w:rPr>
          <w:rFonts w:ascii="David" w:hAnsi="David" w:cs="David"/>
          <w:rtl/>
        </w:rPr>
      </w:pPr>
      <w:r w:rsidRPr="000C2C28">
        <w:rPr>
          <w:rFonts w:ascii="David" w:hAnsi="David" w:cs="David" w:hint="cs"/>
          <w:rtl/>
        </w:rPr>
        <w:t>מדינת ישראל אל מגישה ערעור כדי לא לתת לגיטימציה להליך.</w:t>
      </w:r>
    </w:p>
    <w:p w14:paraId="500E3566" w14:textId="77777777" w:rsidR="00FA342E" w:rsidRPr="00052DBC" w:rsidRDefault="00FA342E" w:rsidP="00A03E92">
      <w:pPr>
        <w:spacing w:line="276" w:lineRule="auto"/>
        <w:jc w:val="both"/>
        <w:rPr>
          <w:rFonts w:ascii="David" w:hAnsi="David" w:cs="David"/>
          <w:u w:val="single"/>
          <w:rtl/>
        </w:rPr>
      </w:pPr>
      <w:r w:rsidRPr="00052DBC">
        <w:rPr>
          <w:rFonts w:ascii="David" w:hAnsi="David" w:cs="David" w:hint="cs"/>
          <w:u w:val="single"/>
          <w:rtl/>
        </w:rPr>
        <w:t>למה התובעת עושה זאת?</w:t>
      </w:r>
    </w:p>
    <w:p w14:paraId="789C220F" w14:textId="11B77D44" w:rsidR="00FA342E" w:rsidRPr="000C2C28" w:rsidRDefault="00FA342E" w:rsidP="000C2C28">
      <w:pPr>
        <w:pStyle w:val="a5"/>
        <w:numPr>
          <w:ilvl w:val="0"/>
          <w:numId w:val="37"/>
        </w:numPr>
        <w:spacing w:line="276" w:lineRule="auto"/>
        <w:jc w:val="both"/>
        <w:rPr>
          <w:rFonts w:ascii="David" w:hAnsi="David" w:cs="David"/>
        </w:rPr>
      </w:pPr>
      <w:r w:rsidRPr="000C2C28">
        <w:rPr>
          <w:rFonts w:ascii="David" w:hAnsi="David" w:cs="David" w:hint="cs"/>
          <w:rtl/>
        </w:rPr>
        <w:t>היא עומדת לסיים את התפקיד</w:t>
      </w:r>
    </w:p>
    <w:p w14:paraId="7875086D" w14:textId="497E15E7" w:rsidR="00155004" w:rsidRPr="000C2C28" w:rsidRDefault="00FA342E" w:rsidP="000C2C28">
      <w:pPr>
        <w:pStyle w:val="a5"/>
        <w:numPr>
          <w:ilvl w:val="0"/>
          <w:numId w:val="37"/>
        </w:numPr>
        <w:spacing w:line="276" w:lineRule="auto"/>
        <w:jc w:val="both"/>
        <w:rPr>
          <w:rFonts w:ascii="David" w:hAnsi="David" w:cs="David"/>
        </w:rPr>
      </w:pPr>
      <w:r w:rsidRPr="000C2C28">
        <w:rPr>
          <w:rFonts w:ascii="David" w:hAnsi="David" w:cs="David" w:hint="cs"/>
          <w:rtl/>
        </w:rPr>
        <w:t xml:space="preserve">במדינת ישראל נעשו בזמן הרלוונטי רעשי סיפוח חזקים </w:t>
      </w:r>
      <w:r w:rsidR="00052DBC" w:rsidRPr="000C2C28">
        <w:rPr>
          <w:rFonts w:ascii="David" w:hAnsi="David" w:cs="David" w:hint="cs"/>
          <w:rtl/>
        </w:rPr>
        <w:t>מא</w:t>
      </w:r>
      <w:r w:rsidRPr="000C2C28">
        <w:rPr>
          <w:rFonts w:ascii="David" w:hAnsi="David" w:cs="David" w:hint="cs"/>
          <w:rtl/>
        </w:rPr>
        <w:t xml:space="preserve">וד, שגורמים לכך שהיא לא יכולה להתעלם מזה. </w:t>
      </w:r>
      <w:r w:rsidR="008378A4" w:rsidRPr="000C2C28">
        <w:rPr>
          <w:rFonts w:ascii="David" w:hAnsi="David" w:cs="David" w:hint="cs"/>
          <w:rtl/>
        </w:rPr>
        <w:t xml:space="preserve"> </w:t>
      </w:r>
    </w:p>
    <w:p w14:paraId="45335017" w14:textId="4DAD12EE" w:rsidR="00D81CFB" w:rsidRPr="00052DBC" w:rsidRDefault="00844DFA" w:rsidP="00A03E92">
      <w:pPr>
        <w:spacing w:line="276" w:lineRule="auto"/>
        <w:jc w:val="both"/>
        <w:rPr>
          <w:rFonts w:ascii="David" w:hAnsi="David" w:cs="David"/>
          <w:u w:val="single"/>
          <w:rtl/>
        </w:rPr>
      </w:pPr>
      <w:r w:rsidRPr="00052DBC">
        <w:rPr>
          <w:rFonts w:ascii="David" w:hAnsi="David" w:cs="David" w:hint="cs"/>
          <w:u w:val="single"/>
          <w:rtl/>
        </w:rPr>
        <w:t xml:space="preserve">מדינת ישראל בלחץ שהסיכון הוא שחייל צהל יועמד לדין </w:t>
      </w:r>
      <w:r w:rsidR="00052DBC" w:rsidRPr="00052DBC">
        <w:rPr>
          <w:rFonts w:ascii="David" w:hAnsi="David" w:cs="David" w:hint="cs"/>
          <w:u w:val="single"/>
          <w:rtl/>
        </w:rPr>
        <w:t>ב</w:t>
      </w:r>
      <w:r w:rsidR="00052DBC" w:rsidRPr="00052DBC">
        <w:rPr>
          <w:rFonts w:ascii="David" w:hAnsi="David" w:cs="David" w:hint="cs"/>
          <w:u w:val="single"/>
        </w:rPr>
        <w:t>ICC</w:t>
      </w:r>
      <w:r w:rsidR="00052DBC" w:rsidRPr="00052DBC">
        <w:rPr>
          <w:rFonts w:ascii="David" w:hAnsi="David" w:cs="David" w:hint="cs"/>
          <w:u w:val="single"/>
          <w:rtl/>
        </w:rPr>
        <w:t>:</w:t>
      </w:r>
    </w:p>
    <w:p w14:paraId="371825F4" w14:textId="699D261B" w:rsidR="00AF35AC" w:rsidRDefault="00AF35AC" w:rsidP="00970CB3">
      <w:pPr>
        <w:pStyle w:val="a5"/>
        <w:numPr>
          <w:ilvl w:val="0"/>
          <w:numId w:val="71"/>
        </w:numPr>
        <w:spacing w:line="276" w:lineRule="auto"/>
        <w:jc w:val="both"/>
        <w:rPr>
          <w:rFonts w:ascii="David" w:hAnsi="David" w:cs="David"/>
        </w:rPr>
      </w:pPr>
      <w:r>
        <w:rPr>
          <w:rFonts w:ascii="David" w:hAnsi="David" w:cs="David" w:hint="cs"/>
          <w:rtl/>
        </w:rPr>
        <w:t>אם יועמד מיש</w:t>
      </w:r>
      <w:r w:rsidR="005F608A">
        <w:rPr>
          <w:rFonts w:ascii="David" w:hAnsi="David" w:cs="David" w:hint="cs"/>
          <w:rtl/>
        </w:rPr>
        <w:t>הו</w:t>
      </w:r>
      <w:r>
        <w:rPr>
          <w:rFonts w:ascii="David" w:hAnsi="David" w:cs="David" w:hint="cs"/>
          <w:rtl/>
        </w:rPr>
        <w:t>, זה יהיה אדם בכיר ולא סתם חייל</w:t>
      </w:r>
    </w:p>
    <w:p w14:paraId="60C02E95" w14:textId="561A297B" w:rsidR="00AF35AC" w:rsidRDefault="00AF35AC" w:rsidP="00970CB3">
      <w:pPr>
        <w:pStyle w:val="a5"/>
        <w:numPr>
          <w:ilvl w:val="0"/>
          <w:numId w:val="71"/>
        </w:numPr>
        <w:spacing w:line="276" w:lineRule="auto"/>
        <w:jc w:val="both"/>
        <w:rPr>
          <w:rFonts w:ascii="David" w:hAnsi="David" w:cs="David"/>
        </w:rPr>
      </w:pPr>
      <w:r>
        <w:rPr>
          <w:rFonts w:ascii="David" w:hAnsi="David" w:cs="David" w:hint="cs"/>
          <w:rtl/>
        </w:rPr>
        <w:t xml:space="preserve">רוב הסיכויים שלא יצליחו לתפוס אדם כזה. </w:t>
      </w:r>
    </w:p>
    <w:p w14:paraId="3F33679F" w14:textId="1BDFFB63" w:rsidR="00FE4E45" w:rsidRDefault="00FE4E45" w:rsidP="00A03E92">
      <w:pPr>
        <w:spacing w:line="276" w:lineRule="auto"/>
        <w:jc w:val="both"/>
        <w:rPr>
          <w:rFonts w:ascii="David" w:hAnsi="David" w:cs="David"/>
          <w:rtl/>
        </w:rPr>
      </w:pPr>
      <w:r w:rsidRPr="00052DBC">
        <w:rPr>
          <w:rFonts w:ascii="David" w:hAnsi="David" w:cs="David" w:hint="cs"/>
          <w:b/>
          <w:bCs/>
          <w:rtl/>
        </w:rPr>
        <w:t>הסיכון האמיתי:</w:t>
      </w:r>
      <w:r>
        <w:rPr>
          <w:rFonts w:ascii="David" w:hAnsi="David" w:cs="David" w:hint="cs"/>
          <w:rtl/>
        </w:rPr>
        <w:t xml:space="preserve"> ככל שהחקירה (לא המקדמית</w:t>
      </w:r>
      <w:r w:rsidR="00662937">
        <w:rPr>
          <w:rFonts w:ascii="David" w:hAnsi="David" w:cs="David" w:hint="cs"/>
          <w:rtl/>
        </w:rPr>
        <w:t>) מתקדמת, יש סיכון אמיתי</w:t>
      </w:r>
      <w:r w:rsidR="00E64ED6">
        <w:rPr>
          <w:rFonts w:ascii="David" w:hAnsi="David" w:cs="David" w:hint="cs"/>
          <w:rtl/>
        </w:rPr>
        <w:t xml:space="preserve"> שתוך מעט זמן מעכשיו הבכירים במדינת ישראל ייעצרו אם יכנסו לאירופה. </w:t>
      </w:r>
    </w:p>
    <w:p w14:paraId="7ABBC387" w14:textId="45833BA6" w:rsidR="004E6749" w:rsidRDefault="004E6749" w:rsidP="00A03E92">
      <w:pPr>
        <w:spacing w:line="276" w:lineRule="auto"/>
        <w:jc w:val="both"/>
        <w:rPr>
          <w:rFonts w:ascii="David" w:hAnsi="David" w:cs="David"/>
          <w:rtl/>
        </w:rPr>
      </w:pPr>
      <w:r>
        <w:rPr>
          <w:rFonts w:ascii="David" w:hAnsi="David" w:cs="David" w:hint="cs"/>
          <w:rtl/>
        </w:rPr>
        <w:t xml:space="preserve">הנזק האמיתי למדינת ישראל הינו פגיעה הדרגתית ובלתי מורגשת ביחסי החוץ של מדינת ישראל. </w:t>
      </w:r>
      <w:r w:rsidR="00D90E3B">
        <w:rPr>
          <w:rFonts w:ascii="David" w:hAnsi="David" w:cs="David" w:hint="cs"/>
          <w:rtl/>
        </w:rPr>
        <w:t xml:space="preserve">במקביל, בישראל אנו נפתח תודעת מצור, ומחשבה שכל העולם נגדנו, דבר שיפתח אצלינו אנטי כלפיו </w:t>
      </w:r>
      <w:r w:rsidR="00D90E3B">
        <w:rPr>
          <w:rFonts w:ascii="David" w:hAnsi="David" w:cs="David"/>
          <w:rtl/>
        </w:rPr>
        <w:t>–</w:t>
      </w:r>
      <w:r w:rsidR="00D90E3B">
        <w:rPr>
          <w:rFonts w:ascii="David" w:hAnsi="David" w:cs="David" w:hint="cs"/>
          <w:rtl/>
        </w:rPr>
        <w:t xml:space="preserve"> דבר שייגמר רע. </w:t>
      </w:r>
      <w:r w:rsidR="00B34340">
        <w:rPr>
          <w:rFonts w:ascii="David" w:hAnsi="David" w:cs="David" w:hint="cs"/>
          <w:rtl/>
        </w:rPr>
        <w:t xml:space="preserve">גם אם נרצה לעשות הסכם עם הפלסטיניים, זה לא יעזור. מכאן שלכאן ולכאן המצב שלנו בעייתי. </w:t>
      </w:r>
    </w:p>
    <w:p w14:paraId="10D3EF7B" w14:textId="0E9C5E01" w:rsidR="00B34340" w:rsidRDefault="00613995" w:rsidP="00A03E92">
      <w:pPr>
        <w:spacing w:line="276" w:lineRule="auto"/>
        <w:jc w:val="both"/>
        <w:rPr>
          <w:rFonts w:ascii="David" w:hAnsi="David" w:cs="David"/>
          <w:rtl/>
        </w:rPr>
      </w:pPr>
      <w:r>
        <w:rPr>
          <w:rFonts w:ascii="David" w:hAnsi="David" w:cs="David" w:hint="cs"/>
          <w:rtl/>
        </w:rPr>
        <w:t xml:space="preserve">אם נבנה מערכת אמינה, נוכל לטעון לטענת </w:t>
      </w:r>
      <w:proofErr w:type="spellStart"/>
      <w:r>
        <w:rPr>
          <w:rFonts w:ascii="David" w:hAnsi="David" w:cs="David" w:hint="cs"/>
          <w:rtl/>
        </w:rPr>
        <w:t>ההשלמתיות</w:t>
      </w:r>
      <w:proofErr w:type="spellEnd"/>
      <w:r>
        <w:rPr>
          <w:rFonts w:ascii="David" w:hAnsi="David" w:cs="David" w:hint="cs"/>
          <w:rtl/>
        </w:rPr>
        <w:t xml:space="preserve"> או השיוריות. </w:t>
      </w:r>
    </w:p>
    <w:p w14:paraId="11688F58" w14:textId="3C47609F" w:rsidR="00F92416" w:rsidRPr="00F92416" w:rsidRDefault="00F92416" w:rsidP="00A03E92">
      <w:pPr>
        <w:spacing w:line="276" w:lineRule="auto"/>
        <w:jc w:val="center"/>
        <w:rPr>
          <w:rFonts w:ascii="David" w:hAnsi="David" w:cs="David"/>
          <w:b/>
          <w:bCs/>
          <w:rtl/>
        </w:rPr>
      </w:pPr>
      <w:r w:rsidRPr="00F92416">
        <w:rPr>
          <w:rFonts w:ascii="David" w:hAnsi="David" w:cs="David" w:hint="cs"/>
          <w:b/>
          <w:bCs/>
          <w:rtl/>
        </w:rPr>
        <w:lastRenderedPageBreak/>
        <w:t xml:space="preserve">שיעור אסינכרוני </w:t>
      </w:r>
      <w:r w:rsidRPr="00F92416">
        <w:rPr>
          <w:rFonts w:ascii="David" w:hAnsi="David" w:cs="David"/>
          <w:b/>
          <w:bCs/>
          <w:rtl/>
        </w:rPr>
        <w:t>–</w:t>
      </w:r>
      <w:r w:rsidRPr="00F92416">
        <w:rPr>
          <w:rFonts w:ascii="David" w:hAnsi="David" w:cs="David" w:hint="cs"/>
          <w:b/>
          <w:bCs/>
          <w:rtl/>
        </w:rPr>
        <w:t xml:space="preserve"> מדינת ישראל וה-</w:t>
      </w:r>
      <w:r w:rsidRPr="00F92416">
        <w:rPr>
          <w:rFonts w:ascii="David" w:hAnsi="David" w:cs="David" w:hint="cs"/>
          <w:b/>
          <w:bCs/>
        </w:rPr>
        <w:t>ICC</w:t>
      </w:r>
      <w:r w:rsidRPr="00F92416">
        <w:rPr>
          <w:rFonts w:ascii="David" w:hAnsi="David" w:cs="David" w:hint="cs"/>
          <w:b/>
          <w:bCs/>
          <w:rtl/>
        </w:rPr>
        <w:t xml:space="preserve"> חלק ג'</w:t>
      </w:r>
    </w:p>
    <w:p w14:paraId="533C7CDC" w14:textId="77777777" w:rsidR="00C46200" w:rsidRPr="00F31D16" w:rsidRDefault="00C46200" w:rsidP="00A03E92">
      <w:pPr>
        <w:spacing w:line="276" w:lineRule="auto"/>
        <w:jc w:val="both"/>
        <w:rPr>
          <w:rFonts w:ascii="David" w:hAnsi="David" w:cs="David"/>
        </w:rPr>
      </w:pPr>
      <w:r w:rsidRPr="00F31D16">
        <w:rPr>
          <w:rFonts w:ascii="David" w:hAnsi="David" w:cs="David"/>
          <w:rtl/>
        </w:rPr>
        <w:t>בינואר 2020 התובעת של ה-</w:t>
      </w:r>
      <w:r w:rsidRPr="00F31D16">
        <w:rPr>
          <w:rFonts w:ascii="David" w:hAnsi="David" w:cs="David"/>
        </w:rPr>
        <w:t>ICC</w:t>
      </w:r>
      <w:r w:rsidRPr="00F31D16">
        <w:rPr>
          <w:rFonts w:ascii="David" w:hAnsi="David" w:cs="David"/>
          <w:rtl/>
        </w:rPr>
        <w:t xml:space="preserve"> הודיעה שהיא סיימה את הבדיקה המקדמית ושלדעתה יש מקום לפתוח בחקירה [לכל הפחות בנוגע לעבירות מסוימות, ובעיקר לגבי: </w:t>
      </w:r>
      <w:r w:rsidRPr="00F31D16">
        <w:rPr>
          <w:rFonts w:ascii="David" w:hAnsi="David" w:cs="David"/>
          <w:b/>
          <w:bCs/>
          <w:rtl/>
        </w:rPr>
        <w:t>(1)</w:t>
      </w:r>
      <w:r w:rsidRPr="00F31D16">
        <w:rPr>
          <w:rFonts w:ascii="David" w:hAnsi="David" w:cs="David"/>
          <w:rtl/>
        </w:rPr>
        <w:t xml:space="preserve"> אירועים בלחימה שבוצעו על-ידי כל הצדדים; </w:t>
      </w:r>
      <w:r w:rsidRPr="00F31D16">
        <w:rPr>
          <w:rFonts w:ascii="David" w:hAnsi="David" w:cs="David" w:hint="cs"/>
          <w:b/>
          <w:bCs/>
          <w:rtl/>
        </w:rPr>
        <w:t>(</w:t>
      </w:r>
      <w:r w:rsidRPr="00F31D16">
        <w:rPr>
          <w:rFonts w:ascii="David" w:hAnsi="David" w:cs="David"/>
          <w:b/>
          <w:bCs/>
          <w:rtl/>
        </w:rPr>
        <w:t>2)</w:t>
      </w:r>
      <w:r w:rsidRPr="00F31D16">
        <w:rPr>
          <w:rFonts w:ascii="David" w:hAnsi="David" w:cs="David"/>
          <w:rtl/>
        </w:rPr>
        <w:t xml:space="preserve"> עניין ההתנחלויות; ו-</w:t>
      </w:r>
      <w:r>
        <w:rPr>
          <w:rFonts w:ascii="David" w:hAnsi="David" w:cs="David" w:hint="cs"/>
          <w:rtl/>
        </w:rPr>
        <w:t>(</w:t>
      </w:r>
      <w:r w:rsidRPr="00F31D16">
        <w:rPr>
          <w:rFonts w:ascii="David" w:hAnsi="David" w:cs="David"/>
          <w:b/>
          <w:bCs/>
          <w:rtl/>
        </w:rPr>
        <w:t>3)</w:t>
      </w:r>
      <w:r w:rsidRPr="00F31D16">
        <w:rPr>
          <w:rFonts w:ascii="David" w:hAnsi="David" w:cs="David"/>
          <w:rtl/>
        </w:rPr>
        <w:t xml:space="preserve"> התגובה הישראלית להפגנות בגבול עם עזה]. עם זאת, נכון לאותו המועד, היא לא הכריזה על פתיחת חקירה אלא פנתה לבית-הדין ואמרה כך, אני חושבת שיש לי סמכות לפתוח חקירה בנוגע למצב בפלסטין, כי לדעתי אכן מדובר במדינה (לבטח במובנו של המונח הזה באמנת רומא, וגם לדידי באופן כללי), אבל כיוון שאני מודעת שהנושא שנוי במחלוקת אני רוצה שבית-הדין (תא 1 של הערכאה הראשונה), יכריע האם עמדתי נכונה.</w:t>
      </w:r>
    </w:p>
    <w:p w14:paraId="528EDF8F" w14:textId="77777777" w:rsidR="00C46200" w:rsidRPr="00F31D16" w:rsidRDefault="00C46200" w:rsidP="00A03E92">
      <w:pPr>
        <w:spacing w:line="276" w:lineRule="auto"/>
        <w:jc w:val="both"/>
        <w:rPr>
          <w:rFonts w:ascii="David" w:hAnsi="David" w:cs="David"/>
          <w:rtl/>
        </w:rPr>
      </w:pPr>
      <w:r w:rsidRPr="00F31D16">
        <w:rPr>
          <w:rFonts w:ascii="David" w:hAnsi="David" w:cs="David"/>
          <w:rtl/>
        </w:rPr>
        <w:t>מדינת ישראל לא הצטרפה להליך בפני הערכאה הראשונה של ה-</w:t>
      </w:r>
      <w:r w:rsidRPr="00F31D16">
        <w:rPr>
          <w:rFonts w:ascii="David" w:hAnsi="David" w:cs="David"/>
        </w:rPr>
        <w:t>ICC</w:t>
      </w:r>
      <w:r w:rsidRPr="00F31D16">
        <w:rPr>
          <w:rFonts w:ascii="David" w:hAnsi="David" w:cs="David"/>
          <w:rtl/>
        </w:rPr>
        <w:t>, אבל היועמ"ש לממשלה פרסם מטעם מדינת ישראל מסמך בו הוא ניסה להגיב לטענות התובעת, ולטעון שהפלסטינים הם לא מדינה, ולפיכך, [לדעת מדינת ישראל] אין ל-</w:t>
      </w:r>
      <w:r w:rsidRPr="00F31D16">
        <w:rPr>
          <w:rFonts w:ascii="David" w:hAnsi="David" w:cs="David"/>
        </w:rPr>
        <w:t>ICC</w:t>
      </w:r>
      <w:r w:rsidRPr="00F31D16">
        <w:rPr>
          <w:rFonts w:ascii="David" w:hAnsi="David" w:cs="David"/>
          <w:rtl/>
        </w:rPr>
        <w:t> סמכות שיפוט בהקשר של הסכסוך הישראלי-פלסטיני (ישראל לא חברה באמנת רומא, ואילו הפלסטינים לדעת מדינת ישראל אינן מדינה).</w:t>
      </w:r>
    </w:p>
    <w:p w14:paraId="4E235068" w14:textId="21FED746" w:rsidR="00C46200" w:rsidRPr="00F31D16" w:rsidRDefault="00C46200" w:rsidP="00A03E92">
      <w:pPr>
        <w:spacing w:line="276" w:lineRule="auto"/>
        <w:jc w:val="both"/>
        <w:rPr>
          <w:rFonts w:ascii="David" w:hAnsi="David" w:cs="David"/>
          <w:rtl/>
        </w:rPr>
      </w:pPr>
      <w:r w:rsidRPr="00F31D16">
        <w:rPr>
          <w:rFonts w:ascii="David" w:hAnsi="David" w:cs="David"/>
          <w:rtl/>
        </w:rPr>
        <w:t>ב-5 בפברואר, 2021, ניתן פסק-הדין של הערכאה הראשונה של ה-</w:t>
      </w:r>
      <w:r w:rsidRPr="00F31D16">
        <w:rPr>
          <w:rFonts w:ascii="David" w:hAnsi="David" w:cs="David"/>
        </w:rPr>
        <w:t>ICC</w:t>
      </w:r>
      <w:r w:rsidRPr="00F31D16">
        <w:rPr>
          <w:rFonts w:ascii="David" w:hAnsi="David" w:cs="David"/>
          <w:rtl/>
        </w:rPr>
        <w:t> בסוגיה; בגדול ובהפשטה</w:t>
      </w:r>
      <w:r w:rsidR="000C2C28">
        <w:rPr>
          <w:rFonts w:ascii="David" w:hAnsi="David" w:cs="David" w:hint="cs"/>
          <w:rtl/>
        </w:rPr>
        <w:t xml:space="preserve">, </w:t>
      </w:r>
      <w:r w:rsidRPr="00F31D16">
        <w:rPr>
          <w:rFonts w:ascii="David" w:hAnsi="David" w:cs="David"/>
          <w:rtl/>
        </w:rPr>
        <w:t>דעת הרוב קובעת שלצורך אמנת רומא, הפלסטינים מהווים מדינה. דעת המיעוט בגדול מסכימה אבל, בהפשטה, קובעת שלדעתה מסיבות שונות שנוגעות לקושי לקבוע האם הפלסטינים הם מדינה ברמה העקרונית (ולא רק לצורך אמנת רומא), ולקושי לקבוע את הגבולות, יש להכריע שיש סמכות שיפוט ל-</w:t>
      </w:r>
      <w:r w:rsidRPr="00F31D16">
        <w:rPr>
          <w:rFonts w:ascii="David" w:hAnsi="David" w:cs="David"/>
        </w:rPr>
        <w:t>ICC</w:t>
      </w:r>
      <w:r w:rsidRPr="00F31D16">
        <w:rPr>
          <w:rFonts w:ascii="David" w:hAnsi="David" w:cs="David"/>
          <w:rtl/>
        </w:rPr>
        <w:t> רק בנוגע למעשים של פלסטינים.</w:t>
      </w:r>
    </w:p>
    <w:p w14:paraId="3BD08F5B" w14:textId="77777777" w:rsidR="00C46200" w:rsidRPr="00F31D16" w:rsidRDefault="00C46200" w:rsidP="00A03E92">
      <w:pPr>
        <w:spacing w:line="276" w:lineRule="auto"/>
        <w:jc w:val="both"/>
        <w:rPr>
          <w:rFonts w:ascii="David" w:hAnsi="David" w:cs="David"/>
          <w:rtl/>
        </w:rPr>
      </w:pPr>
      <w:r w:rsidRPr="00F31D16">
        <w:rPr>
          <w:rFonts w:ascii="David" w:hAnsi="David" w:cs="David"/>
          <w:rtl/>
        </w:rPr>
        <w:t>מדינת ישראל לא מגישה ערעור על פסק-הדין [מחשש שמעורבות בהליך תיתן לו לגיטימציה אם היא תפסיד בערעור]; לכן, פסק-הדין נהיה סופי.</w:t>
      </w:r>
    </w:p>
    <w:p w14:paraId="526B8F2A" w14:textId="3C37B225" w:rsidR="00173285" w:rsidRDefault="00C46200" w:rsidP="002F3900">
      <w:pPr>
        <w:spacing w:line="276" w:lineRule="auto"/>
        <w:jc w:val="both"/>
        <w:rPr>
          <w:rFonts w:ascii="David" w:hAnsi="David" w:cs="David"/>
          <w:rtl/>
        </w:rPr>
      </w:pPr>
      <w:r w:rsidRPr="00F31D16">
        <w:rPr>
          <w:rFonts w:ascii="David" w:hAnsi="David" w:cs="David"/>
          <w:rtl/>
        </w:rPr>
        <w:t xml:space="preserve">ב-3 </w:t>
      </w:r>
      <w:r>
        <w:rPr>
          <w:rFonts w:ascii="David" w:hAnsi="David" w:cs="David" w:hint="cs"/>
          <w:rtl/>
        </w:rPr>
        <w:t>ב</w:t>
      </w:r>
      <w:r w:rsidRPr="00F31D16">
        <w:rPr>
          <w:rFonts w:ascii="David" w:hAnsi="David" w:cs="David"/>
          <w:rtl/>
        </w:rPr>
        <w:t>מרץ 2021, לאור החלטת דעת הרוב, הודיעה התובעת של ה-</w:t>
      </w:r>
      <w:r w:rsidRPr="00F31D16">
        <w:rPr>
          <w:rFonts w:ascii="David" w:hAnsi="David" w:cs="David"/>
        </w:rPr>
        <w:t>ICC</w:t>
      </w:r>
      <w:r w:rsidRPr="00F31D16">
        <w:rPr>
          <w:rFonts w:ascii="David" w:hAnsi="David" w:cs="David"/>
          <w:rtl/>
        </w:rPr>
        <w:t> כי היא החליטה לפתוח בחקירה בנוגע לאירוע בפלסטין [משמע, בנוגע לסכסוך הישראלי פלסטיני מהמועד שממנו ל-</w:t>
      </w:r>
      <w:r w:rsidRPr="00F31D16">
        <w:rPr>
          <w:rFonts w:ascii="David" w:hAnsi="David" w:cs="David"/>
        </w:rPr>
        <w:t>ICC</w:t>
      </w:r>
      <w:r w:rsidRPr="00F31D16">
        <w:rPr>
          <w:rFonts w:ascii="David" w:hAnsi="David" w:cs="David"/>
          <w:rtl/>
        </w:rPr>
        <w:t> יש סמכות שיפוט בנוגע לסכסוך זה].</w:t>
      </w:r>
      <w:r w:rsidRPr="00F31D16">
        <w:rPr>
          <w:rFonts w:ascii="David" w:hAnsi="David" w:cs="David"/>
        </w:rPr>
        <w:t> </w:t>
      </w:r>
      <w:r w:rsidRPr="00F31D16">
        <w:rPr>
          <w:rFonts w:ascii="David" w:hAnsi="David" w:cs="David"/>
          <w:rtl/>
        </w:rPr>
        <w:t>ביוני 2021 סיימה התובעת של ה-</w:t>
      </w:r>
      <w:r w:rsidRPr="00F31D16">
        <w:rPr>
          <w:rFonts w:ascii="David" w:hAnsi="David" w:cs="David"/>
        </w:rPr>
        <w:t>ICC</w:t>
      </w:r>
      <w:r w:rsidRPr="00F31D16">
        <w:rPr>
          <w:rFonts w:ascii="David" w:hAnsi="David" w:cs="David"/>
          <w:rtl/>
        </w:rPr>
        <w:t> את הקדנציה, והוחלפה על-ידי התובע החדש של ה-</w:t>
      </w:r>
      <w:r w:rsidRPr="00F31D16">
        <w:rPr>
          <w:rFonts w:ascii="David" w:hAnsi="David" w:cs="David"/>
        </w:rPr>
        <w:t>ICC</w:t>
      </w:r>
      <w:r w:rsidRPr="00F31D16">
        <w:rPr>
          <w:rFonts w:ascii="David" w:hAnsi="David" w:cs="David"/>
          <w:rtl/>
        </w:rPr>
        <w:t>. כך חסכה התובעת היוצאת לתובע הנכנס את כאב הראש של קבלת החלטה בנושא, והוא כבר יכול להמשיך במצב שכבר הוחלט לפתוח בחקירה.</w:t>
      </w:r>
    </w:p>
    <w:p w14:paraId="235A0185" w14:textId="698456CA" w:rsidR="006C1624" w:rsidRPr="00F67AA7" w:rsidRDefault="00F67AA7" w:rsidP="00F67AA7">
      <w:pPr>
        <w:spacing w:line="276" w:lineRule="auto"/>
        <w:jc w:val="center"/>
        <w:rPr>
          <w:rFonts w:ascii="David" w:hAnsi="David" w:cs="David"/>
          <w:b/>
          <w:bCs/>
          <w:rtl/>
        </w:rPr>
      </w:pPr>
      <w:r w:rsidRPr="00F67AA7">
        <w:rPr>
          <w:rFonts w:ascii="David" w:hAnsi="David" w:cs="David" w:hint="cs"/>
          <w:b/>
          <w:bCs/>
          <w:rtl/>
        </w:rPr>
        <w:t xml:space="preserve">שיעור 10 </w:t>
      </w:r>
      <w:r w:rsidRPr="00F67AA7">
        <w:rPr>
          <w:rFonts w:ascii="David" w:hAnsi="David" w:cs="David"/>
          <w:b/>
          <w:bCs/>
          <w:rtl/>
        </w:rPr>
        <w:t>–</w:t>
      </w:r>
      <w:r w:rsidRPr="00F67AA7">
        <w:rPr>
          <w:rFonts w:ascii="David" w:hAnsi="David" w:cs="David" w:hint="cs"/>
          <w:b/>
          <w:bCs/>
          <w:rtl/>
        </w:rPr>
        <w:t xml:space="preserve"> 12/06/22</w:t>
      </w:r>
    </w:p>
    <w:p w14:paraId="78F57EF1" w14:textId="1D7217D9" w:rsidR="000755FD" w:rsidRPr="007A36B7" w:rsidRDefault="00084C60" w:rsidP="00B27E3A">
      <w:pPr>
        <w:tabs>
          <w:tab w:val="left" w:pos="6190"/>
        </w:tabs>
        <w:spacing w:line="276" w:lineRule="auto"/>
        <w:jc w:val="both"/>
        <w:rPr>
          <w:rFonts w:ascii="David" w:hAnsi="David" w:cs="David"/>
          <w:b/>
          <w:bCs/>
          <w:i/>
          <w:iCs/>
          <w:u w:val="single"/>
          <w:rtl/>
        </w:rPr>
      </w:pPr>
      <w:r w:rsidRPr="007A36B7">
        <w:rPr>
          <w:rFonts w:ascii="David" w:hAnsi="David" w:cs="David" w:hint="cs"/>
          <w:b/>
          <w:bCs/>
          <w:i/>
          <w:iCs/>
          <w:u w:val="single"/>
          <w:rtl/>
        </w:rPr>
        <w:t>מאפיינ</w:t>
      </w:r>
      <w:r w:rsidR="007A36B7" w:rsidRPr="007A36B7">
        <w:rPr>
          <w:rFonts w:ascii="David" w:hAnsi="David" w:cs="David" w:hint="cs"/>
          <w:b/>
          <w:bCs/>
          <w:i/>
          <w:iCs/>
          <w:u w:val="single"/>
          <w:rtl/>
        </w:rPr>
        <w:t>י הפשיעה הבינלאומית</w:t>
      </w:r>
    </w:p>
    <w:p w14:paraId="66FA0CB4" w14:textId="08E1B0A6" w:rsidR="007001DF" w:rsidRPr="007001DF" w:rsidRDefault="007A36B7" w:rsidP="007001DF">
      <w:pPr>
        <w:tabs>
          <w:tab w:val="left" w:pos="6190"/>
        </w:tabs>
        <w:spacing w:line="276" w:lineRule="auto"/>
        <w:jc w:val="both"/>
        <w:rPr>
          <w:rFonts w:ascii="David" w:hAnsi="David" w:cs="David"/>
          <w:b/>
          <w:bCs/>
          <w:rtl/>
        </w:rPr>
      </w:pPr>
      <w:r w:rsidRPr="007A36B7">
        <w:rPr>
          <w:rFonts w:ascii="David" w:hAnsi="David" w:cs="David" w:hint="cs"/>
          <w:b/>
          <w:bCs/>
          <w:rtl/>
        </w:rPr>
        <w:t>לפשעים בינלאומיים מס' מאפיינים ייחודיים:</w:t>
      </w:r>
    </w:p>
    <w:p w14:paraId="1564599B" w14:textId="77777777" w:rsidR="007F343C" w:rsidRPr="00427A8D" w:rsidRDefault="00C00A03" w:rsidP="00427A8D">
      <w:pPr>
        <w:tabs>
          <w:tab w:val="left" w:pos="6190"/>
        </w:tabs>
        <w:spacing w:line="276" w:lineRule="auto"/>
        <w:jc w:val="both"/>
        <w:rPr>
          <w:rFonts w:ascii="David" w:hAnsi="David" w:cs="David"/>
          <w:u w:val="single"/>
        </w:rPr>
      </w:pPr>
      <w:r w:rsidRPr="00427A8D">
        <w:rPr>
          <w:rFonts w:ascii="David" w:hAnsi="David" w:cs="David" w:hint="cs"/>
          <w:u w:val="single"/>
          <w:rtl/>
        </w:rPr>
        <w:t>הפשעים בד"כ</w:t>
      </w:r>
      <w:r w:rsidR="000E2DB4" w:rsidRPr="00427A8D">
        <w:rPr>
          <w:rFonts w:ascii="David" w:hAnsi="David" w:cs="David" w:hint="cs"/>
          <w:u w:val="single"/>
          <w:rtl/>
        </w:rPr>
        <w:t xml:space="preserve"> הם</w:t>
      </w:r>
      <w:r w:rsidRPr="00427A8D">
        <w:rPr>
          <w:rFonts w:ascii="David" w:hAnsi="David" w:cs="David" w:hint="cs"/>
          <w:u w:val="single"/>
          <w:rtl/>
        </w:rPr>
        <w:t xml:space="preserve"> פשיעה ארגונית</w:t>
      </w:r>
    </w:p>
    <w:p w14:paraId="6A14919F" w14:textId="7AE090B8" w:rsidR="00427A8D" w:rsidRPr="007F343C" w:rsidRDefault="00C00A03" w:rsidP="00427A8D">
      <w:pPr>
        <w:tabs>
          <w:tab w:val="left" w:pos="6190"/>
        </w:tabs>
        <w:spacing w:line="276" w:lineRule="auto"/>
        <w:jc w:val="both"/>
        <w:rPr>
          <w:rFonts w:ascii="David" w:hAnsi="David" w:cs="David"/>
        </w:rPr>
      </w:pPr>
      <w:r w:rsidRPr="007F343C">
        <w:rPr>
          <w:rFonts w:ascii="David" w:hAnsi="David" w:cs="David" w:hint="cs"/>
          <w:rtl/>
        </w:rPr>
        <w:t xml:space="preserve">יש פשעים </w:t>
      </w:r>
      <w:r w:rsidR="0052105A">
        <w:rPr>
          <w:rFonts w:ascii="David" w:hAnsi="David" w:cs="David" w:hint="cs"/>
          <w:rtl/>
        </w:rPr>
        <w:t>שכתוב מפורשות בהגדרה שהם מהווים פשיעה ארגונית</w:t>
      </w:r>
      <w:r w:rsidRPr="007F343C">
        <w:rPr>
          <w:rFonts w:ascii="David" w:hAnsi="David" w:cs="David" w:hint="cs"/>
          <w:rtl/>
        </w:rPr>
        <w:t xml:space="preserve">. יש פשעים </w:t>
      </w:r>
      <w:r w:rsidR="00AA7779" w:rsidRPr="007F343C">
        <w:rPr>
          <w:rFonts w:ascii="David" w:hAnsi="David" w:cs="David" w:hint="cs"/>
          <w:rtl/>
        </w:rPr>
        <w:t xml:space="preserve">שלפי פרשנויות מסוימות </w:t>
      </w:r>
      <w:r w:rsidR="00913D3F">
        <w:rPr>
          <w:rFonts w:ascii="David" w:hAnsi="David" w:cs="David" w:hint="cs"/>
          <w:rtl/>
        </w:rPr>
        <w:t xml:space="preserve">הם </w:t>
      </w:r>
      <w:r w:rsidR="00AA7779" w:rsidRPr="007F343C">
        <w:rPr>
          <w:rFonts w:ascii="David" w:hAnsi="David" w:cs="David" w:hint="cs"/>
          <w:rtl/>
        </w:rPr>
        <w:t>לא מפורש</w:t>
      </w:r>
      <w:r w:rsidR="00913D3F">
        <w:rPr>
          <w:rFonts w:ascii="David" w:hAnsi="David" w:cs="David" w:hint="cs"/>
          <w:rtl/>
        </w:rPr>
        <w:t>ים</w:t>
      </w:r>
      <w:r w:rsidR="00AA7779" w:rsidRPr="007F343C">
        <w:rPr>
          <w:rFonts w:ascii="David" w:hAnsi="David" w:cs="David" w:hint="cs"/>
          <w:rtl/>
        </w:rPr>
        <w:t xml:space="preserve"> בהגדרה, </w:t>
      </w:r>
      <w:r w:rsidR="00913D3F">
        <w:rPr>
          <w:rFonts w:ascii="David" w:hAnsi="David" w:cs="David" w:hint="cs"/>
          <w:rtl/>
        </w:rPr>
        <w:t xml:space="preserve">אך </w:t>
      </w:r>
      <w:r w:rsidR="00AA7779" w:rsidRPr="007F343C">
        <w:rPr>
          <w:rFonts w:ascii="David" w:hAnsi="David" w:cs="David" w:hint="cs"/>
          <w:rtl/>
        </w:rPr>
        <w:t xml:space="preserve">בד"כ רק ארגון יכול לבצע אותם. </w:t>
      </w:r>
      <w:r w:rsidR="00132262" w:rsidRPr="007F343C">
        <w:rPr>
          <w:rFonts w:ascii="David" w:hAnsi="David" w:cs="David" w:hint="cs"/>
          <w:rtl/>
        </w:rPr>
        <w:t>גם לפשעים הבודדים, חייל י</w:t>
      </w:r>
      <w:r w:rsidR="009F4A69" w:rsidRPr="007F343C">
        <w:rPr>
          <w:rFonts w:ascii="David" w:hAnsi="David" w:cs="David" w:hint="cs"/>
          <w:rtl/>
        </w:rPr>
        <w:t>כול לבצע את הפשע רק אם לוקח חלק בארגון. הנסיבות שמובילות לביצוע מרבית הפשעים הקטנים זה ההקשר הארגוני. בפועל, ובהגדרת העבירה עצמה, מדברים על פשעים גדולים.</w:t>
      </w:r>
      <w:r w:rsidR="00AA7779" w:rsidRPr="007F343C">
        <w:rPr>
          <w:rFonts w:ascii="David" w:hAnsi="David" w:cs="David" w:hint="cs"/>
          <w:rtl/>
        </w:rPr>
        <w:t xml:space="preserve"> </w:t>
      </w:r>
    </w:p>
    <w:p w14:paraId="292E0D4B" w14:textId="3D797831" w:rsidR="00427A8D" w:rsidRPr="007F343C" w:rsidRDefault="009F4A69" w:rsidP="00427A8D">
      <w:pPr>
        <w:tabs>
          <w:tab w:val="left" w:pos="6190"/>
        </w:tabs>
        <w:spacing w:line="276" w:lineRule="auto"/>
        <w:jc w:val="both"/>
        <w:rPr>
          <w:rFonts w:ascii="David" w:hAnsi="David" w:cs="David"/>
          <w:rtl/>
        </w:rPr>
      </w:pPr>
      <w:r w:rsidRPr="007F343C">
        <w:rPr>
          <w:rFonts w:ascii="David" w:hAnsi="David" w:cs="David" w:hint="cs"/>
          <w:u w:val="single"/>
          <w:rtl/>
        </w:rPr>
        <w:t>מה ההשלכות</w:t>
      </w:r>
      <w:r w:rsidRPr="007F343C">
        <w:rPr>
          <w:rFonts w:ascii="David" w:hAnsi="David" w:cs="David" w:hint="cs"/>
          <w:rtl/>
        </w:rPr>
        <w:t>? בד"כ, הנזקים יהיו גדולים יותר, מה שאומר שיש מוטיבציה מאוד חזקה לעולם</w:t>
      </w:r>
      <w:r w:rsidR="00793CEA" w:rsidRPr="007F343C">
        <w:rPr>
          <w:rFonts w:ascii="David" w:hAnsi="David" w:cs="David" w:hint="cs"/>
          <w:rtl/>
        </w:rPr>
        <w:t xml:space="preserve"> להתערב יותר. כלומר, לנסות להרשיע את האנשים כדי ליצור הרתעה. אולם, העובדה שמדובר בפשיעה מאורגנת, בנוגע להרבה מהפשעים</w:t>
      </w:r>
      <w:r w:rsidR="000E2DB4" w:rsidRPr="007F343C">
        <w:rPr>
          <w:rFonts w:ascii="David" w:hAnsi="David" w:cs="David" w:hint="cs"/>
          <w:rtl/>
        </w:rPr>
        <w:t>,</w:t>
      </w:r>
      <w:r w:rsidR="00793CEA" w:rsidRPr="007F343C">
        <w:rPr>
          <w:rFonts w:ascii="David" w:hAnsi="David" w:cs="David" w:hint="cs"/>
          <w:rtl/>
        </w:rPr>
        <w:t xml:space="preserve"> כל אדם מבצע רכיב קטן</w:t>
      </w:r>
      <w:r w:rsidR="002F4BE7">
        <w:rPr>
          <w:rFonts w:ascii="David" w:hAnsi="David" w:cs="David" w:hint="cs"/>
          <w:rtl/>
        </w:rPr>
        <w:t xml:space="preserve"> ולכן </w:t>
      </w:r>
      <w:r w:rsidR="000E2DB4" w:rsidRPr="007F343C">
        <w:rPr>
          <w:rFonts w:ascii="David" w:hAnsi="David" w:cs="David" w:hint="cs"/>
          <w:rtl/>
        </w:rPr>
        <w:t xml:space="preserve">יש לו חלק מאוד קטן בפשע הגדול. </w:t>
      </w:r>
      <w:r w:rsidR="00C82ADF" w:rsidRPr="00094A17">
        <w:rPr>
          <w:rFonts w:ascii="David" w:hAnsi="David" w:cs="David" w:hint="cs"/>
          <w:u w:val="single"/>
          <w:rtl/>
        </w:rPr>
        <w:t>לדוג',</w:t>
      </w:r>
      <w:r w:rsidR="00C82ADF" w:rsidRPr="007F343C">
        <w:rPr>
          <w:rFonts w:ascii="David" w:hAnsi="David" w:cs="David" w:hint="cs"/>
          <w:rtl/>
        </w:rPr>
        <w:t xml:space="preserve"> </w:t>
      </w:r>
      <w:r w:rsidR="00F428E5" w:rsidRPr="007F343C">
        <w:rPr>
          <w:rFonts w:ascii="David" w:hAnsi="David" w:cs="David" w:hint="cs"/>
          <w:rtl/>
        </w:rPr>
        <w:t>רצח העם שביצעו הגרמנים.</w:t>
      </w:r>
      <w:r w:rsidR="00094A17">
        <w:rPr>
          <w:rFonts w:ascii="David" w:hAnsi="David" w:cs="David" w:hint="cs"/>
          <w:rtl/>
        </w:rPr>
        <w:t xml:space="preserve"> </w:t>
      </w:r>
      <w:r w:rsidR="00094A17" w:rsidRPr="00094A17">
        <w:rPr>
          <w:rFonts w:ascii="David" w:hAnsi="David" w:cs="David" w:hint="cs"/>
          <w:b/>
          <w:bCs/>
          <w:rtl/>
        </w:rPr>
        <w:t>מכאן ש</w:t>
      </w:r>
      <w:r w:rsidR="00F428E5" w:rsidRPr="00094A17">
        <w:rPr>
          <w:rFonts w:ascii="David" w:hAnsi="David" w:cs="David" w:hint="cs"/>
          <w:b/>
          <w:bCs/>
          <w:rtl/>
        </w:rPr>
        <w:t>יש</w:t>
      </w:r>
      <w:r w:rsidR="0014192F" w:rsidRPr="00094A17">
        <w:rPr>
          <w:rFonts w:ascii="David" w:hAnsi="David" w:cs="David" w:hint="cs"/>
          <w:b/>
          <w:bCs/>
          <w:rtl/>
        </w:rPr>
        <w:t xml:space="preserve"> מוטיבציה לה</w:t>
      </w:r>
      <w:r w:rsidR="00094A17" w:rsidRPr="00094A17">
        <w:rPr>
          <w:rFonts w:ascii="David" w:hAnsi="David" w:cs="David" w:hint="cs"/>
          <w:b/>
          <w:bCs/>
          <w:rtl/>
        </w:rPr>
        <w:t>ג</w:t>
      </w:r>
      <w:r w:rsidR="0014192F" w:rsidRPr="00094A17">
        <w:rPr>
          <w:rFonts w:ascii="David" w:hAnsi="David" w:cs="David" w:hint="cs"/>
          <w:b/>
          <w:bCs/>
          <w:rtl/>
        </w:rPr>
        <w:t xml:space="preserve">דיר את העבירות באופן שירחיב את מעגל ההפללה. </w:t>
      </w:r>
    </w:p>
    <w:p w14:paraId="5708EFC2" w14:textId="77C0196D" w:rsidR="00A97100" w:rsidRPr="00987A5A" w:rsidRDefault="0014192F" w:rsidP="00987A5A">
      <w:pPr>
        <w:tabs>
          <w:tab w:val="left" w:pos="6190"/>
        </w:tabs>
        <w:spacing w:line="276" w:lineRule="auto"/>
        <w:jc w:val="both"/>
        <w:rPr>
          <w:rFonts w:ascii="David" w:hAnsi="David" w:cs="David"/>
          <w:rtl/>
        </w:rPr>
      </w:pPr>
      <w:r w:rsidRPr="00987A5A">
        <w:rPr>
          <w:rFonts w:ascii="David" w:hAnsi="David" w:cs="David" w:hint="cs"/>
          <w:b/>
          <w:bCs/>
          <w:rtl/>
        </w:rPr>
        <w:t xml:space="preserve">מה הבעיה בהרחבת </w:t>
      </w:r>
      <w:r w:rsidR="00A97100" w:rsidRPr="00987A5A">
        <w:rPr>
          <w:rFonts w:ascii="David" w:hAnsi="David" w:cs="David" w:hint="cs"/>
          <w:b/>
          <w:bCs/>
          <w:rtl/>
        </w:rPr>
        <w:t>מעגל ההפללה?</w:t>
      </w:r>
    </w:p>
    <w:p w14:paraId="1204E1D8" w14:textId="295BD08F" w:rsidR="009F4A69" w:rsidRPr="00987A5A" w:rsidRDefault="00A97100" w:rsidP="00987A5A">
      <w:pPr>
        <w:tabs>
          <w:tab w:val="left" w:pos="6190"/>
        </w:tabs>
        <w:spacing w:line="276" w:lineRule="auto"/>
        <w:jc w:val="both"/>
        <w:rPr>
          <w:rFonts w:ascii="David" w:hAnsi="David" w:cs="David"/>
        </w:rPr>
      </w:pPr>
      <w:r w:rsidRPr="00987A5A">
        <w:rPr>
          <w:rFonts w:ascii="David" w:hAnsi="David" w:cs="David" w:hint="cs"/>
          <w:u w:val="single"/>
          <w:rtl/>
        </w:rPr>
        <w:t xml:space="preserve"> </w:t>
      </w:r>
      <w:r w:rsidR="00DE4C08" w:rsidRPr="00987A5A">
        <w:rPr>
          <w:rFonts w:ascii="David" w:hAnsi="David" w:cs="David" w:hint="cs"/>
          <w:u w:val="single"/>
          <w:rtl/>
        </w:rPr>
        <w:t>אכיפת יתר</w:t>
      </w:r>
      <w:r w:rsidRPr="00987A5A">
        <w:rPr>
          <w:rFonts w:ascii="David" w:hAnsi="David" w:cs="David" w:hint="cs"/>
          <w:rtl/>
        </w:rPr>
        <w:t xml:space="preserve"> </w:t>
      </w:r>
      <w:r w:rsidRPr="00987A5A">
        <w:rPr>
          <w:rFonts w:ascii="David" w:hAnsi="David" w:cs="David"/>
          <w:rtl/>
        </w:rPr>
        <w:t>–</w:t>
      </w:r>
      <w:r w:rsidRPr="00987A5A">
        <w:rPr>
          <w:rFonts w:ascii="David" w:hAnsi="David" w:cs="David" w:hint="cs"/>
          <w:rtl/>
        </w:rPr>
        <w:t xml:space="preserve"> יש גבול את מי אנו רוצים להרשיע. למשל, </w:t>
      </w:r>
      <w:r w:rsidRPr="008522AC">
        <w:rPr>
          <w:rFonts w:ascii="David" w:hAnsi="David" w:cs="David" w:hint="cs"/>
          <w:b/>
          <w:bCs/>
          <w:highlight w:val="cyan"/>
          <w:rtl/>
        </w:rPr>
        <w:t xml:space="preserve">אלזה </w:t>
      </w:r>
      <w:proofErr w:type="spellStart"/>
      <w:r w:rsidRPr="008522AC">
        <w:rPr>
          <w:rFonts w:ascii="David" w:hAnsi="David" w:cs="David" w:hint="cs"/>
          <w:b/>
          <w:bCs/>
          <w:highlight w:val="cyan"/>
          <w:rtl/>
        </w:rPr>
        <w:t>טראנק</w:t>
      </w:r>
      <w:proofErr w:type="spellEnd"/>
      <w:r w:rsidRPr="00987A5A">
        <w:rPr>
          <w:rFonts w:ascii="David" w:hAnsi="David" w:cs="David" w:hint="cs"/>
          <w:rtl/>
        </w:rPr>
        <w:t xml:space="preserve">, </w:t>
      </w:r>
      <w:proofErr w:type="spellStart"/>
      <w:r w:rsidRPr="008522AC">
        <w:rPr>
          <w:rFonts w:ascii="David" w:hAnsi="David" w:cs="David" w:hint="cs"/>
          <w:b/>
          <w:bCs/>
          <w:highlight w:val="cyan"/>
          <w:rtl/>
        </w:rPr>
        <w:t>אנגיסטר</w:t>
      </w:r>
      <w:proofErr w:type="spellEnd"/>
      <w:r w:rsidRPr="008522AC">
        <w:rPr>
          <w:rFonts w:ascii="David" w:hAnsi="David" w:cs="David" w:hint="cs"/>
          <w:b/>
          <w:bCs/>
          <w:highlight w:val="cyan"/>
          <w:rtl/>
        </w:rPr>
        <w:t>,</w:t>
      </w:r>
      <w:r w:rsidRPr="00987A5A">
        <w:rPr>
          <w:rFonts w:ascii="David" w:hAnsi="David" w:cs="David" w:hint="cs"/>
          <w:rtl/>
        </w:rPr>
        <w:t xml:space="preserve"> </w:t>
      </w:r>
      <w:r w:rsidRPr="008522AC">
        <w:rPr>
          <w:rFonts w:ascii="David" w:hAnsi="David" w:cs="David" w:hint="cs"/>
          <w:b/>
          <w:bCs/>
          <w:highlight w:val="cyan"/>
          <w:rtl/>
        </w:rPr>
        <w:t>נתב הרכבות.</w:t>
      </w:r>
      <w:r w:rsidRPr="00987A5A">
        <w:rPr>
          <w:rFonts w:ascii="David" w:hAnsi="David" w:cs="David" w:hint="cs"/>
          <w:rtl/>
        </w:rPr>
        <w:t xml:space="preserve"> </w:t>
      </w:r>
      <w:r w:rsidR="00CC066C" w:rsidRPr="00987A5A">
        <w:rPr>
          <w:rFonts w:ascii="David" w:hAnsi="David" w:cs="David" w:hint="cs"/>
          <w:rtl/>
        </w:rPr>
        <w:t xml:space="preserve">לא את כל אלה יש להרשיע בהסטה לרצח עם. צריך להציב גבול מסוים. אנו רואים שישנו </w:t>
      </w:r>
      <w:r w:rsidR="00CC066C" w:rsidRPr="004B40FD">
        <w:rPr>
          <w:rFonts w:ascii="David" w:hAnsi="David" w:cs="David" w:hint="cs"/>
          <w:b/>
          <w:bCs/>
          <w:rtl/>
        </w:rPr>
        <w:t xml:space="preserve">מתח בין שאיפה להרחיב את מעגל ההפללה, לבין </w:t>
      </w:r>
      <w:r w:rsidR="005E5C85" w:rsidRPr="004B40FD">
        <w:rPr>
          <w:rFonts w:ascii="David" w:hAnsi="David" w:cs="David" w:hint="cs"/>
          <w:b/>
          <w:bCs/>
          <w:rtl/>
        </w:rPr>
        <w:t>השאיפה לצמצם את מעגל ההפללה.</w:t>
      </w:r>
      <w:r w:rsidR="005E5C85" w:rsidRPr="00987A5A">
        <w:rPr>
          <w:rFonts w:ascii="David" w:hAnsi="David" w:cs="David" w:hint="cs"/>
          <w:rtl/>
        </w:rPr>
        <w:t xml:space="preserve"> המתח קיים בהגדרת העבירות (ראינו שהגדרתה תשפיע על הגדרת המבצע, ומי יוגדר כעבריין מעורב). המתח הזה בשיעור הנ"ל יוצ</w:t>
      </w:r>
      <w:r w:rsidR="004B40FD">
        <w:rPr>
          <w:rFonts w:ascii="David" w:hAnsi="David" w:cs="David" w:hint="cs"/>
          <w:rtl/>
        </w:rPr>
        <w:t>ג</w:t>
      </w:r>
      <w:r w:rsidR="005E5C85" w:rsidRPr="00987A5A">
        <w:rPr>
          <w:rFonts w:ascii="David" w:hAnsi="David" w:cs="David" w:hint="cs"/>
          <w:rtl/>
        </w:rPr>
        <w:t xml:space="preserve"> בדוקטרינות הקשורות לצדדים לעבירה.</w:t>
      </w:r>
      <w:r w:rsidR="0071606A" w:rsidRPr="00987A5A">
        <w:rPr>
          <w:rFonts w:ascii="David" w:hAnsi="David" w:cs="David" w:hint="cs"/>
          <w:rtl/>
        </w:rPr>
        <w:t xml:space="preserve"> </w:t>
      </w:r>
    </w:p>
    <w:p w14:paraId="44AC82A9" w14:textId="0E5457CE" w:rsidR="009B2A5C" w:rsidRDefault="004B40FD" w:rsidP="009B2A5C">
      <w:pPr>
        <w:tabs>
          <w:tab w:val="left" w:pos="6190"/>
        </w:tabs>
        <w:spacing w:line="276" w:lineRule="auto"/>
        <w:jc w:val="both"/>
        <w:rPr>
          <w:rFonts w:ascii="David" w:hAnsi="David" w:cs="David"/>
          <w:rtl/>
        </w:rPr>
      </w:pPr>
      <w:r>
        <w:rPr>
          <w:rFonts w:ascii="David" w:hAnsi="David" w:cs="David" w:hint="cs"/>
          <w:rtl/>
        </w:rPr>
        <w:t>יש לציין ש</w:t>
      </w:r>
      <w:r w:rsidR="00A7571A" w:rsidRPr="00987A5A">
        <w:rPr>
          <w:rFonts w:ascii="David" w:hAnsi="David" w:cs="David" w:hint="cs"/>
          <w:rtl/>
        </w:rPr>
        <w:t xml:space="preserve">בעיה זו לא רק נוגעת לזוטרים. גם מדינה הכי אכזרית עושה דברים טובים. למשל, שירותי הבריאות בגרמניה היו מאוד טובים. כלומר, צבא </w:t>
      </w:r>
      <w:r w:rsidR="004D5316" w:rsidRPr="00987A5A">
        <w:rPr>
          <w:rFonts w:ascii="David" w:hAnsi="David" w:cs="David" w:hint="cs"/>
          <w:rtl/>
        </w:rPr>
        <w:t xml:space="preserve">במלחמה צריך להילחם בשביל הצד שלו. </w:t>
      </w:r>
      <w:r w:rsidR="009B2A5C" w:rsidRPr="00987A5A">
        <w:rPr>
          <w:rFonts w:ascii="David" w:hAnsi="David" w:cs="David" w:hint="cs"/>
          <w:rtl/>
        </w:rPr>
        <w:t>בעצם, הבעיה נוגעת לשאלה מי מבין השותפים לעבירה, מידת הקשר שלו למעשים היא מספיק חזקה כדי שנראה בו אשם</w:t>
      </w:r>
      <w:r w:rsidR="00505D92">
        <w:rPr>
          <w:rFonts w:ascii="David" w:hAnsi="David" w:cs="David" w:hint="cs"/>
          <w:rtl/>
        </w:rPr>
        <w:t>.</w:t>
      </w:r>
    </w:p>
    <w:p w14:paraId="753B516C" w14:textId="07B38DD2" w:rsidR="00987A5A" w:rsidRPr="00E411E2" w:rsidRDefault="00E411E2" w:rsidP="009B2A5C">
      <w:pPr>
        <w:tabs>
          <w:tab w:val="left" w:pos="6190"/>
        </w:tabs>
        <w:spacing w:line="276" w:lineRule="auto"/>
        <w:jc w:val="both"/>
        <w:rPr>
          <w:rFonts w:ascii="David" w:hAnsi="David" w:cs="David"/>
          <w:b/>
          <w:bCs/>
          <w:u w:val="single"/>
          <w:rtl/>
        </w:rPr>
      </w:pPr>
      <w:r w:rsidRPr="00E411E2">
        <w:rPr>
          <w:rFonts w:ascii="David" w:hAnsi="David" w:cs="David" w:hint="cs"/>
          <w:b/>
          <w:bCs/>
          <w:u w:val="single"/>
          <w:rtl/>
        </w:rPr>
        <w:t>צדדים לעבירה במשב"ל</w:t>
      </w:r>
    </w:p>
    <w:p w14:paraId="03173FAA" w14:textId="14D59197" w:rsidR="00C00A03" w:rsidRDefault="005107AA" w:rsidP="005107AA">
      <w:pPr>
        <w:tabs>
          <w:tab w:val="left" w:pos="6190"/>
        </w:tabs>
        <w:spacing w:line="276" w:lineRule="auto"/>
        <w:jc w:val="both"/>
        <w:rPr>
          <w:rFonts w:ascii="David" w:hAnsi="David" w:cs="David"/>
          <w:rtl/>
        </w:rPr>
      </w:pPr>
      <w:r w:rsidRPr="00363F11">
        <w:rPr>
          <w:rFonts w:ascii="David" w:hAnsi="David" w:cs="David" w:hint="cs"/>
          <w:b/>
          <w:bCs/>
          <w:rtl/>
        </w:rPr>
        <w:t>כלל:</w:t>
      </w:r>
      <w:r>
        <w:rPr>
          <w:rFonts w:ascii="David" w:hAnsi="David" w:cs="David" w:hint="cs"/>
          <w:rtl/>
        </w:rPr>
        <w:t xml:space="preserve"> הגדת הצדדים לעבירה במשפט המדינתי (</w:t>
      </w:r>
      <w:r w:rsidR="00BB6A95">
        <w:rPr>
          <w:rFonts w:ascii="David" w:hAnsi="David" w:cs="David" w:hint="cs"/>
          <w:rtl/>
        </w:rPr>
        <w:t>ה</w:t>
      </w:r>
      <w:r>
        <w:rPr>
          <w:rFonts w:ascii="David" w:hAnsi="David" w:cs="David" w:hint="cs"/>
          <w:rtl/>
        </w:rPr>
        <w:t xml:space="preserve">משדל, המסייע) חלה גם במשפט הבינלאומי. </w:t>
      </w:r>
      <w:r w:rsidR="00363F11">
        <w:rPr>
          <w:rFonts w:ascii="David" w:hAnsi="David" w:cs="David" w:hint="cs"/>
          <w:rtl/>
        </w:rPr>
        <w:t>אליהם יש להוסיף בהקשרים צבאיים גם את "הפוקד".</w:t>
      </w:r>
    </w:p>
    <w:p w14:paraId="10B4FB1A" w14:textId="77777777" w:rsidR="0071719A" w:rsidRDefault="000617B8" w:rsidP="0071719A">
      <w:pPr>
        <w:tabs>
          <w:tab w:val="left" w:pos="6190"/>
        </w:tabs>
        <w:spacing w:line="276" w:lineRule="auto"/>
        <w:jc w:val="both"/>
        <w:rPr>
          <w:rFonts w:ascii="David" w:hAnsi="David" w:cs="David"/>
          <w:rtl/>
        </w:rPr>
      </w:pPr>
      <w:r w:rsidRPr="00505D92">
        <w:rPr>
          <w:rFonts w:ascii="David" w:hAnsi="David" w:cs="David" w:hint="cs"/>
          <w:b/>
          <w:bCs/>
          <w:rtl/>
        </w:rPr>
        <w:lastRenderedPageBreak/>
        <w:t>הפוקד לא משדל!</w:t>
      </w:r>
      <w:r w:rsidRPr="0071719A">
        <w:rPr>
          <w:rFonts w:ascii="David" w:hAnsi="David" w:cs="David" w:hint="cs"/>
          <w:rtl/>
        </w:rPr>
        <w:t xml:space="preserve"> אין לערבב בין השניים. מפקד שנותן פקודה לחייליו, אחראי באותה מידה, ולרוב אף יותר, מהפקודים שלו ביחס לעבירה שבוצעה.</w:t>
      </w:r>
    </w:p>
    <w:p w14:paraId="389289A1" w14:textId="77777777" w:rsidR="00F32D58" w:rsidRDefault="00BF5ECE" w:rsidP="00F32D58">
      <w:pPr>
        <w:tabs>
          <w:tab w:val="left" w:pos="6190"/>
        </w:tabs>
        <w:spacing w:line="276" w:lineRule="auto"/>
        <w:jc w:val="both"/>
        <w:rPr>
          <w:rFonts w:ascii="David" w:hAnsi="David" w:cs="David"/>
          <w:rtl/>
        </w:rPr>
      </w:pPr>
      <w:r w:rsidRPr="0071719A">
        <w:rPr>
          <w:rFonts w:ascii="David" w:hAnsi="David" w:cs="David" w:hint="cs"/>
          <w:rtl/>
        </w:rPr>
        <w:t xml:space="preserve">אמה מה, מפקדים למדו </w:t>
      </w:r>
      <w:r w:rsidR="00593A01" w:rsidRPr="0071719A">
        <w:rPr>
          <w:rFonts w:ascii="David" w:hAnsi="David" w:cs="David" w:hint="cs"/>
          <w:rtl/>
        </w:rPr>
        <w:t xml:space="preserve">שהרבה פעמים הם לא צריכים לתת פקודה. כל מה שהם צריכים זה שיתחילו לקרות עבירות בזמן מלחמה ובכך לא יצטרכו להורות דבר. </w:t>
      </w:r>
      <w:r w:rsidR="00FC74FF" w:rsidRPr="0071719A">
        <w:rPr>
          <w:rFonts w:ascii="David" w:hAnsi="David" w:cs="David" w:hint="cs"/>
          <w:rtl/>
        </w:rPr>
        <w:t>הפקודה ב</w:t>
      </w:r>
      <w:r w:rsidR="00F32D58">
        <w:rPr>
          <w:rFonts w:ascii="David" w:hAnsi="David" w:cs="David" w:hint="cs"/>
          <w:rtl/>
        </w:rPr>
        <w:t>ד"כ ב</w:t>
      </w:r>
      <w:r w:rsidR="00FC74FF" w:rsidRPr="0071719A">
        <w:rPr>
          <w:rFonts w:ascii="David" w:hAnsi="David" w:cs="David" w:hint="cs"/>
          <w:rtl/>
        </w:rPr>
        <w:t xml:space="preserve">ע"פ, אולם גם אם לא הייתה פקודה, לא צריך לתת פקודה כדי שהחיילים יבינו מה לעשות. </w:t>
      </w:r>
      <w:r w:rsidR="00685EE3" w:rsidRPr="0071719A">
        <w:rPr>
          <w:rFonts w:ascii="David" w:hAnsi="David" w:cs="David" w:hint="cs"/>
          <w:rtl/>
        </w:rPr>
        <w:t>בד"כ במערכת צבאית יש יחסים היררכיים</w:t>
      </w:r>
      <w:r w:rsidR="00754082" w:rsidRPr="0071719A">
        <w:rPr>
          <w:rFonts w:ascii="David" w:hAnsi="David" w:cs="David" w:hint="cs"/>
          <w:rtl/>
        </w:rPr>
        <w:t xml:space="preserve">. </w:t>
      </w:r>
    </w:p>
    <w:p w14:paraId="43A17F44" w14:textId="27FA2AC5" w:rsidR="00754082" w:rsidRPr="0071719A" w:rsidRDefault="00F32D58" w:rsidP="00F32D58">
      <w:pPr>
        <w:tabs>
          <w:tab w:val="left" w:pos="6190"/>
        </w:tabs>
        <w:spacing w:line="276" w:lineRule="auto"/>
        <w:jc w:val="both"/>
        <w:rPr>
          <w:rFonts w:ascii="David" w:hAnsi="David" w:cs="David"/>
        </w:rPr>
      </w:pPr>
      <w:r>
        <w:rPr>
          <w:rFonts w:ascii="David" w:hAnsi="David" w:cs="David" w:hint="cs"/>
          <w:rtl/>
        </w:rPr>
        <w:t xml:space="preserve">ההיררכיה לא רק בכותלי צבא של מדינה אחת </w:t>
      </w:r>
      <w:r>
        <w:rPr>
          <w:rFonts w:ascii="David" w:hAnsi="David" w:cs="David"/>
          <w:rtl/>
        </w:rPr>
        <w:t>–</w:t>
      </w:r>
      <w:r>
        <w:rPr>
          <w:rFonts w:ascii="David" w:hAnsi="David" w:cs="David" w:hint="cs"/>
          <w:rtl/>
        </w:rPr>
        <w:t xml:space="preserve"> י</w:t>
      </w:r>
      <w:r w:rsidR="0071719A" w:rsidRPr="0071719A">
        <w:rPr>
          <w:rFonts w:ascii="David" w:hAnsi="David" w:cs="David" w:hint="cs"/>
          <w:rtl/>
        </w:rPr>
        <w:t xml:space="preserve">ש מקרים בהם צבאות שונים פועלים יחד וגם ביניהם יש היררכיה. </w:t>
      </w:r>
    </w:p>
    <w:p w14:paraId="39D6A764" w14:textId="39BD3494" w:rsidR="000617B8" w:rsidRDefault="00754082" w:rsidP="00BC42FB">
      <w:pPr>
        <w:tabs>
          <w:tab w:val="left" w:pos="6190"/>
        </w:tabs>
        <w:spacing w:line="276" w:lineRule="auto"/>
        <w:jc w:val="both"/>
        <w:rPr>
          <w:rFonts w:ascii="David" w:hAnsi="David" w:cs="David"/>
          <w:rtl/>
        </w:rPr>
      </w:pPr>
      <w:r w:rsidRPr="00AD1F3B">
        <w:rPr>
          <w:rFonts w:ascii="David" w:hAnsi="David" w:cs="David" w:hint="cs"/>
          <w:u w:val="single"/>
          <w:rtl/>
        </w:rPr>
        <w:t>דוג</w:t>
      </w:r>
      <w:r w:rsidRPr="00BC42FB">
        <w:rPr>
          <w:rFonts w:ascii="David" w:hAnsi="David" w:cs="David" w:hint="cs"/>
          <w:rtl/>
        </w:rPr>
        <w:t xml:space="preserve">', </w:t>
      </w:r>
      <w:r w:rsidR="00267145" w:rsidRPr="00BC42FB">
        <w:rPr>
          <w:rFonts w:ascii="David" w:hAnsi="David" w:cs="David" w:hint="cs"/>
          <w:rtl/>
        </w:rPr>
        <w:t>במלחמת לבנון פעלנו יחד עם</w:t>
      </w:r>
      <w:r w:rsidR="000B1940">
        <w:rPr>
          <w:rFonts w:ascii="David" w:hAnsi="David" w:cs="David" w:hint="cs"/>
          <w:rtl/>
        </w:rPr>
        <w:t xml:space="preserve"> צד"ל (צבא דרום לבנון),</w:t>
      </w:r>
      <w:r w:rsidR="00267145" w:rsidRPr="00BC42FB">
        <w:rPr>
          <w:rFonts w:ascii="David" w:hAnsi="David" w:cs="David" w:hint="cs"/>
          <w:rtl/>
        </w:rPr>
        <w:t xml:space="preserve"> ארגון שביצע רצח עם. </w:t>
      </w:r>
      <w:r w:rsidR="00FC74FF" w:rsidRPr="00BC42FB">
        <w:rPr>
          <w:rFonts w:ascii="David" w:hAnsi="David" w:cs="David" w:hint="cs"/>
          <w:rtl/>
        </w:rPr>
        <w:t xml:space="preserve"> </w:t>
      </w:r>
    </w:p>
    <w:p w14:paraId="51BBB66E" w14:textId="7B49E62D" w:rsidR="00363F11" w:rsidRDefault="0016541A" w:rsidP="005107AA">
      <w:pPr>
        <w:tabs>
          <w:tab w:val="left" w:pos="6190"/>
        </w:tabs>
        <w:spacing w:line="276" w:lineRule="auto"/>
        <w:jc w:val="both"/>
        <w:rPr>
          <w:rFonts w:ascii="David" w:hAnsi="David" w:cs="David"/>
          <w:rtl/>
        </w:rPr>
      </w:pPr>
      <w:r w:rsidRPr="00C45C1A">
        <w:rPr>
          <w:rFonts w:ascii="David" w:hAnsi="David" w:cs="David" w:hint="cs"/>
          <w:b/>
          <w:bCs/>
          <w:rtl/>
        </w:rPr>
        <w:t>הפתרון</w:t>
      </w:r>
      <w:r w:rsidRPr="00C45C1A">
        <w:rPr>
          <w:rFonts w:ascii="David" w:hAnsi="David" w:cs="David" w:hint="cs"/>
          <w:rtl/>
        </w:rPr>
        <w:t>,</w:t>
      </w:r>
      <w:r>
        <w:rPr>
          <w:rFonts w:ascii="David" w:hAnsi="David" w:cs="David" w:hint="cs"/>
          <w:rtl/>
        </w:rPr>
        <w:t xml:space="preserve"> לפי הנרטיב המקובל, הוא הפתרון שאומץ </w:t>
      </w:r>
      <w:r w:rsidRPr="00AD1F3B">
        <w:rPr>
          <w:rFonts w:ascii="David" w:hAnsi="David" w:cs="David" w:hint="cs"/>
          <w:b/>
          <w:bCs/>
          <w:highlight w:val="cyan"/>
          <w:rtl/>
        </w:rPr>
        <w:t>בפס"ד יאמאשיטה</w:t>
      </w:r>
      <w:r>
        <w:rPr>
          <w:rFonts w:ascii="David" w:hAnsi="David" w:cs="David" w:hint="cs"/>
          <w:rtl/>
        </w:rPr>
        <w:t xml:space="preserve"> אחר</w:t>
      </w:r>
      <w:r w:rsidR="00C45C1A">
        <w:rPr>
          <w:rFonts w:ascii="David" w:hAnsi="David" w:cs="David" w:hint="cs"/>
          <w:rtl/>
        </w:rPr>
        <w:t>י</w:t>
      </w:r>
      <w:r>
        <w:rPr>
          <w:rFonts w:ascii="David" w:hAnsi="David" w:cs="David" w:hint="cs"/>
          <w:rtl/>
        </w:rPr>
        <w:t xml:space="preserve"> מלחמת העולם השנייה. </w:t>
      </w:r>
      <w:r w:rsidRPr="00C45C1A">
        <w:rPr>
          <w:rFonts w:ascii="David" w:hAnsi="David" w:cs="David" w:hint="cs"/>
          <w:b/>
          <w:bCs/>
          <w:highlight w:val="yellow"/>
          <w:rtl/>
        </w:rPr>
        <w:t>דוקטרינת אחריות המפקדים</w:t>
      </w:r>
      <w:r>
        <w:rPr>
          <w:rFonts w:ascii="David" w:hAnsi="David" w:cs="David" w:hint="cs"/>
          <w:rtl/>
        </w:rPr>
        <w:t xml:space="preserve"> כפי </w:t>
      </w:r>
      <w:r w:rsidR="00460DAE">
        <w:rPr>
          <w:rFonts w:ascii="David" w:hAnsi="David" w:cs="David" w:hint="cs"/>
          <w:rtl/>
        </w:rPr>
        <w:t>שאומצה בפס"ד זה.</w:t>
      </w:r>
    </w:p>
    <w:p w14:paraId="6788E0B7" w14:textId="2DDE728B" w:rsidR="001E0B4D" w:rsidRPr="001E0B4D" w:rsidRDefault="001E0B4D" w:rsidP="00AD1F3B">
      <w:pPr>
        <w:tabs>
          <w:tab w:val="left" w:pos="6190"/>
        </w:tabs>
        <w:spacing w:after="0" w:line="276" w:lineRule="auto"/>
        <w:jc w:val="both"/>
        <w:rPr>
          <w:rFonts w:ascii="David" w:hAnsi="David" w:cs="David"/>
          <w:b/>
          <w:bCs/>
          <w:rtl/>
        </w:rPr>
      </w:pPr>
      <w:r w:rsidRPr="001E0B4D">
        <w:rPr>
          <w:rFonts w:ascii="David" w:hAnsi="David" w:cs="David" w:hint="cs"/>
          <w:b/>
          <w:bCs/>
          <w:highlight w:val="cyan"/>
          <w:rtl/>
        </w:rPr>
        <w:t xml:space="preserve">פס"ד </w:t>
      </w:r>
      <w:r w:rsidR="00AD1F3B" w:rsidRPr="001E0B4D">
        <w:rPr>
          <w:rFonts w:ascii="David" w:hAnsi="David" w:cs="David" w:hint="cs"/>
          <w:b/>
          <w:bCs/>
          <w:highlight w:val="cyan"/>
          <w:rtl/>
        </w:rPr>
        <w:t>יאמאשיט</w:t>
      </w:r>
      <w:r w:rsidR="00AD1F3B" w:rsidRPr="001E0B4D">
        <w:rPr>
          <w:rFonts w:ascii="David" w:hAnsi="David" w:cs="David" w:hint="eastAsia"/>
          <w:b/>
          <w:bCs/>
          <w:highlight w:val="cyan"/>
          <w:rtl/>
        </w:rPr>
        <w:t>ה</w:t>
      </w:r>
    </w:p>
    <w:p w14:paraId="13813C4B" w14:textId="72C05437" w:rsidR="00460DAE" w:rsidRDefault="00460DAE" w:rsidP="00AD1F3B">
      <w:pPr>
        <w:tabs>
          <w:tab w:val="left" w:pos="6190"/>
        </w:tabs>
        <w:spacing w:after="0" w:line="276" w:lineRule="auto"/>
        <w:jc w:val="both"/>
        <w:rPr>
          <w:rFonts w:ascii="David" w:hAnsi="David" w:cs="David"/>
          <w:rtl/>
        </w:rPr>
      </w:pPr>
      <w:r w:rsidRPr="001E0B4D">
        <w:rPr>
          <w:rFonts w:ascii="David" w:hAnsi="David" w:cs="David" w:hint="cs"/>
          <w:b/>
          <w:bCs/>
          <w:u w:val="single"/>
          <w:rtl/>
        </w:rPr>
        <w:t>העובדות:</w:t>
      </w:r>
      <w:r>
        <w:rPr>
          <w:rFonts w:ascii="David" w:hAnsi="David" w:cs="David" w:hint="cs"/>
          <w:rtl/>
        </w:rPr>
        <w:t xml:space="preserve"> </w:t>
      </w:r>
      <w:proofErr w:type="spellStart"/>
      <w:r>
        <w:rPr>
          <w:rFonts w:ascii="David" w:hAnsi="David" w:cs="David" w:hint="cs"/>
          <w:rtl/>
        </w:rPr>
        <w:t>יאמשיטה</w:t>
      </w:r>
      <w:proofErr w:type="spellEnd"/>
      <w:r>
        <w:rPr>
          <w:rFonts w:ascii="David" w:hAnsi="David" w:cs="David" w:hint="cs"/>
          <w:rtl/>
        </w:rPr>
        <w:t xml:space="preserve"> אחראי על הצבא היפני במרחב </w:t>
      </w:r>
      <w:proofErr w:type="spellStart"/>
      <w:r>
        <w:rPr>
          <w:rFonts w:ascii="David" w:hAnsi="David" w:cs="David" w:hint="cs"/>
          <w:rtl/>
        </w:rPr>
        <w:t>הפסיפי</w:t>
      </w:r>
      <w:proofErr w:type="spellEnd"/>
      <w:r>
        <w:rPr>
          <w:rFonts w:ascii="David" w:hAnsi="David" w:cs="David" w:hint="cs"/>
          <w:rtl/>
        </w:rPr>
        <w:t xml:space="preserve">. אזור בעל </w:t>
      </w:r>
      <w:r w:rsidR="00AD1F3B">
        <w:rPr>
          <w:rFonts w:ascii="David" w:hAnsi="David" w:cs="David" w:hint="cs"/>
          <w:rtl/>
        </w:rPr>
        <w:t>מיליונ</w:t>
      </w:r>
      <w:r w:rsidR="00AD1F3B">
        <w:rPr>
          <w:rFonts w:ascii="David" w:hAnsi="David" w:cs="David" w:hint="eastAsia"/>
          <w:rtl/>
        </w:rPr>
        <w:t>י</w:t>
      </w:r>
      <w:r>
        <w:rPr>
          <w:rFonts w:ascii="David" w:hAnsi="David" w:cs="David" w:hint="cs"/>
          <w:rtl/>
        </w:rPr>
        <w:t xml:space="preserve"> קילומטרים ואיים. בחלק נכבד מהאיים החיילים שלו מבצעים פשעי מלחמה. אולם, הוא עצמו לא ביצע פשע מלחמה. הוא בנוסף לא נתן פקודה לבצע פשע מלחמה. </w:t>
      </w:r>
    </w:p>
    <w:p w14:paraId="2D5516B5" w14:textId="7639458B" w:rsidR="001E0B4D" w:rsidRDefault="001E0B4D" w:rsidP="009C3CE7">
      <w:pPr>
        <w:tabs>
          <w:tab w:val="left" w:pos="6190"/>
        </w:tabs>
        <w:spacing w:after="0" w:line="276" w:lineRule="auto"/>
        <w:jc w:val="both"/>
        <w:rPr>
          <w:rFonts w:ascii="David" w:hAnsi="David" w:cs="David"/>
          <w:rtl/>
        </w:rPr>
      </w:pPr>
      <w:r w:rsidRPr="001E0B4D">
        <w:rPr>
          <w:rFonts w:ascii="David" w:hAnsi="David" w:cs="David" w:hint="cs"/>
          <w:b/>
          <w:bCs/>
          <w:u w:val="single"/>
          <w:rtl/>
        </w:rPr>
        <w:t>טענת יאמאשיטה:</w:t>
      </w:r>
      <w:r>
        <w:rPr>
          <w:rFonts w:ascii="David" w:hAnsi="David" w:cs="David" w:hint="cs"/>
          <w:rtl/>
        </w:rPr>
        <w:t xml:space="preserve"> שיבשו את היכולת לתקשר עם החיילים שלו</w:t>
      </w:r>
      <w:r w:rsidR="00AA65EF">
        <w:rPr>
          <w:rFonts w:ascii="David" w:hAnsi="David" w:cs="David" w:hint="cs"/>
          <w:rtl/>
        </w:rPr>
        <w:t xml:space="preserve"> ולכן לא שלט על מעשיהם.</w:t>
      </w:r>
    </w:p>
    <w:p w14:paraId="0BB377F6" w14:textId="44B45F48" w:rsidR="002926A6" w:rsidRPr="005107AA" w:rsidRDefault="002926A6" w:rsidP="00932CD8">
      <w:pPr>
        <w:tabs>
          <w:tab w:val="left" w:pos="6190"/>
        </w:tabs>
        <w:spacing w:line="276" w:lineRule="auto"/>
        <w:jc w:val="both"/>
        <w:rPr>
          <w:rFonts w:ascii="David" w:hAnsi="David" w:cs="David"/>
          <w:rtl/>
        </w:rPr>
      </w:pPr>
      <w:r w:rsidRPr="009C3CE7">
        <w:rPr>
          <w:rFonts w:ascii="David" w:hAnsi="David" w:cs="David" w:hint="cs"/>
          <w:b/>
          <w:bCs/>
          <w:u w:val="single"/>
          <w:rtl/>
        </w:rPr>
        <w:t>פרשנות רווחת של פסק הדין:</w:t>
      </w:r>
      <w:r>
        <w:rPr>
          <w:rFonts w:ascii="David" w:hAnsi="David" w:cs="David" w:hint="cs"/>
          <w:rtl/>
        </w:rPr>
        <w:t xml:space="preserve"> מה שקבעו בפס"ד זה כלל של </w:t>
      </w:r>
      <w:r w:rsidRPr="00A2616D">
        <w:rPr>
          <w:rFonts w:ascii="David" w:hAnsi="David" w:cs="David" w:hint="cs"/>
          <w:b/>
          <w:bCs/>
          <w:highlight w:val="yellow"/>
          <w:rtl/>
        </w:rPr>
        <w:t>אחריות קפידה</w:t>
      </w:r>
      <w:r>
        <w:rPr>
          <w:rFonts w:ascii="David" w:hAnsi="David" w:cs="David" w:hint="cs"/>
          <w:rtl/>
        </w:rPr>
        <w:t xml:space="preserve"> </w:t>
      </w:r>
      <w:r>
        <w:rPr>
          <w:rFonts w:ascii="David" w:hAnsi="David" w:cs="David"/>
          <w:rtl/>
        </w:rPr>
        <w:t>–</w:t>
      </w:r>
      <w:r>
        <w:rPr>
          <w:rFonts w:ascii="David" w:hAnsi="David" w:cs="David" w:hint="cs"/>
          <w:rtl/>
        </w:rPr>
        <w:t xml:space="preserve"> משמע, מעצם זה </w:t>
      </w:r>
      <w:r w:rsidR="00A2616D">
        <w:rPr>
          <w:rFonts w:ascii="David" w:hAnsi="David" w:cs="David" w:hint="cs"/>
          <w:rtl/>
        </w:rPr>
        <w:t>ש-יאמאשיטה</w:t>
      </w:r>
      <w:r>
        <w:rPr>
          <w:rFonts w:ascii="David" w:hAnsi="David" w:cs="David" w:hint="cs"/>
          <w:rtl/>
        </w:rPr>
        <w:t xml:space="preserve"> </w:t>
      </w:r>
      <w:r w:rsidR="001E0B4D">
        <w:rPr>
          <w:rFonts w:ascii="David" w:hAnsi="David" w:cs="David" w:hint="cs"/>
          <w:rtl/>
        </w:rPr>
        <w:t>לא מנע את הפשעים, הוא אשם. הפרשנות נסמכת על טיעון ההגנה המרכזי של יאמאשיטה שאמר ששיבשו לו את היכולת לתקשר עם החיילים שלו</w:t>
      </w:r>
      <w:r w:rsidR="00932CD8">
        <w:rPr>
          <w:rFonts w:ascii="David" w:hAnsi="David" w:cs="David" w:hint="cs"/>
          <w:rtl/>
        </w:rPr>
        <w:t xml:space="preserve"> (כלל מרחיב מאוד!)</w:t>
      </w:r>
      <w:r w:rsidR="001E0B4D">
        <w:rPr>
          <w:rFonts w:ascii="David" w:hAnsi="David" w:cs="David" w:hint="cs"/>
          <w:rtl/>
        </w:rPr>
        <w:t xml:space="preserve">. </w:t>
      </w:r>
    </w:p>
    <w:p w14:paraId="7D8B66A6" w14:textId="3D5B0FC9" w:rsidR="000755FD" w:rsidRPr="00287510" w:rsidRDefault="001E0B4D" w:rsidP="00287510">
      <w:pPr>
        <w:pStyle w:val="a5"/>
        <w:numPr>
          <w:ilvl w:val="0"/>
          <w:numId w:val="37"/>
        </w:numPr>
        <w:tabs>
          <w:tab w:val="left" w:pos="6190"/>
        </w:tabs>
        <w:spacing w:line="276" w:lineRule="auto"/>
        <w:jc w:val="both"/>
        <w:rPr>
          <w:rFonts w:ascii="David" w:hAnsi="David" w:cs="David"/>
          <w:rtl/>
        </w:rPr>
      </w:pPr>
      <w:r w:rsidRPr="00287510">
        <w:rPr>
          <w:rFonts w:ascii="David" w:hAnsi="David" w:cs="David" w:hint="cs"/>
          <w:rtl/>
        </w:rPr>
        <w:t xml:space="preserve">העמדה כיום שונה בעקבות ביקורת מאחר שבפס"ד זה הציגו כלל מרחיב מאוד. </w:t>
      </w:r>
    </w:p>
    <w:p w14:paraId="4A689217" w14:textId="443E43CD" w:rsidR="001E0B4D" w:rsidRPr="009C3CE7" w:rsidRDefault="001E0B4D" w:rsidP="001E0B4D">
      <w:pPr>
        <w:tabs>
          <w:tab w:val="left" w:pos="6190"/>
        </w:tabs>
        <w:spacing w:line="276" w:lineRule="auto"/>
        <w:jc w:val="both"/>
        <w:rPr>
          <w:rFonts w:ascii="David" w:hAnsi="David" w:cs="David"/>
          <w:b/>
          <w:bCs/>
          <w:rtl/>
        </w:rPr>
      </w:pPr>
      <w:r w:rsidRPr="009C3CE7">
        <w:rPr>
          <w:rFonts w:ascii="David" w:hAnsi="David" w:cs="David" w:hint="cs"/>
          <w:b/>
          <w:bCs/>
          <w:rtl/>
        </w:rPr>
        <w:t xml:space="preserve">מאומצת פרשנות אחרת לדוק' אחריות המפקדים, שהיא נמצאת כיום באמנת רומא </w:t>
      </w:r>
      <w:r w:rsidRPr="009C3CE7">
        <w:rPr>
          <w:rFonts w:ascii="David" w:hAnsi="David" w:cs="David"/>
          <w:b/>
          <w:bCs/>
          <w:rtl/>
        </w:rPr>
        <w:t>–</w:t>
      </w:r>
      <w:r w:rsidRPr="009C3CE7">
        <w:rPr>
          <w:rFonts w:ascii="David" w:hAnsi="David" w:cs="David" w:hint="cs"/>
          <w:b/>
          <w:bCs/>
          <w:rtl/>
        </w:rPr>
        <w:t xml:space="preserve"> הפתרון כולל 3 רכיבים</w:t>
      </w:r>
    </w:p>
    <w:p w14:paraId="02F0040C" w14:textId="27E4DAFB" w:rsidR="002E5210" w:rsidRPr="002E5210" w:rsidRDefault="00AA65EF" w:rsidP="00B759AA">
      <w:pPr>
        <w:pStyle w:val="a5"/>
        <w:numPr>
          <w:ilvl w:val="0"/>
          <w:numId w:val="81"/>
        </w:numPr>
        <w:tabs>
          <w:tab w:val="left" w:pos="6190"/>
        </w:tabs>
        <w:spacing w:line="276" w:lineRule="auto"/>
        <w:jc w:val="both"/>
        <w:rPr>
          <w:rFonts w:ascii="David" w:hAnsi="David" w:cs="David"/>
          <w:u w:val="single"/>
        </w:rPr>
      </w:pPr>
      <w:r w:rsidRPr="00A929EC">
        <w:rPr>
          <w:rFonts w:ascii="David" w:hAnsi="David" w:cs="David" w:hint="cs"/>
          <w:u w:val="single"/>
          <w:rtl/>
        </w:rPr>
        <w:t>למפקד צריכה להיות שליטה אפקטיבית באנשיו</w:t>
      </w:r>
      <w:r w:rsidR="00A929EC">
        <w:rPr>
          <w:rFonts w:ascii="David" w:hAnsi="David" w:cs="David" w:hint="cs"/>
          <w:u w:val="single"/>
          <w:rtl/>
        </w:rPr>
        <w:t xml:space="preserve"> </w:t>
      </w:r>
      <w:r w:rsidR="00A929EC">
        <w:rPr>
          <w:rFonts w:ascii="David" w:hAnsi="David" w:cs="David"/>
          <w:u w:val="single"/>
          <w:rtl/>
        </w:rPr>
        <w:t>–</w:t>
      </w:r>
      <w:r w:rsidR="00A929EC">
        <w:rPr>
          <w:rFonts w:ascii="David" w:hAnsi="David" w:cs="David" w:hint="cs"/>
          <w:u w:val="single"/>
          <w:rtl/>
        </w:rPr>
        <w:t xml:space="preserve"> </w:t>
      </w:r>
      <w:r w:rsidR="00BB5906" w:rsidRPr="00BB5906">
        <w:rPr>
          <w:rFonts w:ascii="David" w:hAnsi="David" w:cs="David" w:hint="cs"/>
          <w:b/>
          <w:bCs/>
          <w:rtl/>
        </w:rPr>
        <w:t>נדרשת שליטה אפקטיבית.</w:t>
      </w:r>
      <w:r w:rsidR="00BB5906">
        <w:rPr>
          <w:rFonts w:ascii="David" w:hAnsi="David" w:cs="David" w:hint="cs"/>
          <w:rtl/>
        </w:rPr>
        <w:t xml:space="preserve"> לא בהכרח צריכה להינתן פקודה. </w:t>
      </w:r>
      <w:r w:rsidR="00A929EC">
        <w:rPr>
          <w:rFonts w:ascii="David" w:hAnsi="David" w:cs="David" w:hint="cs"/>
          <w:rtl/>
        </w:rPr>
        <w:t>אימו</w:t>
      </w:r>
      <w:r w:rsidR="00D2496A">
        <w:rPr>
          <w:rFonts w:ascii="David" w:hAnsi="David" w:cs="David" w:hint="cs"/>
          <w:rtl/>
        </w:rPr>
        <w:t>ץ</w:t>
      </w:r>
      <w:r w:rsidR="00A929EC">
        <w:rPr>
          <w:rFonts w:ascii="David" w:hAnsi="David" w:cs="David" w:hint="cs"/>
          <w:rtl/>
        </w:rPr>
        <w:t xml:space="preserve"> יסוד זה פותר דילמה נוספת, שהיא סובבת סביב השאלה מי הוא מפקד.</w:t>
      </w:r>
    </w:p>
    <w:p w14:paraId="08889BEE" w14:textId="3EF97450" w:rsidR="00B759AA" w:rsidRPr="00B759AA" w:rsidRDefault="00A929EC" w:rsidP="002E5210">
      <w:pPr>
        <w:pStyle w:val="a5"/>
        <w:tabs>
          <w:tab w:val="left" w:pos="6190"/>
        </w:tabs>
        <w:spacing w:line="276" w:lineRule="auto"/>
        <w:jc w:val="both"/>
        <w:rPr>
          <w:rFonts w:ascii="David" w:hAnsi="David" w:cs="David"/>
          <w:u w:val="single"/>
        </w:rPr>
      </w:pPr>
      <w:r>
        <w:rPr>
          <w:rFonts w:ascii="David" w:hAnsi="David" w:cs="David" w:hint="cs"/>
          <w:rtl/>
        </w:rPr>
        <w:t>יכולנו לאמץ עמדה שאומרת שמפקד הוא מי שהחוק של המדינה הרלוונטית מגדיר כמפקד.</w:t>
      </w:r>
    </w:p>
    <w:p w14:paraId="52159F58" w14:textId="77777777" w:rsidR="00B759AA" w:rsidRDefault="00A46EA8" w:rsidP="00B759AA">
      <w:pPr>
        <w:pStyle w:val="a5"/>
        <w:tabs>
          <w:tab w:val="left" w:pos="6190"/>
        </w:tabs>
        <w:spacing w:line="276" w:lineRule="auto"/>
        <w:jc w:val="both"/>
        <w:rPr>
          <w:rFonts w:ascii="David" w:hAnsi="David" w:cs="David"/>
          <w:rtl/>
        </w:rPr>
      </w:pPr>
      <w:r w:rsidRPr="00B759AA">
        <w:rPr>
          <w:rFonts w:ascii="David" w:hAnsi="David" w:cs="David" w:hint="cs"/>
          <w:b/>
          <w:bCs/>
          <w:rtl/>
        </w:rPr>
        <w:t>הבעיה באימוץ כלל זה:</w:t>
      </w:r>
      <w:r w:rsidR="00B759AA">
        <w:rPr>
          <w:rFonts w:ascii="David" w:hAnsi="David" w:cs="David" w:hint="cs"/>
          <w:b/>
          <w:bCs/>
          <w:rtl/>
        </w:rPr>
        <w:t xml:space="preserve"> </w:t>
      </w:r>
      <w:r w:rsidRPr="00B759AA">
        <w:rPr>
          <w:rFonts w:ascii="David" w:hAnsi="David" w:cs="David" w:hint="cs"/>
          <w:rtl/>
        </w:rPr>
        <w:t>עלולים להיות קשרים שבפועל יהיו אפקטיביים ובעלי שליטה</w:t>
      </w:r>
      <w:r w:rsidR="00586740" w:rsidRPr="00B759AA">
        <w:rPr>
          <w:rFonts w:ascii="David" w:hAnsi="David" w:cs="David" w:hint="cs"/>
          <w:rtl/>
        </w:rPr>
        <w:t>, שלא מוגדרים בחוק.</w:t>
      </w:r>
    </w:p>
    <w:p w14:paraId="61AAF1EA" w14:textId="1CE9E0CF" w:rsidR="00586740" w:rsidRPr="00B759AA" w:rsidRDefault="00B759AA" w:rsidP="00B759AA">
      <w:pPr>
        <w:pStyle w:val="a5"/>
        <w:tabs>
          <w:tab w:val="left" w:pos="6190"/>
        </w:tabs>
        <w:spacing w:line="276" w:lineRule="auto"/>
        <w:jc w:val="both"/>
        <w:rPr>
          <w:rFonts w:ascii="David" w:hAnsi="David" w:cs="David"/>
          <w:u w:val="single"/>
        </w:rPr>
      </w:pPr>
      <w:r w:rsidRPr="00B759AA">
        <w:rPr>
          <w:rFonts w:ascii="David" w:hAnsi="David" w:cs="David" w:hint="cs"/>
          <w:u w:val="single"/>
          <w:rtl/>
        </w:rPr>
        <w:t>לדוג',</w:t>
      </w:r>
      <w:r>
        <w:rPr>
          <w:rFonts w:ascii="David" w:hAnsi="David" w:cs="David" w:hint="cs"/>
          <w:b/>
          <w:bCs/>
          <w:rtl/>
        </w:rPr>
        <w:t xml:space="preserve"> </w:t>
      </w:r>
      <w:r w:rsidR="00586740" w:rsidRPr="00B759AA">
        <w:rPr>
          <w:rFonts w:ascii="David" w:hAnsi="David" w:cs="David" w:hint="cs"/>
          <w:rtl/>
        </w:rPr>
        <w:t xml:space="preserve">הגדרה של מפקד בישראל </w:t>
      </w:r>
      <w:r w:rsidR="00586740" w:rsidRPr="00B759AA">
        <w:rPr>
          <w:rFonts w:ascii="David" w:hAnsi="David" w:cs="David"/>
          <w:rtl/>
        </w:rPr>
        <w:t>–</w:t>
      </w:r>
      <w:r w:rsidR="00586740" w:rsidRPr="00B759AA">
        <w:rPr>
          <w:rFonts w:ascii="David" w:hAnsi="David" w:cs="David" w:hint="cs"/>
          <w:rtl/>
        </w:rPr>
        <w:t xml:space="preserve"> </w:t>
      </w:r>
      <w:r>
        <w:rPr>
          <w:rFonts w:ascii="David" w:hAnsi="David" w:cs="David" w:hint="cs"/>
          <w:rtl/>
        </w:rPr>
        <w:t>"</w:t>
      </w:r>
      <w:r w:rsidR="00586740" w:rsidRPr="00B759AA">
        <w:rPr>
          <w:rFonts w:ascii="David" w:hAnsi="David" w:cs="David" w:hint="cs"/>
          <w:rtl/>
        </w:rPr>
        <w:t>כל הגבוה בדרגה, ואף מי שאינו גבוה בדרגה, אם הוא נסמך לפי הדין לתת פקודה</w:t>
      </w:r>
      <w:r>
        <w:rPr>
          <w:rFonts w:ascii="David" w:hAnsi="David" w:cs="David" w:hint="cs"/>
          <w:rtl/>
        </w:rPr>
        <w:t>"</w:t>
      </w:r>
      <w:r w:rsidR="00586740" w:rsidRPr="00B759AA">
        <w:rPr>
          <w:rFonts w:ascii="David" w:hAnsi="David" w:cs="David" w:hint="cs"/>
          <w:rtl/>
        </w:rPr>
        <w:t>. כלומר, כל רב"ט בצה"ל הוא מפקד של כל הט</w:t>
      </w:r>
      <w:r w:rsidR="00265D06" w:rsidRPr="00B759AA">
        <w:rPr>
          <w:rFonts w:ascii="David" w:hAnsi="David" w:cs="David" w:hint="cs"/>
          <w:rtl/>
        </w:rPr>
        <w:t>וראים. מכאן שבעייתי להסתמך על הגדרות חוק של מדינות.</w:t>
      </w:r>
    </w:p>
    <w:p w14:paraId="2ABE265D" w14:textId="4BEF3925" w:rsidR="00265D06" w:rsidRPr="00287510" w:rsidRDefault="00265D06" w:rsidP="00287510">
      <w:pPr>
        <w:pStyle w:val="a5"/>
        <w:numPr>
          <w:ilvl w:val="0"/>
          <w:numId w:val="37"/>
        </w:numPr>
        <w:tabs>
          <w:tab w:val="left" w:pos="6190"/>
        </w:tabs>
        <w:spacing w:line="276" w:lineRule="auto"/>
        <w:jc w:val="both"/>
        <w:rPr>
          <w:rFonts w:ascii="David" w:hAnsi="David" w:cs="David"/>
        </w:rPr>
      </w:pPr>
      <w:r w:rsidRPr="00287510">
        <w:rPr>
          <w:rFonts w:ascii="David" w:hAnsi="David" w:cs="David" w:hint="cs"/>
          <w:rtl/>
        </w:rPr>
        <w:t>מידת השליטה, מה נגדיר כשליטה מספקת, הוא עניין שדורש דיון נוסף.</w:t>
      </w:r>
    </w:p>
    <w:p w14:paraId="2A5E91E0" w14:textId="2CE4B4E0" w:rsidR="00AA65EF" w:rsidRDefault="004D2E43" w:rsidP="00FC4ED6">
      <w:pPr>
        <w:pStyle w:val="a5"/>
        <w:numPr>
          <w:ilvl w:val="0"/>
          <w:numId w:val="81"/>
        </w:numPr>
        <w:tabs>
          <w:tab w:val="left" w:pos="6190"/>
        </w:tabs>
        <w:spacing w:line="276" w:lineRule="auto"/>
        <w:jc w:val="both"/>
        <w:rPr>
          <w:rFonts w:ascii="David" w:hAnsi="David" w:cs="David"/>
        </w:rPr>
      </w:pPr>
      <w:r w:rsidRPr="008A0968">
        <w:rPr>
          <w:rFonts w:ascii="David" w:hAnsi="David" w:cs="David" w:hint="cs"/>
          <w:u w:val="single"/>
          <w:rtl/>
        </w:rPr>
        <w:t>ידע/היה עליו לדעת שחייליו מבצעים פשעים</w:t>
      </w:r>
      <w:r>
        <w:rPr>
          <w:rFonts w:ascii="David" w:hAnsi="David" w:cs="David" w:hint="cs"/>
          <w:rtl/>
        </w:rPr>
        <w:t xml:space="preserve"> </w:t>
      </w:r>
      <w:r>
        <w:rPr>
          <w:rFonts w:ascii="David" w:hAnsi="David" w:cs="David"/>
          <w:rtl/>
        </w:rPr>
        <w:t>–</w:t>
      </w:r>
      <w:r>
        <w:rPr>
          <w:rFonts w:ascii="David" w:hAnsi="David" w:cs="David" w:hint="cs"/>
          <w:rtl/>
        </w:rPr>
        <w:t xml:space="preserve"> </w:t>
      </w:r>
      <w:r w:rsidRPr="00BB5906">
        <w:rPr>
          <w:rFonts w:ascii="David" w:hAnsi="David" w:cs="David" w:hint="cs"/>
          <w:b/>
          <w:bCs/>
          <w:rtl/>
        </w:rPr>
        <w:t xml:space="preserve">יסוד </w:t>
      </w:r>
      <w:r w:rsidR="002E5210" w:rsidRPr="00BB5906">
        <w:rPr>
          <w:rFonts w:ascii="David" w:hAnsi="David" w:cs="David" w:hint="cs"/>
          <w:b/>
          <w:bCs/>
          <w:rtl/>
        </w:rPr>
        <w:t xml:space="preserve">נפשי </w:t>
      </w:r>
      <w:r w:rsidRPr="00BB5906">
        <w:rPr>
          <w:rFonts w:ascii="David" w:hAnsi="David" w:cs="David" w:hint="cs"/>
          <w:b/>
          <w:bCs/>
          <w:rtl/>
        </w:rPr>
        <w:t>של מודעות או רשלנות</w:t>
      </w:r>
      <w:r>
        <w:rPr>
          <w:rFonts w:ascii="David" w:hAnsi="David" w:cs="David" w:hint="cs"/>
          <w:rtl/>
        </w:rPr>
        <w:t xml:space="preserve"> </w:t>
      </w:r>
      <w:r>
        <w:rPr>
          <w:rFonts w:ascii="David" w:hAnsi="David" w:cs="David"/>
          <w:rtl/>
        </w:rPr>
        <w:t>–</w:t>
      </w:r>
      <w:r>
        <w:rPr>
          <w:rFonts w:ascii="David" w:hAnsi="David" w:cs="David" w:hint="cs"/>
          <w:rtl/>
        </w:rPr>
        <w:t xml:space="preserve"> באמנת רומא, לגבי בכיר בגוף אזרחי (לא צבאי), הדרישה היא ידע או עצם עיניים. כלומר, הדרישה יותר סלחנית משום שאין בארגונים אלה את אותה היררכיה שקיימת ב</w:t>
      </w:r>
      <w:r w:rsidR="00A929EC">
        <w:rPr>
          <w:rFonts w:ascii="David" w:hAnsi="David" w:cs="David" w:hint="cs"/>
          <w:rtl/>
        </w:rPr>
        <w:t xml:space="preserve">מערכת צבאית. </w:t>
      </w:r>
    </w:p>
    <w:p w14:paraId="5EF9BF22" w14:textId="7B4C36E1" w:rsidR="004D2E43" w:rsidRDefault="004D2E43" w:rsidP="00FC4ED6">
      <w:pPr>
        <w:pStyle w:val="a5"/>
        <w:numPr>
          <w:ilvl w:val="0"/>
          <w:numId w:val="81"/>
        </w:numPr>
        <w:tabs>
          <w:tab w:val="left" w:pos="6190"/>
        </w:tabs>
        <w:spacing w:line="276" w:lineRule="auto"/>
        <w:jc w:val="both"/>
        <w:rPr>
          <w:rFonts w:ascii="David" w:hAnsi="David" w:cs="David"/>
        </w:rPr>
      </w:pPr>
      <w:r w:rsidRPr="008A0968">
        <w:rPr>
          <w:rFonts w:ascii="David" w:hAnsi="David" w:cs="David" w:hint="cs"/>
          <w:u w:val="single"/>
          <w:rtl/>
        </w:rPr>
        <w:t>לא נקט בכל האמצעים הסבירים</w:t>
      </w:r>
      <w:r>
        <w:rPr>
          <w:rFonts w:ascii="David" w:hAnsi="David" w:cs="David" w:hint="cs"/>
          <w:rtl/>
        </w:rPr>
        <w:t xml:space="preserve"> כדי (1) למנוע את העבירה, (2) או להעניש את המבצעים, (3) או להנפות את העניין ליחידה חוקרת. </w:t>
      </w:r>
    </w:p>
    <w:p w14:paraId="70928224" w14:textId="19AAFDC1" w:rsidR="00FC575D" w:rsidRPr="00FA56D4" w:rsidRDefault="00FC575D" w:rsidP="004D2E43">
      <w:pPr>
        <w:tabs>
          <w:tab w:val="left" w:pos="6190"/>
        </w:tabs>
        <w:spacing w:line="276" w:lineRule="auto"/>
        <w:jc w:val="both"/>
        <w:rPr>
          <w:rFonts w:ascii="David" w:hAnsi="David" w:cs="David"/>
          <w:b/>
          <w:bCs/>
          <w:rtl/>
        </w:rPr>
      </w:pPr>
      <w:r w:rsidRPr="00FA56D4">
        <w:rPr>
          <w:rFonts w:ascii="David" w:hAnsi="David" w:cs="David" w:hint="cs"/>
          <w:b/>
          <w:bCs/>
          <w:rtl/>
        </w:rPr>
        <w:t>קשיים</w:t>
      </w:r>
    </w:p>
    <w:p w14:paraId="764E723F" w14:textId="77777777" w:rsidR="009E2224" w:rsidRPr="009E2224" w:rsidRDefault="009E2224" w:rsidP="009E2224">
      <w:pPr>
        <w:tabs>
          <w:tab w:val="left" w:pos="6190"/>
        </w:tabs>
        <w:spacing w:line="276" w:lineRule="auto"/>
        <w:jc w:val="both"/>
        <w:rPr>
          <w:rFonts w:ascii="David" w:hAnsi="David" w:cs="David"/>
          <w:i/>
          <w:iCs/>
          <w:u w:val="single"/>
          <w:rtl/>
        </w:rPr>
      </w:pPr>
      <w:r w:rsidRPr="009E2224">
        <w:rPr>
          <w:rFonts w:ascii="David" w:hAnsi="David" w:cs="David" w:hint="cs"/>
          <w:i/>
          <w:iCs/>
          <w:u w:val="single"/>
          <w:rtl/>
        </w:rPr>
        <w:t xml:space="preserve">קושי 1: </w:t>
      </w:r>
      <w:r w:rsidR="00FC575D" w:rsidRPr="009E2224">
        <w:rPr>
          <w:rFonts w:ascii="David" w:hAnsi="David" w:cs="David" w:hint="cs"/>
          <w:i/>
          <w:iCs/>
          <w:u w:val="single"/>
          <w:rtl/>
        </w:rPr>
        <w:t>ענישה חמורה בהיעדר אשם</w:t>
      </w:r>
    </w:p>
    <w:p w14:paraId="335227FA" w14:textId="75B9DC89" w:rsidR="00FA56D4" w:rsidRPr="009E2224" w:rsidRDefault="004D2E43" w:rsidP="009E2224">
      <w:pPr>
        <w:tabs>
          <w:tab w:val="left" w:pos="6190"/>
        </w:tabs>
        <w:spacing w:line="276" w:lineRule="auto"/>
        <w:jc w:val="both"/>
        <w:rPr>
          <w:rFonts w:ascii="David" w:hAnsi="David" w:cs="David"/>
        </w:rPr>
      </w:pPr>
      <w:r w:rsidRPr="009E2224">
        <w:rPr>
          <w:rFonts w:ascii="David" w:hAnsi="David" w:cs="David" w:hint="cs"/>
          <w:rtl/>
        </w:rPr>
        <w:t>בגין דברים שעשה</w:t>
      </w:r>
      <w:r w:rsidR="00FA56D4" w:rsidRPr="009E2224">
        <w:rPr>
          <w:rFonts w:ascii="David" w:hAnsi="David" w:cs="David" w:hint="cs"/>
          <w:rtl/>
        </w:rPr>
        <w:t xml:space="preserve"> המפקד</w:t>
      </w:r>
      <w:r w:rsidRPr="009E2224">
        <w:rPr>
          <w:rFonts w:ascii="David" w:hAnsi="David" w:cs="David" w:hint="cs"/>
          <w:rtl/>
        </w:rPr>
        <w:t xml:space="preserve"> בזמן אחד, פתאום יטילו עליו אחריות כאילו היה מעין מבצע של דברים שקרו לפני כן. אם הוא לא עשה את זה, נמתחת עליו אחריות על ביצוע הפשעים על ידי חייליו שבוצעו לפני כן. </w:t>
      </w:r>
      <w:r w:rsidR="00265D06" w:rsidRPr="009E2224">
        <w:rPr>
          <w:rFonts w:ascii="David" w:hAnsi="David" w:cs="David" w:hint="cs"/>
          <w:rtl/>
        </w:rPr>
        <w:t xml:space="preserve">מלבד הקושי שמוטלת אחריות </w:t>
      </w:r>
      <w:r w:rsidR="0004458E" w:rsidRPr="009E2224">
        <w:rPr>
          <w:rFonts w:ascii="David" w:hAnsi="David" w:cs="David" w:hint="cs"/>
          <w:rtl/>
        </w:rPr>
        <w:t xml:space="preserve">בגין מצב זה, יש בעיה של הטלת אחריות פלילית מאוד כבדה </w:t>
      </w:r>
      <w:r w:rsidR="00FA56D4" w:rsidRPr="009E2224">
        <w:rPr>
          <w:rFonts w:ascii="David" w:hAnsi="David" w:cs="David" w:hint="cs"/>
          <w:rtl/>
        </w:rPr>
        <w:t>כאשר היסוד הנפשי הנדרש הוא</w:t>
      </w:r>
      <w:r w:rsidR="0004458E" w:rsidRPr="009E2224">
        <w:rPr>
          <w:rFonts w:ascii="David" w:hAnsi="David" w:cs="David" w:hint="cs"/>
          <w:rtl/>
        </w:rPr>
        <w:t xml:space="preserve"> רשלנות. העונש המקסימלי על רשלנות בישראל הוא 3 שנים. בגרמניה, העונש המקסימלי הוא 5 שנים.</w:t>
      </w:r>
    </w:p>
    <w:p w14:paraId="6DB0F2CD" w14:textId="72EAC345" w:rsidR="00FC575D" w:rsidRPr="009E2224" w:rsidRDefault="00FC575D" w:rsidP="00FA56D4">
      <w:pPr>
        <w:tabs>
          <w:tab w:val="left" w:pos="6190"/>
        </w:tabs>
        <w:spacing w:line="276" w:lineRule="auto"/>
        <w:jc w:val="both"/>
        <w:rPr>
          <w:rFonts w:ascii="David" w:hAnsi="David" w:cs="David"/>
          <w:rtl/>
        </w:rPr>
      </w:pPr>
      <w:r w:rsidRPr="009E2224">
        <w:rPr>
          <w:rFonts w:ascii="David" w:hAnsi="David" w:cs="David" w:hint="cs"/>
          <w:rtl/>
        </w:rPr>
        <w:t xml:space="preserve">ניתן לראות את המתח בין הרצון לפרוש את מעגל ההפללה באופן רחב, לבין הקושי שקיים בהרחבת מעגל ההפללה. </w:t>
      </w:r>
    </w:p>
    <w:p w14:paraId="64879939" w14:textId="797F6A9C" w:rsidR="004D2E43" w:rsidRDefault="00C259F2" w:rsidP="004D2E43">
      <w:pPr>
        <w:tabs>
          <w:tab w:val="left" w:pos="6190"/>
        </w:tabs>
        <w:spacing w:line="276" w:lineRule="auto"/>
        <w:jc w:val="both"/>
        <w:rPr>
          <w:rFonts w:ascii="David" w:hAnsi="David" w:cs="David"/>
          <w:rtl/>
        </w:rPr>
      </w:pPr>
      <w:r>
        <w:rPr>
          <w:rFonts w:ascii="David" w:hAnsi="David" w:cs="David" w:hint="cs"/>
          <w:rtl/>
        </w:rPr>
        <w:t xml:space="preserve">מדינות שונות ניסו להתמודד עם בעיה זו. כאשר הן באות ליישם את הפתרון בבית, מעטות מהן מרגישות לא נוח להשתמש באמנת רומא, ולכן חורגות ממנה. למשל, גרמניה קבעה </w:t>
      </w:r>
      <w:r w:rsidR="002718C8">
        <w:rPr>
          <w:rFonts w:ascii="David" w:hAnsi="David" w:cs="David" w:hint="cs"/>
          <w:rtl/>
        </w:rPr>
        <w:t xml:space="preserve">שעונשם של מחבלים הוגבל ל-5 שנים. בישראל (כשהייתה אמונה בנוגע </w:t>
      </w:r>
      <w:proofErr w:type="spellStart"/>
      <w:r w:rsidR="002718C8">
        <w:rPr>
          <w:rFonts w:ascii="David" w:hAnsi="David" w:cs="David" w:hint="cs"/>
          <w:rtl/>
        </w:rPr>
        <w:t>לועדת</w:t>
      </w:r>
      <w:proofErr w:type="spellEnd"/>
      <w:r w:rsidR="002718C8">
        <w:rPr>
          <w:rFonts w:ascii="David" w:hAnsi="David" w:cs="David" w:hint="cs"/>
          <w:rtl/>
        </w:rPr>
        <w:t xml:space="preserve"> טירקל) המליצו והפנו לעובדה שאין דוקטרינה בישראל שמגדיר אחריות </w:t>
      </w:r>
      <w:r w:rsidR="00EF3469">
        <w:rPr>
          <w:rFonts w:ascii="David" w:hAnsi="David" w:cs="David" w:hint="cs"/>
          <w:rtl/>
        </w:rPr>
        <w:t xml:space="preserve">מפקדים. </w:t>
      </w:r>
      <w:r w:rsidR="00121A84">
        <w:rPr>
          <w:rFonts w:ascii="David" w:hAnsi="David" w:cs="David" w:hint="cs"/>
          <w:rtl/>
        </w:rPr>
        <w:t>בישראל יש עדיין התלבטות ביחס לעונש.</w:t>
      </w:r>
    </w:p>
    <w:p w14:paraId="56AE2B3E" w14:textId="6D2AA2FF" w:rsidR="00121A84" w:rsidRPr="00B708B7" w:rsidRDefault="00121A84" w:rsidP="00B708B7">
      <w:pPr>
        <w:pStyle w:val="a5"/>
        <w:numPr>
          <w:ilvl w:val="0"/>
          <w:numId w:val="37"/>
        </w:numPr>
        <w:tabs>
          <w:tab w:val="left" w:pos="6190"/>
        </w:tabs>
        <w:spacing w:line="276" w:lineRule="auto"/>
        <w:jc w:val="both"/>
        <w:rPr>
          <w:rFonts w:ascii="David" w:hAnsi="David" w:cs="David"/>
        </w:rPr>
      </w:pPr>
      <w:r w:rsidRPr="00B708B7">
        <w:rPr>
          <w:rFonts w:ascii="David" w:hAnsi="David" w:cs="David" w:hint="cs"/>
          <w:u w:val="single"/>
          <w:rtl/>
        </w:rPr>
        <w:t>סינדרום ה-ש.ג</w:t>
      </w:r>
      <w:r w:rsidRPr="00B708B7">
        <w:rPr>
          <w:rFonts w:ascii="David" w:hAnsi="David" w:cs="David" w:hint="cs"/>
          <w:rtl/>
        </w:rPr>
        <w:t xml:space="preserve"> </w:t>
      </w:r>
      <w:r w:rsidRPr="00B708B7">
        <w:rPr>
          <w:rFonts w:ascii="David" w:hAnsi="David" w:cs="David"/>
          <w:rtl/>
        </w:rPr>
        <w:t>–</w:t>
      </w:r>
      <w:r w:rsidRPr="00B708B7">
        <w:rPr>
          <w:rFonts w:ascii="David" w:hAnsi="David" w:cs="David" w:hint="cs"/>
          <w:rtl/>
        </w:rPr>
        <w:t xml:space="preserve"> כאשר קורה משהו, במקום להעניש את המפקדים האחראיים, מאשימים את החיילים </w:t>
      </w:r>
      <w:proofErr w:type="spellStart"/>
      <w:r w:rsidRPr="00B708B7">
        <w:rPr>
          <w:rFonts w:ascii="David" w:hAnsi="David" w:cs="David" w:hint="cs"/>
          <w:rtl/>
        </w:rPr>
        <w:t>בש.ג</w:t>
      </w:r>
      <w:proofErr w:type="spellEnd"/>
      <w:r w:rsidRPr="00B708B7">
        <w:rPr>
          <w:rFonts w:ascii="David" w:hAnsi="David" w:cs="David" w:hint="cs"/>
          <w:rtl/>
        </w:rPr>
        <w:t xml:space="preserve"> (הוזכר </w:t>
      </w:r>
      <w:r w:rsidRPr="00B708B7">
        <w:rPr>
          <w:rFonts w:ascii="David" w:hAnsi="David" w:cs="David" w:hint="cs"/>
          <w:b/>
          <w:bCs/>
          <w:highlight w:val="cyan"/>
          <w:rtl/>
        </w:rPr>
        <w:t>בפס"ד אסון אילת).</w:t>
      </w:r>
    </w:p>
    <w:p w14:paraId="2A540FC9" w14:textId="36496091" w:rsidR="00D86871" w:rsidRPr="002E066C" w:rsidRDefault="00D86871" w:rsidP="00D86871">
      <w:pPr>
        <w:tabs>
          <w:tab w:val="left" w:pos="6190"/>
        </w:tabs>
        <w:spacing w:line="276" w:lineRule="auto"/>
        <w:jc w:val="both"/>
        <w:rPr>
          <w:rFonts w:ascii="David" w:hAnsi="David" w:cs="David"/>
          <w:i/>
          <w:iCs/>
          <w:u w:val="single"/>
          <w:rtl/>
        </w:rPr>
      </w:pPr>
      <w:r w:rsidRPr="002E066C">
        <w:rPr>
          <w:rFonts w:ascii="David" w:hAnsi="David" w:cs="David" w:hint="cs"/>
          <w:i/>
          <w:iCs/>
          <w:u w:val="single"/>
          <w:rtl/>
        </w:rPr>
        <w:t>קושי 2: מהי שליטה?</w:t>
      </w:r>
    </w:p>
    <w:p w14:paraId="380A7E1B" w14:textId="637F83CF" w:rsidR="00D86871" w:rsidRDefault="00D86871" w:rsidP="00D86871">
      <w:pPr>
        <w:tabs>
          <w:tab w:val="left" w:pos="6190"/>
        </w:tabs>
        <w:spacing w:line="276" w:lineRule="auto"/>
        <w:jc w:val="both"/>
        <w:rPr>
          <w:rFonts w:ascii="David" w:hAnsi="David" w:cs="David"/>
          <w:rtl/>
        </w:rPr>
      </w:pPr>
      <w:r>
        <w:rPr>
          <w:rFonts w:ascii="David" w:hAnsi="David" w:cs="David" w:hint="cs"/>
          <w:rtl/>
        </w:rPr>
        <w:lastRenderedPageBreak/>
        <w:t>לפעמים, קיימת בעיה לדעת מי השולט בפועל. יש שלושה מקרים נפוצים בהם יש בעיה שדורשת להגדיל את השליטה:</w:t>
      </w:r>
    </w:p>
    <w:p w14:paraId="2DF089AC" w14:textId="7D4BE467" w:rsidR="00D86871" w:rsidRDefault="00D86871" w:rsidP="002A0395">
      <w:pPr>
        <w:pStyle w:val="a5"/>
        <w:numPr>
          <w:ilvl w:val="0"/>
          <w:numId w:val="82"/>
        </w:numPr>
        <w:tabs>
          <w:tab w:val="left" w:pos="6190"/>
        </w:tabs>
        <w:spacing w:line="276" w:lineRule="auto"/>
        <w:jc w:val="both"/>
        <w:rPr>
          <w:rFonts w:ascii="David" w:hAnsi="David" w:cs="David"/>
        </w:rPr>
      </w:pPr>
      <w:r>
        <w:rPr>
          <w:rFonts w:ascii="David" w:hAnsi="David" w:cs="David" w:hint="cs"/>
          <w:rtl/>
        </w:rPr>
        <w:t>ארגוני</w:t>
      </w:r>
      <w:r w:rsidR="00320F94">
        <w:rPr>
          <w:rFonts w:ascii="David" w:hAnsi="David" w:cs="David" w:hint="cs"/>
          <w:rtl/>
        </w:rPr>
        <w:t xml:space="preserve">ם ללא היררכיה מסודרת </w:t>
      </w:r>
      <w:r w:rsidR="00320F94">
        <w:rPr>
          <w:rFonts w:ascii="David" w:hAnsi="David" w:cs="David"/>
          <w:rtl/>
        </w:rPr>
        <w:t>–</w:t>
      </w:r>
      <w:r w:rsidR="00320F94">
        <w:rPr>
          <w:rFonts w:ascii="David" w:hAnsi="David" w:cs="David" w:hint="cs"/>
          <w:rtl/>
        </w:rPr>
        <w:t xml:space="preserve"> ארגונים מזוינים לא מדינתיים</w:t>
      </w:r>
    </w:p>
    <w:p w14:paraId="6386438B" w14:textId="4A98CEBF" w:rsidR="00320F94" w:rsidRDefault="00320F94" w:rsidP="002A0395">
      <w:pPr>
        <w:pStyle w:val="a5"/>
        <w:numPr>
          <w:ilvl w:val="0"/>
          <w:numId w:val="82"/>
        </w:numPr>
        <w:tabs>
          <w:tab w:val="left" w:pos="6190"/>
        </w:tabs>
        <w:spacing w:line="276" w:lineRule="auto"/>
        <w:jc w:val="both"/>
        <w:rPr>
          <w:rFonts w:ascii="David" w:hAnsi="David" w:cs="David"/>
        </w:rPr>
      </w:pPr>
      <w:r>
        <w:rPr>
          <w:rFonts w:ascii="David" w:hAnsi="David" w:cs="David" w:hint="cs"/>
          <w:rtl/>
        </w:rPr>
        <w:t>ישנם כמה ארגונים או מדינות שמשתפות פעולה יחד. מתי הקשר ביניהם ייחשב עד כדי כך חזק כדי שנראה שארגון ממדינה אחת ישלוט במדינה האחרת</w:t>
      </w:r>
    </w:p>
    <w:p w14:paraId="63405059" w14:textId="540BF91D" w:rsidR="00320F94" w:rsidRDefault="009E2224" w:rsidP="002A0395">
      <w:pPr>
        <w:pStyle w:val="a5"/>
        <w:numPr>
          <w:ilvl w:val="0"/>
          <w:numId w:val="82"/>
        </w:numPr>
        <w:tabs>
          <w:tab w:val="left" w:pos="6190"/>
        </w:tabs>
        <w:spacing w:line="276" w:lineRule="auto"/>
        <w:jc w:val="both"/>
        <w:rPr>
          <w:rFonts w:ascii="David" w:hAnsi="David" w:cs="David"/>
        </w:rPr>
      </w:pPr>
      <w:r>
        <w:rPr>
          <w:rFonts w:ascii="David" w:hAnsi="David" w:cs="David" w:hint="cs"/>
          <w:rtl/>
        </w:rPr>
        <w:t xml:space="preserve">שת"פ בין מדינה לארגון </w:t>
      </w:r>
      <w:r>
        <w:rPr>
          <w:rFonts w:ascii="David" w:hAnsi="David" w:cs="David"/>
          <w:rtl/>
        </w:rPr>
        <w:t>–</w:t>
      </w:r>
      <w:r>
        <w:rPr>
          <w:rFonts w:ascii="David" w:hAnsi="David" w:cs="David" w:hint="cs"/>
          <w:rtl/>
        </w:rPr>
        <w:t xml:space="preserve"> מתי היחסים יהפוך להיות עד כדי כך רע כדי שנאמר שישנה יכולת שליטה ויכולת לתת פקודות שהופכת גורמים במדינה האחת ל"מפקדים" מבחינת </w:t>
      </w:r>
      <w:proofErr w:type="spellStart"/>
      <w:r>
        <w:rPr>
          <w:rFonts w:ascii="David" w:hAnsi="David" w:cs="David" w:hint="cs"/>
          <w:rtl/>
        </w:rPr>
        <w:t>המשב"ל</w:t>
      </w:r>
      <w:proofErr w:type="spellEnd"/>
      <w:r>
        <w:rPr>
          <w:rFonts w:ascii="David" w:hAnsi="David" w:cs="David" w:hint="cs"/>
          <w:rtl/>
        </w:rPr>
        <w:t xml:space="preserve"> על גורמים בארגון הלא מדינתי. </w:t>
      </w:r>
      <w:r w:rsidRPr="00FF712B">
        <w:rPr>
          <w:rFonts w:ascii="David" w:hAnsi="David" w:cs="David" w:hint="cs"/>
          <w:u w:val="single"/>
          <w:rtl/>
        </w:rPr>
        <w:t>לדוג'</w:t>
      </w:r>
      <w:r>
        <w:rPr>
          <w:rFonts w:ascii="David" w:hAnsi="David" w:cs="David" w:hint="cs"/>
          <w:rtl/>
        </w:rPr>
        <w:t xml:space="preserve">, </w:t>
      </w:r>
      <w:r w:rsidR="002E066C">
        <w:rPr>
          <w:rFonts w:ascii="David" w:hAnsi="David" w:cs="David" w:hint="cs"/>
          <w:rtl/>
        </w:rPr>
        <w:t xml:space="preserve">שרון בן ישי מתקשר עם אריק שרון באמצע הלילה, ואומר שיש רצח על פלסטינאים, שרון מנתק וחוזר לישון, האם שרון אשם מבחינת אחריות מפקדים למעשה? </w:t>
      </w:r>
    </w:p>
    <w:p w14:paraId="6A60C2A5" w14:textId="6BDFD1AD" w:rsidR="00FF712B" w:rsidRPr="00637039" w:rsidRDefault="00FF712B" w:rsidP="00FF712B">
      <w:pPr>
        <w:tabs>
          <w:tab w:val="left" w:pos="6190"/>
        </w:tabs>
        <w:spacing w:line="276" w:lineRule="auto"/>
        <w:jc w:val="both"/>
        <w:rPr>
          <w:rFonts w:ascii="David" w:hAnsi="David" w:cs="David"/>
          <w:b/>
          <w:bCs/>
          <w:rtl/>
        </w:rPr>
      </w:pPr>
      <w:r w:rsidRPr="00637039">
        <w:rPr>
          <w:rFonts w:ascii="David" w:hAnsi="David" w:cs="David" w:hint="cs"/>
          <w:b/>
          <w:bCs/>
          <w:rtl/>
        </w:rPr>
        <w:t>בפועל, במשך השנים היה וויכוח בין שלל גישות:</w:t>
      </w:r>
    </w:p>
    <w:p w14:paraId="047BCD64" w14:textId="6ADFD443" w:rsidR="00FF712B" w:rsidRDefault="00FF712B" w:rsidP="002A0395">
      <w:pPr>
        <w:pStyle w:val="a5"/>
        <w:numPr>
          <w:ilvl w:val="0"/>
          <w:numId w:val="83"/>
        </w:numPr>
        <w:tabs>
          <w:tab w:val="left" w:pos="6190"/>
        </w:tabs>
        <w:spacing w:line="276" w:lineRule="auto"/>
        <w:jc w:val="both"/>
        <w:rPr>
          <w:rFonts w:ascii="David" w:hAnsi="David" w:cs="David"/>
        </w:rPr>
      </w:pPr>
      <w:r w:rsidRPr="006A799E">
        <w:rPr>
          <w:rFonts w:ascii="David" w:hAnsi="David" w:cs="David" w:hint="cs"/>
          <w:u w:val="single"/>
          <w:rtl/>
        </w:rPr>
        <w:t>דר</w:t>
      </w:r>
      <w:r w:rsidR="007F640C" w:rsidRPr="006A799E">
        <w:rPr>
          <w:rFonts w:ascii="David" w:hAnsi="David" w:cs="David" w:hint="cs"/>
          <w:u w:val="single"/>
          <w:rtl/>
        </w:rPr>
        <w:t>י</w:t>
      </w:r>
      <w:r w:rsidRPr="006A799E">
        <w:rPr>
          <w:rFonts w:ascii="David" w:hAnsi="David" w:cs="David" w:hint="cs"/>
          <w:u w:val="single"/>
          <w:rtl/>
        </w:rPr>
        <w:t xml:space="preserve">שה </w:t>
      </w:r>
      <w:r w:rsidR="007F640C" w:rsidRPr="006A799E">
        <w:rPr>
          <w:rFonts w:ascii="David" w:hAnsi="David" w:cs="David" w:hint="cs"/>
          <w:u w:val="single"/>
          <w:rtl/>
        </w:rPr>
        <w:t>ל</w:t>
      </w:r>
      <w:r w:rsidRPr="006A799E">
        <w:rPr>
          <w:rFonts w:ascii="David" w:hAnsi="David" w:cs="David" w:hint="cs"/>
          <w:u w:val="single"/>
          <w:rtl/>
        </w:rPr>
        <w:t xml:space="preserve">שליטה </w:t>
      </w:r>
      <w:r w:rsidR="007F640C" w:rsidRPr="006A799E">
        <w:rPr>
          <w:rFonts w:ascii="David" w:hAnsi="David" w:cs="David" w:hint="cs"/>
          <w:u w:val="single"/>
          <w:rtl/>
        </w:rPr>
        <w:t>ממשית,</w:t>
      </w:r>
      <w:r w:rsidRPr="006A799E">
        <w:rPr>
          <w:rFonts w:ascii="David" w:hAnsi="David" w:cs="David" w:hint="cs"/>
          <w:u w:val="single"/>
          <w:rtl/>
        </w:rPr>
        <w:t xml:space="preserve"> ניסוח של שליטה אפקטיבית</w:t>
      </w:r>
      <w:r>
        <w:rPr>
          <w:rFonts w:ascii="David" w:hAnsi="David" w:cs="David" w:hint="cs"/>
          <w:rtl/>
        </w:rPr>
        <w:t xml:space="preserve"> </w:t>
      </w:r>
      <w:r>
        <w:rPr>
          <w:rFonts w:ascii="David" w:hAnsi="David" w:cs="David"/>
          <w:rtl/>
        </w:rPr>
        <w:t>–</w:t>
      </w:r>
      <w:r>
        <w:rPr>
          <w:rFonts w:ascii="David" w:hAnsi="David" w:cs="David" w:hint="cs"/>
          <w:rtl/>
        </w:rPr>
        <w:t xml:space="preserve"> יכולת ממשית לתת הוראות שיש לשער שבד"כ יבוצעו.</w:t>
      </w:r>
    </w:p>
    <w:p w14:paraId="0706CFBE" w14:textId="0F1F9455" w:rsidR="00FF712B" w:rsidRDefault="007F640C" w:rsidP="002A0395">
      <w:pPr>
        <w:pStyle w:val="a5"/>
        <w:numPr>
          <w:ilvl w:val="0"/>
          <w:numId w:val="83"/>
        </w:numPr>
        <w:tabs>
          <w:tab w:val="left" w:pos="6190"/>
        </w:tabs>
        <w:spacing w:line="276" w:lineRule="auto"/>
        <w:jc w:val="both"/>
        <w:rPr>
          <w:rFonts w:ascii="David" w:hAnsi="David" w:cs="David"/>
        </w:rPr>
      </w:pPr>
      <w:r w:rsidRPr="00637039">
        <w:rPr>
          <w:rFonts w:ascii="David" w:hAnsi="David" w:cs="David" w:hint="cs"/>
          <w:u w:val="single"/>
          <w:rtl/>
        </w:rPr>
        <w:t>דרישה רחבה לשליטה</w:t>
      </w:r>
      <w:r>
        <w:rPr>
          <w:rFonts w:ascii="David" w:hAnsi="David" w:cs="David" w:hint="cs"/>
          <w:rtl/>
        </w:rPr>
        <w:t xml:space="preserve"> </w:t>
      </w:r>
      <w:r>
        <w:rPr>
          <w:rFonts w:ascii="David" w:hAnsi="David" w:cs="David"/>
          <w:rtl/>
        </w:rPr>
        <w:t>–</w:t>
      </w:r>
      <w:r>
        <w:rPr>
          <w:rFonts w:ascii="David" w:hAnsi="David" w:cs="David" w:hint="cs"/>
          <w:rtl/>
        </w:rPr>
        <w:t xml:space="preserve"> יש להסתכל בפועל מה קורה במציאות. לכן, יש הטוענים שיש להנמיך את </w:t>
      </w:r>
      <w:r w:rsidR="006A799E">
        <w:rPr>
          <w:rFonts w:ascii="David" w:hAnsi="David" w:cs="David" w:hint="cs"/>
          <w:rtl/>
        </w:rPr>
        <w:t xml:space="preserve">רף השליטה וליצור "רף של שליטה כוללת". כלומר, יחסים מספיק חזקים שניתן לשער שאם הצדק "השולט" יגיד לצד ה"נשלט" לבצע דבר מסוים, הוא יבצע זאת. </w:t>
      </w:r>
    </w:p>
    <w:p w14:paraId="0AEBE3C6" w14:textId="7D17EDF2" w:rsidR="00637039" w:rsidRDefault="00637039" w:rsidP="00C42608">
      <w:pPr>
        <w:tabs>
          <w:tab w:val="left" w:pos="6190"/>
        </w:tabs>
        <w:spacing w:line="276" w:lineRule="auto"/>
        <w:jc w:val="both"/>
        <w:rPr>
          <w:rFonts w:ascii="David" w:hAnsi="David" w:cs="David"/>
          <w:rtl/>
        </w:rPr>
      </w:pPr>
      <w:r>
        <w:rPr>
          <w:rFonts w:ascii="David" w:hAnsi="David" w:cs="David" w:hint="cs"/>
          <w:rtl/>
        </w:rPr>
        <w:t xml:space="preserve">כתמיכה לעמדה השנייה, בשנות ה-80 וה-90 הרבה מאוד משפטנים הביאו את </w:t>
      </w:r>
      <w:r w:rsidRPr="00D76F2A">
        <w:rPr>
          <w:rFonts w:ascii="David" w:hAnsi="David" w:cs="David" w:hint="cs"/>
          <w:b/>
          <w:bCs/>
          <w:highlight w:val="cyan"/>
          <w:rtl/>
        </w:rPr>
        <w:t>דוח ועדת כהן</w:t>
      </w:r>
      <w:r>
        <w:rPr>
          <w:rFonts w:ascii="David" w:hAnsi="David" w:cs="David" w:hint="cs"/>
          <w:rtl/>
        </w:rPr>
        <w:t xml:space="preserve"> </w:t>
      </w:r>
      <w:r w:rsidRPr="00011D48">
        <w:rPr>
          <w:rFonts w:ascii="David" w:hAnsi="David" w:cs="David" w:hint="cs"/>
          <w:b/>
          <w:bCs/>
          <w:rtl/>
        </w:rPr>
        <w:t xml:space="preserve">שעסק באירועי </w:t>
      </w:r>
      <w:r w:rsidR="00D76F2A" w:rsidRPr="00011D48">
        <w:rPr>
          <w:rFonts w:ascii="David" w:hAnsi="David" w:cs="David" w:hint="cs"/>
          <w:b/>
          <w:bCs/>
          <w:rtl/>
        </w:rPr>
        <w:t>סברה ו</w:t>
      </w:r>
      <w:r w:rsidRPr="00011D48">
        <w:rPr>
          <w:rFonts w:ascii="David" w:hAnsi="David" w:cs="David" w:hint="cs"/>
          <w:b/>
          <w:bCs/>
          <w:rtl/>
        </w:rPr>
        <w:t>ש</w:t>
      </w:r>
      <w:r w:rsidR="00011D48" w:rsidRPr="00011D48">
        <w:rPr>
          <w:rFonts w:ascii="David" w:hAnsi="David" w:cs="David" w:hint="cs"/>
          <w:b/>
          <w:bCs/>
          <w:rtl/>
        </w:rPr>
        <w:t>ת</w:t>
      </w:r>
      <w:r w:rsidRPr="00011D48">
        <w:rPr>
          <w:rFonts w:ascii="David" w:hAnsi="David" w:cs="David" w:hint="cs"/>
          <w:b/>
          <w:bCs/>
          <w:rtl/>
        </w:rPr>
        <w:t>י</w:t>
      </w:r>
      <w:r w:rsidR="00D76F2A" w:rsidRPr="00011D48">
        <w:rPr>
          <w:rFonts w:ascii="David" w:hAnsi="David" w:cs="David" w:hint="cs"/>
          <w:b/>
          <w:bCs/>
          <w:rtl/>
        </w:rPr>
        <w:t>ל</w:t>
      </w:r>
      <w:r w:rsidRPr="00011D48">
        <w:rPr>
          <w:rFonts w:ascii="David" w:hAnsi="David" w:cs="David" w:hint="cs"/>
          <w:b/>
          <w:bCs/>
          <w:rtl/>
        </w:rPr>
        <w:t>ה</w:t>
      </w:r>
      <w:r>
        <w:rPr>
          <w:rFonts w:ascii="David" w:hAnsi="David" w:cs="David" w:hint="cs"/>
          <w:rtl/>
        </w:rPr>
        <w:t xml:space="preserve"> קבע שלשרון ולמספר גורמים נוספים הייתה אחריות ציבורית כלפי המעשים שביצעו, ולכן המליץ שלא יוכל להיות שר הביטחון. הם מתעלמים שהוועדה אמרה שזו אחריות ציבורית, ולא פלילית.</w:t>
      </w:r>
      <w:r w:rsidR="00C42608">
        <w:rPr>
          <w:rFonts w:ascii="David" w:hAnsi="David" w:cs="David" w:hint="cs"/>
          <w:rtl/>
        </w:rPr>
        <w:t xml:space="preserve"> כלומר</w:t>
      </w:r>
      <w:r w:rsidR="00011D48">
        <w:rPr>
          <w:rFonts w:ascii="David" w:hAnsi="David" w:cs="David" w:hint="cs"/>
          <w:rtl/>
        </w:rPr>
        <w:t>,</w:t>
      </w:r>
      <w:r w:rsidR="00C42608">
        <w:rPr>
          <w:rFonts w:ascii="David" w:hAnsi="David" w:cs="David" w:hint="cs"/>
          <w:rtl/>
        </w:rPr>
        <w:t xml:space="preserve"> ה</w:t>
      </w:r>
      <w:r w:rsidR="00011D48">
        <w:rPr>
          <w:rFonts w:ascii="David" w:hAnsi="David" w:cs="David" w:hint="cs"/>
          <w:rtl/>
        </w:rPr>
        <w:t>דוח</w:t>
      </w:r>
      <w:r w:rsidR="00C42608">
        <w:rPr>
          <w:rFonts w:ascii="David" w:hAnsi="David" w:cs="David" w:hint="cs"/>
          <w:rtl/>
        </w:rPr>
        <w:t xml:space="preserve"> לא החשיב אותו כאחריות מפקדים</w:t>
      </w:r>
      <w:r w:rsidR="00011D48">
        <w:rPr>
          <w:rFonts w:ascii="David" w:hAnsi="David" w:cs="David" w:hint="cs"/>
          <w:rtl/>
        </w:rPr>
        <w:t>.</w:t>
      </w:r>
      <w:r w:rsidR="00C42608">
        <w:rPr>
          <w:rFonts w:ascii="David" w:hAnsi="David" w:cs="David" w:hint="cs"/>
          <w:rtl/>
        </w:rPr>
        <w:t xml:space="preserve"> העמדה הרווחת כיום היא שנדרשת שליטה אפקטיבית ולא כוללת </w:t>
      </w:r>
      <w:r w:rsidR="00C42608">
        <w:rPr>
          <w:rFonts w:ascii="David" w:hAnsi="David" w:cs="David"/>
          <w:rtl/>
        </w:rPr>
        <w:t>–</w:t>
      </w:r>
      <w:r w:rsidR="00C42608">
        <w:rPr>
          <w:rFonts w:ascii="David" w:hAnsi="David" w:cs="David" w:hint="cs"/>
          <w:rtl/>
        </w:rPr>
        <w:t xml:space="preserve"> העמדה הזו לא תטיל עליו אחריות על בסיס אחריות מפקדים. </w:t>
      </w:r>
    </w:p>
    <w:p w14:paraId="3F7DB910" w14:textId="4617549D" w:rsidR="005076D9" w:rsidRDefault="005076D9" w:rsidP="00C42608">
      <w:pPr>
        <w:tabs>
          <w:tab w:val="left" w:pos="6190"/>
        </w:tabs>
        <w:spacing w:line="276" w:lineRule="auto"/>
        <w:jc w:val="both"/>
        <w:rPr>
          <w:rFonts w:ascii="David" w:hAnsi="David" w:cs="David"/>
          <w:rtl/>
        </w:rPr>
      </w:pPr>
      <w:r w:rsidRPr="00793C22">
        <w:rPr>
          <w:rFonts w:ascii="David" w:hAnsi="David" w:cs="David" w:hint="cs"/>
          <w:b/>
          <w:bCs/>
          <w:rtl/>
        </w:rPr>
        <w:t>למה נוצר השינוי בסוף שנות ה-90?</w:t>
      </w:r>
      <w:r>
        <w:rPr>
          <w:rFonts w:ascii="David" w:hAnsi="David" w:cs="David" w:hint="cs"/>
          <w:rtl/>
        </w:rPr>
        <w:t xml:space="preserve"> משום שהתפתחה דוקטרינה אחרת שפותרת חלק נכבד מבעיות אלו </w:t>
      </w:r>
      <w:r w:rsidR="000A056F">
        <w:rPr>
          <w:rFonts w:ascii="David" w:hAnsi="David" w:cs="David"/>
          <w:rtl/>
        </w:rPr>
        <w:t>–</w:t>
      </w:r>
      <w:r>
        <w:rPr>
          <w:rFonts w:ascii="David" w:hAnsi="David" w:cs="David" w:hint="cs"/>
          <w:rtl/>
        </w:rPr>
        <w:t xml:space="preserve"> </w:t>
      </w:r>
      <w:r w:rsidR="000A056F" w:rsidRPr="00793C22">
        <w:rPr>
          <w:rFonts w:ascii="David" w:hAnsi="David" w:cs="David" w:hint="cs"/>
          <w:b/>
          <w:bCs/>
          <w:highlight w:val="yellow"/>
          <w:rtl/>
        </w:rPr>
        <w:t xml:space="preserve">דוקטרינת </w:t>
      </w:r>
      <w:r w:rsidR="000A056F" w:rsidRPr="00793C22">
        <w:rPr>
          <w:rFonts w:ascii="David" w:hAnsi="David" w:cs="David" w:hint="cs"/>
          <w:b/>
          <w:bCs/>
          <w:highlight w:val="yellow"/>
        </w:rPr>
        <w:t>JCE</w:t>
      </w:r>
      <w:r w:rsidR="000A056F" w:rsidRPr="00793C22">
        <w:rPr>
          <w:rFonts w:ascii="David" w:hAnsi="David" w:cs="David" w:hint="cs"/>
          <w:b/>
          <w:bCs/>
          <w:highlight w:val="yellow"/>
          <w:rtl/>
        </w:rPr>
        <w:t>.</w:t>
      </w:r>
      <w:r w:rsidR="000A056F">
        <w:rPr>
          <w:rFonts w:ascii="David" w:hAnsi="David" w:cs="David" w:hint="cs"/>
          <w:rtl/>
        </w:rPr>
        <w:t xml:space="preserve"> </w:t>
      </w:r>
    </w:p>
    <w:p w14:paraId="0815D764" w14:textId="46D42B3D" w:rsidR="000A056F" w:rsidRPr="00B708B7" w:rsidRDefault="002B135A" w:rsidP="00B708B7">
      <w:pPr>
        <w:pStyle w:val="a5"/>
        <w:numPr>
          <w:ilvl w:val="0"/>
          <w:numId w:val="37"/>
        </w:numPr>
        <w:tabs>
          <w:tab w:val="left" w:pos="6190"/>
        </w:tabs>
        <w:spacing w:line="276" w:lineRule="auto"/>
        <w:jc w:val="both"/>
        <w:rPr>
          <w:rFonts w:ascii="David" w:hAnsi="David" w:cs="David"/>
          <w:rtl/>
        </w:rPr>
      </w:pPr>
      <w:r w:rsidRPr="00B708B7">
        <w:rPr>
          <w:rFonts w:ascii="David" w:hAnsi="David" w:cs="David" w:hint="cs"/>
          <w:rtl/>
        </w:rPr>
        <w:t xml:space="preserve">השאלה היא תמיד האם קיימת שליטה דה-פקטו </w:t>
      </w:r>
      <w:r w:rsidRPr="00B708B7">
        <w:rPr>
          <w:rFonts w:ascii="David" w:hAnsi="David" w:cs="David"/>
          <w:rtl/>
        </w:rPr>
        <w:t>–</w:t>
      </w:r>
      <w:r w:rsidRPr="00B708B7">
        <w:rPr>
          <w:rFonts w:ascii="David" w:hAnsi="David" w:cs="David" w:hint="cs"/>
          <w:rtl/>
        </w:rPr>
        <w:t xml:space="preserve"> שליטה בפועל. היכולת להעניש את הפקודים או/והיכולת </w:t>
      </w:r>
      <w:r w:rsidR="0051049A" w:rsidRPr="00B708B7">
        <w:rPr>
          <w:rFonts w:ascii="David" w:hAnsi="David" w:cs="David" w:hint="cs"/>
          <w:rtl/>
        </w:rPr>
        <w:t xml:space="preserve">חזקה לשלוט במעשיהם </w:t>
      </w:r>
      <w:r w:rsidR="00793C22" w:rsidRPr="00B708B7">
        <w:rPr>
          <w:rFonts w:ascii="David" w:hAnsi="David" w:cs="David" w:hint="cs"/>
          <w:rtl/>
        </w:rPr>
        <w:t>ובפעולותיה</w:t>
      </w:r>
      <w:r w:rsidR="00793C22" w:rsidRPr="00B708B7">
        <w:rPr>
          <w:rFonts w:ascii="David" w:hAnsi="David" w:cs="David" w:hint="eastAsia"/>
          <w:rtl/>
        </w:rPr>
        <w:t>ם</w:t>
      </w:r>
      <w:r w:rsidR="0051049A" w:rsidRPr="00B708B7">
        <w:rPr>
          <w:rFonts w:ascii="David" w:hAnsi="David" w:cs="David" w:hint="cs"/>
          <w:rtl/>
        </w:rPr>
        <w:t>.</w:t>
      </w:r>
    </w:p>
    <w:p w14:paraId="259E1393" w14:textId="2959939E" w:rsidR="0051049A" w:rsidRPr="00B70CFD" w:rsidRDefault="0051049A" w:rsidP="00C42608">
      <w:pPr>
        <w:tabs>
          <w:tab w:val="left" w:pos="6190"/>
        </w:tabs>
        <w:spacing w:line="276" w:lineRule="auto"/>
        <w:jc w:val="both"/>
        <w:rPr>
          <w:rFonts w:ascii="David" w:hAnsi="David" w:cs="David"/>
          <w:b/>
          <w:bCs/>
          <w:rtl/>
        </w:rPr>
      </w:pPr>
      <w:r w:rsidRPr="00B70CFD">
        <w:rPr>
          <w:rFonts w:ascii="David" w:hAnsi="David" w:cs="David"/>
          <w:b/>
          <w:bCs/>
        </w:rPr>
        <w:t xml:space="preserve">Joint </w:t>
      </w:r>
      <w:r w:rsidR="00793C22">
        <w:rPr>
          <w:rFonts w:ascii="David" w:hAnsi="David" w:cs="David"/>
          <w:b/>
          <w:bCs/>
        </w:rPr>
        <w:t>C</w:t>
      </w:r>
      <w:r w:rsidRPr="00B70CFD">
        <w:rPr>
          <w:rFonts w:ascii="David" w:hAnsi="David" w:cs="David"/>
          <w:b/>
          <w:bCs/>
        </w:rPr>
        <w:t xml:space="preserve">riminal </w:t>
      </w:r>
      <w:r w:rsidR="00793C22">
        <w:rPr>
          <w:rFonts w:ascii="David" w:hAnsi="David" w:cs="David"/>
          <w:b/>
          <w:bCs/>
        </w:rPr>
        <w:t>E</w:t>
      </w:r>
      <w:r w:rsidR="00596A7E" w:rsidRPr="00B70CFD">
        <w:rPr>
          <w:rFonts w:ascii="David" w:hAnsi="David" w:cs="David"/>
          <w:b/>
          <w:bCs/>
        </w:rPr>
        <w:t>nterprise</w:t>
      </w:r>
    </w:p>
    <w:p w14:paraId="64E201A8" w14:textId="338D13BC" w:rsidR="0051049A" w:rsidRDefault="008E7381" w:rsidP="00C42608">
      <w:pPr>
        <w:tabs>
          <w:tab w:val="left" w:pos="6190"/>
        </w:tabs>
        <w:spacing w:line="276" w:lineRule="auto"/>
        <w:jc w:val="both"/>
        <w:rPr>
          <w:rFonts w:ascii="David" w:hAnsi="David" w:cs="David"/>
          <w:rtl/>
        </w:rPr>
      </w:pPr>
      <w:r w:rsidRPr="00B70CFD">
        <w:rPr>
          <w:rFonts w:ascii="David" w:hAnsi="David" w:cs="David" w:hint="cs"/>
          <w:b/>
          <w:bCs/>
          <w:highlight w:val="cyan"/>
          <w:rtl/>
        </w:rPr>
        <w:t>טאדיץ:</w:t>
      </w:r>
      <w:r>
        <w:rPr>
          <w:rFonts w:ascii="David" w:hAnsi="David" w:cs="David" w:hint="cs"/>
          <w:rtl/>
        </w:rPr>
        <w:t xml:space="preserve"> </w:t>
      </w:r>
      <w:r w:rsidR="00596A7E">
        <w:rPr>
          <w:rFonts w:ascii="David" w:hAnsi="David" w:cs="David" w:hint="cs"/>
          <w:rtl/>
        </w:rPr>
        <w:t xml:space="preserve">בפס"ד זה נאמר שבדין המנהגי קיימת דוק' שנקראת </w:t>
      </w:r>
      <w:r w:rsidR="00596A7E">
        <w:rPr>
          <w:rFonts w:ascii="David" w:hAnsi="David" w:cs="David" w:hint="cs"/>
        </w:rPr>
        <w:t>JCE</w:t>
      </w:r>
      <w:r w:rsidR="00596A7E">
        <w:rPr>
          <w:rFonts w:ascii="David" w:hAnsi="David" w:cs="David" w:hint="cs"/>
          <w:rtl/>
        </w:rPr>
        <w:t xml:space="preserve">. </w:t>
      </w:r>
    </w:p>
    <w:p w14:paraId="463AE259" w14:textId="365EF5B2" w:rsidR="00596A7E" w:rsidRDefault="00596A7E" w:rsidP="00C42608">
      <w:pPr>
        <w:tabs>
          <w:tab w:val="left" w:pos="6190"/>
        </w:tabs>
        <w:spacing w:line="276" w:lineRule="auto"/>
        <w:jc w:val="both"/>
        <w:rPr>
          <w:rFonts w:ascii="David" w:hAnsi="David" w:cs="David"/>
          <w:rtl/>
        </w:rPr>
      </w:pPr>
      <w:r>
        <w:rPr>
          <w:rFonts w:ascii="David" w:hAnsi="David" w:cs="David" w:hint="cs"/>
          <w:rtl/>
        </w:rPr>
        <w:t>כולם</w:t>
      </w:r>
      <w:r w:rsidR="00ED2329">
        <w:rPr>
          <w:rFonts w:ascii="David" w:hAnsi="David" w:cs="David" w:hint="cs"/>
          <w:rtl/>
        </w:rPr>
        <w:t>, מ</w:t>
      </w:r>
      <w:r w:rsidR="00B70CFD">
        <w:rPr>
          <w:rFonts w:ascii="David" w:hAnsi="David" w:cs="David" w:hint="cs"/>
          <w:rtl/>
        </w:rPr>
        <w:t>לב</w:t>
      </w:r>
      <w:r w:rsidR="00ED2329">
        <w:rPr>
          <w:rFonts w:ascii="David" w:hAnsi="David" w:cs="David" w:hint="cs"/>
          <w:rtl/>
        </w:rPr>
        <w:t xml:space="preserve">ד בית הדין בקמבודיה, מתלהבים ואומרים שיש דין מנהגי כזה, ואכן זה הופך לדין מנהגי. מכאן שמשנת 95' יש דין מנהגי כזה, אולם לא בהכרח היה דין מנהגי כזה לפני כן </w:t>
      </w:r>
      <w:r w:rsidR="00ED2329">
        <w:rPr>
          <w:rFonts w:ascii="David" w:hAnsi="David" w:cs="David"/>
          <w:rtl/>
        </w:rPr>
        <w:t>–</w:t>
      </w:r>
      <w:r w:rsidR="00ED2329">
        <w:rPr>
          <w:rFonts w:ascii="David" w:hAnsi="David" w:cs="David" w:hint="cs"/>
          <w:rtl/>
        </w:rPr>
        <w:t xml:space="preserve"> יש וויכוח בין ה</w:t>
      </w:r>
      <w:r w:rsidR="00ED2329">
        <w:rPr>
          <w:rFonts w:ascii="David" w:hAnsi="David" w:cs="David" w:hint="cs"/>
        </w:rPr>
        <w:t>ICTY</w:t>
      </w:r>
      <w:r w:rsidR="00ED2329">
        <w:rPr>
          <w:rFonts w:ascii="David" w:hAnsi="David" w:cs="David" w:hint="cs"/>
          <w:rtl/>
        </w:rPr>
        <w:t xml:space="preserve"> לבין בית הדין בקמבודיה (הרוב מצדדים באיי סטי וואי)</w:t>
      </w:r>
    </w:p>
    <w:p w14:paraId="11EA5937" w14:textId="28DF97EE" w:rsidR="00ED2329" w:rsidRPr="00B70CFD" w:rsidRDefault="00A94247" w:rsidP="00C42608">
      <w:pPr>
        <w:tabs>
          <w:tab w:val="left" w:pos="6190"/>
        </w:tabs>
        <w:spacing w:line="276" w:lineRule="auto"/>
        <w:jc w:val="both"/>
        <w:rPr>
          <w:rFonts w:ascii="David" w:hAnsi="David" w:cs="David"/>
          <w:b/>
          <w:bCs/>
          <w:rtl/>
        </w:rPr>
      </w:pPr>
      <w:r w:rsidRPr="00B70CFD">
        <w:rPr>
          <w:rFonts w:ascii="David" w:hAnsi="David" w:cs="David" w:hint="cs"/>
          <w:b/>
          <w:bCs/>
          <w:rtl/>
        </w:rPr>
        <w:t>הדוקטרינות הכלולות:</w:t>
      </w:r>
    </w:p>
    <w:p w14:paraId="5C9911E4" w14:textId="13B121EC" w:rsidR="00B71E7F" w:rsidRDefault="00383A09" w:rsidP="00383A09">
      <w:pPr>
        <w:tabs>
          <w:tab w:val="left" w:pos="6190"/>
        </w:tabs>
        <w:spacing w:line="276" w:lineRule="auto"/>
        <w:jc w:val="both"/>
        <w:rPr>
          <w:rFonts w:ascii="David" w:hAnsi="David" w:cs="David"/>
          <w:u w:val="single"/>
          <w:rtl/>
        </w:rPr>
      </w:pPr>
      <w:r w:rsidRPr="00F47406">
        <w:rPr>
          <w:rFonts w:ascii="David" w:hAnsi="David" w:cs="David" w:hint="cs"/>
          <w:u w:val="single"/>
          <w:rtl/>
        </w:rPr>
        <w:t>דוקטרינה 1:</w:t>
      </w:r>
      <w:r w:rsidR="00BF5B02" w:rsidRPr="00F47406">
        <w:rPr>
          <w:rFonts w:ascii="David" w:hAnsi="David" w:cs="David" w:hint="cs"/>
          <w:u w:val="single"/>
        </w:rPr>
        <w:t>JC</w:t>
      </w:r>
      <w:r w:rsidR="00A8766D" w:rsidRPr="00F47406">
        <w:rPr>
          <w:rFonts w:ascii="David" w:hAnsi="David" w:cs="David"/>
          <w:u w:val="single"/>
        </w:rPr>
        <w:t>E</w:t>
      </w:r>
      <w:r w:rsidR="00BF5B02" w:rsidRPr="00F47406">
        <w:rPr>
          <w:rFonts w:ascii="David" w:hAnsi="David" w:cs="David" w:hint="cs"/>
          <w:u w:val="single"/>
          <w:rtl/>
        </w:rPr>
        <w:t xml:space="preserve">1 </w:t>
      </w:r>
      <w:r w:rsidR="00172209" w:rsidRPr="00F47406">
        <w:rPr>
          <w:rFonts w:ascii="David" w:hAnsi="David" w:cs="David" w:hint="cs"/>
          <w:u w:val="single"/>
          <w:rtl/>
        </w:rPr>
        <w:t>קבוצה נתונה יש תוכנית פלילית משותפת:</w:t>
      </w:r>
    </w:p>
    <w:p w14:paraId="0D6F1B1A" w14:textId="4D4B22CB" w:rsidR="00286FBA" w:rsidRPr="00286FBA" w:rsidRDefault="00286FBA" w:rsidP="00383A09">
      <w:pPr>
        <w:tabs>
          <w:tab w:val="left" w:pos="6190"/>
        </w:tabs>
        <w:spacing w:line="276" w:lineRule="auto"/>
        <w:jc w:val="both"/>
        <w:rPr>
          <w:rFonts w:ascii="David" w:hAnsi="David" w:cs="David"/>
        </w:rPr>
      </w:pPr>
      <w:r w:rsidRPr="00286FBA">
        <w:rPr>
          <w:rFonts w:ascii="David" w:hAnsi="David" w:cs="David" w:hint="cs"/>
          <w:rtl/>
        </w:rPr>
        <w:t>נדרש:</w:t>
      </w:r>
    </w:p>
    <w:p w14:paraId="2F27FC6B" w14:textId="07A057D3" w:rsidR="00A94247" w:rsidRPr="00F47406" w:rsidRDefault="00A94247" w:rsidP="002A0395">
      <w:pPr>
        <w:pStyle w:val="a5"/>
        <w:numPr>
          <w:ilvl w:val="0"/>
          <w:numId w:val="85"/>
        </w:numPr>
        <w:tabs>
          <w:tab w:val="left" w:pos="6190"/>
        </w:tabs>
        <w:spacing w:line="276" w:lineRule="auto"/>
        <w:jc w:val="both"/>
        <w:rPr>
          <w:rFonts w:ascii="David" w:hAnsi="David" w:cs="David"/>
        </w:rPr>
      </w:pPr>
      <w:r w:rsidRPr="00F47406">
        <w:rPr>
          <w:rFonts w:ascii="David" w:hAnsi="David" w:cs="David" w:hint="cs"/>
          <w:rtl/>
        </w:rPr>
        <w:t>קבוצה של אנשים</w:t>
      </w:r>
    </w:p>
    <w:p w14:paraId="76A34628" w14:textId="0C178494" w:rsidR="00A94247" w:rsidRPr="00F47406" w:rsidRDefault="00A94247" w:rsidP="002A0395">
      <w:pPr>
        <w:pStyle w:val="a5"/>
        <w:numPr>
          <w:ilvl w:val="0"/>
          <w:numId w:val="85"/>
        </w:numPr>
        <w:tabs>
          <w:tab w:val="left" w:pos="6190"/>
        </w:tabs>
        <w:spacing w:line="276" w:lineRule="auto"/>
        <w:jc w:val="both"/>
        <w:rPr>
          <w:rFonts w:ascii="David" w:hAnsi="David" w:cs="David"/>
        </w:rPr>
      </w:pPr>
      <w:r w:rsidRPr="00F47406">
        <w:rPr>
          <w:rFonts w:ascii="David" w:hAnsi="David" w:cs="David" w:hint="cs"/>
          <w:rtl/>
        </w:rPr>
        <w:t>תכנית משותפת</w:t>
      </w:r>
    </w:p>
    <w:p w14:paraId="0AB99105" w14:textId="2175007B" w:rsidR="00A94247" w:rsidRPr="00F47406" w:rsidRDefault="00A94247" w:rsidP="002A0395">
      <w:pPr>
        <w:pStyle w:val="a5"/>
        <w:numPr>
          <w:ilvl w:val="0"/>
          <w:numId w:val="85"/>
        </w:numPr>
        <w:tabs>
          <w:tab w:val="left" w:pos="6190"/>
        </w:tabs>
        <w:spacing w:line="276" w:lineRule="auto"/>
        <w:jc w:val="both"/>
        <w:rPr>
          <w:rFonts w:ascii="David" w:hAnsi="David" w:cs="David"/>
        </w:rPr>
      </w:pPr>
      <w:r w:rsidRPr="00F47406">
        <w:rPr>
          <w:rFonts w:ascii="David" w:hAnsi="David" w:cs="David" w:hint="cs"/>
          <w:rtl/>
        </w:rPr>
        <w:t>כוונה לקדם את התוכנית</w:t>
      </w:r>
    </w:p>
    <w:p w14:paraId="27041944" w14:textId="3C795523" w:rsidR="00A94247" w:rsidRPr="00F47406" w:rsidRDefault="00172209" w:rsidP="002A0395">
      <w:pPr>
        <w:pStyle w:val="a5"/>
        <w:numPr>
          <w:ilvl w:val="0"/>
          <w:numId w:val="85"/>
        </w:numPr>
        <w:tabs>
          <w:tab w:val="left" w:pos="6190"/>
        </w:tabs>
        <w:spacing w:line="276" w:lineRule="auto"/>
        <w:jc w:val="both"/>
        <w:rPr>
          <w:rFonts w:ascii="David" w:hAnsi="David" w:cs="David"/>
        </w:rPr>
      </w:pPr>
      <w:r w:rsidRPr="00F47406">
        <w:rPr>
          <w:rFonts w:ascii="David" w:hAnsi="David" w:cs="David" w:hint="cs"/>
          <w:rtl/>
        </w:rPr>
        <w:t>ביצוע של רכיב מרכיבי העבירה</w:t>
      </w:r>
    </w:p>
    <w:p w14:paraId="4C8ABC69" w14:textId="1600E822" w:rsidR="00AD24E7" w:rsidRPr="00793C22" w:rsidRDefault="00172209" w:rsidP="002A0395">
      <w:pPr>
        <w:pStyle w:val="a5"/>
        <w:numPr>
          <w:ilvl w:val="0"/>
          <w:numId w:val="85"/>
        </w:numPr>
        <w:tabs>
          <w:tab w:val="left" w:pos="6190"/>
        </w:tabs>
        <w:spacing w:line="276" w:lineRule="auto"/>
        <w:jc w:val="both"/>
        <w:rPr>
          <w:rFonts w:ascii="David" w:hAnsi="David" w:cs="David"/>
          <w:rtl/>
        </w:rPr>
      </w:pPr>
      <w:r w:rsidRPr="00F47406">
        <w:rPr>
          <w:rFonts w:ascii="David" w:hAnsi="David" w:cs="David" w:hint="cs"/>
          <w:rtl/>
        </w:rPr>
        <w:t xml:space="preserve">הפללה לפי </w:t>
      </w:r>
      <w:r w:rsidRPr="00F47406">
        <w:rPr>
          <w:rFonts w:ascii="David" w:hAnsi="David" w:cs="David" w:hint="cs"/>
        </w:rPr>
        <w:t>JC</w:t>
      </w:r>
      <w:r w:rsidRPr="00F47406">
        <w:rPr>
          <w:rFonts w:ascii="David" w:hAnsi="David" w:cs="David"/>
        </w:rPr>
        <w:t>E1</w:t>
      </w:r>
      <w:r w:rsidRPr="00F47406">
        <w:rPr>
          <w:rFonts w:ascii="David" w:hAnsi="David" w:cs="David" w:hint="cs"/>
          <w:rtl/>
        </w:rPr>
        <w:t>.</w:t>
      </w:r>
    </w:p>
    <w:p w14:paraId="7FBC5787" w14:textId="17ACA368" w:rsidR="00AD24E7" w:rsidRPr="00286FBA" w:rsidRDefault="00B71E7F" w:rsidP="00AD24E7">
      <w:pPr>
        <w:tabs>
          <w:tab w:val="left" w:pos="6190"/>
        </w:tabs>
        <w:spacing w:line="276" w:lineRule="auto"/>
        <w:jc w:val="both"/>
        <w:rPr>
          <w:rFonts w:ascii="David" w:hAnsi="David" w:cs="David"/>
          <w:u w:val="single"/>
        </w:rPr>
      </w:pPr>
      <w:r w:rsidRPr="00286FBA">
        <w:rPr>
          <w:rFonts w:ascii="David" w:hAnsi="David" w:cs="David" w:hint="cs"/>
          <w:u w:val="single"/>
          <w:rtl/>
        </w:rPr>
        <w:t xml:space="preserve">דוקטרינה 2: </w:t>
      </w:r>
      <w:r w:rsidRPr="00286FBA">
        <w:rPr>
          <w:rFonts w:ascii="David" w:hAnsi="David" w:cs="David" w:hint="cs"/>
          <w:u w:val="single"/>
        </w:rPr>
        <w:t>JCE</w:t>
      </w:r>
      <w:r w:rsidRPr="00286FBA">
        <w:rPr>
          <w:rFonts w:ascii="David" w:hAnsi="David" w:cs="David" w:hint="cs"/>
          <w:u w:val="single"/>
          <w:rtl/>
        </w:rPr>
        <w:t>3</w:t>
      </w:r>
    </w:p>
    <w:p w14:paraId="0C0F9549" w14:textId="608FE046" w:rsidR="00286FBA" w:rsidRDefault="00286FBA" w:rsidP="00286FBA">
      <w:pPr>
        <w:tabs>
          <w:tab w:val="left" w:pos="6190"/>
        </w:tabs>
        <w:spacing w:line="276" w:lineRule="auto"/>
        <w:jc w:val="both"/>
        <w:rPr>
          <w:rFonts w:ascii="David" w:hAnsi="David" w:cs="David"/>
          <w:rtl/>
        </w:rPr>
      </w:pPr>
      <w:r>
        <w:rPr>
          <w:rFonts w:ascii="David" w:hAnsi="David" w:cs="David" w:hint="cs"/>
          <w:rtl/>
        </w:rPr>
        <w:t>נדרש:</w:t>
      </w:r>
    </w:p>
    <w:p w14:paraId="292B0DAD" w14:textId="51AE6BE4" w:rsidR="00BF5B02" w:rsidRPr="00286FBA" w:rsidRDefault="00BF5B02" w:rsidP="002A0395">
      <w:pPr>
        <w:pStyle w:val="a5"/>
        <w:numPr>
          <w:ilvl w:val="0"/>
          <w:numId w:val="86"/>
        </w:numPr>
        <w:tabs>
          <w:tab w:val="left" w:pos="6190"/>
        </w:tabs>
        <w:spacing w:line="276" w:lineRule="auto"/>
        <w:jc w:val="both"/>
        <w:rPr>
          <w:rFonts w:ascii="David" w:hAnsi="David" w:cs="David"/>
        </w:rPr>
      </w:pPr>
      <w:r w:rsidRPr="00286FBA">
        <w:rPr>
          <w:rFonts w:ascii="David" w:hAnsi="David" w:cs="David" w:hint="cs"/>
          <w:rtl/>
        </w:rPr>
        <w:t>תכנית משותפת</w:t>
      </w:r>
    </w:p>
    <w:p w14:paraId="1100619B" w14:textId="70C8CA33" w:rsidR="00BF5B02" w:rsidRPr="00286FBA" w:rsidRDefault="00256049" w:rsidP="002A0395">
      <w:pPr>
        <w:pStyle w:val="a5"/>
        <w:numPr>
          <w:ilvl w:val="0"/>
          <w:numId w:val="86"/>
        </w:numPr>
        <w:tabs>
          <w:tab w:val="left" w:pos="6190"/>
        </w:tabs>
        <w:spacing w:line="276" w:lineRule="auto"/>
        <w:jc w:val="both"/>
        <w:rPr>
          <w:rFonts w:ascii="David" w:hAnsi="David" w:cs="David"/>
        </w:rPr>
      </w:pPr>
      <w:r w:rsidRPr="00286FBA">
        <w:rPr>
          <w:rFonts w:ascii="David" w:hAnsi="David" w:cs="David" w:hint="cs"/>
          <w:rtl/>
        </w:rPr>
        <w:t>יסוד נפשי</w:t>
      </w:r>
    </w:p>
    <w:p w14:paraId="036C26F1" w14:textId="36A95EF0" w:rsidR="00256049" w:rsidRPr="00286FBA" w:rsidRDefault="00F24790" w:rsidP="002A0395">
      <w:pPr>
        <w:pStyle w:val="a5"/>
        <w:numPr>
          <w:ilvl w:val="0"/>
          <w:numId w:val="86"/>
        </w:numPr>
        <w:tabs>
          <w:tab w:val="left" w:pos="6190"/>
        </w:tabs>
        <w:spacing w:line="276" w:lineRule="auto"/>
        <w:jc w:val="both"/>
        <w:rPr>
          <w:rFonts w:ascii="David" w:hAnsi="David" w:cs="David"/>
        </w:rPr>
      </w:pPr>
      <w:r w:rsidRPr="00286FBA">
        <w:rPr>
          <w:rFonts w:ascii="David" w:hAnsi="David" w:cs="David" w:hint="cs"/>
          <w:rtl/>
        </w:rPr>
        <w:t>בוצע פשע בניגוד לתוכנית</w:t>
      </w:r>
    </w:p>
    <w:p w14:paraId="516550B4" w14:textId="72C8BBAE" w:rsidR="00F24790" w:rsidRPr="00286FBA" w:rsidRDefault="00F24790" w:rsidP="002A0395">
      <w:pPr>
        <w:pStyle w:val="a5"/>
        <w:numPr>
          <w:ilvl w:val="0"/>
          <w:numId w:val="86"/>
        </w:numPr>
        <w:tabs>
          <w:tab w:val="left" w:pos="6190"/>
        </w:tabs>
        <w:spacing w:line="276" w:lineRule="auto"/>
        <w:jc w:val="both"/>
        <w:rPr>
          <w:rFonts w:ascii="David" w:hAnsi="David" w:cs="David"/>
        </w:rPr>
      </w:pPr>
      <w:r w:rsidRPr="00286FBA">
        <w:rPr>
          <w:rFonts w:ascii="David" w:hAnsi="David" w:cs="David" w:hint="cs"/>
          <w:rtl/>
        </w:rPr>
        <w:t xml:space="preserve">הפללה לפי </w:t>
      </w:r>
      <w:r w:rsidRPr="00286FBA">
        <w:rPr>
          <w:rFonts w:ascii="David" w:hAnsi="David" w:cs="David" w:hint="cs"/>
        </w:rPr>
        <w:t>JCE</w:t>
      </w:r>
      <w:r w:rsidRPr="00286FBA">
        <w:rPr>
          <w:rFonts w:ascii="David" w:hAnsi="David" w:cs="David" w:hint="cs"/>
          <w:rtl/>
        </w:rPr>
        <w:t>3</w:t>
      </w:r>
    </w:p>
    <w:p w14:paraId="3053A612" w14:textId="2CFCBEE4" w:rsidR="00256049" w:rsidRPr="00286FBA" w:rsidRDefault="00316F13" w:rsidP="00256049">
      <w:pPr>
        <w:tabs>
          <w:tab w:val="left" w:pos="6190"/>
        </w:tabs>
        <w:spacing w:line="276" w:lineRule="auto"/>
        <w:jc w:val="both"/>
        <w:rPr>
          <w:rFonts w:ascii="David" w:hAnsi="David" w:cs="David"/>
          <w:b/>
          <w:bCs/>
          <w:rtl/>
        </w:rPr>
      </w:pPr>
      <w:r w:rsidRPr="0079648A">
        <w:rPr>
          <w:rFonts w:ascii="David" w:hAnsi="David" w:cs="David" w:hint="cs"/>
          <w:b/>
          <w:bCs/>
          <w:u w:val="single"/>
          <w:rtl/>
        </w:rPr>
        <w:t xml:space="preserve">ביקורת על </w:t>
      </w:r>
      <w:r w:rsidR="0079648A" w:rsidRPr="0079648A">
        <w:rPr>
          <w:rFonts w:ascii="David" w:hAnsi="David" w:cs="David" w:hint="cs"/>
          <w:b/>
          <w:bCs/>
          <w:u w:val="single"/>
        </w:rPr>
        <w:t>JCE</w:t>
      </w:r>
      <w:r w:rsidR="0079648A" w:rsidRPr="0079648A">
        <w:rPr>
          <w:rFonts w:ascii="David" w:hAnsi="David" w:cs="David" w:hint="cs"/>
          <w:b/>
          <w:bCs/>
          <w:u w:val="single"/>
          <w:rtl/>
        </w:rPr>
        <w:t>3:</w:t>
      </w:r>
      <w:r w:rsidR="0079648A">
        <w:rPr>
          <w:rFonts w:ascii="David" w:hAnsi="David" w:cs="David" w:hint="cs"/>
          <w:b/>
          <w:bCs/>
          <w:rtl/>
        </w:rPr>
        <w:t xml:space="preserve"> </w:t>
      </w:r>
      <w:r w:rsidR="00256049" w:rsidRPr="00286FBA">
        <w:rPr>
          <w:rFonts w:ascii="David" w:hAnsi="David" w:cs="David" w:hint="cs"/>
          <w:b/>
          <w:bCs/>
          <w:rtl/>
        </w:rPr>
        <w:t>לפי דוק' זו, נוכל להרשיע את כל חברי התוכנית גם בפשע הנוסף.</w:t>
      </w:r>
    </w:p>
    <w:p w14:paraId="4BC60BF9" w14:textId="579604B2" w:rsidR="00706387" w:rsidRPr="00B32453" w:rsidRDefault="00BD273C" w:rsidP="00B32453">
      <w:pPr>
        <w:tabs>
          <w:tab w:val="left" w:pos="6190"/>
        </w:tabs>
        <w:spacing w:line="276" w:lineRule="auto"/>
        <w:jc w:val="both"/>
        <w:rPr>
          <w:rFonts w:ascii="David" w:hAnsi="David" w:cs="David"/>
          <w:b/>
          <w:bCs/>
          <w:rtl/>
        </w:rPr>
      </w:pPr>
      <w:r w:rsidRPr="00286FBA">
        <w:rPr>
          <w:rFonts w:ascii="David" w:hAnsi="David" w:cs="David" w:hint="cs"/>
          <w:u w:val="single"/>
          <w:rtl/>
        </w:rPr>
        <w:lastRenderedPageBreak/>
        <w:t>לכך יש מקביל בדין העונשי</w:t>
      </w:r>
      <w:r w:rsidRPr="00286FBA">
        <w:rPr>
          <w:rFonts w:ascii="David" w:hAnsi="David" w:cs="David" w:hint="cs"/>
          <w:rtl/>
        </w:rPr>
        <w:t>:</w:t>
      </w:r>
      <w:r w:rsidR="00B32453">
        <w:rPr>
          <w:rFonts w:ascii="David" w:hAnsi="David" w:cs="David" w:hint="cs"/>
          <w:b/>
          <w:bCs/>
          <w:rtl/>
        </w:rPr>
        <w:t xml:space="preserve"> </w:t>
      </w:r>
      <w:r w:rsidRPr="00383A09">
        <w:rPr>
          <w:rFonts w:ascii="David" w:hAnsi="David" w:cs="David" w:hint="cs"/>
          <w:b/>
          <w:bCs/>
          <w:highlight w:val="cyan"/>
          <w:rtl/>
        </w:rPr>
        <w:t xml:space="preserve">פס"ד </w:t>
      </w:r>
      <w:proofErr w:type="spellStart"/>
      <w:r w:rsidRPr="00383A09">
        <w:rPr>
          <w:rFonts w:ascii="David" w:hAnsi="David" w:cs="David" w:hint="cs"/>
          <w:b/>
          <w:bCs/>
          <w:highlight w:val="cyan"/>
          <w:rtl/>
        </w:rPr>
        <w:t>סילגדו</w:t>
      </w:r>
      <w:proofErr w:type="spellEnd"/>
      <w:r w:rsidRPr="00383A09">
        <w:rPr>
          <w:rFonts w:ascii="David" w:hAnsi="David" w:cs="David" w:hint="cs"/>
          <w:b/>
          <w:bCs/>
          <w:highlight w:val="cyan"/>
          <w:rtl/>
        </w:rPr>
        <w:t>:</w:t>
      </w:r>
      <w:r>
        <w:rPr>
          <w:rFonts w:ascii="David" w:hAnsi="David" w:cs="David" w:hint="cs"/>
          <w:rtl/>
        </w:rPr>
        <w:t xml:space="preserve"> ס' 34א לחוק העונשין. </w:t>
      </w:r>
      <w:r w:rsidR="00706387">
        <w:rPr>
          <w:rFonts w:ascii="David" w:hAnsi="David" w:cs="David" w:hint="cs"/>
          <w:rtl/>
        </w:rPr>
        <w:t>חבורה ביצעה שוד, ואחד מהם ביצע רצח. האשימו את כולם באחריות על הרצח (לא מדברים על היסוד הנפשי השונה).</w:t>
      </w:r>
    </w:p>
    <w:p w14:paraId="6F380566" w14:textId="77777777" w:rsidR="00CF4311" w:rsidRDefault="00706387" w:rsidP="00CF4311">
      <w:pPr>
        <w:tabs>
          <w:tab w:val="left" w:pos="6190"/>
        </w:tabs>
        <w:spacing w:line="276" w:lineRule="auto"/>
        <w:jc w:val="both"/>
        <w:rPr>
          <w:rFonts w:ascii="David" w:hAnsi="David" w:cs="David"/>
          <w:rtl/>
        </w:rPr>
      </w:pPr>
      <w:r w:rsidRPr="00A1703E">
        <w:rPr>
          <w:rFonts w:ascii="David" w:hAnsi="David" w:cs="David" w:hint="cs"/>
          <w:b/>
          <w:bCs/>
          <w:u w:val="single"/>
          <w:rtl/>
        </w:rPr>
        <w:t>הבעיה:</w:t>
      </w:r>
      <w:r>
        <w:rPr>
          <w:rFonts w:ascii="David" w:hAnsi="David" w:cs="David" w:hint="cs"/>
          <w:rtl/>
        </w:rPr>
        <w:t xml:space="preserve"> הדוק' המקבילות שקיימות במשפט מדינתי עוסקות בארגוני פשע. </w:t>
      </w:r>
      <w:r w:rsidR="007E2471">
        <w:rPr>
          <w:rFonts w:ascii="David" w:hAnsi="David" w:cs="David" w:hint="cs"/>
          <w:rtl/>
        </w:rPr>
        <w:t xml:space="preserve">לעומת זאת, צבא וארגונים לוחמים אחרים בעלי מטרות </w:t>
      </w:r>
      <w:r w:rsidR="0006673F">
        <w:rPr>
          <w:rFonts w:ascii="David" w:hAnsi="David" w:cs="David" w:hint="cs"/>
          <w:rtl/>
        </w:rPr>
        <w:t xml:space="preserve">נוספות שהן </w:t>
      </w:r>
      <w:r w:rsidR="007E2471">
        <w:rPr>
          <w:rFonts w:ascii="David" w:hAnsi="David" w:cs="David" w:hint="cs"/>
          <w:rtl/>
        </w:rPr>
        <w:t xml:space="preserve">לגיטימיות. </w:t>
      </w:r>
      <w:r w:rsidR="007E2471" w:rsidRPr="0006673F">
        <w:rPr>
          <w:rFonts w:ascii="David" w:hAnsi="David" w:cs="David" w:hint="cs"/>
          <w:u w:val="single"/>
          <w:rtl/>
        </w:rPr>
        <w:t>חמאס לדוגמא</w:t>
      </w:r>
      <w:r w:rsidR="007E2471">
        <w:rPr>
          <w:rFonts w:ascii="David" w:hAnsi="David" w:cs="David" w:hint="cs"/>
          <w:rtl/>
        </w:rPr>
        <w:t xml:space="preserve">, מנהל גם את מערכת החינוך ובתי החולים. </w:t>
      </w:r>
      <w:r w:rsidR="002734D1" w:rsidRPr="0006673F">
        <w:rPr>
          <w:rFonts w:ascii="David" w:hAnsi="David" w:cs="David" w:hint="cs"/>
          <w:b/>
          <w:bCs/>
          <w:rtl/>
        </w:rPr>
        <w:t>כלומר, מה מוגדר כתוכנית?</w:t>
      </w:r>
      <w:r w:rsidR="002734D1">
        <w:rPr>
          <w:rFonts w:ascii="David" w:hAnsi="David" w:cs="David" w:hint="cs"/>
          <w:rtl/>
        </w:rPr>
        <w:t xml:space="preserve"> אם התוכנית מוגדרת כ"להילחם" קיימת בעיה, משום שנוצר וויכוח </w:t>
      </w:r>
      <w:r w:rsidR="002734D1">
        <w:rPr>
          <w:rFonts w:ascii="David" w:hAnsi="David" w:cs="David"/>
          <w:rtl/>
        </w:rPr>
        <w:t>–</w:t>
      </w:r>
      <w:r w:rsidR="002734D1">
        <w:rPr>
          <w:rFonts w:ascii="David" w:hAnsi="David" w:cs="David" w:hint="cs"/>
          <w:rtl/>
        </w:rPr>
        <w:t xml:space="preserve"> האם התוכנית צריכה להיות פלילית או לא? נוצר מתח בין אלו שרוצים להרחיב את מעגל ההפללה כדי למנוע את הפשעים, לבין אלו שרוצים לצמצם </w:t>
      </w:r>
      <w:r w:rsidR="006826A7">
        <w:rPr>
          <w:rFonts w:ascii="David" w:hAnsi="David" w:cs="David" w:hint="cs"/>
          <w:rtl/>
        </w:rPr>
        <w:t>את מעגל ההפללה.</w:t>
      </w:r>
    </w:p>
    <w:p w14:paraId="7CD8D8C2" w14:textId="639F3EC5" w:rsidR="00A8766D" w:rsidRPr="00CF4311" w:rsidRDefault="006826A7" w:rsidP="00CF4311">
      <w:pPr>
        <w:tabs>
          <w:tab w:val="left" w:pos="6190"/>
        </w:tabs>
        <w:spacing w:line="276" w:lineRule="auto"/>
        <w:jc w:val="both"/>
        <w:rPr>
          <w:rFonts w:ascii="David" w:hAnsi="David" w:cs="David"/>
        </w:rPr>
      </w:pPr>
      <w:r w:rsidRPr="00F03609">
        <w:rPr>
          <w:rFonts w:ascii="David" w:hAnsi="David" w:cs="David" w:hint="cs"/>
          <w:u w:val="single"/>
          <w:rtl/>
        </w:rPr>
        <w:t>למה לצמצם?</w:t>
      </w:r>
      <w:r w:rsidR="00CF4311">
        <w:rPr>
          <w:rFonts w:ascii="David" w:hAnsi="David" w:cs="David" w:hint="cs"/>
          <w:rtl/>
        </w:rPr>
        <w:t xml:space="preserve"> </w:t>
      </w:r>
      <w:r w:rsidRPr="00CF4311">
        <w:rPr>
          <w:rFonts w:ascii="David" w:hAnsi="David" w:cs="David" w:hint="cs"/>
          <w:rtl/>
        </w:rPr>
        <w:t>האויב של האויב שלי הוא החבר הכי טוב שלי. אני צריך ליצור בריתות</w:t>
      </w:r>
      <w:r w:rsidR="00A1703E" w:rsidRPr="00CF4311">
        <w:rPr>
          <w:rFonts w:ascii="David" w:hAnsi="David" w:cs="David" w:hint="cs"/>
          <w:rtl/>
        </w:rPr>
        <w:t xml:space="preserve"> כדי "לשרוד". אי אפשר להילחם לבד. מנגד, הרבה פעמים השליטה הרבה יותר חזקה ממה שחושבים.</w:t>
      </w:r>
    </w:p>
    <w:p w14:paraId="5A239679" w14:textId="77777777" w:rsidR="00A8766D" w:rsidRPr="00A8766D" w:rsidRDefault="00A8766D" w:rsidP="00A8766D">
      <w:pPr>
        <w:pStyle w:val="a5"/>
        <w:tabs>
          <w:tab w:val="left" w:pos="6190"/>
        </w:tabs>
        <w:spacing w:line="276" w:lineRule="auto"/>
        <w:jc w:val="both"/>
        <w:rPr>
          <w:rFonts w:ascii="David" w:hAnsi="David" w:cs="David"/>
          <w:rtl/>
        </w:rPr>
      </w:pPr>
    </w:p>
    <w:p w14:paraId="6800520B" w14:textId="04075720" w:rsidR="00F03609" w:rsidRPr="00A8766D" w:rsidRDefault="00F03609" w:rsidP="00F03609">
      <w:pPr>
        <w:tabs>
          <w:tab w:val="left" w:pos="6190"/>
        </w:tabs>
        <w:spacing w:line="276" w:lineRule="auto"/>
        <w:jc w:val="both"/>
        <w:rPr>
          <w:rFonts w:ascii="David" w:hAnsi="David" w:cs="David"/>
          <w:b/>
          <w:bCs/>
          <w:rtl/>
        </w:rPr>
      </w:pPr>
      <w:r w:rsidRPr="00A8766D">
        <w:rPr>
          <w:rFonts w:ascii="David" w:hAnsi="David" w:cs="David" w:hint="cs"/>
          <w:b/>
          <w:bCs/>
          <w:rtl/>
        </w:rPr>
        <w:t>הפסיק</w:t>
      </w:r>
      <w:r w:rsidR="00A8766D">
        <w:rPr>
          <w:rFonts w:ascii="David" w:hAnsi="David" w:cs="David" w:hint="cs"/>
          <w:b/>
          <w:bCs/>
          <w:rtl/>
        </w:rPr>
        <w:t>ות</w:t>
      </w:r>
      <w:r w:rsidRPr="00A8766D">
        <w:rPr>
          <w:rFonts w:ascii="David" w:hAnsi="David" w:cs="David" w:hint="cs"/>
          <w:b/>
          <w:bCs/>
          <w:rtl/>
        </w:rPr>
        <w:t xml:space="preserve"> הראשונ</w:t>
      </w:r>
      <w:r w:rsidR="00A8766D">
        <w:rPr>
          <w:rFonts w:ascii="David" w:hAnsi="David" w:cs="David" w:hint="cs"/>
          <w:b/>
          <w:bCs/>
          <w:rtl/>
        </w:rPr>
        <w:t>ות</w:t>
      </w:r>
      <w:r w:rsidRPr="00A8766D">
        <w:rPr>
          <w:rFonts w:ascii="David" w:hAnsi="David" w:cs="David" w:hint="cs"/>
          <w:b/>
          <w:bCs/>
          <w:rtl/>
        </w:rPr>
        <w:t xml:space="preserve"> ב</w:t>
      </w:r>
      <w:r w:rsidRPr="00A8766D">
        <w:rPr>
          <w:rFonts w:ascii="David" w:hAnsi="David" w:cs="David" w:hint="cs"/>
          <w:b/>
          <w:bCs/>
        </w:rPr>
        <w:t>ICTR</w:t>
      </w:r>
      <w:r w:rsidRPr="00A8766D">
        <w:rPr>
          <w:rFonts w:ascii="David" w:hAnsi="David" w:cs="David" w:hint="cs"/>
          <w:b/>
          <w:bCs/>
          <w:rtl/>
        </w:rPr>
        <w:t xml:space="preserve"> </w:t>
      </w:r>
      <w:proofErr w:type="spellStart"/>
      <w:r w:rsidRPr="00A8766D">
        <w:rPr>
          <w:rFonts w:ascii="David" w:hAnsi="David" w:cs="David" w:hint="cs"/>
          <w:b/>
          <w:bCs/>
          <w:rtl/>
        </w:rPr>
        <w:t>וב</w:t>
      </w:r>
      <w:proofErr w:type="spellEnd"/>
      <w:r w:rsidRPr="00A8766D">
        <w:rPr>
          <w:rFonts w:ascii="David" w:hAnsi="David" w:cs="David" w:hint="cs"/>
          <w:b/>
          <w:bCs/>
        </w:rPr>
        <w:t>ICTY</w:t>
      </w:r>
      <w:r w:rsidRPr="00A8766D">
        <w:rPr>
          <w:rFonts w:ascii="David" w:hAnsi="David" w:cs="David" w:hint="cs"/>
          <w:b/>
          <w:bCs/>
          <w:rtl/>
        </w:rPr>
        <w:t xml:space="preserve"> אומרת שיש להרחיב</w:t>
      </w:r>
      <w:r w:rsidR="006D40C3">
        <w:rPr>
          <w:rFonts w:ascii="David" w:hAnsi="David" w:cs="David" w:hint="cs"/>
          <w:b/>
          <w:bCs/>
          <w:rtl/>
        </w:rPr>
        <w:t xml:space="preserve"> את הכלל</w:t>
      </w:r>
    </w:p>
    <w:p w14:paraId="07584B23" w14:textId="0A4817EE" w:rsidR="00F03609" w:rsidRPr="001A5982" w:rsidRDefault="00F03609" w:rsidP="001A5982">
      <w:pPr>
        <w:pStyle w:val="a5"/>
        <w:numPr>
          <w:ilvl w:val="0"/>
          <w:numId w:val="37"/>
        </w:numPr>
        <w:tabs>
          <w:tab w:val="left" w:pos="6190"/>
        </w:tabs>
        <w:spacing w:line="276" w:lineRule="auto"/>
        <w:jc w:val="both"/>
        <w:rPr>
          <w:rFonts w:ascii="David" w:hAnsi="David" w:cs="David"/>
          <w:rtl/>
        </w:rPr>
      </w:pPr>
      <w:r w:rsidRPr="001A5982">
        <w:rPr>
          <w:rFonts w:ascii="David" w:hAnsi="David" w:cs="David" w:hint="cs"/>
          <w:rtl/>
        </w:rPr>
        <w:t>יש פסיקה שאמרה אפילו שאין צורך בתוכנית, אלא די בכך שמשהו יתגבש במהלך הזמן. לא צריך שהצדדים ייפגשו וייצרו ברית, אלא שהדבר יקרה "על הדרך".</w:t>
      </w:r>
    </w:p>
    <w:p w14:paraId="5B5FF827" w14:textId="026A1DB2" w:rsidR="00F03609" w:rsidRPr="001A5982" w:rsidRDefault="00F03609" w:rsidP="001A5982">
      <w:pPr>
        <w:pStyle w:val="a5"/>
        <w:numPr>
          <w:ilvl w:val="0"/>
          <w:numId w:val="37"/>
        </w:numPr>
        <w:tabs>
          <w:tab w:val="left" w:pos="6190"/>
        </w:tabs>
        <w:spacing w:line="276" w:lineRule="auto"/>
        <w:jc w:val="both"/>
        <w:rPr>
          <w:rFonts w:ascii="David" w:hAnsi="David" w:cs="David"/>
          <w:rtl/>
        </w:rPr>
      </w:pPr>
      <w:r w:rsidRPr="001A5982">
        <w:rPr>
          <w:rFonts w:ascii="David" w:hAnsi="David" w:cs="David" w:hint="cs"/>
          <w:rtl/>
        </w:rPr>
        <w:t>פסיקות מוקדמות של בתי הדין הנ"ל אמרו שניתן להסתפק במודעות. כלומר, לא צריך כוונה כדי לקדם את האלמנטים הפליליים בתוכנית, אלא די בזה שהאדם מודע לכך שהם קיימים.</w:t>
      </w:r>
    </w:p>
    <w:p w14:paraId="0CB11BE5" w14:textId="1F7F312E" w:rsidR="00C66054" w:rsidRPr="001A5982" w:rsidRDefault="00F03609" w:rsidP="001A5982">
      <w:pPr>
        <w:pStyle w:val="a5"/>
        <w:numPr>
          <w:ilvl w:val="0"/>
          <w:numId w:val="37"/>
        </w:numPr>
        <w:tabs>
          <w:tab w:val="left" w:pos="6190"/>
        </w:tabs>
        <w:spacing w:line="276" w:lineRule="auto"/>
        <w:jc w:val="both"/>
        <w:rPr>
          <w:rFonts w:ascii="David" w:hAnsi="David" w:cs="David"/>
          <w:rtl/>
        </w:rPr>
      </w:pPr>
      <w:r w:rsidRPr="001A5982">
        <w:rPr>
          <w:rFonts w:ascii="David" w:hAnsi="David" w:cs="David" w:hint="cs"/>
          <w:rtl/>
        </w:rPr>
        <w:t>פסיקות נוספות אמרו שלא צריך שאדם הספציפי עצמו יבצע פעולה פלילית</w:t>
      </w:r>
      <w:r w:rsidR="00C66054" w:rsidRPr="001A5982">
        <w:rPr>
          <w:rFonts w:ascii="David" w:hAnsi="David" w:cs="David" w:hint="cs"/>
          <w:rtl/>
        </w:rPr>
        <w:t>, או יתרום באופן משמעותי לתוכנית.</w:t>
      </w:r>
    </w:p>
    <w:p w14:paraId="589E688C" w14:textId="77777777" w:rsidR="00B659FB" w:rsidRDefault="00C66054" w:rsidP="00F03609">
      <w:pPr>
        <w:tabs>
          <w:tab w:val="left" w:pos="6190"/>
        </w:tabs>
        <w:spacing w:line="276" w:lineRule="auto"/>
        <w:jc w:val="both"/>
        <w:rPr>
          <w:rFonts w:ascii="David" w:hAnsi="David" w:cs="David"/>
          <w:rtl/>
        </w:rPr>
      </w:pPr>
      <w:r>
        <w:rPr>
          <w:rFonts w:ascii="David" w:hAnsi="David" w:cs="David" w:hint="cs"/>
          <w:rtl/>
        </w:rPr>
        <w:t>אם ניקח את כל הדברים הללו יחד, זה אומר שגם חיילים מאוד זוטרים יכולים להיות מורשעים בגין מעט מאוד מעורבות</w:t>
      </w:r>
      <w:r w:rsidR="00B659FB">
        <w:rPr>
          <w:rFonts w:ascii="David" w:hAnsi="David" w:cs="David" w:hint="cs"/>
          <w:rtl/>
        </w:rPr>
        <w:t>, וכן מידת מעורבות של בכירים לא צריכה להיות גדולה כדי שנטיל עליהם אחריות.</w:t>
      </w:r>
    </w:p>
    <w:p w14:paraId="34119EAE" w14:textId="5A86DE57" w:rsidR="00EF6239" w:rsidRDefault="00B659FB" w:rsidP="00B659FB">
      <w:pPr>
        <w:tabs>
          <w:tab w:val="left" w:pos="6190"/>
        </w:tabs>
        <w:spacing w:line="276" w:lineRule="auto"/>
        <w:jc w:val="both"/>
        <w:rPr>
          <w:rFonts w:ascii="David" w:hAnsi="David" w:cs="David"/>
          <w:rtl/>
        </w:rPr>
      </w:pPr>
      <w:r>
        <w:rPr>
          <w:rFonts w:ascii="David" w:hAnsi="David" w:cs="David" w:hint="cs"/>
          <w:rtl/>
        </w:rPr>
        <w:t>אם נ</w:t>
      </w:r>
      <w:r w:rsidR="008204F7">
        <w:rPr>
          <w:rFonts w:ascii="David" w:hAnsi="David" w:cs="David" w:hint="cs"/>
          <w:rtl/>
        </w:rPr>
        <w:t>י</w:t>
      </w:r>
      <w:r>
        <w:rPr>
          <w:rFonts w:ascii="David" w:hAnsi="David" w:cs="David" w:hint="cs"/>
          <w:rtl/>
        </w:rPr>
        <w:t>קח את כל הפסיקות הללו ונאחד ביניהם, ניתן לראות ש</w:t>
      </w:r>
      <w:r w:rsidR="00EF6239">
        <w:rPr>
          <w:rFonts w:ascii="David" w:hAnsi="David" w:cs="David" w:hint="cs"/>
          <w:rtl/>
        </w:rPr>
        <w:t xml:space="preserve">ישנה מגמת הרחבה. בשלב הבא, המטוטלת זזה לכיוון מצמצם. </w:t>
      </w:r>
    </w:p>
    <w:p w14:paraId="4E24194A" w14:textId="36EC3BE5" w:rsidR="00B17200" w:rsidRPr="001A5982" w:rsidRDefault="00EF6239" w:rsidP="001A5982">
      <w:pPr>
        <w:pStyle w:val="a5"/>
        <w:numPr>
          <w:ilvl w:val="0"/>
          <w:numId w:val="37"/>
        </w:numPr>
        <w:tabs>
          <w:tab w:val="left" w:pos="6190"/>
        </w:tabs>
        <w:spacing w:line="276" w:lineRule="auto"/>
        <w:jc w:val="both"/>
        <w:rPr>
          <w:rFonts w:ascii="David" w:hAnsi="David" w:cs="David"/>
          <w:b/>
          <w:bCs/>
        </w:rPr>
      </w:pPr>
      <w:r w:rsidRPr="001A5982">
        <w:rPr>
          <w:rFonts w:ascii="David" w:hAnsi="David" w:cs="David" w:hint="cs"/>
          <w:b/>
          <w:bCs/>
          <w:rtl/>
        </w:rPr>
        <w:t>ה</w:t>
      </w:r>
      <w:r w:rsidRPr="001A5982">
        <w:rPr>
          <w:rFonts w:ascii="David" w:hAnsi="David" w:cs="David" w:hint="cs"/>
          <w:b/>
          <w:bCs/>
        </w:rPr>
        <w:t>ICTY</w:t>
      </w:r>
      <w:r w:rsidRPr="001A5982">
        <w:rPr>
          <w:rFonts w:ascii="David" w:hAnsi="David" w:cs="David" w:hint="cs"/>
          <w:b/>
          <w:bCs/>
          <w:rtl/>
        </w:rPr>
        <w:t xml:space="preserve"> בשלהי ימיו ב</w:t>
      </w:r>
      <w:r w:rsidR="00B17200" w:rsidRPr="001A5982">
        <w:rPr>
          <w:rFonts w:ascii="David" w:hAnsi="David" w:cs="David" w:hint="cs"/>
          <w:b/>
          <w:bCs/>
          <w:rtl/>
        </w:rPr>
        <w:t>פסי</w:t>
      </w:r>
      <w:r w:rsidRPr="001A5982">
        <w:rPr>
          <w:rFonts w:ascii="David" w:hAnsi="David" w:cs="David" w:hint="cs"/>
          <w:b/>
          <w:bCs/>
          <w:rtl/>
        </w:rPr>
        <w:t>קות שונות, מצמצם את הדוקטרינה</w:t>
      </w:r>
      <w:r w:rsidR="005476C6" w:rsidRPr="001A5982">
        <w:rPr>
          <w:rFonts w:ascii="David" w:hAnsi="David" w:cs="David" w:hint="cs"/>
          <w:b/>
          <w:bCs/>
          <w:rtl/>
        </w:rPr>
        <w:t xml:space="preserve"> וקוב</w:t>
      </w:r>
      <w:r w:rsidR="00BB657E" w:rsidRPr="001A5982">
        <w:rPr>
          <w:rFonts w:ascii="David" w:hAnsi="David" w:cs="David" w:hint="cs"/>
          <w:b/>
          <w:bCs/>
          <w:rtl/>
        </w:rPr>
        <w:t xml:space="preserve">ע כי </w:t>
      </w:r>
      <w:r w:rsidR="004454DD" w:rsidRPr="001A5982">
        <w:rPr>
          <w:rFonts w:ascii="David" w:hAnsi="David" w:cs="David" w:hint="cs"/>
          <w:b/>
          <w:bCs/>
          <w:highlight w:val="yellow"/>
          <w:rtl/>
        </w:rPr>
        <w:t xml:space="preserve">התוכנית צריכה להיות פלילית </w:t>
      </w:r>
      <w:r w:rsidR="00E042BA" w:rsidRPr="001A5982">
        <w:rPr>
          <w:rFonts w:ascii="David" w:hAnsi="David" w:cs="David" w:hint="cs"/>
          <w:b/>
          <w:bCs/>
          <w:highlight w:val="yellow"/>
          <w:rtl/>
        </w:rPr>
        <w:t>ויש צורך בכוונה לקדם אותה</w:t>
      </w:r>
      <w:r w:rsidR="00E042BA" w:rsidRPr="001A5982">
        <w:rPr>
          <w:rFonts w:ascii="David" w:hAnsi="David" w:cs="David" w:hint="cs"/>
          <w:b/>
          <w:bCs/>
          <w:rtl/>
        </w:rPr>
        <w:t xml:space="preserve"> (</w:t>
      </w:r>
      <w:r w:rsidR="00C83DC2" w:rsidRPr="001A5982">
        <w:rPr>
          <w:rFonts w:ascii="David" w:hAnsi="David" w:cs="David" w:hint="cs"/>
          <w:b/>
          <w:bCs/>
          <w:rtl/>
        </w:rPr>
        <w:t xml:space="preserve">למשל, </w:t>
      </w:r>
      <w:r w:rsidR="00E042BA" w:rsidRPr="001A5982">
        <w:rPr>
          <w:rFonts w:ascii="David" w:hAnsi="David" w:cs="David" w:hint="cs"/>
          <w:b/>
          <w:bCs/>
          <w:highlight w:val="cyan"/>
          <w:rtl/>
        </w:rPr>
        <w:t xml:space="preserve">פס"ד </w:t>
      </w:r>
      <w:proofErr w:type="spellStart"/>
      <w:r w:rsidR="00C83DC2" w:rsidRPr="001A5982">
        <w:rPr>
          <w:rFonts w:ascii="David" w:hAnsi="David" w:cs="David"/>
          <w:b/>
          <w:bCs/>
          <w:highlight w:val="cyan"/>
        </w:rPr>
        <w:t>S</w:t>
      </w:r>
      <w:r w:rsidR="00E042BA" w:rsidRPr="001A5982">
        <w:rPr>
          <w:rFonts w:ascii="David" w:hAnsi="David" w:cs="David"/>
          <w:b/>
          <w:bCs/>
          <w:highlight w:val="cyan"/>
        </w:rPr>
        <w:t>tanistic</w:t>
      </w:r>
      <w:proofErr w:type="spellEnd"/>
      <w:r w:rsidR="00E042BA" w:rsidRPr="001A5982">
        <w:rPr>
          <w:rFonts w:ascii="David" w:hAnsi="David" w:cs="David" w:hint="cs"/>
          <w:b/>
          <w:bCs/>
          <w:highlight w:val="cyan"/>
          <w:rtl/>
        </w:rPr>
        <w:t>)</w:t>
      </w:r>
      <w:r w:rsidR="00E042BA" w:rsidRPr="001A5982">
        <w:rPr>
          <w:rFonts w:ascii="David" w:hAnsi="David" w:cs="David" w:hint="cs"/>
          <w:b/>
          <w:bCs/>
          <w:rtl/>
        </w:rPr>
        <w:t>.</w:t>
      </w:r>
    </w:p>
    <w:p w14:paraId="105F5F51" w14:textId="77777777" w:rsidR="00CE0373" w:rsidRPr="00CE0373" w:rsidRDefault="00CE0373" w:rsidP="00CE0373">
      <w:pPr>
        <w:tabs>
          <w:tab w:val="left" w:pos="6190"/>
        </w:tabs>
        <w:spacing w:line="276" w:lineRule="auto"/>
        <w:jc w:val="both"/>
        <w:rPr>
          <w:rFonts w:ascii="David" w:hAnsi="David" w:cs="David"/>
          <w:b/>
          <w:bCs/>
          <w:rtl/>
        </w:rPr>
      </w:pPr>
    </w:p>
    <w:p w14:paraId="3FA086AD" w14:textId="67E1FB81" w:rsidR="00C83DC2" w:rsidRPr="006B00EC" w:rsidRDefault="00C83DC2" w:rsidP="00B17200">
      <w:pPr>
        <w:tabs>
          <w:tab w:val="left" w:pos="6190"/>
        </w:tabs>
        <w:spacing w:line="276" w:lineRule="auto"/>
        <w:jc w:val="both"/>
        <w:rPr>
          <w:rFonts w:ascii="David" w:hAnsi="David" w:cs="David"/>
          <w:u w:val="single"/>
          <w:rtl/>
        </w:rPr>
      </w:pPr>
      <w:r w:rsidRPr="006B00EC">
        <w:rPr>
          <w:rFonts w:ascii="David" w:hAnsi="David" w:cs="David" w:hint="cs"/>
          <w:u w:val="single"/>
          <w:rtl/>
        </w:rPr>
        <w:t xml:space="preserve">סיכום </w:t>
      </w:r>
      <w:r w:rsidR="006B00EC" w:rsidRPr="006B00EC">
        <w:rPr>
          <w:rFonts w:ascii="David" w:hAnsi="David" w:cs="David" w:hint="cs"/>
          <w:u w:val="single"/>
          <w:rtl/>
        </w:rPr>
        <w:t xml:space="preserve">בנוגע לעמדות הקיימות על הדוקטרינה </w:t>
      </w:r>
      <w:r w:rsidR="006B00EC" w:rsidRPr="006B00EC">
        <w:rPr>
          <w:rFonts w:ascii="David" w:hAnsi="David" w:cs="David" w:hint="cs"/>
          <w:u w:val="single"/>
        </w:rPr>
        <w:t>JCE</w:t>
      </w:r>
      <w:r w:rsidR="006B00EC" w:rsidRPr="006B00EC">
        <w:rPr>
          <w:rFonts w:ascii="David" w:hAnsi="David" w:cs="David" w:hint="cs"/>
          <w:u w:val="single"/>
          <w:rtl/>
        </w:rPr>
        <w:t>3:</w:t>
      </w:r>
    </w:p>
    <w:p w14:paraId="54365F33" w14:textId="3AC8ACF8" w:rsidR="00B17200" w:rsidRDefault="00C92A13" w:rsidP="00B17200">
      <w:pPr>
        <w:tabs>
          <w:tab w:val="left" w:pos="6190"/>
        </w:tabs>
        <w:spacing w:line="276" w:lineRule="auto"/>
        <w:jc w:val="both"/>
        <w:rPr>
          <w:rFonts w:ascii="David" w:hAnsi="David" w:cs="David"/>
          <w:rtl/>
        </w:rPr>
      </w:pPr>
      <w:r>
        <w:rPr>
          <w:rFonts w:ascii="David" w:hAnsi="David" w:cs="David" w:hint="cs"/>
          <w:rtl/>
        </w:rPr>
        <w:t xml:space="preserve">יש מיעוט שסבור שהדוק' אינה חלק מהמשפט המנהגי (ביהמ"ש בקמבודיה) אך על פי </w:t>
      </w:r>
      <w:r w:rsidRPr="006B00EC">
        <w:rPr>
          <w:rFonts w:ascii="David" w:hAnsi="David" w:cs="David" w:hint="cs"/>
          <w:u w:val="single"/>
          <w:rtl/>
        </w:rPr>
        <w:t>העמדה המקובלת,</w:t>
      </w:r>
      <w:r>
        <w:rPr>
          <w:rFonts w:ascii="David" w:hAnsi="David" w:cs="David" w:hint="cs"/>
          <w:rtl/>
        </w:rPr>
        <w:t xml:space="preserve"> </w:t>
      </w:r>
      <w:r w:rsidR="006270F6">
        <w:rPr>
          <w:rFonts w:ascii="David" w:hAnsi="David" w:cs="David" w:hint="cs"/>
          <w:rtl/>
        </w:rPr>
        <w:t xml:space="preserve">דוק' זו הינה כיום </w:t>
      </w:r>
      <w:r w:rsidR="006270F6" w:rsidRPr="006B00EC">
        <w:rPr>
          <w:rFonts w:ascii="David" w:hAnsi="David" w:cs="David" w:hint="cs"/>
          <w:b/>
          <w:bCs/>
          <w:rtl/>
        </w:rPr>
        <w:t>חלק מהמשפט הבינלאומי המנהגי.</w:t>
      </w:r>
      <w:r w:rsidR="006270F6">
        <w:rPr>
          <w:rFonts w:ascii="David" w:hAnsi="David" w:cs="David" w:hint="cs"/>
          <w:rtl/>
        </w:rPr>
        <w:t xml:space="preserve"> דוקטרינה זו </w:t>
      </w:r>
      <w:r w:rsidR="00676C6C">
        <w:rPr>
          <w:rFonts w:ascii="David" w:hAnsi="David" w:cs="David" w:hint="cs"/>
          <w:rtl/>
        </w:rPr>
        <w:t xml:space="preserve">כאמור, קובעת שאם יבוצעו פשעים בניגוד לתוכנית המקורית של הקבוצה, תוטל אחריות גם על חבר בקבוצה שלא נטל חלק בביצועם. </w:t>
      </w:r>
    </w:p>
    <w:p w14:paraId="65152069" w14:textId="0871589E" w:rsidR="000D6529" w:rsidRPr="006B00EC" w:rsidRDefault="000D6529" w:rsidP="00B17200">
      <w:pPr>
        <w:tabs>
          <w:tab w:val="left" w:pos="6190"/>
        </w:tabs>
        <w:spacing w:line="276" w:lineRule="auto"/>
        <w:jc w:val="both"/>
        <w:rPr>
          <w:rFonts w:ascii="David" w:hAnsi="David" w:cs="David"/>
          <w:rtl/>
        </w:rPr>
      </w:pPr>
      <w:r w:rsidRPr="006B00EC">
        <w:rPr>
          <w:rFonts w:ascii="David" w:hAnsi="David" w:cs="David" w:hint="cs"/>
          <w:rtl/>
        </w:rPr>
        <w:t>בנוגע לדוקטרינה זו י</w:t>
      </w:r>
      <w:r w:rsidR="00FA29A8">
        <w:rPr>
          <w:rFonts w:ascii="David" w:hAnsi="David" w:cs="David" w:hint="cs"/>
          <w:rtl/>
        </w:rPr>
        <w:t>ש</w:t>
      </w:r>
      <w:r w:rsidRPr="006B00EC">
        <w:rPr>
          <w:rFonts w:ascii="David" w:hAnsi="David" w:cs="David" w:hint="cs"/>
          <w:rtl/>
        </w:rPr>
        <w:t xml:space="preserve"> חילוקי דעות</w:t>
      </w:r>
      <w:r w:rsidR="00FA29A8">
        <w:rPr>
          <w:rFonts w:ascii="David" w:hAnsi="David" w:cs="David" w:hint="cs"/>
          <w:rtl/>
        </w:rPr>
        <w:t xml:space="preserve"> על מספר שאלות</w:t>
      </w:r>
      <w:r w:rsidRPr="006B00EC">
        <w:rPr>
          <w:rFonts w:ascii="David" w:hAnsi="David" w:cs="David" w:hint="cs"/>
          <w:rtl/>
        </w:rPr>
        <w:t>:</w:t>
      </w:r>
    </w:p>
    <w:p w14:paraId="7CD285C7" w14:textId="1E2BACBA" w:rsidR="000D6529" w:rsidRDefault="000D6529" w:rsidP="002A0395">
      <w:pPr>
        <w:pStyle w:val="a5"/>
        <w:numPr>
          <w:ilvl w:val="0"/>
          <w:numId w:val="87"/>
        </w:numPr>
        <w:tabs>
          <w:tab w:val="left" w:pos="6190"/>
        </w:tabs>
        <w:spacing w:line="276" w:lineRule="auto"/>
        <w:jc w:val="both"/>
        <w:rPr>
          <w:rFonts w:ascii="David" w:hAnsi="David" w:cs="David"/>
        </w:rPr>
      </w:pPr>
      <w:r>
        <w:rPr>
          <w:rFonts w:ascii="David" w:hAnsi="David" w:cs="David" w:hint="cs"/>
          <w:rtl/>
        </w:rPr>
        <w:t>האם נדרש שהתוכנית המקורית תהיה פלילית?</w:t>
      </w:r>
    </w:p>
    <w:p w14:paraId="0C8E28C0" w14:textId="5F408A19" w:rsidR="000D6529" w:rsidRDefault="000D6529" w:rsidP="002A0395">
      <w:pPr>
        <w:pStyle w:val="a5"/>
        <w:numPr>
          <w:ilvl w:val="0"/>
          <w:numId w:val="87"/>
        </w:numPr>
        <w:tabs>
          <w:tab w:val="left" w:pos="6190"/>
        </w:tabs>
        <w:spacing w:line="276" w:lineRule="auto"/>
        <w:jc w:val="both"/>
        <w:rPr>
          <w:rFonts w:ascii="David" w:hAnsi="David" w:cs="David"/>
        </w:rPr>
      </w:pPr>
      <w:r>
        <w:rPr>
          <w:rFonts w:ascii="David" w:hAnsi="David" w:cs="David" w:hint="cs"/>
          <w:rtl/>
        </w:rPr>
        <w:t>מה מידת התרומה לתוכנית הנדרשת לצור</w:t>
      </w:r>
      <w:r w:rsidR="00EA29E8">
        <w:rPr>
          <w:rFonts w:ascii="David" w:hAnsi="David" w:cs="David" w:hint="cs"/>
          <w:rtl/>
        </w:rPr>
        <w:t>ך הטלת אחריות פלילית?</w:t>
      </w:r>
    </w:p>
    <w:p w14:paraId="49FED419" w14:textId="3EE422D4" w:rsidR="00EA29E8" w:rsidRDefault="00EA29E8" w:rsidP="002A0395">
      <w:pPr>
        <w:pStyle w:val="a5"/>
        <w:numPr>
          <w:ilvl w:val="0"/>
          <w:numId w:val="87"/>
        </w:numPr>
        <w:tabs>
          <w:tab w:val="left" w:pos="6190"/>
        </w:tabs>
        <w:spacing w:line="276" w:lineRule="auto"/>
        <w:jc w:val="both"/>
        <w:rPr>
          <w:rFonts w:ascii="David" w:hAnsi="David" w:cs="David"/>
        </w:rPr>
      </w:pPr>
      <w:r>
        <w:rPr>
          <w:rFonts w:ascii="David" w:hAnsi="David" w:cs="David" w:hint="cs"/>
          <w:rtl/>
        </w:rPr>
        <w:t>מה היסוד הנפשי שנדרש?</w:t>
      </w:r>
    </w:p>
    <w:p w14:paraId="2FEB1F96" w14:textId="77777777" w:rsidR="00212209" w:rsidRDefault="00EA29E8" w:rsidP="00EA29E8">
      <w:pPr>
        <w:tabs>
          <w:tab w:val="left" w:pos="6190"/>
        </w:tabs>
        <w:spacing w:line="276" w:lineRule="auto"/>
        <w:jc w:val="both"/>
        <w:rPr>
          <w:rFonts w:ascii="David" w:hAnsi="David" w:cs="David"/>
          <w:rtl/>
        </w:rPr>
      </w:pPr>
      <w:r w:rsidRPr="002E6F23">
        <w:rPr>
          <w:rFonts w:ascii="David" w:hAnsi="David" w:cs="David" w:hint="cs"/>
          <w:u w:val="single"/>
          <w:rtl/>
        </w:rPr>
        <w:t>קיימת פסיקה</w:t>
      </w:r>
      <w:r>
        <w:rPr>
          <w:rFonts w:ascii="David" w:hAnsi="David" w:cs="David" w:hint="cs"/>
          <w:rtl/>
        </w:rPr>
        <w:t xml:space="preserve"> (בעיקר מאוחרת יותר של ה</w:t>
      </w:r>
      <w:r>
        <w:rPr>
          <w:rFonts w:ascii="David" w:hAnsi="David" w:cs="David" w:hint="cs"/>
        </w:rPr>
        <w:t>ICT</w:t>
      </w:r>
      <w:r w:rsidR="0027567C">
        <w:rPr>
          <w:rFonts w:ascii="David" w:hAnsi="David" w:cs="David"/>
        </w:rPr>
        <w:t>Y</w:t>
      </w:r>
      <w:r w:rsidR="0027567C">
        <w:rPr>
          <w:rFonts w:ascii="David" w:hAnsi="David" w:cs="David" w:hint="cs"/>
          <w:rtl/>
        </w:rPr>
        <w:t>) הקבוע</w:t>
      </w:r>
      <w:r w:rsidR="0068455A">
        <w:rPr>
          <w:rFonts w:ascii="David" w:hAnsi="David" w:cs="David" w:hint="cs"/>
          <w:rtl/>
        </w:rPr>
        <w:t>ו</w:t>
      </w:r>
      <w:r w:rsidR="0027567C">
        <w:rPr>
          <w:rFonts w:ascii="David" w:hAnsi="David" w:cs="David" w:hint="cs"/>
          <w:rtl/>
        </w:rPr>
        <w:t>ת שלצור</w:t>
      </w:r>
      <w:r w:rsidR="0068455A">
        <w:rPr>
          <w:rFonts w:ascii="David" w:hAnsi="David" w:cs="David" w:hint="cs"/>
          <w:rtl/>
        </w:rPr>
        <w:t xml:space="preserve">ך הרשעה </w:t>
      </w:r>
      <w:r w:rsidR="001A01D9">
        <w:rPr>
          <w:rFonts w:ascii="David" w:hAnsi="David" w:cs="David" w:hint="cs"/>
          <w:rtl/>
        </w:rPr>
        <w:t xml:space="preserve">על סמך </w:t>
      </w:r>
      <w:r w:rsidR="001A01D9">
        <w:rPr>
          <w:rFonts w:ascii="David" w:hAnsi="David" w:cs="David" w:hint="cs"/>
        </w:rPr>
        <w:t>JCE</w:t>
      </w:r>
      <w:r w:rsidR="001A01D9">
        <w:rPr>
          <w:rFonts w:ascii="David" w:hAnsi="David" w:cs="David" w:hint="cs"/>
          <w:rtl/>
        </w:rPr>
        <w:t xml:space="preserve">3 </w:t>
      </w:r>
      <w:r w:rsidR="003C7CA9">
        <w:rPr>
          <w:rFonts w:ascii="David" w:hAnsi="David" w:cs="David" w:hint="cs"/>
          <w:rtl/>
        </w:rPr>
        <w:t xml:space="preserve">נדרש שלאדם תהיה </w:t>
      </w:r>
      <w:r w:rsidR="003C7CA9" w:rsidRPr="00212209">
        <w:rPr>
          <w:rFonts w:ascii="David" w:hAnsi="David" w:cs="David" w:hint="cs"/>
          <w:b/>
          <w:bCs/>
          <w:rtl/>
        </w:rPr>
        <w:t xml:space="preserve">כוונה </w:t>
      </w:r>
      <w:r w:rsidR="00133CE8" w:rsidRPr="00212209">
        <w:rPr>
          <w:rFonts w:ascii="David" w:hAnsi="David" w:cs="David" w:hint="cs"/>
          <w:b/>
          <w:bCs/>
          <w:rtl/>
        </w:rPr>
        <w:t>לקדם תוכנית פלילית.</w:t>
      </w:r>
    </w:p>
    <w:p w14:paraId="650E7828" w14:textId="69AC511F" w:rsidR="00937EFA" w:rsidRDefault="00133CE8" w:rsidP="002E6F23">
      <w:pPr>
        <w:tabs>
          <w:tab w:val="left" w:pos="6190"/>
        </w:tabs>
        <w:spacing w:line="276" w:lineRule="auto"/>
        <w:jc w:val="both"/>
        <w:rPr>
          <w:rFonts w:ascii="David" w:hAnsi="David" w:cs="David"/>
          <w:rtl/>
        </w:rPr>
      </w:pPr>
      <w:r w:rsidRPr="002E6F23">
        <w:rPr>
          <w:rFonts w:ascii="David" w:hAnsi="David" w:cs="David" w:hint="cs"/>
          <w:u w:val="single"/>
          <w:rtl/>
        </w:rPr>
        <w:t>לעומת זאת, קיימת פסיקה אחרת</w:t>
      </w:r>
      <w:r>
        <w:rPr>
          <w:rFonts w:ascii="David" w:hAnsi="David" w:cs="David" w:hint="cs"/>
          <w:rtl/>
        </w:rPr>
        <w:t xml:space="preserve"> </w:t>
      </w:r>
      <w:r w:rsidR="00C50B62">
        <w:rPr>
          <w:rFonts w:ascii="David" w:hAnsi="David" w:cs="David" w:hint="cs"/>
          <w:rtl/>
        </w:rPr>
        <w:t>(בעיקר פסיקה מוקדמת יותר של ה</w:t>
      </w:r>
      <w:r w:rsidR="00C50B62">
        <w:rPr>
          <w:rFonts w:ascii="David" w:hAnsi="David" w:cs="David" w:hint="cs"/>
        </w:rPr>
        <w:t>ICTY</w:t>
      </w:r>
      <w:r w:rsidR="00C50B62">
        <w:rPr>
          <w:rFonts w:ascii="David" w:hAnsi="David" w:cs="David" w:hint="cs"/>
          <w:rtl/>
        </w:rPr>
        <w:t xml:space="preserve"> וה-</w:t>
      </w:r>
      <w:r w:rsidR="00C50B62">
        <w:rPr>
          <w:rFonts w:ascii="David" w:hAnsi="David" w:cs="David" w:hint="cs"/>
        </w:rPr>
        <w:t>IC</w:t>
      </w:r>
      <w:r w:rsidR="00C50B62">
        <w:rPr>
          <w:rFonts w:ascii="David" w:hAnsi="David" w:cs="David"/>
        </w:rPr>
        <w:t>TR</w:t>
      </w:r>
      <w:r w:rsidR="00F71DB2">
        <w:rPr>
          <w:rFonts w:ascii="David" w:hAnsi="David" w:cs="David" w:hint="cs"/>
          <w:rtl/>
        </w:rPr>
        <w:t xml:space="preserve">) שאומרת שלא נדרש שהתוכנית המקורית תהיה פלילית, אלא </w:t>
      </w:r>
      <w:r w:rsidR="00F71DB2" w:rsidRPr="002E6F23">
        <w:rPr>
          <w:rFonts w:ascii="David" w:hAnsi="David" w:cs="David" w:hint="cs"/>
          <w:rtl/>
        </w:rPr>
        <w:t>שדי שיתפתחו אלמנטים פליליים באופן הדרגתי</w:t>
      </w:r>
      <w:r w:rsidR="00937EFA" w:rsidRPr="002E6F23">
        <w:rPr>
          <w:rFonts w:ascii="David" w:hAnsi="David" w:cs="David" w:hint="cs"/>
          <w:rtl/>
        </w:rPr>
        <w:t>, ושמבחינת היסוד הנפשי</w:t>
      </w:r>
      <w:r w:rsidR="00937EFA">
        <w:rPr>
          <w:rFonts w:ascii="David" w:hAnsi="David" w:cs="David" w:hint="cs"/>
          <w:rtl/>
        </w:rPr>
        <w:t xml:space="preserve"> </w:t>
      </w:r>
      <w:r w:rsidR="00937EFA" w:rsidRPr="002E6F23">
        <w:rPr>
          <w:rFonts w:ascii="David" w:hAnsi="David" w:cs="David" w:hint="cs"/>
          <w:b/>
          <w:bCs/>
          <w:rtl/>
        </w:rPr>
        <w:t>די שהאדם יהיה מודע לכך שבשלב מסוים התגבשה תוכנית לבצע מעשים פליליים ב</w:t>
      </w:r>
      <w:r w:rsidR="002E6F23" w:rsidRPr="002E6F23">
        <w:rPr>
          <w:rFonts w:ascii="David" w:hAnsi="David" w:cs="David" w:hint="cs"/>
          <w:b/>
          <w:bCs/>
          <w:rtl/>
        </w:rPr>
        <w:t>ק</w:t>
      </w:r>
      <w:r w:rsidR="00937EFA" w:rsidRPr="002E6F23">
        <w:rPr>
          <w:rFonts w:ascii="David" w:hAnsi="David" w:cs="David" w:hint="cs"/>
          <w:b/>
          <w:bCs/>
          <w:rtl/>
        </w:rPr>
        <w:t>בוצה</w:t>
      </w:r>
      <w:r w:rsidR="00937EFA">
        <w:rPr>
          <w:rFonts w:ascii="David" w:hAnsi="David" w:cs="David" w:hint="cs"/>
          <w:rtl/>
        </w:rPr>
        <w:t xml:space="preserve"> (משמע, אין כלל דרישה לכוונה לקדם את האלמנט הפלילי של התוכנית).</w:t>
      </w:r>
      <w:r w:rsidR="002E6F23">
        <w:rPr>
          <w:rFonts w:ascii="David" w:hAnsi="David" w:cs="David" w:hint="cs"/>
          <w:rtl/>
        </w:rPr>
        <w:t xml:space="preserve"> </w:t>
      </w:r>
      <w:r w:rsidR="00937EFA">
        <w:rPr>
          <w:rFonts w:ascii="David" w:hAnsi="David" w:cs="David" w:hint="cs"/>
          <w:rtl/>
        </w:rPr>
        <w:t xml:space="preserve">כמו כן, בחלק מהפסיקה האמורה, נקבע שתרומתו של אדם לא צריכה </w:t>
      </w:r>
      <w:r w:rsidR="003E4320">
        <w:rPr>
          <w:rFonts w:ascii="David" w:hAnsi="David" w:cs="David" w:hint="cs"/>
          <w:rtl/>
        </w:rPr>
        <w:t>להיות משמעותית, ואף לא נדרש שת</w:t>
      </w:r>
      <w:r w:rsidR="002E6F23">
        <w:rPr>
          <w:rFonts w:ascii="David" w:hAnsi="David" w:cs="David" w:hint="cs"/>
          <w:rtl/>
        </w:rPr>
        <w:t>י</w:t>
      </w:r>
      <w:r w:rsidR="003E4320">
        <w:rPr>
          <w:rFonts w:ascii="David" w:hAnsi="David" w:cs="David" w:hint="cs"/>
          <w:rtl/>
        </w:rPr>
        <w:t xml:space="preserve">עשה בדרך של מעשה פלילי לצורך הרשעה. </w:t>
      </w:r>
    </w:p>
    <w:p w14:paraId="1B025222" w14:textId="5DB872C5" w:rsidR="003E4320" w:rsidRPr="001A5982" w:rsidRDefault="003E4320" w:rsidP="001A5982">
      <w:pPr>
        <w:pStyle w:val="a5"/>
        <w:numPr>
          <w:ilvl w:val="0"/>
          <w:numId w:val="37"/>
        </w:numPr>
        <w:tabs>
          <w:tab w:val="left" w:pos="6190"/>
        </w:tabs>
        <w:spacing w:line="276" w:lineRule="auto"/>
        <w:jc w:val="both"/>
        <w:rPr>
          <w:rFonts w:ascii="David" w:hAnsi="David" w:cs="David"/>
          <w:rtl/>
        </w:rPr>
      </w:pPr>
      <w:r w:rsidRPr="001A5982">
        <w:rPr>
          <w:rFonts w:ascii="David" w:hAnsi="David" w:cs="David" w:hint="cs"/>
          <w:rtl/>
        </w:rPr>
        <w:t>תחת פרשנויות אלו, גם אדם זוטר שרק חשד שהמעשים שלו תורמים לתוכנית הכללית יכול להיחשב כאשם בפשע.</w:t>
      </w:r>
    </w:p>
    <w:p w14:paraId="184C8F22" w14:textId="3339D6C9" w:rsidR="00227D1E" w:rsidRPr="001A5982" w:rsidRDefault="000C4C99" w:rsidP="001A5982">
      <w:pPr>
        <w:pStyle w:val="a5"/>
        <w:numPr>
          <w:ilvl w:val="0"/>
          <w:numId w:val="37"/>
        </w:numPr>
        <w:tabs>
          <w:tab w:val="left" w:pos="6190"/>
        </w:tabs>
        <w:spacing w:line="276" w:lineRule="auto"/>
        <w:jc w:val="both"/>
        <w:rPr>
          <w:rFonts w:ascii="David" w:hAnsi="David" w:cs="David"/>
        </w:rPr>
      </w:pPr>
      <w:r w:rsidRPr="001A5982">
        <w:rPr>
          <w:rFonts w:ascii="David" w:hAnsi="David" w:cs="David" w:hint="cs"/>
          <w:b/>
          <w:bCs/>
          <w:highlight w:val="magenta"/>
          <w:rtl/>
        </w:rPr>
        <w:t>ב</w:t>
      </w:r>
      <w:r w:rsidR="0006201D" w:rsidRPr="001A5982">
        <w:rPr>
          <w:rFonts w:ascii="David" w:hAnsi="David" w:cs="David" w:hint="cs"/>
          <w:b/>
          <w:bCs/>
          <w:highlight w:val="magenta"/>
          <w:rtl/>
        </w:rPr>
        <w:t>מבחן</w:t>
      </w:r>
      <w:r w:rsidR="0006201D" w:rsidRPr="001A5982">
        <w:rPr>
          <w:rFonts w:ascii="David" w:hAnsi="David" w:cs="David" w:hint="cs"/>
          <w:rtl/>
        </w:rPr>
        <w:t xml:space="preserve"> </w:t>
      </w:r>
      <w:r w:rsidR="0006201D" w:rsidRPr="001A5982">
        <w:rPr>
          <w:rFonts w:ascii="David" w:hAnsi="David" w:cs="David"/>
          <w:rtl/>
        </w:rPr>
        <w:t>–</w:t>
      </w:r>
      <w:r w:rsidR="0006201D" w:rsidRPr="001A5982">
        <w:rPr>
          <w:rFonts w:ascii="David" w:hAnsi="David" w:cs="David" w:hint="cs"/>
          <w:rtl/>
        </w:rPr>
        <w:t xml:space="preserve"> </w:t>
      </w:r>
      <w:r w:rsidR="00E57364" w:rsidRPr="001A5982">
        <w:rPr>
          <w:rFonts w:ascii="David" w:hAnsi="David" w:cs="David" w:hint="cs"/>
          <w:rtl/>
        </w:rPr>
        <w:t>להציג את העמדות השונות.</w:t>
      </w:r>
    </w:p>
    <w:p w14:paraId="05A50B4C" w14:textId="6B5D7F5E" w:rsidR="00235034" w:rsidRPr="001A5982" w:rsidRDefault="00235034" w:rsidP="001A5982">
      <w:pPr>
        <w:pStyle w:val="a5"/>
        <w:numPr>
          <w:ilvl w:val="0"/>
          <w:numId w:val="37"/>
        </w:numPr>
        <w:tabs>
          <w:tab w:val="left" w:pos="6190"/>
        </w:tabs>
        <w:spacing w:line="276" w:lineRule="auto"/>
        <w:jc w:val="both"/>
        <w:rPr>
          <w:rFonts w:ascii="David" w:hAnsi="David" w:cs="David"/>
          <w:rtl/>
        </w:rPr>
      </w:pPr>
      <w:r w:rsidRPr="001A5982">
        <w:rPr>
          <w:rFonts w:ascii="David" w:hAnsi="David" w:cs="David" w:hint="cs"/>
          <w:rtl/>
        </w:rPr>
        <w:t xml:space="preserve">בדוקטרינה </w:t>
      </w:r>
      <w:r w:rsidR="00A9051B" w:rsidRPr="001A5982">
        <w:rPr>
          <w:rFonts w:ascii="David" w:hAnsi="David" w:cs="David" w:hint="cs"/>
          <w:rtl/>
        </w:rPr>
        <w:t>זו</w:t>
      </w:r>
      <w:r w:rsidRPr="001A5982">
        <w:rPr>
          <w:rFonts w:ascii="David" w:hAnsi="David" w:cs="David" w:hint="cs"/>
          <w:rtl/>
        </w:rPr>
        <w:t xml:space="preserve"> יש וויכוח בין פסיקות </w:t>
      </w:r>
      <w:r w:rsidR="00A9051B" w:rsidRPr="001A5982">
        <w:rPr>
          <w:rFonts w:ascii="David" w:hAnsi="David" w:cs="David" w:hint="cs"/>
          <w:rtl/>
        </w:rPr>
        <w:t>ש</w:t>
      </w:r>
      <w:r w:rsidRPr="001A5982">
        <w:rPr>
          <w:rFonts w:ascii="David" w:hAnsi="David" w:cs="David" w:hint="cs"/>
          <w:rtl/>
        </w:rPr>
        <w:t>דרשו רק מודעות, לבין פסיקות מאוחרות שדרשו כוונה.</w:t>
      </w:r>
    </w:p>
    <w:p w14:paraId="74533005" w14:textId="77777777" w:rsidR="00735C61" w:rsidRDefault="00235034" w:rsidP="00825F9A">
      <w:pPr>
        <w:tabs>
          <w:tab w:val="left" w:pos="6190"/>
        </w:tabs>
        <w:spacing w:line="276" w:lineRule="auto"/>
        <w:jc w:val="both"/>
        <w:rPr>
          <w:rFonts w:ascii="David" w:hAnsi="David" w:cs="David"/>
          <w:rtl/>
        </w:rPr>
      </w:pPr>
      <w:r w:rsidRPr="00A9051B">
        <w:rPr>
          <w:rFonts w:ascii="David" w:hAnsi="David" w:cs="David" w:hint="cs"/>
          <w:b/>
          <w:bCs/>
          <w:rtl/>
        </w:rPr>
        <w:lastRenderedPageBreak/>
        <w:t xml:space="preserve">באמנת רומא, באופן פורמלי, אין דוק' של </w:t>
      </w:r>
      <w:r w:rsidRPr="00A9051B">
        <w:rPr>
          <w:rFonts w:ascii="David" w:hAnsi="David" w:cs="David" w:hint="cs"/>
          <w:b/>
          <w:bCs/>
        </w:rPr>
        <w:t>JCE</w:t>
      </w:r>
      <w:r w:rsidRPr="00A9051B">
        <w:rPr>
          <w:rFonts w:ascii="David" w:hAnsi="David" w:cs="David" w:hint="cs"/>
          <w:b/>
          <w:bCs/>
          <w:rtl/>
        </w:rPr>
        <w:t>.</w:t>
      </w:r>
      <w:r>
        <w:rPr>
          <w:rFonts w:ascii="David" w:hAnsi="David" w:cs="David" w:hint="cs"/>
          <w:rtl/>
        </w:rPr>
        <w:t xml:space="preserve"> במקום זאת</w:t>
      </w:r>
      <w:r w:rsidRPr="00A9051B">
        <w:rPr>
          <w:rFonts w:ascii="David" w:hAnsi="David" w:cs="David" w:hint="cs"/>
          <w:b/>
          <w:bCs/>
          <w:rtl/>
        </w:rPr>
        <w:t xml:space="preserve"> יש</w:t>
      </w:r>
      <w:r>
        <w:rPr>
          <w:rFonts w:ascii="David" w:hAnsi="David" w:cs="David" w:hint="cs"/>
          <w:rtl/>
        </w:rPr>
        <w:t xml:space="preserve"> </w:t>
      </w:r>
      <w:r w:rsidRPr="00A9051B">
        <w:rPr>
          <w:rFonts w:ascii="David" w:hAnsi="David" w:cs="David" w:hint="cs"/>
          <w:b/>
          <w:bCs/>
          <w:rtl/>
        </w:rPr>
        <w:t xml:space="preserve">את ס' </w:t>
      </w:r>
      <w:r w:rsidR="00062597" w:rsidRPr="00A9051B">
        <w:rPr>
          <w:rFonts w:ascii="David" w:hAnsi="David" w:cs="David" w:hint="cs"/>
          <w:b/>
          <w:bCs/>
          <w:rtl/>
        </w:rPr>
        <w:t>25(3)</w:t>
      </w:r>
      <w:r w:rsidR="00062597">
        <w:rPr>
          <w:rFonts w:ascii="David" w:hAnsi="David" w:cs="David" w:hint="cs"/>
          <w:rtl/>
        </w:rPr>
        <w:t xml:space="preserve"> </w:t>
      </w:r>
      <w:proofErr w:type="spellStart"/>
      <w:r w:rsidR="00062597">
        <w:rPr>
          <w:rFonts w:ascii="David" w:hAnsi="David" w:cs="David" w:hint="cs"/>
          <w:rtl/>
        </w:rPr>
        <w:t>וה</w:t>
      </w:r>
      <w:proofErr w:type="spellEnd"/>
      <w:r w:rsidR="00062597">
        <w:rPr>
          <w:rFonts w:ascii="David" w:hAnsi="David" w:cs="David" w:hint="cs"/>
        </w:rPr>
        <w:t>ICC</w:t>
      </w:r>
      <w:r w:rsidR="00062597">
        <w:rPr>
          <w:rFonts w:ascii="David" w:hAnsi="David" w:cs="David" w:hint="cs"/>
          <w:rtl/>
        </w:rPr>
        <w:t xml:space="preserve"> בפסיקותיו הראשונות דאג להבהיר שלא מדובר ב</w:t>
      </w:r>
      <w:r w:rsidR="00735C61">
        <w:rPr>
          <w:rFonts w:ascii="David" w:hAnsi="David" w:cs="David" w:hint="cs"/>
          <w:rtl/>
        </w:rPr>
        <w:t xml:space="preserve">דוקטרינה </w:t>
      </w:r>
      <w:r w:rsidR="00062597">
        <w:rPr>
          <w:rFonts w:ascii="David" w:hAnsi="David" w:cs="David" w:hint="cs"/>
        </w:rPr>
        <w:t>JCE</w:t>
      </w:r>
      <w:r w:rsidR="00062597">
        <w:rPr>
          <w:rFonts w:ascii="David" w:hAnsi="David" w:cs="David" w:hint="cs"/>
          <w:rtl/>
        </w:rPr>
        <w:t xml:space="preserve"> אלא  </w:t>
      </w:r>
      <w:r w:rsidR="00735C61">
        <w:rPr>
          <w:rFonts w:ascii="David" w:hAnsi="David" w:cs="David" w:hint="cs"/>
          <w:rtl/>
        </w:rPr>
        <w:t>ב</w:t>
      </w:r>
      <w:r w:rsidR="00062597">
        <w:rPr>
          <w:rFonts w:ascii="David" w:hAnsi="David" w:cs="David" w:hint="cs"/>
          <w:rtl/>
        </w:rPr>
        <w:t>"שותפות".</w:t>
      </w:r>
    </w:p>
    <w:p w14:paraId="69C3415F" w14:textId="4579FFB2" w:rsidR="00825F9A" w:rsidRDefault="00CB3C9D" w:rsidP="00825F9A">
      <w:pPr>
        <w:tabs>
          <w:tab w:val="left" w:pos="6190"/>
        </w:tabs>
        <w:spacing w:line="276" w:lineRule="auto"/>
        <w:jc w:val="both"/>
        <w:rPr>
          <w:rFonts w:ascii="David" w:hAnsi="David" w:cs="David"/>
          <w:rtl/>
        </w:rPr>
      </w:pPr>
      <w:r w:rsidRPr="00735C61">
        <w:rPr>
          <w:rFonts w:ascii="David" w:hAnsi="David" w:cs="David" w:hint="cs"/>
          <w:u w:val="single"/>
          <w:rtl/>
        </w:rPr>
        <w:t xml:space="preserve">למה </w:t>
      </w:r>
      <w:r w:rsidR="00735C61" w:rsidRPr="00735C61">
        <w:rPr>
          <w:rFonts w:ascii="David" w:hAnsi="David" w:cs="David" w:hint="cs"/>
          <w:u w:val="single"/>
          <w:rtl/>
        </w:rPr>
        <w:t>ה</w:t>
      </w:r>
      <w:r w:rsidR="00735C61" w:rsidRPr="00735C61">
        <w:rPr>
          <w:rFonts w:ascii="David" w:hAnsi="David" w:cs="David" w:hint="cs"/>
          <w:u w:val="single"/>
        </w:rPr>
        <w:t>ICC</w:t>
      </w:r>
      <w:r w:rsidR="00735C61" w:rsidRPr="00735C61">
        <w:rPr>
          <w:rFonts w:ascii="David" w:hAnsi="David" w:cs="David" w:hint="cs"/>
          <w:u w:val="single"/>
          <w:rtl/>
        </w:rPr>
        <w:t xml:space="preserve"> </w:t>
      </w:r>
      <w:r w:rsidRPr="00735C61">
        <w:rPr>
          <w:rFonts w:ascii="David" w:hAnsi="David" w:cs="David" w:hint="cs"/>
          <w:u w:val="single"/>
          <w:rtl/>
        </w:rPr>
        <w:t xml:space="preserve">עושה זאת? </w:t>
      </w:r>
      <w:r>
        <w:rPr>
          <w:rFonts w:ascii="David" w:hAnsi="David" w:cs="David" w:hint="cs"/>
          <w:rtl/>
        </w:rPr>
        <w:t>כי זה מאפשר לו מצד אחד לא להיכנס לוויכוח בין הפסיקות השונות לגבי איך לפרש את דוקטרינה 3, אבל זה מצד שני לא מונע ממנו להיעזר בפסיקות אלו כשהראה לפרשנות שיבחר. מכאן שזה נותן לו חופש גדול יותר.</w:t>
      </w:r>
    </w:p>
    <w:p w14:paraId="0F72805A" w14:textId="2B7EA198" w:rsidR="001A0A2C" w:rsidRDefault="00825F9A" w:rsidP="00825F9A">
      <w:pPr>
        <w:tabs>
          <w:tab w:val="left" w:pos="6190"/>
        </w:tabs>
        <w:spacing w:line="276" w:lineRule="auto"/>
        <w:jc w:val="both"/>
        <w:rPr>
          <w:rFonts w:ascii="David" w:hAnsi="David" w:cs="David"/>
          <w:rtl/>
        </w:rPr>
      </w:pPr>
      <w:r>
        <w:rPr>
          <w:rFonts w:ascii="David" w:hAnsi="David" w:cs="David" w:hint="cs"/>
          <w:rtl/>
        </w:rPr>
        <w:t xml:space="preserve">בפועל, </w:t>
      </w:r>
      <w:r w:rsidRPr="00A828EA">
        <w:rPr>
          <w:rFonts w:ascii="David" w:hAnsi="David" w:cs="David" w:hint="cs"/>
          <w:b/>
          <w:bCs/>
          <w:highlight w:val="cyan"/>
          <w:rtl/>
        </w:rPr>
        <w:t xml:space="preserve">בפס"ד הראשון של </w:t>
      </w:r>
      <w:r w:rsidRPr="00A125C8">
        <w:rPr>
          <w:rFonts w:ascii="David" w:hAnsi="David" w:cs="David" w:hint="cs"/>
          <w:b/>
          <w:bCs/>
          <w:highlight w:val="cyan"/>
          <w:rtl/>
        </w:rPr>
        <w:t>ה</w:t>
      </w:r>
      <w:r w:rsidRPr="00A125C8">
        <w:rPr>
          <w:rFonts w:ascii="David" w:hAnsi="David" w:cs="David" w:hint="cs"/>
          <w:b/>
          <w:bCs/>
          <w:highlight w:val="cyan"/>
        </w:rPr>
        <w:t>ICC</w:t>
      </w:r>
      <w:r w:rsidR="00A125C8" w:rsidRPr="00A125C8">
        <w:rPr>
          <w:rFonts w:ascii="David" w:hAnsi="David" w:cs="David" w:hint="cs"/>
          <w:b/>
          <w:bCs/>
          <w:highlight w:val="cyan"/>
          <w:rtl/>
        </w:rPr>
        <w:t xml:space="preserve">, פס"ד </w:t>
      </w:r>
      <w:proofErr w:type="spellStart"/>
      <w:r w:rsidR="00A125C8" w:rsidRPr="00A125C8">
        <w:rPr>
          <w:rFonts w:ascii="David" w:hAnsi="David" w:cs="David" w:hint="cs"/>
          <w:b/>
          <w:bCs/>
          <w:highlight w:val="cyan"/>
          <w:rtl/>
        </w:rPr>
        <w:t>דילו</w:t>
      </w:r>
      <w:proofErr w:type="spellEnd"/>
      <w:r w:rsidR="00A125C8" w:rsidRPr="00A125C8">
        <w:rPr>
          <w:rFonts w:ascii="David" w:hAnsi="David" w:cs="David" w:hint="cs"/>
          <w:b/>
          <w:bCs/>
          <w:highlight w:val="cyan"/>
          <w:rtl/>
        </w:rPr>
        <w:t>,</w:t>
      </w:r>
      <w:r>
        <w:rPr>
          <w:rFonts w:ascii="David" w:hAnsi="David" w:cs="David" w:hint="cs"/>
          <w:rtl/>
        </w:rPr>
        <w:t xml:space="preserve"> נקבע שהחלק של החשוד בתוכנית צריך להיות </w:t>
      </w:r>
      <w:r w:rsidR="006E5B0B" w:rsidRPr="00A828EA">
        <w:rPr>
          <w:rFonts w:ascii="David" w:hAnsi="David" w:cs="David" w:hint="cs"/>
          <w:b/>
          <w:bCs/>
          <w:rtl/>
        </w:rPr>
        <w:t xml:space="preserve">(1) </w:t>
      </w:r>
      <w:r>
        <w:rPr>
          <w:rFonts w:ascii="David" w:hAnsi="David" w:cs="David" w:hint="cs"/>
          <w:rtl/>
        </w:rPr>
        <w:t>חיוני</w:t>
      </w:r>
      <w:r w:rsidR="006E5B0B">
        <w:rPr>
          <w:rFonts w:ascii="David" w:hAnsi="David" w:cs="David" w:hint="cs"/>
          <w:rtl/>
        </w:rPr>
        <w:t xml:space="preserve">, </w:t>
      </w:r>
      <w:r w:rsidR="006E5B0B" w:rsidRPr="00A828EA">
        <w:rPr>
          <w:rFonts w:ascii="David" w:hAnsi="David" w:cs="David" w:hint="cs"/>
          <w:b/>
          <w:bCs/>
          <w:rtl/>
        </w:rPr>
        <w:t>(2)</w:t>
      </w:r>
      <w:r w:rsidR="006E5B0B">
        <w:rPr>
          <w:rFonts w:ascii="David" w:hAnsi="David" w:cs="David" w:hint="cs"/>
          <w:rtl/>
        </w:rPr>
        <w:t xml:space="preserve"> יסוד נפשי מוקל יותר </w:t>
      </w:r>
      <w:r w:rsidR="006E5B0B">
        <w:rPr>
          <w:rFonts w:ascii="David" w:hAnsi="David" w:cs="David"/>
          <w:rtl/>
        </w:rPr>
        <w:t>–</w:t>
      </w:r>
      <w:r w:rsidR="006E5B0B">
        <w:rPr>
          <w:rFonts w:ascii="David" w:hAnsi="David" w:cs="David" w:hint="cs"/>
          <w:rtl/>
        </w:rPr>
        <w:t xml:space="preserve"> התוכנית לא חייבת להיות פלילית, אבל נדרשת מודעות לכך שיש הסתברות גבוהה ש</w:t>
      </w:r>
      <w:r w:rsidR="00A828EA">
        <w:rPr>
          <w:rFonts w:ascii="David" w:hAnsi="David" w:cs="David" w:hint="cs"/>
          <w:rtl/>
        </w:rPr>
        <w:t>המ</w:t>
      </w:r>
      <w:r w:rsidR="006E5B0B">
        <w:rPr>
          <w:rFonts w:ascii="David" w:hAnsi="David" w:cs="David" w:hint="cs"/>
          <w:rtl/>
        </w:rPr>
        <w:t xml:space="preserve">עשה יהיה פלילי. </w:t>
      </w:r>
    </w:p>
    <w:p w14:paraId="297F80ED" w14:textId="6A7400EB" w:rsidR="007C5C9E" w:rsidRDefault="001A0A2C" w:rsidP="00825F9A">
      <w:pPr>
        <w:tabs>
          <w:tab w:val="left" w:pos="6190"/>
        </w:tabs>
        <w:spacing w:line="276" w:lineRule="auto"/>
        <w:jc w:val="both"/>
        <w:rPr>
          <w:rFonts w:ascii="David" w:hAnsi="David" w:cs="David"/>
          <w:rtl/>
        </w:rPr>
      </w:pPr>
      <w:r>
        <w:rPr>
          <w:rFonts w:ascii="David" w:hAnsi="David" w:cs="David" w:hint="cs"/>
          <w:rtl/>
        </w:rPr>
        <w:t>במקרה של שרון</w:t>
      </w:r>
      <w:r w:rsidR="006D40C3">
        <w:rPr>
          <w:rFonts w:ascii="David" w:hAnsi="David" w:cs="David" w:hint="cs"/>
          <w:rtl/>
        </w:rPr>
        <w:t xml:space="preserve"> (אירועי סברה ושתילה)</w:t>
      </w:r>
      <w:r>
        <w:rPr>
          <w:rFonts w:ascii="David" w:hAnsi="David" w:cs="David" w:hint="cs"/>
          <w:rtl/>
        </w:rPr>
        <w:t>, מי שחילקו את החלוקה מי ישלוט באיזה שכונות</w:t>
      </w:r>
      <w:r w:rsidR="006D40C3">
        <w:rPr>
          <w:rFonts w:ascii="David" w:hAnsi="David" w:cs="David" w:hint="cs"/>
          <w:rtl/>
        </w:rPr>
        <w:t>,</w:t>
      </w:r>
      <w:r>
        <w:rPr>
          <w:rFonts w:ascii="David" w:hAnsi="David" w:cs="David" w:hint="cs"/>
          <w:rtl/>
        </w:rPr>
        <w:t xml:space="preserve"> היה צה"ל</w:t>
      </w:r>
      <w:r w:rsidR="006D40C3">
        <w:rPr>
          <w:rFonts w:ascii="David" w:hAnsi="David" w:cs="David" w:hint="cs"/>
          <w:rtl/>
        </w:rPr>
        <w:t xml:space="preserve"> (כלומר, כביכול האחריות על צה"ל)</w:t>
      </w:r>
      <w:r>
        <w:rPr>
          <w:rFonts w:ascii="David" w:hAnsi="David" w:cs="David" w:hint="cs"/>
          <w:rtl/>
        </w:rPr>
        <w:t>. מכאן שאין תשובה ברורה לאם שרון היה אשם או לא, וזאת בגלל ה</w:t>
      </w:r>
      <w:r w:rsidR="007C5C9E">
        <w:rPr>
          <w:rFonts w:ascii="David" w:hAnsi="David" w:cs="David" w:hint="cs"/>
          <w:rtl/>
        </w:rPr>
        <w:t xml:space="preserve">חיוניות ובגלל שלא ידוע אם ישנה הסתברות גבוהה </w:t>
      </w:r>
      <w:r w:rsidR="00C220BC">
        <w:rPr>
          <w:rFonts w:ascii="David" w:hAnsi="David" w:cs="David" w:hint="cs"/>
          <w:rtl/>
        </w:rPr>
        <w:t>שייגרם הפשע.</w:t>
      </w:r>
    </w:p>
    <w:p w14:paraId="7C5C03E3" w14:textId="23F7626F" w:rsidR="007C5C9E" w:rsidRPr="00EC644B" w:rsidRDefault="00C220BC" w:rsidP="00EC644B">
      <w:pPr>
        <w:pStyle w:val="a5"/>
        <w:numPr>
          <w:ilvl w:val="0"/>
          <w:numId w:val="37"/>
        </w:numPr>
        <w:tabs>
          <w:tab w:val="left" w:pos="6190"/>
        </w:tabs>
        <w:spacing w:line="276" w:lineRule="auto"/>
        <w:jc w:val="both"/>
        <w:rPr>
          <w:rFonts w:ascii="David" w:hAnsi="David" w:cs="David"/>
          <w:b/>
          <w:bCs/>
          <w:highlight w:val="magenta"/>
        </w:rPr>
      </w:pPr>
      <w:r w:rsidRPr="00EC644B">
        <w:rPr>
          <w:rFonts w:ascii="David" w:hAnsi="David" w:cs="David" w:hint="cs"/>
          <w:b/>
          <w:bCs/>
          <w:highlight w:val="magenta"/>
          <w:rtl/>
        </w:rPr>
        <w:t xml:space="preserve">עניין שרון </w:t>
      </w:r>
      <w:r w:rsidRPr="00EC644B">
        <w:rPr>
          <w:rFonts w:ascii="David" w:hAnsi="David" w:cs="David"/>
          <w:b/>
          <w:bCs/>
          <w:highlight w:val="magenta"/>
          <w:rtl/>
        </w:rPr>
        <w:t>–</w:t>
      </w:r>
      <w:r w:rsidRPr="00EC644B">
        <w:rPr>
          <w:rFonts w:ascii="David" w:hAnsi="David" w:cs="David" w:hint="cs"/>
          <w:b/>
          <w:bCs/>
          <w:highlight w:val="magenta"/>
          <w:rtl/>
        </w:rPr>
        <w:t xml:space="preserve"> </w:t>
      </w:r>
      <w:r w:rsidR="007C5C9E" w:rsidRPr="00EC644B">
        <w:rPr>
          <w:rFonts w:ascii="David" w:hAnsi="David" w:cs="David" w:hint="cs"/>
          <w:b/>
          <w:bCs/>
          <w:highlight w:val="magenta"/>
          <w:rtl/>
        </w:rPr>
        <w:t>דוגמא לשאלה בבחינה!!!</w:t>
      </w:r>
    </w:p>
    <w:p w14:paraId="328DCA28" w14:textId="5F628623" w:rsidR="00003A5F" w:rsidRPr="00C643AD" w:rsidRDefault="00003A5F" w:rsidP="007C5C9E">
      <w:pPr>
        <w:tabs>
          <w:tab w:val="left" w:pos="6190"/>
        </w:tabs>
        <w:spacing w:line="276" w:lineRule="auto"/>
        <w:jc w:val="both"/>
        <w:rPr>
          <w:rFonts w:ascii="David" w:hAnsi="David" w:cs="David"/>
          <w:b/>
          <w:bCs/>
          <w:u w:val="single"/>
          <w:rtl/>
        </w:rPr>
      </w:pPr>
      <w:r w:rsidRPr="00C643AD">
        <w:rPr>
          <w:rFonts w:ascii="David" w:hAnsi="David" w:cs="David" w:hint="cs"/>
          <w:b/>
          <w:bCs/>
          <w:u w:val="single"/>
          <w:rtl/>
        </w:rPr>
        <w:t xml:space="preserve">סיוע </w:t>
      </w:r>
      <w:r w:rsidR="00C643AD" w:rsidRPr="00C643AD">
        <w:rPr>
          <w:rFonts w:ascii="David" w:hAnsi="David" w:cs="David" w:hint="cs"/>
          <w:b/>
          <w:bCs/>
          <w:u w:val="single"/>
          <w:rtl/>
        </w:rPr>
        <w:t>ו</w:t>
      </w:r>
      <w:r w:rsidRPr="00C643AD">
        <w:rPr>
          <w:rFonts w:ascii="David" w:hAnsi="David" w:cs="David" w:hint="cs"/>
          <w:b/>
          <w:bCs/>
          <w:u w:val="single"/>
          <w:rtl/>
        </w:rPr>
        <w:t>קומפליסיטי</w:t>
      </w:r>
    </w:p>
    <w:p w14:paraId="68EF7A44" w14:textId="77777777" w:rsidR="00003A5F" w:rsidRDefault="00003A5F" w:rsidP="007C5C9E">
      <w:pPr>
        <w:tabs>
          <w:tab w:val="left" w:pos="6190"/>
        </w:tabs>
        <w:spacing w:line="276" w:lineRule="auto"/>
        <w:jc w:val="both"/>
        <w:rPr>
          <w:rFonts w:ascii="David" w:hAnsi="David" w:cs="David"/>
          <w:rtl/>
        </w:rPr>
      </w:pPr>
      <w:r>
        <w:rPr>
          <w:rFonts w:ascii="David" w:hAnsi="David" w:cs="David" w:hint="cs"/>
          <w:rtl/>
        </w:rPr>
        <w:t>יש וויכוח פרשני שבא לידי ביטוי ב</w:t>
      </w:r>
      <w:r>
        <w:rPr>
          <w:rFonts w:ascii="David" w:hAnsi="David" w:cs="David" w:hint="cs"/>
        </w:rPr>
        <w:t>ICTY</w:t>
      </w:r>
      <w:r>
        <w:rPr>
          <w:rFonts w:ascii="David" w:hAnsi="David" w:cs="David" w:hint="cs"/>
          <w:rtl/>
        </w:rPr>
        <w:t xml:space="preserve"> עד ימיו האחרונים, והמשיך גם בפסיקות האחרונות, לרבות פס"ד שניתן השנה, והוא </w:t>
      </w:r>
      <w:r>
        <w:rPr>
          <w:rFonts w:ascii="David" w:hAnsi="David" w:cs="David"/>
          <w:rtl/>
        </w:rPr>
        <w:t>–</w:t>
      </w:r>
      <w:r>
        <w:rPr>
          <w:rFonts w:ascii="David" w:hAnsi="David" w:cs="David" w:hint="cs"/>
          <w:rtl/>
        </w:rPr>
        <w:t xml:space="preserve"> </w:t>
      </w:r>
      <w:r w:rsidRPr="005146BD">
        <w:rPr>
          <w:rFonts w:ascii="David" w:hAnsi="David" w:cs="David" w:hint="cs"/>
          <w:b/>
          <w:bCs/>
          <w:rtl/>
        </w:rPr>
        <w:t>מה מוגדר סיוע?</w:t>
      </w:r>
    </w:p>
    <w:p w14:paraId="0DFFC6B5" w14:textId="77777777" w:rsidR="00152C46" w:rsidRDefault="00003A5F" w:rsidP="007C5C9E">
      <w:pPr>
        <w:tabs>
          <w:tab w:val="left" w:pos="6190"/>
        </w:tabs>
        <w:spacing w:line="276" w:lineRule="auto"/>
        <w:jc w:val="both"/>
        <w:rPr>
          <w:rFonts w:ascii="David" w:hAnsi="David" w:cs="David"/>
          <w:rtl/>
        </w:rPr>
      </w:pPr>
      <w:r>
        <w:rPr>
          <w:rFonts w:ascii="David" w:hAnsi="David" w:cs="David" w:hint="cs"/>
          <w:rtl/>
        </w:rPr>
        <w:t>הסיפור הוא ביחסים בין הצבא הסרבי, לבין הארגון המזוין הלא מדינתי, הצבא של הסרבים בבוסניה (</w:t>
      </w:r>
      <w:r>
        <w:rPr>
          <w:rFonts w:ascii="David" w:hAnsi="David" w:cs="David" w:hint="cs"/>
        </w:rPr>
        <w:t>VFR</w:t>
      </w:r>
      <w:r>
        <w:rPr>
          <w:rFonts w:ascii="David" w:hAnsi="David" w:cs="David" w:hint="cs"/>
          <w:rtl/>
        </w:rPr>
        <w:t xml:space="preserve">). </w:t>
      </w:r>
    </w:p>
    <w:p w14:paraId="4A87BCD0" w14:textId="37E23AE4" w:rsidR="00C643AD" w:rsidRPr="00C643AD" w:rsidRDefault="00152C46" w:rsidP="007C5C9E">
      <w:pPr>
        <w:tabs>
          <w:tab w:val="left" w:pos="6190"/>
        </w:tabs>
        <w:spacing w:line="276" w:lineRule="auto"/>
        <w:jc w:val="both"/>
        <w:rPr>
          <w:rFonts w:ascii="David" w:hAnsi="David" w:cs="David"/>
          <w:u w:val="single"/>
          <w:rtl/>
        </w:rPr>
      </w:pPr>
      <w:r w:rsidRPr="00C643AD">
        <w:rPr>
          <w:rFonts w:ascii="David" w:hAnsi="David" w:cs="David" w:hint="cs"/>
          <w:u w:val="single"/>
          <w:rtl/>
        </w:rPr>
        <w:t>אין וויכוח לגבי היסוד הנפשי</w:t>
      </w:r>
      <w:r w:rsidR="00402FFA">
        <w:rPr>
          <w:rFonts w:ascii="David" w:hAnsi="David" w:cs="David" w:hint="cs"/>
          <w:u w:val="single"/>
          <w:rtl/>
        </w:rPr>
        <w:t xml:space="preserve"> (מודעות/עצימת עיניים לכך שהמעשה יסייע)</w:t>
      </w:r>
      <w:r w:rsidRPr="00C643AD">
        <w:rPr>
          <w:rFonts w:ascii="David" w:hAnsi="David" w:cs="David" w:hint="cs"/>
          <w:u w:val="single"/>
          <w:rtl/>
        </w:rPr>
        <w:t xml:space="preserve">, אבל יש שתי גישות לגבי </w:t>
      </w:r>
      <w:r w:rsidR="00C643AD" w:rsidRPr="00C643AD">
        <w:rPr>
          <w:rFonts w:ascii="David" w:hAnsi="David" w:cs="David" w:hint="cs"/>
          <w:u w:val="single"/>
          <w:rtl/>
        </w:rPr>
        <w:t>היסוד העובדתי:</w:t>
      </w:r>
    </w:p>
    <w:p w14:paraId="5EA8197B" w14:textId="77777777" w:rsidR="00C643AD" w:rsidRDefault="00C643AD" w:rsidP="002A0395">
      <w:pPr>
        <w:pStyle w:val="a5"/>
        <w:numPr>
          <w:ilvl w:val="0"/>
          <w:numId w:val="84"/>
        </w:numPr>
        <w:tabs>
          <w:tab w:val="left" w:pos="6190"/>
        </w:tabs>
        <w:spacing w:line="276" w:lineRule="auto"/>
        <w:jc w:val="both"/>
        <w:rPr>
          <w:rFonts w:ascii="David" w:hAnsi="David" w:cs="David"/>
        </w:rPr>
      </w:pPr>
      <w:r>
        <w:rPr>
          <w:rFonts w:ascii="David" w:hAnsi="David" w:cs="David" w:hint="cs"/>
          <w:rtl/>
        </w:rPr>
        <w:t xml:space="preserve">הסיוע צריך להיות מכוון באופן ספציפי כלפי המעשה הפסול </w:t>
      </w:r>
      <w:r>
        <w:rPr>
          <w:rFonts w:ascii="David" w:hAnsi="David" w:cs="David"/>
          <w:rtl/>
        </w:rPr>
        <w:t>–</w:t>
      </w:r>
      <w:r>
        <w:rPr>
          <w:rFonts w:ascii="David" w:hAnsi="David" w:cs="David" w:hint="cs"/>
          <w:rtl/>
        </w:rPr>
        <w:t xml:space="preserve"> צמצום מעגל ההפללה</w:t>
      </w:r>
    </w:p>
    <w:p w14:paraId="7FFD1FE2" w14:textId="77777777" w:rsidR="00C643AD" w:rsidRDefault="00C643AD" w:rsidP="002A0395">
      <w:pPr>
        <w:pStyle w:val="a5"/>
        <w:numPr>
          <w:ilvl w:val="0"/>
          <w:numId w:val="84"/>
        </w:numPr>
        <w:tabs>
          <w:tab w:val="left" w:pos="6190"/>
        </w:tabs>
        <w:spacing w:line="276" w:lineRule="auto"/>
        <w:jc w:val="both"/>
        <w:rPr>
          <w:rFonts w:ascii="David" w:hAnsi="David" w:cs="David"/>
        </w:rPr>
      </w:pPr>
      <w:r>
        <w:rPr>
          <w:rFonts w:ascii="David" w:hAnsi="David" w:cs="David" w:hint="cs"/>
          <w:rtl/>
        </w:rPr>
        <w:t xml:space="preserve">לא דורשת קשר ישיר לפעילות העבריינית </w:t>
      </w:r>
      <w:r>
        <w:rPr>
          <w:rFonts w:ascii="David" w:hAnsi="David" w:cs="David"/>
          <w:rtl/>
        </w:rPr>
        <w:t>–</w:t>
      </w:r>
      <w:r>
        <w:rPr>
          <w:rFonts w:ascii="David" w:hAnsi="David" w:cs="David" w:hint="cs"/>
          <w:rtl/>
        </w:rPr>
        <w:t xml:space="preserve"> הרחבת מעגל ההפללה.</w:t>
      </w:r>
    </w:p>
    <w:p w14:paraId="2C94863F" w14:textId="10F14E54" w:rsidR="00FD448D" w:rsidRDefault="00C643AD" w:rsidP="00344EF0">
      <w:pPr>
        <w:tabs>
          <w:tab w:val="left" w:pos="6190"/>
        </w:tabs>
        <w:spacing w:line="276" w:lineRule="auto"/>
        <w:jc w:val="both"/>
        <w:rPr>
          <w:rFonts w:ascii="David" w:hAnsi="David" w:cs="David"/>
          <w:rtl/>
        </w:rPr>
      </w:pPr>
      <w:r w:rsidRPr="00344EF0">
        <w:rPr>
          <w:rFonts w:ascii="David" w:hAnsi="David" w:cs="David" w:hint="cs"/>
          <w:b/>
          <w:bCs/>
          <w:u w:val="single"/>
          <w:rtl/>
        </w:rPr>
        <w:t>סיפור:</w:t>
      </w:r>
      <w:r>
        <w:rPr>
          <w:rFonts w:ascii="David" w:hAnsi="David" w:cs="David" w:hint="cs"/>
          <w:rtl/>
        </w:rPr>
        <w:t xml:space="preserve"> </w:t>
      </w:r>
      <w:r w:rsidR="002C6914">
        <w:rPr>
          <w:rFonts w:ascii="David" w:hAnsi="David" w:cs="David" w:hint="cs"/>
          <w:rtl/>
        </w:rPr>
        <w:t>הוויכוח הזה ממשיך ב</w:t>
      </w:r>
      <w:r w:rsidR="002C6914">
        <w:rPr>
          <w:rFonts w:ascii="David" w:hAnsi="David" w:cs="David" w:hint="cs"/>
        </w:rPr>
        <w:t>ICTY</w:t>
      </w:r>
      <w:r w:rsidR="002C6914">
        <w:rPr>
          <w:rFonts w:ascii="David" w:hAnsi="David" w:cs="David" w:hint="cs"/>
          <w:rtl/>
        </w:rPr>
        <w:t xml:space="preserve"> עד ימיו האחרונים. יש מחנה של שופטים שמחזיק בדעה </w:t>
      </w:r>
      <w:r w:rsidR="00344EF0">
        <w:rPr>
          <w:rFonts w:ascii="David" w:hAnsi="David" w:cs="David" w:hint="cs"/>
          <w:rtl/>
        </w:rPr>
        <w:t>המצמצמת, ומחנה שופטים שמחזיק בדעה המרחיבה</w:t>
      </w:r>
      <w:r w:rsidR="002C6914">
        <w:rPr>
          <w:rFonts w:ascii="David" w:hAnsi="David" w:cs="David" w:hint="cs"/>
          <w:rtl/>
        </w:rPr>
        <w:t>. בראש מחנה השופטים שמחזיק בדעה המצמצ</w:t>
      </w:r>
      <w:r w:rsidR="00344EF0">
        <w:rPr>
          <w:rFonts w:ascii="David" w:hAnsi="David" w:cs="David" w:hint="cs"/>
          <w:rtl/>
        </w:rPr>
        <w:t>מ</w:t>
      </w:r>
      <w:r w:rsidR="002C6914">
        <w:rPr>
          <w:rFonts w:ascii="David" w:hAnsi="David" w:cs="David" w:hint="cs"/>
          <w:rtl/>
        </w:rPr>
        <w:t xml:space="preserve">ת, עומד </w:t>
      </w:r>
      <w:r w:rsidR="002C6914" w:rsidRPr="00344EF0">
        <w:rPr>
          <w:rFonts w:ascii="David" w:hAnsi="David" w:cs="David" w:hint="cs"/>
          <w:b/>
          <w:bCs/>
          <w:highlight w:val="green"/>
          <w:rtl/>
        </w:rPr>
        <w:t>תיאודור מרון</w:t>
      </w:r>
      <w:r w:rsidR="002C6914">
        <w:rPr>
          <w:rFonts w:ascii="David" w:hAnsi="David" w:cs="David" w:hint="cs"/>
          <w:rtl/>
        </w:rPr>
        <w:t xml:space="preserve"> שהיה היועמ"ש של מדרש החוץ בששת הימים. </w:t>
      </w:r>
      <w:r w:rsidR="004F1441">
        <w:rPr>
          <w:rFonts w:ascii="David" w:hAnsi="David" w:cs="David" w:hint="cs"/>
          <w:rtl/>
        </w:rPr>
        <w:t xml:space="preserve">הוא עזב את ישראל בגלל שטען שאנו עושים מעשים לא חוקיים בשטחים. </w:t>
      </w:r>
      <w:r w:rsidR="00344EF0">
        <w:rPr>
          <w:rFonts w:ascii="David" w:hAnsi="David" w:cs="David" w:hint="cs"/>
          <w:rtl/>
        </w:rPr>
        <w:t xml:space="preserve">הוא </w:t>
      </w:r>
      <w:r w:rsidR="004F1441">
        <w:rPr>
          <w:rFonts w:ascii="David" w:hAnsi="David" w:cs="David" w:hint="cs"/>
          <w:rtl/>
        </w:rPr>
        <w:t>עבר לאמריקה, ושם מינו אותו לשופט ב</w:t>
      </w:r>
      <w:r w:rsidR="004F1441">
        <w:rPr>
          <w:rFonts w:ascii="David" w:hAnsi="David" w:cs="David" w:hint="cs"/>
        </w:rPr>
        <w:t>ICTY</w:t>
      </w:r>
      <w:r w:rsidR="004F1441">
        <w:rPr>
          <w:rFonts w:ascii="David" w:hAnsi="David" w:cs="David" w:hint="cs"/>
          <w:rtl/>
        </w:rPr>
        <w:t xml:space="preserve">. שופט </w:t>
      </w:r>
      <w:r w:rsidR="00180ACC">
        <w:rPr>
          <w:rFonts w:ascii="David" w:hAnsi="David" w:cs="David" w:hint="cs"/>
          <w:rtl/>
        </w:rPr>
        <w:t xml:space="preserve">שולח אימייל לכ-30 מחבריו שבו מפתח קונספירציה שלמה בה האמריקאים והישראלים גרמו לתיאודור מרון להשיג ולקדם את העמדה, כי הם אוהבים להילחם עם ארגונים מזוינים ולא מדינתיים. </w:t>
      </w:r>
      <w:r w:rsidR="00FD448D">
        <w:rPr>
          <w:rFonts w:ascii="David" w:hAnsi="David" w:cs="David" w:hint="cs"/>
          <w:rtl/>
        </w:rPr>
        <w:t xml:space="preserve">המטורף בסיפור </w:t>
      </w:r>
      <w:r w:rsidR="00FD448D">
        <w:rPr>
          <w:rFonts w:ascii="David" w:hAnsi="David" w:cs="David"/>
          <w:rtl/>
        </w:rPr>
        <w:t>–</w:t>
      </w:r>
      <w:r w:rsidR="00FD448D">
        <w:rPr>
          <w:rFonts w:ascii="David" w:hAnsi="David" w:cs="David" w:hint="cs"/>
          <w:rtl/>
        </w:rPr>
        <w:t xml:space="preserve"> חוסר הכרות לחלוטין עם תיאודור מרון (שעזב את ישראל בכעס)</w:t>
      </w:r>
    </w:p>
    <w:p w14:paraId="717B5192" w14:textId="66B9D1B3" w:rsidR="00FD448D" w:rsidRPr="00A125C8" w:rsidRDefault="00FD448D" w:rsidP="00A125C8">
      <w:pPr>
        <w:pStyle w:val="a5"/>
        <w:numPr>
          <w:ilvl w:val="0"/>
          <w:numId w:val="37"/>
        </w:numPr>
        <w:tabs>
          <w:tab w:val="left" w:pos="6190"/>
        </w:tabs>
        <w:spacing w:line="276" w:lineRule="auto"/>
        <w:jc w:val="both"/>
        <w:rPr>
          <w:rFonts w:ascii="David" w:hAnsi="David" w:cs="David"/>
          <w:rtl/>
        </w:rPr>
      </w:pPr>
      <w:r w:rsidRPr="00A125C8">
        <w:rPr>
          <w:rFonts w:ascii="David" w:hAnsi="David" w:cs="David" w:hint="cs"/>
          <w:rtl/>
        </w:rPr>
        <w:t xml:space="preserve">מרון, לפס"ד האחרון בנושא, דואג שימונה הרכב שדואג בגישה המרחיבה. </w:t>
      </w:r>
    </w:p>
    <w:p w14:paraId="237233AB" w14:textId="4BB350AD" w:rsidR="002C4748" w:rsidRPr="005146BD" w:rsidRDefault="002C4748" w:rsidP="00C643AD">
      <w:pPr>
        <w:tabs>
          <w:tab w:val="left" w:pos="6190"/>
        </w:tabs>
        <w:spacing w:line="276" w:lineRule="auto"/>
        <w:jc w:val="both"/>
        <w:rPr>
          <w:rFonts w:ascii="David" w:hAnsi="David" w:cs="David"/>
          <w:b/>
          <w:bCs/>
          <w:rtl/>
        </w:rPr>
      </w:pPr>
      <w:r w:rsidRPr="005146BD">
        <w:rPr>
          <w:rFonts w:ascii="David" w:hAnsi="David" w:cs="David" w:hint="cs"/>
          <w:b/>
          <w:bCs/>
          <w:rtl/>
        </w:rPr>
        <w:t>קומפליסיטי</w:t>
      </w:r>
    </w:p>
    <w:p w14:paraId="392AEB84" w14:textId="7147F31D" w:rsidR="002C4748" w:rsidRPr="00A125C8" w:rsidRDefault="002C4748" w:rsidP="00A125C8">
      <w:pPr>
        <w:pStyle w:val="a5"/>
        <w:numPr>
          <w:ilvl w:val="0"/>
          <w:numId w:val="37"/>
        </w:numPr>
        <w:tabs>
          <w:tab w:val="left" w:pos="6190"/>
        </w:tabs>
        <w:spacing w:line="276" w:lineRule="auto"/>
        <w:jc w:val="both"/>
        <w:rPr>
          <w:rFonts w:ascii="David" w:hAnsi="David" w:cs="David"/>
        </w:rPr>
      </w:pPr>
      <w:r w:rsidRPr="00A125C8">
        <w:rPr>
          <w:rFonts w:ascii="David" w:hAnsi="David" w:cs="David" w:hint="cs"/>
          <w:rtl/>
        </w:rPr>
        <w:t xml:space="preserve">קומפליסיטי </w:t>
      </w:r>
      <w:r w:rsidRPr="00A125C8">
        <w:rPr>
          <w:rFonts w:ascii="David" w:hAnsi="David" w:cs="David"/>
          <w:rtl/>
        </w:rPr>
        <w:t>–</w:t>
      </w:r>
      <w:r w:rsidRPr="00A125C8">
        <w:rPr>
          <w:rFonts w:ascii="David" w:hAnsi="David" w:cs="David" w:hint="cs"/>
          <w:rtl/>
        </w:rPr>
        <w:t xml:space="preserve"> דוק' מיוחדת לצד לעבירה שקיימת רק </w:t>
      </w:r>
      <w:r w:rsidR="002774DB" w:rsidRPr="00A125C8">
        <w:rPr>
          <w:rFonts w:ascii="David" w:hAnsi="David" w:cs="David" w:hint="cs"/>
          <w:rtl/>
        </w:rPr>
        <w:t>בנוגע לרצח עם, לפי אמנת ה</w:t>
      </w:r>
      <w:r w:rsidR="002774DB" w:rsidRPr="00A125C8">
        <w:rPr>
          <w:rFonts w:ascii="David" w:hAnsi="David" w:cs="David" w:hint="cs"/>
        </w:rPr>
        <w:t>GENOCIDE</w:t>
      </w:r>
      <w:r w:rsidR="002774DB" w:rsidRPr="00A125C8">
        <w:rPr>
          <w:rFonts w:ascii="David" w:hAnsi="David" w:cs="David" w:hint="cs"/>
          <w:rtl/>
        </w:rPr>
        <w:t xml:space="preserve">. </w:t>
      </w:r>
    </w:p>
    <w:p w14:paraId="22A53224" w14:textId="1B73E8CD" w:rsidR="002774DB" w:rsidRDefault="002774DB" w:rsidP="002774DB">
      <w:pPr>
        <w:tabs>
          <w:tab w:val="left" w:pos="6190"/>
        </w:tabs>
        <w:spacing w:line="276" w:lineRule="auto"/>
        <w:jc w:val="both"/>
        <w:rPr>
          <w:rFonts w:ascii="David" w:hAnsi="David" w:cs="David"/>
          <w:rtl/>
        </w:rPr>
      </w:pPr>
      <w:r w:rsidRPr="00344EF0">
        <w:rPr>
          <w:rFonts w:ascii="David" w:hAnsi="David" w:cs="David" w:hint="cs"/>
          <w:u w:val="single"/>
          <w:rtl/>
        </w:rPr>
        <w:t>עמדה 1:</w:t>
      </w:r>
      <w:r>
        <w:rPr>
          <w:rFonts w:ascii="David" w:hAnsi="David" w:cs="David" w:hint="cs"/>
          <w:rtl/>
        </w:rPr>
        <w:t xml:space="preserve"> </w:t>
      </w:r>
      <w:r w:rsidR="00344EF0">
        <w:rPr>
          <w:rFonts w:ascii="David" w:hAnsi="David" w:cs="David" w:hint="cs"/>
          <w:rtl/>
        </w:rPr>
        <w:t>לא מדובר</w:t>
      </w:r>
      <w:r w:rsidR="009156C3">
        <w:rPr>
          <w:rFonts w:ascii="David" w:hAnsi="David" w:cs="David" w:hint="cs"/>
          <w:rtl/>
        </w:rPr>
        <w:t xml:space="preserve"> </w:t>
      </w:r>
      <w:r w:rsidR="00344EF0">
        <w:rPr>
          <w:rFonts w:ascii="David" w:hAnsi="David" w:cs="David" w:hint="cs"/>
          <w:rtl/>
        </w:rPr>
        <w:t>ב</w:t>
      </w:r>
      <w:r w:rsidR="009156C3">
        <w:rPr>
          <w:rFonts w:ascii="David" w:hAnsi="David" w:cs="David" w:hint="cs"/>
          <w:rtl/>
        </w:rPr>
        <w:t>דוק' נוספת, אלא מדובר בסיוע. דעה שאומצה במניעת רצח עם בחוק הישראלי.</w:t>
      </w:r>
    </w:p>
    <w:p w14:paraId="2C83FA5C" w14:textId="2E78E728" w:rsidR="009156C3" w:rsidRPr="00344EF0" w:rsidRDefault="009156C3" w:rsidP="002774DB">
      <w:pPr>
        <w:tabs>
          <w:tab w:val="left" w:pos="6190"/>
        </w:tabs>
        <w:spacing w:line="276" w:lineRule="auto"/>
        <w:jc w:val="both"/>
        <w:rPr>
          <w:rFonts w:ascii="David" w:hAnsi="David" w:cs="David"/>
          <w:b/>
          <w:bCs/>
          <w:rtl/>
        </w:rPr>
      </w:pPr>
      <w:r w:rsidRPr="00344EF0">
        <w:rPr>
          <w:rFonts w:ascii="David" w:hAnsi="David" w:cs="David" w:hint="cs"/>
          <w:u w:val="single"/>
          <w:rtl/>
        </w:rPr>
        <w:t>עמדה 2:</w:t>
      </w:r>
      <w:r>
        <w:rPr>
          <w:rFonts w:ascii="David" w:hAnsi="David" w:cs="David" w:hint="cs"/>
          <w:rtl/>
        </w:rPr>
        <w:t xml:space="preserve"> צד אחר לעבירה שדורש הרבה פחות! כל מה שצריך זה </w:t>
      </w:r>
      <w:r w:rsidRPr="00344EF0">
        <w:rPr>
          <w:rFonts w:ascii="David" w:hAnsi="David" w:cs="David" w:hint="cs"/>
          <w:b/>
          <w:bCs/>
          <w:rtl/>
        </w:rPr>
        <w:t>מודעות בקווים כלליים לזה שיש מעשה פלילי, ונתינת יד מסוימת לביצוע מעשה</w:t>
      </w:r>
      <w:r w:rsidR="00CF39D1" w:rsidRPr="00344EF0">
        <w:rPr>
          <w:rFonts w:ascii="David" w:hAnsi="David" w:cs="David" w:hint="cs"/>
          <w:b/>
          <w:bCs/>
          <w:rtl/>
        </w:rPr>
        <w:t xml:space="preserve">. </w:t>
      </w:r>
    </w:p>
    <w:p w14:paraId="30BBCBA3" w14:textId="588BFCFB" w:rsidR="00CF39D1" w:rsidRDefault="00CF39D1" w:rsidP="002774DB">
      <w:pPr>
        <w:tabs>
          <w:tab w:val="left" w:pos="6190"/>
        </w:tabs>
        <w:spacing w:line="276" w:lineRule="auto"/>
        <w:jc w:val="both"/>
        <w:rPr>
          <w:rFonts w:ascii="David" w:hAnsi="David" w:cs="David"/>
          <w:rtl/>
        </w:rPr>
      </w:pPr>
      <w:r w:rsidRPr="00344EF0">
        <w:rPr>
          <w:rFonts w:ascii="David" w:hAnsi="David" w:cs="David" w:hint="cs"/>
          <w:u w:val="single"/>
          <w:rtl/>
        </w:rPr>
        <w:t>פס"ד מפורסם שמאמץ פרשנות זו:</w:t>
      </w:r>
      <w:r>
        <w:rPr>
          <w:rFonts w:ascii="David" w:hAnsi="David" w:cs="David" w:hint="cs"/>
          <w:rtl/>
        </w:rPr>
        <w:t xml:space="preserve"> ראש עיר ברואנדה שנותן נשקים לארגון כדי שישמרו על הסדר, והוא יודע שיירצחו אזרחים</w:t>
      </w:r>
      <w:r w:rsidR="00344EF0">
        <w:rPr>
          <w:rFonts w:ascii="David" w:hAnsi="David" w:cs="David" w:hint="cs"/>
          <w:rtl/>
        </w:rPr>
        <w:t xml:space="preserve"> </w:t>
      </w:r>
      <w:r w:rsidR="00344EF0" w:rsidRPr="00111F0A">
        <w:rPr>
          <w:rFonts w:ascii="David" w:hAnsi="David" w:cs="David" w:hint="cs"/>
          <w:b/>
          <w:bCs/>
          <w:highlight w:val="lightGray"/>
          <w:rtl/>
        </w:rPr>
        <w:t xml:space="preserve">(דיברנו על כך, ראו: </w:t>
      </w:r>
      <w:r w:rsidR="00111F0A" w:rsidRPr="00111F0A">
        <w:rPr>
          <w:rFonts w:ascii="David" w:hAnsi="David" w:cs="David" w:hint="cs"/>
          <w:b/>
          <w:bCs/>
          <w:highlight w:val="lightGray"/>
          <w:rtl/>
        </w:rPr>
        <w:t>עמ' 21</w:t>
      </w:r>
      <w:r w:rsidR="00344EF0" w:rsidRPr="00111F0A">
        <w:rPr>
          <w:rFonts w:ascii="David" w:hAnsi="David" w:cs="David" w:hint="cs"/>
          <w:b/>
          <w:bCs/>
          <w:highlight w:val="lightGray"/>
          <w:rtl/>
        </w:rPr>
        <w:t>)</w:t>
      </w:r>
      <w:r w:rsidRPr="00111F0A">
        <w:rPr>
          <w:rFonts w:ascii="David" w:hAnsi="David" w:cs="David" w:hint="cs"/>
          <w:b/>
          <w:bCs/>
          <w:highlight w:val="lightGray"/>
          <w:rtl/>
        </w:rPr>
        <w:t>.</w:t>
      </w:r>
      <w:r>
        <w:rPr>
          <w:rFonts w:ascii="David" w:hAnsi="David" w:cs="David" w:hint="cs"/>
          <w:rtl/>
        </w:rPr>
        <w:t xml:space="preserve"> </w:t>
      </w:r>
    </w:p>
    <w:p w14:paraId="668F88DC" w14:textId="01159B63" w:rsidR="00111F0A" w:rsidRPr="00633B0B" w:rsidRDefault="00CF39D1" w:rsidP="00633B0B">
      <w:pPr>
        <w:pStyle w:val="a5"/>
        <w:numPr>
          <w:ilvl w:val="0"/>
          <w:numId w:val="37"/>
        </w:numPr>
        <w:tabs>
          <w:tab w:val="left" w:pos="6190"/>
        </w:tabs>
        <w:spacing w:line="276" w:lineRule="auto"/>
        <w:jc w:val="both"/>
        <w:rPr>
          <w:rFonts w:ascii="David" w:hAnsi="David" w:cs="David"/>
        </w:rPr>
      </w:pPr>
      <w:r w:rsidRPr="00633B0B">
        <w:rPr>
          <w:rFonts w:ascii="David" w:hAnsi="David" w:cs="David" w:hint="cs"/>
          <w:rtl/>
        </w:rPr>
        <w:t>באמנת רומא לא מכניסים את קומ</w:t>
      </w:r>
      <w:r w:rsidR="00111F0A" w:rsidRPr="00633B0B">
        <w:rPr>
          <w:rFonts w:ascii="David" w:hAnsi="David" w:cs="David" w:hint="cs"/>
          <w:rtl/>
        </w:rPr>
        <w:t>פ</w:t>
      </w:r>
      <w:r w:rsidRPr="00633B0B">
        <w:rPr>
          <w:rFonts w:ascii="David" w:hAnsi="David" w:cs="David" w:hint="cs"/>
          <w:rtl/>
        </w:rPr>
        <w:t>ליסיטי!</w:t>
      </w:r>
      <w:r w:rsidR="00111F0A" w:rsidRPr="00633B0B">
        <w:rPr>
          <w:rFonts w:ascii="David" w:hAnsi="David" w:cs="David" w:hint="cs"/>
          <w:rtl/>
        </w:rPr>
        <w:t xml:space="preserve"> </w:t>
      </w:r>
      <w:r w:rsidRPr="00633B0B">
        <w:rPr>
          <w:rFonts w:ascii="David" w:hAnsi="David" w:cs="David" w:hint="cs"/>
          <w:rtl/>
        </w:rPr>
        <w:t xml:space="preserve">באמנת רומא </w:t>
      </w:r>
      <w:r w:rsidR="00D342BF" w:rsidRPr="00633B0B">
        <w:rPr>
          <w:rFonts w:ascii="David" w:hAnsi="David" w:cs="David" w:hint="cs"/>
          <w:rtl/>
        </w:rPr>
        <w:t>תמכו בצד אחד בפרשנות.</w:t>
      </w:r>
    </w:p>
    <w:p w14:paraId="6C8DF957" w14:textId="19D5B3F5" w:rsidR="00CF39D1" w:rsidRPr="00633B0B" w:rsidRDefault="00D342BF" w:rsidP="00633B0B">
      <w:pPr>
        <w:pStyle w:val="a5"/>
        <w:numPr>
          <w:ilvl w:val="0"/>
          <w:numId w:val="37"/>
        </w:numPr>
        <w:tabs>
          <w:tab w:val="left" w:pos="6190"/>
        </w:tabs>
        <w:spacing w:line="276" w:lineRule="auto"/>
        <w:jc w:val="both"/>
        <w:rPr>
          <w:rFonts w:ascii="David" w:hAnsi="David" w:cs="David"/>
          <w:rtl/>
        </w:rPr>
      </w:pPr>
      <w:r w:rsidRPr="00633B0B">
        <w:rPr>
          <w:rFonts w:ascii="David" w:hAnsi="David" w:cs="David" w:hint="cs"/>
          <w:rtl/>
        </w:rPr>
        <w:t xml:space="preserve">אם מעמידים מישהו ברצח עם לפי אמנת רומא, </w:t>
      </w:r>
      <w:r w:rsidR="00111F0A" w:rsidRPr="00633B0B">
        <w:rPr>
          <w:rFonts w:ascii="David" w:hAnsi="David" w:cs="David" w:hint="cs"/>
          <w:rtl/>
        </w:rPr>
        <w:t>קומפליסיט</w:t>
      </w:r>
      <w:r w:rsidR="00111F0A" w:rsidRPr="00633B0B">
        <w:rPr>
          <w:rFonts w:ascii="David" w:hAnsi="David" w:cs="David" w:hint="eastAsia"/>
          <w:rtl/>
        </w:rPr>
        <w:t>י</w:t>
      </w:r>
      <w:r w:rsidRPr="00633B0B">
        <w:rPr>
          <w:rFonts w:ascii="David" w:hAnsi="David" w:cs="David" w:hint="cs"/>
          <w:rtl/>
        </w:rPr>
        <w:t xml:space="preserve"> לא רלוונטי. אם נעמיד מישהו על סמך הדין המנהגי, יהיה </w:t>
      </w:r>
      <w:r w:rsidR="00111F0A" w:rsidRPr="00633B0B">
        <w:rPr>
          <w:rFonts w:ascii="David" w:hAnsi="David" w:cs="David" w:hint="cs"/>
          <w:rtl/>
        </w:rPr>
        <w:t>וויכוח</w:t>
      </w:r>
      <w:r w:rsidRPr="00633B0B">
        <w:rPr>
          <w:rFonts w:ascii="David" w:hAnsi="David" w:cs="David" w:hint="cs"/>
          <w:rtl/>
        </w:rPr>
        <w:t xml:space="preserve"> לגבי הפרשנות של </w:t>
      </w:r>
      <w:r w:rsidR="00CA73E9" w:rsidRPr="00633B0B">
        <w:rPr>
          <w:rFonts w:ascii="David" w:hAnsi="David" w:cs="David" w:hint="cs"/>
          <w:rtl/>
        </w:rPr>
        <w:t>קומפליסיטי</w:t>
      </w:r>
      <w:r w:rsidRPr="00633B0B">
        <w:rPr>
          <w:rFonts w:ascii="David" w:hAnsi="David" w:cs="David" w:hint="cs"/>
          <w:rtl/>
        </w:rPr>
        <w:t xml:space="preserve">, ונוכל להביא </w:t>
      </w:r>
      <w:r w:rsidR="00CA73E9" w:rsidRPr="00633B0B">
        <w:rPr>
          <w:rFonts w:ascii="David" w:hAnsi="David" w:cs="David" w:hint="cs"/>
          <w:rtl/>
        </w:rPr>
        <w:t>א</w:t>
      </w:r>
      <w:r w:rsidRPr="00633B0B">
        <w:rPr>
          <w:rFonts w:ascii="David" w:hAnsi="David" w:cs="David" w:hint="cs"/>
          <w:rtl/>
        </w:rPr>
        <w:t>ת ההכרעה ב</w:t>
      </w:r>
      <w:r w:rsidR="00CA73E9" w:rsidRPr="00633B0B">
        <w:rPr>
          <w:rFonts w:ascii="David" w:hAnsi="David" w:cs="David" w:hint="cs"/>
          <w:rtl/>
        </w:rPr>
        <w:t>אמנ</w:t>
      </w:r>
      <w:r w:rsidRPr="00633B0B">
        <w:rPr>
          <w:rFonts w:ascii="David" w:hAnsi="David" w:cs="David" w:hint="cs"/>
          <w:rtl/>
        </w:rPr>
        <w:t>ת רומא</w:t>
      </w:r>
      <w:r w:rsidR="00551B28" w:rsidRPr="00633B0B">
        <w:rPr>
          <w:rFonts w:ascii="David" w:hAnsi="David" w:cs="David" w:hint="cs"/>
          <w:rtl/>
        </w:rPr>
        <w:t xml:space="preserve"> כעיגון </w:t>
      </w:r>
      <w:proofErr w:type="spellStart"/>
      <w:r w:rsidR="00551B28" w:rsidRPr="00633B0B">
        <w:rPr>
          <w:rFonts w:ascii="David" w:hAnsi="David" w:cs="David" w:hint="cs"/>
          <w:rtl/>
        </w:rPr>
        <w:t>ותימוך</w:t>
      </w:r>
      <w:proofErr w:type="spellEnd"/>
      <w:r w:rsidRPr="00633B0B">
        <w:rPr>
          <w:rFonts w:ascii="David" w:hAnsi="David" w:cs="David" w:hint="cs"/>
          <w:rtl/>
        </w:rPr>
        <w:t>.</w:t>
      </w:r>
    </w:p>
    <w:p w14:paraId="693C4468" w14:textId="2D370B0E" w:rsidR="00D342BF" w:rsidRPr="00633B0B" w:rsidRDefault="00111F0A" w:rsidP="00633B0B">
      <w:pPr>
        <w:pStyle w:val="a5"/>
        <w:numPr>
          <w:ilvl w:val="0"/>
          <w:numId w:val="37"/>
        </w:numPr>
        <w:tabs>
          <w:tab w:val="left" w:pos="6190"/>
        </w:tabs>
        <w:spacing w:line="276" w:lineRule="auto"/>
        <w:jc w:val="both"/>
        <w:rPr>
          <w:rFonts w:ascii="David" w:hAnsi="David" w:cs="David"/>
        </w:rPr>
      </w:pPr>
      <w:r w:rsidRPr="00633B0B">
        <w:rPr>
          <w:rFonts w:ascii="David" w:hAnsi="David" w:cs="David" w:hint="cs"/>
          <w:rtl/>
        </w:rPr>
        <w:t>קומפליסיט</w:t>
      </w:r>
      <w:r w:rsidRPr="00633B0B">
        <w:rPr>
          <w:rFonts w:ascii="David" w:hAnsi="David" w:cs="David" w:hint="eastAsia"/>
          <w:rtl/>
        </w:rPr>
        <w:t>י</w:t>
      </w:r>
      <w:r w:rsidR="00D342BF" w:rsidRPr="00633B0B">
        <w:rPr>
          <w:rFonts w:ascii="David" w:hAnsi="David" w:cs="David" w:hint="cs"/>
          <w:rtl/>
        </w:rPr>
        <w:t xml:space="preserve"> </w:t>
      </w:r>
      <w:r w:rsidRPr="00633B0B">
        <w:rPr>
          <w:rFonts w:ascii="David" w:hAnsi="David" w:cs="David" w:hint="cs"/>
          <w:rtl/>
        </w:rPr>
        <w:t>רלוונטית</w:t>
      </w:r>
      <w:r w:rsidR="00D342BF" w:rsidRPr="00633B0B">
        <w:rPr>
          <w:rFonts w:ascii="David" w:hAnsi="David" w:cs="David" w:hint="cs"/>
          <w:rtl/>
        </w:rPr>
        <w:t xml:space="preserve"> רק לרצח עם</w:t>
      </w:r>
      <w:r w:rsidRPr="00633B0B">
        <w:rPr>
          <w:rFonts w:ascii="David" w:hAnsi="David" w:cs="David" w:hint="cs"/>
          <w:rtl/>
        </w:rPr>
        <w:t>!!!!!</w:t>
      </w:r>
    </w:p>
    <w:p w14:paraId="46CAA4AF" w14:textId="4188EC4B" w:rsidR="00481297" w:rsidRPr="00774902" w:rsidRDefault="002F3900" w:rsidP="00774902">
      <w:pPr>
        <w:tabs>
          <w:tab w:val="left" w:pos="6190"/>
        </w:tabs>
        <w:spacing w:line="276" w:lineRule="auto"/>
        <w:jc w:val="center"/>
        <w:rPr>
          <w:rFonts w:ascii="David" w:hAnsi="David" w:cs="David"/>
          <w:b/>
          <w:bCs/>
          <w:rtl/>
        </w:rPr>
      </w:pPr>
      <w:r w:rsidRPr="00774902">
        <w:rPr>
          <w:rFonts w:ascii="David" w:hAnsi="David" w:cs="David" w:hint="cs"/>
          <w:b/>
          <w:bCs/>
          <w:rtl/>
        </w:rPr>
        <w:t xml:space="preserve">שיעור 11 </w:t>
      </w:r>
      <w:r w:rsidRPr="00774902">
        <w:rPr>
          <w:rFonts w:ascii="David" w:hAnsi="David" w:cs="David"/>
          <w:b/>
          <w:bCs/>
          <w:rtl/>
        </w:rPr>
        <w:t>–</w:t>
      </w:r>
      <w:r w:rsidRPr="00774902">
        <w:rPr>
          <w:rFonts w:ascii="David" w:hAnsi="David" w:cs="David" w:hint="cs"/>
          <w:b/>
          <w:bCs/>
          <w:rtl/>
        </w:rPr>
        <w:t xml:space="preserve"> 19/06/22</w:t>
      </w:r>
    </w:p>
    <w:p w14:paraId="3650CE58" w14:textId="77777777" w:rsidR="00D74FD4" w:rsidRDefault="00D74FD4" w:rsidP="00481297">
      <w:pPr>
        <w:tabs>
          <w:tab w:val="left" w:pos="6190"/>
        </w:tabs>
        <w:spacing w:line="276" w:lineRule="auto"/>
        <w:jc w:val="both"/>
        <w:rPr>
          <w:rFonts w:ascii="David" w:hAnsi="David" w:cs="David"/>
          <w:b/>
          <w:bCs/>
          <w:i/>
          <w:iCs/>
          <w:u w:val="single"/>
          <w:rtl/>
        </w:rPr>
      </w:pPr>
      <w:r>
        <w:rPr>
          <w:rFonts w:ascii="David" w:hAnsi="David" w:cs="David" w:hint="cs"/>
          <w:b/>
          <w:bCs/>
          <w:i/>
          <w:iCs/>
          <w:u w:val="single"/>
          <w:rtl/>
        </w:rPr>
        <w:t>ציות לפקודה</w:t>
      </w:r>
    </w:p>
    <w:p w14:paraId="2BD64767" w14:textId="60FF1EE3" w:rsidR="002F3900" w:rsidRPr="00D74FD4" w:rsidRDefault="002F3900" w:rsidP="00481297">
      <w:pPr>
        <w:tabs>
          <w:tab w:val="left" w:pos="6190"/>
        </w:tabs>
        <w:spacing w:line="276" w:lineRule="auto"/>
        <w:jc w:val="both"/>
        <w:rPr>
          <w:rFonts w:ascii="David" w:hAnsi="David" w:cs="David"/>
          <w:b/>
          <w:bCs/>
          <w:rtl/>
        </w:rPr>
      </w:pPr>
      <w:r w:rsidRPr="00D74FD4">
        <w:rPr>
          <w:rFonts w:ascii="David" w:hAnsi="David" w:cs="David" w:hint="cs"/>
          <w:b/>
          <w:bCs/>
          <w:rtl/>
        </w:rPr>
        <w:t>היקף האכיפה</w:t>
      </w:r>
    </w:p>
    <w:p w14:paraId="26DAAEF0" w14:textId="66A223FA" w:rsidR="002F3900" w:rsidRDefault="00B76C96" w:rsidP="00481297">
      <w:pPr>
        <w:tabs>
          <w:tab w:val="left" w:pos="6190"/>
        </w:tabs>
        <w:spacing w:line="276" w:lineRule="auto"/>
        <w:jc w:val="both"/>
        <w:rPr>
          <w:rFonts w:ascii="David" w:hAnsi="David" w:cs="David"/>
          <w:rtl/>
        </w:rPr>
      </w:pPr>
      <w:r>
        <w:rPr>
          <w:rFonts w:ascii="David" w:hAnsi="David" w:cs="David" w:hint="cs"/>
          <w:rtl/>
        </w:rPr>
        <w:lastRenderedPageBreak/>
        <w:t>אנו חושבים שאלה שיועמדו לדין ב</w:t>
      </w:r>
      <w:r>
        <w:rPr>
          <w:rFonts w:ascii="David" w:hAnsi="David" w:cs="David" w:hint="cs"/>
        </w:rPr>
        <w:t>ICC</w:t>
      </w:r>
      <w:r>
        <w:rPr>
          <w:rFonts w:ascii="David" w:hAnsi="David" w:cs="David" w:hint="cs"/>
          <w:rtl/>
        </w:rPr>
        <w:t xml:space="preserve"> הם אלו שביצעו מקרים חמורים ביותר. יש 3 שלבים שגורמים לנו להנחה שבזה יעסוק </w:t>
      </w:r>
      <w:proofErr w:type="spellStart"/>
      <w:r>
        <w:rPr>
          <w:rFonts w:ascii="David" w:hAnsi="David" w:cs="David" w:hint="cs"/>
          <w:rtl/>
        </w:rPr>
        <w:t>המשב"ל</w:t>
      </w:r>
      <w:proofErr w:type="spellEnd"/>
      <w:r>
        <w:rPr>
          <w:rFonts w:ascii="David" w:hAnsi="David" w:cs="David" w:hint="cs"/>
          <w:rtl/>
        </w:rPr>
        <w:t xml:space="preserve"> הפלילי הבינלאומי.</w:t>
      </w:r>
    </w:p>
    <w:p w14:paraId="7AAB8694" w14:textId="18F37A95" w:rsidR="00B76C96" w:rsidRDefault="00B76C96" w:rsidP="00481297">
      <w:pPr>
        <w:tabs>
          <w:tab w:val="left" w:pos="6190"/>
        </w:tabs>
        <w:spacing w:line="276" w:lineRule="auto"/>
        <w:jc w:val="both"/>
        <w:rPr>
          <w:rFonts w:ascii="David" w:hAnsi="David" w:cs="David"/>
          <w:rtl/>
        </w:rPr>
      </w:pPr>
      <w:r>
        <w:rPr>
          <w:rFonts w:ascii="David" w:hAnsi="David" w:cs="David" w:hint="cs"/>
          <w:rtl/>
        </w:rPr>
        <w:t xml:space="preserve">בפועל, </w:t>
      </w:r>
      <w:r w:rsidR="00EA7DC6">
        <w:rPr>
          <w:rFonts w:ascii="David" w:hAnsi="David" w:cs="David" w:hint="cs"/>
          <w:rtl/>
        </w:rPr>
        <w:t xml:space="preserve">עיקר ההשפעה של </w:t>
      </w:r>
      <w:proofErr w:type="spellStart"/>
      <w:r w:rsidR="00EA7DC6">
        <w:rPr>
          <w:rFonts w:ascii="David" w:hAnsi="David" w:cs="David" w:hint="cs"/>
          <w:rtl/>
        </w:rPr>
        <w:t>המשב"ל</w:t>
      </w:r>
      <w:proofErr w:type="spellEnd"/>
      <w:r w:rsidR="00EA7DC6">
        <w:rPr>
          <w:rFonts w:ascii="David" w:hAnsi="David" w:cs="David" w:hint="cs"/>
          <w:rtl/>
        </w:rPr>
        <w:t xml:space="preserve"> הפלילי היא דווקא על חיילים זוטרים. יש לכך כמה סיבות:</w:t>
      </w:r>
    </w:p>
    <w:p w14:paraId="6C076945" w14:textId="77777777" w:rsidR="00B84092" w:rsidRDefault="00EA7DC6" w:rsidP="002A0395">
      <w:pPr>
        <w:pStyle w:val="a5"/>
        <w:numPr>
          <w:ilvl w:val="0"/>
          <w:numId w:val="90"/>
        </w:numPr>
        <w:tabs>
          <w:tab w:val="left" w:pos="6190"/>
        </w:tabs>
        <w:spacing w:line="276" w:lineRule="auto"/>
        <w:jc w:val="both"/>
        <w:rPr>
          <w:rFonts w:ascii="David" w:hAnsi="David" w:cs="David"/>
        </w:rPr>
      </w:pPr>
      <w:r w:rsidRPr="00A5085F">
        <w:rPr>
          <w:rFonts w:ascii="David" w:hAnsi="David" w:cs="David" w:hint="cs"/>
          <w:b/>
          <w:bCs/>
          <w:rtl/>
        </w:rPr>
        <w:t>הרבה ממבצעי הפשעים הם לא הבכירים ביותר</w:t>
      </w:r>
      <w:r w:rsidR="00F10625">
        <w:rPr>
          <w:rFonts w:ascii="David" w:hAnsi="David" w:cs="David" w:hint="cs"/>
          <w:rtl/>
        </w:rPr>
        <w:t xml:space="preserve">. בפועל, רוב ההעמדה לדין נעשית במדינות. המדינות, באופן מפתיע, מתמקדות בזוטרים. לגבי השאר, מה שהם צריכים להראות כבכירים זה בעיקר שהם פעלו </w:t>
      </w:r>
      <w:r w:rsidR="00F10625">
        <w:rPr>
          <w:rFonts w:ascii="David" w:hAnsi="David" w:cs="David"/>
          <w:rtl/>
        </w:rPr>
        <w:t>–</w:t>
      </w:r>
      <w:r w:rsidR="00F10625">
        <w:rPr>
          <w:rFonts w:ascii="David" w:hAnsi="David" w:cs="David" w:hint="cs"/>
          <w:rtl/>
        </w:rPr>
        <w:t xml:space="preserve"> שכן אחרת תוטל אחריות מפקדים, היעדר השלמתיות. לכן, מה שאנו רואים זה שאולי יש מקרים מעטים "זוהרים"</w:t>
      </w:r>
    </w:p>
    <w:p w14:paraId="30CF816A" w14:textId="77777777" w:rsidR="003D2CEF" w:rsidRDefault="005E604A" w:rsidP="002A0395">
      <w:pPr>
        <w:pStyle w:val="a5"/>
        <w:numPr>
          <w:ilvl w:val="0"/>
          <w:numId w:val="90"/>
        </w:numPr>
        <w:tabs>
          <w:tab w:val="left" w:pos="6190"/>
        </w:tabs>
        <w:spacing w:line="276" w:lineRule="auto"/>
        <w:jc w:val="both"/>
        <w:rPr>
          <w:rFonts w:ascii="David" w:hAnsi="David" w:cs="David"/>
        </w:rPr>
      </w:pPr>
      <w:r w:rsidRPr="00695CC5">
        <w:rPr>
          <w:rFonts w:ascii="David" w:hAnsi="David" w:cs="David" w:hint="cs"/>
          <w:b/>
          <w:bCs/>
          <w:rtl/>
        </w:rPr>
        <w:t xml:space="preserve">רוב ההעמדות לדין נעשות במדינות עצמן, </w:t>
      </w:r>
      <w:r w:rsidR="00F10625" w:rsidRPr="00695CC5">
        <w:rPr>
          <w:rFonts w:ascii="David" w:hAnsi="David" w:cs="David" w:hint="cs"/>
          <w:b/>
          <w:bCs/>
          <w:rtl/>
        </w:rPr>
        <w:t>בזירה המדינתית</w:t>
      </w:r>
      <w:r w:rsidRPr="00695CC5">
        <w:rPr>
          <w:rFonts w:ascii="David" w:hAnsi="David" w:cs="David" w:hint="cs"/>
          <w:b/>
          <w:bCs/>
          <w:rtl/>
        </w:rPr>
        <w:t xml:space="preserve">, ומתמקדות </w:t>
      </w:r>
      <w:r w:rsidR="00F10625" w:rsidRPr="00695CC5">
        <w:rPr>
          <w:rFonts w:ascii="David" w:hAnsi="David" w:cs="David" w:hint="cs"/>
          <w:b/>
          <w:bCs/>
          <w:rtl/>
        </w:rPr>
        <w:t>בעיקר זוטרים.</w:t>
      </w:r>
      <w:r w:rsidR="00F10625">
        <w:rPr>
          <w:rFonts w:ascii="David" w:hAnsi="David" w:cs="David" w:hint="cs"/>
          <w:rtl/>
        </w:rPr>
        <w:t xml:space="preserve"> </w:t>
      </w:r>
      <w:r w:rsidR="00DB2745">
        <w:rPr>
          <w:rFonts w:ascii="David" w:hAnsi="David" w:cs="David" w:hint="cs"/>
          <w:rtl/>
        </w:rPr>
        <w:t>כמה הועמדו בטוקיו ובנירנברג? 35 בכל אחד. באופן כללי אחרי מלחמת העולם השנייה כ-130 אלף איש. כנ"ל ב</w:t>
      </w:r>
      <w:r w:rsidR="00DB2745">
        <w:rPr>
          <w:rFonts w:ascii="David" w:hAnsi="David" w:cs="David" w:hint="cs"/>
        </w:rPr>
        <w:t>ICTY</w:t>
      </w:r>
      <w:r w:rsidR="00DB2745">
        <w:rPr>
          <w:rFonts w:ascii="David" w:hAnsi="David" w:cs="David" w:hint="cs"/>
          <w:rtl/>
        </w:rPr>
        <w:t xml:space="preserve"> </w:t>
      </w:r>
      <w:proofErr w:type="spellStart"/>
      <w:r w:rsidR="00DB2745">
        <w:rPr>
          <w:rFonts w:ascii="David" w:hAnsi="David" w:cs="David" w:hint="cs"/>
          <w:rtl/>
        </w:rPr>
        <w:t>וב</w:t>
      </w:r>
      <w:proofErr w:type="spellEnd"/>
      <w:r w:rsidR="00DB2745">
        <w:rPr>
          <w:rFonts w:ascii="David" w:hAnsi="David" w:cs="David" w:hint="cs"/>
        </w:rPr>
        <w:t>ICTR</w:t>
      </w:r>
      <w:r w:rsidR="00DB2745">
        <w:rPr>
          <w:rFonts w:ascii="David" w:hAnsi="David" w:cs="David" w:hint="cs"/>
          <w:rtl/>
        </w:rPr>
        <w:t xml:space="preserve"> הועמדו בכל אחד מהם כ200 איש. </w:t>
      </w:r>
      <w:r w:rsidR="00F91B4C">
        <w:rPr>
          <w:rFonts w:ascii="David" w:hAnsi="David" w:cs="David" w:hint="cs"/>
          <w:rtl/>
        </w:rPr>
        <w:t>ב</w:t>
      </w:r>
      <w:r w:rsidR="00F91B4C">
        <w:rPr>
          <w:rFonts w:ascii="David" w:hAnsi="David" w:cs="David" w:hint="cs"/>
        </w:rPr>
        <w:t>ICC</w:t>
      </w:r>
      <w:r w:rsidR="00F91B4C">
        <w:rPr>
          <w:rFonts w:ascii="David" w:hAnsi="David" w:cs="David" w:hint="cs"/>
          <w:rtl/>
        </w:rPr>
        <w:t xml:space="preserve"> מהר מאוד נשללת ההנחה שביהמ"ש אמור להתעסק רק עם בכירים. כבר ב2007 הוא מביע את הדעה הזו.</w:t>
      </w:r>
    </w:p>
    <w:p w14:paraId="4FB25DA6" w14:textId="23A47D2D" w:rsidR="00EA7DC6" w:rsidRDefault="00F91B4C" w:rsidP="002A0395">
      <w:pPr>
        <w:pStyle w:val="a5"/>
        <w:numPr>
          <w:ilvl w:val="0"/>
          <w:numId w:val="90"/>
        </w:numPr>
        <w:tabs>
          <w:tab w:val="left" w:pos="6190"/>
        </w:tabs>
        <w:spacing w:line="276" w:lineRule="auto"/>
        <w:jc w:val="both"/>
        <w:rPr>
          <w:rFonts w:ascii="David" w:hAnsi="David" w:cs="David"/>
        </w:rPr>
      </w:pPr>
      <w:r w:rsidRPr="003D2CEF">
        <w:rPr>
          <w:rFonts w:ascii="David" w:hAnsi="David" w:cs="David" w:hint="cs"/>
          <w:b/>
          <w:bCs/>
          <w:rtl/>
        </w:rPr>
        <w:t>צריך להתמודד עם הפשעים החמורים ביותר</w:t>
      </w:r>
      <w:r>
        <w:rPr>
          <w:rFonts w:ascii="David" w:hAnsi="David" w:cs="David" w:hint="cs"/>
          <w:rtl/>
        </w:rPr>
        <w:t xml:space="preserve">, ולא עם הפושעים החמורים ביותר. אחת האינדיקציות שמובילות אותם </w:t>
      </w:r>
      <w:r w:rsidR="00F5045E">
        <w:rPr>
          <w:rFonts w:ascii="David" w:hAnsi="David" w:cs="David" w:hint="cs"/>
          <w:rtl/>
        </w:rPr>
        <w:t>היא העובדה שיש הגנת צידוק עקב תמותה באמנת רומא.</w:t>
      </w:r>
    </w:p>
    <w:p w14:paraId="2C646B93" w14:textId="6E428B4A" w:rsidR="00241D76" w:rsidRPr="00241D76" w:rsidRDefault="00241D76" w:rsidP="00241D76">
      <w:pPr>
        <w:tabs>
          <w:tab w:val="left" w:pos="6190"/>
        </w:tabs>
        <w:spacing w:line="276" w:lineRule="auto"/>
        <w:jc w:val="both"/>
        <w:rPr>
          <w:rFonts w:ascii="David" w:hAnsi="David" w:cs="David"/>
          <w:u w:val="single"/>
          <w:rtl/>
        </w:rPr>
      </w:pPr>
      <w:r w:rsidRPr="00241D76">
        <w:rPr>
          <w:rFonts w:ascii="David" w:hAnsi="David" w:cs="David"/>
          <w:u w:val="single"/>
          <w:rtl/>
        </w:rPr>
        <w:t>מה קורה ב</w:t>
      </w:r>
      <w:r w:rsidR="00B947EC">
        <w:rPr>
          <w:rFonts w:ascii="David" w:hAnsi="David" w:cs="David"/>
          <w:u w:val="single"/>
        </w:rPr>
        <w:t>ICC</w:t>
      </w:r>
      <w:r w:rsidRPr="00241D76">
        <w:rPr>
          <w:rFonts w:ascii="David" w:hAnsi="David" w:cs="David"/>
          <w:u w:val="single"/>
          <w:rtl/>
        </w:rPr>
        <w:t xml:space="preserve">? </w:t>
      </w:r>
    </w:p>
    <w:p w14:paraId="0D400218" w14:textId="6EBD3A81" w:rsidR="00A5085F" w:rsidRPr="00B84092" w:rsidRDefault="00241D76" w:rsidP="00241D76">
      <w:pPr>
        <w:tabs>
          <w:tab w:val="left" w:pos="6190"/>
        </w:tabs>
        <w:spacing w:line="276" w:lineRule="auto"/>
        <w:jc w:val="both"/>
        <w:rPr>
          <w:rFonts w:ascii="David" w:hAnsi="David" w:cs="David"/>
        </w:rPr>
      </w:pPr>
      <w:r w:rsidRPr="00241D76">
        <w:rPr>
          <w:rFonts w:ascii="David" w:hAnsi="David" w:cs="David"/>
          <w:rtl/>
        </w:rPr>
        <w:t>בראשית דרכו של ה</w:t>
      </w:r>
      <w:r w:rsidR="00B947EC">
        <w:rPr>
          <w:rFonts w:ascii="David" w:hAnsi="David" w:cs="David"/>
        </w:rPr>
        <w:t>ICC</w:t>
      </w:r>
      <w:r w:rsidRPr="00241D76">
        <w:rPr>
          <w:rFonts w:ascii="David" w:hAnsi="David" w:cs="David"/>
          <w:rtl/>
        </w:rPr>
        <w:t>, הייתה הנחה שמגבלת החומרה (לפיה יש להעמיד לדין את המקרים החמורים ביותר) בפועל מגבילה את ה</w:t>
      </w:r>
      <w:r w:rsidR="00B947EC">
        <w:rPr>
          <w:rFonts w:ascii="David" w:hAnsi="David" w:cs="David"/>
        </w:rPr>
        <w:t>ICC</w:t>
      </w:r>
      <w:r w:rsidRPr="00241D76">
        <w:rPr>
          <w:rFonts w:ascii="David" w:hAnsi="David" w:cs="David"/>
          <w:rtl/>
        </w:rPr>
        <w:t xml:space="preserve"> להעמדה לדין רק של ב</w:t>
      </w:r>
      <w:r>
        <w:rPr>
          <w:rFonts w:ascii="David" w:hAnsi="David" w:cs="David" w:hint="cs"/>
          <w:rtl/>
        </w:rPr>
        <w:t>כיר</w:t>
      </w:r>
      <w:r w:rsidRPr="00241D76">
        <w:rPr>
          <w:rFonts w:ascii="David" w:hAnsi="David" w:cs="David"/>
          <w:rtl/>
        </w:rPr>
        <w:t>ים. מהר מאוד (כבר ב2007) שללו את ההנחה שעליו להתמקד בבכירים. אומרים שהם צריכים להתמקד בפשעים החמורים ביותר לא בפושעים החמורים ביותר. אחת האינדיקציות שמובילות את ה</w:t>
      </w:r>
      <w:r w:rsidR="00B947EC">
        <w:rPr>
          <w:rFonts w:ascii="David" w:hAnsi="David" w:cs="David"/>
        </w:rPr>
        <w:t>ICC</w:t>
      </w:r>
      <w:r w:rsidRPr="00241D76">
        <w:rPr>
          <w:rFonts w:ascii="David" w:hAnsi="David" w:cs="David"/>
          <w:rtl/>
        </w:rPr>
        <w:t xml:space="preserve"> לכך, הוא העובדה שיש הגנת צידוק עקב תמותה באמנת רומא.</w:t>
      </w:r>
    </w:p>
    <w:p w14:paraId="606303FB" w14:textId="2C853673" w:rsidR="00F5045E" w:rsidRPr="00F5045E" w:rsidRDefault="00F5045E" w:rsidP="00F5045E">
      <w:pPr>
        <w:tabs>
          <w:tab w:val="left" w:pos="6190"/>
        </w:tabs>
        <w:spacing w:line="276" w:lineRule="auto"/>
        <w:jc w:val="both"/>
        <w:rPr>
          <w:rFonts w:ascii="David" w:hAnsi="David" w:cs="David"/>
          <w:b/>
          <w:bCs/>
          <w:rtl/>
        </w:rPr>
      </w:pPr>
      <w:r w:rsidRPr="00F5045E">
        <w:rPr>
          <w:rFonts w:ascii="David" w:hAnsi="David" w:cs="David" w:hint="cs"/>
          <w:b/>
          <w:bCs/>
          <w:rtl/>
        </w:rPr>
        <w:t>השיקולים להעמיד לדין את הזוטרים</w:t>
      </w:r>
    </w:p>
    <w:p w14:paraId="08B171E4" w14:textId="77777777" w:rsidR="00BE035B" w:rsidRPr="00BE02EB" w:rsidRDefault="00F5045E" w:rsidP="002A0395">
      <w:pPr>
        <w:pStyle w:val="a5"/>
        <w:numPr>
          <w:ilvl w:val="0"/>
          <w:numId w:val="91"/>
        </w:numPr>
        <w:tabs>
          <w:tab w:val="left" w:pos="6190"/>
        </w:tabs>
        <w:spacing w:line="276" w:lineRule="auto"/>
        <w:jc w:val="both"/>
        <w:rPr>
          <w:rFonts w:ascii="David" w:hAnsi="David" w:cs="David"/>
          <w:u w:val="single"/>
        </w:rPr>
      </w:pPr>
      <w:r w:rsidRPr="00BE02EB">
        <w:rPr>
          <w:rFonts w:ascii="David" w:hAnsi="David" w:cs="David" w:hint="cs"/>
          <w:u w:val="single"/>
          <w:rtl/>
        </w:rPr>
        <w:t>שיקול</w:t>
      </w:r>
      <w:r w:rsidR="00BE035B" w:rsidRPr="00BE02EB">
        <w:rPr>
          <w:rFonts w:ascii="David" w:hAnsi="David" w:cs="David" w:hint="cs"/>
          <w:u w:val="single"/>
          <w:rtl/>
        </w:rPr>
        <w:t>ים</w:t>
      </w:r>
      <w:r w:rsidRPr="00BE02EB">
        <w:rPr>
          <w:rFonts w:ascii="David" w:hAnsi="David" w:cs="David" w:hint="cs"/>
          <w:u w:val="single"/>
          <w:rtl/>
        </w:rPr>
        <w:t xml:space="preserve"> מוסרי</w:t>
      </w:r>
      <w:r w:rsidR="00BE035B" w:rsidRPr="00BE02EB">
        <w:rPr>
          <w:rFonts w:ascii="David" w:hAnsi="David" w:cs="David" w:hint="cs"/>
          <w:u w:val="single"/>
          <w:rtl/>
        </w:rPr>
        <w:t>ים</w:t>
      </w:r>
    </w:p>
    <w:p w14:paraId="76A4E660" w14:textId="77777777" w:rsidR="00CE28B6" w:rsidRDefault="00A4330D" w:rsidP="00BE035B">
      <w:pPr>
        <w:pStyle w:val="a5"/>
        <w:numPr>
          <w:ilvl w:val="0"/>
          <w:numId w:val="117"/>
        </w:numPr>
        <w:tabs>
          <w:tab w:val="left" w:pos="6190"/>
        </w:tabs>
        <w:spacing w:line="276" w:lineRule="auto"/>
        <w:jc w:val="both"/>
        <w:rPr>
          <w:rFonts w:ascii="David" w:hAnsi="David" w:cs="David"/>
        </w:rPr>
      </w:pPr>
      <w:r>
        <w:rPr>
          <w:rFonts w:ascii="David" w:hAnsi="David" w:cs="David" w:hint="cs"/>
          <w:rtl/>
        </w:rPr>
        <w:t xml:space="preserve">כל הוויכוח לגבי עד כמה להרחיב את מעגל ההפללה נובע מזה שאנו מניחים שחלק מהזוטרים כן יהיו מספיק אכזריים כדי שנרצה להענישם. </w:t>
      </w:r>
      <w:r w:rsidR="00EB0E53">
        <w:rPr>
          <w:rFonts w:ascii="David" w:hAnsi="David" w:cs="David" w:hint="cs"/>
          <w:rtl/>
        </w:rPr>
        <w:t>יש פסיקה שאומרת שהפשעים הם חמורים, וההנחה היא שיש להעניש את המבצעים.</w:t>
      </w:r>
    </w:p>
    <w:p w14:paraId="05F2A939" w14:textId="739A0453" w:rsidR="00A4330D" w:rsidRPr="003E4E0B" w:rsidRDefault="00A4330D" w:rsidP="00BE035B">
      <w:pPr>
        <w:pStyle w:val="a5"/>
        <w:numPr>
          <w:ilvl w:val="0"/>
          <w:numId w:val="117"/>
        </w:numPr>
        <w:tabs>
          <w:tab w:val="left" w:pos="6190"/>
        </w:tabs>
        <w:spacing w:line="276" w:lineRule="auto"/>
        <w:jc w:val="both"/>
        <w:rPr>
          <w:rFonts w:ascii="David" w:hAnsi="David" w:cs="David"/>
          <w:rtl/>
        </w:rPr>
      </w:pPr>
      <w:r w:rsidRPr="003E4E0B">
        <w:rPr>
          <w:rFonts w:ascii="David" w:hAnsi="David" w:cs="David" w:hint="cs"/>
          <w:rtl/>
        </w:rPr>
        <w:t>הרבה מהפשעים צומחים מלמטה</w:t>
      </w:r>
      <w:r w:rsidR="00EB0E53" w:rsidRPr="003E4E0B">
        <w:rPr>
          <w:rFonts w:ascii="David" w:hAnsi="David" w:cs="David" w:hint="cs"/>
          <w:rtl/>
        </w:rPr>
        <w:t xml:space="preserve">. </w:t>
      </w:r>
    </w:p>
    <w:p w14:paraId="41ADACEC" w14:textId="77777777" w:rsidR="00036524" w:rsidRDefault="00EB0E53" w:rsidP="00BE02EB">
      <w:pPr>
        <w:pStyle w:val="a5"/>
        <w:numPr>
          <w:ilvl w:val="0"/>
          <w:numId w:val="91"/>
        </w:numPr>
        <w:tabs>
          <w:tab w:val="left" w:pos="6190"/>
        </w:tabs>
        <w:spacing w:line="276" w:lineRule="auto"/>
        <w:jc w:val="both"/>
        <w:rPr>
          <w:rFonts w:ascii="David" w:hAnsi="David" w:cs="David"/>
        </w:rPr>
      </w:pPr>
      <w:r w:rsidRPr="00036524">
        <w:rPr>
          <w:rFonts w:ascii="David" w:hAnsi="David" w:cs="David" w:hint="cs"/>
          <w:u w:val="single"/>
          <w:rtl/>
        </w:rPr>
        <w:t xml:space="preserve">שיקולים </w:t>
      </w:r>
      <w:proofErr w:type="spellStart"/>
      <w:r w:rsidRPr="00036524">
        <w:rPr>
          <w:rFonts w:ascii="David" w:hAnsi="David" w:cs="David" w:hint="cs"/>
          <w:u w:val="single"/>
          <w:rtl/>
        </w:rPr>
        <w:t>תוצאתניים</w:t>
      </w:r>
      <w:proofErr w:type="spellEnd"/>
    </w:p>
    <w:p w14:paraId="1226DB95" w14:textId="08CD4703" w:rsidR="002F3900" w:rsidRPr="00BE02EB" w:rsidRDefault="00036524" w:rsidP="00036524">
      <w:pPr>
        <w:pStyle w:val="a5"/>
        <w:numPr>
          <w:ilvl w:val="0"/>
          <w:numId w:val="118"/>
        </w:numPr>
        <w:tabs>
          <w:tab w:val="left" w:pos="6190"/>
        </w:tabs>
        <w:spacing w:line="276" w:lineRule="auto"/>
        <w:jc w:val="both"/>
        <w:rPr>
          <w:rFonts w:ascii="David" w:hAnsi="David" w:cs="David"/>
          <w:rtl/>
        </w:rPr>
      </w:pPr>
      <w:r>
        <w:rPr>
          <w:rFonts w:ascii="David" w:hAnsi="David" w:cs="David" w:hint="cs"/>
          <w:rtl/>
        </w:rPr>
        <w:t>לעיתים הבכירים מצליחים לברוח מהדין בעזרת כוחם הפוליטי.</w:t>
      </w:r>
      <w:r w:rsidR="00EB0E53" w:rsidRPr="00BE02EB">
        <w:rPr>
          <w:rFonts w:ascii="David" w:hAnsi="David" w:cs="David" w:hint="cs"/>
          <w:rtl/>
        </w:rPr>
        <w:t xml:space="preserve"> נשיא סודן למשל הצליח להתחמק 20 שנה ממעצר ה</w:t>
      </w:r>
      <w:r w:rsidR="00EB0E53" w:rsidRPr="00BE02EB">
        <w:rPr>
          <w:rFonts w:ascii="David" w:hAnsi="David" w:cs="David" w:hint="cs"/>
        </w:rPr>
        <w:t>ICC</w:t>
      </w:r>
      <w:r w:rsidR="00EB0E53" w:rsidRPr="00BE02EB">
        <w:rPr>
          <w:rFonts w:ascii="David" w:hAnsi="David" w:cs="David" w:hint="cs"/>
          <w:rtl/>
        </w:rPr>
        <w:t xml:space="preserve">. גם היום לאחר שהוא הודח מהשלטון, ממשלת המעבר של סודן עדיין לא הפלילה אותו. </w:t>
      </w:r>
    </w:p>
    <w:p w14:paraId="3735E278" w14:textId="77777777" w:rsidR="00960763" w:rsidRDefault="003E4E0B" w:rsidP="00960763">
      <w:pPr>
        <w:pStyle w:val="a5"/>
        <w:numPr>
          <w:ilvl w:val="0"/>
          <w:numId w:val="118"/>
        </w:numPr>
        <w:tabs>
          <w:tab w:val="left" w:pos="6190"/>
        </w:tabs>
        <w:spacing w:line="276" w:lineRule="auto"/>
        <w:jc w:val="both"/>
        <w:rPr>
          <w:rFonts w:ascii="David" w:hAnsi="David" w:cs="David"/>
        </w:rPr>
      </w:pPr>
      <w:r w:rsidRPr="0067063A">
        <w:rPr>
          <w:rFonts w:ascii="David" w:hAnsi="David" w:cs="David" w:hint="cs"/>
          <w:rtl/>
        </w:rPr>
        <w:t>לגבי זוטרים קל יותר למצוא ראיות כאלה. הם אלה שמבצעים בד"כ את המעשים בשטח.</w:t>
      </w:r>
    </w:p>
    <w:p w14:paraId="10B10E20" w14:textId="77777777" w:rsidR="00960763" w:rsidRDefault="00960763" w:rsidP="00960763">
      <w:pPr>
        <w:pStyle w:val="a5"/>
        <w:numPr>
          <w:ilvl w:val="0"/>
          <w:numId w:val="118"/>
        </w:numPr>
        <w:tabs>
          <w:tab w:val="left" w:pos="6190"/>
        </w:tabs>
        <w:spacing w:line="276" w:lineRule="auto"/>
        <w:jc w:val="both"/>
        <w:rPr>
          <w:rFonts w:ascii="David" w:hAnsi="David" w:cs="David"/>
        </w:rPr>
      </w:pPr>
      <w:r>
        <w:rPr>
          <w:rFonts w:ascii="David" w:hAnsi="David" w:cs="David" w:hint="cs"/>
          <w:rtl/>
        </w:rPr>
        <w:t xml:space="preserve">נזק פוליטי למנהיגים </w:t>
      </w:r>
      <w:r>
        <w:rPr>
          <w:rFonts w:ascii="David" w:hAnsi="David" w:cs="David"/>
          <w:rtl/>
        </w:rPr>
        <w:t>–</w:t>
      </w:r>
      <w:r>
        <w:rPr>
          <w:rFonts w:ascii="David" w:hAnsi="David" w:cs="David" w:hint="cs"/>
          <w:rtl/>
        </w:rPr>
        <w:t xml:space="preserve"> </w:t>
      </w:r>
      <w:r w:rsidR="002E2226" w:rsidRPr="00960763">
        <w:rPr>
          <w:rFonts w:ascii="David" w:hAnsi="David" w:cs="David" w:hint="cs"/>
          <w:rtl/>
        </w:rPr>
        <w:t>במדינות מסוימות יש הבנה שייגרם נזק אדיר אם יועמד החייל לדין בבית דין בינלאומי. לכן</w:t>
      </w:r>
      <w:r>
        <w:rPr>
          <w:rFonts w:ascii="David" w:hAnsi="David" w:cs="David" w:hint="cs"/>
          <w:rtl/>
        </w:rPr>
        <w:t xml:space="preserve">, </w:t>
      </w:r>
      <w:r w:rsidR="002E2226" w:rsidRPr="00960763">
        <w:rPr>
          <w:rFonts w:ascii="David" w:hAnsi="David" w:cs="David" w:hint="cs"/>
          <w:rtl/>
        </w:rPr>
        <w:t>המדינות מאמינות שכדאי להעמיד אותו לדין בארצ</w:t>
      </w:r>
      <w:r>
        <w:rPr>
          <w:rFonts w:ascii="David" w:hAnsi="David" w:cs="David" w:hint="cs"/>
          <w:rtl/>
        </w:rPr>
        <w:t>ן</w:t>
      </w:r>
      <w:r w:rsidR="002E2226" w:rsidRPr="00960763">
        <w:rPr>
          <w:rFonts w:ascii="David" w:hAnsi="David" w:cs="David" w:hint="cs"/>
          <w:rtl/>
        </w:rPr>
        <w:t>.</w:t>
      </w:r>
    </w:p>
    <w:p w14:paraId="6D6C0D92" w14:textId="331A3D5E" w:rsidR="002E2226" w:rsidRPr="00960763" w:rsidRDefault="002E2226" w:rsidP="00960763">
      <w:pPr>
        <w:tabs>
          <w:tab w:val="left" w:pos="6190"/>
        </w:tabs>
        <w:spacing w:line="276" w:lineRule="auto"/>
        <w:jc w:val="both"/>
        <w:rPr>
          <w:rFonts w:ascii="David" w:hAnsi="David" w:cs="David"/>
          <w:rtl/>
        </w:rPr>
      </w:pPr>
      <w:r w:rsidRPr="00960763">
        <w:rPr>
          <w:rFonts w:ascii="David" w:hAnsi="David" w:cs="David" w:hint="cs"/>
          <w:rtl/>
        </w:rPr>
        <w:t xml:space="preserve">שיקולים אלה הובילו את הפסיקה לומר שאיננה מגבילה את עצמה רק לבכירים. </w:t>
      </w:r>
      <w:r w:rsidRPr="0039657B">
        <w:rPr>
          <w:rFonts w:ascii="David" w:hAnsi="David" w:cs="David" w:hint="cs"/>
          <w:u w:val="single"/>
          <w:rtl/>
        </w:rPr>
        <w:t>בפועל</w:t>
      </w:r>
      <w:r w:rsidRPr="00960763">
        <w:rPr>
          <w:rFonts w:ascii="David" w:hAnsi="David" w:cs="David" w:hint="cs"/>
          <w:rtl/>
        </w:rPr>
        <w:t xml:space="preserve">, זה מוביל להרבה מאוד הליכים ברמה המדינתית כנגד חיילים. היום, לחייל שמבצע פשע מלחמה יש סיכוי גבוה יותר לעמוד לדין, מאשר חייל בעבר בתקופת מלחמת העולם הראשונה. </w:t>
      </w:r>
    </w:p>
    <w:p w14:paraId="7068F43C" w14:textId="61903DE9" w:rsidR="002E2226" w:rsidRDefault="002E2226" w:rsidP="00481297">
      <w:pPr>
        <w:tabs>
          <w:tab w:val="left" w:pos="6190"/>
        </w:tabs>
        <w:spacing w:line="276" w:lineRule="auto"/>
        <w:jc w:val="both"/>
        <w:rPr>
          <w:rFonts w:ascii="David" w:hAnsi="David" w:cs="David"/>
          <w:b/>
          <w:bCs/>
          <w:rtl/>
        </w:rPr>
      </w:pPr>
      <w:r w:rsidRPr="00806C8B">
        <w:rPr>
          <w:rFonts w:ascii="David" w:hAnsi="David" w:cs="David" w:hint="cs"/>
          <w:b/>
          <w:bCs/>
          <w:rtl/>
        </w:rPr>
        <w:t xml:space="preserve">בעיה </w:t>
      </w:r>
      <w:r w:rsidR="005577C5" w:rsidRPr="00806C8B">
        <w:rPr>
          <w:rFonts w:ascii="David" w:hAnsi="David" w:cs="David"/>
          <w:b/>
          <w:bCs/>
          <w:rtl/>
        </w:rPr>
        <w:t>–</w:t>
      </w:r>
      <w:r w:rsidRPr="00806C8B">
        <w:rPr>
          <w:rFonts w:ascii="David" w:hAnsi="David" w:cs="David" w:hint="cs"/>
          <w:b/>
          <w:bCs/>
          <w:rtl/>
        </w:rPr>
        <w:t xml:space="preserve"> </w:t>
      </w:r>
      <w:r w:rsidR="005577C5" w:rsidRPr="00806C8B">
        <w:rPr>
          <w:rFonts w:ascii="David" w:hAnsi="David" w:cs="David" w:hint="cs"/>
          <w:b/>
          <w:bCs/>
          <w:rtl/>
        </w:rPr>
        <w:t>חלק נכבד מהשפעים הבינלאומיים הגרעיניים שמבוצעים ע"י זוטרים, מבוצעים תוך ציות לפקודות. האם זה משנה משהו?</w:t>
      </w:r>
    </w:p>
    <w:p w14:paraId="75A407A1" w14:textId="1AE886DA" w:rsidR="006D4AD8" w:rsidRPr="00806C8B" w:rsidRDefault="006D4AD8" w:rsidP="00481297">
      <w:pPr>
        <w:tabs>
          <w:tab w:val="left" w:pos="6190"/>
        </w:tabs>
        <w:spacing w:line="276" w:lineRule="auto"/>
        <w:jc w:val="both"/>
        <w:rPr>
          <w:rFonts w:ascii="David" w:hAnsi="David" w:cs="David"/>
          <w:b/>
          <w:bCs/>
          <w:rtl/>
        </w:rPr>
      </w:pPr>
      <w:r>
        <w:rPr>
          <w:rFonts w:ascii="David" w:hAnsi="David" w:cs="David" w:hint="cs"/>
          <w:b/>
          <w:bCs/>
          <w:rtl/>
        </w:rPr>
        <w:t>מחד, יש שיקולים שאומרים שיש להתחשב בחייל המציית וגם במדינה שלו:</w:t>
      </w:r>
    </w:p>
    <w:p w14:paraId="542B64B6" w14:textId="77777777" w:rsidR="00CD70ED" w:rsidRPr="002C7705" w:rsidRDefault="00CD70ED" w:rsidP="00CD70ED">
      <w:pPr>
        <w:pStyle w:val="a5"/>
        <w:numPr>
          <w:ilvl w:val="0"/>
          <w:numId w:val="119"/>
        </w:numPr>
        <w:tabs>
          <w:tab w:val="left" w:pos="6190"/>
        </w:tabs>
        <w:spacing w:line="276" w:lineRule="auto"/>
        <w:jc w:val="both"/>
        <w:rPr>
          <w:rFonts w:ascii="David" w:hAnsi="David" w:cs="David"/>
          <w:u w:val="single"/>
        </w:rPr>
      </w:pPr>
      <w:r w:rsidRPr="002C7705">
        <w:rPr>
          <w:rFonts w:ascii="David" w:hAnsi="David" w:cs="David" w:hint="cs"/>
          <w:u w:val="single"/>
          <w:rtl/>
        </w:rPr>
        <w:t>שיקולי הצדק</w:t>
      </w:r>
    </w:p>
    <w:p w14:paraId="4197F288" w14:textId="1AEB9A7F" w:rsidR="00BD56CE" w:rsidRDefault="00CD70ED" w:rsidP="00CD70ED">
      <w:pPr>
        <w:pStyle w:val="a5"/>
        <w:numPr>
          <w:ilvl w:val="0"/>
          <w:numId w:val="120"/>
        </w:numPr>
        <w:tabs>
          <w:tab w:val="left" w:pos="6190"/>
        </w:tabs>
        <w:spacing w:line="276" w:lineRule="auto"/>
        <w:jc w:val="both"/>
        <w:rPr>
          <w:rFonts w:ascii="David" w:hAnsi="David" w:cs="David"/>
        </w:rPr>
      </w:pPr>
      <w:r w:rsidRPr="002C7705">
        <w:rPr>
          <w:rFonts w:ascii="David" w:hAnsi="David" w:cs="David" w:hint="cs"/>
          <w:b/>
          <w:bCs/>
          <w:rtl/>
        </w:rPr>
        <w:t>חשיבות המשמעת</w:t>
      </w:r>
      <w:r>
        <w:rPr>
          <w:rFonts w:ascii="David" w:hAnsi="David" w:cs="David" w:hint="cs"/>
          <w:rtl/>
        </w:rPr>
        <w:t xml:space="preserve"> </w:t>
      </w:r>
      <w:r>
        <w:rPr>
          <w:rFonts w:ascii="David" w:hAnsi="David" w:cs="David"/>
          <w:rtl/>
        </w:rPr>
        <w:t>–</w:t>
      </w:r>
      <w:r w:rsidR="005577C5" w:rsidRPr="00CD70ED">
        <w:rPr>
          <w:rFonts w:ascii="David" w:hAnsi="David" w:cs="David" w:hint="cs"/>
          <w:rtl/>
        </w:rPr>
        <w:t xml:space="preserve"> יש להתחשב בחייל</w:t>
      </w:r>
      <w:r w:rsidR="00547EC7" w:rsidRPr="00CD70ED">
        <w:rPr>
          <w:rFonts w:ascii="David" w:hAnsi="David" w:cs="David" w:hint="cs"/>
          <w:rtl/>
        </w:rPr>
        <w:t xml:space="preserve"> ובמדינה שלו. כלומר, אם </w:t>
      </w:r>
      <w:r w:rsidR="00BD56CE">
        <w:rPr>
          <w:rFonts w:ascii="David" w:hAnsi="David" w:cs="David" w:hint="cs"/>
          <w:rtl/>
        </w:rPr>
        <w:t xml:space="preserve">יאמרו </w:t>
      </w:r>
      <w:r w:rsidR="002C7705">
        <w:rPr>
          <w:rFonts w:ascii="David" w:hAnsi="David" w:cs="David" w:hint="cs"/>
          <w:rtl/>
        </w:rPr>
        <w:t>לחייל שיש פקודות שאסור לו לציית להן</w:t>
      </w:r>
      <w:r w:rsidR="00BD56CE">
        <w:rPr>
          <w:rFonts w:ascii="David" w:hAnsi="David" w:cs="David" w:hint="cs"/>
          <w:rtl/>
        </w:rPr>
        <w:t xml:space="preserve">, </w:t>
      </w:r>
      <w:r w:rsidR="00547EC7" w:rsidRPr="00CD70ED">
        <w:rPr>
          <w:rFonts w:ascii="David" w:hAnsi="David" w:cs="David" w:hint="cs"/>
          <w:rtl/>
        </w:rPr>
        <w:t>זה עלול לפגוע במשמעת. לכן יש לשקול ולבחור איזה פקודות הוא צריך ל</w:t>
      </w:r>
      <w:r w:rsidR="00BD56CE">
        <w:rPr>
          <w:rFonts w:ascii="David" w:hAnsi="David" w:cs="David" w:hint="cs"/>
          <w:rtl/>
        </w:rPr>
        <w:t>מלא</w:t>
      </w:r>
      <w:r w:rsidR="00547EC7" w:rsidRPr="00CD70ED">
        <w:rPr>
          <w:rFonts w:ascii="David" w:hAnsi="David" w:cs="David" w:hint="cs"/>
          <w:rtl/>
        </w:rPr>
        <w:t>.</w:t>
      </w:r>
    </w:p>
    <w:p w14:paraId="44013FB7" w14:textId="38376E87" w:rsidR="005577C5" w:rsidRPr="00CD70ED" w:rsidRDefault="00547EC7" w:rsidP="00CD70ED">
      <w:pPr>
        <w:pStyle w:val="a5"/>
        <w:numPr>
          <w:ilvl w:val="0"/>
          <w:numId w:val="120"/>
        </w:numPr>
        <w:tabs>
          <w:tab w:val="left" w:pos="6190"/>
        </w:tabs>
        <w:spacing w:line="276" w:lineRule="auto"/>
        <w:jc w:val="both"/>
        <w:rPr>
          <w:rFonts w:ascii="David" w:hAnsi="David" w:cs="David"/>
        </w:rPr>
      </w:pPr>
      <w:r w:rsidRPr="002C7705">
        <w:rPr>
          <w:rFonts w:ascii="David" w:hAnsi="David" w:cs="David" w:hint="cs"/>
          <w:b/>
          <w:bCs/>
          <w:rtl/>
        </w:rPr>
        <w:t>חיילים לא יודעים ומכירים כ"כ את החוק.</w:t>
      </w:r>
      <w:r w:rsidRPr="00CD70ED">
        <w:rPr>
          <w:rFonts w:ascii="David" w:hAnsi="David" w:cs="David" w:hint="cs"/>
          <w:rtl/>
        </w:rPr>
        <w:t xml:space="preserve">  זה עלול לגרום להם ל</w:t>
      </w:r>
      <w:r w:rsidR="0095602A" w:rsidRPr="00CD70ED">
        <w:rPr>
          <w:rFonts w:ascii="David" w:hAnsi="David" w:cs="David" w:hint="cs"/>
          <w:rtl/>
        </w:rPr>
        <w:t xml:space="preserve">טעות ולסרב לפקודות חוקיות. למשל, לירות בצנחן אפשר. </w:t>
      </w:r>
      <w:r w:rsidR="00DD2D3D" w:rsidRPr="00CD70ED">
        <w:rPr>
          <w:rFonts w:ascii="David" w:hAnsi="David" w:cs="David" w:hint="cs"/>
          <w:rtl/>
        </w:rPr>
        <w:t>במלחמת לבנון השנייה יורים על חיילי צה"ל ממסגדים, וחלק מחיילי צה"ל לא יורים חזרה כי חושבים שמדובר בפשע מלחמה. אכן להפגיז מוסדות דתיים בזמן מלחמה מהווה פשע מלחמה, אולם לא כאשר זה לטובת הגנה.</w:t>
      </w:r>
    </w:p>
    <w:p w14:paraId="7769010B" w14:textId="5116F861" w:rsidR="00C63C34" w:rsidRPr="00C63C34" w:rsidRDefault="00DD2D3D" w:rsidP="00C63C34">
      <w:pPr>
        <w:pStyle w:val="a5"/>
        <w:numPr>
          <w:ilvl w:val="0"/>
          <w:numId w:val="119"/>
        </w:numPr>
        <w:tabs>
          <w:tab w:val="left" w:pos="6190"/>
        </w:tabs>
        <w:spacing w:line="276" w:lineRule="auto"/>
        <w:jc w:val="both"/>
        <w:rPr>
          <w:rFonts w:ascii="David" w:hAnsi="David" w:cs="David"/>
          <w:u w:val="single"/>
        </w:rPr>
      </w:pPr>
      <w:r w:rsidRPr="00C63C34">
        <w:rPr>
          <w:rFonts w:ascii="David" w:hAnsi="David" w:cs="David" w:hint="cs"/>
          <w:u w:val="single"/>
          <w:rtl/>
        </w:rPr>
        <w:t>שיקולי הפטר</w:t>
      </w:r>
      <w:r w:rsidR="00C63C34" w:rsidRPr="00C63C34">
        <w:rPr>
          <w:rFonts w:ascii="David" w:hAnsi="David" w:cs="David" w:hint="cs"/>
          <w:u w:val="single"/>
          <w:rtl/>
        </w:rPr>
        <w:t xml:space="preserve"> </w:t>
      </w:r>
      <w:r w:rsidR="00C63C34" w:rsidRPr="00C63C34">
        <w:rPr>
          <w:rFonts w:ascii="David" w:hAnsi="David" w:cs="David"/>
          <w:u w:val="single"/>
          <w:rtl/>
        </w:rPr>
        <w:t>–</w:t>
      </w:r>
      <w:r w:rsidR="00C63C34" w:rsidRPr="00C63C34">
        <w:rPr>
          <w:rFonts w:ascii="David" w:hAnsi="David" w:cs="David" w:hint="cs"/>
          <w:u w:val="single"/>
          <w:rtl/>
        </w:rPr>
        <w:t xml:space="preserve"> שיקולים שסולחים לחייל</w:t>
      </w:r>
    </w:p>
    <w:p w14:paraId="4EA26E93" w14:textId="0E953444" w:rsidR="00C63C34" w:rsidRDefault="00DD2D3D" w:rsidP="00C63C34">
      <w:pPr>
        <w:pStyle w:val="a5"/>
        <w:numPr>
          <w:ilvl w:val="0"/>
          <w:numId w:val="121"/>
        </w:numPr>
        <w:tabs>
          <w:tab w:val="left" w:pos="6190"/>
        </w:tabs>
        <w:spacing w:line="276" w:lineRule="auto"/>
        <w:jc w:val="both"/>
        <w:rPr>
          <w:rFonts w:ascii="David" w:hAnsi="David" w:cs="David"/>
        </w:rPr>
      </w:pPr>
      <w:r w:rsidRPr="00C63C34">
        <w:rPr>
          <w:rFonts w:ascii="David" w:hAnsi="David" w:cs="David" w:hint="cs"/>
          <w:rtl/>
        </w:rPr>
        <w:t>החייל עשוי לחשוב שפקודות לא חוקיות מסוימות הן חוקיות.</w:t>
      </w:r>
    </w:p>
    <w:p w14:paraId="25156446" w14:textId="67735576" w:rsidR="00DD2D3D" w:rsidRPr="00C63C34" w:rsidRDefault="00D670F4" w:rsidP="00C63C34">
      <w:pPr>
        <w:pStyle w:val="a5"/>
        <w:numPr>
          <w:ilvl w:val="0"/>
          <w:numId w:val="121"/>
        </w:numPr>
        <w:tabs>
          <w:tab w:val="left" w:pos="6190"/>
        </w:tabs>
        <w:spacing w:line="276" w:lineRule="auto"/>
        <w:jc w:val="both"/>
        <w:rPr>
          <w:rFonts w:ascii="David" w:hAnsi="David" w:cs="David"/>
        </w:rPr>
      </w:pPr>
      <w:r w:rsidRPr="00C63C34">
        <w:rPr>
          <w:rFonts w:ascii="David" w:hAnsi="David" w:cs="David" w:hint="cs"/>
          <w:rtl/>
        </w:rPr>
        <w:t xml:space="preserve">יש לבני אדם נטייה פסיכולוגית מסוימת לציית לגורמי סמכות (לא חזקה כמו שמתארים תמיד, אבל קיימת). </w:t>
      </w:r>
    </w:p>
    <w:p w14:paraId="0C53D3C7" w14:textId="1BFD5AC7" w:rsidR="003F2E43" w:rsidRPr="006D4AD8" w:rsidRDefault="003F2E43" w:rsidP="003D5B46">
      <w:pPr>
        <w:tabs>
          <w:tab w:val="left" w:pos="6190"/>
        </w:tabs>
        <w:spacing w:line="276" w:lineRule="auto"/>
        <w:jc w:val="both"/>
        <w:rPr>
          <w:rFonts w:ascii="David" w:hAnsi="David" w:cs="David"/>
          <w:b/>
          <w:bCs/>
        </w:rPr>
      </w:pPr>
      <w:r w:rsidRPr="006D4AD8">
        <w:rPr>
          <w:rFonts w:ascii="David" w:hAnsi="David" w:cs="David" w:hint="cs"/>
          <w:b/>
          <w:bCs/>
          <w:rtl/>
        </w:rPr>
        <w:t>מנגד</w:t>
      </w:r>
      <w:r w:rsidR="003D5B46" w:rsidRPr="006D4AD8">
        <w:rPr>
          <w:rFonts w:ascii="David" w:hAnsi="David" w:cs="David" w:hint="cs"/>
          <w:b/>
          <w:bCs/>
          <w:rtl/>
        </w:rPr>
        <w:t>,</w:t>
      </w:r>
      <w:r w:rsidRPr="006D4AD8">
        <w:rPr>
          <w:rFonts w:ascii="David" w:hAnsi="David" w:cs="David" w:hint="cs"/>
          <w:b/>
          <w:bCs/>
          <w:rtl/>
        </w:rPr>
        <w:t xml:space="preserve"> יש שיקולים שאומרים שיש להטיל אחריות על החייל</w:t>
      </w:r>
      <w:r w:rsidR="006D4AD8" w:rsidRPr="006D4AD8">
        <w:rPr>
          <w:rFonts w:ascii="David" w:hAnsi="David" w:cs="David" w:hint="cs"/>
          <w:b/>
          <w:bCs/>
          <w:rtl/>
        </w:rPr>
        <w:t>:</w:t>
      </w:r>
    </w:p>
    <w:p w14:paraId="345E0F9D" w14:textId="017B786A" w:rsidR="003F2E43" w:rsidRDefault="003F2E43" w:rsidP="002A0395">
      <w:pPr>
        <w:pStyle w:val="a5"/>
        <w:numPr>
          <w:ilvl w:val="0"/>
          <w:numId w:val="92"/>
        </w:numPr>
        <w:tabs>
          <w:tab w:val="left" w:pos="6190"/>
        </w:tabs>
        <w:spacing w:line="276" w:lineRule="auto"/>
        <w:jc w:val="both"/>
        <w:rPr>
          <w:rFonts w:ascii="David" w:hAnsi="David" w:cs="David"/>
        </w:rPr>
      </w:pPr>
      <w:r>
        <w:rPr>
          <w:rFonts w:ascii="David" w:hAnsi="David" w:cs="David" w:hint="cs"/>
          <w:rtl/>
        </w:rPr>
        <w:lastRenderedPageBreak/>
        <w:t xml:space="preserve">שלטון החוק </w:t>
      </w:r>
      <w:r>
        <w:rPr>
          <w:rFonts w:ascii="David" w:hAnsi="David" w:cs="David"/>
          <w:rtl/>
        </w:rPr>
        <w:t>–</w:t>
      </w:r>
      <w:r>
        <w:rPr>
          <w:rFonts w:ascii="David" w:hAnsi="David" w:cs="David" w:hint="cs"/>
          <w:rtl/>
        </w:rPr>
        <w:t xml:space="preserve"> אנ</w:t>
      </w:r>
      <w:r w:rsidR="007F1470">
        <w:rPr>
          <w:rFonts w:ascii="David" w:hAnsi="David" w:cs="David" w:hint="cs"/>
          <w:rtl/>
        </w:rPr>
        <w:t>ו</w:t>
      </w:r>
      <w:r>
        <w:rPr>
          <w:rFonts w:ascii="David" w:hAnsi="David" w:cs="David" w:hint="cs"/>
          <w:rtl/>
        </w:rPr>
        <w:t xml:space="preserve"> לא מוותרים לאנשים שביצעו פשע.</w:t>
      </w:r>
    </w:p>
    <w:p w14:paraId="61351865" w14:textId="78C73493" w:rsidR="003F2E43" w:rsidRDefault="00C72D1F" w:rsidP="002A0395">
      <w:pPr>
        <w:pStyle w:val="a5"/>
        <w:numPr>
          <w:ilvl w:val="0"/>
          <w:numId w:val="92"/>
        </w:numPr>
        <w:tabs>
          <w:tab w:val="left" w:pos="6190"/>
        </w:tabs>
        <w:spacing w:line="276" w:lineRule="auto"/>
        <w:jc w:val="both"/>
        <w:rPr>
          <w:rFonts w:ascii="David" w:hAnsi="David" w:cs="David"/>
        </w:rPr>
      </w:pPr>
      <w:r>
        <w:rPr>
          <w:rFonts w:ascii="David" w:hAnsi="David" w:cs="David" w:hint="cs"/>
          <w:rtl/>
        </w:rPr>
        <w:t xml:space="preserve">שיקולים מוסריים </w:t>
      </w:r>
      <w:r>
        <w:rPr>
          <w:rFonts w:ascii="David" w:hAnsi="David" w:cs="David"/>
          <w:rtl/>
        </w:rPr>
        <w:t>–</w:t>
      </w:r>
      <w:r>
        <w:rPr>
          <w:rFonts w:ascii="David" w:hAnsi="David" w:cs="David" w:hint="cs"/>
          <w:rtl/>
        </w:rPr>
        <w:t xml:space="preserve"> המעשים נוראיים ואנו רוצים ל</w:t>
      </w:r>
      <w:r w:rsidR="007F1470">
        <w:rPr>
          <w:rFonts w:ascii="David" w:hAnsi="David" w:cs="David" w:hint="cs"/>
          <w:rtl/>
        </w:rPr>
        <w:t>ה</w:t>
      </w:r>
      <w:r>
        <w:rPr>
          <w:rFonts w:ascii="David" w:hAnsi="David" w:cs="David" w:hint="cs"/>
          <w:rtl/>
        </w:rPr>
        <w:t xml:space="preserve">עניש את המעורבים בהם. </w:t>
      </w:r>
    </w:p>
    <w:p w14:paraId="2E235FC7" w14:textId="77777777" w:rsidR="00516234" w:rsidRDefault="00C72D1F" w:rsidP="002A0395">
      <w:pPr>
        <w:pStyle w:val="a5"/>
        <w:numPr>
          <w:ilvl w:val="0"/>
          <w:numId w:val="92"/>
        </w:numPr>
        <w:tabs>
          <w:tab w:val="left" w:pos="6190"/>
        </w:tabs>
        <w:spacing w:line="276" w:lineRule="auto"/>
        <w:jc w:val="both"/>
        <w:rPr>
          <w:rFonts w:ascii="David" w:hAnsi="David" w:cs="David"/>
        </w:rPr>
      </w:pPr>
      <w:r>
        <w:rPr>
          <w:rFonts w:ascii="David" w:hAnsi="David" w:cs="David" w:hint="cs"/>
          <w:rtl/>
        </w:rPr>
        <w:t xml:space="preserve">השיקולים </w:t>
      </w:r>
      <w:proofErr w:type="spellStart"/>
      <w:r>
        <w:rPr>
          <w:rFonts w:ascii="David" w:hAnsi="David" w:cs="David" w:hint="cs"/>
          <w:rtl/>
        </w:rPr>
        <w:t>התוצאתניים</w:t>
      </w:r>
      <w:proofErr w:type="spellEnd"/>
      <w:r>
        <w:rPr>
          <w:rFonts w:ascii="David" w:hAnsi="David" w:cs="David" w:hint="cs"/>
          <w:rtl/>
        </w:rPr>
        <w:t xml:space="preserve"> </w:t>
      </w:r>
      <w:r w:rsidR="00516234">
        <w:rPr>
          <w:rFonts w:ascii="David" w:hAnsi="David" w:cs="David" w:hint="cs"/>
          <w:rtl/>
        </w:rPr>
        <w:t xml:space="preserve">של הרתעה ושיפור אכיפה </w:t>
      </w:r>
      <w:r>
        <w:rPr>
          <w:rFonts w:ascii="David" w:hAnsi="David" w:cs="David"/>
          <w:rtl/>
        </w:rPr>
        <w:t>–</w:t>
      </w:r>
      <w:r>
        <w:rPr>
          <w:rFonts w:ascii="David" w:hAnsi="David" w:cs="David" w:hint="cs"/>
          <w:rtl/>
        </w:rPr>
        <w:t xml:space="preserve"> אם לא נעשה את זה וניתן הגנה</w:t>
      </w:r>
      <w:r w:rsidR="00516234">
        <w:rPr>
          <w:rFonts w:ascii="David" w:hAnsi="David" w:cs="David" w:hint="cs"/>
          <w:rtl/>
        </w:rPr>
        <w:t xml:space="preserve"> המצב יהיה רע.</w:t>
      </w:r>
    </w:p>
    <w:p w14:paraId="16424B85" w14:textId="77777777" w:rsidR="007C7D0E" w:rsidRDefault="00516234" w:rsidP="00516234">
      <w:pPr>
        <w:tabs>
          <w:tab w:val="left" w:pos="6190"/>
        </w:tabs>
        <w:spacing w:line="276" w:lineRule="auto"/>
        <w:jc w:val="both"/>
        <w:rPr>
          <w:rFonts w:ascii="David" w:hAnsi="David" w:cs="David"/>
          <w:rtl/>
        </w:rPr>
      </w:pPr>
      <w:r w:rsidRPr="007F1470">
        <w:rPr>
          <w:rFonts w:ascii="David" w:hAnsi="David" w:cs="David" w:hint="cs"/>
          <w:u w:val="single"/>
          <w:rtl/>
        </w:rPr>
        <w:t>למתח בין השיקולים בעד לתת הגנה, לבין השיקולים המתנגדים יש שלל גישות</w:t>
      </w:r>
      <w:r w:rsidR="007F1470">
        <w:rPr>
          <w:rFonts w:ascii="David" w:hAnsi="David" w:cs="David" w:hint="cs"/>
          <w:rtl/>
        </w:rPr>
        <w:t xml:space="preserve"> </w:t>
      </w:r>
      <w:r w:rsidR="007F1470">
        <w:rPr>
          <w:rFonts w:ascii="David" w:hAnsi="David" w:cs="David"/>
          <w:rtl/>
        </w:rPr>
        <w:t>–</w:t>
      </w:r>
      <w:r w:rsidR="004244DB">
        <w:rPr>
          <w:rFonts w:ascii="David" w:hAnsi="David" w:cs="David" w:hint="cs"/>
          <w:rtl/>
        </w:rPr>
        <w:t xml:space="preserve"> כולן אומרות שהן מאזנות נכון את השיקולים הללו</w:t>
      </w:r>
      <w:r w:rsidR="007C7D0E">
        <w:rPr>
          <w:rFonts w:ascii="David" w:hAnsi="David" w:cs="David" w:hint="cs"/>
          <w:rtl/>
        </w:rPr>
        <w:t>:</w:t>
      </w:r>
    </w:p>
    <w:p w14:paraId="07CC2793" w14:textId="67F7AA7E" w:rsidR="00E66752" w:rsidRDefault="004244DB" w:rsidP="007C7D0E">
      <w:pPr>
        <w:pStyle w:val="a5"/>
        <w:numPr>
          <w:ilvl w:val="0"/>
          <w:numId w:val="122"/>
        </w:numPr>
        <w:tabs>
          <w:tab w:val="left" w:pos="6190"/>
        </w:tabs>
        <w:spacing w:line="276" w:lineRule="auto"/>
        <w:jc w:val="both"/>
        <w:rPr>
          <w:rFonts w:ascii="David" w:hAnsi="David" w:cs="David"/>
        </w:rPr>
      </w:pPr>
      <w:r w:rsidRPr="007C7D0E">
        <w:rPr>
          <w:rFonts w:ascii="David" w:hAnsi="David" w:cs="David" w:hint="cs"/>
          <w:rtl/>
        </w:rPr>
        <w:t>בקיצון</w:t>
      </w:r>
      <w:r w:rsidR="007C7D0E">
        <w:rPr>
          <w:rFonts w:ascii="David" w:hAnsi="David" w:cs="David" w:hint="cs"/>
          <w:rtl/>
        </w:rPr>
        <w:t xml:space="preserve"> אחד</w:t>
      </w:r>
      <w:r w:rsidRPr="007C7D0E">
        <w:rPr>
          <w:rFonts w:ascii="David" w:hAnsi="David" w:cs="David" w:hint="cs"/>
          <w:rtl/>
        </w:rPr>
        <w:t>, יש גישה שאומרת שאף פעם לא תהיה הגנה</w:t>
      </w:r>
      <w:r w:rsidR="0078481C">
        <w:rPr>
          <w:rFonts w:ascii="David" w:hAnsi="David" w:cs="David" w:hint="cs"/>
          <w:rtl/>
        </w:rPr>
        <w:t xml:space="preserve"> </w:t>
      </w:r>
      <w:r w:rsidR="0078481C">
        <w:rPr>
          <w:rFonts w:ascii="David" w:hAnsi="David" w:cs="David"/>
          <w:rtl/>
        </w:rPr>
        <w:t>–</w:t>
      </w:r>
      <w:r w:rsidR="0078481C">
        <w:rPr>
          <w:rFonts w:ascii="David" w:hAnsi="David" w:cs="David" w:hint="cs"/>
          <w:rtl/>
        </w:rPr>
        <w:t xml:space="preserve"> </w:t>
      </w:r>
      <w:r w:rsidR="0078481C">
        <w:rPr>
          <w:rFonts w:ascii="David" w:hAnsi="David" w:cs="David" w:hint="cs"/>
          <w:b/>
          <w:bCs/>
          <w:rtl/>
        </w:rPr>
        <w:t>גי</w:t>
      </w:r>
      <w:r w:rsidRPr="0078481C">
        <w:rPr>
          <w:rFonts w:ascii="David" w:hAnsi="David" w:cs="David" w:hint="cs"/>
          <w:b/>
          <w:bCs/>
          <w:rtl/>
        </w:rPr>
        <w:t xml:space="preserve">שת האחריות המוחלטת, גישת </w:t>
      </w:r>
      <w:r w:rsidR="00470D56" w:rsidRPr="0078481C">
        <w:rPr>
          <w:rFonts w:ascii="David" w:hAnsi="David" w:cs="David" w:hint="cs"/>
          <w:b/>
          <w:bCs/>
          <w:rtl/>
        </w:rPr>
        <w:t>"</w:t>
      </w:r>
      <w:r w:rsidRPr="0078481C">
        <w:rPr>
          <w:rFonts w:ascii="David" w:hAnsi="David" w:cs="David" w:hint="cs"/>
          <w:b/>
          <w:bCs/>
          <w:rtl/>
        </w:rPr>
        <w:t>הכידונים הנבונים</w:t>
      </w:r>
      <w:r w:rsidR="00470D56" w:rsidRPr="0078481C">
        <w:rPr>
          <w:rFonts w:ascii="David" w:hAnsi="David" w:cs="David" w:hint="cs"/>
          <w:b/>
          <w:bCs/>
          <w:rtl/>
        </w:rPr>
        <w:t>"</w:t>
      </w:r>
      <w:r w:rsidRPr="0078481C">
        <w:rPr>
          <w:rFonts w:ascii="David" w:hAnsi="David" w:cs="David" w:hint="cs"/>
          <w:b/>
          <w:bCs/>
          <w:rtl/>
        </w:rPr>
        <w:t>.</w:t>
      </w:r>
      <w:r w:rsidR="00E66752" w:rsidRPr="0078481C">
        <w:rPr>
          <w:rFonts w:ascii="David" w:hAnsi="David" w:cs="David" w:hint="cs"/>
          <w:b/>
          <w:bCs/>
          <w:rtl/>
        </w:rPr>
        <w:t xml:space="preserve"> </w:t>
      </w:r>
      <w:r w:rsidR="00E66752">
        <w:rPr>
          <w:rFonts w:ascii="David" w:hAnsi="David" w:cs="David" w:hint="cs"/>
          <w:rtl/>
        </w:rPr>
        <w:t>לפי גישה זו, החיילים מודעים לחוק ושולטים בהתנהגותם. מסיבה זו, וכן משום שמעשי זוועה אינם מקדמים את המשמעת הצבאית</w:t>
      </w:r>
      <w:r w:rsidR="00470D56">
        <w:rPr>
          <w:rFonts w:ascii="David" w:hAnsi="David" w:cs="David" w:hint="cs"/>
          <w:rtl/>
        </w:rPr>
        <w:t>, התומכים בגישה זו אינם מעניקים לחיילים הגנה כלל.</w:t>
      </w:r>
    </w:p>
    <w:p w14:paraId="16A4FD1A" w14:textId="5E6812A9" w:rsidR="001E5738" w:rsidRPr="007C7D0E" w:rsidRDefault="00E66752" w:rsidP="0078481C">
      <w:pPr>
        <w:pStyle w:val="a5"/>
        <w:numPr>
          <w:ilvl w:val="0"/>
          <w:numId w:val="122"/>
        </w:numPr>
        <w:tabs>
          <w:tab w:val="left" w:pos="6190"/>
        </w:tabs>
        <w:spacing w:line="276" w:lineRule="auto"/>
        <w:jc w:val="both"/>
        <w:rPr>
          <w:rFonts w:ascii="David" w:hAnsi="David" w:cs="David"/>
          <w:rtl/>
        </w:rPr>
      </w:pPr>
      <w:r>
        <w:rPr>
          <w:rFonts w:ascii="David" w:hAnsi="David" w:cs="David" w:hint="cs"/>
          <w:rtl/>
        </w:rPr>
        <w:t>בקיצון השני,</w:t>
      </w:r>
      <w:r w:rsidR="004244DB" w:rsidRPr="007C7D0E">
        <w:rPr>
          <w:rFonts w:ascii="David" w:hAnsi="David" w:cs="David" w:hint="cs"/>
          <w:rtl/>
        </w:rPr>
        <w:t xml:space="preserve"> גישת </w:t>
      </w:r>
      <w:r w:rsidR="004244DB" w:rsidRPr="0078481C">
        <w:rPr>
          <w:rFonts w:ascii="David" w:hAnsi="David" w:cs="David" w:hint="cs"/>
          <w:b/>
          <w:bCs/>
          <w:rtl/>
        </w:rPr>
        <w:t>ההגנה המוחלטת</w:t>
      </w:r>
      <w:r w:rsidR="0078481C">
        <w:rPr>
          <w:rFonts w:ascii="David" w:hAnsi="David" w:cs="David" w:hint="cs"/>
          <w:b/>
          <w:bCs/>
          <w:rtl/>
        </w:rPr>
        <w:t>, ג</w:t>
      </w:r>
      <w:r w:rsidR="001E5738" w:rsidRPr="0078481C">
        <w:rPr>
          <w:rFonts w:ascii="David" w:hAnsi="David" w:cs="David" w:hint="cs"/>
          <w:b/>
          <w:bCs/>
          <w:rtl/>
        </w:rPr>
        <w:t xml:space="preserve">ישת </w:t>
      </w:r>
      <w:r w:rsidR="00470D56" w:rsidRPr="0078481C">
        <w:rPr>
          <w:rFonts w:ascii="David" w:hAnsi="David" w:cs="David" w:hint="cs"/>
          <w:b/>
          <w:bCs/>
          <w:rtl/>
        </w:rPr>
        <w:t>"</w:t>
      </w:r>
      <w:r w:rsidR="001E5738" w:rsidRPr="0078481C">
        <w:rPr>
          <w:rFonts w:ascii="David" w:hAnsi="David" w:cs="David" w:hint="cs"/>
          <w:b/>
          <w:bCs/>
          <w:rtl/>
        </w:rPr>
        <w:t>ישיב המפקד</w:t>
      </w:r>
      <w:r w:rsidR="00470D56" w:rsidRPr="0078481C">
        <w:rPr>
          <w:rFonts w:ascii="David" w:hAnsi="David" w:cs="David" w:hint="cs"/>
          <w:b/>
          <w:bCs/>
          <w:rtl/>
        </w:rPr>
        <w:t>"</w:t>
      </w:r>
      <w:r w:rsidR="001E5738" w:rsidRPr="0078481C">
        <w:rPr>
          <w:rFonts w:ascii="David" w:hAnsi="David" w:cs="David" w:hint="cs"/>
          <w:b/>
          <w:bCs/>
          <w:rtl/>
        </w:rPr>
        <w:t>.</w:t>
      </w:r>
      <w:r w:rsidR="00470D56">
        <w:rPr>
          <w:rFonts w:ascii="David" w:hAnsi="David" w:cs="David" w:hint="cs"/>
          <w:rtl/>
        </w:rPr>
        <w:t xml:space="preserve"> </w:t>
      </w:r>
      <w:r w:rsidR="0078481C" w:rsidRPr="0078481C">
        <w:rPr>
          <w:rFonts w:ascii="David" w:hAnsi="David" w:cs="David" w:hint="cs"/>
          <w:rtl/>
        </w:rPr>
        <w:t xml:space="preserve">בעבר נטען שיש להעניש רק את במפקד ולהתחשב במצב המורכב בו נתון החייל. </w:t>
      </w:r>
      <w:r w:rsidR="0078481C" w:rsidRPr="0078481C">
        <w:rPr>
          <w:rFonts w:ascii="David" w:hAnsi="David" w:cs="David" w:hint="cs"/>
          <w:b/>
          <w:bCs/>
          <w:rtl/>
        </w:rPr>
        <w:t>הגישה הזו נזנחה</w:t>
      </w:r>
      <w:r w:rsidR="0078481C" w:rsidRPr="0078481C">
        <w:rPr>
          <w:rFonts w:ascii="David" w:hAnsi="David" w:cs="David" w:hint="cs"/>
          <w:rtl/>
        </w:rPr>
        <w:t xml:space="preserve"> (ברוב המדינות) לאחר מלחמת העולם השני</w:t>
      </w:r>
      <w:r w:rsidR="00355105">
        <w:rPr>
          <w:rFonts w:ascii="David" w:hAnsi="David" w:cs="David" w:hint="cs"/>
          <w:rtl/>
        </w:rPr>
        <w:t>י</w:t>
      </w:r>
      <w:r w:rsidR="0078481C" w:rsidRPr="0078481C">
        <w:rPr>
          <w:rFonts w:ascii="David" w:hAnsi="David" w:cs="David" w:hint="cs"/>
          <w:rtl/>
        </w:rPr>
        <w:t>ה, השואה.</w:t>
      </w:r>
    </w:p>
    <w:p w14:paraId="2A1DED93" w14:textId="0BD9EEB2" w:rsidR="001E5738" w:rsidRDefault="000B6D5C" w:rsidP="00516234">
      <w:pPr>
        <w:tabs>
          <w:tab w:val="left" w:pos="6190"/>
        </w:tabs>
        <w:spacing w:line="276" w:lineRule="auto"/>
        <w:jc w:val="both"/>
        <w:rPr>
          <w:rFonts w:ascii="David" w:hAnsi="David" w:cs="David"/>
          <w:rtl/>
        </w:rPr>
      </w:pPr>
      <w:r>
        <w:rPr>
          <w:rFonts w:ascii="David" w:hAnsi="David" w:cs="David" w:hint="cs"/>
          <w:rtl/>
        </w:rPr>
        <w:t>כל גישה אומרת שהיא</w:t>
      </w:r>
      <w:r w:rsidR="001E5738">
        <w:rPr>
          <w:rFonts w:ascii="David" w:hAnsi="David" w:cs="David" w:hint="cs"/>
          <w:rtl/>
        </w:rPr>
        <w:t xml:space="preserve"> האיזון הנכון</w:t>
      </w:r>
      <w:r>
        <w:rPr>
          <w:rFonts w:ascii="David" w:hAnsi="David" w:cs="David" w:hint="cs"/>
          <w:rtl/>
        </w:rPr>
        <w:t>:</w:t>
      </w:r>
    </w:p>
    <w:p w14:paraId="3F55ECA6" w14:textId="42A6C8F4" w:rsidR="001E5738" w:rsidRDefault="001E5738" w:rsidP="002A0395">
      <w:pPr>
        <w:pStyle w:val="a5"/>
        <w:numPr>
          <w:ilvl w:val="0"/>
          <w:numId w:val="93"/>
        </w:numPr>
        <w:tabs>
          <w:tab w:val="left" w:pos="6190"/>
        </w:tabs>
        <w:spacing w:line="276" w:lineRule="auto"/>
        <w:jc w:val="both"/>
        <w:rPr>
          <w:rFonts w:ascii="David" w:hAnsi="David" w:cs="David"/>
        </w:rPr>
      </w:pPr>
      <w:r>
        <w:rPr>
          <w:rFonts w:ascii="David" w:hAnsi="David" w:cs="David" w:hint="cs"/>
          <w:rtl/>
        </w:rPr>
        <w:t xml:space="preserve">האחריות המוחלטת </w:t>
      </w:r>
      <w:r>
        <w:rPr>
          <w:rFonts w:ascii="David" w:hAnsi="David" w:cs="David"/>
          <w:rtl/>
        </w:rPr>
        <w:t>–</w:t>
      </w:r>
      <w:r>
        <w:rPr>
          <w:rFonts w:ascii="David" w:hAnsi="David" w:cs="David" w:hint="cs"/>
          <w:rtl/>
        </w:rPr>
        <w:t xml:space="preserve"> יקבל עונש נמוך יותר</w:t>
      </w:r>
      <w:r w:rsidR="000B6D5C">
        <w:rPr>
          <w:rFonts w:ascii="David" w:hAnsi="David" w:cs="David" w:hint="cs"/>
          <w:rtl/>
        </w:rPr>
        <w:t>.</w:t>
      </w:r>
    </w:p>
    <w:p w14:paraId="7B2A40AA" w14:textId="77777777" w:rsidR="001E5738" w:rsidRDefault="001E5738" w:rsidP="002A0395">
      <w:pPr>
        <w:pStyle w:val="a5"/>
        <w:numPr>
          <w:ilvl w:val="0"/>
          <w:numId w:val="93"/>
        </w:numPr>
        <w:tabs>
          <w:tab w:val="left" w:pos="6190"/>
        </w:tabs>
        <w:spacing w:line="276" w:lineRule="auto"/>
        <w:jc w:val="both"/>
        <w:rPr>
          <w:rFonts w:ascii="David" w:hAnsi="David" w:cs="David"/>
        </w:rPr>
      </w:pPr>
      <w:r>
        <w:rPr>
          <w:rFonts w:ascii="David" w:hAnsi="David" w:cs="David" w:hint="cs"/>
          <w:rtl/>
        </w:rPr>
        <w:t xml:space="preserve">ישיב המפקד </w:t>
      </w:r>
      <w:r>
        <w:rPr>
          <w:rFonts w:ascii="David" w:hAnsi="David" w:cs="David"/>
          <w:rtl/>
        </w:rPr>
        <w:t>–</w:t>
      </w:r>
      <w:r>
        <w:rPr>
          <w:rFonts w:ascii="David" w:hAnsi="David" w:cs="David" w:hint="cs"/>
          <w:rtl/>
        </w:rPr>
        <w:t xml:space="preserve"> האיזון מושג על ידי הענשת המפקד.</w:t>
      </w:r>
    </w:p>
    <w:p w14:paraId="0F72E55D" w14:textId="08EDF7E6" w:rsidR="00C72D1F" w:rsidRPr="000B6D5C" w:rsidRDefault="00894D5F" w:rsidP="000B6D5C">
      <w:pPr>
        <w:tabs>
          <w:tab w:val="left" w:pos="6190"/>
        </w:tabs>
        <w:spacing w:line="276" w:lineRule="auto"/>
        <w:jc w:val="both"/>
        <w:rPr>
          <w:rFonts w:ascii="David" w:hAnsi="David" w:cs="David"/>
          <w:b/>
          <w:bCs/>
          <w:rtl/>
        </w:rPr>
      </w:pPr>
      <w:r w:rsidRPr="00894D5F">
        <w:rPr>
          <w:rFonts w:ascii="David" w:hAnsi="David" w:cs="David" w:hint="cs"/>
          <w:b/>
          <w:bCs/>
          <w:rtl/>
        </w:rPr>
        <w:t>ציות לפקודות</w:t>
      </w:r>
    </w:p>
    <w:p w14:paraId="5032C4B8" w14:textId="5C17E8B0" w:rsidR="005609FA" w:rsidRDefault="005609FA" w:rsidP="001E5738">
      <w:pPr>
        <w:tabs>
          <w:tab w:val="left" w:pos="6190"/>
        </w:tabs>
        <w:spacing w:line="276" w:lineRule="auto"/>
        <w:jc w:val="both"/>
        <w:rPr>
          <w:rFonts w:ascii="David" w:hAnsi="David" w:cs="David"/>
          <w:rtl/>
        </w:rPr>
      </w:pPr>
      <w:r>
        <w:rPr>
          <w:rFonts w:ascii="David" w:hAnsi="David" w:cs="David" w:hint="cs"/>
          <w:rtl/>
        </w:rPr>
        <w:t xml:space="preserve">גישת האחריות המוחלטת עדיין זוכה לתמיכה, אבל היא מתחרה יחד עם גישות אחרות. את כל הסל הרחב של הגישות האחרות אנו נקרא להן </w:t>
      </w:r>
      <w:r w:rsidRPr="000B6D5C">
        <w:rPr>
          <w:rFonts w:ascii="David" w:hAnsi="David" w:cs="David" w:hint="cs"/>
          <w:b/>
          <w:bCs/>
          <w:rtl/>
        </w:rPr>
        <w:t>"גישות ביניים".</w:t>
      </w:r>
      <w:r>
        <w:rPr>
          <w:rFonts w:ascii="David" w:hAnsi="David" w:cs="David" w:hint="cs"/>
          <w:rtl/>
        </w:rPr>
        <w:t xml:space="preserve"> נציג סה"כ שתי גישות ביניים. </w:t>
      </w:r>
    </w:p>
    <w:p w14:paraId="1C46A1A0" w14:textId="7A28D8E5" w:rsidR="00250C9C" w:rsidRDefault="00250C9C" w:rsidP="002A0395">
      <w:pPr>
        <w:pStyle w:val="a5"/>
        <w:numPr>
          <w:ilvl w:val="0"/>
          <w:numId w:val="94"/>
        </w:numPr>
        <w:tabs>
          <w:tab w:val="left" w:pos="6190"/>
        </w:tabs>
        <w:spacing w:line="276" w:lineRule="auto"/>
        <w:jc w:val="both"/>
        <w:rPr>
          <w:rFonts w:ascii="David" w:hAnsi="David" w:cs="David"/>
        </w:rPr>
      </w:pPr>
      <w:r w:rsidRPr="000B6D5C">
        <w:rPr>
          <w:rFonts w:ascii="David" w:hAnsi="David" w:cs="David" w:hint="cs"/>
          <w:u w:val="single"/>
          <w:rtl/>
        </w:rPr>
        <w:t>ידע/היה צריך לדעת</w:t>
      </w:r>
      <w:r>
        <w:rPr>
          <w:rFonts w:ascii="David" w:hAnsi="David" w:cs="David" w:hint="cs"/>
          <w:rtl/>
        </w:rPr>
        <w:t xml:space="preserve"> </w:t>
      </w:r>
      <w:r>
        <w:rPr>
          <w:rFonts w:ascii="David" w:hAnsi="David" w:cs="David"/>
          <w:rtl/>
        </w:rPr>
        <w:t>–</w:t>
      </w:r>
      <w:r>
        <w:rPr>
          <w:rFonts w:ascii="David" w:hAnsi="David" w:cs="David" w:hint="cs"/>
          <w:rtl/>
        </w:rPr>
        <w:t xml:space="preserve"> חייל לא יזכה להגנה אם נוכיח שידע שהפקודה בלתי חוקית, או לחלופין אם חייל סביר כן היה יודע שהפקודה היא לא חוקית. כדי שיזכה להגנה צריך להוכיח שגם לא ידע, וגם שחייל סביר לא היה יודע שמדובר בפקודה לא חוקית. זה יישום של הגנת הטעות שבדין בסיטואציה מיוחדת של החייל.</w:t>
      </w:r>
    </w:p>
    <w:p w14:paraId="0C15C0C8" w14:textId="0A49F23F" w:rsidR="00250C9C" w:rsidRDefault="00B51E89" w:rsidP="002A0395">
      <w:pPr>
        <w:pStyle w:val="a5"/>
        <w:numPr>
          <w:ilvl w:val="0"/>
          <w:numId w:val="94"/>
        </w:numPr>
        <w:tabs>
          <w:tab w:val="left" w:pos="6190"/>
        </w:tabs>
        <w:spacing w:line="276" w:lineRule="auto"/>
        <w:jc w:val="both"/>
        <w:rPr>
          <w:rFonts w:ascii="David" w:hAnsi="David" w:cs="David"/>
        </w:rPr>
      </w:pPr>
      <w:r>
        <w:rPr>
          <w:rFonts w:ascii="David" w:hAnsi="David" w:cs="David" w:hint="cs"/>
          <w:u w:val="single"/>
          <w:rtl/>
        </w:rPr>
        <w:t>גישת הפ</w:t>
      </w:r>
      <w:r w:rsidR="00C15B14">
        <w:rPr>
          <w:rFonts w:ascii="David" w:hAnsi="David" w:cs="David" w:hint="cs"/>
          <w:u w:val="single"/>
          <w:rtl/>
        </w:rPr>
        <w:t xml:space="preserve">גם המוסרי: </w:t>
      </w:r>
      <w:r w:rsidR="00561B2D" w:rsidRPr="000B6D5C">
        <w:rPr>
          <w:rFonts w:ascii="David" w:hAnsi="David" w:cs="David" w:hint="cs"/>
          <w:u w:val="single"/>
          <w:rtl/>
        </w:rPr>
        <w:t xml:space="preserve">פקודה שאי החוקיות שלה </w:t>
      </w:r>
      <w:r w:rsidR="00954B76" w:rsidRPr="000B6D5C">
        <w:rPr>
          <w:rFonts w:ascii="David" w:hAnsi="David" w:cs="David" w:hint="cs"/>
          <w:u w:val="single"/>
          <w:rtl/>
        </w:rPr>
        <w:t>ברורה ומובנת מאליה</w:t>
      </w:r>
      <w:r w:rsidR="00954B76">
        <w:rPr>
          <w:rFonts w:ascii="David" w:hAnsi="David" w:cs="David" w:hint="cs"/>
          <w:rtl/>
        </w:rPr>
        <w:t xml:space="preserve"> </w:t>
      </w:r>
      <w:r w:rsidR="00954B76">
        <w:rPr>
          <w:rFonts w:ascii="David" w:hAnsi="David" w:cs="David"/>
          <w:rtl/>
        </w:rPr>
        <w:t>–</w:t>
      </w:r>
      <w:r w:rsidR="00954B76">
        <w:rPr>
          <w:rFonts w:ascii="David" w:hAnsi="David" w:cs="David" w:hint="cs"/>
          <w:rtl/>
        </w:rPr>
        <w:t xml:space="preserve"> הגישה דורשת שני תנאים כדי שהחייל לא יזכה לה</w:t>
      </w:r>
      <w:r w:rsidR="0072206D">
        <w:rPr>
          <w:rFonts w:ascii="David" w:hAnsi="David" w:cs="David" w:hint="cs"/>
          <w:rtl/>
        </w:rPr>
        <w:t>ג</w:t>
      </w:r>
      <w:r w:rsidR="00954B76">
        <w:rPr>
          <w:rFonts w:ascii="David" w:hAnsi="David" w:cs="David" w:hint="cs"/>
          <w:rtl/>
        </w:rPr>
        <w:t xml:space="preserve">נה: </w:t>
      </w:r>
    </w:p>
    <w:p w14:paraId="1CBB124D" w14:textId="09F05D43" w:rsidR="00954B76" w:rsidRDefault="00954B76" w:rsidP="002A0395">
      <w:pPr>
        <w:pStyle w:val="a5"/>
        <w:numPr>
          <w:ilvl w:val="0"/>
          <w:numId w:val="95"/>
        </w:numPr>
        <w:tabs>
          <w:tab w:val="left" w:pos="6190"/>
        </w:tabs>
        <w:spacing w:line="276" w:lineRule="auto"/>
        <w:jc w:val="both"/>
        <w:rPr>
          <w:rFonts w:ascii="David" w:hAnsi="David" w:cs="David"/>
        </w:rPr>
      </w:pPr>
      <w:r>
        <w:rPr>
          <w:rFonts w:ascii="David" w:hAnsi="David" w:cs="David" w:hint="cs"/>
          <w:rtl/>
        </w:rPr>
        <w:t>אם הפקודה לא חוקית</w:t>
      </w:r>
    </w:p>
    <w:p w14:paraId="65367A3A" w14:textId="5233F141" w:rsidR="00954B76" w:rsidRDefault="00954B76" w:rsidP="002A0395">
      <w:pPr>
        <w:pStyle w:val="a5"/>
        <w:numPr>
          <w:ilvl w:val="0"/>
          <w:numId w:val="95"/>
        </w:numPr>
        <w:tabs>
          <w:tab w:val="left" w:pos="6190"/>
        </w:tabs>
        <w:spacing w:line="276" w:lineRule="auto"/>
        <w:jc w:val="both"/>
        <w:rPr>
          <w:rFonts w:ascii="David" w:hAnsi="David" w:cs="David"/>
        </w:rPr>
      </w:pPr>
      <w:r>
        <w:rPr>
          <w:rFonts w:ascii="David" w:hAnsi="David" w:cs="David" w:hint="cs"/>
          <w:rtl/>
        </w:rPr>
        <w:t xml:space="preserve">דרישת הפגם המוסרי </w:t>
      </w:r>
      <w:r w:rsidR="00BF78BD">
        <w:rPr>
          <w:rFonts w:ascii="David" w:hAnsi="David" w:cs="David"/>
          <w:rtl/>
        </w:rPr>
        <w:t>–</w:t>
      </w:r>
      <w:r>
        <w:rPr>
          <w:rFonts w:ascii="David" w:hAnsi="David" w:cs="David" w:hint="cs"/>
          <w:rtl/>
        </w:rPr>
        <w:t xml:space="preserve"> האם בנוסף לאי היותה חוקית, היא גם בלתי מוסרית באופן חמור (לא משנה אם ידע או לא ידע).</w:t>
      </w:r>
    </w:p>
    <w:p w14:paraId="07DE1675" w14:textId="6490ECFE" w:rsidR="00954B76" w:rsidRPr="00C15B14" w:rsidRDefault="004E3632" w:rsidP="00954B76">
      <w:pPr>
        <w:tabs>
          <w:tab w:val="left" w:pos="6190"/>
        </w:tabs>
        <w:spacing w:line="276" w:lineRule="auto"/>
        <w:jc w:val="both"/>
        <w:rPr>
          <w:rFonts w:ascii="David" w:hAnsi="David" w:cs="David"/>
          <w:b/>
          <w:bCs/>
          <w:rtl/>
        </w:rPr>
      </w:pPr>
      <w:r w:rsidRPr="00C15B14">
        <w:rPr>
          <w:rFonts w:ascii="David" w:hAnsi="David" w:cs="David" w:hint="cs"/>
          <w:b/>
          <w:bCs/>
          <w:rtl/>
        </w:rPr>
        <w:t>מה זה פקודה בלתי חוקית בעליל?</w:t>
      </w:r>
    </w:p>
    <w:p w14:paraId="2DE22643" w14:textId="1873AB41" w:rsidR="00D00046" w:rsidRDefault="004E3632" w:rsidP="003D1259">
      <w:pPr>
        <w:tabs>
          <w:tab w:val="left" w:pos="6190"/>
        </w:tabs>
        <w:spacing w:line="276" w:lineRule="auto"/>
        <w:jc w:val="both"/>
        <w:rPr>
          <w:rFonts w:ascii="David" w:hAnsi="David" w:cs="David"/>
          <w:rtl/>
        </w:rPr>
      </w:pPr>
      <w:r>
        <w:rPr>
          <w:rFonts w:ascii="David" w:hAnsi="David" w:cs="David" w:hint="cs"/>
          <w:rtl/>
        </w:rPr>
        <w:t xml:space="preserve">תמיד מספרים לנו שגישת הביניים היא פקודה בלתי חוקית בעליל. </w:t>
      </w:r>
      <w:r w:rsidR="00D00046" w:rsidRPr="003D1259">
        <w:rPr>
          <w:rFonts w:ascii="David" w:hAnsi="David" w:cs="David" w:hint="cs"/>
          <w:b/>
          <w:bCs/>
          <w:rtl/>
        </w:rPr>
        <w:t xml:space="preserve">ההנחה הרווחת היא </w:t>
      </w:r>
      <w:proofErr w:type="spellStart"/>
      <w:r w:rsidR="00D00046" w:rsidRPr="003D1259">
        <w:rPr>
          <w:rFonts w:ascii="David" w:hAnsi="David" w:cs="David" w:hint="cs"/>
          <w:b/>
          <w:bCs/>
          <w:rtl/>
        </w:rPr>
        <w:t>שה"בעליל</w:t>
      </w:r>
      <w:proofErr w:type="spellEnd"/>
      <w:r w:rsidR="00D00046" w:rsidRPr="003D1259">
        <w:rPr>
          <w:rFonts w:ascii="David" w:hAnsi="David" w:cs="David" w:hint="cs"/>
          <w:b/>
          <w:bCs/>
          <w:rtl/>
        </w:rPr>
        <w:t>" מייצגת את גישת הביניים שאומרת שישנו פגם מוסרי</w:t>
      </w:r>
      <w:r w:rsidR="00D00046">
        <w:rPr>
          <w:rFonts w:ascii="David" w:hAnsi="David" w:cs="David" w:hint="cs"/>
          <w:rtl/>
        </w:rPr>
        <w:t xml:space="preserve">. אמה מה, </w:t>
      </w:r>
      <w:r w:rsidR="00D00046" w:rsidRPr="003D1259">
        <w:rPr>
          <w:rFonts w:ascii="David" w:hAnsi="David" w:cs="David" w:hint="cs"/>
          <w:u w:val="single"/>
          <w:rtl/>
        </w:rPr>
        <w:t>זה לא נכון</w:t>
      </w:r>
      <w:r w:rsidR="00D00046">
        <w:rPr>
          <w:rFonts w:ascii="David" w:hAnsi="David" w:cs="David" w:hint="cs"/>
          <w:rtl/>
        </w:rPr>
        <w:t>!</w:t>
      </w:r>
    </w:p>
    <w:p w14:paraId="1D49B0B9" w14:textId="33F240D4" w:rsidR="00D00046" w:rsidRDefault="00D00046" w:rsidP="00954B76">
      <w:pPr>
        <w:tabs>
          <w:tab w:val="left" w:pos="6190"/>
        </w:tabs>
        <w:spacing w:line="276" w:lineRule="auto"/>
        <w:jc w:val="both"/>
        <w:rPr>
          <w:rFonts w:ascii="David" w:hAnsi="David" w:cs="David"/>
          <w:rtl/>
        </w:rPr>
      </w:pPr>
      <w:r>
        <w:rPr>
          <w:rFonts w:ascii="David" w:hAnsi="David" w:cs="David" w:hint="cs"/>
          <w:rtl/>
        </w:rPr>
        <w:t xml:space="preserve">זה </w:t>
      </w:r>
      <w:r w:rsidR="00806C8B">
        <w:rPr>
          <w:rFonts w:ascii="David" w:hAnsi="David" w:cs="David" w:hint="cs"/>
          <w:rtl/>
        </w:rPr>
        <w:t>אפילו</w:t>
      </w:r>
      <w:r>
        <w:rPr>
          <w:rFonts w:ascii="David" w:hAnsi="David" w:cs="David" w:hint="cs"/>
          <w:rtl/>
        </w:rPr>
        <w:t xml:space="preserve"> לא נכון לגבי הפסיקה </w:t>
      </w:r>
      <w:r w:rsidRPr="00BF78BD">
        <w:rPr>
          <w:rFonts w:ascii="David" w:hAnsi="David" w:cs="David" w:hint="cs"/>
          <w:b/>
          <w:bCs/>
          <w:highlight w:val="cyan"/>
          <w:rtl/>
        </w:rPr>
        <w:t>בכפר קאסם.</w:t>
      </w:r>
      <w:r>
        <w:rPr>
          <w:rFonts w:ascii="David" w:hAnsi="David" w:cs="David" w:hint="cs"/>
          <w:rtl/>
        </w:rPr>
        <w:t xml:space="preserve"> בכפר קאסם יש חוסר עקביות בפס"ד, כך ש</w:t>
      </w:r>
      <w:r w:rsidR="00E02C28">
        <w:rPr>
          <w:rFonts w:ascii="David" w:hAnsi="David" w:cs="David" w:hint="cs"/>
          <w:rtl/>
        </w:rPr>
        <w:t>-</w:t>
      </w:r>
      <w:r>
        <w:rPr>
          <w:rFonts w:ascii="David" w:hAnsi="David" w:cs="David" w:hint="cs"/>
          <w:rtl/>
        </w:rPr>
        <w:t xml:space="preserve">4 גישות שונות לבלתי חוקית בעליל </w:t>
      </w:r>
      <w:r w:rsidR="00806C8B">
        <w:rPr>
          <w:rFonts w:ascii="David" w:hAnsi="David" w:cs="David" w:hint="cs"/>
          <w:rtl/>
        </w:rPr>
        <w:t>מופיעות</w:t>
      </w:r>
      <w:r>
        <w:rPr>
          <w:rFonts w:ascii="David" w:hAnsi="David" w:cs="David" w:hint="cs"/>
          <w:rtl/>
        </w:rPr>
        <w:t xml:space="preserve"> במקטעים שונים בפס"ד. </w:t>
      </w:r>
    </w:p>
    <w:p w14:paraId="02D940A1" w14:textId="0CE0DCE4" w:rsidR="00BF78BD" w:rsidRDefault="00BF78BD" w:rsidP="00954B76">
      <w:pPr>
        <w:tabs>
          <w:tab w:val="left" w:pos="6190"/>
        </w:tabs>
        <w:spacing w:line="276" w:lineRule="auto"/>
        <w:jc w:val="both"/>
        <w:rPr>
          <w:rFonts w:ascii="David" w:hAnsi="David" w:cs="David"/>
          <w:rtl/>
        </w:rPr>
      </w:pPr>
      <w:r>
        <w:rPr>
          <w:rFonts w:ascii="David" w:hAnsi="David" w:cs="David" w:hint="cs"/>
          <w:rtl/>
        </w:rPr>
        <w:t xml:space="preserve">במילים אחרות, </w:t>
      </w:r>
      <w:r w:rsidR="00E02C28">
        <w:rPr>
          <w:rFonts w:ascii="David" w:hAnsi="David" w:cs="David" w:hint="cs"/>
          <w:rtl/>
        </w:rPr>
        <w:t xml:space="preserve">כשרואים את </w:t>
      </w:r>
      <w:r>
        <w:rPr>
          <w:rFonts w:ascii="David" w:hAnsi="David" w:cs="David" w:hint="cs"/>
          <w:rtl/>
        </w:rPr>
        <w:t xml:space="preserve">המונח </w:t>
      </w:r>
      <w:r w:rsidR="00806C8B">
        <w:rPr>
          <w:rFonts w:ascii="David" w:hAnsi="David" w:cs="David" w:hint="cs"/>
          <w:rtl/>
        </w:rPr>
        <w:t>"בעליל"</w:t>
      </w:r>
      <w:r w:rsidR="00E02C28">
        <w:rPr>
          <w:rFonts w:ascii="David" w:hAnsi="David" w:cs="David" w:hint="cs"/>
          <w:rtl/>
        </w:rPr>
        <w:t>,</w:t>
      </w:r>
      <w:r w:rsidR="00806C8B">
        <w:rPr>
          <w:rFonts w:ascii="David" w:hAnsi="David" w:cs="David" w:hint="cs"/>
          <w:rtl/>
        </w:rPr>
        <w:t xml:space="preserve"> לא להניח שיש להניף דגל שחור ומדובר בפגם מוסרי, אלא כנראה יהיה וויכוח לגבי הפרשנות. </w:t>
      </w:r>
    </w:p>
    <w:p w14:paraId="4330F1E5" w14:textId="0641930B" w:rsidR="00744926" w:rsidRDefault="00E02C28" w:rsidP="00277D1C">
      <w:pPr>
        <w:tabs>
          <w:tab w:val="left" w:pos="6190"/>
        </w:tabs>
        <w:spacing w:line="276" w:lineRule="auto"/>
        <w:jc w:val="both"/>
        <w:rPr>
          <w:rFonts w:ascii="David" w:hAnsi="David" w:cs="David"/>
          <w:rtl/>
        </w:rPr>
      </w:pPr>
      <w:r w:rsidRPr="00E02C28">
        <w:rPr>
          <w:rFonts w:ascii="David" w:hAnsi="David" w:cs="David" w:hint="cs"/>
          <w:b/>
          <w:bCs/>
          <w:u w:val="single"/>
          <w:rtl/>
        </w:rPr>
        <w:t>סיפור (לא לבחינה):</w:t>
      </w:r>
      <w:r>
        <w:rPr>
          <w:rFonts w:ascii="David" w:hAnsi="David" w:cs="David" w:hint="cs"/>
          <w:rtl/>
        </w:rPr>
        <w:t xml:space="preserve"> </w:t>
      </w:r>
      <w:r w:rsidR="009628CB">
        <w:rPr>
          <w:rFonts w:ascii="David" w:hAnsi="David" w:cs="David" w:hint="cs"/>
          <w:rtl/>
        </w:rPr>
        <w:t xml:space="preserve">חייל צעיר לפני 20 שנה, שחודשיים לפני שהתגייס, היחידה שרצתה אותו ביה"ס למשפט, החליטה שיש לכתוב ספר ובו פרק על פקודה בלתי חוקית בעליל. החייל החדש היה צריך לנסח זאת. </w:t>
      </w:r>
      <w:r w:rsidR="000638B1">
        <w:rPr>
          <w:rFonts w:ascii="David" w:hAnsi="David" w:cs="David" w:hint="cs"/>
          <w:rtl/>
        </w:rPr>
        <w:t>זיו זה שניסח. הוא רצה להיעזר בפס"ד כפר קאסם, לא הצליח להבין את המשמעות. גם בפסקי דין נוספים חיפש, וגם שם הי</w:t>
      </w:r>
      <w:r w:rsidR="00744926">
        <w:rPr>
          <w:rFonts w:ascii="David" w:hAnsi="David" w:cs="David" w:hint="cs"/>
          <w:rtl/>
        </w:rPr>
        <w:t xml:space="preserve">ו סתירות רבות. כשסיים את הדוקטורט, בשנה האחרונה, 2014, היו פסקי דין שבהם הובעה תמיכה בכל אחת מ-4 הגישות. גם בשנה שעברה יצא הספר שלו וערך חיפוש, ומצא לפחות פס"ד אחד שמצדד באחת הגישות </w:t>
      </w:r>
    </w:p>
    <w:p w14:paraId="43327F71" w14:textId="1F6A5497" w:rsidR="00ED14BF" w:rsidRPr="00E02C28" w:rsidRDefault="00ED14BF" w:rsidP="00277D1C">
      <w:pPr>
        <w:tabs>
          <w:tab w:val="left" w:pos="6190"/>
        </w:tabs>
        <w:spacing w:line="276" w:lineRule="auto"/>
        <w:jc w:val="both"/>
        <w:rPr>
          <w:rFonts w:ascii="David" w:hAnsi="David" w:cs="David"/>
          <w:b/>
          <w:bCs/>
          <w:rtl/>
        </w:rPr>
      </w:pPr>
      <w:r w:rsidRPr="00E02C28">
        <w:rPr>
          <w:rFonts w:ascii="David" w:hAnsi="David" w:cs="David" w:hint="cs"/>
          <w:b/>
          <w:bCs/>
          <w:rtl/>
        </w:rPr>
        <w:t>למה יש חוסר עקביות? משום שלכל אחת מהגישות יש יתרונות וחסרו</w:t>
      </w:r>
      <w:r w:rsidR="00743AFB">
        <w:rPr>
          <w:rFonts w:ascii="David" w:hAnsi="David" w:cs="David" w:hint="cs"/>
          <w:b/>
          <w:bCs/>
          <w:rtl/>
        </w:rPr>
        <w:t>נו</w:t>
      </w:r>
      <w:r w:rsidRPr="00E02C28">
        <w:rPr>
          <w:rFonts w:ascii="David" w:hAnsi="David" w:cs="David" w:hint="cs"/>
          <w:b/>
          <w:bCs/>
          <w:rtl/>
        </w:rPr>
        <w:t>ת. לדוג':</w:t>
      </w:r>
    </w:p>
    <w:p w14:paraId="606CF375" w14:textId="25A8AB46" w:rsidR="00ED14BF" w:rsidRDefault="00ED14BF" w:rsidP="002A0395">
      <w:pPr>
        <w:pStyle w:val="a5"/>
        <w:numPr>
          <w:ilvl w:val="0"/>
          <w:numId w:val="96"/>
        </w:numPr>
        <w:tabs>
          <w:tab w:val="left" w:pos="6190"/>
        </w:tabs>
        <w:spacing w:line="276" w:lineRule="auto"/>
        <w:jc w:val="both"/>
        <w:rPr>
          <w:rFonts w:ascii="David" w:hAnsi="David" w:cs="David"/>
        </w:rPr>
      </w:pPr>
      <w:r>
        <w:rPr>
          <w:rFonts w:ascii="David" w:hAnsi="David" w:cs="David" w:hint="cs"/>
          <w:rtl/>
        </w:rPr>
        <w:t xml:space="preserve">החיסרון של </w:t>
      </w:r>
      <w:r w:rsidR="00A27D0B">
        <w:rPr>
          <w:rFonts w:ascii="David" w:hAnsi="David" w:cs="David" w:hint="cs"/>
          <w:rtl/>
        </w:rPr>
        <w:t>ה"ידע או היה צריך לדעת" הוא שהיא עשויה לעודד</w:t>
      </w:r>
      <w:r w:rsidR="00A27D0B" w:rsidRPr="00232C78">
        <w:rPr>
          <w:rFonts w:ascii="David" w:hAnsi="David" w:cs="David" w:hint="cs"/>
          <w:b/>
          <w:bCs/>
          <w:rtl/>
        </w:rPr>
        <w:t xml:space="preserve"> סרבנות יתר. </w:t>
      </w:r>
    </w:p>
    <w:p w14:paraId="1CA3580D" w14:textId="14519BF3" w:rsidR="00944AF4" w:rsidRDefault="00A27D0B" w:rsidP="002A0395">
      <w:pPr>
        <w:pStyle w:val="a5"/>
        <w:numPr>
          <w:ilvl w:val="0"/>
          <w:numId w:val="96"/>
        </w:numPr>
        <w:tabs>
          <w:tab w:val="left" w:pos="6190"/>
        </w:tabs>
        <w:spacing w:line="276" w:lineRule="auto"/>
        <w:jc w:val="both"/>
        <w:rPr>
          <w:rFonts w:ascii="David" w:hAnsi="David" w:cs="David"/>
        </w:rPr>
      </w:pPr>
      <w:r>
        <w:rPr>
          <w:rFonts w:ascii="David" w:hAnsi="David" w:cs="David" w:hint="cs"/>
          <w:rtl/>
        </w:rPr>
        <w:t xml:space="preserve">החיסרון של ה"דגל השחור", "הפגם המוסרי" </w:t>
      </w:r>
      <w:r>
        <w:rPr>
          <w:rFonts w:ascii="David" w:hAnsi="David" w:cs="David"/>
          <w:rtl/>
        </w:rPr>
        <w:t>–</w:t>
      </w:r>
      <w:r>
        <w:rPr>
          <w:rFonts w:ascii="David" w:hAnsi="David" w:cs="David" w:hint="cs"/>
          <w:rtl/>
        </w:rPr>
        <w:t xml:space="preserve"> מה זה דגל שחור? זה </w:t>
      </w:r>
      <w:r w:rsidRPr="00232C78">
        <w:rPr>
          <w:rFonts w:ascii="David" w:hAnsi="David" w:cs="David" w:hint="cs"/>
          <w:b/>
          <w:bCs/>
          <w:rtl/>
        </w:rPr>
        <w:t>סובייקטיבי!</w:t>
      </w:r>
      <w:r>
        <w:rPr>
          <w:rFonts w:ascii="David" w:hAnsi="David" w:cs="David" w:hint="cs"/>
          <w:rtl/>
        </w:rPr>
        <w:t xml:space="preserve"> </w:t>
      </w:r>
      <w:r w:rsidR="00944AF4">
        <w:rPr>
          <w:rFonts w:ascii="David" w:hAnsi="David" w:cs="David" w:hint="cs"/>
          <w:rtl/>
        </w:rPr>
        <w:t>בנוסף, הניסיון מראה שברגע שאנו אומרים לחיילים לא לציית אלא רק במקרים איומים</w:t>
      </w:r>
      <w:r w:rsidR="00232C78" w:rsidRPr="00232C78">
        <w:rPr>
          <w:rFonts w:ascii="David" w:hAnsi="David" w:cs="David" w:hint="cs"/>
          <w:b/>
          <w:bCs/>
          <w:rtl/>
        </w:rPr>
        <w:t>,</w:t>
      </w:r>
      <w:r w:rsidR="00944AF4" w:rsidRPr="00232C78">
        <w:rPr>
          <w:rFonts w:ascii="David" w:hAnsi="David" w:cs="David" w:hint="cs"/>
          <w:b/>
          <w:bCs/>
          <w:rtl/>
        </w:rPr>
        <w:t xml:space="preserve"> במציאות הם תמיד חושבים שהמקרה שלהם לא איום ונורא. </w:t>
      </w:r>
      <w:r w:rsidR="002A0395">
        <w:rPr>
          <w:rFonts w:ascii="David" w:hAnsi="David" w:cs="David" w:hint="cs"/>
          <w:rtl/>
        </w:rPr>
        <w:t xml:space="preserve">למשל </w:t>
      </w:r>
      <w:r w:rsidR="006B73B7">
        <w:rPr>
          <w:rFonts w:ascii="David" w:hAnsi="David" w:cs="David" w:hint="cs"/>
          <w:rtl/>
        </w:rPr>
        <w:t>גם בכפר קאסם, החיילים באותו הרגע לא האמינו שהם מבצעים פשע כה חמור.</w:t>
      </w:r>
    </w:p>
    <w:p w14:paraId="783B5AC7" w14:textId="19D883FC" w:rsidR="006B73B7" w:rsidRDefault="006B73B7" w:rsidP="006B73B7">
      <w:pPr>
        <w:tabs>
          <w:tab w:val="left" w:pos="6190"/>
        </w:tabs>
        <w:spacing w:line="276" w:lineRule="auto"/>
        <w:jc w:val="both"/>
        <w:rPr>
          <w:rFonts w:ascii="David" w:hAnsi="David" w:cs="David"/>
          <w:rtl/>
        </w:rPr>
      </w:pPr>
      <w:r>
        <w:rPr>
          <w:rFonts w:ascii="David" w:hAnsi="David" w:cs="David" w:hint="cs"/>
          <w:rtl/>
        </w:rPr>
        <w:t xml:space="preserve">לאור קיומם של יתרונות וחסרונות אלה, </w:t>
      </w:r>
      <w:r w:rsidR="00D127F5">
        <w:rPr>
          <w:rFonts w:ascii="David" w:hAnsi="David" w:cs="David" w:hint="cs"/>
          <w:rtl/>
        </w:rPr>
        <w:t xml:space="preserve">יש חוסר עקביות. </w:t>
      </w:r>
    </w:p>
    <w:p w14:paraId="00CD9FDA" w14:textId="1702D64B" w:rsidR="00D127F5" w:rsidRPr="00D127F5" w:rsidRDefault="00D127F5" w:rsidP="006B73B7">
      <w:pPr>
        <w:tabs>
          <w:tab w:val="left" w:pos="6190"/>
        </w:tabs>
        <w:spacing w:line="276" w:lineRule="auto"/>
        <w:jc w:val="both"/>
        <w:rPr>
          <w:rFonts w:ascii="David" w:hAnsi="David" w:cs="David"/>
          <w:b/>
          <w:bCs/>
          <w:rtl/>
        </w:rPr>
      </w:pPr>
      <w:r w:rsidRPr="00D127F5">
        <w:rPr>
          <w:rFonts w:ascii="David" w:hAnsi="David" w:cs="David" w:hint="cs"/>
          <w:b/>
          <w:bCs/>
          <w:rtl/>
        </w:rPr>
        <w:t xml:space="preserve">הגנת הצידוק במשב"ל </w:t>
      </w:r>
    </w:p>
    <w:p w14:paraId="62E3ABB9" w14:textId="0BBE0014" w:rsidR="00D127F5" w:rsidRDefault="00D127F5" w:rsidP="006B73B7">
      <w:pPr>
        <w:tabs>
          <w:tab w:val="left" w:pos="6190"/>
        </w:tabs>
        <w:spacing w:line="276" w:lineRule="auto"/>
        <w:jc w:val="both"/>
        <w:rPr>
          <w:rFonts w:ascii="David" w:hAnsi="David" w:cs="David"/>
          <w:rtl/>
        </w:rPr>
      </w:pPr>
      <w:r>
        <w:rPr>
          <w:rFonts w:ascii="David" w:hAnsi="David" w:cs="David" w:hint="cs"/>
          <w:rtl/>
        </w:rPr>
        <w:t>מה קורה מבחינה כרונולוגית במשב"ל?</w:t>
      </w:r>
    </w:p>
    <w:p w14:paraId="6E8D270E" w14:textId="221C6F50" w:rsidR="00D127F5" w:rsidRDefault="00D127F5" w:rsidP="000C2D7E">
      <w:pPr>
        <w:tabs>
          <w:tab w:val="left" w:pos="6190"/>
        </w:tabs>
        <w:spacing w:line="276" w:lineRule="auto"/>
        <w:jc w:val="both"/>
        <w:rPr>
          <w:rFonts w:ascii="David" w:hAnsi="David" w:cs="David"/>
          <w:rtl/>
        </w:rPr>
      </w:pPr>
      <w:r>
        <w:rPr>
          <w:rFonts w:ascii="David" w:hAnsi="David" w:cs="David" w:hint="cs"/>
          <w:rtl/>
        </w:rPr>
        <w:lastRenderedPageBreak/>
        <w:t xml:space="preserve">אחרי מלחמת העולם השנייה, </w:t>
      </w:r>
      <w:r w:rsidRPr="000C2D7E">
        <w:rPr>
          <w:rFonts w:ascii="David" w:hAnsi="David" w:cs="David" w:hint="cs"/>
          <w:b/>
          <w:bCs/>
          <w:rtl/>
        </w:rPr>
        <w:t>בחוקות נירנברג וטוקיו מאומצת גישת האחריות המוחלטת</w:t>
      </w:r>
      <w:r>
        <w:rPr>
          <w:rFonts w:ascii="David" w:hAnsi="David" w:cs="David" w:hint="cs"/>
          <w:rtl/>
        </w:rPr>
        <w:t>! בפועל, כל הפסיקות שניתנו אחרי מלחמת העולם השנייה דוחות</w:t>
      </w:r>
      <w:r w:rsidR="000C2D7E">
        <w:rPr>
          <w:rFonts w:ascii="David" w:hAnsi="David" w:cs="David" w:hint="cs"/>
          <w:rtl/>
        </w:rPr>
        <w:t xml:space="preserve"> את</w:t>
      </w:r>
      <w:r>
        <w:rPr>
          <w:rFonts w:ascii="David" w:hAnsi="David" w:cs="David" w:hint="cs"/>
          <w:rtl/>
        </w:rPr>
        <w:t xml:space="preserve"> גישת "ישיב המפקד".</w:t>
      </w:r>
    </w:p>
    <w:p w14:paraId="2400CED3" w14:textId="2087D36D" w:rsidR="00D127F5" w:rsidRDefault="00D127F5" w:rsidP="006B73B7">
      <w:pPr>
        <w:tabs>
          <w:tab w:val="left" w:pos="6190"/>
        </w:tabs>
        <w:spacing w:line="276" w:lineRule="auto"/>
        <w:jc w:val="both"/>
        <w:rPr>
          <w:rFonts w:ascii="David" w:hAnsi="David" w:cs="David"/>
          <w:rtl/>
        </w:rPr>
      </w:pPr>
      <w:r>
        <w:rPr>
          <w:rFonts w:ascii="David" w:hAnsi="David" w:cs="David" w:hint="cs"/>
          <w:rtl/>
        </w:rPr>
        <w:t>אמה מה, יש את נירנברג וטוקיו ועוד שתומכים בגישת האחריות המוחלטת, ומנגד שלל פסיקות שבהן יש תמיכה בגישות ביניים שונות, כאשר בתוכן יש חלק שתמוך בגישת ה"ידע או היה צריך לדעת", או בגישת הפגם המוסרי, ועוד גישות ביניים אחרות.</w:t>
      </w:r>
    </w:p>
    <w:p w14:paraId="4626D816" w14:textId="6C1F25D7" w:rsidR="00D127F5" w:rsidRDefault="00D127F5" w:rsidP="000A3097">
      <w:pPr>
        <w:tabs>
          <w:tab w:val="left" w:pos="6190"/>
        </w:tabs>
        <w:spacing w:line="276" w:lineRule="auto"/>
        <w:jc w:val="both"/>
        <w:rPr>
          <w:rFonts w:ascii="David" w:hAnsi="David" w:cs="David"/>
          <w:rtl/>
        </w:rPr>
      </w:pPr>
      <w:r>
        <w:rPr>
          <w:rFonts w:ascii="David" w:hAnsi="David" w:cs="David" w:hint="cs"/>
          <w:rtl/>
        </w:rPr>
        <w:t>בחוקות של ה</w:t>
      </w:r>
      <w:r>
        <w:rPr>
          <w:rFonts w:ascii="David" w:hAnsi="David" w:cs="David" w:hint="cs"/>
        </w:rPr>
        <w:t>ICTY</w:t>
      </w:r>
      <w:r>
        <w:rPr>
          <w:rFonts w:ascii="David" w:hAnsi="David" w:cs="David" w:hint="cs"/>
          <w:rtl/>
        </w:rPr>
        <w:t xml:space="preserve"> </w:t>
      </w:r>
      <w:proofErr w:type="spellStart"/>
      <w:r w:rsidR="000208F8">
        <w:rPr>
          <w:rFonts w:ascii="David" w:hAnsi="David" w:cs="David" w:hint="cs"/>
          <w:rtl/>
        </w:rPr>
        <w:t>וה</w:t>
      </w:r>
      <w:proofErr w:type="spellEnd"/>
      <w:r w:rsidR="000208F8">
        <w:rPr>
          <w:rFonts w:ascii="David" w:hAnsi="David" w:cs="David" w:hint="cs"/>
        </w:rPr>
        <w:t>ICTR</w:t>
      </w:r>
      <w:r w:rsidR="000208F8">
        <w:rPr>
          <w:rFonts w:ascii="David" w:hAnsi="David" w:cs="David" w:hint="cs"/>
          <w:rtl/>
        </w:rPr>
        <w:t xml:space="preserve"> שוב מאמצים את גישת האחריות המוחלטת. א</w:t>
      </w:r>
      <w:r w:rsidR="008347E6">
        <w:rPr>
          <w:rFonts w:ascii="David" w:hAnsi="David" w:cs="David" w:hint="cs"/>
          <w:rtl/>
        </w:rPr>
        <w:t>ולם</w:t>
      </w:r>
      <w:r w:rsidR="000208F8">
        <w:rPr>
          <w:rFonts w:ascii="David" w:hAnsi="David" w:cs="David" w:hint="cs"/>
          <w:rtl/>
        </w:rPr>
        <w:t>, רגע אח</w:t>
      </w:r>
      <w:r w:rsidR="008347E6">
        <w:rPr>
          <w:rFonts w:ascii="David" w:hAnsi="David" w:cs="David" w:hint="cs"/>
          <w:rtl/>
        </w:rPr>
        <w:t>"כ</w:t>
      </w:r>
      <w:r w:rsidR="000208F8">
        <w:rPr>
          <w:rFonts w:ascii="David" w:hAnsi="David" w:cs="David" w:hint="cs"/>
          <w:rtl/>
        </w:rPr>
        <w:t xml:space="preserve"> (כ5 שנים אח</w:t>
      </w:r>
      <w:r w:rsidR="008347E6">
        <w:rPr>
          <w:rFonts w:ascii="David" w:hAnsi="David" w:cs="David" w:hint="cs"/>
          <w:rtl/>
        </w:rPr>
        <w:t>"</w:t>
      </w:r>
      <w:r w:rsidR="000208F8">
        <w:rPr>
          <w:rFonts w:ascii="David" w:hAnsi="David" w:cs="David" w:hint="cs"/>
          <w:rtl/>
        </w:rPr>
        <w:t>כ) באמנת רומא מאמצים את ס' 33</w:t>
      </w:r>
      <w:r w:rsidR="000A3097">
        <w:rPr>
          <w:rFonts w:ascii="David" w:hAnsi="David" w:cs="David" w:hint="cs"/>
          <w:rtl/>
        </w:rPr>
        <w:t>,</w:t>
      </w:r>
      <w:r w:rsidR="000208F8">
        <w:rPr>
          <w:rFonts w:ascii="David" w:hAnsi="David" w:cs="David" w:hint="cs"/>
          <w:rtl/>
        </w:rPr>
        <w:t xml:space="preserve"> שלפחות לפי חלק נכבד מהפרשנויות</w:t>
      </w:r>
      <w:r w:rsidR="000A3097">
        <w:rPr>
          <w:rFonts w:ascii="David" w:hAnsi="David" w:cs="David" w:hint="cs"/>
          <w:rtl/>
        </w:rPr>
        <w:t>,</w:t>
      </w:r>
      <w:r w:rsidR="000208F8">
        <w:rPr>
          <w:rFonts w:ascii="David" w:hAnsi="David" w:cs="David" w:hint="cs"/>
          <w:rtl/>
        </w:rPr>
        <w:t xml:space="preserve"> </w:t>
      </w:r>
      <w:r w:rsidR="00664565">
        <w:rPr>
          <w:rFonts w:ascii="David" w:hAnsi="David" w:cs="David" w:hint="cs"/>
          <w:rtl/>
        </w:rPr>
        <w:t>הוא מאמץ דווקא גישת ביניים</w:t>
      </w:r>
      <w:r w:rsidR="000A3097">
        <w:rPr>
          <w:rFonts w:ascii="David" w:hAnsi="David" w:cs="David" w:hint="cs"/>
          <w:rtl/>
        </w:rPr>
        <w:t xml:space="preserve">. גישת הביניים שהוצעה באמנת רומא אינה ברורה. </w:t>
      </w:r>
    </w:p>
    <w:p w14:paraId="06B17779" w14:textId="77777777" w:rsidR="00B57B9E" w:rsidRPr="00B57B9E" w:rsidRDefault="00B57B9E" w:rsidP="00B57B9E">
      <w:pPr>
        <w:tabs>
          <w:tab w:val="left" w:pos="6190"/>
        </w:tabs>
        <w:spacing w:line="276" w:lineRule="auto"/>
        <w:jc w:val="both"/>
        <w:rPr>
          <w:rFonts w:ascii="David" w:hAnsi="David" w:cs="David"/>
          <w:rtl/>
        </w:rPr>
      </w:pPr>
      <w:r w:rsidRPr="00B57B9E">
        <w:rPr>
          <w:rFonts w:ascii="David" w:hAnsi="David" w:cs="David" w:hint="cs"/>
          <w:rtl/>
        </w:rPr>
        <w:t>סעיף 33: פקודת הממונה וחובת הדין:</w:t>
      </w:r>
    </w:p>
    <w:p w14:paraId="7B4486B7" w14:textId="77777777" w:rsidR="00B57B9E" w:rsidRDefault="00B57B9E" w:rsidP="00B57B9E">
      <w:pPr>
        <w:numPr>
          <w:ilvl w:val="0"/>
          <w:numId w:val="123"/>
        </w:numPr>
        <w:tabs>
          <w:tab w:val="left" w:pos="6190"/>
        </w:tabs>
        <w:spacing w:line="276" w:lineRule="auto"/>
        <w:jc w:val="both"/>
        <w:rPr>
          <w:rFonts w:ascii="David" w:hAnsi="David" w:cs="David"/>
        </w:rPr>
      </w:pPr>
      <w:r w:rsidRPr="00B57B9E">
        <w:rPr>
          <w:rFonts w:ascii="David" w:hAnsi="David" w:cs="David" w:hint="cs"/>
          <w:rtl/>
        </w:rPr>
        <w:t>״העובדה שפשע שבסמכות השיפוט של בית הדין בוצע על ידי אדם בהתאם לפקודת ממשלה או ממונה צבאי או אזרחי, לא תפטור את האדם מאחריות פלילית אלא אם כן:</w:t>
      </w:r>
    </w:p>
    <w:p w14:paraId="2F74DF71" w14:textId="2632979E" w:rsidR="00B57B9E" w:rsidRPr="00B57B9E" w:rsidRDefault="00B57B9E" w:rsidP="00B57B9E">
      <w:pPr>
        <w:pStyle w:val="a5"/>
        <w:numPr>
          <w:ilvl w:val="0"/>
          <w:numId w:val="124"/>
        </w:numPr>
        <w:tabs>
          <w:tab w:val="left" w:pos="6190"/>
        </w:tabs>
        <w:spacing w:line="276" w:lineRule="auto"/>
        <w:jc w:val="both"/>
        <w:rPr>
          <w:rFonts w:ascii="David" w:hAnsi="David" w:cs="David"/>
          <w:rtl/>
        </w:rPr>
      </w:pPr>
      <w:r w:rsidRPr="00B57B9E">
        <w:rPr>
          <w:rFonts w:ascii="David" w:hAnsi="David" w:cs="David" w:hint="cs"/>
          <w:rtl/>
        </w:rPr>
        <w:t>האדם היה כפוף למחויבות משפטית לציית לפקודות הממשלה או הממונה הנידונים;</w:t>
      </w:r>
    </w:p>
    <w:p w14:paraId="376403F9" w14:textId="26DDA134" w:rsidR="00B57B9E" w:rsidRPr="00B57B9E" w:rsidRDefault="00B57B9E" w:rsidP="00B57B9E">
      <w:pPr>
        <w:pStyle w:val="a5"/>
        <w:numPr>
          <w:ilvl w:val="0"/>
          <w:numId w:val="124"/>
        </w:numPr>
        <w:tabs>
          <w:tab w:val="left" w:pos="6190"/>
        </w:tabs>
        <w:spacing w:line="276" w:lineRule="auto"/>
        <w:jc w:val="both"/>
        <w:rPr>
          <w:rFonts w:ascii="David" w:hAnsi="David" w:cs="David"/>
          <w:rtl/>
        </w:rPr>
      </w:pPr>
      <w:r w:rsidRPr="00B57B9E">
        <w:rPr>
          <w:rFonts w:ascii="David" w:hAnsi="David" w:cs="David" w:hint="cs"/>
          <w:rtl/>
        </w:rPr>
        <w:t xml:space="preserve">האדם </w:t>
      </w:r>
      <w:r w:rsidRPr="00B57B9E">
        <w:rPr>
          <w:rFonts w:ascii="David" w:hAnsi="David" w:cs="David" w:hint="cs"/>
          <w:b/>
          <w:bCs/>
          <w:rtl/>
        </w:rPr>
        <w:t>לא ידע</w:t>
      </w:r>
      <w:r w:rsidRPr="00B57B9E">
        <w:rPr>
          <w:rFonts w:ascii="David" w:hAnsi="David" w:cs="David" w:hint="cs"/>
          <w:rtl/>
        </w:rPr>
        <w:t xml:space="preserve"> שהפקודה אינה חוקית; וכן</w:t>
      </w:r>
    </w:p>
    <w:p w14:paraId="61410E8F" w14:textId="18526FA5" w:rsidR="00B57B9E" w:rsidRPr="00B57B9E" w:rsidRDefault="00B57B9E" w:rsidP="00B57B9E">
      <w:pPr>
        <w:pStyle w:val="a5"/>
        <w:numPr>
          <w:ilvl w:val="0"/>
          <w:numId w:val="124"/>
        </w:numPr>
        <w:tabs>
          <w:tab w:val="left" w:pos="6190"/>
        </w:tabs>
        <w:spacing w:line="276" w:lineRule="auto"/>
        <w:jc w:val="both"/>
        <w:rPr>
          <w:rFonts w:ascii="David" w:hAnsi="David" w:cs="David"/>
        </w:rPr>
      </w:pPr>
      <w:r w:rsidRPr="00B57B9E">
        <w:rPr>
          <w:rFonts w:ascii="David" w:hAnsi="David" w:cs="David" w:hint="cs"/>
          <w:rtl/>
        </w:rPr>
        <w:t xml:space="preserve">הפקודה לא הייתה </w:t>
      </w:r>
      <w:r w:rsidRPr="00B57B9E">
        <w:rPr>
          <w:rFonts w:ascii="David" w:hAnsi="David" w:cs="David" w:hint="cs"/>
          <w:b/>
          <w:bCs/>
          <w:rtl/>
        </w:rPr>
        <w:t>בלתי חוקית בעליל</w:t>
      </w:r>
    </w:p>
    <w:p w14:paraId="17D8673B" w14:textId="2814B792" w:rsidR="00B57B9E" w:rsidRPr="00B57B9E" w:rsidRDefault="00B57B9E" w:rsidP="00B57B9E">
      <w:pPr>
        <w:numPr>
          <w:ilvl w:val="0"/>
          <w:numId w:val="123"/>
        </w:numPr>
        <w:tabs>
          <w:tab w:val="left" w:pos="6190"/>
        </w:tabs>
        <w:spacing w:line="276" w:lineRule="auto"/>
        <w:jc w:val="both"/>
        <w:rPr>
          <w:rFonts w:ascii="David" w:hAnsi="David" w:cs="David"/>
          <w:rtl/>
        </w:rPr>
      </w:pPr>
      <w:r w:rsidRPr="00B57B9E">
        <w:rPr>
          <w:rFonts w:ascii="David" w:hAnsi="David" w:cs="David" w:hint="cs"/>
          <w:rtl/>
        </w:rPr>
        <w:t>למטרות סעיף זה, פקודות לבצע רצח עם או פשעים נגד האנושות הן בלתי חוקיות בעלי</w:t>
      </w:r>
      <w:r>
        <w:rPr>
          <w:rFonts w:ascii="David" w:hAnsi="David" w:cs="David" w:hint="cs"/>
          <w:rtl/>
        </w:rPr>
        <w:t>ל".</w:t>
      </w:r>
    </w:p>
    <w:p w14:paraId="5A0E613F" w14:textId="20335E0C" w:rsidR="000D5D9A" w:rsidRDefault="000D5D9A" w:rsidP="00CB7836">
      <w:pPr>
        <w:tabs>
          <w:tab w:val="left" w:pos="6190"/>
        </w:tabs>
        <w:spacing w:line="276" w:lineRule="auto"/>
        <w:jc w:val="both"/>
        <w:rPr>
          <w:rFonts w:ascii="David" w:hAnsi="David" w:cs="David"/>
          <w:rtl/>
        </w:rPr>
      </w:pPr>
      <w:r>
        <w:rPr>
          <w:rFonts w:ascii="David" w:hAnsi="David" w:cs="David" w:hint="cs"/>
          <w:rtl/>
        </w:rPr>
        <w:t>אם הם היו מאמצים את ה"ידע או היה צריך לדעת" זה היה כתוב מפורשות, אולם בסעיף רשום "לא ידע".</w:t>
      </w:r>
      <w:r w:rsidR="00CB7836">
        <w:rPr>
          <w:rFonts w:ascii="David" w:hAnsi="David" w:cs="David" w:hint="cs"/>
          <w:rtl/>
        </w:rPr>
        <w:t xml:space="preserve"> </w:t>
      </w:r>
      <w:r>
        <w:rPr>
          <w:rFonts w:ascii="David" w:hAnsi="David" w:cs="David" w:hint="cs"/>
          <w:rtl/>
        </w:rPr>
        <w:t>בנוסף, רשו</w:t>
      </w:r>
      <w:r w:rsidR="00CB7836">
        <w:rPr>
          <w:rFonts w:ascii="David" w:hAnsi="David" w:cs="David" w:hint="cs"/>
          <w:rtl/>
        </w:rPr>
        <w:t>ם</w:t>
      </w:r>
      <w:r>
        <w:rPr>
          <w:rFonts w:ascii="David" w:hAnsi="David" w:cs="David" w:hint="cs"/>
          <w:rtl/>
        </w:rPr>
        <w:t xml:space="preserve"> </w:t>
      </w:r>
      <w:r w:rsidR="00CB7836">
        <w:rPr>
          <w:rFonts w:ascii="David" w:hAnsi="David" w:cs="David" w:hint="cs"/>
          <w:rtl/>
        </w:rPr>
        <w:t>"</w:t>
      </w:r>
      <w:r>
        <w:rPr>
          <w:rFonts w:ascii="David" w:hAnsi="David" w:cs="David" w:hint="cs"/>
          <w:rtl/>
        </w:rPr>
        <w:t>הפקודה בלתי חוקית בעליל</w:t>
      </w:r>
      <w:r w:rsidR="00CB7836">
        <w:rPr>
          <w:rFonts w:ascii="David" w:hAnsi="David" w:cs="David" w:hint="cs"/>
          <w:rtl/>
        </w:rPr>
        <w:t>" (נרחיב בהמשך)</w:t>
      </w:r>
      <w:r>
        <w:rPr>
          <w:rFonts w:ascii="David" w:hAnsi="David" w:cs="David" w:hint="cs"/>
          <w:rtl/>
        </w:rPr>
        <w:t xml:space="preserve">. </w:t>
      </w:r>
    </w:p>
    <w:p w14:paraId="59DAAEAB" w14:textId="1BFBD0CF" w:rsidR="00CB7836" w:rsidRDefault="00CB7836" w:rsidP="006B73B7">
      <w:pPr>
        <w:tabs>
          <w:tab w:val="left" w:pos="6190"/>
        </w:tabs>
        <w:spacing w:line="276" w:lineRule="auto"/>
        <w:jc w:val="both"/>
        <w:rPr>
          <w:rFonts w:ascii="David" w:hAnsi="David" w:cs="David"/>
          <w:b/>
          <w:bCs/>
          <w:rtl/>
        </w:rPr>
      </w:pPr>
      <w:r w:rsidRPr="00FA2BA9">
        <w:rPr>
          <w:rFonts w:ascii="David" w:hAnsi="David" w:cs="David" w:hint="cs"/>
          <w:b/>
          <w:bCs/>
          <w:rtl/>
        </w:rPr>
        <w:t xml:space="preserve">הגנת הצידוק במשב"ל </w:t>
      </w:r>
      <w:r w:rsidRPr="00FA2BA9">
        <w:rPr>
          <w:rFonts w:ascii="David" w:hAnsi="David" w:cs="David"/>
          <w:b/>
          <w:bCs/>
          <w:rtl/>
        </w:rPr>
        <w:t>–</w:t>
      </w:r>
      <w:r w:rsidRPr="00FA2BA9">
        <w:rPr>
          <w:rFonts w:ascii="David" w:hAnsi="David" w:cs="David" w:hint="cs"/>
          <w:b/>
          <w:bCs/>
          <w:rtl/>
        </w:rPr>
        <w:t xml:space="preserve"> הדין המנהגי </w:t>
      </w:r>
    </w:p>
    <w:p w14:paraId="652F3F27" w14:textId="77777777" w:rsidR="00FD5FCF" w:rsidRPr="00FD5FCF" w:rsidRDefault="00FD5FCF" w:rsidP="00FD5FCF">
      <w:pPr>
        <w:tabs>
          <w:tab w:val="left" w:pos="6190"/>
        </w:tabs>
        <w:spacing w:line="276" w:lineRule="auto"/>
        <w:jc w:val="both"/>
        <w:rPr>
          <w:rFonts w:ascii="David" w:hAnsi="David" w:cs="David"/>
          <w:rtl/>
        </w:rPr>
      </w:pPr>
      <w:r w:rsidRPr="00FD5FCF">
        <w:rPr>
          <w:rFonts w:ascii="David" w:hAnsi="David" w:cs="David" w:hint="cs"/>
          <w:rtl/>
        </w:rPr>
        <w:t>לאור חוסר העקביות (שהוצגה לעיל), יש חילוקי דעות לגבי מה הדין הבינלאומי המנהגי בנושא:</w:t>
      </w:r>
    </w:p>
    <w:p w14:paraId="6096A929" w14:textId="2ACF78A2" w:rsidR="00FD5FCF" w:rsidRPr="00FD5FCF" w:rsidRDefault="00FD5FCF" w:rsidP="00FD5FCF">
      <w:pPr>
        <w:numPr>
          <w:ilvl w:val="0"/>
          <w:numId w:val="125"/>
        </w:numPr>
        <w:tabs>
          <w:tab w:val="left" w:pos="6190"/>
        </w:tabs>
        <w:spacing w:line="276" w:lineRule="auto"/>
        <w:jc w:val="both"/>
        <w:rPr>
          <w:rFonts w:ascii="David" w:hAnsi="David" w:cs="David"/>
        </w:rPr>
      </w:pPr>
      <w:r w:rsidRPr="00FD5FCF">
        <w:rPr>
          <w:rFonts w:ascii="David" w:hAnsi="David" w:cs="David" w:hint="cs"/>
          <w:rtl/>
        </w:rPr>
        <w:t xml:space="preserve">יש הסבורים שהכלל הוא אחריות מוחלטת (כפי שנקבע לאחר מלחמת העולם השנייה, בין היתר בנירנברג וטוקיו, וכן בחוקות </w:t>
      </w:r>
      <w:r>
        <w:rPr>
          <w:rFonts w:ascii="David" w:hAnsi="David" w:cs="David" w:hint="cs"/>
          <w:rtl/>
        </w:rPr>
        <w:t>ה</w:t>
      </w:r>
      <w:r>
        <w:rPr>
          <w:rFonts w:ascii="David" w:hAnsi="David" w:cs="David" w:hint="cs"/>
        </w:rPr>
        <w:t>ICTY</w:t>
      </w:r>
      <w:r>
        <w:rPr>
          <w:rFonts w:ascii="David" w:hAnsi="David" w:cs="David" w:hint="cs"/>
          <w:rtl/>
        </w:rPr>
        <w:t xml:space="preserve"> </w:t>
      </w:r>
      <w:proofErr w:type="spellStart"/>
      <w:r>
        <w:rPr>
          <w:rFonts w:ascii="David" w:hAnsi="David" w:cs="David" w:hint="cs"/>
          <w:rtl/>
        </w:rPr>
        <w:t>וה</w:t>
      </w:r>
      <w:proofErr w:type="spellEnd"/>
      <w:r>
        <w:rPr>
          <w:rFonts w:ascii="David" w:hAnsi="David" w:cs="David" w:hint="cs"/>
        </w:rPr>
        <w:t>ICTR</w:t>
      </w:r>
      <w:r>
        <w:rPr>
          <w:rFonts w:ascii="David" w:hAnsi="David" w:cs="David" w:hint="cs"/>
          <w:rtl/>
        </w:rPr>
        <w:t>.</w:t>
      </w:r>
    </w:p>
    <w:p w14:paraId="0EE47C9D" w14:textId="756D8C33" w:rsidR="00FD5FCF" w:rsidRPr="00FD5FCF" w:rsidRDefault="00FD5FCF" w:rsidP="00FD5FCF">
      <w:pPr>
        <w:numPr>
          <w:ilvl w:val="0"/>
          <w:numId w:val="125"/>
        </w:numPr>
        <w:tabs>
          <w:tab w:val="left" w:pos="6190"/>
        </w:tabs>
        <w:spacing w:line="276" w:lineRule="auto"/>
        <w:jc w:val="both"/>
        <w:rPr>
          <w:rFonts w:ascii="David" w:hAnsi="David" w:cs="David"/>
        </w:rPr>
      </w:pPr>
      <w:r w:rsidRPr="00FD5FCF">
        <w:rPr>
          <w:rFonts w:ascii="David" w:hAnsi="David" w:cs="David" w:hint="cs"/>
          <w:rtl/>
        </w:rPr>
        <w:t xml:space="preserve">אחרים סבורים, שקיימת הגנת צידוק עקב ציות לפקודה בין המנהגי של </w:t>
      </w:r>
      <w:proofErr w:type="spellStart"/>
      <w:r w:rsidRPr="00FD5FCF">
        <w:rPr>
          <w:rFonts w:ascii="David" w:hAnsi="David" w:cs="David" w:hint="cs"/>
          <w:rtl/>
        </w:rPr>
        <w:t>המשב״ל</w:t>
      </w:r>
      <w:proofErr w:type="spellEnd"/>
      <w:r w:rsidRPr="00FD5FCF">
        <w:rPr>
          <w:rFonts w:ascii="David" w:hAnsi="David" w:cs="David" w:hint="cs"/>
          <w:rtl/>
        </w:rPr>
        <w:t xml:space="preserve"> הפלילי אך שאבן הבוחן להגנה הינה מבחן אי החוקיות בעליל במובן של</w:t>
      </w:r>
      <w:r w:rsidRPr="00FD5FCF">
        <w:rPr>
          <w:rFonts w:ascii="David" w:hAnsi="David" w:cs="David" w:hint="cs"/>
          <w:b/>
          <w:bCs/>
          <w:rtl/>
        </w:rPr>
        <w:t xml:space="preserve"> </w:t>
      </w:r>
      <w:r w:rsidRPr="00FD5FCF">
        <w:rPr>
          <w:rFonts w:ascii="David" w:hAnsi="David" w:cs="David" w:hint="cs"/>
          <w:rtl/>
        </w:rPr>
        <w:t xml:space="preserve">העידר הגנה רק כשהפקודה אינה בלתי חוקית אלא גם בלתי מוסרית באופן חמור (גישה של ״פגם מוסרי״) (זאת על סמך חלק מהפסיקות שניתנו לאחר מלחמת העולם </w:t>
      </w:r>
      <w:r w:rsidR="00495EC0" w:rsidRPr="00FD5FCF">
        <w:rPr>
          <w:rFonts w:ascii="David" w:hAnsi="David" w:cs="David" w:hint="cs"/>
          <w:rtl/>
        </w:rPr>
        <w:t>השניי</w:t>
      </w:r>
      <w:r w:rsidR="00495EC0" w:rsidRPr="00FD5FCF">
        <w:rPr>
          <w:rFonts w:ascii="David" w:hAnsi="David" w:cs="David" w:hint="eastAsia"/>
          <w:rtl/>
        </w:rPr>
        <w:t>ה</w:t>
      </w:r>
      <w:r w:rsidRPr="00FD5FCF">
        <w:rPr>
          <w:rFonts w:ascii="David" w:hAnsi="David" w:cs="David" w:hint="cs"/>
          <w:rtl/>
        </w:rPr>
        <w:t>, וכן פרשנות מסוימת של ס׳ 33 (כפי שיוסבר בהמשך)).</w:t>
      </w:r>
    </w:p>
    <w:p w14:paraId="26864F32" w14:textId="0640625B" w:rsidR="00FA2BA9" w:rsidRPr="00BE748C" w:rsidRDefault="00FD5FCF" w:rsidP="00BE748C">
      <w:pPr>
        <w:numPr>
          <w:ilvl w:val="0"/>
          <w:numId w:val="125"/>
        </w:numPr>
        <w:tabs>
          <w:tab w:val="left" w:pos="6190"/>
        </w:tabs>
        <w:spacing w:line="276" w:lineRule="auto"/>
        <w:jc w:val="both"/>
        <w:rPr>
          <w:rFonts w:ascii="David" w:hAnsi="David" w:cs="David"/>
          <w:rtl/>
        </w:rPr>
      </w:pPr>
      <w:r w:rsidRPr="00FD5FCF">
        <w:rPr>
          <w:rFonts w:ascii="David" w:hAnsi="David" w:cs="David" w:hint="cs"/>
          <w:rtl/>
        </w:rPr>
        <w:t xml:space="preserve">קבוצה שלישית גם סבורה שקיימת הגנה כזו בדין המנהגי, ושאבן הבוחן שלה הוא העדר חוקיות בעליל אך במובן של מבחן ״הידע או היה צריך לדעת״ (זאת על סמך חלק מהפסיקות שניתנו לאחר מלחמת העולם </w:t>
      </w:r>
      <w:r w:rsidR="00495EC0" w:rsidRPr="00FD5FCF">
        <w:rPr>
          <w:rFonts w:ascii="David" w:hAnsi="David" w:cs="David" w:hint="cs"/>
          <w:rtl/>
        </w:rPr>
        <w:t>השניי</w:t>
      </w:r>
      <w:r w:rsidR="00495EC0" w:rsidRPr="00FD5FCF">
        <w:rPr>
          <w:rFonts w:ascii="David" w:hAnsi="David" w:cs="David" w:hint="eastAsia"/>
          <w:rtl/>
        </w:rPr>
        <w:t>ה</w:t>
      </w:r>
      <w:r w:rsidRPr="00FD5FCF">
        <w:rPr>
          <w:rFonts w:ascii="David" w:hAnsi="David" w:cs="David" w:hint="cs"/>
          <w:rtl/>
        </w:rPr>
        <w:t xml:space="preserve">, וכן פרשנות מסוימת של סעיף 33 (כפי </w:t>
      </w:r>
      <w:proofErr w:type="spellStart"/>
      <w:r w:rsidRPr="00FD5FCF">
        <w:rPr>
          <w:rFonts w:ascii="David" w:hAnsi="David" w:cs="David" w:hint="cs"/>
          <w:rtl/>
        </w:rPr>
        <w:t>שיוסבך</w:t>
      </w:r>
      <w:proofErr w:type="spellEnd"/>
      <w:r w:rsidRPr="00FD5FCF">
        <w:rPr>
          <w:rFonts w:ascii="David" w:hAnsi="David" w:cs="David" w:hint="cs"/>
          <w:rtl/>
        </w:rPr>
        <w:t xml:space="preserve"> בהמשך)</w:t>
      </w:r>
      <w:r>
        <w:rPr>
          <w:rFonts w:ascii="David" w:hAnsi="David" w:cs="David" w:hint="cs"/>
          <w:rtl/>
        </w:rPr>
        <w:t>.</w:t>
      </w:r>
      <w:r w:rsidR="00BE748C">
        <w:rPr>
          <w:rFonts w:ascii="David" w:hAnsi="David" w:cs="David" w:hint="cs"/>
          <w:rtl/>
        </w:rPr>
        <w:t xml:space="preserve"> </w:t>
      </w:r>
      <w:r w:rsidRPr="00FD5FCF">
        <w:rPr>
          <w:rFonts w:ascii="David" w:hAnsi="David" w:cs="David" w:hint="cs"/>
          <w:rtl/>
        </w:rPr>
        <w:t xml:space="preserve">בנוסף, לאור חילוקי הדעות הנ״ל, כמו גם חילוקי הדעות בדבר הפרשנות הנכונה לסעיף 33, יש חילוקי דעות בדבר האם סעיף 33 משקף או לא משקף את הדין המנהגי. </w:t>
      </w:r>
      <w:r w:rsidRPr="00FD5FCF">
        <w:rPr>
          <w:rFonts w:ascii="David" w:hAnsi="David" w:cs="David" w:hint="cs"/>
          <w:b/>
          <w:bCs/>
          <w:rtl/>
        </w:rPr>
        <w:t>הדבר היחיד שיש לנו עליו קונצנזוס הוא שהדין הבינלאומי מנהגי דחה את גישת ההגנה המוחלטת.</w:t>
      </w:r>
    </w:p>
    <w:p w14:paraId="509DC580" w14:textId="7E0ED5D2" w:rsidR="00D127F5" w:rsidRPr="00030E43" w:rsidRDefault="001C750B" w:rsidP="00030E43">
      <w:pPr>
        <w:pStyle w:val="a5"/>
        <w:numPr>
          <w:ilvl w:val="0"/>
          <w:numId w:val="37"/>
        </w:numPr>
        <w:tabs>
          <w:tab w:val="left" w:pos="6190"/>
        </w:tabs>
        <w:spacing w:line="276" w:lineRule="auto"/>
        <w:jc w:val="both"/>
        <w:rPr>
          <w:rFonts w:ascii="David" w:hAnsi="David" w:cs="David"/>
          <w:rtl/>
        </w:rPr>
      </w:pPr>
      <w:r w:rsidRPr="00030E43">
        <w:rPr>
          <w:rFonts w:ascii="David" w:hAnsi="David" w:cs="David" w:hint="cs"/>
          <w:rtl/>
        </w:rPr>
        <w:t>יש אפילו הטוענים שבס' 33 לאמת רומא תומך באחריות מוחל</w:t>
      </w:r>
      <w:r w:rsidR="00BE748C">
        <w:rPr>
          <w:rFonts w:ascii="David" w:hAnsi="David" w:cs="David" w:hint="cs"/>
          <w:rtl/>
        </w:rPr>
        <w:t>ט</w:t>
      </w:r>
      <w:r w:rsidRPr="00030E43">
        <w:rPr>
          <w:rFonts w:ascii="David" w:hAnsi="David" w:cs="David" w:hint="cs"/>
          <w:rtl/>
        </w:rPr>
        <w:t xml:space="preserve">ת. </w:t>
      </w:r>
    </w:p>
    <w:p w14:paraId="7A00BBF8" w14:textId="18D4DE43" w:rsidR="00D127F5" w:rsidRPr="005214EC" w:rsidRDefault="00FB7290" w:rsidP="006B73B7">
      <w:pPr>
        <w:tabs>
          <w:tab w:val="left" w:pos="6190"/>
        </w:tabs>
        <w:spacing w:line="276" w:lineRule="auto"/>
        <w:jc w:val="both"/>
        <w:rPr>
          <w:rFonts w:ascii="David" w:hAnsi="David" w:cs="David"/>
          <w:b/>
          <w:bCs/>
          <w:rtl/>
        </w:rPr>
      </w:pPr>
      <w:r w:rsidRPr="005214EC">
        <w:rPr>
          <w:rFonts w:ascii="David" w:hAnsi="David" w:cs="David" w:hint="cs"/>
          <w:b/>
          <w:bCs/>
          <w:rtl/>
        </w:rPr>
        <w:t>הגנת הצידוק באמנת רומא</w:t>
      </w:r>
    </w:p>
    <w:p w14:paraId="395F7DE4" w14:textId="4BD7553A" w:rsidR="00FB7290" w:rsidRDefault="00FB7290" w:rsidP="006B73B7">
      <w:pPr>
        <w:tabs>
          <w:tab w:val="left" w:pos="6190"/>
        </w:tabs>
        <w:spacing w:line="276" w:lineRule="auto"/>
        <w:jc w:val="both"/>
        <w:rPr>
          <w:rFonts w:ascii="David" w:hAnsi="David" w:cs="David"/>
          <w:rtl/>
        </w:rPr>
      </w:pPr>
      <w:r>
        <w:rPr>
          <w:rFonts w:ascii="David" w:hAnsi="David" w:cs="David" w:hint="cs"/>
          <w:rtl/>
        </w:rPr>
        <w:t>מה קורה עם ס' 33 והבלגן שיצר?</w:t>
      </w:r>
    </w:p>
    <w:p w14:paraId="1EED63BF" w14:textId="3B7C4682" w:rsidR="00FB7290" w:rsidRDefault="00FB7290" w:rsidP="006B73B7">
      <w:pPr>
        <w:tabs>
          <w:tab w:val="left" w:pos="6190"/>
        </w:tabs>
        <w:spacing w:line="276" w:lineRule="auto"/>
        <w:jc w:val="both"/>
        <w:rPr>
          <w:rFonts w:ascii="David" w:hAnsi="David" w:cs="David"/>
          <w:rtl/>
        </w:rPr>
      </w:pPr>
      <w:r w:rsidRPr="005214EC">
        <w:rPr>
          <w:rFonts w:ascii="David" w:hAnsi="David" w:cs="David" w:hint="cs"/>
          <w:u w:val="single"/>
          <w:rtl/>
        </w:rPr>
        <w:t>גישה 1:</w:t>
      </w:r>
      <w:r>
        <w:rPr>
          <w:rFonts w:ascii="David" w:hAnsi="David" w:cs="David" w:hint="cs"/>
          <w:rtl/>
        </w:rPr>
        <w:t xml:space="preserve"> </w:t>
      </w:r>
      <w:r w:rsidRPr="0096197A">
        <w:rPr>
          <w:rFonts w:ascii="David" w:hAnsi="David" w:cs="David" w:hint="cs"/>
          <w:b/>
          <w:bCs/>
          <w:rtl/>
        </w:rPr>
        <w:t xml:space="preserve">"בעליל" </w:t>
      </w:r>
      <w:r w:rsidR="0096197A" w:rsidRPr="0096197A">
        <w:rPr>
          <w:rFonts w:ascii="David" w:hAnsi="David" w:cs="David" w:hint="cs"/>
          <w:b/>
          <w:bCs/>
          <w:rtl/>
        </w:rPr>
        <w:t>=</w:t>
      </w:r>
      <w:r w:rsidRPr="0096197A">
        <w:rPr>
          <w:rFonts w:ascii="David" w:hAnsi="David" w:cs="David" w:hint="cs"/>
          <w:b/>
          <w:bCs/>
          <w:rtl/>
        </w:rPr>
        <w:t xml:space="preserve"> 'היה צריך לדעת'</w:t>
      </w:r>
      <w:r>
        <w:rPr>
          <w:rFonts w:ascii="David" w:hAnsi="David" w:cs="David" w:hint="cs"/>
          <w:rtl/>
        </w:rPr>
        <w:t>. כלומר, גישת הידע או היה צריך לדעת.</w:t>
      </w:r>
    </w:p>
    <w:p w14:paraId="32B856A0" w14:textId="4C77A278" w:rsidR="0049038B" w:rsidRDefault="0049038B" w:rsidP="006B73B7">
      <w:pPr>
        <w:tabs>
          <w:tab w:val="left" w:pos="6190"/>
        </w:tabs>
        <w:spacing w:line="276" w:lineRule="auto"/>
        <w:jc w:val="both"/>
        <w:rPr>
          <w:rFonts w:ascii="David" w:hAnsi="David" w:cs="David"/>
          <w:rtl/>
        </w:rPr>
      </w:pPr>
      <w:r w:rsidRPr="005214EC">
        <w:rPr>
          <w:rFonts w:ascii="David" w:hAnsi="David" w:cs="David" w:hint="cs"/>
          <w:u w:val="single"/>
          <w:rtl/>
        </w:rPr>
        <w:t>גישה 2:</w:t>
      </w:r>
      <w:r>
        <w:rPr>
          <w:rFonts w:ascii="David" w:hAnsi="David" w:cs="David" w:hint="cs"/>
          <w:rtl/>
        </w:rPr>
        <w:t xml:space="preserve"> </w:t>
      </w:r>
      <w:r w:rsidR="0096197A" w:rsidRPr="0096197A">
        <w:rPr>
          <w:rFonts w:ascii="David" w:hAnsi="David" w:cs="David" w:hint="cs"/>
          <w:b/>
          <w:bCs/>
          <w:rtl/>
        </w:rPr>
        <w:t>"בעליל" = פגם מוסרי, תוך פרשנות מרחיבה שלו.</w:t>
      </w:r>
      <w:r w:rsidR="0096197A">
        <w:rPr>
          <w:rFonts w:ascii="David" w:hAnsi="David" w:cs="David" w:hint="cs"/>
          <w:rtl/>
        </w:rPr>
        <w:t xml:space="preserve"> </w:t>
      </w:r>
      <w:r>
        <w:rPr>
          <w:rFonts w:ascii="David" w:hAnsi="David" w:cs="David" w:hint="cs"/>
          <w:rtl/>
        </w:rPr>
        <w:t xml:space="preserve">אלה פשעים שאפילו המבוא לאמנת רומא אומר שהם לא מוסריים. לכן, בהגדרה הם טוענים שיש בהם פגם מוסרי. לכן, הם אומרים לא להתייחס לניסוח, אלא בפועל כל פקודה לבצע פשע מלחמה תהא פקודה בלתי חוקית בעליל </w:t>
      </w:r>
      <w:r w:rsidR="009832F6">
        <w:rPr>
          <w:rFonts w:ascii="David" w:hAnsi="David" w:cs="David"/>
          <w:rtl/>
        </w:rPr>
        <w:t>–</w:t>
      </w:r>
      <w:r w:rsidR="009832F6">
        <w:rPr>
          <w:rFonts w:ascii="David" w:hAnsi="David" w:cs="David" w:hint="cs"/>
          <w:rtl/>
        </w:rPr>
        <w:t xml:space="preserve"> מכניסים את אחריות מוחלטת. </w:t>
      </w:r>
    </w:p>
    <w:p w14:paraId="1CD357FB" w14:textId="4F4F24D2" w:rsidR="009832F6" w:rsidRPr="0096197A" w:rsidRDefault="009832F6" w:rsidP="0096197A">
      <w:pPr>
        <w:pStyle w:val="a5"/>
        <w:numPr>
          <w:ilvl w:val="0"/>
          <w:numId w:val="37"/>
        </w:numPr>
        <w:tabs>
          <w:tab w:val="left" w:pos="6190"/>
        </w:tabs>
        <w:spacing w:line="276" w:lineRule="auto"/>
        <w:jc w:val="both"/>
        <w:rPr>
          <w:rFonts w:ascii="David" w:hAnsi="David" w:cs="David"/>
        </w:rPr>
      </w:pPr>
      <w:r w:rsidRPr="0096197A">
        <w:rPr>
          <w:rFonts w:ascii="David" w:hAnsi="David" w:cs="David" w:hint="cs"/>
          <w:rtl/>
        </w:rPr>
        <w:t xml:space="preserve">בסעיף אמרו שרצח עם ופשעים נגד האנושות </w:t>
      </w:r>
      <w:r w:rsidR="000531B2" w:rsidRPr="0096197A">
        <w:rPr>
          <w:rFonts w:ascii="David" w:hAnsi="David" w:cs="David" w:hint="cs"/>
          <w:rtl/>
        </w:rPr>
        <w:t>הם בוודאות פקודות בלתי חוקיות</w:t>
      </w:r>
    </w:p>
    <w:p w14:paraId="535FDBA2" w14:textId="64834498" w:rsidR="000531B2" w:rsidRDefault="000531B2" w:rsidP="000531B2">
      <w:pPr>
        <w:tabs>
          <w:tab w:val="left" w:pos="6190"/>
        </w:tabs>
        <w:spacing w:line="276" w:lineRule="auto"/>
        <w:jc w:val="both"/>
        <w:rPr>
          <w:rFonts w:ascii="David" w:hAnsi="David" w:cs="David"/>
          <w:rtl/>
        </w:rPr>
      </w:pPr>
      <w:r w:rsidRPr="005214EC">
        <w:rPr>
          <w:rFonts w:ascii="David" w:hAnsi="David" w:cs="David" w:hint="cs"/>
          <w:u w:val="single"/>
          <w:rtl/>
        </w:rPr>
        <w:t>גישה</w:t>
      </w:r>
      <w:r w:rsidR="005214EC" w:rsidRPr="005214EC">
        <w:rPr>
          <w:rFonts w:ascii="David" w:hAnsi="David" w:cs="David" w:hint="cs"/>
          <w:u w:val="single"/>
          <w:rtl/>
        </w:rPr>
        <w:t xml:space="preserve"> 3</w:t>
      </w:r>
      <w:r w:rsidR="008A1161">
        <w:rPr>
          <w:rFonts w:ascii="David" w:hAnsi="David" w:cs="David" w:hint="cs"/>
          <w:u w:val="single"/>
          <w:rtl/>
        </w:rPr>
        <w:t>:</w:t>
      </w:r>
      <w:r w:rsidRPr="005214EC">
        <w:rPr>
          <w:rFonts w:ascii="David" w:hAnsi="David" w:cs="David" w:hint="cs"/>
          <w:u w:val="single"/>
          <w:rtl/>
        </w:rPr>
        <w:t xml:space="preserve"> </w:t>
      </w:r>
      <w:r w:rsidR="008A1161" w:rsidRPr="00F01255">
        <w:rPr>
          <w:rFonts w:ascii="David" w:hAnsi="David" w:cs="David" w:hint="cs"/>
          <w:b/>
          <w:bCs/>
          <w:rtl/>
        </w:rPr>
        <w:t xml:space="preserve">"בעליל" = פגם מוסרי, ופרשנות צרה </w:t>
      </w:r>
      <w:r w:rsidR="00F01255" w:rsidRPr="00F01255">
        <w:rPr>
          <w:rFonts w:ascii="David" w:hAnsi="David" w:cs="David" w:hint="cs"/>
          <w:b/>
          <w:bCs/>
          <w:rtl/>
        </w:rPr>
        <w:t>שלו.</w:t>
      </w:r>
      <w:r w:rsidR="00F01255">
        <w:rPr>
          <w:rFonts w:ascii="David" w:hAnsi="David" w:cs="David" w:hint="cs"/>
          <w:rtl/>
        </w:rPr>
        <w:t xml:space="preserve"> </w:t>
      </w:r>
      <w:r>
        <w:rPr>
          <w:rFonts w:ascii="David" w:hAnsi="David" w:cs="David" w:hint="cs"/>
          <w:rtl/>
        </w:rPr>
        <w:t xml:space="preserve">שאומרת שאם היו רוצים להגיד ידע או היה צריך לדעת, היו כותבים זאת. זה שמשתמשים במונח "בעליל" אומר שרצו שנסתמך על </w:t>
      </w:r>
      <w:r w:rsidR="00080195">
        <w:rPr>
          <w:rFonts w:ascii="David" w:hAnsi="David" w:cs="David" w:hint="cs"/>
          <w:rtl/>
        </w:rPr>
        <w:t>"ידע או פגם מוסרי חמור".</w:t>
      </w:r>
    </w:p>
    <w:p w14:paraId="6BB9796A" w14:textId="2086987D" w:rsidR="00080195" w:rsidRDefault="00080195" w:rsidP="000531B2">
      <w:pPr>
        <w:tabs>
          <w:tab w:val="left" w:pos="6190"/>
        </w:tabs>
        <w:spacing w:line="276" w:lineRule="auto"/>
        <w:jc w:val="both"/>
        <w:rPr>
          <w:rFonts w:ascii="David" w:hAnsi="David" w:cs="David"/>
          <w:rtl/>
        </w:rPr>
      </w:pPr>
      <w:r w:rsidRPr="00B67974">
        <w:rPr>
          <w:rFonts w:ascii="David" w:hAnsi="David" w:cs="David" w:hint="cs"/>
          <w:b/>
          <w:bCs/>
          <w:u w:val="single"/>
          <w:rtl/>
        </w:rPr>
        <w:lastRenderedPageBreak/>
        <w:t>ההבדל:</w:t>
      </w:r>
      <w:r>
        <w:rPr>
          <w:rFonts w:ascii="David" w:hAnsi="David" w:cs="David" w:hint="cs"/>
          <w:rtl/>
        </w:rPr>
        <w:t xml:space="preserve"> במקרים שבהם החייל לא ידע, ומגיעים למסקנה שחייל סביר היה יודע, אולם נגיע למסקנה שהפקודה היא לא נורא חמורה, החייל יצא זכאי. בעצם מדובר בשעטנז </w:t>
      </w:r>
      <w:r w:rsidR="0065442B">
        <w:rPr>
          <w:rFonts w:ascii="David" w:hAnsi="David" w:cs="David" w:hint="cs"/>
          <w:rtl/>
        </w:rPr>
        <w:t xml:space="preserve">של </w:t>
      </w:r>
      <w:r>
        <w:rPr>
          <w:rFonts w:ascii="David" w:hAnsi="David" w:cs="David" w:hint="cs"/>
          <w:rtl/>
        </w:rPr>
        <w:t xml:space="preserve">שתי גישות הביניים המרכזיות. </w:t>
      </w:r>
      <w:r w:rsidR="00B67974" w:rsidRPr="0065442B">
        <w:rPr>
          <w:rFonts w:ascii="David" w:hAnsi="David" w:cs="David" w:hint="cs"/>
          <w:b/>
          <w:bCs/>
          <w:rtl/>
        </w:rPr>
        <w:t>ס' 33 מאחד בין שתי גישות הביניים המרכזיות.</w:t>
      </w:r>
    </w:p>
    <w:p w14:paraId="624A2DB6" w14:textId="317F247D" w:rsidR="00F07FB4" w:rsidRPr="000531B2" w:rsidRDefault="00B67974" w:rsidP="00F07FB4">
      <w:pPr>
        <w:tabs>
          <w:tab w:val="left" w:pos="6190"/>
        </w:tabs>
        <w:spacing w:line="276" w:lineRule="auto"/>
        <w:jc w:val="both"/>
        <w:rPr>
          <w:rFonts w:ascii="David" w:hAnsi="David" w:cs="David"/>
          <w:rtl/>
        </w:rPr>
      </w:pPr>
      <w:r>
        <w:rPr>
          <w:rFonts w:ascii="David" w:hAnsi="David" w:cs="David" w:hint="cs"/>
          <w:rtl/>
        </w:rPr>
        <w:t xml:space="preserve">זה וויכוח בספרות!! אין פסיקה בנושא של </w:t>
      </w:r>
      <w:r w:rsidR="0065442B">
        <w:rPr>
          <w:rFonts w:ascii="David" w:hAnsi="David" w:cs="David" w:hint="cs"/>
          <w:rtl/>
        </w:rPr>
        <w:t>ה</w:t>
      </w:r>
      <w:r w:rsidR="0065442B">
        <w:rPr>
          <w:rFonts w:ascii="David" w:hAnsi="David" w:cs="David" w:hint="cs"/>
        </w:rPr>
        <w:t>ICC</w:t>
      </w:r>
      <w:r w:rsidR="0065442B">
        <w:rPr>
          <w:rFonts w:ascii="David" w:hAnsi="David" w:cs="David" w:hint="cs"/>
          <w:rtl/>
        </w:rPr>
        <w:t xml:space="preserve"> </w:t>
      </w:r>
      <w:r w:rsidR="00E01FCB">
        <w:rPr>
          <w:rFonts w:ascii="David" w:hAnsi="David" w:cs="David" w:hint="cs"/>
          <w:rtl/>
        </w:rPr>
        <w:t>אבל אם נכנס לעומק לאמירות אגב בפסיקה שכבר קיימת ב</w:t>
      </w:r>
      <w:r w:rsidR="00E01FCB">
        <w:rPr>
          <w:rFonts w:ascii="David" w:hAnsi="David" w:cs="David" w:hint="cs"/>
        </w:rPr>
        <w:t>ICC</w:t>
      </w:r>
      <w:r w:rsidR="00E01FCB">
        <w:rPr>
          <w:rFonts w:ascii="David" w:hAnsi="David" w:cs="David" w:hint="cs"/>
          <w:rtl/>
        </w:rPr>
        <w:t xml:space="preserve"> נמצא מגמות סותרות. </w:t>
      </w:r>
    </w:p>
    <w:p w14:paraId="48E46249" w14:textId="7C9B5465" w:rsidR="00D127F5" w:rsidRDefault="00D127F5" w:rsidP="006B73B7">
      <w:pPr>
        <w:tabs>
          <w:tab w:val="left" w:pos="6190"/>
        </w:tabs>
        <w:spacing w:line="276" w:lineRule="auto"/>
        <w:jc w:val="both"/>
        <w:rPr>
          <w:rFonts w:ascii="David" w:hAnsi="David" w:cs="David"/>
          <w:rtl/>
        </w:rPr>
      </w:pPr>
    </w:p>
    <w:p w14:paraId="6E01AAA3" w14:textId="42614F06" w:rsidR="00495EC0" w:rsidRPr="00541E1F" w:rsidRDefault="00541E1F" w:rsidP="00495EC0">
      <w:pPr>
        <w:tabs>
          <w:tab w:val="left" w:pos="6190"/>
        </w:tabs>
        <w:spacing w:line="276" w:lineRule="auto"/>
        <w:jc w:val="center"/>
        <w:rPr>
          <w:rFonts w:ascii="David" w:hAnsi="David" w:cs="David"/>
          <w:b/>
          <w:bCs/>
        </w:rPr>
      </w:pPr>
      <w:r w:rsidRPr="00541E1F">
        <w:rPr>
          <w:rFonts w:ascii="David" w:hAnsi="David" w:cs="David" w:hint="cs"/>
          <w:b/>
          <w:bCs/>
          <w:rtl/>
        </w:rPr>
        <w:t>בהצלחה</w:t>
      </w:r>
      <w:r w:rsidR="00495EC0">
        <w:rPr>
          <w:rFonts w:ascii="David" w:hAnsi="David" w:cs="David" w:hint="cs"/>
          <w:b/>
          <w:bCs/>
          <w:rtl/>
        </w:rPr>
        <w:t xml:space="preserve"> רבה </w:t>
      </w:r>
      <w:proofErr w:type="spellStart"/>
      <w:r w:rsidR="00495EC0">
        <w:rPr>
          <w:rFonts w:ascii="David" w:hAnsi="David" w:cs="David" w:hint="cs"/>
          <w:b/>
          <w:bCs/>
          <w:rtl/>
        </w:rPr>
        <w:t>רבה</w:t>
      </w:r>
      <w:proofErr w:type="spellEnd"/>
      <w:r w:rsidR="00495EC0">
        <w:rPr>
          <w:rFonts w:ascii="David" w:hAnsi="David" w:cs="David" w:hint="cs"/>
          <w:b/>
          <w:bCs/>
          <w:rtl/>
        </w:rPr>
        <w:t xml:space="preserve">! 100 במבחן בע"ה </w:t>
      </w:r>
      <w:r w:rsidR="00495EC0" w:rsidRPr="00495EC0">
        <w:rPr>
          <mc:AlternateContent>
            <mc:Choice Requires="w16se">
              <w:rFonts w:ascii="David" w:hAnsi="David" w:cs="David"/>
            </mc:Choice>
            <mc:Fallback>
              <w:rFonts w:ascii="Segoe UI Emoji" w:eastAsia="Segoe UI Emoji" w:hAnsi="Segoe UI Emoji" w:cs="Segoe UI Emoji"/>
            </mc:Fallback>
          </mc:AlternateContent>
          <w:b/>
          <w:bCs/>
          <w:rtl/>
        </w:rPr>
        <mc:AlternateContent>
          <mc:Choice Requires="w16se">
            <w16se:symEx w16se:font="Segoe UI Emoji" w16se:char="1F60A"/>
          </mc:Choice>
          <mc:Fallback>
            <w:t>😊</w:t>
          </mc:Fallback>
        </mc:AlternateContent>
      </w:r>
      <w:r w:rsidR="00495EC0">
        <w:rPr>
          <w:rFonts w:ascii="David" w:hAnsi="David" w:cs="David" w:hint="cs"/>
          <w:b/>
          <w:bCs/>
          <w:rtl/>
        </w:rPr>
        <w:t xml:space="preserve"> </w:t>
      </w:r>
    </w:p>
    <w:p w14:paraId="37CFD7A1" w14:textId="576BD375" w:rsidR="00541E1F" w:rsidRPr="00541E1F" w:rsidRDefault="00541E1F" w:rsidP="00541E1F">
      <w:pPr>
        <w:tabs>
          <w:tab w:val="left" w:pos="6190"/>
        </w:tabs>
        <w:spacing w:line="276" w:lineRule="auto"/>
        <w:jc w:val="center"/>
        <w:rPr>
          <w:rFonts w:ascii="David" w:hAnsi="David" w:cs="David"/>
          <w:b/>
          <w:bCs/>
          <w:rtl/>
        </w:rPr>
      </w:pPr>
    </w:p>
    <w:sectPr w:rsidR="00541E1F" w:rsidRPr="00541E1F" w:rsidSect="000644F7">
      <w:headerReference w:type="default" r:id="rId9"/>
      <w:footerReference w:type="default" r:id="rId1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C31C" w14:textId="77777777" w:rsidR="005B1E04" w:rsidRDefault="005B1E04">
      <w:pPr>
        <w:spacing w:after="0" w:line="240" w:lineRule="auto"/>
      </w:pPr>
      <w:r>
        <w:separator/>
      </w:r>
    </w:p>
  </w:endnote>
  <w:endnote w:type="continuationSeparator" w:id="0">
    <w:p w14:paraId="48BDED89" w14:textId="77777777" w:rsidR="005B1E04" w:rsidRDefault="005B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937738665"/>
      <w:docPartObj>
        <w:docPartGallery w:val="Page Numbers (Bottom of Page)"/>
        <w:docPartUnique/>
      </w:docPartObj>
    </w:sdtPr>
    <w:sdtEndPr/>
    <w:sdtContent>
      <w:p w14:paraId="65E2FDD5" w14:textId="344B4271" w:rsidR="00014E6F" w:rsidRPr="00014E6F" w:rsidRDefault="00014E6F">
        <w:pPr>
          <w:pStyle w:val="a6"/>
          <w:jc w:val="center"/>
          <w:rPr>
            <w:rFonts w:ascii="David" w:hAnsi="David" w:cs="David"/>
          </w:rPr>
        </w:pPr>
        <w:r w:rsidRPr="00014E6F">
          <w:rPr>
            <w:rFonts w:ascii="David" w:hAnsi="David" w:cs="David"/>
          </w:rPr>
          <w:fldChar w:fldCharType="begin"/>
        </w:r>
        <w:r w:rsidRPr="00014E6F">
          <w:rPr>
            <w:rFonts w:ascii="David" w:hAnsi="David" w:cs="David"/>
          </w:rPr>
          <w:instrText>PAGE   \* MERGEFORMAT</w:instrText>
        </w:r>
        <w:r w:rsidRPr="00014E6F">
          <w:rPr>
            <w:rFonts w:ascii="David" w:hAnsi="David" w:cs="David"/>
          </w:rPr>
          <w:fldChar w:fldCharType="separate"/>
        </w:r>
        <w:r w:rsidRPr="00014E6F">
          <w:rPr>
            <w:rFonts w:ascii="David" w:hAnsi="David" w:cs="David"/>
            <w:rtl/>
            <w:lang w:val="he-IL"/>
          </w:rPr>
          <w:t>2</w:t>
        </w:r>
        <w:r w:rsidRPr="00014E6F">
          <w:rPr>
            <w:rFonts w:ascii="David" w:hAnsi="David" w:cs="David"/>
          </w:rPr>
          <w:fldChar w:fldCharType="end"/>
        </w:r>
      </w:p>
    </w:sdtContent>
  </w:sdt>
  <w:p w14:paraId="0752316E" w14:textId="77777777" w:rsidR="00014E6F" w:rsidRDefault="00014E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EA61" w14:textId="77777777" w:rsidR="005B1E04" w:rsidRDefault="005B1E04">
      <w:pPr>
        <w:spacing w:after="0" w:line="240" w:lineRule="auto"/>
      </w:pPr>
      <w:r>
        <w:separator/>
      </w:r>
    </w:p>
  </w:footnote>
  <w:footnote w:type="continuationSeparator" w:id="0">
    <w:p w14:paraId="0F0561C1" w14:textId="77777777" w:rsidR="005B1E04" w:rsidRDefault="005B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EED0" w14:textId="674BD54E" w:rsidR="00713587" w:rsidRPr="00BF0EB2" w:rsidRDefault="0068270E">
    <w:pPr>
      <w:pStyle w:val="a3"/>
      <w:rPr>
        <w:rFonts w:ascii="David" w:hAnsi="David" w:cs="David"/>
      </w:rPr>
    </w:pPr>
    <w:r>
      <w:rPr>
        <w:rFonts w:ascii="David" w:hAnsi="David" w:cs="David" w:hint="cs"/>
        <w:rtl/>
      </w:rPr>
      <w:t>בס"ד</w:t>
    </w:r>
    <w:r>
      <w:rPr>
        <w:rFonts w:ascii="David" w:hAnsi="David" w:cs="David"/>
        <w:rtl/>
      </w:rPr>
      <w:tab/>
    </w:r>
    <w:r>
      <w:rPr>
        <w:rFonts w:ascii="David" w:hAnsi="David" w:cs="David"/>
        <w:rtl/>
      </w:rPr>
      <w:tab/>
    </w:r>
    <w:r>
      <w:rPr>
        <w:rFonts w:ascii="David" w:hAnsi="David" w:cs="David" w:hint="cs"/>
        <w:rtl/>
      </w:rPr>
      <w:t xml:space="preserve">    ספיר דוידי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EAF"/>
    <w:multiLevelType w:val="hybridMultilevel"/>
    <w:tmpl w:val="779C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37B"/>
    <w:multiLevelType w:val="hybridMultilevel"/>
    <w:tmpl w:val="64E88DD0"/>
    <w:lvl w:ilvl="0" w:tplc="429267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27E5"/>
    <w:multiLevelType w:val="hybridMultilevel"/>
    <w:tmpl w:val="18E6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425A"/>
    <w:multiLevelType w:val="hybridMultilevel"/>
    <w:tmpl w:val="780E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93F12"/>
    <w:multiLevelType w:val="hybridMultilevel"/>
    <w:tmpl w:val="F67A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46405"/>
    <w:multiLevelType w:val="hybridMultilevel"/>
    <w:tmpl w:val="44A279E8"/>
    <w:lvl w:ilvl="0" w:tplc="00D8A7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C201A"/>
    <w:multiLevelType w:val="hybridMultilevel"/>
    <w:tmpl w:val="F0DEF57C"/>
    <w:lvl w:ilvl="0" w:tplc="E50A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46AE6"/>
    <w:multiLevelType w:val="hybridMultilevel"/>
    <w:tmpl w:val="0482583C"/>
    <w:lvl w:ilvl="0" w:tplc="444EEBA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67E8F"/>
    <w:multiLevelType w:val="hybridMultilevel"/>
    <w:tmpl w:val="A24263C4"/>
    <w:lvl w:ilvl="0" w:tplc="366E8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CF6B9E"/>
    <w:multiLevelType w:val="hybridMultilevel"/>
    <w:tmpl w:val="3746EBAA"/>
    <w:lvl w:ilvl="0" w:tplc="D188E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3460E4"/>
    <w:multiLevelType w:val="hybridMultilevel"/>
    <w:tmpl w:val="09F67F7C"/>
    <w:lvl w:ilvl="0" w:tplc="0F0CAC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A1388"/>
    <w:multiLevelType w:val="hybridMultilevel"/>
    <w:tmpl w:val="8D86CF3A"/>
    <w:lvl w:ilvl="0" w:tplc="5B3A3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DC35EF"/>
    <w:multiLevelType w:val="hybridMultilevel"/>
    <w:tmpl w:val="2C68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A3BE8"/>
    <w:multiLevelType w:val="hybridMultilevel"/>
    <w:tmpl w:val="4510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1681D"/>
    <w:multiLevelType w:val="hybridMultilevel"/>
    <w:tmpl w:val="204C5910"/>
    <w:lvl w:ilvl="0" w:tplc="56EAE6D8">
      <w:start w:val="1"/>
      <w:numFmt w:val="decimal"/>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5A8E"/>
    <w:multiLevelType w:val="hybridMultilevel"/>
    <w:tmpl w:val="4288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924849"/>
    <w:multiLevelType w:val="hybridMultilevel"/>
    <w:tmpl w:val="296C965A"/>
    <w:lvl w:ilvl="0" w:tplc="BD4CB6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A56D5"/>
    <w:multiLevelType w:val="hybridMultilevel"/>
    <w:tmpl w:val="E6C0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13D05"/>
    <w:multiLevelType w:val="hybridMultilevel"/>
    <w:tmpl w:val="F54ADBEC"/>
    <w:lvl w:ilvl="0" w:tplc="B3680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0C7817"/>
    <w:multiLevelType w:val="hybridMultilevel"/>
    <w:tmpl w:val="2F44BD0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6C71788"/>
    <w:multiLevelType w:val="hybridMultilevel"/>
    <w:tmpl w:val="14A0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F13AE"/>
    <w:multiLevelType w:val="hybridMultilevel"/>
    <w:tmpl w:val="EDC65E0C"/>
    <w:lvl w:ilvl="0" w:tplc="0804E2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431A2B"/>
    <w:multiLevelType w:val="hybridMultilevel"/>
    <w:tmpl w:val="DDAA7AAC"/>
    <w:lvl w:ilvl="0" w:tplc="52223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0F5A"/>
    <w:multiLevelType w:val="hybridMultilevel"/>
    <w:tmpl w:val="EA125DEE"/>
    <w:lvl w:ilvl="0" w:tplc="80C0E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551880"/>
    <w:multiLevelType w:val="hybridMultilevel"/>
    <w:tmpl w:val="11601226"/>
    <w:lvl w:ilvl="0" w:tplc="EA14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4630F"/>
    <w:multiLevelType w:val="hybridMultilevel"/>
    <w:tmpl w:val="5EE2831A"/>
    <w:lvl w:ilvl="0" w:tplc="44A6F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074A57"/>
    <w:multiLevelType w:val="hybridMultilevel"/>
    <w:tmpl w:val="52C47C62"/>
    <w:lvl w:ilvl="0" w:tplc="91BA1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B94CFC"/>
    <w:multiLevelType w:val="hybridMultilevel"/>
    <w:tmpl w:val="54E2E7C8"/>
    <w:lvl w:ilvl="0" w:tplc="99828686">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C84A96"/>
    <w:multiLevelType w:val="hybridMultilevel"/>
    <w:tmpl w:val="BE08C93A"/>
    <w:lvl w:ilvl="0" w:tplc="35DA7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56BDE"/>
    <w:multiLevelType w:val="hybridMultilevel"/>
    <w:tmpl w:val="EAE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E54A05"/>
    <w:multiLevelType w:val="hybridMultilevel"/>
    <w:tmpl w:val="3326A926"/>
    <w:lvl w:ilvl="0" w:tplc="56A2FB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37144"/>
    <w:multiLevelType w:val="hybridMultilevel"/>
    <w:tmpl w:val="1DF4717E"/>
    <w:lvl w:ilvl="0" w:tplc="F0244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AE6E3F"/>
    <w:multiLevelType w:val="hybridMultilevel"/>
    <w:tmpl w:val="6FF6B89E"/>
    <w:lvl w:ilvl="0" w:tplc="12D4C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2A7FD1"/>
    <w:multiLevelType w:val="hybridMultilevel"/>
    <w:tmpl w:val="0CDE0868"/>
    <w:lvl w:ilvl="0" w:tplc="338CE5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656BFB"/>
    <w:multiLevelType w:val="hybridMultilevel"/>
    <w:tmpl w:val="611CECBC"/>
    <w:lvl w:ilvl="0" w:tplc="2E3AF0D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29026398"/>
    <w:multiLevelType w:val="hybridMultilevel"/>
    <w:tmpl w:val="88BE5892"/>
    <w:lvl w:ilvl="0" w:tplc="A2A64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705A87"/>
    <w:multiLevelType w:val="hybridMultilevel"/>
    <w:tmpl w:val="F0C4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916114"/>
    <w:multiLevelType w:val="hybridMultilevel"/>
    <w:tmpl w:val="813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041AD"/>
    <w:multiLevelType w:val="hybridMultilevel"/>
    <w:tmpl w:val="1734A886"/>
    <w:lvl w:ilvl="0" w:tplc="A93E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11FA0"/>
    <w:multiLevelType w:val="hybridMultilevel"/>
    <w:tmpl w:val="51000062"/>
    <w:lvl w:ilvl="0" w:tplc="94DE9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6C624D"/>
    <w:multiLevelType w:val="hybridMultilevel"/>
    <w:tmpl w:val="C70CA25A"/>
    <w:lvl w:ilvl="0" w:tplc="6B4A97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A32EB5"/>
    <w:multiLevelType w:val="hybridMultilevel"/>
    <w:tmpl w:val="307093EE"/>
    <w:lvl w:ilvl="0" w:tplc="95D23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C53D8C"/>
    <w:multiLevelType w:val="hybridMultilevel"/>
    <w:tmpl w:val="1BCA6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781D16"/>
    <w:multiLevelType w:val="hybridMultilevel"/>
    <w:tmpl w:val="78C23FEE"/>
    <w:lvl w:ilvl="0" w:tplc="46B4F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5C3F13"/>
    <w:multiLevelType w:val="hybridMultilevel"/>
    <w:tmpl w:val="50064AC2"/>
    <w:lvl w:ilvl="0" w:tplc="D8A606C0">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5E00A8"/>
    <w:multiLevelType w:val="hybridMultilevel"/>
    <w:tmpl w:val="9600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994FC8"/>
    <w:multiLevelType w:val="hybridMultilevel"/>
    <w:tmpl w:val="8AE892A6"/>
    <w:lvl w:ilvl="0" w:tplc="02ACF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A65340"/>
    <w:multiLevelType w:val="hybridMultilevel"/>
    <w:tmpl w:val="CC56BD5E"/>
    <w:lvl w:ilvl="0" w:tplc="57CA49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1B2BB2"/>
    <w:multiLevelType w:val="hybridMultilevel"/>
    <w:tmpl w:val="037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624AF2"/>
    <w:multiLevelType w:val="hybridMultilevel"/>
    <w:tmpl w:val="A06C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F02BD0"/>
    <w:multiLevelType w:val="hybridMultilevel"/>
    <w:tmpl w:val="C4440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41317D"/>
    <w:multiLevelType w:val="hybridMultilevel"/>
    <w:tmpl w:val="60B4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98596C"/>
    <w:multiLevelType w:val="hybridMultilevel"/>
    <w:tmpl w:val="6E32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9F5A0E"/>
    <w:multiLevelType w:val="hybridMultilevel"/>
    <w:tmpl w:val="8E4ECB72"/>
    <w:lvl w:ilvl="0" w:tplc="2DD842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B9B6D33"/>
    <w:multiLevelType w:val="hybridMultilevel"/>
    <w:tmpl w:val="6838CC5E"/>
    <w:lvl w:ilvl="0" w:tplc="30F21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D607E8"/>
    <w:multiLevelType w:val="hybridMultilevel"/>
    <w:tmpl w:val="F23CA3EE"/>
    <w:lvl w:ilvl="0" w:tplc="2C30B1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E8A6659"/>
    <w:multiLevelType w:val="hybridMultilevel"/>
    <w:tmpl w:val="FE825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B73022"/>
    <w:multiLevelType w:val="hybridMultilevel"/>
    <w:tmpl w:val="69C2C6DE"/>
    <w:lvl w:ilvl="0" w:tplc="201298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EF171D9"/>
    <w:multiLevelType w:val="hybridMultilevel"/>
    <w:tmpl w:val="C6B0CDEE"/>
    <w:lvl w:ilvl="0" w:tplc="920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7232B5"/>
    <w:multiLevelType w:val="hybridMultilevel"/>
    <w:tmpl w:val="6F348B20"/>
    <w:lvl w:ilvl="0" w:tplc="C7D6D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220513"/>
    <w:multiLevelType w:val="hybridMultilevel"/>
    <w:tmpl w:val="486E2E98"/>
    <w:lvl w:ilvl="0" w:tplc="1C2AC7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5B0CDF"/>
    <w:multiLevelType w:val="hybridMultilevel"/>
    <w:tmpl w:val="10FE58FA"/>
    <w:lvl w:ilvl="0" w:tplc="51CA20BC">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A56D64"/>
    <w:multiLevelType w:val="hybridMultilevel"/>
    <w:tmpl w:val="C38EA4FC"/>
    <w:lvl w:ilvl="0" w:tplc="79867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D32535"/>
    <w:multiLevelType w:val="hybridMultilevel"/>
    <w:tmpl w:val="F7FE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D920F8"/>
    <w:multiLevelType w:val="hybridMultilevel"/>
    <w:tmpl w:val="8D9067FE"/>
    <w:lvl w:ilvl="0" w:tplc="D74028F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5" w15:restartNumberingAfterBreak="0">
    <w:nsid w:val="45023321"/>
    <w:multiLevelType w:val="hybridMultilevel"/>
    <w:tmpl w:val="83828BC2"/>
    <w:lvl w:ilvl="0" w:tplc="E822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C25525"/>
    <w:multiLevelType w:val="hybridMultilevel"/>
    <w:tmpl w:val="87E6FF78"/>
    <w:lvl w:ilvl="0" w:tplc="0F5A5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E2380A"/>
    <w:multiLevelType w:val="hybridMultilevel"/>
    <w:tmpl w:val="98B4CD60"/>
    <w:lvl w:ilvl="0" w:tplc="93C43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337F08"/>
    <w:multiLevelType w:val="hybridMultilevel"/>
    <w:tmpl w:val="1584E5BC"/>
    <w:lvl w:ilvl="0" w:tplc="78C49A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A62665F"/>
    <w:multiLevelType w:val="hybridMultilevel"/>
    <w:tmpl w:val="9258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FB2174"/>
    <w:multiLevelType w:val="hybridMultilevel"/>
    <w:tmpl w:val="2AD0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6C7FD3"/>
    <w:multiLevelType w:val="hybridMultilevel"/>
    <w:tmpl w:val="AD0878F0"/>
    <w:lvl w:ilvl="0" w:tplc="CAC462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C9406D4"/>
    <w:multiLevelType w:val="hybridMultilevel"/>
    <w:tmpl w:val="1DBC3D72"/>
    <w:lvl w:ilvl="0" w:tplc="9D8E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801B0D"/>
    <w:multiLevelType w:val="hybridMultilevel"/>
    <w:tmpl w:val="3CD4F19E"/>
    <w:lvl w:ilvl="0" w:tplc="0409000F">
      <w:start w:val="1"/>
      <w:numFmt w:val="decimal"/>
      <w:lvlText w:val="%1."/>
      <w:lvlJc w:val="left"/>
      <w:pPr>
        <w:ind w:left="720" w:hanging="360"/>
      </w:pPr>
      <w:rPr>
        <w:rFonts w:hint="default"/>
      </w:rPr>
    </w:lvl>
    <w:lvl w:ilvl="1" w:tplc="6B783118">
      <w:start w:val="1"/>
      <w:numFmt w:val="hebrew1"/>
      <w:lvlText w:val="%2."/>
      <w:lvlJc w:val="left"/>
      <w:pPr>
        <w:ind w:left="785" w:hanging="360"/>
      </w:pPr>
      <w:rPr>
        <w:rFonts w:hint="default"/>
      </w:rPr>
    </w:lvl>
    <w:lvl w:ilvl="2" w:tplc="932C77E8">
      <w:start w:val="1"/>
      <w:numFmt w:val="hebrew1"/>
      <w:lvlText w:val="(%3)"/>
      <w:lvlJc w:val="left"/>
      <w:pPr>
        <w:ind w:left="2340" w:hanging="360"/>
      </w:pPr>
      <w:rPr>
        <w:rFonts w:hint="default"/>
        <w:u w:val="single"/>
      </w:rPr>
    </w:lvl>
    <w:lvl w:ilvl="3" w:tplc="2888487A">
      <w:start w:val="2"/>
      <w:numFmt w:val="decimal"/>
      <w:lvlText w:val="%4"/>
      <w:lvlJc w:val="left"/>
      <w:pPr>
        <w:ind w:left="2880" w:hanging="360"/>
      </w:pPr>
      <w:rPr>
        <w:rFonts w:hint="default"/>
      </w:rPr>
    </w:lvl>
    <w:lvl w:ilvl="4" w:tplc="EBC4814C">
      <w:start w:val="1"/>
      <w:numFmt w:val="decimal"/>
      <w:lvlText w:val="%5)"/>
      <w:lvlJc w:val="left"/>
      <w:pPr>
        <w:ind w:left="643" w:hanging="360"/>
      </w:pPr>
      <w:rPr>
        <w:rFonts w:hint="default"/>
        <w:b/>
      </w:rPr>
    </w:lvl>
    <w:lvl w:ilvl="5" w:tplc="D8FA8C56">
      <w:start w:val="1"/>
      <w:numFmt w:val="decimal"/>
      <w:lvlText w:val="(%6)"/>
      <w:lvlJc w:val="left"/>
      <w:pPr>
        <w:ind w:left="785"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C33C25"/>
    <w:multiLevelType w:val="hybridMultilevel"/>
    <w:tmpl w:val="9B66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2A1C3A"/>
    <w:multiLevelType w:val="hybridMultilevel"/>
    <w:tmpl w:val="0038E192"/>
    <w:lvl w:ilvl="0" w:tplc="3C4A73C8">
      <w:start w:val="1"/>
      <w:numFmt w:val="decimal"/>
      <w:lvlText w:val="%1."/>
      <w:lvlJc w:val="left"/>
      <w:pPr>
        <w:ind w:left="643" w:hanging="360"/>
      </w:pPr>
      <w:rPr>
        <w:rFonts w:hint="default"/>
        <w:lang w:val="en-US"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6" w15:restartNumberingAfterBreak="0">
    <w:nsid w:val="51156456"/>
    <w:multiLevelType w:val="hybridMultilevel"/>
    <w:tmpl w:val="81B69A88"/>
    <w:lvl w:ilvl="0" w:tplc="F78C4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874C16"/>
    <w:multiLevelType w:val="hybridMultilevel"/>
    <w:tmpl w:val="AF2CB7D2"/>
    <w:lvl w:ilvl="0" w:tplc="2D7C6D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D214F6"/>
    <w:multiLevelType w:val="hybridMultilevel"/>
    <w:tmpl w:val="2D9042F4"/>
    <w:lvl w:ilvl="0" w:tplc="15722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FA0256"/>
    <w:multiLevelType w:val="hybridMultilevel"/>
    <w:tmpl w:val="7AE64D5A"/>
    <w:lvl w:ilvl="0" w:tplc="E0F82B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1177FB"/>
    <w:multiLevelType w:val="hybridMultilevel"/>
    <w:tmpl w:val="F5961DEE"/>
    <w:lvl w:ilvl="0" w:tplc="12A24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146905"/>
    <w:multiLevelType w:val="hybridMultilevel"/>
    <w:tmpl w:val="08109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8A65D7"/>
    <w:multiLevelType w:val="hybridMultilevel"/>
    <w:tmpl w:val="D9646E4A"/>
    <w:lvl w:ilvl="0" w:tplc="F7E8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D15C82"/>
    <w:multiLevelType w:val="hybridMultilevel"/>
    <w:tmpl w:val="6A88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577DCB"/>
    <w:multiLevelType w:val="hybridMultilevel"/>
    <w:tmpl w:val="B07E66B8"/>
    <w:lvl w:ilvl="0" w:tplc="6C462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25202D"/>
    <w:multiLevelType w:val="hybridMultilevel"/>
    <w:tmpl w:val="F78EBE12"/>
    <w:lvl w:ilvl="0" w:tplc="BB449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491C9E"/>
    <w:multiLevelType w:val="hybridMultilevel"/>
    <w:tmpl w:val="533C905E"/>
    <w:lvl w:ilvl="0" w:tplc="BCA20C4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7" w15:restartNumberingAfterBreak="0">
    <w:nsid w:val="59CE08E2"/>
    <w:multiLevelType w:val="hybridMultilevel"/>
    <w:tmpl w:val="FACC2ADC"/>
    <w:lvl w:ilvl="0" w:tplc="A28A3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E15A67"/>
    <w:multiLevelType w:val="hybridMultilevel"/>
    <w:tmpl w:val="496879DC"/>
    <w:lvl w:ilvl="0" w:tplc="50A43D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274A54"/>
    <w:multiLevelType w:val="hybridMultilevel"/>
    <w:tmpl w:val="CF0A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750EA2"/>
    <w:multiLevelType w:val="hybridMultilevel"/>
    <w:tmpl w:val="F8B84432"/>
    <w:lvl w:ilvl="0" w:tplc="9D985D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CB71ED"/>
    <w:multiLevelType w:val="hybridMultilevel"/>
    <w:tmpl w:val="A82C5086"/>
    <w:lvl w:ilvl="0" w:tplc="E0A26C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BD34B7"/>
    <w:multiLevelType w:val="hybridMultilevel"/>
    <w:tmpl w:val="DABABC72"/>
    <w:lvl w:ilvl="0" w:tplc="2D0C7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3458D3"/>
    <w:multiLevelType w:val="hybridMultilevel"/>
    <w:tmpl w:val="011854A2"/>
    <w:lvl w:ilvl="0" w:tplc="F75C1F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3E6D4A"/>
    <w:multiLevelType w:val="hybridMultilevel"/>
    <w:tmpl w:val="B3B011B0"/>
    <w:lvl w:ilvl="0" w:tplc="8892B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D454E5"/>
    <w:multiLevelType w:val="hybridMultilevel"/>
    <w:tmpl w:val="0CB00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4B0238"/>
    <w:multiLevelType w:val="hybridMultilevel"/>
    <w:tmpl w:val="EAA426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B15BEF"/>
    <w:multiLevelType w:val="hybridMultilevel"/>
    <w:tmpl w:val="AB22D092"/>
    <w:lvl w:ilvl="0" w:tplc="8F10FE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017A0B"/>
    <w:multiLevelType w:val="hybridMultilevel"/>
    <w:tmpl w:val="3B42CB0A"/>
    <w:lvl w:ilvl="0" w:tplc="312E1D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6D2771"/>
    <w:multiLevelType w:val="hybridMultilevel"/>
    <w:tmpl w:val="B5A8924A"/>
    <w:lvl w:ilvl="0" w:tplc="F0244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4A405A"/>
    <w:multiLevelType w:val="hybridMultilevel"/>
    <w:tmpl w:val="0B3E9914"/>
    <w:lvl w:ilvl="0" w:tplc="3750573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1" w15:restartNumberingAfterBreak="0">
    <w:nsid w:val="64CC23EF"/>
    <w:multiLevelType w:val="hybridMultilevel"/>
    <w:tmpl w:val="39F4C7A6"/>
    <w:lvl w:ilvl="0" w:tplc="B218D4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257410"/>
    <w:multiLevelType w:val="hybridMultilevel"/>
    <w:tmpl w:val="482E5CA0"/>
    <w:lvl w:ilvl="0" w:tplc="2E16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2B4283"/>
    <w:multiLevelType w:val="hybridMultilevel"/>
    <w:tmpl w:val="9E886CAA"/>
    <w:lvl w:ilvl="0" w:tplc="2F1C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9E6214"/>
    <w:multiLevelType w:val="hybridMultilevel"/>
    <w:tmpl w:val="E0362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7E75368"/>
    <w:multiLevelType w:val="hybridMultilevel"/>
    <w:tmpl w:val="3A3EDCB2"/>
    <w:lvl w:ilvl="0" w:tplc="4656D4EE">
      <w:start w:val="1"/>
      <w:numFmt w:val="hebrew1"/>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8281D0B"/>
    <w:multiLevelType w:val="hybridMultilevel"/>
    <w:tmpl w:val="F2AAFF7E"/>
    <w:lvl w:ilvl="0" w:tplc="E304D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743291"/>
    <w:multiLevelType w:val="hybridMultilevel"/>
    <w:tmpl w:val="E66A0BD2"/>
    <w:lvl w:ilvl="0" w:tplc="F392BE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7E3AF4"/>
    <w:multiLevelType w:val="hybridMultilevel"/>
    <w:tmpl w:val="A3CAF3D4"/>
    <w:lvl w:ilvl="0" w:tplc="C2D2A072">
      <w:start w:val="1"/>
      <w:numFmt w:val="decimal"/>
      <w:lvlText w:val="%1."/>
      <w:lvlJc w:val="left"/>
      <w:pPr>
        <w:ind w:left="785"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9" w15:restartNumberingAfterBreak="0">
    <w:nsid w:val="6B893F2F"/>
    <w:multiLevelType w:val="hybridMultilevel"/>
    <w:tmpl w:val="BD14595E"/>
    <w:lvl w:ilvl="0" w:tplc="448A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C007987"/>
    <w:multiLevelType w:val="hybridMultilevel"/>
    <w:tmpl w:val="18804A66"/>
    <w:lvl w:ilvl="0" w:tplc="428A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C06937"/>
    <w:multiLevelType w:val="hybridMultilevel"/>
    <w:tmpl w:val="92B0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AB6D45"/>
    <w:multiLevelType w:val="hybridMultilevel"/>
    <w:tmpl w:val="C316DC6A"/>
    <w:lvl w:ilvl="0" w:tplc="9D78AA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6A0619"/>
    <w:multiLevelType w:val="hybridMultilevel"/>
    <w:tmpl w:val="B7EEB350"/>
    <w:lvl w:ilvl="0" w:tplc="08B6B0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F66D30"/>
    <w:multiLevelType w:val="hybridMultilevel"/>
    <w:tmpl w:val="4F560FF4"/>
    <w:lvl w:ilvl="0" w:tplc="4E8E1718">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5" w15:restartNumberingAfterBreak="0">
    <w:nsid w:val="74AC3391"/>
    <w:multiLevelType w:val="hybridMultilevel"/>
    <w:tmpl w:val="57C8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545913"/>
    <w:multiLevelType w:val="hybridMultilevel"/>
    <w:tmpl w:val="BABA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3470C6"/>
    <w:multiLevelType w:val="hybridMultilevel"/>
    <w:tmpl w:val="79BC933E"/>
    <w:lvl w:ilvl="0" w:tplc="FC70E0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556101"/>
    <w:multiLevelType w:val="hybridMultilevel"/>
    <w:tmpl w:val="FD72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962290"/>
    <w:multiLevelType w:val="hybridMultilevel"/>
    <w:tmpl w:val="4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406420"/>
    <w:multiLevelType w:val="hybridMultilevel"/>
    <w:tmpl w:val="60CC0A9E"/>
    <w:lvl w:ilvl="0" w:tplc="961AEC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AA02567"/>
    <w:multiLevelType w:val="hybridMultilevel"/>
    <w:tmpl w:val="91D04282"/>
    <w:lvl w:ilvl="0" w:tplc="C978BB66">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B47210D"/>
    <w:multiLevelType w:val="hybridMultilevel"/>
    <w:tmpl w:val="04C2F646"/>
    <w:lvl w:ilvl="0" w:tplc="A7AC1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2D6A80"/>
    <w:multiLevelType w:val="hybridMultilevel"/>
    <w:tmpl w:val="E2E4DB1C"/>
    <w:lvl w:ilvl="0" w:tplc="B396F0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40F0A"/>
    <w:multiLevelType w:val="hybridMultilevel"/>
    <w:tmpl w:val="CE24BFFA"/>
    <w:lvl w:ilvl="0" w:tplc="E91461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34759B"/>
    <w:multiLevelType w:val="hybridMultilevel"/>
    <w:tmpl w:val="09242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F84CB2"/>
    <w:multiLevelType w:val="hybridMultilevel"/>
    <w:tmpl w:val="F20A2DE4"/>
    <w:lvl w:ilvl="0" w:tplc="12967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167645">
    <w:abstractNumId w:val="116"/>
  </w:num>
  <w:num w:numId="2" w16cid:durableId="1118989518">
    <w:abstractNumId w:val="124"/>
  </w:num>
  <w:num w:numId="3" w16cid:durableId="459883389">
    <w:abstractNumId w:val="3"/>
  </w:num>
  <w:num w:numId="4" w16cid:durableId="205876783">
    <w:abstractNumId w:val="126"/>
  </w:num>
  <w:num w:numId="5" w16cid:durableId="1595045474">
    <w:abstractNumId w:val="51"/>
  </w:num>
  <w:num w:numId="6" w16cid:durableId="667097600">
    <w:abstractNumId w:val="89"/>
  </w:num>
  <w:num w:numId="7" w16cid:durableId="697388922">
    <w:abstractNumId w:val="49"/>
  </w:num>
  <w:num w:numId="8" w16cid:durableId="442697041">
    <w:abstractNumId w:val="71"/>
  </w:num>
  <w:num w:numId="9" w16cid:durableId="1212040828">
    <w:abstractNumId w:val="91"/>
  </w:num>
  <w:num w:numId="10" w16cid:durableId="1075787348">
    <w:abstractNumId w:val="115"/>
  </w:num>
  <w:num w:numId="11" w16cid:durableId="54552993">
    <w:abstractNumId w:val="68"/>
  </w:num>
  <w:num w:numId="12" w16cid:durableId="987782724">
    <w:abstractNumId w:val="4"/>
  </w:num>
  <w:num w:numId="13" w16cid:durableId="55705616">
    <w:abstractNumId w:val="61"/>
  </w:num>
  <w:num w:numId="14" w16cid:durableId="1512380637">
    <w:abstractNumId w:val="13"/>
  </w:num>
  <w:num w:numId="15" w16cid:durableId="1018459423">
    <w:abstractNumId w:val="77"/>
  </w:num>
  <w:num w:numId="16" w16cid:durableId="626205977">
    <w:abstractNumId w:val="27"/>
  </w:num>
  <w:num w:numId="17" w16cid:durableId="1206988915">
    <w:abstractNumId w:val="42"/>
  </w:num>
  <w:num w:numId="18" w16cid:durableId="1663585845">
    <w:abstractNumId w:val="125"/>
  </w:num>
  <w:num w:numId="19" w16cid:durableId="97720048">
    <w:abstractNumId w:val="50"/>
  </w:num>
  <w:num w:numId="20" w16cid:durableId="271788166">
    <w:abstractNumId w:val="56"/>
  </w:num>
  <w:num w:numId="21" w16cid:durableId="151527270">
    <w:abstractNumId w:val="96"/>
  </w:num>
  <w:num w:numId="22" w16cid:durableId="1117455074">
    <w:abstractNumId w:val="0"/>
  </w:num>
  <w:num w:numId="23" w16cid:durableId="1301112751">
    <w:abstractNumId w:val="54"/>
  </w:num>
  <w:num w:numId="24" w16cid:durableId="2047245092">
    <w:abstractNumId w:val="95"/>
  </w:num>
  <w:num w:numId="25" w16cid:durableId="1491797892">
    <w:abstractNumId w:val="7"/>
  </w:num>
  <w:num w:numId="26" w16cid:durableId="1234780001">
    <w:abstractNumId w:val="111"/>
  </w:num>
  <w:num w:numId="27" w16cid:durableId="1735394516">
    <w:abstractNumId w:val="112"/>
  </w:num>
  <w:num w:numId="28" w16cid:durableId="47582290">
    <w:abstractNumId w:val="45"/>
  </w:num>
  <w:num w:numId="29" w16cid:durableId="1968386387">
    <w:abstractNumId w:val="12"/>
  </w:num>
  <w:num w:numId="30" w16cid:durableId="2057272754">
    <w:abstractNumId w:val="1"/>
  </w:num>
  <w:num w:numId="31" w16cid:durableId="1570841784">
    <w:abstractNumId w:val="70"/>
  </w:num>
  <w:num w:numId="32" w16cid:durableId="1792627645">
    <w:abstractNumId w:val="83"/>
  </w:num>
  <w:num w:numId="33" w16cid:durableId="1773209115">
    <w:abstractNumId w:val="81"/>
  </w:num>
  <w:num w:numId="34" w16cid:durableId="226692215">
    <w:abstractNumId w:val="74"/>
  </w:num>
  <w:num w:numId="35" w16cid:durableId="1504930026">
    <w:abstractNumId w:val="55"/>
  </w:num>
  <w:num w:numId="36" w16cid:durableId="1707019901">
    <w:abstractNumId w:val="14"/>
  </w:num>
  <w:num w:numId="37" w16cid:durableId="1458598150">
    <w:abstractNumId w:val="19"/>
  </w:num>
  <w:num w:numId="38" w16cid:durableId="269047510">
    <w:abstractNumId w:val="63"/>
  </w:num>
  <w:num w:numId="39" w16cid:durableId="1326279956">
    <w:abstractNumId w:val="17"/>
  </w:num>
  <w:num w:numId="40" w16cid:durableId="1983390440">
    <w:abstractNumId w:val="36"/>
  </w:num>
  <w:num w:numId="41" w16cid:durableId="1540170259">
    <w:abstractNumId w:val="31"/>
  </w:num>
  <w:num w:numId="42" w16cid:durableId="1114862978">
    <w:abstractNumId w:val="69"/>
  </w:num>
  <w:num w:numId="43" w16cid:durableId="222789160">
    <w:abstractNumId w:val="90"/>
  </w:num>
  <w:num w:numId="44" w16cid:durableId="304088416">
    <w:abstractNumId w:val="119"/>
  </w:num>
  <w:num w:numId="45" w16cid:durableId="1892033125">
    <w:abstractNumId w:val="21"/>
  </w:num>
  <w:num w:numId="46" w16cid:durableId="40133664">
    <w:abstractNumId w:val="29"/>
  </w:num>
  <w:num w:numId="47" w16cid:durableId="2143687211">
    <w:abstractNumId w:val="52"/>
  </w:num>
  <w:num w:numId="48" w16cid:durableId="907808870">
    <w:abstractNumId w:val="20"/>
  </w:num>
  <w:num w:numId="49" w16cid:durableId="100342667">
    <w:abstractNumId w:val="37"/>
  </w:num>
  <w:num w:numId="50" w16cid:durableId="292253620">
    <w:abstractNumId w:val="118"/>
  </w:num>
  <w:num w:numId="51" w16cid:durableId="2106805511">
    <w:abstractNumId w:val="79"/>
  </w:num>
  <w:num w:numId="52" w16cid:durableId="323969747">
    <w:abstractNumId w:val="48"/>
  </w:num>
  <w:num w:numId="53" w16cid:durableId="1195925412">
    <w:abstractNumId w:val="105"/>
  </w:num>
  <w:num w:numId="54" w16cid:durableId="2118527012">
    <w:abstractNumId w:val="99"/>
  </w:num>
  <w:num w:numId="55" w16cid:durableId="1771664286">
    <w:abstractNumId w:val="15"/>
  </w:num>
  <w:num w:numId="56" w16cid:durableId="1708143864">
    <w:abstractNumId w:val="2"/>
  </w:num>
  <w:num w:numId="57" w16cid:durableId="1029990049">
    <w:abstractNumId w:val="73"/>
  </w:num>
  <w:num w:numId="58" w16cid:durableId="412821734">
    <w:abstractNumId w:val="107"/>
  </w:num>
  <w:num w:numId="59" w16cid:durableId="483006245">
    <w:abstractNumId w:val="92"/>
  </w:num>
  <w:num w:numId="60" w16cid:durableId="509221579">
    <w:abstractNumId w:val="104"/>
  </w:num>
  <w:num w:numId="61" w16cid:durableId="864055462">
    <w:abstractNumId w:val="38"/>
  </w:num>
  <w:num w:numId="62" w16cid:durableId="1647585461">
    <w:abstractNumId w:val="24"/>
  </w:num>
  <w:num w:numId="63" w16cid:durableId="1559319549">
    <w:abstractNumId w:val="46"/>
  </w:num>
  <w:num w:numId="64" w16cid:durableId="217667607">
    <w:abstractNumId w:val="84"/>
  </w:num>
  <w:num w:numId="65" w16cid:durableId="418789965">
    <w:abstractNumId w:val="72"/>
  </w:num>
  <w:num w:numId="66" w16cid:durableId="243805553">
    <w:abstractNumId w:val="53"/>
  </w:num>
  <w:num w:numId="67" w16cid:durableId="248779001">
    <w:abstractNumId w:val="67"/>
  </w:num>
  <w:num w:numId="68" w16cid:durableId="1894734730">
    <w:abstractNumId w:val="98"/>
  </w:num>
  <w:num w:numId="69" w16cid:durableId="927226049">
    <w:abstractNumId w:val="43"/>
  </w:num>
  <w:num w:numId="70" w16cid:durableId="2030252230">
    <w:abstractNumId w:val="59"/>
  </w:num>
  <w:num w:numId="71" w16cid:durableId="1831821510">
    <w:abstractNumId w:val="16"/>
  </w:num>
  <w:num w:numId="72" w16cid:durableId="944272292">
    <w:abstractNumId w:val="121"/>
  </w:num>
  <w:num w:numId="73" w16cid:durableId="657075873">
    <w:abstractNumId w:val="88"/>
  </w:num>
  <w:num w:numId="74" w16cid:durableId="527915189">
    <w:abstractNumId w:val="44"/>
  </w:num>
  <w:num w:numId="75" w16cid:durableId="1352413822">
    <w:abstractNumId w:val="102"/>
  </w:num>
  <w:num w:numId="76" w16cid:durableId="1645037421">
    <w:abstractNumId w:val="65"/>
  </w:num>
  <w:num w:numId="77" w16cid:durableId="524486453">
    <w:abstractNumId w:val="30"/>
  </w:num>
  <w:num w:numId="78" w16cid:durableId="553585846">
    <w:abstractNumId w:val="97"/>
  </w:num>
  <w:num w:numId="79" w16cid:durableId="1935242704">
    <w:abstractNumId w:val="66"/>
  </w:num>
  <w:num w:numId="80" w16cid:durableId="389429019">
    <w:abstractNumId w:val="94"/>
  </w:num>
  <w:num w:numId="81" w16cid:durableId="292752898">
    <w:abstractNumId w:val="78"/>
  </w:num>
  <w:num w:numId="82" w16cid:durableId="1764447811">
    <w:abstractNumId w:val="10"/>
  </w:num>
  <w:num w:numId="83" w16cid:durableId="1298102909">
    <w:abstractNumId w:val="106"/>
  </w:num>
  <w:num w:numId="84" w16cid:durableId="160778159">
    <w:abstractNumId w:val="62"/>
  </w:num>
  <w:num w:numId="85" w16cid:durableId="166292572">
    <w:abstractNumId w:val="101"/>
  </w:num>
  <w:num w:numId="86" w16cid:durableId="1604649636">
    <w:abstractNumId w:val="5"/>
  </w:num>
  <w:num w:numId="87" w16cid:durableId="96484904">
    <w:abstractNumId w:val="39"/>
  </w:num>
  <w:num w:numId="88" w16cid:durableId="504635701">
    <w:abstractNumId w:val="28"/>
  </w:num>
  <w:num w:numId="89" w16cid:durableId="172456234">
    <w:abstractNumId w:val="110"/>
  </w:num>
  <w:num w:numId="90" w16cid:durableId="622688051">
    <w:abstractNumId w:val="109"/>
  </w:num>
  <w:num w:numId="91" w16cid:durableId="1553225305">
    <w:abstractNumId w:val="18"/>
  </w:num>
  <w:num w:numId="92" w16cid:durableId="902643828">
    <w:abstractNumId w:val="108"/>
  </w:num>
  <w:num w:numId="93" w16cid:durableId="130556601">
    <w:abstractNumId w:val="85"/>
  </w:num>
  <w:num w:numId="94" w16cid:durableId="1822454247">
    <w:abstractNumId w:val="32"/>
  </w:num>
  <w:num w:numId="95" w16cid:durableId="1899049146">
    <w:abstractNumId w:val="8"/>
  </w:num>
  <w:num w:numId="96" w16cid:durableId="1199974367">
    <w:abstractNumId w:val="26"/>
  </w:num>
  <w:num w:numId="97" w16cid:durableId="459735222">
    <w:abstractNumId w:val="93"/>
  </w:num>
  <w:num w:numId="98" w16cid:durableId="2110655037">
    <w:abstractNumId w:val="64"/>
  </w:num>
  <w:num w:numId="99" w16cid:durableId="530218494">
    <w:abstractNumId w:val="86"/>
  </w:num>
  <w:num w:numId="100" w16cid:durableId="331220477">
    <w:abstractNumId w:val="75"/>
  </w:num>
  <w:num w:numId="101" w16cid:durableId="1192373948">
    <w:abstractNumId w:val="25"/>
  </w:num>
  <w:num w:numId="102" w16cid:durableId="660159589">
    <w:abstractNumId w:val="47"/>
  </w:num>
  <w:num w:numId="103" w16cid:durableId="668605639">
    <w:abstractNumId w:val="22"/>
  </w:num>
  <w:num w:numId="104" w16cid:durableId="1505440150">
    <w:abstractNumId w:val="57"/>
  </w:num>
  <w:num w:numId="105" w16cid:durableId="462429963">
    <w:abstractNumId w:val="11"/>
  </w:num>
  <w:num w:numId="106" w16cid:durableId="447312996">
    <w:abstractNumId w:val="82"/>
  </w:num>
  <w:num w:numId="107" w16cid:durableId="1409494955">
    <w:abstractNumId w:val="76"/>
  </w:num>
  <w:num w:numId="108" w16cid:durableId="528640305">
    <w:abstractNumId w:val="35"/>
  </w:num>
  <w:num w:numId="109" w16cid:durableId="564411384">
    <w:abstractNumId w:val="87"/>
  </w:num>
  <w:num w:numId="110" w16cid:durableId="864557654">
    <w:abstractNumId w:val="33"/>
  </w:num>
  <w:num w:numId="111" w16cid:durableId="186843520">
    <w:abstractNumId w:val="58"/>
  </w:num>
  <w:num w:numId="112" w16cid:durableId="677270510">
    <w:abstractNumId w:val="103"/>
  </w:num>
  <w:num w:numId="113" w16cid:durableId="1610316345">
    <w:abstractNumId w:val="40"/>
  </w:num>
  <w:num w:numId="114" w16cid:durableId="1286932019">
    <w:abstractNumId w:val="80"/>
  </w:num>
  <w:num w:numId="115" w16cid:durableId="1483428363">
    <w:abstractNumId w:val="23"/>
  </w:num>
  <w:num w:numId="116" w16cid:durableId="1866013802">
    <w:abstractNumId w:val="122"/>
  </w:num>
  <w:num w:numId="117" w16cid:durableId="780337484">
    <w:abstractNumId w:val="117"/>
  </w:num>
  <w:num w:numId="118" w16cid:durableId="403991560">
    <w:abstractNumId w:val="120"/>
  </w:num>
  <w:num w:numId="119" w16cid:durableId="1001809403">
    <w:abstractNumId w:val="34"/>
  </w:num>
  <w:num w:numId="120" w16cid:durableId="839345646">
    <w:abstractNumId w:val="100"/>
  </w:num>
  <w:num w:numId="121" w16cid:durableId="1771655487">
    <w:abstractNumId w:val="114"/>
  </w:num>
  <w:num w:numId="122" w16cid:durableId="19014943">
    <w:abstractNumId w:val="123"/>
  </w:num>
  <w:num w:numId="123" w16cid:durableId="1068848960">
    <w:abstractNumId w:val="6"/>
  </w:num>
  <w:num w:numId="124" w16cid:durableId="1384255061">
    <w:abstractNumId w:val="113"/>
  </w:num>
  <w:num w:numId="125" w16cid:durableId="1780685888">
    <w:abstractNumId w:val="60"/>
  </w:num>
  <w:num w:numId="126" w16cid:durableId="1113746932">
    <w:abstractNumId w:val="9"/>
  </w:num>
  <w:num w:numId="127" w16cid:durableId="1617101088">
    <w:abstractNumId w:val="4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05"/>
    <w:rsid w:val="000009F0"/>
    <w:rsid w:val="00000BD4"/>
    <w:rsid w:val="00000E13"/>
    <w:rsid w:val="00001072"/>
    <w:rsid w:val="000018D4"/>
    <w:rsid w:val="00003A5F"/>
    <w:rsid w:val="00007414"/>
    <w:rsid w:val="0000748F"/>
    <w:rsid w:val="00007EC3"/>
    <w:rsid w:val="000101F0"/>
    <w:rsid w:val="0001116C"/>
    <w:rsid w:val="00011611"/>
    <w:rsid w:val="00011D48"/>
    <w:rsid w:val="000133DB"/>
    <w:rsid w:val="000142E7"/>
    <w:rsid w:val="00014E6F"/>
    <w:rsid w:val="000208F8"/>
    <w:rsid w:val="000209A6"/>
    <w:rsid w:val="000217AB"/>
    <w:rsid w:val="00022BB7"/>
    <w:rsid w:val="00022D12"/>
    <w:rsid w:val="000238E0"/>
    <w:rsid w:val="00023E46"/>
    <w:rsid w:val="0002581A"/>
    <w:rsid w:val="000259C9"/>
    <w:rsid w:val="00025A91"/>
    <w:rsid w:val="00030E43"/>
    <w:rsid w:val="0003111A"/>
    <w:rsid w:val="00031615"/>
    <w:rsid w:val="000345F6"/>
    <w:rsid w:val="000361B8"/>
    <w:rsid w:val="00036524"/>
    <w:rsid w:val="0004042E"/>
    <w:rsid w:val="00040BC1"/>
    <w:rsid w:val="00043E95"/>
    <w:rsid w:val="00043FBB"/>
    <w:rsid w:val="0004458E"/>
    <w:rsid w:val="000470B9"/>
    <w:rsid w:val="00052DBC"/>
    <w:rsid w:val="000531B2"/>
    <w:rsid w:val="00055021"/>
    <w:rsid w:val="000558D0"/>
    <w:rsid w:val="0005627B"/>
    <w:rsid w:val="00061155"/>
    <w:rsid w:val="000617B8"/>
    <w:rsid w:val="0006201D"/>
    <w:rsid w:val="00062597"/>
    <w:rsid w:val="000638B1"/>
    <w:rsid w:val="000642BF"/>
    <w:rsid w:val="00065443"/>
    <w:rsid w:val="0006673F"/>
    <w:rsid w:val="000755FD"/>
    <w:rsid w:val="000756D9"/>
    <w:rsid w:val="00080195"/>
    <w:rsid w:val="00084C60"/>
    <w:rsid w:val="00085D3B"/>
    <w:rsid w:val="000867E7"/>
    <w:rsid w:val="00086ECE"/>
    <w:rsid w:val="00090337"/>
    <w:rsid w:val="000915ED"/>
    <w:rsid w:val="00094177"/>
    <w:rsid w:val="000943EA"/>
    <w:rsid w:val="00094A17"/>
    <w:rsid w:val="00095216"/>
    <w:rsid w:val="00095342"/>
    <w:rsid w:val="000A056F"/>
    <w:rsid w:val="000A0ACF"/>
    <w:rsid w:val="000A3097"/>
    <w:rsid w:val="000A6007"/>
    <w:rsid w:val="000A6925"/>
    <w:rsid w:val="000B1940"/>
    <w:rsid w:val="000B2B58"/>
    <w:rsid w:val="000B4E40"/>
    <w:rsid w:val="000B4F06"/>
    <w:rsid w:val="000B5229"/>
    <w:rsid w:val="000B5246"/>
    <w:rsid w:val="000B6D5C"/>
    <w:rsid w:val="000C03A7"/>
    <w:rsid w:val="000C1D2D"/>
    <w:rsid w:val="000C2C28"/>
    <w:rsid w:val="000C2D7E"/>
    <w:rsid w:val="000C4C99"/>
    <w:rsid w:val="000D0F5B"/>
    <w:rsid w:val="000D2454"/>
    <w:rsid w:val="000D2A92"/>
    <w:rsid w:val="000D48F5"/>
    <w:rsid w:val="000D5D9A"/>
    <w:rsid w:val="000D6529"/>
    <w:rsid w:val="000D6D8B"/>
    <w:rsid w:val="000D7C9F"/>
    <w:rsid w:val="000E13C3"/>
    <w:rsid w:val="000E1577"/>
    <w:rsid w:val="000E163A"/>
    <w:rsid w:val="000E27B9"/>
    <w:rsid w:val="000E2DB4"/>
    <w:rsid w:val="000E41EB"/>
    <w:rsid w:val="000E44AE"/>
    <w:rsid w:val="000E5191"/>
    <w:rsid w:val="000E5EF3"/>
    <w:rsid w:val="000F04EE"/>
    <w:rsid w:val="000F4828"/>
    <w:rsid w:val="000F6DA5"/>
    <w:rsid w:val="001023C1"/>
    <w:rsid w:val="001031A9"/>
    <w:rsid w:val="0010477F"/>
    <w:rsid w:val="00111F0A"/>
    <w:rsid w:val="00112AB5"/>
    <w:rsid w:val="00112B4A"/>
    <w:rsid w:val="0011377D"/>
    <w:rsid w:val="00117E93"/>
    <w:rsid w:val="00121A84"/>
    <w:rsid w:val="0012343C"/>
    <w:rsid w:val="00124255"/>
    <w:rsid w:val="00124AE1"/>
    <w:rsid w:val="0012525E"/>
    <w:rsid w:val="001255C9"/>
    <w:rsid w:val="00132262"/>
    <w:rsid w:val="00132C05"/>
    <w:rsid w:val="001331AE"/>
    <w:rsid w:val="00133CE8"/>
    <w:rsid w:val="001367E8"/>
    <w:rsid w:val="001371A4"/>
    <w:rsid w:val="001371C5"/>
    <w:rsid w:val="0014192F"/>
    <w:rsid w:val="0014200A"/>
    <w:rsid w:val="00143808"/>
    <w:rsid w:val="001510D9"/>
    <w:rsid w:val="00152C46"/>
    <w:rsid w:val="001535FE"/>
    <w:rsid w:val="00155004"/>
    <w:rsid w:val="001560FB"/>
    <w:rsid w:val="0016010D"/>
    <w:rsid w:val="0016350A"/>
    <w:rsid w:val="00163C2A"/>
    <w:rsid w:val="00163CF2"/>
    <w:rsid w:val="0016541A"/>
    <w:rsid w:val="00167476"/>
    <w:rsid w:val="00172209"/>
    <w:rsid w:val="001730C7"/>
    <w:rsid w:val="00173285"/>
    <w:rsid w:val="0017446C"/>
    <w:rsid w:val="0017535E"/>
    <w:rsid w:val="0017614A"/>
    <w:rsid w:val="00180ACC"/>
    <w:rsid w:val="00181FEC"/>
    <w:rsid w:val="00184225"/>
    <w:rsid w:val="00190716"/>
    <w:rsid w:val="001912AB"/>
    <w:rsid w:val="00191B81"/>
    <w:rsid w:val="00195D06"/>
    <w:rsid w:val="001961AF"/>
    <w:rsid w:val="0019681E"/>
    <w:rsid w:val="001A01D9"/>
    <w:rsid w:val="001A0A2C"/>
    <w:rsid w:val="001A46B2"/>
    <w:rsid w:val="001A5982"/>
    <w:rsid w:val="001C0071"/>
    <w:rsid w:val="001C3C47"/>
    <w:rsid w:val="001C5AE9"/>
    <w:rsid w:val="001C5EC7"/>
    <w:rsid w:val="001C750B"/>
    <w:rsid w:val="001C7915"/>
    <w:rsid w:val="001C7A3F"/>
    <w:rsid w:val="001D1E3E"/>
    <w:rsid w:val="001D59C5"/>
    <w:rsid w:val="001D7E63"/>
    <w:rsid w:val="001E0B4D"/>
    <w:rsid w:val="001E172A"/>
    <w:rsid w:val="001E17DA"/>
    <w:rsid w:val="001E3834"/>
    <w:rsid w:val="001E3971"/>
    <w:rsid w:val="001E4C37"/>
    <w:rsid w:val="001E5008"/>
    <w:rsid w:val="001E5738"/>
    <w:rsid w:val="001E7D1C"/>
    <w:rsid w:val="00202887"/>
    <w:rsid w:val="00202FB7"/>
    <w:rsid w:val="002030F8"/>
    <w:rsid w:val="00204DD1"/>
    <w:rsid w:val="00205600"/>
    <w:rsid w:val="00205ACE"/>
    <w:rsid w:val="002114F2"/>
    <w:rsid w:val="002121CC"/>
    <w:rsid w:val="00212209"/>
    <w:rsid w:val="00212908"/>
    <w:rsid w:val="002130CD"/>
    <w:rsid w:val="00213122"/>
    <w:rsid w:val="00213704"/>
    <w:rsid w:val="00217604"/>
    <w:rsid w:val="00217EB1"/>
    <w:rsid w:val="00220A90"/>
    <w:rsid w:val="00222613"/>
    <w:rsid w:val="002242FD"/>
    <w:rsid w:val="00225860"/>
    <w:rsid w:val="00226C9C"/>
    <w:rsid w:val="00227D1E"/>
    <w:rsid w:val="002325CF"/>
    <w:rsid w:val="002327FA"/>
    <w:rsid w:val="00232895"/>
    <w:rsid w:val="00232C78"/>
    <w:rsid w:val="00232D13"/>
    <w:rsid w:val="00232FBA"/>
    <w:rsid w:val="00234370"/>
    <w:rsid w:val="0023461E"/>
    <w:rsid w:val="00235034"/>
    <w:rsid w:val="002415CA"/>
    <w:rsid w:val="00241D76"/>
    <w:rsid w:val="0024321C"/>
    <w:rsid w:val="00243429"/>
    <w:rsid w:val="00243A2F"/>
    <w:rsid w:val="002452C0"/>
    <w:rsid w:val="00245DB6"/>
    <w:rsid w:val="002467E0"/>
    <w:rsid w:val="00246C63"/>
    <w:rsid w:val="00246D3A"/>
    <w:rsid w:val="00250C9C"/>
    <w:rsid w:val="002517E4"/>
    <w:rsid w:val="0025408E"/>
    <w:rsid w:val="00256049"/>
    <w:rsid w:val="002644EC"/>
    <w:rsid w:val="002659EC"/>
    <w:rsid w:val="00265D06"/>
    <w:rsid w:val="00266767"/>
    <w:rsid w:val="002668B9"/>
    <w:rsid w:val="00266A77"/>
    <w:rsid w:val="00267145"/>
    <w:rsid w:val="00267FDC"/>
    <w:rsid w:val="002718C8"/>
    <w:rsid w:val="00272BC2"/>
    <w:rsid w:val="002734D1"/>
    <w:rsid w:val="0027567C"/>
    <w:rsid w:val="002757B6"/>
    <w:rsid w:val="002774DB"/>
    <w:rsid w:val="00277D1A"/>
    <w:rsid w:val="00277D1C"/>
    <w:rsid w:val="002819C3"/>
    <w:rsid w:val="00281DC0"/>
    <w:rsid w:val="00283C15"/>
    <w:rsid w:val="0028656C"/>
    <w:rsid w:val="00286FBA"/>
    <w:rsid w:val="00287510"/>
    <w:rsid w:val="002909BB"/>
    <w:rsid w:val="00290E7B"/>
    <w:rsid w:val="002926A6"/>
    <w:rsid w:val="00292D3E"/>
    <w:rsid w:val="002936AA"/>
    <w:rsid w:val="00293F50"/>
    <w:rsid w:val="00294CEE"/>
    <w:rsid w:val="002955FD"/>
    <w:rsid w:val="002959DE"/>
    <w:rsid w:val="002A0154"/>
    <w:rsid w:val="002A0395"/>
    <w:rsid w:val="002A4912"/>
    <w:rsid w:val="002B0C86"/>
    <w:rsid w:val="002B135A"/>
    <w:rsid w:val="002B7F77"/>
    <w:rsid w:val="002C4748"/>
    <w:rsid w:val="002C4EC6"/>
    <w:rsid w:val="002C6914"/>
    <w:rsid w:val="002C7705"/>
    <w:rsid w:val="002D0912"/>
    <w:rsid w:val="002D5910"/>
    <w:rsid w:val="002D66BB"/>
    <w:rsid w:val="002D7532"/>
    <w:rsid w:val="002E066C"/>
    <w:rsid w:val="002E07CA"/>
    <w:rsid w:val="002E09ED"/>
    <w:rsid w:val="002E0C92"/>
    <w:rsid w:val="002E0F33"/>
    <w:rsid w:val="002E2226"/>
    <w:rsid w:val="002E2A6C"/>
    <w:rsid w:val="002E2CFE"/>
    <w:rsid w:val="002E481F"/>
    <w:rsid w:val="002E5210"/>
    <w:rsid w:val="002E6F23"/>
    <w:rsid w:val="002E79BA"/>
    <w:rsid w:val="002F1012"/>
    <w:rsid w:val="002F2811"/>
    <w:rsid w:val="002F3900"/>
    <w:rsid w:val="002F3CB0"/>
    <w:rsid w:val="002F3F0F"/>
    <w:rsid w:val="002F4BE7"/>
    <w:rsid w:val="002F4E7E"/>
    <w:rsid w:val="002F5B89"/>
    <w:rsid w:val="002F7BA2"/>
    <w:rsid w:val="00300422"/>
    <w:rsid w:val="00300859"/>
    <w:rsid w:val="0030246A"/>
    <w:rsid w:val="00302636"/>
    <w:rsid w:val="0031059C"/>
    <w:rsid w:val="00316F13"/>
    <w:rsid w:val="00320F94"/>
    <w:rsid w:val="00322019"/>
    <w:rsid w:val="00322657"/>
    <w:rsid w:val="00322D1A"/>
    <w:rsid w:val="00323B70"/>
    <w:rsid w:val="00325DDB"/>
    <w:rsid w:val="00326F28"/>
    <w:rsid w:val="00327172"/>
    <w:rsid w:val="0032777F"/>
    <w:rsid w:val="00333122"/>
    <w:rsid w:val="00333D05"/>
    <w:rsid w:val="00334E46"/>
    <w:rsid w:val="003363C2"/>
    <w:rsid w:val="00341849"/>
    <w:rsid w:val="00343A31"/>
    <w:rsid w:val="00344DFC"/>
    <w:rsid w:val="00344EF0"/>
    <w:rsid w:val="00345139"/>
    <w:rsid w:val="00346D8F"/>
    <w:rsid w:val="00350718"/>
    <w:rsid w:val="00352F85"/>
    <w:rsid w:val="003532E6"/>
    <w:rsid w:val="00355105"/>
    <w:rsid w:val="00356C70"/>
    <w:rsid w:val="003601A4"/>
    <w:rsid w:val="00361FE5"/>
    <w:rsid w:val="003621CA"/>
    <w:rsid w:val="00363F11"/>
    <w:rsid w:val="00366148"/>
    <w:rsid w:val="0036791F"/>
    <w:rsid w:val="003719F2"/>
    <w:rsid w:val="003724F8"/>
    <w:rsid w:val="00372753"/>
    <w:rsid w:val="00372888"/>
    <w:rsid w:val="00382BEB"/>
    <w:rsid w:val="00383379"/>
    <w:rsid w:val="00383A09"/>
    <w:rsid w:val="003852F6"/>
    <w:rsid w:val="00386D27"/>
    <w:rsid w:val="0039417F"/>
    <w:rsid w:val="00394E9F"/>
    <w:rsid w:val="0039657B"/>
    <w:rsid w:val="003A1D85"/>
    <w:rsid w:val="003A222F"/>
    <w:rsid w:val="003A2F72"/>
    <w:rsid w:val="003A6066"/>
    <w:rsid w:val="003A60EE"/>
    <w:rsid w:val="003A6382"/>
    <w:rsid w:val="003A665A"/>
    <w:rsid w:val="003B41B6"/>
    <w:rsid w:val="003B4223"/>
    <w:rsid w:val="003B4B15"/>
    <w:rsid w:val="003B538A"/>
    <w:rsid w:val="003C3048"/>
    <w:rsid w:val="003C4BCC"/>
    <w:rsid w:val="003C5C5E"/>
    <w:rsid w:val="003C6320"/>
    <w:rsid w:val="003C6580"/>
    <w:rsid w:val="003C7CA9"/>
    <w:rsid w:val="003D1259"/>
    <w:rsid w:val="003D2CEF"/>
    <w:rsid w:val="003D371C"/>
    <w:rsid w:val="003D5677"/>
    <w:rsid w:val="003D5B46"/>
    <w:rsid w:val="003D6F99"/>
    <w:rsid w:val="003D7C72"/>
    <w:rsid w:val="003E4320"/>
    <w:rsid w:val="003E4E0B"/>
    <w:rsid w:val="003E7886"/>
    <w:rsid w:val="003E7E8F"/>
    <w:rsid w:val="003F0F7E"/>
    <w:rsid w:val="003F2E43"/>
    <w:rsid w:val="003F4EF3"/>
    <w:rsid w:val="003F718E"/>
    <w:rsid w:val="00401F7D"/>
    <w:rsid w:val="00402FFA"/>
    <w:rsid w:val="00403460"/>
    <w:rsid w:val="00403A3F"/>
    <w:rsid w:val="004051FB"/>
    <w:rsid w:val="00405252"/>
    <w:rsid w:val="00407870"/>
    <w:rsid w:val="00407DBC"/>
    <w:rsid w:val="00410D89"/>
    <w:rsid w:val="00411F5E"/>
    <w:rsid w:val="00414E5B"/>
    <w:rsid w:val="00416E55"/>
    <w:rsid w:val="0041773A"/>
    <w:rsid w:val="004179B1"/>
    <w:rsid w:val="00421A31"/>
    <w:rsid w:val="00421F3A"/>
    <w:rsid w:val="004244DB"/>
    <w:rsid w:val="00427402"/>
    <w:rsid w:val="00427A8D"/>
    <w:rsid w:val="00427FCD"/>
    <w:rsid w:val="00430196"/>
    <w:rsid w:val="0043098A"/>
    <w:rsid w:val="00432383"/>
    <w:rsid w:val="00432B24"/>
    <w:rsid w:val="00432CD6"/>
    <w:rsid w:val="004364DD"/>
    <w:rsid w:val="00437B33"/>
    <w:rsid w:val="00441583"/>
    <w:rsid w:val="004426F8"/>
    <w:rsid w:val="004427A6"/>
    <w:rsid w:val="00442C82"/>
    <w:rsid w:val="00443AC4"/>
    <w:rsid w:val="004454DD"/>
    <w:rsid w:val="00445C99"/>
    <w:rsid w:val="004471F5"/>
    <w:rsid w:val="00450F98"/>
    <w:rsid w:val="00453563"/>
    <w:rsid w:val="0045379D"/>
    <w:rsid w:val="00455426"/>
    <w:rsid w:val="00456811"/>
    <w:rsid w:val="00460DAE"/>
    <w:rsid w:val="00460F5D"/>
    <w:rsid w:val="0046295C"/>
    <w:rsid w:val="004645A9"/>
    <w:rsid w:val="0046516D"/>
    <w:rsid w:val="00465DD3"/>
    <w:rsid w:val="00470D56"/>
    <w:rsid w:val="004730AA"/>
    <w:rsid w:val="004769A8"/>
    <w:rsid w:val="00477FD4"/>
    <w:rsid w:val="00480838"/>
    <w:rsid w:val="00481074"/>
    <w:rsid w:val="00481297"/>
    <w:rsid w:val="00482420"/>
    <w:rsid w:val="0049038B"/>
    <w:rsid w:val="00490A01"/>
    <w:rsid w:val="00495EC0"/>
    <w:rsid w:val="0049734C"/>
    <w:rsid w:val="0049742F"/>
    <w:rsid w:val="004A1EDA"/>
    <w:rsid w:val="004A2C24"/>
    <w:rsid w:val="004A3BE1"/>
    <w:rsid w:val="004A3E79"/>
    <w:rsid w:val="004A55F2"/>
    <w:rsid w:val="004A73A7"/>
    <w:rsid w:val="004B24AC"/>
    <w:rsid w:val="004B2B65"/>
    <w:rsid w:val="004B40FD"/>
    <w:rsid w:val="004B45A5"/>
    <w:rsid w:val="004B48E6"/>
    <w:rsid w:val="004B60E8"/>
    <w:rsid w:val="004B7452"/>
    <w:rsid w:val="004C09D1"/>
    <w:rsid w:val="004C1DD7"/>
    <w:rsid w:val="004C1FC3"/>
    <w:rsid w:val="004C2736"/>
    <w:rsid w:val="004C563B"/>
    <w:rsid w:val="004D1A0E"/>
    <w:rsid w:val="004D2E43"/>
    <w:rsid w:val="004D3A96"/>
    <w:rsid w:val="004D5316"/>
    <w:rsid w:val="004D5A24"/>
    <w:rsid w:val="004D5AA7"/>
    <w:rsid w:val="004D5B3A"/>
    <w:rsid w:val="004D6A3D"/>
    <w:rsid w:val="004E2D3A"/>
    <w:rsid w:val="004E3632"/>
    <w:rsid w:val="004E39BD"/>
    <w:rsid w:val="004E6749"/>
    <w:rsid w:val="004E7514"/>
    <w:rsid w:val="004E77A9"/>
    <w:rsid w:val="004F1441"/>
    <w:rsid w:val="004F19D7"/>
    <w:rsid w:val="004F59C2"/>
    <w:rsid w:val="004F6B4B"/>
    <w:rsid w:val="00500371"/>
    <w:rsid w:val="005018D2"/>
    <w:rsid w:val="005029F9"/>
    <w:rsid w:val="00503F10"/>
    <w:rsid w:val="005046EA"/>
    <w:rsid w:val="005059E7"/>
    <w:rsid w:val="00505D92"/>
    <w:rsid w:val="005076D9"/>
    <w:rsid w:val="0051049A"/>
    <w:rsid w:val="005104F9"/>
    <w:rsid w:val="005107AA"/>
    <w:rsid w:val="00513599"/>
    <w:rsid w:val="005136B9"/>
    <w:rsid w:val="005146BD"/>
    <w:rsid w:val="00514F41"/>
    <w:rsid w:val="00516234"/>
    <w:rsid w:val="0052105A"/>
    <w:rsid w:val="005214EC"/>
    <w:rsid w:val="005259AB"/>
    <w:rsid w:val="00525F62"/>
    <w:rsid w:val="0053295D"/>
    <w:rsid w:val="00533EAE"/>
    <w:rsid w:val="0053730B"/>
    <w:rsid w:val="00540208"/>
    <w:rsid w:val="00541E1F"/>
    <w:rsid w:val="0054415B"/>
    <w:rsid w:val="005476C6"/>
    <w:rsid w:val="00547EC7"/>
    <w:rsid w:val="00547F51"/>
    <w:rsid w:val="00551344"/>
    <w:rsid w:val="00551B28"/>
    <w:rsid w:val="0055287B"/>
    <w:rsid w:val="005537E3"/>
    <w:rsid w:val="0055591D"/>
    <w:rsid w:val="00556CE3"/>
    <w:rsid w:val="00556D33"/>
    <w:rsid w:val="005577C5"/>
    <w:rsid w:val="00557830"/>
    <w:rsid w:val="005609FA"/>
    <w:rsid w:val="00561B2D"/>
    <w:rsid w:val="0056242B"/>
    <w:rsid w:val="00564E8A"/>
    <w:rsid w:val="005725A4"/>
    <w:rsid w:val="00573F49"/>
    <w:rsid w:val="0057441C"/>
    <w:rsid w:val="0057596D"/>
    <w:rsid w:val="00580848"/>
    <w:rsid w:val="00581303"/>
    <w:rsid w:val="005817F2"/>
    <w:rsid w:val="005841D7"/>
    <w:rsid w:val="00584A65"/>
    <w:rsid w:val="00584E7C"/>
    <w:rsid w:val="00586740"/>
    <w:rsid w:val="00587016"/>
    <w:rsid w:val="0059015D"/>
    <w:rsid w:val="0059169D"/>
    <w:rsid w:val="005916EF"/>
    <w:rsid w:val="00591D67"/>
    <w:rsid w:val="00591F03"/>
    <w:rsid w:val="00592737"/>
    <w:rsid w:val="00592C9E"/>
    <w:rsid w:val="00593A01"/>
    <w:rsid w:val="00594465"/>
    <w:rsid w:val="00594868"/>
    <w:rsid w:val="00595887"/>
    <w:rsid w:val="0059691B"/>
    <w:rsid w:val="00596A7E"/>
    <w:rsid w:val="005A0EA9"/>
    <w:rsid w:val="005A263C"/>
    <w:rsid w:val="005A6BDE"/>
    <w:rsid w:val="005A783D"/>
    <w:rsid w:val="005B1E04"/>
    <w:rsid w:val="005B4AB2"/>
    <w:rsid w:val="005B4D53"/>
    <w:rsid w:val="005B5C5E"/>
    <w:rsid w:val="005B6BEB"/>
    <w:rsid w:val="005C1FAB"/>
    <w:rsid w:val="005C2F5B"/>
    <w:rsid w:val="005C3C05"/>
    <w:rsid w:val="005C563A"/>
    <w:rsid w:val="005C7BAA"/>
    <w:rsid w:val="005D042C"/>
    <w:rsid w:val="005D0D51"/>
    <w:rsid w:val="005D14BD"/>
    <w:rsid w:val="005D2E8C"/>
    <w:rsid w:val="005D40D1"/>
    <w:rsid w:val="005E4392"/>
    <w:rsid w:val="005E4F1C"/>
    <w:rsid w:val="005E5C85"/>
    <w:rsid w:val="005E604A"/>
    <w:rsid w:val="005E702C"/>
    <w:rsid w:val="005E7F2A"/>
    <w:rsid w:val="005F608A"/>
    <w:rsid w:val="00601723"/>
    <w:rsid w:val="00603986"/>
    <w:rsid w:val="00603F66"/>
    <w:rsid w:val="00606970"/>
    <w:rsid w:val="00606EDA"/>
    <w:rsid w:val="00607B81"/>
    <w:rsid w:val="0061168C"/>
    <w:rsid w:val="00613995"/>
    <w:rsid w:val="00614564"/>
    <w:rsid w:val="00614578"/>
    <w:rsid w:val="006154D5"/>
    <w:rsid w:val="006173D1"/>
    <w:rsid w:val="006201BB"/>
    <w:rsid w:val="00621A6A"/>
    <w:rsid w:val="006238E9"/>
    <w:rsid w:val="00626BB4"/>
    <w:rsid w:val="006270F6"/>
    <w:rsid w:val="006275EC"/>
    <w:rsid w:val="0063011D"/>
    <w:rsid w:val="006303F9"/>
    <w:rsid w:val="006307B7"/>
    <w:rsid w:val="00631107"/>
    <w:rsid w:val="0063277A"/>
    <w:rsid w:val="00633B0B"/>
    <w:rsid w:val="006346B1"/>
    <w:rsid w:val="0063478C"/>
    <w:rsid w:val="00635FE8"/>
    <w:rsid w:val="00636C5E"/>
    <w:rsid w:val="00637039"/>
    <w:rsid w:val="00641B35"/>
    <w:rsid w:val="00644F74"/>
    <w:rsid w:val="00645799"/>
    <w:rsid w:val="00646CB2"/>
    <w:rsid w:val="00652F0E"/>
    <w:rsid w:val="0065442B"/>
    <w:rsid w:val="00656174"/>
    <w:rsid w:val="00656CD1"/>
    <w:rsid w:val="00656CE6"/>
    <w:rsid w:val="00661324"/>
    <w:rsid w:val="00661F18"/>
    <w:rsid w:val="00662937"/>
    <w:rsid w:val="00664565"/>
    <w:rsid w:val="00664A40"/>
    <w:rsid w:val="00664B7A"/>
    <w:rsid w:val="006659D6"/>
    <w:rsid w:val="00666CE5"/>
    <w:rsid w:val="006676DB"/>
    <w:rsid w:val="0067063A"/>
    <w:rsid w:val="00671887"/>
    <w:rsid w:val="00671C65"/>
    <w:rsid w:val="006724CC"/>
    <w:rsid w:val="00676C6C"/>
    <w:rsid w:val="006826A7"/>
    <w:rsid w:val="0068270E"/>
    <w:rsid w:val="00684092"/>
    <w:rsid w:val="006841A2"/>
    <w:rsid w:val="0068455A"/>
    <w:rsid w:val="006851CE"/>
    <w:rsid w:val="00685EE3"/>
    <w:rsid w:val="006868D2"/>
    <w:rsid w:val="00692438"/>
    <w:rsid w:val="00692BEB"/>
    <w:rsid w:val="00692EDB"/>
    <w:rsid w:val="00694C75"/>
    <w:rsid w:val="00695CC5"/>
    <w:rsid w:val="00695E29"/>
    <w:rsid w:val="0069664B"/>
    <w:rsid w:val="006A1473"/>
    <w:rsid w:val="006A6B01"/>
    <w:rsid w:val="006A799E"/>
    <w:rsid w:val="006B00EC"/>
    <w:rsid w:val="006B2125"/>
    <w:rsid w:val="006B54D5"/>
    <w:rsid w:val="006B6023"/>
    <w:rsid w:val="006B68EA"/>
    <w:rsid w:val="006B73B7"/>
    <w:rsid w:val="006B7F34"/>
    <w:rsid w:val="006C1624"/>
    <w:rsid w:val="006C2141"/>
    <w:rsid w:val="006C2983"/>
    <w:rsid w:val="006C2A2F"/>
    <w:rsid w:val="006C2F7E"/>
    <w:rsid w:val="006C3338"/>
    <w:rsid w:val="006C73A6"/>
    <w:rsid w:val="006C7901"/>
    <w:rsid w:val="006D00B5"/>
    <w:rsid w:val="006D0403"/>
    <w:rsid w:val="006D15BF"/>
    <w:rsid w:val="006D2576"/>
    <w:rsid w:val="006D2810"/>
    <w:rsid w:val="006D3945"/>
    <w:rsid w:val="006D3A67"/>
    <w:rsid w:val="006D40C3"/>
    <w:rsid w:val="006D4980"/>
    <w:rsid w:val="006D4AD8"/>
    <w:rsid w:val="006D4F29"/>
    <w:rsid w:val="006D5153"/>
    <w:rsid w:val="006D66F7"/>
    <w:rsid w:val="006D718C"/>
    <w:rsid w:val="006E19CC"/>
    <w:rsid w:val="006E1A90"/>
    <w:rsid w:val="006E1F88"/>
    <w:rsid w:val="006E2E9C"/>
    <w:rsid w:val="006E2F42"/>
    <w:rsid w:val="006E4420"/>
    <w:rsid w:val="006E56EC"/>
    <w:rsid w:val="006E5B0B"/>
    <w:rsid w:val="006E5B39"/>
    <w:rsid w:val="006E6425"/>
    <w:rsid w:val="006F05C4"/>
    <w:rsid w:val="006F2A6C"/>
    <w:rsid w:val="006F339A"/>
    <w:rsid w:val="006F55E5"/>
    <w:rsid w:val="006F6A8A"/>
    <w:rsid w:val="006F7DC7"/>
    <w:rsid w:val="007001DF"/>
    <w:rsid w:val="00700866"/>
    <w:rsid w:val="00701F30"/>
    <w:rsid w:val="0070225A"/>
    <w:rsid w:val="00704096"/>
    <w:rsid w:val="00704880"/>
    <w:rsid w:val="007053A2"/>
    <w:rsid w:val="00706387"/>
    <w:rsid w:val="00706F66"/>
    <w:rsid w:val="00706F84"/>
    <w:rsid w:val="00707255"/>
    <w:rsid w:val="00707651"/>
    <w:rsid w:val="00707AA7"/>
    <w:rsid w:val="007120FD"/>
    <w:rsid w:val="00712866"/>
    <w:rsid w:val="007129F1"/>
    <w:rsid w:val="00713A21"/>
    <w:rsid w:val="0071426B"/>
    <w:rsid w:val="00714928"/>
    <w:rsid w:val="0071606A"/>
    <w:rsid w:val="0071719A"/>
    <w:rsid w:val="007176DA"/>
    <w:rsid w:val="00720212"/>
    <w:rsid w:val="007214EF"/>
    <w:rsid w:val="007215FE"/>
    <w:rsid w:val="0072206D"/>
    <w:rsid w:val="00725189"/>
    <w:rsid w:val="00726701"/>
    <w:rsid w:val="007316BA"/>
    <w:rsid w:val="0073583E"/>
    <w:rsid w:val="00735C61"/>
    <w:rsid w:val="00736930"/>
    <w:rsid w:val="00736B03"/>
    <w:rsid w:val="00740C32"/>
    <w:rsid w:val="00741995"/>
    <w:rsid w:val="00743AFB"/>
    <w:rsid w:val="00744926"/>
    <w:rsid w:val="00750A27"/>
    <w:rsid w:val="00750D07"/>
    <w:rsid w:val="00750E71"/>
    <w:rsid w:val="00751DB3"/>
    <w:rsid w:val="00752E9E"/>
    <w:rsid w:val="007535CF"/>
    <w:rsid w:val="00754082"/>
    <w:rsid w:val="007541AE"/>
    <w:rsid w:val="0076192A"/>
    <w:rsid w:val="0076470C"/>
    <w:rsid w:val="00765089"/>
    <w:rsid w:val="007650B2"/>
    <w:rsid w:val="00765AAC"/>
    <w:rsid w:val="0076600C"/>
    <w:rsid w:val="007660EA"/>
    <w:rsid w:val="00770567"/>
    <w:rsid w:val="0077072C"/>
    <w:rsid w:val="00771D9E"/>
    <w:rsid w:val="007722DA"/>
    <w:rsid w:val="00772954"/>
    <w:rsid w:val="00774902"/>
    <w:rsid w:val="00777032"/>
    <w:rsid w:val="00781A07"/>
    <w:rsid w:val="007828E3"/>
    <w:rsid w:val="00784400"/>
    <w:rsid w:val="0078481C"/>
    <w:rsid w:val="00785384"/>
    <w:rsid w:val="007868C3"/>
    <w:rsid w:val="00787852"/>
    <w:rsid w:val="00790FEC"/>
    <w:rsid w:val="00792E22"/>
    <w:rsid w:val="00793B39"/>
    <w:rsid w:val="00793C22"/>
    <w:rsid w:val="00793CEA"/>
    <w:rsid w:val="0079648A"/>
    <w:rsid w:val="007A1A96"/>
    <w:rsid w:val="007A2035"/>
    <w:rsid w:val="007A36B7"/>
    <w:rsid w:val="007A4E98"/>
    <w:rsid w:val="007A4F95"/>
    <w:rsid w:val="007B12FC"/>
    <w:rsid w:val="007B2517"/>
    <w:rsid w:val="007B3E32"/>
    <w:rsid w:val="007B624F"/>
    <w:rsid w:val="007B753F"/>
    <w:rsid w:val="007C2D3A"/>
    <w:rsid w:val="007C4F52"/>
    <w:rsid w:val="007C5C9E"/>
    <w:rsid w:val="007C7D0E"/>
    <w:rsid w:val="007D11E9"/>
    <w:rsid w:val="007D1F4E"/>
    <w:rsid w:val="007D26B5"/>
    <w:rsid w:val="007D3AEF"/>
    <w:rsid w:val="007D505C"/>
    <w:rsid w:val="007E1F3A"/>
    <w:rsid w:val="007E2471"/>
    <w:rsid w:val="007E469D"/>
    <w:rsid w:val="007E4AEF"/>
    <w:rsid w:val="007E756C"/>
    <w:rsid w:val="007F043A"/>
    <w:rsid w:val="007F1163"/>
    <w:rsid w:val="007F1470"/>
    <w:rsid w:val="007F3248"/>
    <w:rsid w:val="007F343C"/>
    <w:rsid w:val="007F50C8"/>
    <w:rsid w:val="007F640C"/>
    <w:rsid w:val="007F6EDD"/>
    <w:rsid w:val="00800407"/>
    <w:rsid w:val="00801D02"/>
    <w:rsid w:val="00802795"/>
    <w:rsid w:val="00802D15"/>
    <w:rsid w:val="00806C8B"/>
    <w:rsid w:val="00806D14"/>
    <w:rsid w:val="00806FCC"/>
    <w:rsid w:val="0081064E"/>
    <w:rsid w:val="0081090F"/>
    <w:rsid w:val="00810CE4"/>
    <w:rsid w:val="00811A33"/>
    <w:rsid w:val="008152C4"/>
    <w:rsid w:val="008157FD"/>
    <w:rsid w:val="008204F7"/>
    <w:rsid w:val="008238CE"/>
    <w:rsid w:val="0082449C"/>
    <w:rsid w:val="00824631"/>
    <w:rsid w:val="008253BE"/>
    <w:rsid w:val="00825F9A"/>
    <w:rsid w:val="00833916"/>
    <w:rsid w:val="00833D8E"/>
    <w:rsid w:val="008346C2"/>
    <w:rsid w:val="008347E6"/>
    <w:rsid w:val="008366BF"/>
    <w:rsid w:val="008378A4"/>
    <w:rsid w:val="00837A1D"/>
    <w:rsid w:val="008411A5"/>
    <w:rsid w:val="00841615"/>
    <w:rsid w:val="008421BF"/>
    <w:rsid w:val="00843363"/>
    <w:rsid w:val="00843F6E"/>
    <w:rsid w:val="00844DFA"/>
    <w:rsid w:val="008519F8"/>
    <w:rsid w:val="008522AC"/>
    <w:rsid w:val="00852465"/>
    <w:rsid w:val="008567C9"/>
    <w:rsid w:val="0085681D"/>
    <w:rsid w:val="00856858"/>
    <w:rsid w:val="00861ADA"/>
    <w:rsid w:val="008644BC"/>
    <w:rsid w:val="00864C50"/>
    <w:rsid w:val="00865076"/>
    <w:rsid w:val="00866EDF"/>
    <w:rsid w:val="008732F8"/>
    <w:rsid w:val="00873861"/>
    <w:rsid w:val="008764D0"/>
    <w:rsid w:val="00880C04"/>
    <w:rsid w:val="00882B4C"/>
    <w:rsid w:val="00883673"/>
    <w:rsid w:val="00884A58"/>
    <w:rsid w:val="00887746"/>
    <w:rsid w:val="00891B3E"/>
    <w:rsid w:val="008934B4"/>
    <w:rsid w:val="008941B4"/>
    <w:rsid w:val="0089469F"/>
    <w:rsid w:val="00894D5F"/>
    <w:rsid w:val="00897305"/>
    <w:rsid w:val="008A0968"/>
    <w:rsid w:val="008A1161"/>
    <w:rsid w:val="008A12C8"/>
    <w:rsid w:val="008A1DE8"/>
    <w:rsid w:val="008A3898"/>
    <w:rsid w:val="008A514D"/>
    <w:rsid w:val="008A5971"/>
    <w:rsid w:val="008A5E11"/>
    <w:rsid w:val="008A6173"/>
    <w:rsid w:val="008B3617"/>
    <w:rsid w:val="008B5005"/>
    <w:rsid w:val="008B6F79"/>
    <w:rsid w:val="008B7B27"/>
    <w:rsid w:val="008C4869"/>
    <w:rsid w:val="008C6771"/>
    <w:rsid w:val="008D0361"/>
    <w:rsid w:val="008D373E"/>
    <w:rsid w:val="008D5CE0"/>
    <w:rsid w:val="008D624A"/>
    <w:rsid w:val="008E0025"/>
    <w:rsid w:val="008E289E"/>
    <w:rsid w:val="008E50DB"/>
    <w:rsid w:val="008E5A50"/>
    <w:rsid w:val="008E7381"/>
    <w:rsid w:val="008E7DA6"/>
    <w:rsid w:val="008F2782"/>
    <w:rsid w:val="008F2FF2"/>
    <w:rsid w:val="008F734B"/>
    <w:rsid w:val="009023EE"/>
    <w:rsid w:val="009042C2"/>
    <w:rsid w:val="0090659B"/>
    <w:rsid w:val="00907E52"/>
    <w:rsid w:val="00910DAF"/>
    <w:rsid w:val="009112EB"/>
    <w:rsid w:val="009118C2"/>
    <w:rsid w:val="009118DD"/>
    <w:rsid w:val="00912392"/>
    <w:rsid w:val="00913D3F"/>
    <w:rsid w:val="00914B26"/>
    <w:rsid w:val="009156C3"/>
    <w:rsid w:val="00916411"/>
    <w:rsid w:val="009176CA"/>
    <w:rsid w:val="0092082B"/>
    <w:rsid w:val="00922925"/>
    <w:rsid w:val="0092309D"/>
    <w:rsid w:val="0092718E"/>
    <w:rsid w:val="009277CC"/>
    <w:rsid w:val="00927C11"/>
    <w:rsid w:val="00930CB4"/>
    <w:rsid w:val="00930FAF"/>
    <w:rsid w:val="00932CD8"/>
    <w:rsid w:val="009331BC"/>
    <w:rsid w:val="0093426C"/>
    <w:rsid w:val="00934A57"/>
    <w:rsid w:val="00936792"/>
    <w:rsid w:val="00937850"/>
    <w:rsid w:val="00937EFA"/>
    <w:rsid w:val="00942BE8"/>
    <w:rsid w:val="00942D87"/>
    <w:rsid w:val="00943A26"/>
    <w:rsid w:val="00944AF4"/>
    <w:rsid w:val="00947559"/>
    <w:rsid w:val="00947ABD"/>
    <w:rsid w:val="00953986"/>
    <w:rsid w:val="00954B76"/>
    <w:rsid w:val="00954DB7"/>
    <w:rsid w:val="0095602A"/>
    <w:rsid w:val="009606DC"/>
    <w:rsid w:val="00960763"/>
    <w:rsid w:val="00960F9B"/>
    <w:rsid w:val="009612A7"/>
    <w:rsid w:val="00961309"/>
    <w:rsid w:val="0096197A"/>
    <w:rsid w:val="009628CB"/>
    <w:rsid w:val="00965991"/>
    <w:rsid w:val="00966AA7"/>
    <w:rsid w:val="00970050"/>
    <w:rsid w:val="00970214"/>
    <w:rsid w:val="00970CB3"/>
    <w:rsid w:val="00971196"/>
    <w:rsid w:val="00972EAD"/>
    <w:rsid w:val="0097322F"/>
    <w:rsid w:val="00973846"/>
    <w:rsid w:val="009748BD"/>
    <w:rsid w:val="00976574"/>
    <w:rsid w:val="0097779E"/>
    <w:rsid w:val="00981BD9"/>
    <w:rsid w:val="00983060"/>
    <w:rsid w:val="0098317F"/>
    <w:rsid w:val="009832F6"/>
    <w:rsid w:val="00983A2E"/>
    <w:rsid w:val="00987A5A"/>
    <w:rsid w:val="00990ED9"/>
    <w:rsid w:val="00992C1A"/>
    <w:rsid w:val="009A276A"/>
    <w:rsid w:val="009A727E"/>
    <w:rsid w:val="009A7520"/>
    <w:rsid w:val="009B05D5"/>
    <w:rsid w:val="009B2A5C"/>
    <w:rsid w:val="009B2F34"/>
    <w:rsid w:val="009B2F7A"/>
    <w:rsid w:val="009B3756"/>
    <w:rsid w:val="009B4751"/>
    <w:rsid w:val="009B67AD"/>
    <w:rsid w:val="009B6B74"/>
    <w:rsid w:val="009B7C6F"/>
    <w:rsid w:val="009C1139"/>
    <w:rsid w:val="009C2EE6"/>
    <w:rsid w:val="009C3CE7"/>
    <w:rsid w:val="009C4C78"/>
    <w:rsid w:val="009C5982"/>
    <w:rsid w:val="009C758E"/>
    <w:rsid w:val="009C7AF2"/>
    <w:rsid w:val="009C7B26"/>
    <w:rsid w:val="009D0975"/>
    <w:rsid w:val="009D25CE"/>
    <w:rsid w:val="009D2DAD"/>
    <w:rsid w:val="009D31FA"/>
    <w:rsid w:val="009D4E3A"/>
    <w:rsid w:val="009E0D13"/>
    <w:rsid w:val="009E18F7"/>
    <w:rsid w:val="009E2224"/>
    <w:rsid w:val="009E3B5B"/>
    <w:rsid w:val="009E5A8B"/>
    <w:rsid w:val="009F0FEE"/>
    <w:rsid w:val="009F240B"/>
    <w:rsid w:val="009F28BE"/>
    <w:rsid w:val="009F2CF8"/>
    <w:rsid w:val="009F4A69"/>
    <w:rsid w:val="009F62F4"/>
    <w:rsid w:val="009F6DAD"/>
    <w:rsid w:val="009F7097"/>
    <w:rsid w:val="00A01EEE"/>
    <w:rsid w:val="00A02768"/>
    <w:rsid w:val="00A03E92"/>
    <w:rsid w:val="00A05742"/>
    <w:rsid w:val="00A11598"/>
    <w:rsid w:val="00A125C8"/>
    <w:rsid w:val="00A13094"/>
    <w:rsid w:val="00A141E7"/>
    <w:rsid w:val="00A1703E"/>
    <w:rsid w:val="00A227AD"/>
    <w:rsid w:val="00A22FFC"/>
    <w:rsid w:val="00A23876"/>
    <w:rsid w:val="00A24342"/>
    <w:rsid w:val="00A24762"/>
    <w:rsid w:val="00A2616D"/>
    <w:rsid w:val="00A27D0B"/>
    <w:rsid w:val="00A310EC"/>
    <w:rsid w:val="00A313EC"/>
    <w:rsid w:val="00A31897"/>
    <w:rsid w:val="00A32D65"/>
    <w:rsid w:val="00A34E2F"/>
    <w:rsid w:val="00A3781A"/>
    <w:rsid w:val="00A40407"/>
    <w:rsid w:val="00A4330D"/>
    <w:rsid w:val="00A4541D"/>
    <w:rsid w:val="00A46EA8"/>
    <w:rsid w:val="00A502AE"/>
    <w:rsid w:val="00A5085F"/>
    <w:rsid w:val="00A51711"/>
    <w:rsid w:val="00A55E6D"/>
    <w:rsid w:val="00A55E94"/>
    <w:rsid w:val="00A560CF"/>
    <w:rsid w:val="00A56454"/>
    <w:rsid w:val="00A572B6"/>
    <w:rsid w:val="00A6074F"/>
    <w:rsid w:val="00A61786"/>
    <w:rsid w:val="00A62A2B"/>
    <w:rsid w:val="00A6300F"/>
    <w:rsid w:val="00A646ED"/>
    <w:rsid w:val="00A65293"/>
    <w:rsid w:val="00A65CD5"/>
    <w:rsid w:val="00A717E6"/>
    <w:rsid w:val="00A71D1E"/>
    <w:rsid w:val="00A72A38"/>
    <w:rsid w:val="00A72E27"/>
    <w:rsid w:val="00A733BE"/>
    <w:rsid w:val="00A741F1"/>
    <w:rsid w:val="00A7571A"/>
    <w:rsid w:val="00A75889"/>
    <w:rsid w:val="00A76796"/>
    <w:rsid w:val="00A82557"/>
    <w:rsid w:val="00A827E7"/>
    <w:rsid w:val="00A828EA"/>
    <w:rsid w:val="00A83582"/>
    <w:rsid w:val="00A8430E"/>
    <w:rsid w:val="00A85C9A"/>
    <w:rsid w:val="00A8766D"/>
    <w:rsid w:val="00A9051B"/>
    <w:rsid w:val="00A90942"/>
    <w:rsid w:val="00A90ADE"/>
    <w:rsid w:val="00A919F0"/>
    <w:rsid w:val="00A929EC"/>
    <w:rsid w:val="00A94247"/>
    <w:rsid w:val="00A943E5"/>
    <w:rsid w:val="00A97100"/>
    <w:rsid w:val="00AA0E44"/>
    <w:rsid w:val="00AA41BB"/>
    <w:rsid w:val="00AA65EF"/>
    <w:rsid w:val="00AA7779"/>
    <w:rsid w:val="00AB1135"/>
    <w:rsid w:val="00AB2DBF"/>
    <w:rsid w:val="00AB3121"/>
    <w:rsid w:val="00AB68AA"/>
    <w:rsid w:val="00AC0E31"/>
    <w:rsid w:val="00AC2D69"/>
    <w:rsid w:val="00AC2DD0"/>
    <w:rsid w:val="00AC3B6D"/>
    <w:rsid w:val="00AC45F3"/>
    <w:rsid w:val="00AC5931"/>
    <w:rsid w:val="00AC604D"/>
    <w:rsid w:val="00AC733F"/>
    <w:rsid w:val="00AD0933"/>
    <w:rsid w:val="00AD0AF8"/>
    <w:rsid w:val="00AD1C31"/>
    <w:rsid w:val="00AD1F3B"/>
    <w:rsid w:val="00AD24E7"/>
    <w:rsid w:val="00AD2F37"/>
    <w:rsid w:val="00AD3573"/>
    <w:rsid w:val="00AD45C2"/>
    <w:rsid w:val="00AD4CC4"/>
    <w:rsid w:val="00AD60A2"/>
    <w:rsid w:val="00AD60E8"/>
    <w:rsid w:val="00AD6BC5"/>
    <w:rsid w:val="00AE0522"/>
    <w:rsid w:val="00AE1AF7"/>
    <w:rsid w:val="00AE4A86"/>
    <w:rsid w:val="00AE608E"/>
    <w:rsid w:val="00AF1B2A"/>
    <w:rsid w:val="00AF270D"/>
    <w:rsid w:val="00AF30FA"/>
    <w:rsid w:val="00AF35AC"/>
    <w:rsid w:val="00AF74E0"/>
    <w:rsid w:val="00AF7E42"/>
    <w:rsid w:val="00B02F1E"/>
    <w:rsid w:val="00B147FA"/>
    <w:rsid w:val="00B16F37"/>
    <w:rsid w:val="00B17200"/>
    <w:rsid w:val="00B17C85"/>
    <w:rsid w:val="00B20DBE"/>
    <w:rsid w:val="00B27696"/>
    <w:rsid w:val="00B27E0B"/>
    <w:rsid w:val="00B27E3A"/>
    <w:rsid w:val="00B309DC"/>
    <w:rsid w:val="00B32453"/>
    <w:rsid w:val="00B32586"/>
    <w:rsid w:val="00B33725"/>
    <w:rsid w:val="00B34340"/>
    <w:rsid w:val="00B37A32"/>
    <w:rsid w:val="00B42124"/>
    <w:rsid w:val="00B46463"/>
    <w:rsid w:val="00B50C02"/>
    <w:rsid w:val="00B516B7"/>
    <w:rsid w:val="00B51E89"/>
    <w:rsid w:val="00B53D72"/>
    <w:rsid w:val="00B54281"/>
    <w:rsid w:val="00B55D84"/>
    <w:rsid w:val="00B571F4"/>
    <w:rsid w:val="00B57B9E"/>
    <w:rsid w:val="00B64379"/>
    <w:rsid w:val="00B659FB"/>
    <w:rsid w:val="00B67974"/>
    <w:rsid w:val="00B708B7"/>
    <w:rsid w:val="00B70CFD"/>
    <w:rsid w:val="00B71E7F"/>
    <w:rsid w:val="00B73B03"/>
    <w:rsid w:val="00B759AA"/>
    <w:rsid w:val="00B76025"/>
    <w:rsid w:val="00B763C2"/>
    <w:rsid w:val="00B76A6D"/>
    <w:rsid w:val="00B76C96"/>
    <w:rsid w:val="00B7787A"/>
    <w:rsid w:val="00B800DB"/>
    <w:rsid w:val="00B81ACA"/>
    <w:rsid w:val="00B8287C"/>
    <w:rsid w:val="00B83A2B"/>
    <w:rsid w:val="00B84092"/>
    <w:rsid w:val="00B8749B"/>
    <w:rsid w:val="00B91BE8"/>
    <w:rsid w:val="00B92498"/>
    <w:rsid w:val="00B947EC"/>
    <w:rsid w:val="00B94F5D"/>
    <w:rsid w:val="00B96615"/>
    <w:rsid w:val="00B977A7"/>
    <w:rsid w:val="00BA0B48"/>
    <w:rsid w:val="00BA1F6C"/>
    <w:rsid w:val="00BA462C"/>
    <w:rsid w:val="00BA489A"/>
    <w:rsid w:val="00BA55BE"/>
    <w:rsid w:val="00BA55EB"/>
    <w:rsid w:val="00BA6198"/>
    <w:rsid w:val="00BA67E8"/>
    <w:rsid w:val="00BA6994"/>
    <w:rsid w:val="00BA6BAF"/>
    <w:rsid w:val="00BB0280"/>
    <w:rsid w:val="00BB1320"/>
    <w:rsid w:val="00BB17D4"/>
    <w:rsid w:val="00BB5906"/>
    <w:rsid w:val="00BB5F25"/>
    <w:rsid w:val="00BB657E"/>
    <w:rsid w:val="00BB6A95"/>
    <w:rsid w:val="00BB6ED5"/>
    <w:rsid w:val="00BB7076"/>
    <w:rsid w:val="00BB7E15"/>
    <w:rsid w:val="00BC20CC"/>
    <w:rsid w:val="00BC29AA"/>
    <w:rsid w:val="00BC382A"/>
    <w:rsid w:val="00BC42FB"/>
    <w:rsid w:val="00BD030B"/>
    <w:rsid w:val="00BD0D16"/>
    <w:rsid w:val="00BD18B0"/>
    <w:rsid w:val="00BD273C"/>
    <w:rsid w:val="00BD391E"/>
    <w:rsid w:val="00BD46C5"/>
    <w:rsid w:val="00BD56CE"/>
    <w:rsid w:val="00BE02EB"/>
    <w:rsid w:val="00BE035B"/>
    <w:rsid w:val="00BE149E"/>
    <w:rsid w:val="00BE2500"/>
    <w:rsid w:val="00BE2A2E"/>
    <w:rsid w:val="00BE327D"/>
    <w:rsid w:val="00BE3BF9"/>
    <w:rsid w:val="00BE5ED8"/>
    <w:rsid w:val="00BE60AC"/>
    <w:rsid w:val="00BE633E"/>
    <w:rsid w:val="00BE69F7"/>
    <w:rsid w:val="00BE748C"/>
    <w:rsid w:val="00BF1F27"/>
    <w:rsid w:val="00BF454C"/>
    <w:rsid w:val="00BF5B02"/>
    <w:rsid w:val="00BF5ECE"/>
    <w:rsid w:val="00BF7261"/>
    <w:rsid w:val="00BF78BD"/>
    <w:rsid w:val="00C00A03"/>
    <w:rsid w:val="00C0216D"/>
    <w:rsid w:val="00C04430"/>
    <w:rsid w:val="00C0467A"/>
    <w:rsid w:val="00C051CE"/>
    <w:rsid w:val="00C076A7"/>
    <w:rsid w:val="00C10325"/>
    <w:rsid w:val="00C120E7"/>
    <w:rsid w:val="00C15B14"/>
    <w:rsid w:val="00C16038"/>
    <w:rsid w:val="00C162E7"/>
    <w:rsid w:val="00C2173E"/>
    <w:rsid w:val="00C21A45"/>
    <w:rsid w:val="00C220BC"/>
    <w:rsid w:val="00C259F2"/>
    <w:rsid w:val="00C26AD0"/>
    <w:rsid w:val="00C27C80"/>
    <w:rsid w:val="00C32097"/>
    <w:rsid w:val="00C32EA5"/>
    <w:rsid w:val="00C330C4"/>
    <w:rsid w:val="00C340E3"/>
    <w:rsid w:val="00C34417"/>
    <w:rsid w:val="00C356DB"/>
    <w:rsid w:val="00C36B66"/>
    <w:rsid w:val="00C40172"/>
    <w:rsid w:val="00C4184C"/>
    <w:rsid w:val="00C42332"/>
    <w:rsid w:val="00C42608"/>
    <w:rsid w:val="00C4361A"/>
    <w:rsid w:val="00C45054"/>
    <w:rsid w:val="00C45C1A"/>
    <w:rsid w:val="00C46200"/>
    <w:rsid w:val="00C468B9"/>
    <w:rsid w:val="00C46977"/>
    <w:rsid w:val="00C50B62"/>
    <w:rsid w:val="00C516BC"/>
    <w:rsid w:val="00C5207F"/>
    <w:rsid w:val="00C53A6A"/>
    <w:rsid w:val="00C54B11"/>
    <w:rsid w:val="00C57621"/>
    <w:rsid w:val="00C63C34"/>
    <w:rsid w:val="00C643AD"/>
    <w:rsid w:val="00C653AB"/>
    <w:rsid w:val="00C659EA"/>
    <w:rsid w:val="00C66054"/>
    <w:rsid w:val="00C72D1F"/>
    <w:rsid w:val="00C777D6"/>
    <w:rsid w:val="00C82ADF"/>
    <w:rsid w:val="00C82C21"/>
    <w:rsid w:val="00C83DC2"/>
    <w:rsid w:val="00C9111A"/>
    <w:rsid w:val="00C92A13"/>
    <w:rsid w:val="00C933C8"/>
    <w:rsid w:val="00C9481C"/>
    <w:rsid w:val="00C97B59"/>
    <w:rsid w:val="00CA0FDA"/>
    <w:rsid w:val="00CA249B"/>
    <w:rsid w:val="00CA3CF1"/>
    <w:rsid w:val="00CA5284"/>
    <w:rsid w:val="00CA5CA7"/>
    <w:rsid w:val="00CA6AB7"/>
    <w:rsid w:val="00CA73E9"/>
    <w:rsid w:val="00CA7CA6"/>
    <w:rsid w:val="00CB00F2"/>
    <w:rsid w:val="00CB1E67"/>
    <w:rsid w:val="00CB2168"/>
    <w:rsid w:val="00CB3796"/>
    <w:rsid w:val="00CB3C9D"/>
    <w:rsid w:val="00CB46C5"/>
    <w:rsid w:val="00CB7807"/>
    <w:rsid w:val="00CB7836"/>
    <w:rsid w:val="00CC0356"/>
    <w:rsid w:val="00CC066C"/>
    <w:rsid w:val="00CC1161"/>
    <w:rsid w:val="00CC315B"/>
    <w:rsid w:val="00CC32C7"/>
    <w:rsid w:val="00CC335F"/>
    <w:rsid w:val="00CC4923"/>
    <w:rsid w:val="00CC4B6F"/>
    <w:rsid w:val="00CC5EC6"/>
    <w:rsid w:val="00CC7F18"/>
    <w:rsid w:val="00CD0C27"/>
    <w:rsid w:val="00CD2823"/>
    <w:rsid w:val="00CD3234"/>
    <w:rsid w:val="00CD4970"/>
    <w:rsid w:val="00CD536F"/>
    <w:rsid w:val="00CD68E5"/>
    <w:rsid w:val="00CD6C49"/>
    <w:rsid w:val="00CD70ED"/>
    <w:rsid w:val="00CE0373"/>
    <w:rsid w:val="00CE28B6"/>
    <w:rsid w:val="00CE2A6F"/>
    <w:rsid w:val="00CE40BE"/>
    <w:rsid w:val="00CE6DDE"/>
    <w:rsid w:val="00CE6FD1"/>
    <w:rsid w:val="00CF05C3"/>
    <w:rsid w:val="00CF16A9"/>
    <w:rsid w:val="00CF39D1"/>
    <w:rsid w:val="00CF4311"/>
    <w:rsid w:val="00CF45E7"/>
    <w:rsid w:val="00CF461C"/>
    <w:rsid w:val="00D00046"/>
    <w:rsid w:val="00D00684"/>
    <w:rsid w:val="00D00AA6"/>
    <w:rsid w:val="00D01513"/>
    <w:rsid w:val="00D021D9"/>
    <w:rsid w:val="00D02C23"/>
    <w:rsid w:val="00D03453"/>
    <w:rsid w:val="00D0365D"/>
    <w:rsid w:val="00D04447"/>
    <w:rsid w:val="00D05F57"/>
    <w:rsid w:val="00D05F95"/>
    <w:rsid w:val="00D11FD7"/>
    <w:rsid w:val="00D127F5"/>
    <w:rsid w:val="00D131A3"/>
    <w:rsid w:val="00D137EB"/>
    <w:rsid w:val="00D14F1A"/>
    <w:rsid w:val="00D16E51"/>
    <w:rsid w:val="00D23103"/>
    <w:rsid w:val="00D23FCE"/>
    <w:rsid w:val="00D247E7"/>
    <w:rsid w:val="00D2496A"/>
    <w:rsid w:val="00D26FCC"/>
    <w:rsid w:val="00D2766D"/>
    <w:rsid w:val="00D3038B"/>
    <w:rsid w:val="00D30CF5"/>
    <w:rsid w:val="00D32151"/>
    <w:rsid w:val="00D332C1"/>
    <w:rsid w:val="00D342BF"/>
    <w:rsid w:val="00D34350"/>
    <w:rsid w:val="00D348B3"/>
    <w:rsid w:val="00D356D8"/>
    <w:rsid w:val="00D35F2C"/>
    <w:rsid w:val="00D41656"/>
    <w:rsid w:val="00D41753"/>
    <w:rsid w:val="00D42966"/>
    <w:rsid w:val="00D43869"/>
    <w:rsid w:val="00D46144"/>
    <w:rsid w:val="00D46E8A"/>
    <w:rsid w:val="00D50204"/>
    <w:rsid w:val="00D51B18"/>
    <w:rsid w:val="00D51E5D"/>
    <w:rsid w:val="00D549C9"/>
    <w:rsid w:val="00D54F74"/>
    <w:rsid w:val="00D55187"/>
    <w:rsid w:val="00D65E43"/>
    <w:rsid w:val="00D670F4"/>
    <w:rsid w:val="00D729D6"/>
    <w:rsid w:val="00D7301E"/>
    <w:rsid w:val="00D74FD4"/>
    <w:rsid w:val="00D74FDC"/>
    <w:rsid w:val="00D76F2A"/>
    <w:rsid w:val="00D77E66"/>
    <w:rsid w:val="00D8185F"/>
    <w:rsid w:val="00D81917"/>
    <w:rsid w:val="00D81CFB"/>
    <w:rsid w:val="00D832C4"/>
    <w:rsid w:val="00D85AE1"/>
    <w:rsid w:val="00D85FE1"/>
    <w:rsid w:val="00D86871"/>
    <w:rsid w:val="00D868D1"/>
    <w:rsid w:val="00D909C7"/>
    <w:rsid w:val="00D90B02"/>
    <w:rsid w:val="00D90E3B"/>
    <w:rsid w:val="00D91D33"/>
    <w:rsid w:val="00D947FE"/>
    <w:rsid w:val="00D95595"/>
    <w:rsid w:val="00D968F5"/>
    <w:rsid w:val="00DA1023"/>
    <w:rsid w:val="00DA2D19"/>
    <w:rsid w:val="00DA2EC8"/>
    <w:rsid w:val="00DA4B34"/>
    <w:rsid w:val="00DA5B43"/>
    <w:rsid w:val="00DA7ABF"/>
    <w:rsid w:val="00DB2745"/>
    <w:rsid w:val="00DB29F1"/>
    <w:rsid w:val="00DB366A"/>
    <w:rsid w:val="00DB478C"/>
    <w:rsid w:val="00DB53C3"/>
    <w:rsid w:val="00DB54B1"/>
    <w:rsid w:val="00DB56F5"/>
    <w:rsid w:val="00DB7540"/>
    <w:rsid w:val="00DC169C"/>
    <w:rsid w:val="00DC2724"/>
    <w:rsid w:val="00DC2BC8"/>
    <w:rsid w:val="00DC61FB"/>
    <w:rsid w:val="00DC66E8"/>
    <w:rsid w:val="00DC69F3"/>
    <w:rsid w:val="00DC6B01"/>
    <w:rsid w:val="00DC74E2"/>
    <w:rsid w:val="00DC77FC"/>
    <w:rsid w:val="00DD2D3D"/>
    <w:rsid w:val="00DE137E"/>
    <w:rsid w:val="00DE3156"/>
    <w:rsid w:val="00DE34F9"/>
    <w:rsid w:val="00DE38D7"/>
    <w:rsid w:val="00DE4C08"/>
    <w:rsid w:val="00DE5E47"/>
    <w:rsid w:val="00DE716F"/>
    <w:rsid w:val="00DF1565"/>
    <w:rsid w:val="00DF174D"/>
    <w:rsid w:val="00DF2967"/>
    <w:rsid w:val="00DF2ECB"/>
    <w:rsid w:val="00E01FCB"/>
    <w:rsid w:val="00E02B3E"/>
    <w:rsid w:val="00E02C28"/>
    <w:rsid w:val="00E042BA"/>
    <w:rsid w:val="00E04A21"/>
    <w:rsid w:val="00E05441"/>
    <w:rsid w:val="00E06620"/>
    <w:rsid w:val="00E12286"/>
    <w:rsid w:val="00E151FD"/>
    <w:rsid w:val="00E15C3C"/>
    <w:rsid w:val="00E16011"/>
    <w:rsid w:val="00E21EED"/>
    <w:rsid w:val="00E22676"/>
    <w:rsid w:val="00E24B55"/>
    <w:rsid w:val="00E24FBC"/>
    <w:rsid w:val="00E27125"/>
    <w:rsid w:val="00E27779"/>
    <w:rsid w:val="00E317A7"/>
    <w:rsid w:val="00E31ED5"/>
    <w:rsid w:val="00E334C7"/>
    <w:rsid w:val="00E347B2"/>
    <w:rsid w:val="00E34AA1"/>
    <w:rsid w:val="00E3653F"/>
    <w:rsid w:val="00E37199"/>
    <w:rsid w:val="00E37B7D"/>
    <w:rsid w:val="00E411E2"/>
    <w:rsid w:val="00E42DC3"/>
    <w:rsid w:val="00E436F8"/>
    <w:rsid w:val="00E44330"/>
    <w:rsid w:val="00E45D12"/>
    <w:rsid w:val="00E47170"/>
    <w:rsid w:val="00E543CB"/>
    <w:rsid w:val="00E5502C"/>
    <w:rsid w:val="00E56E42"/>
    <w:rsid w:val="00E57364"/>
    <w:rsid w:val="00E61235"/>
    <w:rsid w:val="00E61BF0"/>
    <w:rsid w:val="00E62979"/>
    <w:rsid w:val="00E630BB"/>
    <w:rsid w:val="00E63444"/>
    <w:rsid w:val="00E64ED6"/>
    <w:rsid w:val="00E651E7"/>
    <w:rsid w:val="00E66168"/>
    <w:rsid w:val="00E66752"/>
    <w:rsid w:val="00E669CF"/>
    <w:rsid w:val="00E71086"/>
    <w:rsid w:val="00E71909"/>
    <w:rsid w:val="00E744F0"/>
    <w:rsid w:val="00E74FDD"/>
    <w:rsid w:val="00E767BB"/>
    <w:rsid w:val="00E774D7"/>
    <w:rsid w:val="00E77EB8"/>
    <w:rsid w:val="00E803ED"/>
    <w:rsid w:val="00E82127"/>
    <w:rsid w:val="00E863AF"/>
    <w:rsid w:val="00E86767"/>
    <w:rsid w:val="00E872A2"/>
    <w:rsid w:val="00E877E8"/>
    <w:rsid w:val="00E90C45"/>
    <w:rsid w:val="00E91F0D"/>
    <w:rsid w:val="00E92F7C"/>
    <w:rsid w:val="00E93154"/>
    <w:rsid w:val="00E931C2"/>
    <w:rsid w:val="00E95D5D"/>
    <w:rsid w:val="00EA00BA"/>
    <w:rsid w:val="00EA0217"/>
    <w:rsid w:val="00EA0495"/>
    <w:rsid w:val="00EA21A4"/>
    <w:rsid w:val="00EA29E8"/>
    <w:rsid w:val="00EA37C8"/>
    <w:rsid w:val="00EA3BD6"/>
    <w:rsid w:val="00EA5B0E"/>
    <w:rsid w:val="00EA7DC6"/>
    <w:rsid w:val="00EA7E7B"/>
    <w:rsid w:val="00EB0E53"/>
    <w:rsid w:val="00EB2697"/>
    <w:rsid w:val="00EB328E"/>
    <w:rsid w:val="00EB5CCD"/>
    <w:rsid w:val="00EC246E"/>
    <w:rsid w:val="00EC3BD2"/>
    <w:rsid w:val="00EC4507"/>
    <w:rsid w:val="00EC4E11"/>
    <w:rsid w:val="00EC644B"/>
    <w:rsid w:val="00EC7E62"/>
    <w:rsid w:val="00ED07AF"/>
    <w:rsid w:val="00ED14BF"/>
    <w:rsid w:val="00ED2329"/>
    <w:rsid w:val="00ED5E76"/>
    <w:rsid w:val="00ED62A8"/>
    <w:rsid w:val="00EE053A"/>
    <w:rsid w:val="00EE1120"/>
    <w:rsid w:val="00EE1284"/>
    <w:rsid w:val="00EE197D"/>
    <w:rsid w:val="00EE3FAA"/>
    <w:rsid w:val="00EE73DC"/>
    <w:rsid w:val="00EF3469"/>
    <w:rsid w:val="00EF5CFA"/>
    <w:rsid w:val="00EF6239"/>
    <w:rsid w:val="00EF6569"/>
    <w:rsid w:val="00F01255"/>
    <w:rsid w:val="00F02613"/>
    <w:rsid w:val="00F03609"/>
    <w:rsid w:val="00F03EAA"/>
    <w:rsid w:val="00F0406C"/>
    <w:rsid w:val="00F0463E"/>
    <w:rsid w:val="00F05D51"/>
    <w:rsid w:val="00F07E2F"/>
    <w:rsid w:val="00F07FB4"/>
    <w:rsid w:val="00F10625"/>
    <w:rsid w:val="00F106A5"/>
    <w:rsid w:val="00F148CF"/>
    <w:rsid w:val="00F163C8"/>
    <w:rsid w:val="00F17E7E"/>
    <w:rsid w:val="00F217BC"/>
    <w:rsid w:val="00F23284"/>
    <w:rsid w:val="00F24790"/>
    <w:rsid w:val="00F25299"/>
    <w:rsid w:val="00F255F1"/>
    <w:rsid w:val="00F27C7E"/>
    <w:rsid w:val="00F30A45"/>
    <w:rsid w:val="00F30B2C"/>
    <w:rsid w:val="00F32D58"/>
    <w:rsid w:val="00F35B7E"/>
    <w:rsid w:val="00F42654"/>
    <w:rsid w:val="00F428E5"/>
    <w:rsid w:val="00F4314F"/>
    <w:rsid w:val="00F447B2"/>
    <w:rsid w:val="00F47406"/>
    <w:rsid w:val="00F5045E"/>
    <w:rsid w:val="00F51F47"/>
    <w:rsid w:val="00F54B6B"/>
    <w:rsid w:val="00F558DC"/>
    <w:rsid w:val="00F55AB0"/>
    <w:rsid w:val="00F5688B"/>
    <w:rsid w:val="00F6308A"/>
    <w:rsid w:val="00F648BA"/>
    <w:rsid w:val="00F67382"/>
    <w:rsid w:val="00F67AA7"/>
    <w:rsid w:val="00F71DB2"/>
    <w:rsid w:val="00F75B62"/>
    <w:rsid w:val="00F770E8"/>
    <w:rsid w:val="00F83139"/>
    <w:rsid w:val="00F86B2A"/>
    <w:rsid w:val="00F91470"/>
    <w:rsid w:val="00F91B4C"/>
    <w:rsid w:val="00F92416"/>
    <w:rsid w:val="00F925D0"/>
    <w:rsid w:val="00F92F22"/>
    <w:rsid w:val="00F950DE"/>
    <w:rsid w:val="00FA29A8"/>
    <w:rsid w:val="00FA2BA9"/>
    <w:rsid w:val="00FA342E"/>
    <w:rsid w:val="00FA4953"/>
    <w:rsid w:val="00FA5335"/>
    <w:rsid w:val="00FA56D4"/>
    <w:rsid w:val="00FA6A56"/>
    <w:rsid w:val="00FA6C6A"/>
    <w:rsid w:val="00FA7CBB"/>
    <w:rsid w:val="00FA7DB9"/>
    <w:rsid w:val="00FB18DF"/>
    <w:rsid w:val="00FB1D4A"/>
    <w:rsid w:val="00FB1DDB"/>
    <w:rsid w:val="00FB2BD8"/>
    <w:rsid w:val="00FB4BC6"/>
    <w:rsid w:val="00FB5A2F"/>
    <w:rsid w:val="00FB7290"/>
    <w:rsid w:val="00FB7FCD"/>
    <w:rsid w:val="00FC0112"/>
    <w:rsid w:val="00FC4ED6"/>
    <w:rsid w:val="00FC5300"/>
    <w:rsid w:val="00FC575D"/>
    <w:rsid w:val="00FC7124"/>
    <w:rsid w:val="00FC74FF"/>
    <w:rsid w:val="00FC75F8"/>
    <w:rsid w:val="00FD1DD9"/>
    <w:rsid w:val="00FD448D"/>
    <w:rsid w:val="00FD5EF2"/>
    <w:rsid w:val="00FD5FCF"/>
    <w:rsid w:val="00FD7474"/>
    <w:rsid w:val="00FE1735"/>
    <w:rsid w:val="00FE208D"/>
    <w:rsid w:val="00FE4E45"/>
    <w:rsid w:val="00FE5094"/>
    <w:rsid w:val="00FE5E79"/>
    <w:rsid w:val="00FE647F"/>
    <w:rsid w:val="00FF171D"/>
    <w:rsid w:val="00FF26D6"/>
    <w:rsid w:val="00FF4B8E"/>
    <w:rsid w:val="00FF68FA"/>
    <w:rsid w:val="00FF71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7DDB"/>
  <w15:chartTrackingRefBased/>
  <w15:docId w15:val="{4B1A4120-DD45-45BD-A371-760E2531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3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305"/>
    <w:pPr>
      <w:tabs>
        <w:tab w:val="center" w:pos="4153"/>
        <w:tab w:val="right" w:pos="8306"/>
      </w:tabs>
      <w:spacing w:after="0" w:line="240" w:lineRule="auto"/>
    </w:pPr>
  </w:style>
  <w:style w:type="character" w:customStyle="1" w:styleId="a4">
    <w:name w:val="כותרת עליונה תו"/>
    <w:basedOn w:val="a0"/>
    <w:link w:val="a3"/>
    <w:uiPriority w:val="99"/>
    <w:rsid w:val="00897305"/>
  </w:style>
  <w:style w:type="paragraph" w:styleId="a5">
    <w:name w:val="List Paragraph"/>
    <w:basedOn w:val="a"/>
    <w:uiPriority w:val="34"/>
    <w:qFormat/>
    <w:rsid w:val="00897305"/>
    <w:pPr>
      <w:ind w:left="720"/>
      <w:contextualSpacing/>
    </w:pPr>
  </w:style>
  <w:style w:type="paragraph" w:styleId="a6">
    <w:name w:val="footer"/>
    <w:basedOn w:val="a"/>
    <w:link w:val="a7"/>
    <w:uiPriority w:val="99"/>
    <w:unhideWhenUsed/>
    <w:rsid w:val="00D46E8A"/>
    <w:pPr>
      <w:tabs>
        <w:tab w:val="center" w:pos="4153"/>
        <w:tab w:val="right" w:pos="8306"/>
      </w:tabs>
      <w:spacing w:after="0" w:line="240" w:lineRule="auto"/>
    </w:pPr>
  </w:style>
  <w:style w:type="character" w:customStyle="1" w:styleId="a7">
    <w:name w:val="כותרת תחתונה תו"/>
    <w:basedOn w:val="a0"/>
    <w:link w:val="a6"/>
    <w:uiPriority w:val="99"/>
    <w:rsid w:val="00D4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24628</Words>
  <Characters>123142</Characters>
  <Application>Microsoft Office Word</Application>
  <DocSecurity>0</DocSecurity>
  <Lines>1026</Lines>
  <Paragraphs>294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dvirda1@outlook.co.il</dc:creator>
  <cp:keywords/>
  <dc:description/>
  <cp:lastModifiedBy>dvirda1@outlook.co.il</cp:lastModifiedBy>
  <cp:revision>2</cp:revision>
  <cp:lastPrinted>2022-06-25T20:16:00Z</cp:lastPrinted>
  <dcterms:created xsi:type="dcterms:W3CDTF">2022-08-06T21:06:00Z</dcterms:created>
  <dcterms:modified xsi:type="dcterms:W3CDTF">2022-08-06T21:06:00Z</dcterms:modified>
</cp:coreProperties>
</file>