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17D59" w14:textId="6CE39C53" w:rsidR="00997770" w:rsidRDefault="009F2DD4" w:rsidP="00FA752D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1.</w:t>
      </w:r>
      <w:commentRangeStart w:id="0"/>
      <w:r w:rsidR="007D79D4" w:rsidRPr="00F65185">
        <w:rPr>
          <w:rFonts w:ascii="David" w:hAnsi="David" w:cs="David"/>
          <w:b/>
          <w:bCs/>
          <w:sz w:val="24"/>
          <w:szCs w:val="24"/>
          <w:rtl/>
        </w:rPr>
        <w:t>משכורת</w:t>
      </w:r>
      <w:commentRangeEnd w:id="0"/>
      <w:r w:rsidR="006D3540">
        <w:rPr>
          <w:rStyle w:val="a8"/>
          <w:rtl/>
        </w:rPr>
        <w:commentReference w:id="0"/>
      </w:r>
      <w:r w:rsidR="00C82C92" w:rsidRPr="00F65185">
        <w:rPr>
          <w:rFonts w:ascii="David" w:hAnsi="David" w:cs="David"/>
          <w:sz w:val="24"/>
          <w:szCs w:val="24"/>
          <w:rtl/>
        </w:rPr>
        <w:t>-</w:t>
      </w:r>
      <w:r w:rsidR="004E12F6" w:rsidRPr="00F65185">
        <w:rPr>
          <w:rFonts w:ascii="David" w:hAnsi="David" w:cs="David"/>
          <w:sz w:val="24"/>
          <w:szCs w:val="24"/>
          <w:rtl/>
        </w:rPr>
        <w:t xml:space="preserve"> המשכורת של</w:t>
      </w:r>
      <w:r w:rsidR="004D4A37">
        <w:rPr>
          <w:rFonts w:ascii="David" w:hAnsi="David" w:cs="David" w:hint="cs"/>
          <w:sz w:val="24"/>
          <w:szCs w:val="24"/>
          <w:rtl/>
        </w:rPr>
        <w:t xml:space="preserve"> שירה</w:t>
      </w:r>
      <w:r w:rsidR="004E12F6" w:rsidRPr="00F65185">
        <w:rPr>
          <w:rFonts w:ascii="David" w:hAnsi="David" w:cs="David"/>
          <w:sz w:val="24"/>
          <w:szCs w:val="24"/>
          <w:rtl/>
        </w:rPr>
        <w:t xml:space="preserve"> הכנסה </w:t>
      </w:r>
      <w:proofErr w:type="spellStart"/>
      <w:r w:rsidR="004E12F6" w:rsidRPr="00F65185">
        <w:rPr>
          <w:rFonts w:ascii="David" w:hAnsi="David" w:cs="David"/>
          <w:sz w:val="24"/>
          <w:szCs w:val="24"/>
          <w:rtl/>
        </w:rPr>
        <w:t>פירותית</w:t>
      </w:r>
      <w:proofErr w:type="spellEnd"/>
      <w:r w:rsidR="007A4248">
        <w:rPr>
          <w:rFonts w:ascii="David" w:hAnsi="David" w:cs="David" w:hint="cs"/>
          <w:sz w:val="24"/>
          <w:szCs w:val="24"/>
          <w:rtl/>
        </w:rPr>
        <w:t xml:space="preserve"> ואקטיבית</w:t>
      </w:r>
      <w:r w:rsidR="004E12F6" w:rsidRPr="00F65185">
        <w:rPr>
          <w:rFonts w:ascii="David" w:hAnsi="David" w:cs="David"/>
          <w:sz w:val="24"/>
          <w:szCs w:val="24"/>
          <w:rtl/>
        </w:rPr>
        <w:t>, שאינה נובעת ממכירת נכס</w:t>
      </w:r>
      <w:r w:rsidR="00657315">
        <w:rPr>
          <w:rFonts w:ascii="David" w:hAnsi="David" w:cs="David" w:hint="cs"/>
          <w:sz w:val="24"/>
          <w:szCs w:val="24"/>
          <w:rtl/>
        </w:rPr>
        <w:t xml:space="preserve"> ולכן המקור </w:t>
      </w:r>
      <w:r w:rsidR="00D7054C">
        <w:rPr>
          <w:rFonts w:ascii="David" w:hAnsi="David" w:cs="David" w:hint="cs"/>
          <w:sz w:val="24"/>
          <w:szCs w:val="24"/>
          <w:rtl/>
        </w:rPr>
        <w:t xml:space="preserve">הוא </w:t>
      </w:r>
      <w:r w:rsidR="00657315" w:rsidRPr="005B5308">
        <w:rPr>
          <w:rFonts w:ascii="David" w:hAnsi="David" w:cs="David" w:hint="cs"/>
          <w:b/>
          <w:bCs/>
          <w:sz w:val="24"/>
          <w:szCs w:val="24"/>
          <w:rtl/>
        </w:rPr>
        <w:t>ס' 2(</w:t>
      </w:r>
      <w:r w:rsidR="00B4239F" w:rsidRPr="005B5308">
        <w:rPr>
          <w:rFonts w:ascii="David" w:hAnsi="David" w:cs="David" w:hint="cs"/>
          <w:b/>
          <w:bCs/>
          <w:sz w:val="24"/>
          <w:szCs w:val="24"/>
          <w:rtl/>
        </w:rPr>
        <w:t>2)</w:t>
      </w:r>
      <w:r w:rsidR="00FA752D">
        <w:rPr>
          <w:rFonts w:ascii="David" w:hAnsi="David" w:cs="David" w:hint="cs"/>
          <w:sz w:val="24"/>
          <w:szCs w:val="24"/>
          <w:rtl/>
        </w:rPr>
        <w:t xml:space="preserve"> הכנסה מעבודה</w:t>
      </w:r>
      <w:r w:rsidR="00997770">
        <w:rPr>
          <w:rFonts w:ascii="David" w:hAnsi="David" w:cs="David" w:hint="cs"/>
          <w:sz w:val="24"/>
          <w:szCs w:val="24"/>
          <w:rtl/>
        </w:rPr>
        <w:t>:</w:t>
      </w:r>
    </w:p>
    <w:p w14:paraId="38CA5EE3" w14:textId="0447D240" w:rsidR="00FA752D" w:rsidRPr="00997770" w:rsidRDefault="009553F0" w:rsidP="00997770">
      <w:pPr>
        <w:pStyle w:val="a7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997770">
        <w:rPr>
          <w:rFonts w:ascii="David" w:hAnsi="David" w:cs="David" w:hint="cs"/>
          <w:sz w:val="24"/>
          <w:szCs w:val="24"/>
          <w:rtl/>
        </w:rPr>
        <w:t>יש בינה לבין ערוץ 12 יחסי עובד-מעביד (נתון).</w:t>
      </w:r>
    </w:p>
    <w:p w14:paraId="1F4DDCCB" w14:textId="6D6B31F2" w:rsidR="0083247E" w:rsidRDefault="008C234D" w:rsidP="00F65185">
      <w:pPr>
        <w:pStyle w:val="a7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83247E">
        <w:rPr>
          <w:rFonts w:ascii="David" w:hAnsi="David" w:cs="David" w:hint="cs"/>
          <w:sz w:val="24"/>
          <w:szCs w:val="24"/>
          <w:rtl/>
        </w:rPr>
        <w:t>היא</w:t>
      </w:r>
      <w:r w:rsidR="001C2D53" w:rsidRPr="0083247E">
        <w:rPr>
          <w:rFonts w:ascii="David" w:hAnsi="David" w:cs="David" w:hint="cs"/>
          <w:sz w:val="24"/>
          <w:szCs w:val="24"/>
          <w:rtl/>
        </w:rPr>
        <w:t xml:space="preserve"> בעלת</w:t>
      </w:r>
      <w:r w:rsidRPr="0083247E">
        <w:rPr>
          <w:rFonts w:ascii="David" w:hAnsi="David" w:cs="David" w:hint="cs"/>
          <w:sz w:val="24"/>
          <w:szCs w:val="24"/>
          <w:rtl/>
        </w:rPr>
        <w:t xml:space="preserve"> </w:t>
      </w:r>
      <w:r w:rsidR="00E66433" w:rsidRPr="0083247E">
        <w:rPr>
          <w:rFonts w:ascii="David" w:hAnsi="David" w:cs="David"/>
          <w:sz w:val="24"/>
          <w:szCs w:val="24"/>
          <w:rtl/>
        </w:rPr>
        <w:t>משלח</w:t>
      </w:r>
      <w:r w:rsidR="00436E30">
        <w:rPr>
          <w:rFonts w:ascii="David" w:hAnsi="David" w:cs="David" w:hint="cs"/>
          <w:sz w:val="24"/>
          <w:szCs w:val="24"/>
          <w:rtl/>
        </w:rPr>
        <w:t>-</w:t>
      </w:r>
      <w:r w:rsidR="00E66433" w:rsidRPr="0083247E">
        <w:rPr>
          <w:rFonts w:ascii="David" w:hAnsi="David" w:cs="David"/>
          <w:sz w:val="24"/>
          <w:szCs w:val="24"/>
          <w:rtl/>
        </w:rPr>
        <w:t xml:space="preserve">יד- </w:t>
      </w:r>
      <w:r w:rsidR="00D17CC2" w:rsidRPr="0083247E">
        <w:rPr>
          <w:rFonts w:ascii="David" w:hAnsi="David" w:cs="David" w:hint="cs"/>
          <w:sz w:val="24"/>
          <w:szCs w:val="24"/>
          <w:rtl/>
        </w:rPr>
        <w:t>יש לה</w:t>
      </w:r>
      <w:r w:rsidR="00E66433" w:rsidRPr="0083247E">
        <w:rPr>
          <w:rFonts w:ascii="David" w:hAnsi="David" w:cs="David"/>
          <w:sz w:val="24"/>
          <w:szCs w:val="24"/>
          <w:rtl/>
        </w:rPr>
        <w:t xml:space="preserve"> הכישורים המתאימים </w:t>
      </w:r>
      <w:r w:rsidR="0083247E" w:rsidRPr="0083247E">
        <w:rPr>
          <w:rFonts w:ascii="David" w:hAnsi="David" w:cs="David" w:hint="cs"/>
          <w:sz w:val="24"/>
          <w:szCs w:val="24"/>
          <w:rtl/>
        </w:rPr>
        <w:t>לליהוק זוגות פוטנציאליים מוצלחים כיוון שהיא פסיכולוגית,</w:t>
      </w:r>
      <w:r w:rsidR="00E66433" w:rsidRPr="0083247E">
        <w:rPr>
          <w:rFonts w:ascii="David" w:hAnsi="David" w:cs="David"/>
          <w:sz w:val="24"/>
          <w:szCs w:val="24"/>
          <w:rtl/>
        </w:rPr>
        <w:t xml:space="preserve"> </w:t>
      </w:r>
      <w:r w:rsidR="00D17CC2" w:rsidRPr="0083247E">
        <w:rPr>
          <w:rFonts w:ascii="David" w:hAnsi="David" w:cs="David" w:hint="cs"/>
          <w:sz w:val="24"/>
          <w:szCs w:val="24"/>
          <w:rtl/>
        </w:rPr>
        <w:t>והכנסתה</w:t>
      </w:r>
      <w:r w:rsidR="00E66433" w:rsidRPr="0083247E">
        <w:rPr>
          <w:rFonts w:ascii="David" w:hAnsi="David" w:cs="David"/>
          <w:sz w:val="24"/>
          <w:szCs w:val="24"/>
          <w:rtl/>
        </w:rPr>
        <w:t xml:space="preserve"> נובעת </w:t>
      </w:r>
      <w:proofErr w:type="spellStart"/>
      <w:r w:rsidR="0083247E" w:rsidRPr="0083247E">
        <w:rPr>
          <w:rFonts w:ascii="David" w:hAnsi="David" w:cs="David" w:hint="cs"/>
          <w:sz w:val="24"/>
          <w:szCs w:val="24"/>
          <w:rtl/>
        </w:rPr>
        <w:t>מהיותה</w:t>
      </w:r>
      <w:proofErr w:type="spellEnd"/>
      <w:r w:rsidR="0083247E" w:rsidRPr="0083247E">
        <w:rPr>
          <w:rFonts w:ascii="David" w:hAnsi="David" w:cs="David" w:hint="cs"/>
          <w:sz w:val="24"/>
          <w:szCs w:val="24"/>
          <w:rtl/>
        </w:rPr>
        <w:t xml:space="preserve"> מלהקת לתוכנית </w:t>
      </w:r>
      <w:r w:rsidR="00773877">
        <w:rPr>
          <w:rFonts w:ascii="David" w:hAnsi="David" w:cs="David" w:hint="cs"/>
          <w:sz w:val="24"/>
          <w:szCs w:val="24"/>
          <w:rtl/>
        </w:rPr>
        <w:t>שמחתנת</w:t>
      </w:r>
      <w:r w:rsidR="0083247E" w:rsidRPr="0083247E">
        <w:rPr>
          <w:rFonts w:ascii="David" w:hAnsi="David" w:cs="David" w:hint="cs"/>
          <w:sz w:val="24"/>
          <w:szCs w:val="24"/>
          <w:rtl/>
        </w:rPr>
        <w:t xml:space="preserve"> זוגות כאלה</w:t>
      </w:r>
      <w:r w:rsidR="000A2AD4">
        <w:rPr>
          <w:rFonts w:ascii="David" w:hAnsi="David" w:cs="David" w:hint="cs"/>
          <w:sz w:val="24"/>
          <w:szCs w:val="24"/>
          <w:rtl/>
        </w:rPr>
        <w:t xml:space="preserve"> (</w:t>
      </w:r>
      <w:proofErr w:type="spellStart"/>
      <w:r w:rsidR="000A2AD4">
        <w:rPr>
          <w:rFonts w:ascii="David" w:hAnsi="David" w:cs="David" w:hint="cs"/>
          <w:b/>
          <w:bCs/>
          <w:sz w:val="24"/>
          <w:szCs w:val="24"/>
          <w:rtl/>
        </w:rPr>
        <w:t>קרצ'מר</w:t>
      </w:r>
      <w:proofErr w:type="spellEnd"/>
      <w:r w:rsidR="000A2AD4">
        <w:rPr>
          <w:rFonts w:ascii="David" w:hAnsi="David" w:cs="David" w:hint="cs"/>
          <w:sz w:val="24"/>
          <w:szCs w:val="24"/>
          <w:rtl/>
        </w:rPr>
        <w:t>)</w:t>
      </w:r>
      <w:r w:rsidR="0083247E" w:rsidRPr="0083247E">
        <w:rPr>
          <w:rFonts w:ascii="David" w:hAnsi="David" w:cs="David" w:hint="cs"/>
          <w:sz w:val="24"/>
          <w:szCs w:val="24"/>
          <w:rtl/>
        </w:rPr>
        <w:t>.</w:t>
      </w:r>
    </w:p>
    <w:p w14:paraId="71431482" w14:textId="7AC35418" w:rsidR="00C91ACC" w:rsidRDefault="00F279DC" w:rsidP="00F65185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שירה משתמשת בכישוריה כפסיכולוגית בעבודתה כמלהקת ולכן </w:t>
      </w:r>
      <w:proofErr w:type="spellStart"/>
      <w:r w:rsidR="005D4D9A">
        <w:rPr>
          <w:rFonts w:ascii="David" w:hAnsi="David" w:cs="David" w:hint="cs"/>
          <w:sz w:val="24"/>
          <w:szCs w:val="24"/>
          <w:rtl/>
        </w:rPr>
        <w:t>כש</w:t>
      </w:r>
      <w:r w:rsidR="00436E30">
        <w:rPr>
          <w:rFonts w:ascii="David" w:hAnsi="David" w:cs="David" w:hint="cs"/>
          <w:sz w:val="24"/>
          <w:szCs w:val="24"/>
          <w:rtl/>
        </w:rPr>
        <w:t>ליהוקיה</w:t>
      </w:r>
      <w:proofErr w:type="spellEnd"/>
      <w:r w:rsidR="000A2AD4">
        <w:rPr>
          <w:rFonts w:ascii="David" w:hAnsi="David" w:cs="David" w:hint="cs"/>
          <w:sz w:val="24"/>
          <w:szCs w:val="24"/>
          <w:rtl/>
        </w:rPr>
        <w:t xml:space="preserve"> מוצלחים יהיה רייטינג לתוכנית, למרות שאין זה עיסוקה ומטרתה העיקריים (</w:t>
      </w:r>
      <w:r w:rsidR="000A2AD4">
        <w:rPr>
          <w:rFonts w:ascii="David" w:hAnsi="David" w:cs="David" w:hint="cs"/>
          <w:b/>
          <w:bCs/>
          <w:sz w:val="24"/>
          <w:szCs w:val="24"/>
          <w:rtl/>
        </w:rPr>
        <w:t>גבריאלה שלו</w:t>
      </w:r>
      <w:r w:rsidR="000A2AD4">
        <w:rPr>
          <w:rFonts w:ascii="David" w:hAnsi="David" w:cs="David" w:hint="cs"/>
          <w:sz w:val="24"/>
          <w:szCs w:val="24"/>
          <w:rtl/>
        </w:rPr>
        <w:t xml:space="preserve">). זהו שימוש בכישוריה </w:t>
      </w:r>
      <w:proofErr w:type="spellStart"/>
      <w:r w:rsidR="000A2AD4">
        <w:rPr>
          <w:rFonts w:ascii="David" w:hAnsi="David" w:cs="David" w:hint="cs"/>
          <w:sz w:val="24"/>
          <w:szCs w:val="24"/>
          <w:rtl/>
        </w:rPr>
        <w:t>ומיומנותיה</w:t>
      </w:r>
      <w:proofErr w:type="spellEnd"/>
      <w:r w:rsidR="000A2AD4">
        <w:rPr>
          <w:rFonts w:ascii="David" w:hAnsi="David" w:cs="David" w:hint="cs"/>
          <w:sz w:val="24"/>
          <w:szCs w:val="24"/>
          <w:rtl/>
        </w:rPr>
        <w:t xml:space="preserve"> המיוחדים (</w:t>
      </w:r>
      <w:proofErr w:type="spellStart"/>
      <w:r w:rsidR="000A2AD4" w:rsidRPr="000A2AD4">
        <w:rPr>
          <w:rFonts w:ascii="David" w:hAnsi="David" w:cs="David" w:hint="cs"/>
          <w:b/>
          <w:bCs/>
          <w:sz w:val="24"/>
          <w:szCs w:val="24"/>
          <w:rtl/>
        </w:rPr>
        <w:t>מחאג'נה</w:t>
      </w:r>
      <w:proofErr w:type="spellEnd"/>
      <w:r w:rsidR="000A2AD4">
        <w:rPr>
          <w:rFonts w:ascii="David" w:hAnsi="David" w:cs="David" w:hint="cs"/>
          <w:sz w:val="24"/>
          <w:szCs w:val="24"/>
          <w:rtl/>
        </w:rPr>
        <w:t xml:space="preserve">) כחלק </w:t>
      </w:r>
      <w:commentRangeStart w:id="1"/>
      <w:r w:rsidR="000A2AD4">
        <w:rPr>
          <w:rFonts w:ascii="David" w:hAnsi="David" w:cs="David" w:hint="cs"/>
          <w:sz w:val="24"/>
          <w:szCs w:val="24"/>
          <w:rtl/>
        </w:rPr>
        <w:t>מעבודתה</w:t>
      </w:r>
      <w:commentRangeEnd w:id="1"/>
      <w:r w:rsidR="00E17946">
        <w:rPr>
          <w:rStyle w:val="a8"/>
          <w:rtl/>
        </w:rPr>
        <w:commentReference w:id="1"/>
      </w:r>
      <w:r w:rsidR="000A2AD4">
        <w:rPr>
          <w:rFonts w:ascii="David" w:hAnsi="David" w:cs="David" w:hint="cs"/>
          <w:sz w:val="24"/>
          <w:szCs w:val="24"/>
          <w:rtl/>
        </w:rPr>
        <w:t>.</w:t>
      </w:r>
    </w:p>
    <w:p w14:paraId="7FF6CDC3" w14:textId="67F1038A" w:rsidR="00C60110" w:rsidRDefault="009F2DD4" w:rsidP="00F65185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2.</w:t>
      </w:r>
      <w:r w:rsidR="007D79D4" w:rsidRPr="00F65185">
        <w:rPr>
          <w:rFonts w:ascii="David" w:hAnsi="David" w:cs="David"/>
          <w:b/>
          <w:bCs/>
          <w:sz w:val="24"/>
          <w:szCs w:val="24"/>
          <w:rtl/>
        </w:rPr>
        <w:t>טיסה לחו"</w:t>
      </w:r>
      <w:r w:rsidR="006335C5" w:rsidRPr="00F65185">
        <w:rPr>
          <w:rFonts w:ascii="David" w:hAnsi="David" w:cs="David"/>
          <w:b/>
          <w:bCs/>
          <w:sz w:val="24"/>
          <w:szCs w:val="24"/>
          <w:rtl/>
        </w:rPr>
        <w:t>ל</w:t>
      </w:r>
      <w:r w:rsidR="00A51731" w:rsidRPr="00F65185">
        <w:rPr>
          <w:rFonts w:ascii="David" w:hAnsi="David" w:cs="David"/>
          <w:sz w:val="24"/>
          <w:szCs w:val="24"/>
          <w:rtl/>
        </w:rPr>
        <w:t xml:space="preserve">- </w:t>
      </w:r>
      <w:r w:rsidR="00C60110">
        <w:rPr>
          <w:rFonts w:ascii="David" w:hAnsi="David" w:cs="David" w:hint="cs"/>
          <w:sz w:val="24"/>
          <w:szCs w:val="24"/>
          <w:rtl/>
        </w:rPr>
        <w:t xml:space="preserve">האם </w:t>
      </w:r>
      <w:r w:rsidR="00BA2D46" w:rsidRPr="00F65185">
        <w:rPr>
          <w:rFonts w:ascii="David" w:hAnsi="David" w:cs="David"/>
          <w:sz w:val="24"/>
          <w:szCs w:val="24"/>
          <w:rtl/>
        </w:rPr>
        <w:t xml:space="preserve">הטיסה והשהייה היו </w:t>
      </w:r>
      <w:commentRangeStart w:id="2"/>
      <w:r w:rsidR="00BA2D46" w:rsidRPr="00F65185">
        <w:rPr>
          <w:rFonts w:ascii="David" w:hAnsi="David" w:cs="David"/>
          <w:sz w:val="24"/>
          <w:szCs w:val="24"/>
          <w:rtl/>
        </w:rPr>
        <w:t>רלוונטיים לייצור ההכנסה</w:t>
      </w:r>
      <w:commentRangeEnd w:id="2"/>
      <w:r w:rsidR="00273D69">
        <w:rPr>
          <w:rStyle w:val="a8"/>
          <w:rtl/>
        </w:rPr>
        <w:commentReference w:id="2"/>
      </w:r>
      <w:r w:rsidR="00415276" w:rsidRPr="00F65185">
        <w:rPr>
          <w:rFonts w:ascii="David" w:hAnsi="David" w:cs="David"/>
          <w:sz w:val="24"/>
          <w:szCs w:val="24"/>
          <w:rtl/>
        </w:rPr>
        <w:t xml:space="preserve"> </w:t>
      </w:r>
      <w:r w:rsidR="00C60110">
        <w:rPr>
          <w:rFonts w:ascii="David" w:hAnsi="David" w:cs="David" w:hint="cs"/>
          <w:sz w:val="24"/>
          <w:szCs w:val="24"/>
          <w:rtl/>
        </w:rPr>
        <w:t xml:space="preserve">של שירה לפי </w:t>
      </w:r>
      <w:r w:rsidR="00415276" w:rsidRPr="00304D99">
        <w:rPr>
          <w:rFonts w:ascii="David" w:hAnsi="David" w:cs="David"/>
          <w:b/>
          <w:bCs/>
          <w:sz w:val="24"/>
          <w:szCs w:val="24"/>
          <w:rtl/>
        </w:rPr>
        <w:t>ס' 2(2)</w:t>
      </w:r>
      <w:r w:rsidR="00C60110">
        <w:rPr>
          <w:rFonts w:ascii="David" w:hAnsi="David" w:cs="David" w:hint="cs"/>
          <w:sz w:val="24"/>
          <w:szCs w:val="24"/>
          <w:rtl/>
        </w:rPr>
        <w:t>.</w:t>
      </w:r>
    </w:p>
    <w:p w14:paraId="5A11075E" w14:textId="77777777" w:rsidR="00544489" w:rsidRDefault="007F2042" w:rsidP="00544489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544489">
        <w:rPr>
          <w:rFonts w:ascii="David" w:hAnsi="David" w:cs="David" w:hint="cs"/>
          <w:sz w:val="24"/>
          <w:szCs w:val="24"/>
          <w:rtl/>
        </w:rPr>
        <w:t xml:space="preserve">מבחן </w:t>
      </w:r>
      <w:r w:rsidRPr="00544489">
        <w:rPr>
          <w:rFonts w:ascii="David" w:hAnsi="David" w:cs="David" w:hint="cs"/>
          <w:b/>
          <w:bCs/>
          <w:sz w:val="24"/>
          <w:szCs w:val="24"/>
          <w:rtl/>
        </w:rPr>
        <w:t>דן</w:t>
      </w:r>
      <w:r>
        <w:rPr>
          <w:rFonts w:ascii="David" w:hAnsi="David" w:cs="David" w:hint="cs"/>
          <w:sz w:val="24"/>
          <w:szCs w:val="24"/>
          <w:rtl/>
        </w:rPr>
        <w:t>-</w:t>
      </w:r>
    </w:p>
    <w:p w14:paraId="1AD71DB4" w14:textId="40A84FF8" w:rsidR="00C03344" w:rsidRDefault="00BA4A1F" w:rsidP="00544489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C03344">
        <w:rPr>
          <w:rFonts w:ascii="David" w:hAnsi="David" w:cs="David" w:hint="cs"/>
          <w:sz w:val="24"/>
          <w:szCs w:val="24"/>
          <w:u w:val="single"/>
          <w:rtl/>
        </w:rPr>
        <w:t>מצד אחד</w:t>
      </w:r>
      <w:r>
        <w:rPr>
          <w:rFonts w:ascii="David" w:hAnsi="David" w:cs="David" w:hint="cs"/>
          <w:sz w:val="24"/>
          <w:szCs w:val="24"/>
          <w:rtl/>
        </w:rPr>
        <w:t xml:space="preserve">, שירה </w:t>
      </w:r>
      <w:r w:rsidR="0041784C">
        <w:rPr>
          <w:rFonts w:ascii="David" w:hAnsi="David" w:cs="David" w:hint="cs"/>
          <w:sz w:val="24"/>
          <w:szCs w:val="24"/>
          <w:rtl/>
        </w:rPr>
        <w:t xml:space="preserve">הוטסה ע"י הערוץ ומפרסמת אותו </w:t>
      </w:r>
      <w:r>
        <w:rPr>
          <w:rFonts w:ascii="David" w:hAnsi="David" w:cs="David" w:hint="cs"/>
          <w:sz w:val="24"/>
          <w:szCs w:val="24"/>
          <w:rtl/>
        </w:rPr>
        <w:t>ב</w:t>
      </w:r>
      <w:r w:rsidR="0041784C">
        <w:rPr>
          <w:rFonts w:ascii="David" w:hAnsi="David" w:cs="David" w:hint="cs"/>
          <w:sz w:val="24"/>
          <w:szCs w:val="24"/>
          <w:rtl/>
        </w:rPr>
        <w:t xml:space="preserve">עת </w:t>
      </w:r>
      <w:r>
        <w:rPr>
          <w:rFonts w:ascii="David" w:hAnsi="David" w:cs="David" w:hint="cs"/>
          <w:sz w:val="24"/>
          <w:szCs w:val="24"/>
          <w:rtl/>
        </w:rPr>
        <w:t>שהות</w:t>
      </w:r>
      <w:r w:rsidR="0041784C"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 xml:space="preserve">, נפגשת עם ספונסרים </w:t>
      </w:r>
      <w:r w:rsidR="00841EF0">
        <w:rPr>
          <w:rFonts w:ascii="David" w:hAnsi="David" w:cs="David" w:hint="cs"/>
          <w:sz w:val="24"/>
          <w:szCs w:val="24"/>
          <w:rtl/>
        </w:rPr>
        <w:t>פוטנציאליים בנשף</w:t>
      </w:r>
      <w:r w:rsidR="00830E35">
        <w:rPr>
          <w:rFonts w:ascii="David" w:hAnsi="David" w:cs="David" w:hint="cs"/>
          <w:sz w:val="24"/>
          <w:szCs w:val="24"/>
          <w:rtl/>
        </w:rPr>
        <w:t xml:space="preserve"> ושמה טלאי של ערוץ 12 על </w:t>
      </w:r>
      <w:r w:rsidR="00B65E05">
        <w:rPr>
          <w:rFonts w:ascii="David" w:hAnsi="David" w:cs="David" w:hint="cs"/>
          <w:sz w:val="24"/>
          <w:szCs w:val="24"/>
          <w:rtl/>
        </w:rPr>
        <w:t>שמלתה</w:t>
      </w:r>
      <w:r>
        <w:rPr>
          <w:rFonts w:ascii="David" w:hAnsi="David" w:cs="David" w:hint="cs"/>
          <w:sz w:val="24"/>
          <w:szCs w:val="24"/>
          <w:rtl/>
        </w:rPr>
        <w:t>, הלכה לפגישות חשובות</w:t>
      </w:r>
      <w:r w:rsidR="00B70E25">
        <w:rPr>
          <w:rFonts w:ascii="David" w:hAnsi="David" w:cs="David" w:hint="cs"/>
          <w:sz w:val="24"/>
          <w:szCs w:val="24"/>
          <w:rtl/>
        </w:rPr>
        <w:t xml:space="preserve"> רבות</w:t>
      </w:r>
      <w:r>
        <w:rPr>
          <w:rFonts w:ascii="David" w:hAnsi="David" w:cs="David" w:hint="cs"/>
          <w:sz w:val="24"/>
          <w:szCs w:val="24"/>
          <w:rtl/>
        </w:rPr>
        <w:t>,</w:t>
      </w:r>
      <w:r w:rsidR="00B70E25">
        <w:rPr>
          <w:rFonts w:ascii="David" w:hAnsi="David" w:cs="David" w:hint="cs"/>
          <w:sz w:val="24"/>
          <w:szCs w:val="24"/>
          <w:rtl/>
        </w:rPr>
        <w:t xml:space="preserve"> היא מנצלת את </w:t>
      </w:r>
      <w:r w:rsidR="0041784C">
        <w:rPr>
          <w:rFonts w:ascii="David" w:hAnsi="David" w:cs="David" w:hint="cs"/>
          <w:sz w:val="24"/>
          <w:szCs w:val="24"/>
          <w:rtl/>
        </w:rPr>
        <w:t>הכשרתה</w:t>
      </w:r>
      <w:r w:rsidR="00B70E25">
        <w:rPr>
          <w:rFonts w:ascii="David" w:hAnsi="David" w:cs="David" w:hint="cs"/>
          <w:sz w:val="24"/>
          <w:szCs w:val="24"/>
          <w:rtl/>
        </w:rPr>
        <w:t xml:space="preserve"> וניסיונה בפרסום, כלומר מבחינה זו הטיסה הייתה </w:t>
      </w:r>
      <w:r w:rsidR="00B70E25" w:rsidRPr="00B65E05">
        <w:rPr>
          <w:rFonts w:ascii="David" w:hAnsi="David" w:cs="David" w:hint="cs"/>
          <w:sz w:val="24"/>
          <w:szCs w:val="24"/>
          <w:u w:val="single"/>
          <w:rtl/>
        </w:rPr>
        <w:t>לנוחות ערוץ 12</w:t>
      </w:r>
      <w:r w:rsidR="00B70E25">
        <w:rPr>
          <w:rFonts w:ascii="David" w:hAnsi="David" w:cs="David" w:hint="cs"/>
          <w:sz w:val="24"/>
          <w:szCs w:val="24"/>
          <w:rtl/>
        </w:rPr>
        <w:t>- המעביד, ולטובתו. טבעו של תפקידה, שבין</w:t>
      </w:r>
      <w:r w:rsidR="00207A32">
        <w:rPr>
          <w:rFonts w:ascii="David" w:hAnsi="David" w:cs="David" w:hint="cs"/>
          <w:sz w:val="24"/>
          <w:szCs w:val="24"/>
          <w:rtl/>
        </w:rPr>
        <w:t>-</w:t>
      </w:r>
      <w:r w:rsidR="00B70E25">
        <w:rPr>
          <w:rFonts w:ascii="David" w:hAnsi="David" w:cs="David" w:hint="cs"/>
          <w:sz w:val="24"/>
          <w:szCs w:val="24"/>
          <w:rtl/>
        </w:rPr>
        <w:t>היתר מביא לה הכנסה שמושפעת מרייטינג, מצריך אותה להיזקק לטיסות מסוג זה.</w:t>
      </w:r>
    </w:p>
    <w:p w14:paraId="22CBE88A" w14:textId="1410B596" w:rsidR="00B00E21" w:rsidRDefault="00B70E25" w:rsidP="00B00E21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C03344">
        <w:rPr>
          <w:rFonts w:ascii="David" w:hAnsi="David" w:cs="David" w:hint="cs"/>
          <w:sz w:val="24"/>
          <w:szCs w:val="24"/>
          <w:u w:val="single"/>
          <w:rtl/>
        </w:rPr>
        <w:t>מצד שני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511D6D">
        <w:rPr>
          <w:rFonts w:ascii="David" w:hAnsi="David" w:cs="David" w:hint="cs"/>
          <w:sz w:val="24"/>
          <w:szCs w:val="24"/>
          <w:rtl/>
        </w:rPr>
        <w:t>היא שהתה בחו"ל שבועיים לשם שבע פגישות בלבד, ניתן להניח שלא עבדה לאורך כ</w:t>
      </w:r>
      <w:r w:rsidR="0041784C">
        <w:rPr>
          <w:rFonts w:ascii="David" w:hAnsi="David" w:cs="David" w:hint="cs"/>
          <w:sz w:val="24"/>
          <w:szCs w:val="24"/>
          <w:rtl/>
        </w:rPr>
        <w:t>ל</w:t>
      </w:r>
      <w:r w:rsidR="00511D6D">
        <w:rPr>
          <w:rFonts w:ascii="David" w:hAnsi="David" w:cs="David" w:hint="cs"/>
          <w:sz w:val="24"/>
          <w:szCs w:val="24"/>
          <w:rtl/>
        </w:rPr>
        <w:t xml:space="preserve"> הזמן, </w:t>
      </w:r>
      <w:r w:rsidR="00B65E05">
        <w:rPr>
          <w:rFonts w:ascii="David" w:hAnsi="David" w:cs="David" w:hint="cs"/>
          <w:sz w:val="24"/>
          <w:szCs w:val="24"/>
          <w:rtl/>
        </w:rPr>
        <w:t>ויתרה מזאת</w:t>
      </w:r>
      <w:r w:rsidR="00511D6D">
        <w:rPr>
          <w:rFonts w:ascii="David" w:hAnsi="David" w:cs="David" w:hint="cs"/>
          <w:sz w:val="24"/>
          <w:szCs w:val="24"/>
          <w:rtl/>
        </w:rPr>
        <w:t xml:space="preserve">- הוזמנה לנשף תוך כדי היותה שם, </w:t>
      </w:r>
      <w:commentRangeStart w:id="3"/>
      <w:r w:rsidR="00511D6D">
        <w:rPr>
          <w:rFonts w:ascii="David" w:hAnsi="David" w:cs="David" w:hint="cs"/>
          <w:sz w:val="24"/>
          <w:szCs w:val="24"/>
          <w:rtl/>
        </w:rPr>
        <w:t xml:space="preserve">זה לא היה דבר מתוכנן </w:t>
      </w:r>
      <w:commentRangeEnd w:id="3"/>
      <w:r w:rsidR="00273D69">
        <w:rPr>
          <w:rStyle w:val="a8"/>
          <w:rtl/>
        </w:rPr>
        <w:commentReference w:id="3"/>
      </w:r>
      <w:r w:rsidR="00511D6D">
        <w:rPr>
          <w:rFonts w:ascii="David" w:hAnsi="David" w:cs="David" w:hint="cs"/>
          <w:sz w:val="24"/>
          <w:szCs w:val="24"/>
          <w:rtl/>
        </w:rPr>
        <w:t xml:space="preserve">או </w:t>
      </w:r>
      <w:r w:rsidR="00533359">
        <w:rPr>
          <w:rFonts w:ascii="David" w:hAnsi="David" w:cs="David" w:hint="cs"/>
          <w:sz w:val="24"/>
          <w:szCs w:val="24"/>
          <w:rtl/>
        </w:rPr>
        <w:t>ש</w:t>
      </w:r>
      <w:r w:rsidR="009751C5">
        <w:rPr>
          <w:rFonts w:ascii="David" w:hAnsi="David" w:cs="David" w:hint="cs"/>
          <w:sz w:val="24"/>
          <w:szCs w:val="24"/>
          <w:rtl/>
        </w:rPr>
        <w:t>המעביד</w:t>
      </w:r>
      <w:r w:rsidR="00511D6D">
        <w:rPr>
          <w:rFonts w:ascii="David" w:hAnsi="David" w:cs="David" w:hint="cs"/>
          <w:sz w:val="24"/>
          <w:szCs w:val="24"/>
          <w:rtl/>
        </w:rPr>
        <w:t xml:space="preserve"> עצמו שלח אותה אליו</w:t>
      </w:r>
      <w:r w:rsidR="0041784C">
        <w:rPr>
          <w:rFonts w:ascii="David" w:hAnsi="David" w:cs="David" w:hint="cs"/>
          <w:sz w:val="24"/>
          <w:szCs w:val="24"/>
          <w:rtl/>
        </w:rPr>
        <w:t>, היא גויסה לעבודה שונה לגמרי</w:t>
      </w:r>
      <w:r w:rsidR="009751C5">
        <w:rPr>
          <w:rFonts w:ascii="David" w:hAnsi="David" w:cs="David" w:hint="cs"/>
          <w:sz w:val="24"/>
          <w:szCs w:val="24"/>
          <w:rtl/>
        </w:rPr>
        <w:t>, ומחיר השמלה וקנייתה במיוחד</w:t>
      </w:r>
      <w:r w:rsidR="00533359">
        <w:rPr>
          <w:rFonts w:ascii="David" w:hAnsi="David" w:cs="David" w:hint="cs"/>
          <w:sz w:val="24"/>
          <w:szCs w:val="24"/>
          <w:rtl/>
        </w:rPr>
        <w:t xml:space="preserve"> לאירוע</w:t>
      </w:r>
      <w:r w:rsidR="009751C5">
        <w:rPr>
          <w:rFonts w:ascii="David" w:hAnsi="David" w:cs="David" w:hint="cs"/>
          <w:sz w:val="24"/>
          <w:szCs w:val="24"/>
          <w:rtl/>
        </w:rPr>
        <w:t xml:space="preserve"> מחזקים</w:t>
      </w:r>
      <w:r w:rsidR="00533359">
        <w:rPr>
          <w:rFonts w:ascii="David" w:hAnsi="David" w:cs="David" w:hint="cs"/>
          <w:sz w:val="24"/>
          <w:szCs w:val="24"/>
          <w:rtl/>
        </w:rPr>
        <w:t xml:space="preserve"> את המסקנה מכל אלו- כי הייתה לשירה </w:t>
      </w:r>
      <w:r w:rsidR="00533359" w:rsidRPr="00B65E05">
        <w:rPr>
          <w:rFonts w:ascii="David" w:hAnsi="David" w:cs="David" w:hint="cs"/>
          <w:sz w:val="24"/>
          <w:szCs w:val="24"/>
          <w:u w:val="single"/>
          <w:rtl/>
        </w:rPr>
        <w:t>הנאה אישית</w:t>
      </w:r>
      <w:r w:rsidR="00533359">
        <w:rPr>
          <w:rFonts w:ascii="David" w:hAnsi="David" w:cs="David" w:hint="cs"/>
          <w:sz w:val="24"/>
          <w:szCs w:val="24"/>
          <w:rtl/>
        </w:rPr>
        <w:t xml:space="preserve"> מהטיסה.</w:t>
      </w:r>
    </w:p>
    <w:p w14:paraId="0815A976" w14:textId="7F9B6ADD" w:rsidR="00B00E21" w:rsidRDefault="00B65E05" w:rsidP="00B00E21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</w:t>
      </w:r>
      <w:r w:rsidR="00B00E21">
        <w:rPr>
          <w:rFonts w:ascii="David" w:hAnsi="David" w:cs="David" w:hint="cs"/>
          <w:sz w:val="24"/>
          <w:szCs w:val="24"/>
          <w:rtl/>
        </w:rPr>
        <w:t xml:space="preserve">המשך אניח כי מדובר </w:t>
      </w:r>
      <w:r w:rsidR="00DD0D53">
        <w:rPr>
          <w:rFonts w:ascii="David" w:hAnsi="David" w:cs="David" w:hint="cs"/>
          <w:sz w:val="24"/>
          <w:szCs w:val="24"/>
          <w:rtl/>
        </w:rPr>
        <w:t>בנוחות המעביד</w:t>
      </w:r>
      <w:r w:rsidR="00B00E21">
        <w:rPr>
          <w:rFonts w:ascii="David" w:hAnsi="David" w:cs="David" w:hint="cs"/>
          <w:sz w:val="24"/>
          <w:szCs w:val="24"/>
          <w:rtl/>
        </w:rPr>
        <w:t xml:space="preserve"> ולכן </w:t>
      </w:r>
      <w:r w:rsidR="00DD0D53">
        <w:rPr>
          <w:rFonts w:ascii="David" w:hAnsi="David" w:cs="David" w:hint="cs"/>
          <w:sz w:val="24"/>
          <w:szCs w:val="24"/>
          <w:rtl/>
        </w:rPr>
        <w:t xml:space="preserve">לא ניתן למסות לפי </w:t>
      </w:r>
      <w:r w:rsidR="00DD0D53" w:rsidRPr="008C7C1E">
        <w:rPr>
          <w:rFonts w:ascii="David" w:hAnsi="David" w:cs="David" w:hint="cs"/>
          <w:b/>
          <w:bCs/>
          <w:sz w:val="24"/>
          <w:szCs w:val="24"/>
          <w:rtl/>
        </w:rPr>
        <w:t>ס' 2(2) לפקודה</w:t>
      </w:r>
      <w:r w:rsidR="00DD0D53">
        <w:rPr>
          <w:rFonts w:ascii="David" w:hAnsi="David" w:cs="David" w:hint="cs"/>
          <w:sz w:val="24"/>
          <w:szCs w:val="24"/>
          <w:rtl/>
        </w:rPr>
        <w:t>, לא מדובר בהכנסה מעבודה</w:t>
      </w:r>
      <w:r w:rsidR="00B00E21">
        <w:rPr>
          <w:rFonts w:ascii="David" w:hAnsi="David" w:cs="David" w:hint="cs"/>
          <w:sz w:val="24"/>
          <w:szCs w:val="24"/>
          <w:rtl/>
        </w:rPr>
        <w:t>.</w:t>
      </w:r>
    </w:p>
    <w:p w14:paraId="1C0B5F8C" w14:textId="14AA0985" w:rsidR="00E7654F" w:rsidRPr="0020101E" w:rsidRDefault="00064D8B" w:rsidP="00E7654F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שירה הוטסה במחלקה ראשונה</w:t>
      </w:r>
      <w:r w:rsidR="00D325C9">
        <w:rPr>
          <w:rFonts w:ascii="David" w:hAnsi="David" w:cs="David" w:hint="cs"/>
          <w:sz w:val="24"/>
          <w:szCs w:val="24"/>
          <w:rtl/>
        </w:rPr>
        <w:t xml:space="preserve">, ולכן לפי </w:t>
      </w:r>
      <w:r w:rsidR="00D325C9" w:rsidRPr="008973CF">
        <w:rPr>
          <w:rFonts w:ascii="David" w:hAnsi="David" w:cs="David" w:hint="cs"/>
          <w:b/>
          <w:bCs/>
          <w:sz w:val="24"/>
          <w:szCs w:val="24"/>
          <w:rtl/>
        </w:rPr>
        <w:t>תקנה 2(</w:t>
      </w:r>
      <w:r w:rsidR="00DD0D53">
        <w:rPr>
          <w:rFonts w:ascii="David" w:hAnsi="David" w:cs="David" w:hint="cs"/>
          <w:b/>
          <w:bCs/>
          <w:sz w:val="24"/>
          <w:szCs w:val="24"/>
          <w:rtl/>
        </w:rPr>
        <w:t>2</w:t>
      </w:r>
      <w:r w:rsidR="00D325C9" w:rsidRPr="008973CF">
        <w:rPr>
          <w:rFonts w:ascii="David" w:hAnsi="David" w:cs="David" w:hint="cs"/>
          <w:b/>
          <w:bCs/>
          <w:sz w:val="24"/>
          <w:szCs w:val="24"/>
          <w:rtl/>
        </w:rPr>
        <w:t>)(א)(2)</w:t>
      </w:r>
      <w:r w:rsidR="00D325C9">
        <w:rPr>
          <w:rFonts w:ascii="David" w:hAnsi="David" w:cs="David" w:hint="cs"/>
          <w:sz w:val="24"/>
          <w:szCs w:val="24"/>
          <w:rtl/>
        </w:rPr>
        <w:t xml:space="preserve"> לתקנות ניכוי הוצאות מסוימות</w:t>
      </w:r>
      <w:r w:rsidR="00DD0D53">
        <w:rPr>
          <w:rFonts w:ascii="David" w:hAnsi="David" w:cs="David" w:hint="cs"/>
          <w:sz w:val="24"/>
          <w:szCs w:val="24"/>
          <w:rtl/>
        </w:rPr>
        <w:t xml:space="preserve"> </w:t>
      </w:r>
      <w:r w:rsidR="00982E36">
        <w:rPr>
          <w:rFonts w:ascii="David" w:hAnsi="David" w:cs="David" w:hint="cs"/>
          <w:sz w:val="24"/>
          <w:szCs w:val="24"/>
          <w:rtl/>
        </w:rPr>
        <w:t xml:space="preserve">המעביד מנכה ממחיר של כרטיס של מחלקת עסקים באותה טיסה ושירה ממוסה על </w:t>
      </w:r>
      <w:commentRangeStart w:id="4"/>
      <w:r w:rsidR="00982E36">
        <w:rPr>
          <w:rFonts w:ascii="David" w:hAnsi="David" w:cs="David" w:hint="cs"/>
          <w:sz w:val="24"/>
          <w:szCs w:val="24"/>
          <w:rtl/>
        </w:rPr>
        <w:t>ההפרש</w:t>
      </w:r>
      <w:commentRangeEnd w:id="4"/>
      <w:r w:rsidR="002A3BBD">
        <w:rPr>
          <w:rStyle w:val="a8"/>
          <w:rtl/>
        </w:rPr>
        <w:commentReference w:id="4"/>
      </w:r>
      <w:r w:rsidR="000A7F9B">
        <w:rPr>
          <w:rFonts w:ascii="David" w:hAnsi="David" w:cs="David" w:hint="cs"/>
          <w:sz w:val="24"/>
          <w:szCs w:val="24"/>
          <w:rtl/>
        </w:rPr>
        <w:t>, שהוא טובת הנאה שלה.</w:t>
      </w:r>
      <w:r w:rsidR="00E7654F">
        <w:rPr>
          <w:rFonts w:ascii="David" w:hAnsi="David" w:cs="David" w:hint="cs"/>
          <w:sz w:val="24"/>
          <w:szCs w:val="24"/>
          <w:rtl/>
        </w:rPr>
        <w:t xml:space="preserve"> זאת כיוון שהמחוקק מכיר בהחזר הוצאות</w:t>
      </w:r>
      <w:r w:rsidR="0020101E">
        <w:rPr>
          <w:rFonts w:ascii="David" w:hAnsi="David" w:cs="David" w:hint="cs"/>
          <w:sz w:val="24"/>
          <w:szCs w:val="24"/>
          <w:rtl/>
        </w:rPr>
        <w:t xml:space="preserve"> עסקיות רק עד גבול מסוים (</w:t>
      </w:r>
      <w:r w:rsidR="0020101E">
        <w:rPr>
          <w:rFonts w:ascii="David" w:hAnsi="David" w:cs="David" w:hint="cs"/>
          <w:b/>
          <w:bCs/>
          <w:sz w:val="24"/>
          <w:szCs w:val="24"/>
          <w:rtl/>
        </w:rPr>
        <w:t>סנונית</w:t>
      </w:r>
      <w:r w:rsidR="0020101E">
        <w:rPr>
          <w:rFonts w:ascii="David" w:hAnsi="David" w:cs="David" w:hint="cs"/>
          <w:sz w:val="24"/>
          <w:szCs w:val="24"/>
          <w:rtl/>
        </w:rPr>
        <w:t>).</w:t>
      </w:r>
    </w:p>
    <w:p w14:paraId="65F7E137" w14:textId="2421BA06" w:rsidR="00583BC1" w:rsidRDefault="009F2DD4" w:rsidP="00583BC1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3.</w:t>
      </w:r>
      <w:r w:rsidR="007D79D4" w:rsidRPr="00F65185">
        <w:rPr>
          <w:rFonts w:ascii="David" w:hAnsi="David" w:cs="David"/>
          <w:b/>
          <w:bCs/>
          <w:sz w:val="24"/>
          <w:szCs w:val="24"/>
          <w:rtl/>
        </w:rPr>
        <w:t>שמלה</w:t>
      </w:r>
      <w:r w:rsidR="00A51731" w:rsidRPr="00F65185">
        <w:rPr>
          <w:rFonts w:ascii="David" w:hAnsi="David" w:cs="David"/>
          <w:sz w:val="24"/>
          <w:szCs w:val="24"/>
          <w:rtl/>
        </w:rPr>
        <w:t xml:space="preserve">- </w:t>
      </w:r>
      <w:r w:rsidR="00D6145F">
        <w:rPr>
          <w:rFonts w:ascii="David" w:hAnsi="David" w:cs="David" w:hint="cs"/>
          <w:sz w:val="24"/>
          <w:szCs w:val="24"/>
          <w:rtl/>
        </w:rPr>
        <w:t>ערוץ 12 החזירו לשירה 8000₪ מתוך 10000₪ שעלתה</w:t>
      </w:r>
      <w:r w:rsidR="00326998">
        <w:rPr>
          <w:rFonts w:ascii="David" w:hAnsi="David" w:cs="David" w:hint="cs"/>
          <w:sz w:val="24"/>
          <w:szCs w:val="24"/>
          <w:rtl/>
        </w:rPr>
        <w:t xml:space="preserve"> לה</w:t>
      </w:r>
      <w:r w:rsidR="00D6145F">
        <w:rPr>
          <w:rFonts w:ascii="David" w:hAnsi="David" w:cs="David" w:hint="cs"/>
          <w:sz w:val="24"/>
          <w:szCs w:val="24"/>
          <w:rtl/>
        </w:rPr>
        <w:t xml:space="preserve"> השמלה.</w:t>
      </w:r>
      <w:r w:rsidR="00B920F1">
        <w:rPr>
          <w:rFonts w:ascii="David" w:hAnsi="David" w:cs="David" w:hint="cs"/>
          <w:sz w:val="24"/>
          <w:szCs w:val="24"/>
          <w:rtl/>
        </w:rPr>
        <w:t xml:space="preserve"> מדובר בהחזר הוצאות</w:t>
      </w:r>
      <w:r w:rsidR="007E4B5E">
        <w:rPr>
          <w:rFonts w:ascii="David" w:hAnsi="David" w:cs="David" w:hint="cs"/>
          <w:sz w:val="24"/>
          <w:szCs w:val="24"/>
          <w:rtl/>
        </w:rPr>
        <w:t xml:space="preserve"> העובד</w:t>
      </w:r>
      <w:r w:rsidR="00B920F1">
        <w:rPr>
          <w:rFonts w:ascii="David" w:hAnsi="David" w:cs="David" w:hint="cs"/>
          <w:sz w:val="24"/>
          <w:szCs w:val="24"/>
          <w:rtl/>
        </w:rPr>
        <w:t xml:space="preserve"> </w:t>
      </w:r>
      <w:r w:rsidR="007E4B5E">
        <w:rPr>
          <w:rFonts w:ascii="David" w:hAnsi="David" w:cs="David" w:hint="cs"/>
          <w:sz w:val="24"/>
          <w:szCs w:val="24"/>
          <w:rtl/>
        </w:rPr>
        <w:t>ומוטל עליו</w:t>
      </w:r>
      <w:r w:rsidR="00B920F1">
        <w:rPr>
          <w:rFonts w:ascii="David" w:hAnsi="David" w:cs="David" w:hint="cs"/>
          <w:sz w:val="24"/>
          <w:szCs w:val="24"/>
          <w:rtl/>
        </w:rPr>
        <w:t xml:space="preserve"> מס</w:t>
      </w:r>
      <w:r w:rsidR="007E4B5E">
        <w:rPr>
          <w:rFonts w:ascii="David" w:hAnsi="David" w:cs="David" w:hint="cs"/>
          <w:sz w:val="24"/>
          <w:szCs w:val="24"/>
          <w:rtl/>
        </w:rPr>
        <w:t xml:space="preserve"> לפי </w:t>
      </w:r>
      <w:r w:rsidR="007E4B5E" w:rsidRPr="007E4B5E">
        <w:rPr>
          <w:rFonts w:ascii="David" w:hAnsi="David" w:cs="David" w:hint="cs"/>
          <w:b/>
          <w:bCs/>
          <w:sz w:val="24"/>
          <w:szCs w:val="24"/>
          <w:rtl/>
        </w:rPr>
        <w:t>ס' 2(2)(א)</w:t>
      </w:r>
      <w:r w:rsidR="007E4B5E">
        <w:rPr>
          <w:rFonts w:ascii="David" w:hAnsi="David" w:cs="David" w:hint="cs"/>
          <w:sz w:val="24"/>
          <w:szCs w:val="24"/>
          <w:rtl/>
        </w:rPr>
        <w:t xml:space="preserve"> </w:t>
      </w:r>
      <w:r w:rsidR="00B920F1">
        <w:rPr>
          <w:rFonts w:ascii="David" w:hAnsi="David" w:cs="David" w:hint="cs"/>
          <w:sz w:val="24"/>
          <w:szCs w:val="24"/>
          <w:rtl/>
        </w:rPr>
        <w:t>(</w:t>
      </w:r>
      <w:commentRangeStart w:id="5"/>
      <w:r w:rsidR="00B920F1" w:rsidRPr="007E4B5E">
        <w:rPr>
          <w:rFonts w:ascii="David" w:hAnsi="David" w:cs="David" w:hint="cs"/>
          <w:b/>
          <w:bCs/>
          <w:sz w:val="24"/>
          <w:szCs w:val="24"/>
          <w:rtl/>
        </w:rPr>
        <w:t>סנונית</w:t>
      </w:r>
      <w:commentRangeEnd w:id="5"/>
      <w:r w:rsidR="00C1659F">
        <w:rPr>
          <w:rStyle w:val="a8"/>
          <w:rtl/>
        </w:rPr>
        <w:commentReference w:id="5"/>
      </w:r>
      <w:r w:rsidR="00B920F1">
        <w:rPr>
          <w:rFonts w:ascii="David" w:hAnsi="David" w:cs="David" w:hint="cs"/>
          <w:sz w:val="24"/>
          <w:szCs w:val="24"/>
          <w:rtl/>
        </w:rPr>
        <w:t>)</w:t>
      </w:r>
      <w:r w:rsidR="00583BC1">
        <w:rPr>
          <w:rFonts w:ascii="David" w:hAnsi="David" w:cs="David" w:hint="cs"/>
          <w:sz w:val="24"/>
          <w:szCs w:val="24"/>
          <w:rtl/>
        </w:rPr>
        <w:t>.</w:t>
      </w:r>
    </w:p>
    <w:p w14:paraId="6E6211E1" w14:textId="120F76B3" w:rsidR="00497EF7" w:rsidRPr="00A44C98" w:rsidRDefault="00497EF7" w:rsidP="00E64653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A44C98">
        <w:rPr>
          <w:rFonts w:ascii="David" w:hAnsi="David" w:cs="David" w:hint="cs"/>
          <w:sz w:val="24"/>
          <w:szCs w:val="24"/>
          <w:rtl/>
        </w:rPr>
        <w:t>נוחות מעביד/הנאת עובד</w:t>
      </w:r>
      <w:r w:rsidR="005D4367" w:rsidRPr="00A44C98">
        <w:rPr>
          <w:rFonts w:ascii="David" w:hAnsi="David" w:cs="David" w:hint="cs"/>
          <w:sz w:val="24"/>
          <w:szCs w:val="24"/>
          <w:rtl/>
        </w:rPr>
        <w:t xml:space="preserve"> (</w:t>
      </w:r>
      <w:r w:rsidR="005D4367" w:rsidRPr="00A44C98">
        <w:rPr>
          <w:rFonts w:ascii="David" w:hAnsi="David" w:cs="David" w:hint="cs"/>
          <w:b/>
          <w:bCs/>
          <w:sz w:val="24"/>
          <w:szCs w:val="24"/>
          <w:rtl/>
        </w:rPr>
        <w:t>דן</w:t>
      </w:r>
      <w:r w:rsidR="005D4367" w:rsidRPr="00A44C98">
        <w:rPr>
          <w:rFonts w:ascii="David" w:hAnsi="David" w:cs="David" w:hint="cs"/>
          <w:sz w:val="24"/>
          <w:szCs w:val="24"/>
          <w:rtl/>
        </w:rPr>
        <w:t>)</w:t>
      </w:r>
      <w:r w:rsidRPr="00A44C98">
        <w:rPr>
          <w:rFonts w:ascii="David" w:hAnsi="David" w:cs="David" w:hint="cs"/>
          <w:sz w:val="24"/>
          <w:szCs w:val="24"/>
          <w:rtl/>
        </w:rPr>
        <w:t>:</w:t>
      </w:r>
    </w:p>
    <w:p w14:paraId="16DDAFB7" w14:textId="292F8CAC" w:rsidR="00E64653" w:rsidRPr="0041076E" w:rsidRDefault="00E64653" w:rsidP="00E64653">
      <w:pPr>
        <w:spacing w:line="360" w:lineRule="auto"/>
        <w:rPr>
          <w:rFonts w:ascii="David" w:hAnsi="David" w:cs="David"/>
          <w:sz w:val="24"/>
          <w:szCs w:val="24"/>
        </w:rPr>
      </w:pPr>
      <w:r w:rsidRPr="003E7DFA">
        <w:rPr>
          <w:rFonts w:ascii="David" w:hAnsi="David" w:cs="David"/>
          <w:sz w:val="24"/>
          <w:szCs w:val="24"/>
          <w:u w:val="single"/>
          <w:rtl/>
        </w:rPr>
        <w:t>מצד אחד</w:t>
      </w:r>
      <w:r w:rsidRPr="00F36492">
        <w:rPr>
          <w:rFonts w:ascii="David" w:hAnsi="David" w:cs="David" w:hint="cs"/>
          <w:sz w:val="24"/>
          <w:szCs w:val="24"/>
          <w:rtl/>
        </w:rPr>
        <w:t>-</w:t>
      </w:r>
      <w:r w:rsidRPr="00F36492">
        <w:rPr>
          <w:rFonts w:ascii="David" w:hAnsi="David" w:cs="David"/>
          <w:sz w:val="24"/>
          <w:szCs w:val="24"/>
          <w:rtl/>
        </w:rPr>
        <w:t xml:space="preserve"> זה היה במסגרת </w:t>
      </w:r>
      <w:r w:rsidR="000513AF">
        <w:rPr>
          <w:rFonts w:ascii="David" w:hAnsi="David" w:cs="David" w:hint="cs"/>
          <w:sz w:val="24"/>
          <w:szCs w:val="24"/>
          <w:rtl/>
        </w:rPr>
        <w:t>עבודתה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451705">
        <w:rPr>
          <w:rFonts w:ascii="David" w:hAnsi="David" w:cs="David" w:hint="cs"/>
          <w:sz w:val="24"/>
          <w:szCs w:val="24"/>
          <w:rtl/>
        </w:rPr>
        <w:t>שמה טלאי של ערוץ 12</w:t>
      </w:r>
      <w:r w:rsidRPr="00F36492">
        <w:rPr>
          <w:rFonts w:ascii="David" w:hAnsi="David" w:cs="David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</w:rPr>
        <w:t>עצם השתתפותה באירוע הייתה עקב טיסת עבודה, ייצגה ופרסמה את הערוץ. טבע התפקיד הצדיק את שימושה בשמלה (</w:t>
      </w:r>
      <w:r>
        <w:rPr>
          <w:rFonts w:ascii="David" w:hAnsi="David" w:cs="David" w:hint="cs"/>
          <w:b/>
          <w:bCs/>
          <w:sz w:val="24"/>
          <w:szCs w:val="24"/>
          <w:rtl/>
        </w:rPr>
        <w:t>בת-ים)</w:t>
      </w:r>
      <w:r>
        <w:rPr>
          <w:rFonts w:ascii="David" w:hAnsi="David" w:cs="David" w:hint="cs"/>
          <w:sz w:val="24"/>
          <w:szCs w:val="24"/>
          <w:rtl/>
        </w:rPr>
        <w:t xml:space="preserve">, כמקובל בנשפים </w:t>
      </w:r>
      <w:r w:rsidR="003E7DFA">
        <w:rPr>
          <w:rFonts w:ascii="David" w:hAnsi="David" w:cs="David" w:hint="cs"/>
          <w:sz w:val="24"/>
          <w:szCs w:val="24"/>
          <w:rtl/>
        </w:rPr>
        <w:t>מהסוג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A43F56">
        <w:rPr>
          <w:rFonts w:ascii="David" w:hAnsi="David" w:cs="David" w:hint="cs"/>
          <w:sz w:val="24"/>
          <w:szCs w:val="24"/>
          <w:rtl/>
        </w:rPr>
        <w:t xml:space="preserve">אליו </w:t>
      </w:r>
      <w:r>
        <w:rPr>
          <w:rFonts w:ascii="David" w:hAnsi="David" w:cs="David" w:hint="cs"/>
          <w:sz w:val="24"/>
          <w:szCs w:val="24"/>
          <w:rtl/>
        </w:rPr>
        <w:t xml:space="preserve">הוזמנה. השמלה היא מעין בגד עבודה שאפשר לה למלא תפקידה ולייצג את הערוץ כראוי. </w:t>
      </w:r>
      <w:r w:rsidR="00451705">
        <w:rPr>
          <w:rFonts w:ascii="David" w:hAnsi="David" w:cs="David" w:hint="cs"/>
          <w:sz w:val="24"/>
          <w:szCs w:val="24"/>
          <w:rtl/>
        </w:rPr>
        <w:t xml:space="preserve">נאמר שספק שתשתמש בה שוב. </w:t>
      </w:r>
      <w:r>
        <w:rPr>
          <w:rFonts w:ascii="David" w:hAnsi="David" w:cs="David" w:hint="cs"/>
          <w:sz w:val="24"/>
          <w:szCs w:val="24"/>
          <w:rtl/>
        </w:rPr>
        <w:t xml:space="preserve">הבגד </w:t>
      </w:r>
      <w:proofErr w:type="spellStart"/>
      <w:r>
        <w:rPr>
          <w:rFonts w:ascii="David" w:hAnsi="David" w:cs="David" w:hint="cs"/>
          <w:sz w:val="24"/>
          <w:szCs w:val="24"/>
          <w:rtl/>
        </w:rPr>
        <w:t>שומש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כדי </w:t>
      </w:r>
      <w:r w:rsidR="00451705">
        <w:rPr>
          <w:rFonts w:ascii="David" w:hAnsi="David" w:cs="David" w:hint="cs"/>
          <w:sz w:val="24"/>
          <w:szCs w:val="24"/>
          <w:rtl/>
        </w:rPr>
        <w:t>לזהות</w:t>
      </w:r>
      <w:r>
        <w:rPr>
          <w:rFonts w:ascii="David" w:hAnsi="David" w:cs="David" w:hint="cs"/>
          <w:sz w:val="24"/>
          <w:szCs w:val="24"/>
          <w:rtl/>
        </w:rPr>
        <w:t xml:space="preserve"> את השתייכותה של שירה כעובדת בערוץ 12. </w:t>
      </w:r>
      <w:r w:rsidRPr="0041076E">
        <w:rPr>
          <w:rFonts w:ascii="David" w:hAnsi="David" w:cs="David" w:hint="cs"/>
          <w:sz w:val="24"/>
          <w:szCs w:val="24"/>
          <w:rtl/>
        </w:rPr>
        <w:t xml:space="preserve">אין לה הנאה פרטית ממנה וזה היה </w:t>
      </w:r>
      <w:r w:rsidRPr="00566959">
        <w:rPr>
          <w:rFonts w:ascii="David" w:hAnsi="David" w:cs="David" w:hint="cs"/>
          <w:sz w:val="24"/>
          <w:szCs w:val="24"/>
          <w:u w:val="single"/>
          <w:rtl/>
        </w:rPr>
        <w:t xml:space="preserve">לנוחות </w:t>
      </w:r>
      <w:r w:rsidRPr="00A44C98">
        <w:rPr>
          <w:rFonts w:ascii="David" w:hAnsi="David" w:cs="David" w:hint="cs"/>
          <w:sz w:val="24"/>
          <w:szCs w:val="24"/>
          <w:u w:val="single"/>
          <w:rtl/>
        </w:rPr>
        <w:t>המעביד</w:t>
      </w:r>
      <w:r w:rsidR="00A44C98" w:rsidRPr="00A44C98">
        <w:rPr>
          <w:rFonts w:ascii="David" w:hAnsi="David" w:cs="David" w:hint="cs"/>
          <w:sz w:val="24"/>
          <w:szCs w:val="24"/>
          <w:rtl/>
        </w:rPr>
        <w:t xml:space="preserve">. </w:t>
      </w:r>
      <w:r w:rsidRPr="00A44C98">
        <w:rPr>
          <w:rFonts w:ascii="David" w:hAnsi="David" w:cs="David" w:hint="cs"/>
          <w:sz w:val="24"/>
          <w:szCs w:val="24"/>
          <w:rtl/>
        </w:rPr>
        <w:t>גם</w:t>
      </w:r>
      <w:r>
        <w:rPr>
          <w:rFonts w:ascii="David" w:hAnsi="David" w:cs="David" w:hint="cs"/>
          <w:sz w:val="24"/>
          <w:szCs w:val="24"/>
          <w:rtl/>
        </w:rPr>
        <w:t xml:space="preserve"> אם הבגד נשאר אצלה לבסוף- ההנאה בכך מינורית לעומת התועלת. </w:t>
      </w:r>
      <w:r w:rsidR="006F5C2C">
        <w:rPr>
          <w:rFonts w:ascii="David" w:hAnsi="David" w:cs="David" w:hint="cs"/>
          <w:sz w:val="24"/>
          <w:szCs w:val="24"/>
          <w:rtl/>
        </w:rPr>
        <w:t>מכאן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6F5C2C">
        <w:rPr>
          <w:rFonts w:ascii="David" w:hAnsi="David" w:cs="David" w:hint="cs"/>
          <w:sz w:val="24"/>
          <w:szCs w:val="24"/>
          <w:rtl/>
        </w:rPr>
        <w:t>ש</w:t>
      </w:r>
      <w:r>
        <w:rPr>
          <w:rFonts w:ascii="David" w:hAnsi="David" w:cs="David" w:hint="cs"/>
          <w:sz w:val="24"/>
          <w:szCs w:val="24"/>
          <w:rtl/>
        </w:rPr>
        <w:t>זו</w:t>
      </w:r>
      <w:r w:rsidRPr="0041076E">
        <w:rPr>
          <w:rFonts w:ascii="David" w:hAnsi="David" w:cs="David" w:hint="cs"/>
          <w:sz w:val="24"/>
          <w:szCs w:val="24"/>
          <w:rtl/>
        </w:rPr>
        <w:t xml:space="preserve"> לא הכנסת עבודה</w:t>
      </w:r>
      <w:r>
        <w:rPr>
          <w:rFonts w:ascii="David" w:hAnsi="David" w:cs="David" w:hint="cs"/>
          <w:sz w:val="24"/>
          <w:szCs w:val="24"/>
          <w:rtl/>
        </w:rPr>
        <w:t xml:space="preserve"> שלה.</w:t>
      </w:r>
    </w:p>
    <w:p w14:paraId="246D4226" w14:textId="3518AC1B" w:rsidR="00A822EE" w:rsidRDefault="00A44C98" w:rsidP="00E64653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lastRenderedPageBreak/>
        <w:t>מנגד</w:t>
      </w:r>
      <w:r w:rsidR="00E64653">
        <w:rPr>
          <w:rFonts w:ascii="David" w:hAnsi="David" w:cs="David" w:hint="cs"/>
          <w:sz w:val="24"/>
          <w:szCs w:val="24"/>
          <w:rtl/>
        </w:rPr>
        <w:t>-</w:t>
      </w:r>
      <w:r w:rsidR="00E64653" w:rsidRPr="00F36492">
        <w:rPr>
          <w:rFonts w:ascii="David" w:hAnsi="David" w:cs="David"/>
          <w:sz w:val="24"/>
          <w:szCs w:val="24"/>
          <w:rtl/>
        </w:rPr>
        <w:t xml:space="preserve"> </w:t>
      </w:r>
      <w:r w:rsidR="00E64653">
        <w:rPr>
          <w:rFonts w:ascii="David" w:hAnsi="David" w:cs="David" w:hint="cs"/>
          <w:sz w:val="24"/>
          <w:szCs w:val="24"/>
          <w:rtl/>
        </w:rPr>
        <w:t xml:space="preserve">לא סתם ביקשה להשאיר את השמלה לעצמה, </w:t>
      </w:r>
      <w:r w:rsidR="00AC7112">
        <w:rPr>
          <w:rFonts w:ascii="David" w:hAnsi="David" w:cs="David" w:hint="cs"/>
          <w:sz w:val="24"/>
          <w:szCs w:val="24"/>
          <w:rtl/>
        </w:rPr>
        <w:t>סימן</w:t>
      </w:r>
      <w:r w:rsidR="00E64653">
        <w:rPr>
          <w:rFonts w:ascii="David" w:hAnsi="David" w:cs="David" w:hint="cs"/>
          <w:sz w:val="24"/>
          <w:szCs w:val="24"/>
          <w:rtl/>
        </w:rPr>
        <w:t xml:space="preserve"> </w:t>
      </w:r>
      <w:r w:rsidR="00AC7112">
        <w:rPr>
          <w:rFonts w:ascii="David" w:hAnsi="David" w:cs="David" w:hint="cs"/>
          <w:sz w:val="24"/>
          <w:szCs w:val="24"/>
          <w:rtl/>
        </w:rPr>
        <w:t>ש</w:t>
      </w:r>
      <w:r w:rsidR="00E64653" w:rsidRPr="00566959">
        <w:rPr>
          <w:rFonts w:ascii="David" w:hAnsi="David" w:cs="David" w:hint="cs"/>
          <w:sz w:val="24"/>
          <w:szCs w:val="24"/>
          <w:u w:val="single"/>
          <w:rtl/>
        </w:rPr>
        <w:t>יש לה הנאה</w:t>
      </w:r>
      <w:r w:rsidR="00E64653">
        <w:rPr>
          <w:rFonts w:ascii="David" w:hAnsi="David" w:cs="David" w:hint="cs"/>
          <w:sz w:val="24"/>
          <w:szCs w:val="24"/>
          <w:rtl/>
        </w:rPr>
        <w:t xml:space="preserve"> </w:t>
      </w:r>
      <w:r w:rsidR="00AC7112">
        <w:rPr>
          <w:rFonts w:ascii="David" w:hAnsi="David" w:cs="David" w:hint="cs"/>
          <w:sz w:val="24"/>
          <w:szCs w:val="24"/>
          <w:rtl/>
        </w:rPr>
        <w:t>ממנה</w:t>
      </w:r>
      <w:r w:rsidR="00E64653">
        <w:rPr>
          <w:rFonts w:ascii="David" w:hAnsi="David" w:cs="David" w:hint="cs"/>
          <w:sz w:val="24"/>
          <w:szCs w:val="24"/>
          <w:rtl/>
        </w:rPr>
        <w:t>. בנוסף</w:t>
      </w:r>
      <w:r>
        <w:rPr>
          <w:rFonts w:ascii="David" w:hAnsi="David" w:cs="David" w:hint="cs"/>
          <w:sz w:val="24"/>
          <w:szCs w:val="24"/>
          <w:rtl/>
        </w:rPr>
        <w:t>,</w:t>
      </w:r>
      <w:r w:rsidR="00E64653">
        <w:rPr>
          <w:rFonts w:ascii="David" w:hAnsi="David" w:cs="David" w:hint="cs"/>
          <w:sz w:val="24"/>
          <w:szCs w:val="24"/>
          <w:rtl/>
        </w:rPr>
        <w:t xml:space="preserve"> היא יכלה להשתמש בכל שמלה אחרת ולא לקנות במיוחד</w:t>
      </w:r>
      <w:r w:rsidR="00AC7112">
        <w:rPr>
          <w:rFonts w:ascii="David" w:hAnsi="David" w:cs="David" w:hint="cs"/>
          <w:sz w:val="24"/>
          <w:szCs w:val="24"/>
          <w:rtl/>
        </w:rPr>
        <w:t xml:space="preserve"> </w:t>
      </w:r>
      <w:r w:rsidR="00E64653">
        <w:rPr>
          <w:rFonts w:ascii="David" w:hAnsi="David" w:cs="David" w:hint="cs"/>
          <w:sz w:val="24"/>
          <w:szCs w:val="24"/>
          <w:rtl/>
        </w:rPr>
        <w:t xml:space="preserve">אם שמלה הייתה הכרחית לאירוע. זה לא כמו בגד עבודה- לא נועד להגן עליה או על בגדיה הרגילים, </w:t>
      </w:r>
      <w:r>
        <w:rPr>
          <w:rFonts w:ascii="David" w:hAnsi="David" w:cs="David" w:hint="cs"/>
          <w:sz w:val="24"/>
          <w:szCs w:val="24"/>
          <w:rtl/>
        </w:rPr>
        <w:t xml:space="preserve">או </w:t>
      </w:r>
      <w:r w:rsidR="00E64653">
        <w:rPr>
          <w:rFonts w:ascii="David" w:hAnsi="David" w:cs="David" w:hint="cs"/>
          <w:sz w:val="24"/>
          <w:szCs w:val="24"/>
          <w:rtl/>
        </w:rPr>
        <w:t xml:space="preserve">להוות תלבושת </w:t>
      </w:r>
      <w:commentRangeStart w:id="6"/>
      <w:r w:rsidR="00E64653">
        <w:rPr>
          <w:rFonts w:ascii="David" w:hAnsi="David" w:cs="David" w:hint="cs"/>
          <w:sz w:val="24"/>
          <w:szCs w:val="24"/>
          <w:rtl/>
        </w:rPr>
        <w:t>אחידה</w:t>
      </w:r>
      <w:commentRangeEnd w:id="6"/>
      <w:r w:rsidR="00333569">
        <w:rPr>
          <w:rStyle w:val="a8"/>
          <w:rtl/>
        </w:rPr>
        <w:commentReference w:id="6"/>
      </w:r>
      <w:r w:rsidR="00E64653">
        <w:rPr>
          <w:rFonts w:ascii="David" w:hAnsi="David" w:cs="David" w:hint="cs"/>
          <w:sz w:val="24"/>
          <w:szCs w:val="24"/>
          <w:rtl/>
        </w:rPr>
        <w:t>.</w:t>
      </w:r>
    </w:p>
    <w:p w14:paraId="51AAC251" w14:textId="7CAA1825" w:rsidR="00E64653" w:rsidRDefault="00E64653" w:rsidP="00E64653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לכן זו </w:t>
      </w:r>
      <w:r w:rsidRPr="0041076E">
        <w:rPr>
          <w:rFonts w:ascii="David" w:hAnsi="David" w:cs="David" w:hint="cs"/>
          <w:sz w:val="24"/>
          <w:szCs w:val="24"/>
          <w:rtl/>
        </w:rPr>
        <w:t>הכנסת עבודה</w:t>
      </w:r>
      <w:r>
        <w:rPr>
          <w:rFonts w:ascii="David" w:hAnsi="David" w:cs="David" w:hint="cs"/>
          <w:sz w:val="24"/>
          <w:szCs w:val="24"/>
          <w:rtl/>
        </w:rPr>
        <w:t xml:space="preserve"> שלה</w:t>
      </w:r>
      <w:r w:rsidR="009C0666">
        <w:rPr>
          <w:rFonts w:ascii="David" w:hAnsi="David" w:cs="David" w:hint="cs"/>
          <w:sz w:val="24"/>
          <w:szCs w:val="24"/>
          <w:rtl/>
        </w:rPr>
        <w:t xml:space="preserve"> ויש לנכות </w:t>
      </w:r>
      <w:commentRangeStart w:id="7"/>
      <w:r w:rsidR="009C0666">
        <w:rPr>
          <w:rFonts w:ascii="David" w:hAnsi="David" w:cs="David" w:hint="cs"/>
          <w:sz w:val="24"/>
          <w:szCs w:val="24"/>
          <w:rtl/>
        </w:rPr>
        <w:t>ממשכורתה</w:t>
      </w:r>
      <w:commentRangeEnd w:id="7"/>
      <w:r w:rsidR="00333569">
        <w:rPr>
          <w:rStyle w:val="a8"/>
          <w:rtl/>
        </w:rPr>
        <w:commentReference w:id="7"/>
      </w:r>
      <w:r w:rsidR="009C0666">
        <w:rPr>
          <w:rFonts w:ascii="David" w:hAnsi="David" w:cs="David" w:hint="cs"/>
          <w:sz w:val="24"/>
          <w:szCs w:val="24"/>
          <w:rtl/>
        </w:rPr>
        <w:t>.</w:t>
      </w:r>
    </w:p>
    <w:p w14:paraId="458BE6CA" w14:textId="453FF731" w:rsidR="004E5C5E" w:rsidRDefault="00885DE1" w:rsidP="00583BC1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המעביד החזיר לה 80% ממחיר השמלה עפ"י </w:t>
      </w:r>
      <w:r w:rsidR="00583BC1" w:rsidRPr="00583BC1">
        <w:rPr>
          <w:rFonts w:ascii="David" w:hAnsi="David" w:cs="David" w:hint="cs"/>
          <w:b/>
          <w:bCs/>
          <w:sz w:val="24"/>
          <w:szCs w:val="24"/>
          <w:rtl/>
        </w:rPr>
        <w:t>תקנה 2(6) לניכוי הוצאות מסוימות</w:t>
      </w:r>
      <w:r w:rsidR="00583BC1">
        <w:rPr>
          <w:rFonts w:ascii="David" w:hAnsi="David" w:cs="David" w:hint="cs"/>
          <w:sz w:val="24"/>
          <w:szCs w:val="24"/>
          <w:rtl/>
        </w:rPr>
        <w:t>-</w:t>
      </w:r>
    </w:p>
    <w:p w14:paraId="09FD42FF" w14:textId="2E8E8021" w:rsidR="00583BC1" w:rsidRDefault="004E5C5E" w:rsidP="004E5C5E">
      <w:pPr>
        <w:pStyle w:val="a7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אמנם הסיכוי לשימוש חוזר בשמלה נמוך, </w:t>
      </w:r>
      <w:r w:rsidR="00055A2B">
        <w:rPr>
          <w:rFonts w:ascii="David" w:hAnsi="David" w:cs="David" w:hint="cs"/>
          <w:sz w:val="24"/>
          <w:szCs w:val="24"/>
          <w:rtl/>
        </w:rPr>
        <w:t xml:space="preserve">אך </w:t>
      </w:r>
      <w:r w:rsidR="00CC7E5B">
        <w:rPr>
          <w:rFonts w:ascii="David" w:hAnsi="David" w:cs="David" w:hint="cs"/>
          <w:sz w:val="24"/>
          <w:szCs w:val="24"/>
          <w:rtl/>
        </w:rPr>
        <w:t>היא נקנתה לנשף שאינו מטרת טיסת</w:t>
      </w:r>
      <w:r w:rsidR="00041AB8">
        <w:rPr>
          <w:rFonts w:ascii="David" w:hAnsi="David" w:cs="David" w:hint="cs"/>
          <w:sz w:val="24"/>
          <w:szCs w:val="24"/>
          <w:rtl/>
        </w:rPr>
        <w:t>ה</w:t>
      </w:r>
      <w:r w:rsidR="00CC7E5B">
        <w:rPr>
          <w:rFonts w:ascii="David" w:hAnsi="David" w:cs="David" w:hint="cs"/>
          <w:sz w:val="24"/>
          <w:szCs w:val="24"/>
          <w:rtl/>
        </w:rPr>
        <w:t>, ובכך ששירה ביקשה להשאירה</w:t>
      </w:r>
      <w:r w:rsidR="00041AB8">
        <w:rPr>
          <w:rFonts w:ascii="David" w:hAnsi="David" w:cs="David" w:hint="cs"/>
          <w:sz w:val="24"/>
          <w:szCs w:val="24"/>
          <w:rtl/>
        </w:rPr>
        <w:t>-</w:t>
      </w:r>
      <w:r w:rsidR="00CC7E5B">
        <w:rPr>
          <w:rFonts w:ascii="David" w:hAnsi="David" w:cs="David" w:hint="cs"/>
          <w:sz w:val="24"/>
          <w:szCs w:val="24"/>
          <w:rtl/>
        </w:rPr>
        <w:t xml:space="preserve"> השמלה עומדת לרשותה תוך אפשרות לשימושה הפרטי כגון אירועי</w:t>
      </w:r>
      <w:r w:rsidR="00CF0831">
        <w:rPr>
          <w:rFonts w:ascii="David" w:hAnsi="David" w:cs="David" w:hint="cs"/>
          <w:sz w:val="24"/>
          <w:szCs w:val="24"/>
          <w:rtl/>
        </w:rPr>
        <w:t>ם. בנוסף,</w:t>
      </w:r>
      <w:r w:rsidR="00AC5AB6">
        <w:rPr>
          <w:rFonts w:ascii="David" w:hAnsi="David" w:cs="David" w:hint="cs"/>
          <w:sz w:val="24"/>
          <w:szCs w:val="24"/>
          <w:rtl/>
        </w:rPr>
        <w:t xml:space="preserve"> הטלאי קטן ואינו מפריע לשימוש </w:t>
      </w:r>
      <w:r w:rsidR="003E768F">
        <w:rPr>
          <w:rFonts w:ascii="David" w:hAnsi="David" w:cs="David" w:hint="cs"/>
          <w:sz w:val="24"/>
          <w:szCs w:val="24"/>
          <w:rtl/>
        </w:rPr>
        <w:t>ו</w:t>
      </w:r>
      <w:r w:rsidR="00AC5AB6">
        <w:rPr>
          <w:rFonts w:ascii="David" w:hAnsi="David" w:cs="David" w:hint="cs"/>
          <w:sz w:val="24"/>
          <w:szCs w:val="24"/>
          <w:rtl/>
        </w:rPr>
        <w:t xml:space="preserve">היא יכולה </w:t>
      </w:r>
      <w:r w:rsidR="003E768F">
        <w:rPr>
          <w:rFonts w:ascii="David" w:hAnsi="David" w:cs="David" w:hint="cs"/>
          <w:sz w:val="24"/>
          <w:szCs w:val="24"/>
          <w:rtl/>
        </w:rPr>
        <w:t>אף</w:t>
      </w:r>
      <w:r w:rsidR="00AC5AB6">
        <w:rPr>
          <w:rFonts w:ascii="David" w:hAnsi="David" w:cs="David" w:hint="cs"/>
          <w:sz w:val="24"/>
          <w:szCs w:val="24"/>
          <w:rtl/>
        </w:rPr>
        <w:t xml:space="preserve"> להסירו בקלות</w:t>
      </w:r>
      <w:r w:rsidR="000367BE">
        <w:rPr>
          <w:rFonts w:ascii="David" w:hAnsi="David" w:cs="David" w:hint="cs"/>
          <w:sz w:val="24"/>
          <w:szCs w:val="24"/>
          <w:rtl/>
        </w:rPr>
        <w:t>.</w:t>
      </w:r>
      <w:r w:rsidR="00CC7E5B">
        <w:rPr>
          <w:rFonts w:ascii="David" w:hAnsi="David" w:cs="David" w:hint="cs"/>
          <w:sz w:val="24"/>
          <w:szCs w:val="24"/>
          <w:rtl/>
        </w:rPr>
        <w:t xml:space="preserve"> </w:t>
      </w:r>
      <w:r w:rsidR="00055A2B">
        <w:rPr>
          <w:rFonts w:ascii="David" w:hAnsi="David" w:cs="David" w:hint="cs"/>
          <w:sz w:val="24"/>
          <w:szCs w:val="24"/>
          <w:rtl/>
        </w:rPr>
        <w:t xml:space="preserve">אין דבר שמונע ממנה שימוש </w:t>
      </w:r>
      <w:r w:rsidR="00C230D1">
        <w:rPr>
          <w:rFonts w:ascii="David" w:hAnsi="David" w:cs="David" w:hint="cs"/>
          <w:sz w:val="24"/>
          <w:szCs w:val="24"/>
          <w:rtl/>
        </w:rPr>
        <w:t>אישי/נוסף</w:t>
      </w:r>
      <w:r w:rsidR="00055A2B">
        <w:rPr>
          <w:rFonts w:ascii="David" w:hAnsi="David" w:cs="David" w:hint="cs"/>
          <w:sz w:val="24"/>
          <w:szCs w:val="24"/>
          <w:rtl/>
        </w:rPr>
        <w:t xml:space="preserve"> </w:t>
      </w:r>
      <w:r w:rsidR="00CC7E5B">
        <w:rPr>
          <w:rFonts w:ascii="David" w:hAnsi="David" w:cs="David" w:hint="cs"/>
          <w:sz w:val="24"/>
          <w:szCs w:val="24"/>
          <w:rtl/>
        </w:rPr>
        <w:t>ו</w:t>
      </w:r>
      <w:r w:rsidR="00055A2B">
        <w:rPr>
          <w:rFonts w:ascii="David" w:hAnsi="David" w:cs="David" w:hint="cs"/>
          <w:sz w:val="24"/>
          <w:szCs w:val="24"/>
          <w:rtl/>
        </w:rPr>
        <w:t xml:space="preserve">לכן </w:t>
      </w:r>
      <w:r>
        <w:rPr>
          <w:rFonts w:ascii="David" w:hAnsi="David" w:cs="David" w:hint="cs"/>
          <w:sz w:val="24"/>
          <w:szCs w:val="24"/>
          <w:rtl/>
        </w:rPr>
        <w:t xml:space="preserve">השימוש </w:t>
      </w:r>
      <w:r w:rsidR="00055A2B">
        <w:rPr>
          <w:rFonts w:ascii="David" w:hAnsi="David" w:cs="David" w:hint="cs"/>
          <w:sz w:val="24"/>
          <w:szCs w:val="24"/>
          <w:rtl/>
        </w:rPr>
        <w:t>אינו ל</w:t>
      </w:r>
      <w:r>
        <w:rPr>
          <w:rFonts w:ascii="David" w:hAnsi="David" w:cs="David" w:hint="cs"/>
          <w:sz w:val="24"/>
          <w:szCs w:val="24"/>
          <w:rtl/>
        </w:rPr>
        <w:t>צרכי עבודה בלבד</w:t>
      </w:r>
      <w:r w:rsidR="00055A2B">
        <w:rPr>
          <w:rFonts w:ascii="David" w:hAnsi="David" w:cs="David" w:hint="cs"/>
          <w:sz w:val="24"/>
          <w:szCs w:val="24"/>
          <w:rtl/>
        </w:rPr>
        <w:t>.</w:t>
      </w:r>
    </w:p>
    <w:p w14:paraId="1A67E432" w14:textId="32AAF6B9" w:rsidR="00583BC1" w:rsidRDefault="004E5C5E" w:rsidP="00E64653">
      <w:pPr>
        <w:pStyle w:val="a7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אין חובה עפ"י דין ללבוש את השמלה</w:t>
      </w:r>
      <w:r w:rsidR="00E17519">
        <w:rPr>
          <w:rFonts w:ascii="David" w:hAnsi="David" w:cs="David" w:hint="cs"/>
          <w:sz w:val="24"/>
          <w:szCs w:val="24"/>
          <w:rtl/>
        </w:rPr>
        <w:t xml:space="preserve"> (</w:t>
      </w:r>
      <w:r w:rsidR="00E17519">
        <w:rPr>
          <w:rFonts w:ascii="David" w:hAnsi="David" w:cs="David" w:hint="cs"/>
          <w:b/>
          <w:bCs/>
          <w:sz w:val="24"/>
          <w:szCs w:val="24"/>
          <w:rtl/>
        </w:rPr>
        <w:t>(</w:t>
      </w:r>
      <w:r w:rsidR="00E17519" w:rsidRPr="00E17519">
        <w:rPr>
          <w:rFonts w:ascii="David" w:hAnsi="David" w:cs="David" w:hint="cs"/>
          <w:b/>
          <w:bCs/>
          <w:sz w:val="24"/>
          <w:szCs w:val="24"/>
          <w:rtl/>
        </w:rPr>
        <w:t>2</w:t>
      </w:r>
      <w:r w:rsidR="00E17519">
        <w:rPr>
          <w:rFonts w:ascii="David" w:hAnsi="David" w:cs="David" w:hint="cs"/>
          <w:b/>
          <w:bCs/>
          <w:sz w:val="24"/>
          <w:szCs w:val="24"/>
          <w:rtl/>
        </w:rPr>
        <w:t>)</w:t>
      </w:r>
      <w:r w:rsidR="00E17519" w:rsidRPr="00E17519">
        <w:rPr>
          <w:rFonts w:ascii="David" w:hAnsi="David" w:cs="David" w:hint="cs"/>
          <w:b/>
          <w:bCs/>
          <w:sz w:val="24"/>
          <w:szCs w:val="24"/>
          <w:rtl/>
        </w:rPr>
        <w:t>(6)(2)</w:t>
      </w:r>
      <w:r w:rsidR="00E17519">
        <w:rPr>
          <w:rFonts w:ascii="David" w:hAnsi="David" w:cs="David" w:hint="cs"/>
          <w:sz w:val="24"/>
          <w:szCs w:val="24"/>
          <w:rtl/>
        </w:rPr>
        <w:t>)</w:t>
      </w:r>
      <w:r>
        <w:rPr>
          <w:rFonts w:ascii="David" w:hAnsi="David" w:cs="David" w:hint="cs"/>
          <w:sz w:val="24"/>
          <w:szCs w:val="24"/>
          <w:rtl/>
        </w:rPr>
        <w:t>, אך כן ניתן לומר שהטלאי ששירה תפרה הינו סממן בולט שעל-פיו ניתן לזהותה עם ערוץ 1</w:t>
      </w:r>
      <w:r w:rsidR="00E17519">
        <w:rPr>
          <w:rFonts w:ascii="David" w:hAnsi="David" w:cs="David" w:hint="cs"/>
          <w:sz w:val="24"/>
          <w:szCs w:val="24"/>
          <w:rtl/>
        </w:rPr>
        <w:t>2 (</w:t>
      </w:r>
      <w:r w:rsidR="00E17519">
        <w:rPr>
          <w:rFonts w:ascii="David" w:hAnsi="David" w:cs="David" w:hint="cs"/>
          <w:b/>
          <w:bCs/>
          <w:sz w:val="24"/>
          <w:szCs w:val="24"/>
          <w:rtl/>
        </w:rPr>
        <w:t>(2)(6)(1)</w:t>
      </w:r>
      <w:r w:rsidR="00E17519">
        <w:rPr>
          <w:rFonts w:ascii="David" w:hAnsi="David" w:cs="David" w:hint="cs"/>
          <w:sz w:val="24"/>
          <w:szCs w:val="24"/>
          <w:rtl/>
        </w:rPr>
        <w:t>).</w:t>
      </w:r>
      <w:r w:rsidR="00980212">
        <w:rPr>
          <w:rFonts w:ascii="David" w:hAnsi="David" w:cs="David" w:hint="cs"/>
          <w:sz w:val="24"/>
          <w:szCs w:val="24"/>
          <w:rtl/>
        </w:rPr>
        <w:t xml:space="preserve"> </w:t>
      </w:r>
      <w:r w:rsidR="00980212" w:rsidRPr="007076D9">
        <w:rPr>
          <w:rFonts w:ascii="David" w:hAnsi="David" w:cs="David" w:hint="cs"/>
          <w:sz w:val="24"/>
          <w:szCs w:val="24"/>
          <w:u w:val="single"/>
          <w:rtl/>
        </w:rPr>
        <w:t>מנגד</w:t>
      </w:r>
      <w:r w:rsidR="00980212">
        <w:rPr>
          <w:rFonts w:ascii="David" w:hAnsi="David" w:cs="David" w:hint="cs"/>
          <w:sz w:val="24"/>
          <w:szCs w:val="24"/>
          <w:rtl/>
        </w:rPr>
        <w:t>- הטלאי קטן ויתכן שאינו סממן בולט כלל.</w:t>
      </w:r>
    </w:p>
    <w:p w14:paraId="6B693355" w14:textId="4EDD9324" w:rsidR="00F24C43" w:rsidRDefault="00E63BF4" w:rsidP="00F24C43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שירה </w:t>
      </w:r>
      <w:proofErr w:type="spellStart"/>
      <w:r>
        <w:rPr>
          <w:rFonts w:ascii="David" w:hAnsi="David" w:cs="David" w:hint="cs"/>
          <w:sz w:val="24"/>
          <w:szCs w:val="24"/>
          <w:rtl/>
        </w:rPr>
        <w:t>תמוסה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על 20% הנותרים ממחיר </w:t>
      </w:r>
      <w:commentRangeStart w:id="8"/>
      <w:r>
        <w:rPr>
          <w:rFonts w:ascii="David" w:hAnsi="David" w:cs="David" w:hint="cs"/>
          <w:sz w:val="24"/>
          <w:szCs w:val="24"/>
          <w:rtl/>
        </w:rPr>
        <w:t>השמלה</w:t>
      </w:r>
      <w:commentRangeEnd w:id="8"/>
      <w:r w:rsidR="00333569">
        <w:rPr>
          <w:rStyle w:val="a8"/>
          <w:rtl/>
        </w:rPr>
        <w:commentReference w:id="8"/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2562998E" w14:textId="35C5F1CA" w:rsidR="00207900" w:rsidRPr="00F24C43" w:rsidRDefault="00207900" w:rsidP="00F24C43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207900">
        <w:rPr>
          <w:rFonts w:ascii="David" w:hAnsi="David" w:cs="David"/>
          <w:sz w:val="24"/>
          <w:szCs w:val="24"/>
          <w:rtl/>
        </w:rPr>
        <w:t xml:space="preserve">לחלופין ניתן לומר </w:t>
      </w:r>
      <w:r>
        <w:rPr>
          <w:rFonts w:ascii="David" w:hAnsi="David" w:cs="David" w:hint="cs"/>
          <w:sz w:val="24"/>
          <w:szCs w:val="24"/>
          <w:rtl/>
        </w:rPr>
        <w:t>שכיוון</w:t>
      </w:r>
      <w:r w:rsidRPr="00207900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ש</w:t>
      </w:r>
      <w:r w:rsidRPr="00207900">
        <w:rPr>
          <w:rFonts w:ascii="David" w:hAnsi="David" w:cs="David"/>
          <w:sz w:val="24"/>
          <w:szCs w:val="24"/>
          <w:rtl/>
        </w:rPr>
        <w:t xml:space="preserve">קיבלה גם את השמלה וגם את החזר ההוצאות, 8000$ מהווים טובת הנאה והיא </w:t>
      </w:r>
      <w:proofErr w:type="spellStart"/>
      <w:r w:rsidRPr="00207900">
        <w:rPr>
          <w:rFonts w:ascii="David" w:hAnsi="David" w:cs="David"/>
          <w:sz w:val="24"/>
          <w:szCs w:val="24"/>
          <w:rtl/>
        </w:rPr>
        <w:t>תמוסה</w:t>
      </w:r>
      <w:proofErr w:type="spellEnd"/>
      <w:r w:rsidRPr="00207900">
        <w:rPr>
          <w:rFonts w:ascii="David" w:hAnsi="David" w:cs="David"/>
          <w:sz w:val="24"/>
          <w:szCs w:val="24"/>
          <w:rtl/>
        </w:rPr>
        <w:t xml:space="preserve"> על</w:t>
      </w:r>
      <w:r>
        <w:rPr>
          <w:rFonts w:ascii="David" w:hAnsi="David" w:cs="David" w:hint="cs"/>
          <w:sz w:val="24"/>
          <w:szCs w:val="24"/>
          <w:rtl/>
        </w:rPr>
        <w:t xml:space="preserve">יהם, </w:t>
      </w:r>
      <w:r w:rsidRPr="00207900">
        <w:rPr>
          <w:rFonts w:ascii="David" w:hAnsi="David" w:cs="David"/>
          <w:sz w:val="24"/>
          <w:szCs w:val="24"/>
          <w:rtl/>
        </w:rPr>
        <w:t xml:space="preserve">ניתן </w:t>
      </w:r>
      <w:proofErr w:type="spellStart"/>
      <w:r w:rsidRPr="00207900">
        <w:rPr>
          <w:rFonts w:ascii="David" w:hAnsi="David" w:cs="David"/>
          <w:sz w:val="24"/>
          <w:szCs w:val="24"/>
          <w:rtl/>
        </w:rPr>
        <w:t>לאמוד</w:t>
      </w:r>
      <w:proofErr w:type="spellEnd"/>
      <w:r w:rsidRPr="00207900">
        <w:rPr>
          <w:rFonts w:ascii="David" w:hAnsi="David" w:cs="David"/>
          <w:sz w:val="24"/>
          <w:szCs w:val="24"/>
          <w:rtl/>
        </w:rPr>
        <w:t xml:space="preserve"> את שווי השמלה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8F43A2">
        <w:rPr>
          <w:rFonts w:ascii="David" w:hAnsi="David" w:cs="David" w:hint="cs"/>
          <w:sz w:val="24"/>
          <w:szCs w:val="24"/>
          <w:rtl/>
        </w:rPr>
        <w:t>(</w:t>
      </w:r>
      <w:r>
        <w:rPr>
          <w:rFonts w:ascii="David" w:hAnsi="David" w:cs="David" w:hint="cs"/>
          <w:b/>
          <w:bCs/>
          <w:sz w:val="24"/>
          <w:szCs w:val="24"/>
          <w:rtl/>
        </w:rPr>
        <w:t>בת-</w:t>
      </w:r>
      <w:commentRangeStart w:id="9"/>
      <w:r>
        <w:rPr>
          <w:rFonts w:ascii="David" w:hAnsi="David" w:cs="David" w:hint="cs"/>
          <w:b/>
          <w:bCs/>
          <w:sz w:val="24"/>
          <w:szCs w:val="24"/>
          <w:rtl/>
        </w:rPr>
        <w:t>ים</w:t>
      </w:r>
      <w:commentRangeEnd w:id="9"/>
      <w:r w:rsidR="0039154F">
        <w:rPr>
          <w:rStyle w:val="a8"/>
          <w:rtl/>
        </w:rPr>
        <w:commentReference w:id="9"/>
      </w:r>
      <w:r>
        <w:rPr>
          <w:rFonts w:ascii="David" w:hAnsi="David" w:cs="David" w:hint="cs"/>
          <w:sz w:val="24"/>
          <w:szCs w:val="24"/>
          <w:rtl/>
        </w:rPr>
        <w:t>)</w:t>
      </w:r>
      <w:r w:rsidRPr="00207900">
        <w:rPr>
          <w:rFonts w:ascii="David" w:hAnsi="David" w:cs="David"/>
          <w:sz w:val="24"/>
          <w:szCs w:val="24"/>
          <w:rtl/>
        </w:rPr>
        <w:t>.</w:t>
      </w:r>
    </w:p>
    <w:p w14:paraId="0A59502E" w14:textId="661032DD" w:rsidR="001F7EF4" w:rsidRDefault="009F2DD4" w:rsidP="00F65185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4.</w:t>
      </w:r>
      <w:r w:rsidR="00007AE8" w:rsidRPr="00F65185">
        <w:rPr>
          <w:rFonts w:ascii="David" w:hAnsi="David" w:cs="David"/>
          <w:b/>
          <w:bCs/>
          <w:sz w:val="24"/>
          <w:szCs w:val="24"/>
          <w:rtl/>
        </w:rPr>
        <w:t xml:space="preserve">פרסום </w:t>
      </w:r>
      <w:proofErr w:type="spellStart"/>
      <w:r w:rsidR="00007AE8" w:rsidRPr="00F65185">
        <w:rPr>
          <w:rFonts w:ascii="David" w:hAnsi="David" w:cs="David"/>
          <w:b/>
          <w:bCs/>
          <w:sz w:val="24"/>
          <w:szCs w:val="24"/>
          <w:rtl/>
        </w:rPr>
        <w:t>באינסטגרם</w:t>
      </w:r>
      <w:proofErr w:type="spellEnd"/>
      <w:r w:rsidR="00007AE8" w:rsidRPr="00F65185">
        <w:rPr>
          <w:rFonts w:ascii="David" w:hAnsi="David" w:cs="David"/>
          <w:sz w:val="24"/>
          <w:szCs w:val="24"/>
          <w:rtl/>
        </w:rPr>
        <w:t xml:space="preserve">- </w:t>
      </w:r>
      <w:r w:rsidR="00C53DD2">
        <w:rPr>
          <w:rFonts w:ascii="David" w:hAnsi="David" w:cs="David" w:hint="cs"/>
          <w:sz w:val="24"/>
          <w:szCs w:val="24"/>
          <w:rtl/>
        </w:rPr>
        <w:t xml:space="preserve">האם </w:t>
      </w:r>
      <w:r w:rsidR="001F7EF4">
        <w:rPr>
          <w:rFonts w:ascii="David" w:hAnsi="David" w:cs="David" w:hint="cs"/>
          <w:sz w:val="24"/>
          <w:szCs w:val="24"/>
          <w:rtl/>
        </w:rPr>
        <w:t xml:space="preserve">הכנסתה מהפרסום היא הכנסה לפי </w:t>
      </w:r>
      <w:r w:rsidR="001F7EF4" w:rsidRPr="001F7EF4">
        <w:rPr>
          <w:rFonts w:ascii="David" w:hAnsi="David" w:cs="David" w:hint="cs"/>
          <w:b/>
          <w:bCs/>
          <w:sz w:val="24"/>
          <w:szCs w:val="24"/>
          <w:rtl/>
        </w:rPr>
        <w:t>ס' 2(2)</w:t>
      </w:r>
      <w:r w:rsidR="001F7EF4">
        <w:rPr>
          <w:rFonts w:ascii="David" w:hAnsi="David" w:cs="David" w:hint="cs"/>
          <w:sz w:val="24"/>
          <w:szCs w:val="24"/>
          <w:rtl/>
        </w:rPr>
        <w:t xml:space="preserve"> לפקודה</w:t>
      </w:r>
      <w:r w:rsidR="00035A7E">
        <w:rPr>
          <w:rFonts w:ascii="David" w:hAnsi="David" w:cs="David" w:hint="cs"/>
          <w:sz w:val="24"/>
          <w:szCs w:val="24"/>
          <w:rtl/>
        </w:rPr>
        <w:t>:</w:t>
      </w:r>
    </w:p>
    <w:p w14:paraId="618D9984" w14:textId="0E79E1C7" w:rsidR="001F7EF4" w:rsidRDefault="001F7EF4" w:rsidP="00F65185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האם מדובר </w:t>
      </w:r>
      <w:r w:rsidRPr="00A5395A">
        <w:rPr>
          <w:rFonts w:ascii="David" w:hAnsi="David" w:cs="David" w:hint="cs"/>
          <w:sz w:val="24"/>
          <w:szCs w:val="24"/>
          <w:u w:val="single"/>
          <w:rtl/>
        </w:rPr>
        <w:t>במשלח</w:t>
      </w:r>
      <w:r w:rsidR="00BA48CE" w:rsidRPr="00A5395A">
        <w:rPr>
          <w:rFonts w:ascii="David" w:hAnsi="David" w:cs="David" w:hint="cs"/>
          <w:sz w:val="24"/>
          <w:szCs w:val="24"/>
          <w:u w:val="single"/>
          <w:rtl/>
        </w:rPr>
        <w:t>-</w:t>
      </w:r>
      <w:r w:rsidRPr="00A5395A">
        <w:rPr>
          <w:rFonts w:ascii="David" w:hAnsi="David" w:cs="David" w:hint="cs"/>
          <w:sz w:val="24"/>
          <w:szCs w:val="24"/>
          <w:u w:val="single"/>
          <w:rtl/>
        </w:rPr>
        <w:t>יד</w:t>
      </w:r>
      <w:r>
        <w:rPr>
          <w:rFonts w:ascii="David" w:hAnsi="David" w:cs="David" w:hint="cs"/>
          <w:sz w:val="24"/>
          <w:szCs w:val="24"/>
          <w:rtl/>
        </w:rPr>
        <w:t xml:space="preserve">: </w:t>
      </w:r>
      <w:r w:rsidR="00351A0C" w:rsidRPr="0083247E">
        <w:rPr>
          <w:rFonts w:ascii="David" w:hAnsi="David" w:cs="David" w:hint="cs"/>
          <w:sz w:val="24"/>
          <w:szCs w:val="24"/>
          <w:rtl/>
        </w:rPr>
        <w:t xml:space="preserve">יש </w:t>
      </w:r>
      <w:r w:rsidR="00BA48CE">
        <w:rPr>
          <w:rFonts w:ascii="David" w:hAnsi="David" w:cs="David" w:hint="cs"/>
          <w:sz w:val="24"/>
          <w:szCs w:val="24"/>
          <w:rtl/>
        </w:rPr>
        <w:t>לשירה</w:t>
      </w:r>
      <w:r w:rsidR="00351A0C" w:rsidRPr="0083247E">
        <w:rPr>
          <w:rFonts w:ascii="David" w:hAnsi="David" w:cs="David"/>
          <w:sz w:val="24"/>
          <w:szCs w:val="24"/>
          <w:rtl/>
        </w:rPr>
        <w:t xml:space="preserve"> הכישורים המתאימים </w:t>
      </w:r>
      <w:r w:rsidR="00351A0C">
        <w:rPr>
          <w:rFonts w:ascii="David" w:hAnsi="David" w:cs="David" w:hint="cs"/>
          <w:sz w:val="24"/>
          <w:szCs w:val="24"/>
          <w:rtl/>
        </w:rPr>
        <w:t>לעסקאות פרסום מוצרים עקב ניסיונה בפרסום (</w:t>
      </w:r>
      <w:proofErr w:type="spellStart"/>
      <w:r w:rsidR="00351A0C">
        <w:rPr>
          <w:rFonts w:ascii="David" w:hAnsi="David" w:cs="David" w:hint="cs"/>
          <w:b/>
          <w:bCs/>
          <w:sz w:val="24"/>
          <w:szCs w:val="24"/>
          <w:rtl/>
        </w:rPr>
        <w:t>קרצ'מר</w:t>
      </w:r>
      <w:proofErr w:type="spellEnd"/>
      <w:r w:rsidR="00351A0C">
        <w:rPr>
          <w:rFonts w:ascii="David" w:hAnsi="David" w:cs="David" w:hint="cs"/>
          <w:sz w:val="24"/>
          <w:szCs w:val="24"/>
          <w:rtl/>
        </w:rPr>
        <w:t>)</w:t>
      </w:r>
      <w:r w:rsidR="00351A0C" w:rsidRPr="0083247E">
        <w:rPr>
          <w:rFonts w:ascii="David" w:hAnsi="David" w:cs="David" w:hint="cs"/>
          <w:sz w:val="24"/>
          <w:szCs w:val="24"/>
          <w:rtl/>
        </w:rPr>
        <w:t>.</w:t>
      </w:r>
    </w:p>
    <w:p w14:paraId="4E51686A" w14:textId="447D7BB1" w:rsidR="005B2094" w:rsidRDefault="00CF1AF6" w:rsidP="005B209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לשירה </w:t>
      </w:r>
      <w:r w:rsidR="008942AE">
        <w:rPr>
          <w:rFonts w:ascii="David" w:hAnsi="David" w:cs="David" w:hint="cs"/>
          <w:sz w:val="24"/>
          <w:szCs w:val="24"/>
          <w:rtl/>
        </w:rPr>
        <w:t xml:space="preserve">אין </w:t>
      </w:r>
      <w:r w:rsidR="008942AE" w:rsidRPr="00A5395A">
        <w:rPr>
          <w:rFonts w:ascii="David" w:hAnsi="David" w:cs="David" w:hint="cs"/>
          <w:sz w:val="24"/>
          <w:szCs w:val="24"/>
          <w:u w:val="single"/>
          <w:rtl/>
        </w:rPr>
        <w:t>י</w:t>
      </w:r>
      <w:r w:rsidRPr="00A5395A">
        <w:rPr>
          <w:rFonts w:ascii="David" w:hAnsi="David" w:cs="David" w:hint="cs"/>
          <w:sz w:val="24"/>
          <w:szCs w:val="24"/>
          <w:u w:val="single"/>
          <w:rtl/>
        </w:rPr>
        <w:t>חסי עובד-מעביד</w:t>
      </w:r>
      <w:r>
        <w:rPr>
          <w:rFonts w:ascii="David" w:hAnsi="David" w:cs="David" w:hint="cs"/>
          <w:sz w:val="24"/>
          <w:szCs w:val="24"/>
          <w:rtl/>
        </w:rPr>
        <w:t xml:space="preserve"> עם אדוארדו</w:t>
      </w:r>
      <w:r w:rsidR="008942AE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לכן אבחן האם מדובר בעסקת</w:t>
      </w:r>
      <w:r w:rsidR="00C4680F">
        <w:rPr>
          <w:rFonts w:ascii="David" w:hAnsi="David" w:cs="David" w:hint="cs"/>
          <w:sz w:val="24"/>
          <w:szCs w:val="24"/>
          <w:rtl/>
        </w:rPr>
        <w:t>-</w:t>
      </w:r>
      <w:commentRangeStart w:id="10"/>
      <w:r>
        <w:rPr>
          <w:rFonts w:ascii="David" w:hAnsi="David" w:cs="David" w:hint="cs"/>
          <w:sz w:val="24"/>
          <w:szCs w:val="24"/>
          <w:rtl/>
        </w:rPr>
        <w:t>אקראי</w:t>
      </w:r>
      <w:commentRangeEnd w:id="10"/>
      <w:r w:rsidR="00BF5F38">
        <w:rPr>
          <w:rStyle w:val="a8"/>
          <w:rtl/>
        </w:rPr>
        <w:commentReference w:id="10"/>
      </w:r>
      <w:r w:rsidR="002B78F2">
        <w:rPr>
          <w:rFonts w:ascii="David" w:hAnsi="David" w:cs="David" w:hint="cs"/>
          <w:sz w:val="24"/>
          <w:szCs w:val="24"/>
          <w:rtl/>
        </w:rPr>
        <w:t>:</w:t>
      </w:r>
    </w:p>
    <w:p w14:paraId="41E495EA" w14:textId="6AD2F9F9" w:rsidR="000E21E0" w:rsidRPr="000E21E0" w:rsidRDefault="000E21E0" w:rsidP="005E1DAF">
      <w:pPr>
        <w:pStyle w:val="a7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מבחן </w:t>
      </w:r>
      <w:r>
        <w:rPr>
          <w:rFonts w:ascii="David" w:hAnsi="David" w:cs="David" w:hint="cs"/>
          <w:b/>
          <w:bCs/>
          <w:sz w:val="24"/>
          <w:szCs w:val="24"/>
          <w:rtl/>
        </w:rPr>
        <w:t>ברנשטיין</w:t>
      </w: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5E1DAF">
        <w:rPr>
          <w:rFonts w:ascii="David" w:hAnsi="David" w:cs="David" w:hint="cs"/>
          <w:sz w:val="24"/>
          <w:szCs w:val="24"/>
          <w:rtl/>
        </w:rPr>
        <w:t xml:space="preserve">ישנם בלוגרים ומשפיעני רשת רבים שמקבלים מוצרים לפרסום </w:t>
      </w:r>
      <w:proofErr w:type="spellStart"/>
      <w:r w:rsidR="005E1DAF">
        <w:rPr>
          <w:rFonts w:ascii="David" w:hAnsi="David" w:cs="David" w:hint="cs"/>
          <w:sz w:val="24"/>
          <w:szCs w:val="24"/>
          <w:rtl/>
        </w:rPr>
        <w:t>באינסטגרם</w:t>
      </w:r>
      <w:proofErr w:type="spellEnd"/>
      <w:r w:rsidR="005E1DAF">
        <w:rPr>
          <w:rFonts w:ascii="David" w:hAnsi="David" w:cs="David" w:hint="cs"/>
          <w:sz w:val="24"/>
          <w:szCs w:val="24"/>
          <w:rtl/>
        </w:rPr>
        <w:t xml:space="preserve"> ומשתכרים מכך, לכן זה </w:t>
      </w:r>
      <w:r w:rsidR="002B78F2">
        <w:rPr>
          <w:rFonts w:ascii="David" w:hAnsi="David" w:cs="David" w:hint="cs"/>
          <w:sz w:val="24"/>
          <w:szCs w:val="24"/>
          <w:rtl/>
        </w:rPr>
        <w:t>ד</w:t>
      </w:r>
      <w:r w:rsidR="005E1DAF">
        <w:rPr>
          <w:rFonts w:ascii="David" w:hAnsi="David" w:cs="David" w:hint="cs"/>
          <w:sz w:val="24"/>
          <w:szCs w:val="24"/>
          <w:rtl/>
        </w:rPr>
        <w:t>בר שבנוהג העולם מהווה עסק רגיל.</w:t>
      </w:r>
    </w:p>
    <w:p w14:paraId="79DA68EC" w14:textId="0EB2B26D" w:rsidR="000E21E0" w:rsidRPr="00EA1871" w:rsidRDefault="000E21E0" w:rsidP="00EA1871">
      <w:pPr>
        <w:pStyle w:val="a7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מבח</w:t>
      </w:r>
      <w:r w:rsidR="00415B40">
        <w:rPr>
          <w:rFonts w:ascii="David" w:hAnsi="David" w:cs="David" w:hint="cs"/>
          <w:sz w:val="24"/>
          <w:szCs w:val="24"/>
          <w:rtl/>
        </w:rPr>
        <w:t>ני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חיים קרן</w:t>
      </w:r>
      <w:r w:rsidR="00415B40">
        <w:rPr>
          <w:rFonts w:ascii="David" w:hAnsi="David" w:cs="David" w:hint="cs"/>
          <w:sz w:val="24"/>
          <w:szCs w:val="24"/>
          <w:rtl/>
        </w:rPr>
        <w:t xml:space="preserve">- </w:t>
      </w:r>
      <w:r w:rsidR="00EA1871" w:rsidRPr="00E90BEF">
        <w:rPr>
          <w:rFonts w:ascii="David" w:hAnsi="David" w:cs="David" w:hint="cs"/>
          <w:sz w:val="24"/>
          <w:szCs w:val="24"/>
          <w:rtl/>
        </w:rPr>
        <w:t>לשירה אין סיכון כלכלי כלשהו, היא תקבל את משכורתה בכל</w:t>
      </w:r>
      <w:r w:rsidR="002453A8">
        <w:rPr>
          <w:rFonts w:ascii="David" w:hAnsi="David" w:cs="David" w:hint="cs"/>
          <w:sz w:val="24"/>
          <w:szCs w:val="24"/>
          <w:rtl/>
        </w:rPr>
        <w:t>-</w:t>
      </w:r>
      <w:r w:rsidR="00EA1871" w:rsidRPr="00E90BEF">
        <w:rPr>
          <w:rFonts w:ascii="David" w:hAnsi="David" w:cs="David" w:hint="cs"/>
          <w:sz w:val="24"/>
          <w:szCs w:val="24"/>
          <w:rtl/>
        </w:rPr>
        <w:t>מקרה</w:t>
      </w:r>
      <w:r w:rsidR="00EA1871">
        <w:rPr>
          <w:rFonts w:ascii="David" w:hAnsi="David" w:cs="David" w:hint="cs"/>
          <w:sz w:val="24"/>
          <w:szCs w:val="24"/>
          <w:rtl/>
        </w:rPr>
        <w:t xml:space="preserve">, </w:t>
      </w:r>
      <w:r w:rsidR="00EA1871" w:rsidRPr="00E90BEF">
        <w:rPr>
          <w:rFonts w:ascii="David" w:hAnsi="David" w:cs="David" w:hint="cs"/>
          <w:sz w:val="24"/>
          <w:szCs w:val="24"/>
          <w:rtl/>
        </w:rPr>
        <w:t xml:space="preserve">היא לא נושאת </w:t>
      </w:r>
      <w:r w:rsidR="00EA1871">
        <w:rPr>
          <w:rFonts w:ascii="David" w:hAnsi="David" w:cs="David" w:hint="cs"/>
          <w:sz w:val="24"/>
          <w:szCs w:val="24"/>
          <w:rtl/>
        </w:rPr>
        <w:t>בנטל</w:t>
      </w:r>
      <w:r w:rsidR="00EA1871" w:rsidRPr="00E90BEF">
        <w:rPr>
          <w:rFonts w:ascii="David" w:hAnsi="David" w:cs="David" w:hint="cs"/>
          <w:sz w:val="24"/>
          <w:szCs w:val="24"/>
          <w:rtl/>
        </w:rPr>
        <w:t xml:space="preserve"> כלכלי ולא צפוי לה </w:t>
      </w:r>
      <w:r w:rsidR="00EA1871">
        <w:rPr>
          <w:rFonts w:ascii="David" w:hAnsi="David" w:cs="David" w:hint="cs"/>
          <w:sz w:val="24"/>
          <w:szCs w:val="24"/>
          <w:rtl/>
        </w:rPr>
        <w:t xml:space="preserve">כל </w:t>
      </w:r>
      <w:r w:rsidR="00EA1871" w:rsidRPr="00E90BEF">
        <w:rPr>
          <w:rFonts w:ascii="David" w:hAnsi="David" w:cs="David" w:hint="cs"/>
          <w:sz w:val="24"/>
          <w:szCs w:val="24"/>
          <w:rtl/>
        </w:rPr>
        <w:t xml:space="preserve">הפסד, גובה שכרה נקבע </w:t>
      </w:r>
      <w:commentRangeStart w:id="11"/>
      <w:r w:rsidR="00EA1871" w:rsidRPr="00E90BEF">
        <w:rPr>
          <w:rFonts w:ascii="David" w:hAnsi="David" w:cs="David" w:hint="cs"/>
          <w:sz w:val="24"/>
          <w:szCs w:val="24"/>
          <w:rtl/>
        </w:rPr>
        <w:t>מראש</w:t>
      </w:r>
      <w:commentRangeEnd w:id="11"/>
      <w:r w:rsidR="00951B2D">
        <w:rPr>
          <w:rStyle w:val="a8"/>
          <w:rtl/>
        </w:rPr>
        <w:commentReference w:id="11"/>
      </w:r>
      <w:r w:rsidR="00EA1871" w:rsidRPr="00E90BEF">
        <w:rPr>
          <w:rFonts w:ascii="David" w:hAnsi="David" w:cs="David" w:hint="cs"/>
          <w:sz w:val="24"/>
          <w:szCs w:val="24"/>
          <w:rtl/>
        </w:rPr>
        <w:t>.</w:t>
      </w:r>
    </w:p>
    <w:p w14:paraId="628676BE" w14:textId="7457CBEC" w:rsidR="00DD2C1E" w:rsidRDefault="00697809" w:rsidP="00F65185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מכאן שלא מדובר בעסקת</w:t>
      </w:r>
      <w:r w:rsidR="00E379E9">
        <w:rPr>
          <w:rFonts w:ascii="David" w:hAnsi="David" w:cs="David" w:hint="cs"/>
          <w:sz w:val="24"/>
          <w:szCs w:val="24"/>
          <w:rtl/>
        </w:rPr>
        <w:t>-</w:t>
      </w:r>
      <w:r>
        <w:rPr>
          <w:rFonts w:ascii="David" w:hAnsi="David" w:cs="David" w:hint="cs"/>
          <w:sz w:val="24"/>
          <w:szCs w:val="24"/>
          <w:rtl/>
        </w:rPr>
        <w:t>אקראי.</w:t>
      </w:r>
    </w:p>
    <w:p w14:paraId="1C5F1A2C" w14:textId="561AAEFB" w:rsidR="008B516F" w:rsidRDefault="005051FC" w:rsidP="00F65185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אבחן</w:t>
      </w:r>
      <w:r w:rsidR="008062E0">
        <w:rPr>
          <w:rFonts w:ascii="David" w:hAnsi="David" w:cs="David" w:hint="cs"/>
          <w:sz w:val="24"/>
          <w:szCs w:val="24"/>
          <w:rtl/>
        </w:rPr>
        <w:t xml:space="preserve"> האם זו הכנסה לפי </w:t>
      </w:r>
      <w:r w:rsidR="008062E0" w:rsidRPr="00912CD2">
        <w:rPr>
          <w:rFonts w:ascii="David" w:hAnsi="David" w:cs="David" w:hint="cs"/>
          <w:b/>
          <w:bCs/>
          <w:sz w:val="24"/>
          <w:szCs w:val="24"/>
          <w:rtl/>
        </w:rPr>
        <w:t xml:space="preserve">ס' 2(10) </w:t>
      </w:r>
      <w:commentRangeStart w:id="12"/>
      <w:r w:rsidR="008062E0" w:rsidRPr="00912CD2">
        <w:rPr>
          <w:rFonts w:ascii="David" w:hAnsi="David" w:cs="David" w:hint="cs"/>
          <w:b/>
          <w:bCs/>
          <w:sz w:val="24"/>
          <w:szCs w:val="24"/>
          <w:rtl/>
        </w:rPr>
        <w:t>לפקודה</w:t>
      </w:r>
      <w:commentRangeEnd w:id="12"/>
      <w:r w:rsidR="00B011BB">
        <w:rPr>
          <w:rStyle w:val="a8"/>
          <w:rtl/>
        </w:rPr>
        <w:commentReference w:id="12"/>
      </w:r>
      <w:r w:rsidR="008062E0">
        <w:rPr>
          <w:rFonts w:ascii="David" w:hAnsi="David" w:cs="David" w:hint="cs"/>
          <w:sz w:val="24"/>
          <w:szCs w:val="24"/>
          <w:rtl/>
        </w:rPr>
        <w:t>:</w:t>
      </w:r>
    </w:p>
    <w:p w14:paraId="3BAC6D03" w14:textId="1CCC1069" w:rsidR="008062E0" w:rsidRDefault="008062E0" w:rsidP="008062E0">
      <w:pPr>
        <w:pStyle w:val="a7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יש פוטנציאל </w:t>
      </w:r>
      <w:r w:rsidRPr="00B96332">
        <w:rPr>
          <w:rFonts w:ascii="David" w:hAnsi="David" w:cs="David" w:hint="cs"/>
          <w:sz w:val="24"/>
          <w:szCs w:val="24"/>
          <w:u w:val="single"/>
          <w:rtl/>
        </w:rPr>
        <w:t>מחזוריות</w:t>
      </w:r>
      <w:r>
        <w:rPr>
          <w:rFonts w:ascii="David" w:hAnsi="David" w:cs="David" w:hint="cs"/>
          <w:sz w:val="24"/>
          <w:szCs w:val="24"/>
          <w:rtl/>
        </w:rPr>
        <w:t xml:space="preserve"> של העסקה</w:t>
      </w:r>
      <w:r w:rsidR="00CE4F6F">
        <w:rPr>
          <w:rFonts w:ascii="David" w:hAnsi="David" w:cs="David" w:hint="cs"/>
          <w:sz w:val="24"/>
          <w:szCs w:val="24"/>
          <w:rtl/>
        </w:rPr>
        <w:t>, אדוארדו יכול להציע לשירה לפרסם שמלות שלו שוב.</w:t>
      </w:r>
    </w:p>
    <w:p w14:paraId="4AFFFA14" w14:textId="63B4B336" w:rsidR="008062E0" w:rsidRDefault="007D67DD" w:rsidP="008062E0">
      <w:pPr>
        <w:pStyle w:val="a7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יש </w:t>
      </w:r>
      <w:r w:rsidRPr="00B96332">
        <w:rPr>
          <w:rFonts w:ascii="David" w:hAnsi="David" w:cs="David" w:hint="cs"/>
          <w:sz w:val="24"/>
          <w:szCs w:val="24"/>
          <w:u w:val="single"/>
          <w:rtl/>
        </w:rPr>
        <w:t>תמורה</w:t>
      </w:r>
      <w:r>
        <w:rPr>
          <w:rFonts w:ascii="David" w:hAnsi="David" w:cs="David" w:hint="cs"/>
          <w:sz w:val="24"/>
          <w:szCs w:val="24"/>
          <w:rtl/>
        </w:rPr>
        <w:t xml:space="preserve"> עבור פרסום התמונה, אדוארדו שילמו לשירה 1,000$.</w:t>
      </w:r>
    </w:p>
    <w:p w14:paraId="2094735F" w14:textId="393DA398" w:rsidR="00CC35CF" w:rsidRDefault="00C26FA9" w:rsidP="00C26FA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נקבע שזו הכנסה לפי </w:t>
      </w:r>
      <w:r w:rsidRPr="00912CD2">
        <w:rPr>
          <w:rFonts w:ascii="David" w:hAnsi="David" w:cs="David" w:hint="cs"/>
          <w:b/>
          <w:bCs/>
          <w:sz w:val="24"/>
          <w:szCs w:val="24"/>
          <w:rtl/>
        </w:rPr>
        <w:t>ס' 10(2)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4E2A38">
        <w:rPr>
          <w:rFonts w:ascii="David" w:hAnsi="David" w:cs="David" w:hint="cs"/>
          <w:sz w:val="24"/>
          <w:szCs w:val="24"/>
          <w:rtl/>
        </w:rPr>
        <w:t xml:space="preserve">ולכן שירה </w:t>
      </w:r>
      <w:proofErr w:type="spellStart"/>
      <w:r w:rsidR="004E2A38">
        <w:rPr>
          <w:rFonts w:ascii="David" w:hAnsi="David" w:cs="David" w:hint="cs"/>
          <w:sz w:val="24"/>
          <w:szCs w:val="24"/>
          <w:rtl/>
        </w:rPr>
        <w:t>תמוסה</w:t>
      </w:r>
      <w:proofErr w:type="spellEnd"/>
      <w:r w:rsidR="004E2A38">
        <w:rPr>
          <w:rFonts w:ascii="David" w:hAnsi="David" w:cs="David" w:hint="cs"/>
          <w:sz w:val="24"/>
          <w:szCs w:val="24"/>
          <w:rtl/>
        </w:rPr>
        <w:t xml:space="preserve"> על 1000 הדולרים.</w:t>
      </w:r>
    </w:p>
    <w:p w14:paraId="1DC49D14" w14:textId="15FF374D" w:rsidR="00360099" w:rsidRPr="00F65185" w:rsidRDefault="00CC35CF" w:rsidP="00BC4B04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לחלופין, </w:t>
      </w:r>
      <w:r w:rsidR="00F04307">
        <w:rPr>
          <w:rFonts w:ascii="David" w:hAnsi="David" w:cs="David" w:hint="cs"/>
          <w:sz w:val="24"/>
          <w:szCs w:val="24"/>
          <w:rtl/>
        </w:rPr>
        <w:t xml:space="preserve">שירה לא </w:t>
      </w:r>
      <w:proofErr w:type="spellStart"/>
      <w:r w:rsidR="00F04307">
        <w:rPr>
          <w:rFonts w:ascii="David" w:hAnsi="David" w:cs="David" w:hint="cs"/>
          <w:sz w:val="24"/>
          <w:szCs w:val="24"/>
          <w:rtl/>
        </w:rPr>
        <w:t>תמוסה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F04307">
        <w:rPr>
          <w:rFonts w:ascii="David" w:hAnsi="David" w:cs="David" w:hint="cs"/>
          <w:sz w:val="24"/>
          <w:szCs w:val="24"/>
          <w:rtl/>
        </w:rPr>
        <w:t xml:space="preserve">אם </w:t>
      </w:r>
      <w:r>
        <w:rPr>
          <w:rFonts w:ascii="David" w:hAnsi="David" w:cs="David" w:hint="cs"/>
          <w:sz w:val="24"/>
          <w:szCs w:val="24"/>
          <w:rtl/>
        </w:rPr>
        <w:t xml:space="preserve">ההכנסה היא </w:t>
      </w:r>
      <w:r w:rsidR="00680A41">
        <w:rPr>
          <w:rFonts w:ascii="David" w:hAnsi="David" w:cs="David" w:hint="cs"/>
          <w:sz w:val="24"/>
          <w:szCs w:val="24"/>
          <w:rtl/>
        </w:rPr>
        <w:t xml:space="preserve">במסגרת </w:t>
      </w:r>
      <w:r>
        <w:rPr>
          <w:rFonts w:ascii="David" w:hAnsi="David" w:cs="David" w:hint="cs"/>
          <w:sz w:val="24"/>
          <w:szCs w:val="24"/>
          <w:rtl/>
        </w:rPr>
        <w:t xml:space="preserve">עבודתה בערוץ 12 לפי </w:t>
      </w:r>
      <w:r w:rsidRPr="00B96332">
        <w:rPr>
          <w:rFonts w:ascii="David" w:hAnsi="David" w:cs="David" w:hint="cs"/>
          <w:b/>
          <w:bCs/>
          <w:sz w:val="24"/>
          <w:szCs w:val="24"/>
          <w:rtl/>
        </w:rPr>
        <w:t>ס' 2(2)</w:t>
      </w:r>
      <w:r>
        <w:rPr>
          <w:rFonts w:ascii="David" w:hAnsi="David" w:cs="David" w:hint="cs"/>
          <w:sz w:val="24"/>
          <w:szCs w:val="24"/>
          <w:rtl/>
        </w:rPr>
        <w:t>.</w:t>
      </w:r>
      <w:r w:rsidR="004F020F">
        <w:rPr>
          <w:rFonts w:ascii="David" w:hAnsi="David" w:cs="David" w:hint="cs"/>
          <w:sz w:val="24"/>
          <w:szCs w:val="24"/>
          <w:rtl/>
        </w:rPr>
        <w:t xml:space="preserve"> </w:t>
      </w:r>
      <w:r w:rsidR="00CF569A">
        <w:rPr>
          <w:rFonts w:ascii="David" w:hAnsi="David" w:cs="David" w:hint="cs"/>
          <w:sz w:val="24"/>
          <w:szCs w:val="24"/>
          <w:rtl/>
        </w:rPr>
        <w:t>משלח</w:t>
      </w:r>
      <w:r w:rsidR="00402A03">
        <w:rPr>
          <w:rFonts w:ascii="David" w:hAnsi="David" w:cs="David" w:hint="cs"/>
          <w:sz w:val="24"/>
          <w:szCs w:val="24"/>
          <w:rtl/>
        </w:rPr>
        <w:t>-</w:t>
      </w:r>
      <w:r w:rsidR="00CF569A">
        <w:rPr>
          <w:rFonts w:ascii="David" w:hAnsi="David" w:cs="David" w:hint="cs"/>
          <w:sz w:val="24"/>
          <w:szCs w:val="24"/>
          <w:rtl/>
        </w:rPr>
        <w:t>יד</w:t>
      </w:r>
      <w:r w:rsidR="00BC4B04">
        <w:rPr>
          <w:rFonts w:ascii="David" w:hAnsi="David" w:cs="David" w:hint="cs"/>
          <w:sz w:val="24"/>
          <w:szCs w:val="24"/>
          <w:rtl/>
        </w:rPr>
        <w:t xml:space="preserve"> (</w:t>
      </w:r>
      <w:proofErr w:type="spellStart"/>
      <w:r w:rsidR="00BC4B04">
        <w:rPr>
          <w:rFonts w:ascii="David" w:hAnsi="David" w:cs="David" w:hint="cs"/>
          <w:b/>
          <w:bCs/>
          <w:sz w:val="24"/>
          <w:szCs w:val="24"/>
          <w:rtl/>
        </w:rPr>
        <w:t>מחאג'נה</w:t>
      </w:r>
      <w:proofErr w:type="spellEnd"/>
      <w:r w:rsidR="00BC4B04">
        <w:rPr>
          <w:rFonts w:ascii="David" w:hAnsi="David" w:cs="David" w:hint="cs"/>
          <w:sz w:val="24"/>
          <w:szCs w:val="24"/>
          <w:rtl/>
        </w:rPr>
        <w:t>)</w:t>
      </w:r>
      <w:r w:rsidR="00CF569A">
        <w:rPr>
          <w:rFonts w:ascii="David" w:hAnsi="David" w:cs="David" w:hint="cs"/>
          <w:sz w:val="24"/>
          <w:szCs w:val="24"/>
          <w:rtl/>
        </w:rPr>
        <w:t xml:space="preserve">- </w:t>
      </w:r>
      <w:r w:rsidR="004F020F">
        <w:rPr>
          <w:rFonts w:ascii="David" w:hAnsi="David" w:cs="David" w:hint="cs"/>
          <w:sz w:val="24"/>
          <w:szCs w:val="24"/>
          <w:rtl/>
        </w:rPr>
        <w:t xml:space="preserve">ראה דיון באירוע 1. ניתן לומר שעצם העסקה נוצרה במהלך עבודתה של שירה בערוץ 12, זה אמנם לא עיסוקה העיקרי אך השמלה נקנתה בעבור נשף בו ייצגה את </w:t>
      </w:r>
      <w:r w:rsidR="00402A03">
        <w:rPr>
          <w:rFonts w:ascii="David" w:hAnsi="David" w:cs="David" w:hint="cs"/>
          <w:sz w:val="24"/>
          <w:szCs w:val="24"/>
          <w:rtl/>
        </w:rPr>
        <w:t>ה</w:t>
      </w:r>
      <w:r w:rsidR="004F020F">
        <w:rPr>
          <w:rFonts w:ascii="David" w:hAnsi="David" w:cs="David" w:hint="cs"/>
          <w:sz w:val="24"/>
          <w:szCs w:val="24"/>
          <w:rtl/>
        </w:rPr>
        <w:t xml:space="preserve">ערוץ, </w:t>
      </w:r>
      <w:r w:rsidR="00402A03">
        <w:rPr>
          <w:rFonts w:ascii="David" w:hAnsi="David" w:cs="David" w:hint="cs"/>
          <w:sz w:val="24"/>
          <w:szCs w:val="24"/>
          <w:rtl/>
        </w:rPr>
        <w:t>ו</w:t>
      </w:r>
      <w:r w:rsidR="004F020F">
        <w:rPr>
          <w:rFonts w:ascii="David" w:hAnsi="David" w:cs="David" w:hint="cs"/>
          <w:sz w:val="24"/>
          <w:szCs w:val="24"/>
          <w:rtl/>
        </w:rPr>
        <w:t>בנסיעה אליה הוטסה על</w:t>
      </w:r>
      <w:r w:rsidR="00402A03">
        <w:rPr>
          <w:rFonts w:ascii="David" w:hAnsi="David" w:cs="David" w:hint="cs"/>
          <w:sz w:val="24"/>
          <w:szCs w:val="24"/>
          <w:rtl/>
        </w:rPr>
        <w:t>-</w:t>
      </w:r>
      <w:r w:rsidR="004F020F">
        <w:rPr>
          <w:rFonts w:ascii="David" w:hAnsi="David" w:cs="David" w:hint="cs"/>
          <w:sz w:val="24"/>
          <w:szCs w:val="24"/>
          <w:rtl/>
        </w:rPr>
        <w:t>ידם (</w:t>
      </w:r>
      <w:r w:rsidR="004F020F">
        <w:rPr>
          <w:rFonts w:ascii="David" w:hAnsi="David" w:cs="David" w:hint="cs"/>
          <w:b/>
          <w:bCs/>
          <w:sz w:val="24"/>
          <w:szCs w:val="24"/>
          <w:rtl/>
        </w:rPr>
        <w:t xml:space="preserve">גבריאלה </w:t>
      </w:r>
      <w:commentRangeStart w:id="13"/>
      <w:r w:rsidR="004F020F">
        <w:rPr>
          <w:rFonts w:ascii="David" w:hAnsi="David" w:cs="David" w:hint="cs"/>
          <w:b/>
          <w:bCs/>
          <w:sz w:val="24"/>
          <w:szCs w:val="24"/>
          <w:rtl/>
        </w:rPr>
        <w:t>שלו</w:t>
      </w:r>
      <w:commentRangeEnd w:id="13"/>
      <w:r w:rsidR="00B011BB">
        <w:rPr>
          <w:rStyle w:val="a8"/>
          <w:rtl/>
        </w:rPr>
        <w:commentReference w:id="13"/>
      </w:r>
      <w:r w:rsidR="004F020F">
        <w:rPr>
          <w:rFonts w:ascii="David" w:hAnsi="David" w:cs="David" w:hint="cs"/>
          <w:sz w:val="24"/>
          <w:szCs w:val="24"/>
          <w:rtl/>
        </w:rPr>
        <w:t>).</w:t>
      </w:r>
    </w:p>
    <w:sectPr w:rsidR="00360099" w:rsidRPr="00F65185" w:rsidSect="004548A1">
      <w:headerReference w:type="default" r:id="rId12"/>
      <w:pgSz w:w="11906" w:h="16838"/>
      <w:pgMar w:top="1418" w:right="1418" w:bottom="1418" w:left="1418" w:header="708" w:footer="708" w:gutter="0"/>
      <w:cols w:space="708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ior roshihotzki" w:date="2022-01-02T13:32:00Z" w:initials="lr">
    <w:p w14:paraId="04F592B9" w14:textId="2FB8D9E1" w:rsidR="006D3540" w:rsidRDefault="006D3540">
      <w:pPr>
        <w:pStyle w:val="a9"/>
      </w:pPr>
      <w:r>
        <w:rPr>
          <w:rStyle w:val="a8"/>
        </w:rPr>
        <w:annotationRef/>
      </w:r>
      <w:r>
        <w:rPr>
          <w:rFonts w:hint="cs"/>
          <w:rtl/>
        </w:rPr>
        <w:t>ציונך: 100.</w:t>
      </w:r>
    </w:p>
  </w:comment>
  <w:comment w:id="1" w:author="lior roshihotzki" w:date="2022-01-02T13:22:00Z" w:initials="lr">
    <w:p w14:paraId="66ED3BCB" w14:textId="56E37227" w:rsidR="00E17946" w:rsidRDefault="00E17946">
      <w:pPr>
        <w:pStyle w:val="a9"/>
      </w:pPr>
      <w:r>
        <w:rPr>
          <w:rStyle w:val="a8"/>
        </w:rPr>
        <w:annotationRef/>
      </w:r>
      <w:r w:rsidR="003C18D5">
        <w:rPr>
          <w:rFonts w:ascii="Segoe UI Symbol" w:eastAsia="Yu Gothic UI Semibold" w:hAnsi="Segoe UI Symbol" w:cs="Segoe UI Symbol" w:hint="cs"/>
          <w:rtl/>
        </w:rPr>
        <w:t>✓</w:t>
      </w:r>
    </w:p>
  </w:comment>
  <w:comment w:id="2" w:author="lior roshihotzki" w:date="2022-01-02T13:22:00Z" w:initials="lr">
    <w:p w14:paraId="1B1706FF" w14:textId="6C825585" w:rsidR="00273D69" w:rsidRDefault="00273D69">
      <w:pPr>
        <w:pStyle w:val="a9"/>
      </w:pPr>
      <w:r>
        <w:rPr>
          <w:rStyle w:val="a8"/>
        </w:rPr>
        <w:annotationRef/>
      </w:r>
      <w:r>
        <w:rPr>
          <w:rFonts w:hint="cs"/>
          <w:rtl/>
        </w:rPr>
        <w:t>*האם טובת הנאה.</w:t>
      </w:r>
    </w:p>
  </w:comment>
  <w:comment w:id="3" w:author="lior roshihotzki" w:date="2022-01-02T13:23:00Z" w:initials="lr">
    <w:p w14:paraId="5F17C028" w14:textId="676492D6" w:rsidR="00273D69" w:rsidRDefault="00273D69">
      <w:pPr>
        <w:pStyle w:val="a9"/>
      </w:pPr>
      <w:r>
        <w:rPr>
          <w:rStyle w:val="a8"/>
        </w:rPr>
        <w:annotationRef/>
      </w:r>
      <w:r>
        <w:rPr>
          <w:rFonts w:hint="cs"/>
          <w:rtl/>
        </w:rPr>
        <w:t>לא מצוין באירוע.</w:t>
      </w:r>
      <w:r w:rsidR="00DE5341">
        <w:rPr>
          <w:rFonts w:hint="cs"/>
          <w:rtl/>
        </w:rPr>
        <w:t xml:space="preserve"> לא ירד ניקוד.</w:t>
      </w:r>
    </w:p>
  </w:comment>
  <w:comment w:id="4" w:author="lior roshihotzki" w:date="2022-01-02T13:24:00Z" w:initials="lr">
    <w:p w14:paraId="037B2321" w14:textId="5A9DF351" w:rsidR="002A3BBD" w:rsidRDefault="002A3BBD">
      <w:pPr>
        <w:pStyle w:val="a9"/>
      </w:pPr>
      <w:r>
        <w:rPr>
          <w:rStyle w:val="a8"/>
        </w:rPr>
        <w:annotationRef/>
      </w:r>
      <w:r>
        <w:rPr>
          <w:rFonts w:hint="cs"/>
          <w:rtl/>
        </w:rPr>
        <w:t>לפי שווי שוק.</w:t>
      </w:r>
    </w:p>
  </w:comment>
  <w:comment w:id="5" w:author="lior roshihotzki" w:date="2022-01-02T13:25:00Z" w:initials="lr">
    <w:p w14:paraId="635E5AFC" w14:textId="069F451F" w:rsidR="00C1659F" w:rsidRDefault="00C1659F">
      <w:pPr>
        <w:pStyle w:val="a9"/>
      </w:pPr>
      <w:r>
        <w:rPr>
          <w:rStyle w:val="a8"/>
        </w:rPr>
        <w:annotationRef/>
      </w:r>
      <w:r>
        <w:rPr>
          <w:rFonts w:hint="cs"/>
          <w:rtl/>
        </w:rPr>
        <w:t xml:space="preserve">השאלה המשפטית היא </w:t>
      </w:r>
      <w:r w:rsidR="006D2210">
        <w:rPr>
          <w:rFonts w:hint="cs"/>
          <w:rtl/>
        </w:rPr>
        <w:t xml:space="preserve">האם </w:t>
      </w:r>
      <w:r>
        <w:rPr>
          <w:rFonts w:hint="cs"/>
          <w:rtl/>
        </w:rPr>
        <w:t>החזר הוצאות או הכנסת עבודה</w:t>
      </w:r>
      <w:r w:rsidR="002E561F">
        <w:rPr>
          <w:rFonts w:hint="cs"/>
          <w:rtl/>
        </w:rPr>
        <w:t xml:space="preserve"> לפי ס' 2(2) לפק'</w:t>
      </w:r>
      <w:r>
        <w:rPr>
          <w:rFonts w:hint="cs"/>
          <w:rtl/>
        </w:rPr>
        <w:t>.</w:t>
      </w:r>
    </w:p>
  </w:comment>
  <w:comment w:id="6" w:author="lior roshihotzki" w:date="2022-01-02T13:26:00Z" w:initials="lr">
    <w:p w14:paraId="431FA9C0" w14:textId="51070BD4" w:rsidR="00333569" w:rsidRDefault="00333569">
      <w:pPr>
        <w:pStyle w:val="a9"/>
      </w:pPr>
      <w:r>
        <w:rPr>
          <w:rStyle w:val="a8"/>
        </w:rPr>
        <w:annotationRef/>
      </w:r>
      <w:r>
        <w:rPr>
          <w:rFonts w:ascii="Yu Gothic UI Semibold" w:eastAsia="Yu Gothic UI Semibold" w:hAnsi="Yu Gothic UI Semibold" w:hint="eastAsia"/>
        </w:rPr>
        <w:t>✓</w:t>
      </w:r>
    </w:p>
  </w:comment>
  <w:comment w:id="7" w:author="lior roshihotzki" w:date="2022-01-02T13:27:00Z" w:initials="lr">
    <w:p w14:paraId="165DACEB" w14:textId="01942782" w:rsidR="00333569" w:rsidRDefault="00333569">
      <w:pPr>
        <w:pStyle w:val="a9"/>
      </w:pPr>
      <w:r>
        <w:rPr>
          <w:rStyle w:val="a8"/>
        </w:rPr>
        <w:annotationRef/>
      </w:r>
      <w:r>
        <w:rPr>
          <w:rFonts w:hint="cs"/>
          <w:rtl/>
        </w:rPr>
        <w:t>חסר סעיף מקור.</w:t>
      </w:r>
    </w:p>
  </w:comment>
  <w:comment w:id="8" w:author="lior roshihotzki" w:date="2022-01-02T13:27:00Z" w:initials="lr">
    <w:p w14:paraId="2BBC544F" w14:textId="6D6F5600" w:rsidR="00333569" w:rsidRDefault="00333569">
      <w:pPr>
        <w:pStyle w:val="a9"/>
        <w:rPr>
          <w:rtl/>
        </w:rPr>
      </w:pPr>
      <w:r>
        <w:rPr>
          <w:rStyle w:val="a8"/>
        </w:rPr>
        <w:annotationRef/>
      </w:r>
      <w:r>
        <w:rPr>
          <w:rFonts w:hint="cs"/>
          <w:rtl/>
        </w:rPr>
        <w:t>טענה שגויה. שירה לא תמוסה על ה-20% הנותרים אלא, אלה לא יותרו לה בניכוי. שירה תמוסה על ה-80%</w:t>
      </w:r>
      <w:r w:rsidR="0095186E">
        <w:rPr>
          <w:rFonts w:hint="cs"/>
          <w:rtl/>
        </w:rPr>
        <w:t xml:space="preserve"> המהווים הכנסת עבודה כפי שטענת.</w:t>
      </w:r>
    </w:p>
  </w:comment>
  <w:comment w:id="9" w:author="lior roshihotzki" w:date="2022-01-02T13:28:00Z" w:initials="lr">
    <w:p w14:paraId="4CA43A88" w14:textId="77777777" w:rsidR="0039154F" w:rsidRDefault="0039154F">
      <w:pPr>
        <w:pStyle w:val="a9"/>
        <w:rPr>
          <w:rtl/>
        </w:rPr>
      </w:pPr>
      <w:r>
        <w:rPr>
          <w:rStyle w:val="a8"/>
        </w:rPr>
        <w:annotationRef/>
      </w:r>
      <w:r>
        <w:rPr>
          <w:rFonts w:hint="cs"/>
          <w:rtl/>
        </w:rPr>
        <w:t xml:space="preserve">נכון. </w:t>
      </w:r>
    </w:p>
    <w:p w14:paraId="2F4911D9" w14:textId="60BCF8DE" w:rsidR="0039154F" w:rsidRDefault="0039154F">
      <w:pPr>
        <w:pStyle w:val="a9"/>
      </w:pPr>
      <w:r>
        <w:rPr>
          <w:rFonts w:hint="cs"/>
          <w:rtl/>
        </w:rPr>
        <w:t xml:space="preserve">חסרה התייחסות לתק' 4. </w:t>
      </w:r>
    </w:p>
  </w:comment>
  <w:comment w:id="10" w:author="lior roshihotzki" w:date="2022-01-02T13:29:00Z" w:initials="lr">
    <w:p w14:paraId="39D86284" w14:textId="20F560F8" w:rsidR="00BF5F38" w:rsidRDefault="00BF5F38">
      <w:pPr>
        <w:pStyle w:val="a9"/>
      </w:pPr>
      <w:r>
        <w:rPr>
          <w:rStyle w:val="a8"/>
        </w:rPr>
        <w:annotationRef/>
      </w:r>
      <w:r>
        <w:rPr>
          <w:rFonts w:hint="cs"/>
          <w:rtl/>
        </w:rPr>
        <w:t>חסר סעיף מקור.</w:t>
      </w:r>
    </w:p>
  </w:comment>
  <w:comment w:id="11" w:author="lior roshihotzki" w:date="2022-01-02T13:30:00Z" w:initials="lr">
    <w:p w14:paraId="4B1FDFAD" w14:textId="0B0AA5A0" w:rsidR="00951B2D" w:rsidRDefault="00951B2D">
      <w:pPr>
        <w:pStyle w:val="a9"/>
        <w:rPr>
          <w:rtl/>
        </w:rPr>
      </w:pPr>
      <w:r>
        <w:rPr>
          <w:rStyle w:val="a8"/>
        </w:rPr>
        <w:annotationRef/>
      </w:r>
      <w:r>
        <w:rPr>
          <w:rFonts w:hint="cs"/>
          <w:rtl/>
        </w:rPr>
        <w:t>חסרה התייחסות למבחן היוזמה.</w:t>
      </w:r>
    </w:p>
  </w:comment>
  <w:comment w:id="12" w:author="lior roshihotzki" w:date="2022-01-02T13:31:00Z" w:initials="lr">
    <w:p w14:paraId="6804D698" w14:textId="29266ED2" w:rsidR="00B011BB" w:rsidRDefault="00B011BB">
      <w:pPr>
        <w:pStyle w:val="a9"/>
      </w:pPr>
      <w:r>
        <w:rPr>
          <w:rStyle w:val="a8"/>
        </w:rPr>
        <w:annotationRef/>
      </w:r>
      <w:r>
        <w:rPr>
          <w:rFonts w:ascii="Yu Gothic UI Semibold" w:eastAsia="Yu Gothic UI Semibold" w:hAnsi="Yu Gothic UI Semibold" w:hint="eastAsia"/>
        </w:rPr>
        <w:t>✓</w:t>
      </w:r>
    </w:p>
  </w:comment>
  <w:comment w:id="13" w:author="lior roshihotzki" w:date="2022-01-02T13:31:00Z" w:initials="lr">
    <w:p w14:paraId="4276382B" w14:textId="765E0FBF" w:rsidR="00B011BB" w:rsidRDefault="00B011BB">
      <w:pPr>
        <w:pStyle w:val="a9"/>
      </w:pPr>
      <w:r>
        <w:rPr>
          <w:rStyle w:val="a8"/>
        </w:rPr>
        <w:annotationRef/>
      </w:r>
      <w:r>
        <w:rPr>
          <w:rFonts w:hint="cs"/>
          <w:rtl/>
        </w:rPr>
        <w:t>חסרה התייחסות לס' 2(7) לפק'.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F592B9" w15:done="0"/>
  <w15:commentEx w15:paraId="66ED3BCB" w15:done="0"/>
  <w15:commentEx w15:paraId="1B1706FF" w15:done="0"/>
  <w15:commentEx w15:paraId="5F17C028" w15:done="0"/>
  <w15:commentEx w15:paraId="037B2321" w15:done="0"/>
  <w15:commentEx w15:paraId="635E5AFC" w15:done="0"/>
  <w15:commentEx w15:paraId="431FA9C0" w15:done="0"/>
  <w15:commentEx w15:paraId="165DACEB" w15:done="0"/>
  <w15:commentEx w15:paraId="2BBC544F" w15:done="0"/>
  <w15:commentEx w15:paraId="2F4911D9" w15:done="0"/>
  <w15:commentEx w15:paraId="39D86284" w15:done="0"/>
  <w15:commentEx w15:paraId="4B1FDFAD" w15:done="0"/>
  <w15:commentEx w15:paraId="6804D698" w15:done="0"/>
  <w15:commentEx w15:paraId="427638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C27DA" w16cex:dateUtc="2022-01-02T11:32:00Z"/>
  <w16cex:commentExtensible w16cex:durableId="257C2581" w16cex:dateUtc="2022-01-02T11:22:00Z"/>
  <w16cex:commentExtensible w16cex:durableId="257C25AB" w16cex:dateUtc="2022-01-02T11:22:00Z"/>
  <w16cex:commentExtensible w16cex:durableId="257C25D2" w16cex:dateUtc="2022-01-02T11:23:00Z"/>
  <w16cex:commentExtensible w16cex:durableId="257C2605" w16cex:dateUtc="2022-01-02T11:24:00Z"/>
  <w16cex:commentExtensible w16cex:durableId="257C2633" w16cex:dateUtc="2022-01-02T11:25:00Z"/>
  <w16cex:commentExtensible w16cex:durableId="257C2699" w16cex:dateUtc="2022-01-02T11:26:00Z"/>
  <w16cex:commentExtensible w16cex:durableId="257C26A4" w16cex:dateUtc="2022-01-02T11:27:00Z"/>
  <w16cex:commentExtensible w16cex:durableId="257C26BD" w16cex:dateUtc="2022-01-02T11:27:00Z"/>
  <w16cex:commentExtensible w16cex:durableId="257C2702" w16cex:dateUtc="2022-01-02T11:28:00Z"/>
  <w16cex:commentExtensible w16cex:durableId="257C2746" w16cex:dateUtc="2022-01-02T11:29:00Z"/>
  <w16cex:commentExtensible w16cex:durableId="257C276F" w16cex:dateUtc="2022-01-02T11:30:00Z"/>
  <w16cex:commentExtensible w16cex:durableId="257C27B0" w16cex:dateUtc="2022-01-02T11:31:00Z"/>
  <w16cex:commentExtensible w16cex:durableId="257C27BA" w16cex:dateUtc="2022-01-02T11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F592B9" w16cid:durableId="257C27DA"/>
  <w16cid:commentId w16cid:paraId="66ED3BCB" w16cid:durableId="257C2581"/>
  <w16cid:commentId w16cid:paraId="1B1706FF" w16cid:durableId="257C25AB"/>
  <w16cid:commentId w16cid:paraId="5F17C028" w16cid:durableId="257C25D2"/>
  <w16cid:commentId w16cid:paraId="037B2321" w16cid:durableId="257C2605"/>
  <w16cid:commentId w16cid:paraId="635E5AFC" w16cid:durableId="257C2633"/>
  <w16cid:commentId w16cid:paraId="431FA9C0" w16cid:durableId="257C2699"/>
  <w16cid:commentId w16cid:paraId="165DACEB" w16cid:durableId="257C26A4"/>
  <w16cid:commentId w16cid:paraId="2BBC544F" w16cid:durableId="257C26BD"/>
  <w16cid:commentId w16cid:paraId="2F4911D9" w16cid:durableId="257C2702"/>
  <w16cid:commentId w16cid:paraId="39D86284" w16cid:durableId="257C2746"/>
  <w16cid:commentId w16cid:paraId="4B1FDFAD" w16cid:durableId="257C276F"/>
  <w16cid:commentId w16cid:paraId="6804D698" w16cid:durableId="257C27B0"/>
  <w16cid:commentId w16cid:paraId="4276382B" w16cid:durableId="257C27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E62F3" w14:textId="77777777" w:rsidR="00E64608" w:rsidRDefault="00E64608" w:rsidP="004548A1">
      <w:pPr>
        <w:spacing w:after="0" w:line="240" w:lineRule="auto"/>
      </w:pPr>
      <w:r>
        <w:separator/>
      </w:r>
    </w:p>
  </w:endnote>
  <w:endnote w:type="continuationSeparator" w:id="0">
    <w:p w14:paraId="6ED82011" w14:textId="77777777" w:rsidR="00E64608" w:rsidRDefault="00E64608" w:rsidP="0045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7204" w14:textId="77777777" w:rsidR="00E64608" w:rsidRDefault="00E64608" w:rsidP="004548A1">
      <w:pPr>
        <w:spacing w:after="0" w:line="240" w:lineRule="auto"/>
      </w:pPr>
      <w:r>
        <w:separator/>
      </w:r>
    </w:p>
  </w:footnote>
  <w:footnote w:type="continuationSeparator" w:id="0">
    <w:p w14:paraId="4B5AF278" w14:textId="77777777" w:rsidR="00E64608" w:rsidRDefault="00E64608" w:rsidP="0045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0576" w14:textId="7BB90DDA" w:rsidR="004548A1" w:rsidRDefault="004548A1">
    <w:pPr>
      <w:pStyle w:val="a3"/>
      <w:rPr>
        <w:rtl/>
      </w:rPr>
    </w:pPr>
    <w:r>
      <w:rPr>
        <w:rFonts w:hint="cs"/>
        <w:rtl/>
      </w:rPr>
      <w:t xml:space="preserve">תרגיל 2 דיני </w:t>
    </w:r>
    <w:proofErr w:type="spellStart"/>
    <w:r>
      <w:rPr>
        <w:rFonts w:hint="cs"/>
        <w:rtl/>
      </w:rPr>
      <w:t>מסים</w:t>
    </w:r>
    <w:proofErr w:type="spellEnd"/>
    <w:r w:rsidRPr="004548A1">
      <w:rPr>
        <w:rtl/>
      </w:rPr>
      <w:ptab w:relativeTo="margin" w:alignment="center" w:leader="none"/>
    </w:r>
    <w:r w:rsidRPr="004548A1">
      <w:rPr>
        <w:rtl/>
      </w:rPr>
      <w:ptab w:relativeTo="margin" w:alignment="right" w:leader="none"/>
    </w:r>
    <w:r>
      <w:rPr>
        <w:rFonts w:hint="cs"/>
        <w:rtl/>
      </w:rPr>
      <w:t xml:space="preserve">ינית קרופקו </w:t>
    </w:r>
  </w:p>
  <w:p w14:paraId="05556F0B" w14:textId="77777777" w:rsidR="00B105BB" w:rsidRDefault="00B105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853B5"/>
    <w:multiLevelType w:val="hybridMultilevel"/>
    <w:tmpl w:val="F99688A6"/>
    <w:lvl w:ilvl="0" w:tplc="01CC5944">
      <w:start w:val="2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71DBD"/>
    <w:multiLevelType w:val="hybridMultilevel"/>
    <w:tmpl w:val="518251AA"/>
    <w:lvl w:ilvl="0" w:tplc="D0D61B94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4A07404"/>
    <w:multiLevelType w:val="hybridMultilevel"/>
    <w:tmpl w:val="0DDAD5D6"/>
    <w:lvl w:ilvl="0" w:tplc="8AC8A7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780217">
    <w:abstractNumId w:val="2"/>
  </w:num>
  <w:num w:numId="2" w16cid:durableId="235090811">
    <w:abstractNumId w:val="0"/>
  </w:num>
  <w:num w:numId="3" w16cid:durableId="107821540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or roshihotzki">
    <w15:presenceInfo w15:providerId="Windows Live" w15:userId="5aec6db01a5724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A1"/>
    <w:rsid w:val="00007AE8"/>
    <w:rsid w:val="000100F4"/>
    <w:rsid w:val="0001392C"/>
    <w:rsid w:val="000160A9"/>
    <w:rsid w:val="00035A7E"/>
    <w:rsid w:val="000367BE"/>
    <w:rsid w:val="00041AB8"/>
    <w:rsid w:val="000513AF"/>
    <w:rsid w:val="00055A2B"/>
    <w:rsid w:val="00056234"/>
    <w:rsid w:val="00064D8B"/>
    <w:rsid w:val="00081470"/>
    <w:rsid w:val="00083415"/>
    <w:rsid w:val="00096AF4"/>
    <w:rsid w:val="000A2AD4"/>
    <w:rsid w:val="000A7F9B"/>
    <w:rsid w:val="000B7DE8"/>
    <w:rsid w:val="000C470D"/>
    <w:rsid w:val="000D6CE7"/>
    <w:rsid w:val="000E21E0"/>
    <w:rsid w:val="001062C2"/>
    <w:rsid w:val="00113EAE"/>
    <w:rsid w:val="00125C32"/>
    <w:rsid w:val="0013551E"/>
    <w:rsid w:val="00136E01"/>
    <w:rsid w:val="00137522"/>
    <w:rsid w:val="00144E2F"/>
    <w:rsid w:val="00145E0B"/>
    <w:rsid w:val="00154930"/>
    <w:rsid w:val="00156AF9"/>
    <w:rsid w:val="0016139B"/>
    <w:rsid w:val="001822CC"/>
    <w:rsid w:val="00182D64"/>
    <w:rsid w:val="00190035"/>
    <w:rsid w:val="001A2AAD"/>
    <w:rsid w:val="001A2C55"/>
    <w:rsid w:val="001A490B"/>
    <w:rsid w:val="001B441B"/>
    <w:rsid w:val="001C2D53"/>
    <w:rsid w:val="001C38FE"/>
    <w:rsid w:val="001C77B2"/>
    <w:rsid w:val="001D6EE7"/>
    <w:rsid w:val="001E36E7"/>
    <w:rsid w:val="001F3A2F"/>
    <w:rsid w:val="001F652D"/>
    <w:rsid w:val="001F7EF4"/>
    <w:rsid w:val="0020101E"/>
    <w:rsid w:val="00205AEB"/>
    <w:rsid w:val="002074A1"/>
    <w:rsid w:val="00207900"/>
    <w:rsid w:val="00207A32"/>
    <w:rsid w:val="002146F8"/>
    <w:rsid w:val="00220B58"/>
    <w:rsid w:val="00224033"/>
    <w:rsid w:val="00233355"/>
    <w:rsid w:val="002453A8"/>
    <w:rsid w:val="00273D69"/>
    <w:rsid w:val="0028652E"/>
    <w:rsid w:val="00286D62"/>
    <w:rsid w:val="0029175F"/>
    <w:rsid w:val="00294F16"/>
    <w:rsid w:val="00295433"/>
    <w:rsid w:val="002A3BBD"/>
    <w:rsid w:val="002B78F2"/>
    <w:rsid w:val="002C2211"/>
    <w:rsid w:val="002C373F"/>
    <w:rsid w:val="002E561F"/>
    <w:rsid w:val="002F0F4A"/>
    <w:rsid w:val="00302B8B"/>
    <w:rsid w:val="00303A28"/>
    <w:rsid w:val="00304D99"/>
    <w:rsid w:val="00326998"/>
    <w:rsid w:val="00333569"/>
    <w:rsid w:val="00351A0C"/>
    <w:rsid w:val="00356B2F"/>
    <w:rsid w:val="00360099"/>
    <w:rsid w:val="003747B0"/>
    <w:rsid w:val="00374FEB"/>
    <w:rsid w:val="003818D4"/>
    <w:rsid w:val="00382BC3"/>
    <w:rsid w:val="0039154F"/>
    <w:rsid w:val="00397827"/>
    <w:rsid w:val="003A0126"/>
    <w:rsid w:val="003B5C09"/>
    <w:rsid w:val="003C0F16"/>
    <w:rsid w:val="003C18D5"/>
    <w:rsid w:val="003C3255"/>
    <w:rsid w:val="003C47FB"/>
    <w:rsid w:val="003E768F"/>
    <w:rsid w:val="003E7DFA"/>
    <w:rsid w:val="00402A03"/>
    <w:rsid w:val="0041076E"/>
    <w:rsid w:val="004139D6"/>
    <w:rsid w:val="00415276"/>
    <w:rsid w:val="00415B40"/>
    <w:rsid w:val="00416FFF"/>
    <w:rsid w:val="0041784C"/>
    <w:rsid w:val="00425304"/>
    <w:rsid w:val="00425489"/>
    <w:rsid w:val="004359F9"/>
    <w:rsid w:val="00436E30"/>
    <w:rsid w:val="00441358"/>
    <w:rsid w:val="00443A7D"/>
    <w:rsid w:val="0044689E"/>
    <w:rsid w:val="00451705"/>
    <w:rsid w:val="0045472E"/>
    <w:rsid w:val="004548A1"/>
    <w:rsid w:val="00456547"/>
    <w:rsid w:val="00460F25"/>
    <w:rsid w:val="00465C5B"/>
    <w:rsid w:val="0047106A"/>
    <w:rsid w:val="00472C50"/>
    <w:rsid w:val="00492D39"/>
    <w:rsid w:val="00497CA4"/>
    <w:rsid w:val="00497EF7"/>
    <w:rsid w:val="004A35DA"/>
    <w:rsid w:val="004B4B7E"/>
    <w:rsid w:val="004C230F"/>
    <w:rsid w:val="004D4A37"/>
    <w:rsid w:val="004E12F6"/>
    <w:rsid w:val="004E2A38"/>
    <w:rsid w:val="004E5C5E"/>
    <w:rsid w:val="004F020F"/>
    <w:rsid w:val="00502D0D"/>
    <w:rsid w:val="005051FC"/>
    <w:rsid w:val="00511D6D"/>
    <w:rsid w:val="005153E0"/>
    <w:rsid w:val="00524598"/>
    <w:rsid w:val="00527DC6"/>
    <w:rsid w:val="00533359"/>
    <w:rsid w:val="00544489"/>
    <w:rsid w:val="00545E6C"/>
    <w:rsid w:val="00547DC1"/>
    <w:rsid w:val="00560756"/>
    <w:rsid w:val="00560A01"/>
    <w:rsid w:val="00566683"/>
    <w:rsid w:val="00566959"/>
    <w:rsid w:val="00583BC1"/>
    <w:rsid w:val="005A2FFC"/>
    <w:rsid w:val="005B2094"/>
    <w:rsid w:val="005B5308"/>
    <w:rsid w:val="005B73C4"/>
    <w:rsid w:val="005C5757"/>
    <w:rsid w:val="005D4367"/>
    <w:rsid w:val="005D4D9A"/>
    <w:rsid w:val="005D6037"/>
    <w:rsid w:val="005E1DAF"/>
    <w:rsid w:val="00613C3F"/>
    <w:rsid w:val="0062331A"/>
    <w:rsid w:val="0062748A"/>
    <w:rsid w:val="006335C5"/>
    <w:rsid w:val="00633C30"/>
    <w:rsid w:val="00633E0A"/>
    <w:rsid w:val="006378A9"/>
    <w:rsid w:val="00650562"/>
    <w:rsid w:val="006508D8"/>
    <w:rsid w:val="00657315"/>
    <w:rsid w:val="00666B4E"/>
    <w:rsid w:val="00671F01"/>
    <w:rsid w:val="00680A41"/>
    <w:rsid w:val="006812ED"/>
    <w:rsid w:val="006905FE"/>
    <w:rsid w:val="00697809"/>
    <w:rsid w:val="00697E4F"/>
    <w:rsid w:val="006A1928"/>
    <w:rsid w:val="006D0CCC"/>
    <w:rsid w:val="006D1B90"/>
    <w:rsid w:val="006D2210"/>
    <w:rsid w:val="006D3540"/>
    <w:rsid w:val="006E2146"/>
    <w:rsid w:val="006F5237"/>
    <w:rsid w:val="006F5C2C"/>
    <w:rsid w:val="006F605A"/>
    <w:rsid w:val="00704D47"/>
    <w:rsid w:val="00706B2B"/>
    <w:rsid w:val="007076D9"/>
    <w:rsid w:val="0071532F"/>
    <w:rsid w:val="00721E2E"/>
    <w:rsid w:val="00736E47"/>
    <w:rsid w:val="00751FEE"/>
    <w:rsid w:val="00760855"/>
    <w:rsid w:val="007628C5"/>
    <w:rsid w:val="00765558"/>
    <w:rsid w:val="00765685"/>
    <w:rsid w:val="007733F5"/>
    <w:rsid w:val="00773877"/>
    <w:rsid w:val="00773FAB"/>
    <w:rsid w:val="00776C35"/>
    <w:rsid w:val="007874DC"/>
    <w:rsid w:val="00787E27"/>
    <w:rsid w:val="007921B8"/>
    <w:rsid w:val="007A4248"/>
    <w:rsid w:val="007C70B5"/>
    <w:rsid w:val="007D1F15"/>
    <w:rsid w:val="007D2061"/>
    <w:rsid w:val="007D67DD"/>
    <w:rsid w:val="007D7003"/>
    <w:rsid w:val="007D79D4"/>
    <w:rsid w:val="007E4B5E"/>
    <w:rsid w:val="007F13B6"/>
    <w:rsid w:val="007F2042"/>
    <w:rsid w:val="007F3187"/>
    <w:rsid w:val="008062E0"/>
    <w:rsid w:val="00830E35"/>
    <w:rsid w:val="0083247E"/>
    <w:rsid w:val="0083374C"/>
    <w:rsid w:val="008350F8"/>
    <w:rsid w:val="00841EF0"/>
    <w:rsid w:val="00843682"/>
    <w:rsid w:val="008456AF"/>
    <w:rsid w:val="00853488"/>
    <w:rsid w:val="008751DA"/>
    <w:rsid w:val="00885DE1"/>
    <w:rsid w:val="00886FA4"/>
    <w:rsid w:val="008942AE"/>
    <w:rsid w:val="008956A9"/>
    <w:rsid w:val="00896C1A"/>
    <w:rsid w:val="008973CF"/>
    <w:rsid w:val="008A7DF2"/>
    <w:rsid w:val="008B516F"/>
    <w:rsid w:val="008C234D"/>
    <w:rsid w:val="008C719C"/>
    <w:rsid w:val="008C7C1E"/>
    <w:rsid w:val="008F43A2"/>
    <w:rsid w:val="008F4FE3"/>
    <w:rsid w:val="00912CD2"/>
    <w:rsid w:val="0091716C"/>
    <w:rsid w:val="009252FA"/>
    <w:rsid w:val="00934771"/>
    <w:rsid w:val="009440C5"/>
    <w:rsid w:val="0095186E"/>
    <w:rsid w:val="00951B2D"/>
    <w:rsid w:val="009553F0"/>
    <w:rsid w:val="00964ABE"/>
    <w:rsid w:val="009751C5"/>
    <w:rsid w:val="00980212"/>
    <w:rsid w:val="00982003"/>
    <w:rsid w:val="0098287C"/>
    <w:rsid w:val="00982E36"/>
    <w:rsid w:val="00987DDD"/>
    <w:rsid w:val="00995611"/>
    <w:rsid w:val="0099626A"/>
    <w:rsid w:val="00996BAD"/>
    <w:rsid w:val="00997770"/>
    <w:rsid w:val="009A04F8"/>
    <w:rsid w:val="009B3021"/>
    <w:rsid w:val="009C0666"/>
    <w:rsid w:val="009C2145"/>
    <w:rsid w:val="009E37EE"/>
    <w:rsid w:val="009E4DCE"/>
    <w:rsid w:val="009F2DD4"/>
    <w:rsid w:val="009F3862"/>
    <w:rsid w:val="009F5DBE"/>
    <w:rsid w:val="00A05E36"/>
    <w:rsid w:val="00A265E9"/>
    <w:rsid w:val="00A3312C"/>
    <w:rsid w:val="00A43F56"/>
    <w:rsid w:val="00A44C98"/>
    <w:rsid w:val="00A51731"/>
    <w:rsid w:val="00A5395A"/>
    <w:rsid w:val="00A822EE"/>
    <w:rsid w:val="00A878D8"/>
    <w:rsid w:val="00AA68C4"/>
    <w:rsid w:val="00AA7EF7"/>
    <w:rsid w:val="00AC40D2"/>
    <w:rsid w:val="00AC5AB6"/>
    <w:rsid w:val="00AC7112"/>
    <w:rsid w:val="00AC7185"/>
    <w:rsid w:val="00AC7445"/>
    <w:rsid w:val="00AD196C"/>
    <w:rsid w:val="00AD3A7C"/>
    <w:rsid w:val="00AD43E5"/>
    <w:rsid w:val="00AD551D"/>
    <w:rsid w:val="00AE538D"/>
    <w:rsid w:val="00B00E21"/>
    <w:rsid w:val="00B011BB"/>
    <w:rsid w:val="00B03CAE"/>
    <w:rsid w:val="00B071C6"/>
    <w:rsid w:val="00B105BB"/>
    <w:rsid w:val="00B14E87"/>
    <w:rsid w:val="00B1671E"/>
    <w:rsid w:val="00B21F7A"/>
    <w:rsid w:val="00B23DD6"/>
    <w:rsid w:val="00B31799"/>
    <w:rsid w:val="00B31C10"/>
    <w:rsid w:val="00B4239F"/>
    <w:rsid w:val="00B47239"/>
    <w:rsid w:val="00B53F7A"/>
    <w:rsid w:val="00B631FD"/>
    <w:rsid w:val="00B6332D"/>
    <w:rsid w:val="00B64D74"/>
    <w:rsid w:val="00B65E05"/>
    <w:rsid w:val="00B70E25"/>
    <w:rsid w:val="00B76787"/>
    <w:rsid w:val="00B9016B"/>
    <w:rsid w:val="00B920F1"/>
    <w:rsid w:val="00B95C2C"/>
    <w:rsid w:val="00B96332"/>
    <w:rsid w:val="00BA2D46"/>
    <w:rsid w:val="00BA47EC"/>
    <w:rsid w:val="00BA48CE"/>
    <w:rsid w:val="00BA4A1F"/>
    <w:rsid w:val="00BA5808"/>
    <w:rsid w:val="00BC4B04"/>
    <w:rsid w:val="00BE2422"/>
    <w:rsid w:val="00BE347A"/>
    <w:rsid w:val="00BF5F38"/>
    <w:rsid w:val="00C03344"/>
    <w:rsid w:val="00C06213"/>
    <w:rsid w:val="00C1659F"/>
    <w:rsid w:val="00C230D1"/>
    <w:rsid w:val="00C25AF8"/>
    <w:rsid w:val="00C26FA9"/>
    <w:rsid w:val="00C4680F"/>
    <w:rsid w:val="00C46EFE"/>
    <w:rsid w:val="00C53118"/>
    <w:rsid w:val="00C53DD2"/>
    <w:rsid w:val="00C54B9E"/>
    <w:rsid w:val="00C56EF8"/>
    <w:rsid w:val="00C600FE"/>
    <w:rsid w:val="00C60110"/>
    <w:rsid w:val="00C74B07"/>
    <w:rsid w:val="00C762F4"/>
    <w:rsid w:val="00C7630A"/>
    <w:rsid w:val="00C7637B"/>
    <w:rsid w:val="00C76F95"/>
    <w:rsid w:val="00C82C92"/>
    <w:rsid w:val="00C91ACC"/>
    <w:rsid w:val="00C965F8"/>
    <w:rsid w:val="00CA2F7B"/>
    <w:rsid w:val="00CA7B8B"/>
    <w:rsid w:val="00CB2ECE"/>
    <w:rsid w:val="00CC0F61"/>
    <w:rsid w:val="00CC35CF"/>
    <w:rsid w:val="00CC7554"/>
    <w:rsid w:val="00CC7E5B"/>
    <w:rsid w:val="00CD27E1"/>
    <w:rsid w:val="00CE0EE5"/>
    <w:rsid w:val="00CE1D14"/>
    <w:rsid w:val="00CE2F06"/>
    <w:rsid w:val="00CE4F6F"/>
    <w:rsid w:val="00CE57DB"/>
    <w:rsid w:val="00CF0831"/>
    <w:rsid w:val="00CF1AF6"/>
    <w:rsid w:val="00CF569A"/>
    <w:rsid w:val="00CF5C39"/>
    <w:rsid w:val="00D118AA"/>
    <w:rsid w:val="00D11A8A"/>
    <w:rsid w:val="00D14A16"/>
    <w:rsid w:val="00D15396"/>
    <w:rsid w:val="00D17CC2"/>
    <w:rsid w:val="00D20C5B"/>
    <w:rsid w:val="00D325C9"/>
    <w:rsid w:val="00D343D1"/>
    <w:rsid w:val="00D47AF1"/>
    <w:rsid w:val="00D54CAB"/>
    <w:rsid w:val="00D6145F"/>
    <w:rsid w:val="00D7054C"/>
    <w:rsid w:val="00D74070"/>
    <w:rsid w:val="00D9027A"/>
    <w:rsid w:val="00D92434"/>
    <w:rsid w:val="00D95858"/>
    <w:rsid w:val="00DC10E4"/>
    <w:rsid w:val="00DD0D53"/>
    <w:rsid w:val="00DD2C1E"/>
    <w:rsid w:val="00DD3E5A"/>
    <w:rsid w:val="00DE11BF"/>
    <w:rsid w:val="00DE5341"/>
    <w:rsid w:val="00DF20BE"/>
    <w:rsid w:val="00DF69FA"/>
    <w:rsid w:val="00E144F6"/>
    <w:rsid w:val="00E15845"/>
    <w:rsid w:val="00E16D93"/>
    <w:rsid w:val="00E17519"/>
    <w:rsid w:val="00E17946"/>
    <w:rsid w:val="00E25032"/>
    <w:rsid w:val="00E35FF0"/>
    <w:rsid w:val="00E379E9"/>
    <w:rsid w:val="00E44DD5"/>
    <w:rsid w:val="00E50C92"/>
    <w:rsid w:val="00E56E01"/>
    <w:rsid w:val="00E63BF4"/>
    <w:rsid w:val="00E64608"/>
    <w:rsid w:val="00E64653"/>
    <w:rsid w:val="00E647B7"/>
    <w:rsid w:val="00E66433"/>
    <w:rsid w:val="00E66ACE"/>
    <w:rsid w:val="00E70EF3"/>
    <w:rsid w:val="00E71293"/>
    <w:rsid w:val="00E713BE"/>
    <w:rsid w:val="00E73F61"/>
    <w:rsid w:val="00E74470"/>
    <w:rsid w:val="00E7654F"/>
    <w:rsid w:val="00E909D2"/>
    <w:rsid w:val="00E90BEF"/>
    <w:rsid w:val="00EA0E39"/>
    <w:rsid w:val="00EA1871"/>
    <w:rsid w:val="00EC284F"/>
    <w:rsid w:val="00ED3773"/>
    <w:rsid w:val="00ED5663"/>
    <w:rsid w:val="00ED56C6"/>
    <w:rsid w:val="00EE4802"/>
    <w:rsid w:val="00EE74AF"/>
    <w:rsid w:val="00EF4658"/>
    <w:rsid w:val="00F024C7"/>
    <w:rsid w:val="00F0335E"/>
    <w:rsid w:val="00F04307"/>
    <w:rsid w:val="00F04FD8"/>
    <w:rsid w:val="00F11E64"/>
    <w:rsid w:val="00F1362E"/>
    <w:rsid w:val="00F15AC1"/>
    <w:rsid w:val="00F208BD"/>
    <w:rsid w:val="00F2165E"/>
    <w:rsid w:val="00F2271B"/>
    <w:rsid w:val="00F24C43"/>
    <w:rsid w:val="00F279DC"/>
    <w:rsid w:val="00F36492"/>
    <w:rsid w:val="00F427F4"/>
    <w:rsid w:val="00F45851"/>
    <w:rsid w:val="00F528DB"/>
    <w:rsid w:val="00F55D1B"/>
    <w:rsid w:val="00F65185"/>
    <w:rsid w:val="00F656B5"/>
    <w:rsid w:val="00F76AF6"/>
    <w:rsid w:val="00F77ABF"/>
    <w:rsid w:val="00F80451"/>
    <w:rsid w:val="00F92FA1"/>
    <w:rsid w:val="00F96E0E"/>
    <w:rsid w:val="00FA752D"/>
    <w:rsid w:val="00FB6220"/>
    <w:rsid w:val="00FC473F"/>
    <w:rsid w:val="00FD52C7"/>
    <w:rsid w:val="00FE29B3"/>
    <w:rsid w:val="00FE3BC3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31CF"/>
  <w15:chartTrackingRefBased/>
  <w15:docId w15:val="{68366CB7-459D-44C1-A9BD-175D705F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8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548A1"/>
  </w:style>
  <w:style w:type="paragraph" w:styleId="a5">
    <w:name w:val="footer"/>
    <w:basedOn w:val="a"/>
    <w:link w:val="a6"/>
    <w:uiPriority w:val="99"/>
    <w:unhideWhenUsed/>
    <w:rsid w:val="004548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548A1"/>
  </w:style>
  <w:style w:type="paragraph" w:styleId="a7">
    <w:name w:val="List Paragraph"/>
    <w:basedOn w:val="a"/>
    <w:uiPriority w:val="34"/>
    <w:qFormat/>
    <w:rsid w:val="00156AF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1794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7946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E179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7946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E179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597E6-C712-49AE-9F9E-AF742B92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2867</TotalTime>
  <Pages>2</Pages>
  <Words>714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Yanit Krupko</dc:creator>
  <cp:keywords/>
  <dc:description/>
  <cp:lastModifiedBy>972546311048</cp:lastModifiedBy>
  <cp:revision>586</cp:revision>
  <dcterms:created xsi:type="dcterms:W3CDTF">2021-12-08T12:35:00Z</dcterms:created>
  <dcterms:modified xsi:type="dcterms:W3CDTF">2022-09-16T07:13:00Z</dcterms:modified>
</cp:coreProperties>
</file>