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8249" w14:textId="77777777" w:rsidR="006E519E" w:rsidRPr="006E519E" w:rsidRDefault="006E519E" w:rsidP="006E519E">
      <w:pPr>
        <w:pStyle w:val="NormalWeb"/>
        <w:numPr>
          <w:ilvl w:val="0"/>
          <w:numId w:val="58"/>
        </w:numPr>
        <w:bidi/>
        <w:spacing w:before="0" w:beforeAutospacing="0" w:after="0" w:afterAutospacing="0" w:line="276" w:lineRule="auto"/>
        <w:rPr>
          <w:rFonts w:ascii="David" w:hAnsi="David" w:cs="David"/>
          <w:sz w:val="22"/>
          <w:szCs w:val="22"/>
          <w:rtl/>
        </w:rPr>
      </w:pPr>
      <w:r w:rsidRPr="006E519E">
        <w:rPr>
          <w:rFonts w:ascii="David" w:hAnsi="David" w:cs="David" w:hint="cs"/>
          <w:sz w:val="22"/>
          <w:szCs w:val="22"/>
          <w:rtl/>
        </w:rPr>
        <w:t>הלכות הנלמדות ממדרש – מדאורייתא או מדרבנן</w:t>
      </w:r>
    </w:p>
    <w:p w14:paraId="7ABBD3C9" w14:textId="2D496161" w:rsidR="006E519E" w:rsidRDefault="006E519E" w:rsidP="006E519E">
      <w:pPr>
        <w:pStyle w:val="NormalWeb"/>
        <w:bidi/>
        <w:spacing w:before="0" w:beforeAutospacing="0" w:after="0" w:afterAutospacing="0" w:line="276" w:lineRule="auto"/>
        <w:ind w:left="360"/>
        <w:rPr>
          <w:rFonts w:ascii="David" w:hAnsi="David" w:cs="David"/>
          <w:sz w:val="22"/>
          <w:szCs w:val="22"/>
          <w:rtl/>
        </w:rPr>
      </w:pPr>
      <w:r w:rsidRPr="006E519E">
        <w:rPr>
          <w:rFonts w:ascii="David" w:hAnsi="David" w:cs="David" w:hint="cs"/>
          <w:sz w:val="22"/>
          <w:szCs w:val="22"/>
          <w:rtl/>
        </w:rPr>
        <w:t xml:space="preserve">הלכות שמקורן בתקנה או בגזירה – מדרבנן </w:t>
      </w:r>
    </w:p>
    <w:p w14:paraId="7329907D" w14:textId="77777777" w:rsidR="006C6C27" w:rsidRDefault="006C6C27" w:rsidP="00954BCB">
      <w:pPr>
        <w:pStyle w:val="NormalWeb"/>
        <w:bidi/>
        <w:spacing w:before="0" w:beforeAutospacing="0" w:after="0" w:afterAutospacing="0" w:line="276" w:lineRule="auto"/>
        <w:ind w:left="360"/>
        <w:rPr>
          <w:rFonts w:ascii="David" w:hAnsi="David" w:cs="David"/>
          <w:sz w:val="22"/>
          <w:szCs w:val="22"/>
          <w:rtl/>
        </w:rPr>
      </w:pPr>
    </w:p>
    <w:p w14:paraId="534CE130" w14:textId="682BFDFD" w:rsidR="00121B0C" w:rsidRDefault="00121B0C" w:rsidP="006E519E">
      <w:pPr>
        <w:pStyle w:val="NormalWeb"/>
        <w:shd w:val="clear" w:color="auto" w:fill="8EAADB" w:themeFill="accent1" w:themeFillTint="99"/>
        <w:bidi/>
        <w:spacing w:before="0" w:beforeAutospacing="0" w:after="0" w:afterAutospacing="0" w:line="276" w:lineRule="auto"/>
        <w:jc w:val="center"/>
        <w:rPr>
          <w:rFonts w:ascii="David" w:hAnsi="David" w:cs="David"/>
          <w:b/>
          <w:bCs/>
          <w:sz w:val="28"/>
          <w:szCs w:val="28"/>
          <w:rtl/>
        </w:rPr>
      </w:pPr>
      <w:r w:rsidRPr="00B61A29">
        <w:rPr>
          <w:rFonts w:ascii="David" w:hAnsi="David" w:cs="David"/>
          <w:b/>
          <w:bCs/>
          <w:sz w:val="28"/>
          <w:szCs w:val="28"/>
          <w:rtl/>
        </w:rPr>
        <w:t>התניה על דבר שבתורה</w:t>
      </w:r>
    </w:p>
    <w:p w14:paraId="318D0268" w14:textId="207FE395" w:rsidR="001E6A45" w:rsidRDefault="001E6A45" w:rsidP="00A06577">
      <w:pPr>
        <w:shd w:val="clear" w:color="auto" w:fill="D9E2F3" w:themeFill="accent1" w:themeFillTint="33"/>
        <w:bidi/>
        <w:spacing w:line="276" w:lineRule="auto"/>
        <w:jc w:val="center"/>
        <w:rPr>
          <w:rFonts w:ascii="David" w:hAnsi="David" w:cs="David"/>
          <w:sz w:val="22"/>
          <w:szCs w:val="22"/>
          <w:rtl/>
        </w:rPr>
      </w:pPr>
      <w:proofErr w:type="spellStart"/>
      <w:r w:rsidRPr="001E6A45">
        <w:rPr>
          <w:rFonts w:ascii="David" w:hAnsi="David" w:cs="David" w:hint="cs"/>
          <w:b/>
          <w:bCs/>
          <w:sz w:val="22"/>
          <w:szCs w:val="22"/>
          <w:rtl/>
        </w:rPr>
        <w:t>קוגנטיות</w:t>
      </w:r>
      <w:proofErr w:type="spellEnd"/>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אי אפשר להתנות</w:t>
      </w:r>
    </w:p>
    <w:p w14:paraId="56345AD2" w14:textId="2AE4A44D" w:rsidR="001E6A45" w:rsidRPr="001E6A45" w:rsidRDefault="001E6A45" w:rsidP="00A06577">
      <w:pPr>
        <w:shd w:val="clear" w:color="auto" w:fill="D9E2F3" w:themeFill="accent1" w:themeFillTint="33"/>
        <w:bidi/>
        <w:spacing w:line="276" w:lineRule="auto"/>
        <w:jc w:val="center"/>
        <w:rPr>
          <w:rFonts w:ascii="David" w:hAnsi="David" w:cs="David"/>
          <w:sz w:val="22"/>
          <w:szCs w:val="22"/>
          <w:rtl/>
        </w:rPr>
      </w:pPr>
      <w:r w:rsidRPr="001E6A45">
        <w:rPr>
          <w:rFonts w:ascii="David" w:hAnsi="David" w:cs="David" w:hint="cs"/>
          <w:b/>
          <w:bCs/>
          <w:sz w:val="22"/>
          <w:szCs w:val="22"/>
          <w:rtl/>
        </w:rPr>
        <w:t>דיספוזיטיביות</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הוראות שאפשר להתנות עליהם</w:t>
      </w:r>
    </w:p>
    <w:p w14:paraId="78C0C844" w14:textId="44D90F7F" w:rsidR="00EF1DEF" w:rsidRPr="007C0723" w:rsidRDefault="00EF1DEF" w:rsidP="00A06577">
      <w:pPr>
        <w:pStyle w:val="NormalWeb"/>
        <w:bidi/>
        <w:spacing w:before="0" w:beforeAutospacing="0" w:after="0" w:afterAutospacing="0" w:line="276" w:lineRule="auto"/>
        <w:rPr>
          <w:rFonts w:ascii="David" w:hAnsi="David" w:cs="David"/>
          <w:b/>
          <w:bCs/>
          <w:sz w:val="22"/>
          <w:szCs w:val="22"/>
          <w:rtl/>
        </w:rPr>
      </w:pPr>
      <w:r w:rsidRPr="007C0723">
        <w:rPr>
          <w:rFonts w:ascii="David" w:hAnsi="David" w:cs="David"/>
          <w:b/>
          <w:bCs/>
          <w:sz w:val="22"/>
          <w:szCs w:val="22"/>
          <w:rtl/>
        </w:rPr>
        <w:t>שני סוגים של הלכות:</w:t>
      </w:r>
    </w:p>
    <w:p w14:paraId="16CFE19A" w14:textId="577F27C3" w:rsidR="00EF1DEF" w:rsidRPr="007C0723" w:rsidRDefault="00270BFE">
      <w:pPr>
        <w:pStyle w:val="NormalWeb"/>
        <w:numPr>
          <w:ilvl w:val="0"/>
          <w:numId w:val="58"/>
        </w:numPr>
        <w:bidi/>
        <w:spacing w:before="0" w:beforeAutospacing="0" w:after="0" w:afterAutospacing="0" w:line="276" w:lineRule="auto"/>
        <w:rPr>
          <w:rFonts w:ascii="David" w:hAnsi="David" w:cs="David"/>
          <w:b/>
          <w:bCs/>
          <w:sz w:val="22"/>
          <w:szCs w:val="22"/>
          <w:rtl/>
        </w:rPr>
      </w:pPr>
      <w:r w:rsidRPr="00171052">
        <w:rPr>
          <w:rFonts w:ascii="David" w:hAnsi="David" w:cs="David" w:hint="cs"/>
          <w:sz w:val="22"/>
          <w:szCs w:val="22"/>
          <w:u w:val="single"/>
          <w:rtl/>
        </w:rPr>
        <w:t xml:space="preserve">דיני </w:t>
      </w:r>
      <w:r w:rsidR="00EF1DEF" w:rsidRPr="00171052">
        <w:rPr>
          <w:rFonts w:ascii="David" w:hAnsi="David" w:cs="David"/>
          <w:sz w:val="22"/>
          <w:szCs w:val="22"/>
          <w:u w:val="single"/>
          <w:rtl/>
        </w:rPr>
        <w:t>איסורים</w:t>
      </w:r>
      <w:r w:rsidR="00EF1DEF" w:rsidRPr="007C0723">
        <w:rPr>
          <w:rFonts w:ascii="David" w:hAnsi="David" w:cs="David"/>
          <w:sz w:val="22"/>
          <w:szCs w:val="22"/>
          <w:rtl/>
        </w:rPr>
        <w:t xml:space="preserve"> </w:t>
      </w:r>
      <w:r w:rsidR="00171052">
        <w:rPr>
          <w:rFonts w:ascii="David" w:hAnsi="David" w:cs="David" w:hint="cs"/>
          <w:sz w:val="22"/>
          <w:szCs w:val="22"/>
          <w:rtl/>
        </w:rPr>
        <w:t>–</w:t>
      </w:r>
      <w:r w:rsidR="00EF1DEF" w:rsidRPr="007C0723">
        <w:rPr>
          <w:rFonts w:ascii="David" w:hAnsi="David" w:cs="David"/>
          <w:sz w:val="22"/>
          <w:szCs w:val="22"/>
          <w:rtl/>
        </w:rPr>
        <w:t xml:space="preserve"> </w:t>
      </w:r>
      <w:r w:rsidR="00E015D6">
        <w:rPr>
          <w:rFonts w:ascii="David" w:hAnsi="David" w:cs="David" w:hint="cs"/>
          <w:b/>
          <w:bCs/>
          <w:sz w:val="22"/>
          <w:szCs w:val="22"/>
          <w:rtl/>
        </w:rPr>
        <w:t xml:space="preserve">קוגנטי. </w:t>
      </w:r>
      <w:r w:rsidR="00C305FC" w:rsidRPr="00C305FC">
        <w:rPr>
          <w:rFonts w:ascii="David" w:hAnsi="David" w:cs="David"/>
          <w:sz w:val="22"/>
          <w:szCs w:val="22"/>
          <w:rtl/>
        </w:rPr>
        <w:t xml:space="preserve">עוסקים בשאלות של מה מותר ומה אסור (דומים באופיים למשפט פלילי). דוגמה – אסור להרוג, לגנוב. </w:t>
      </w:r>
      <w:r w:rsidR="00C305FC" w:rsidRPr="00C305FC">
        <w:rPr>
          <w:rFonts w:ascii="David" w:hAnsi="David" w:cs="David"/>
          <w:b/>
          <w:bCs/>
          <w:sz w:val="22"/>
          <w:szCs w:val="22"/>
          <w:rtl/>
        </w:rPr>
        <w:t>לרוב לא ניתן להתנות.</w:t>
      </w:r>
    </w:p>
    <w:p w14:paraId="6699B4DC" w14:textId="44254DB7" w:rsidR="00171052" w:rsidRPr="00171052" w:rsidRDefault="00EF1DEF">
      <w:pPr>
        <w:pStyle w:val="NormalWeb"/>
        <w:numPr>
          <w:ilvl w:val="0"/>
          <w:numId w:val="58"/>
        </w:numPr>
        <w:bidi/>
        <w:spacing w:before="0" w:beforeAutospacing="0" w:after="0" w:afterAutospacing="0" w:line="276" w:lineRule="auto"/>
        <w:rPr>
          <w:rFonts w:ascii="David" w:hAnsi="David" w:cs="David"/>
        </w:rPr>
      </w:pPr>
      <w:r w:rsidRPr="00171052">
        <w:rPr>
          <w:rFonts w:ascii="David" w:hAnsi="David" w:cs="David"/>
          <w:sz w:val="22"/>
          <w:szCs w:val="22"/>
          <w:u w:val="single"/>
          <w:rtl/>
        </w:rPr>
        <w:t>דיני ממ</w:t>
      </w:r>
      <w:r w:rsidR="00E015D6">
        <w:rPr>
          <w:rFonts w:ascii="David" w:hAnsi="David" w:cs="David" w:hint="cs"/>
          <w:sz w:val="22"/>
          <w:szCs w:val="22"/>
          <w:u w:val="single"/>
          <w:rtl/>
        </w:rPr>
        <w:t>ו</w:t>
      </w:r>
      <w:r w:rsidRPr="00171052">
        <w:rPr>
          <w:rFonts w:ascii="David" w:hAnsi="David" w:cs="David"/>
          <w:sz w:val="22"/>
          <w:szCs w:val="22"/>
          <w:u w:val="single"/>
          <w:rtl/>
        </w:rPr>
        <w:t>נות</w:t>
      </w:r>
      <w:r w:rsidRPr="007C0723">
        <w:rPr>
          <w:rFonts w:ascii="David" w:hAnsi="David" w:cs="David"/>
          <w:sz w:val="22"/>
          <w:szCs w:val="22"/>
          <w:rtl/>
        </w:rPr>
        <w:t xml:space="preserve"> </w:t>
      </w:r>
      <w:r w:rsidR="00D9351D" w:rsidRPr="00171052">
        <w:rPr>
          <w:rFonts w:ascii="David" w:hAnsi="David" w:cs="David"/>
          <w:rtl/>
        </w:rPr>
        <w:t>–</w:t>
      </w:r>
      <w:r w:rsidR="00E015D6">
        <w:rPr>
          <w:rFonts w:ascii="David" w:hAnsi="David" w:cs="David" w:hint="cs"/>
          <w:rtl/>
        </w:rPr>
        <w:t xml:space="preserve"> </w:t>
      </w:r>
      <w:r w:rsidR="00E015D6" w:rsidRPr="00E015D6">
        <w:rPr>
          <w:rFonts w:ascii="David" w:hAnsi="David" w:cs="David" w:hint="cs"/>
          <w:b/>
          <w:bCs/>
          <w:sz w:val="22"/>
          <w:szCs w:val="22"/>
          <w:rtl/>
        </w:rPr>
        <w:t>דיספוזיטיבי</w:t>
      </w:r>
      <w:r w:rsidR="00E015D6">
        <w:rPr>
          <w:rFonts w:ascii="David" w:hAnsi="David" w:cs="David" w:hint="cs"/>
          <w:b/>
          <w:bCs/>
          <w:sz w:val="22"/>
          <w:szCs w:val="22"/>
          <w:rtl/>
        </w:rPr>
        <w:t>.</w:t>
      </w:r>
      <w:r w:rsidR="00171052">
        <w:rPr>
          <w:rFonts w:ascii="David" w:hAnsi="David" w:cs="David" w:hint="cs"/>
          <w:sz w:val="22"/>
          <w:szCs w:val="22"/>
          <w:rtl/>
        </w:rPr>
        <w:t xml:space="preserve"> </w:t>
      </w:r>
      <w:r w:rsidR="00D9351D" w:rsidRPr="00171052">
        <w:rPr>
          <w:rFonts w:ascii="David" w:hAnsi="David" w:cs="David"/>
          <w:sz w:val="22"/>
          <w:szCs w:val="22"/>
          <w:rtl/>
        </w:rPr>
        <w:t>יחסים בין בני אדם, במישור הכספי (משפט אזרחי). דוג</w:t>
      </w:r>
      <w:r w:rsidR="00C305FC" w:rsidRPr="00171052">
        <w:rPr>
          <w:rFonts w:ascii="David" w:hAnsi="David" w:cs="David" w:hint="cs"/>
          <w:sz w:val="22"/>
          <w:szCs w:val="22"/>
          <w:rtl/>
        </w:rPr>
        <w:t xml:space="preserve">מה </w:t>
      </w:r>
      <w:r w:rsidR="00C305FC" w:rsidRPr="00171052">
        <w:rPr>
          <w:rFonts w:ascii="David" w:hAnsi="David" w:cs="David" w:hint="eastAsia"/>
          <w:sz w:val="22"/>
          <w:szCs w:val="22"/>
          <w:rtl/>
        </w:rPr>
        <w:t>–</w:t>
      </w:r>
      <w:r w:rsidR="00D9351D" w:rsidRPr="00171052">
        <w:rPr>
          <w:rFonts w:ascii="David" w:hAnsi="David" w:cs="David"/>
          <w:sz w:val="22"/>
          <w:szCs w:val="22"/>
          <w:rtl/>
        </w:rPr>
        <w:t xml:space="preserve"> דיני שמירה, חוזים. </w:t>
      </w:r>
    </w:p>
    <w:p w14:paraId="7F483FEE" w14:textId="60C23529" w:rsidR="00171052" w:rsidRPr="007C0723" w:rsidRDefault="00171052" w:rsidP="00A06577">
      <w:pPr>
        <w:pStyle w:val="NormalWeb"/>
        <w:bidi/>
        <w:spacing w:before="0" w:beforeAutospacing="0" w:after="0" w:afterAutospacing="0" w:line="276" w:lineRule="auto"/>
        <w:ind w:left="720"/>
        <w:rPr>
          <w:rFonts w:ascii="David" w:hAnsi="David" w:cs="David"/>
          <w:sz w:val="22"/>
          <w:szCs w:val="22"/>
          <w:rtl/>
        </w:rPr>
      </w:pPr>
      <w:r w:rsidRPr="000E5FC5">
        <w:rPr>
          <w:rFonts w:ascii="David" w:hAnsi="David" w:cs="David"/>
          <w:b/>
          <w:bCs/>
          <w:sz w:val="22"/>
          <w:szCs w:val="22"/>
          <w:rtl/>
        </w:rPr>
        <w:t>מחלוקת</w:t>
      </w:r>
      <w:r w:rsidRPr="000E5FC5">
        <w:rPr>
          <w:rFonts w:ascii="David" w:hAnsi="David" w:cs="David" w:hint="cs"/>
          <w:b/>
          <w:bCs/>
          <w:sz w:val="22"/>
          <w:szCs w:val="22"/>
          <w:rtl/>
        </w:rPr>
        <w:t xml:space="preserve"> לגבי ההתניה</w:t>
      </w:r>
      <w:r w:rsidRPr="007C0723">
        <w:rPr>
          <w:rFonts w:ascii="David" w:hAnsi="David" w:cs="David"/>
          <w:sz w:val="22"/>
          <w:szCs w:val="22"/>
          <w:rtl/>
        </w:rPr>
        <w:t>:</w:t>
      </w:r>
    </w:p>
    <w:p w14:paraId="11C99336" w14:textId="77777777" w:rsidR="00171052" w:rsidRPr="007C0723" w:rsidRDefault="00171052">
      <w:pPr>
        <w:pStyle w:val="NormalWeb"/>
        <w:numPr>
          <w:ilvl w:val="1"/>
          <w:numId w:val="58"/>
        </w:numPr>
        <w:bidi/>
        <w:spacing w:before="0" w:beforeAutospacing="0" w:after="0" w:afterAutospacing="0" w:line="276" w:lineRule="auto"/>
        <w:rPr>
          <w:rFonts w:ascii="David" w:hAnsi="David" w:cs="David"/>
          <w:sz w:val="22"/>
          <w:szCs w:val="22"/>
        </w:rPr>
      </w:pPr>
      <w:r w:rsidRPr="00BB39F7">
        <w:rPr>
          <w:rFonts w:ascii="David" w:hAnsi="David" w:cs="David"/>
          <w:b/>
          <w:bCs/>
          <w:color w:val="00B050"/>
          <w:sz w:val="22"/>
          <w:szCs w:val="22"/>
          <w:rtl/>
        </w:rPr>
        <w:t>רבי מאיר</w:t>
      </w:r>
      <w:r w:rsidRPr="00BB39F7">
        <w:rPr>
          <w:rFonts w:ascii="David" w:hAnsi="David" w:cs="David"/>
          <w:color w:val="00B050"/>
          <w:sz w:val="22"/>
          <w:szCs w:val="22"/>
          <w:rtl/>
        </w:rPr>
        <w:t xml:space="preserve"> </w:t>
      </w:r>
      <w:r w:rsidRPr="007C0723">
        <w:rPr>
          <w:rFonts w:ascii="David" w:hAnsi="David" w:cs="David"/>
          <w:sz w:val="22"/>
          <w:szCs w:val="22"/>
          <w:rtl/>
        </w:rPr>
        <w:t xml:space="preserve">טוען שאסור להתנות על </w:t>
      </w:r>
      <w:r w:rsidRPr="000E5FC5">
        <w:rPr>
          <w:rFonts w:ascii="David" w:hAnsi="David" w:cs="David"/>
          <w:sz w:val="22"/>
          <w:szCs w:val="22"/>
          <w:rtl/>
        </w:rPr>
        <w:t>כל</w:t>
      </w:r>
      <w:r w:rsidRPr="007C0723">
        <w:rPr>
          <w:rFonts w:ascii="David" w:hAnsi="David" w:cs="David"/>
          <w:sz w:val="22"/>
          <w:szCs w:val="22"/>
          <w:rtl/>
        </w:rPr>
        <w:t xml:space="preserve"> דבר שבתורה. </w:t>
      </w:r>
    </w:p>
    <w:p w14:paraId="4226B205" w14:textId="118D46AF" w:rsidR="00171052" w:rsidRPr="00A13A3E" w:rsidRDefault="00171052">
      <w:pPr>
        <w:pStyle w:val="NormalWeb"/>
        <w:numPr>
          <w:ilvl w:val="1"/>
          <w:numId w:val="58"/>
        </w:numPr>
        <w:bidi/>
        <w:spacing w:before="0" w:beforeAutospacing="0" w:after="0" w:afterAutospacing="0" w:line="276" w:lineRule="auto"/>
        <w:rPr>
          <w:rFonts w:ascii="David" w:hAnsi="David" w:cs="David"/>
          <w:sz w:val="22"/>
          <w:szCs w:val="22"/>
          <w:rtl/>
        </w:rPr>
      </w:pPr>
      <w:r w:rsidRPr="00BB39F7">
        <w:rPr>
          <w:rFonts w:ascii="David" w:hAnsi="David" w:cs="David"/>
          <w:b/>
          <w:bCs/>
          <w:color w:val="00B050"/>
          <w:sz w:val="22"/>
          <w:szCs w:val="22"/>
          <w:rtl/>
        </w:rPr>
        <w:t>רבי יהודה</w:t>
      </w:r>
      <w:r w:rsidRPr="00BB39F7">
        <w:rPr>
          <w:rFonts w:ascii="David" w:hAnsi="David" w:cs="David"/>
          <w:color w:val="00B050"/>
          <w:sz w:val="22"/>
          <w:szCs w:val="22"/>
          <w:rtl/>
        </w:rPr>
        <w:t xml:space="preserve"> </w:t>
      </w:r>
      <w:r w:rsidRPr="007C0723">
        <w:rPr>
          <w:rFonts w:ascii="David" w:hAnsi="David" w:cs="David"/>
          <w:sz w:val="22"/>
          <w:szCs w:val="22"/>
          <w:rtl/>
        </w:rPr>
        <w:t xml:space="preserve">טוען שאסור להתנות על דבר שבתורה </w:t>
      </w:r>
      <w:r w:rsidRPr="00171052">
        <w:rPr>
          <w:rFonts w:ascii="David" w:hAnsi="David" w:cs="David"/>
          <w:b/>
          <w:bCs/>
          <w:sz w:val="22"/>
          <w:szCs w:val="22"/>
          <w:u w:val="single"/>
          <w:rtl/>
        </w:rPr>
        <w:t>מלבד דבר שבממון</w:t>
      </w:r>
      <w:r w:rsidRPr="007C0723">
        <w:rPr>
          <w:rFonts w:ascii="David" w:hAnsi="David" w:cs="David"/>
          <w:sz w:val="22"/>
          <w:szCs w:val="22"/>
          <w:rtl/>
        </w:rPr>
        <w:t>.</w:t>
      </w:r>
      <w:r>
        <w:rPr>
          <w:rFonts w:ascii="David" w:hAnsi="David" w:cs="David" w:hint="cs"/>
          <w:sz w:val="22"/>
          <w:szCs w:val="22"/>
          <w:rtl/>
        </w:rPr>
        <w:t xml:space="preserve"> </w:t>
      </w:r>
      <w:r w:rsidRPr="0040068F">
        <w:rPr>
          <w:rFonts w:ascii="David" w:hAnsi="David" w:cs="David" w:hint="cs"/>
          <w:b/>
          <w:bCs/>
          <w:color w:val="FF0000"/>
          <w:sz w:val="22"/>
          <w:szCs w:val="22"/>
          <w:rtl/>
        </w:rPr>
        <w:t>זו ההלכה.</w:t>
      </w:r>
      <w:r w:rsidR="00A13A3E">
        <w:rPr>
          <w:rFonts w:ascii="David" w:hAnsi="David" w:cs="David" w:hint="cs"/>
          <w:sz w:val="22"/>
          <w:szCs w:val="22"/>
          <w:rtl/>
        </w:rPr>
        <w:t xml:space="preserve"> יש צורך ב</w:t>
      </w:r>
      <w:r w:rsidR="00D9351D" w:rsidRPr="00A13A3E">
        <w:rPr>
          <w:rFonts w:ascii="David" w:hAnsi="David" w:cs="David"/>
          <w:sz w:val="22"/>
          <w:szCs w:val="22"/>
          <w:rtl/>
        </w:rPr>
        <w:t>הסכמת הצדדים</w:t>
      </w:r>
      <w:r w:rsidR="00D9351D" w:rsidRPr="00A13A3E">
        <w:rPr>
          <w:rFonts w:ascii="David" w:hAnsi="David" w:cs="David" w:hint="cs"/>
          <w:sz w:val="22"/>
          <w:szCs w:val="22"/>
          <w:rtl/>
        </w:rPr>
        <w:t>, התניה מפורטת ומפורשת</w:t>
      </w:r>
      <w:r w:rsidR="00A13A3E">
        <w:rPr>
          <w:rFonts w:ascii="David" w:hAnsi="David" w:cs="David" w:hint="cs"/>
          <w:sz w:val="22"/>
          <w:szCs w:val="22"/>
          <w:rtl/>
        </w:rPr>
        <w:t xml:space="preserve"> ו</w:t>
      </w:r>
      <w:r w:rsidR="00D9351D" w:rsidRPr="00A13A3E">
        <w:rPr>
          <w:rFonts w:ascii="David" w:hAnsi="David" w:cs="David" w:hint="cs"/>
          <w:sz w:val="22"/>
          <w:szCs w:val="22"/>
          <w:rtl/>
        </w:rPr>
        <w:t>על מקרה ספציפי בלבד</w:t>
      </w:r>
      <w:r w:rsidR="00A13A3E">
        <w:rPr>
          <w:rFonts w:ascii="David" w:hAnsi="David" w:cs="David" w:hint="cs"/>
          <w:sz w:val="22"/>
          <w:szCs w:val="22"/>
          <w:rtl/>
        </w:rPr>
        <w:t>.</w:t>
      </w:r>
    </w:p>
    <w:p w14:paraId="2C7D8507" w14:textId="0B1F12F3" w:rsidR="00D9351D" w:rsidRPr="00171052" w:rsidRDefault="00D9351D">
      <w:pPr>
        <w:pStyle w:val="NormalWeb"/>
        <w:numPr>
          <w:ilvl w:val="0"/>
          <w:numId w:val="59"/>
        </w:numPr>
        <w:bidi/>
        <w:spacing w:before="0" w:beforeAutospacing="0" w:after="0" w:afterAutospacing="0" w:line="276" w:lineRule="auto"/>
        <w:rPr>
          <w:rFonts w:ascii="David" w:hAnsi="David" w:cs="David"/>
        </w:rPr>
      </w:pPr>
      <w:r w:rsidRPr="00171052">
        <w:rPr>
          <w:rFonts w:ascii="David" w:hAnsi="David" w:cs="David"/>
          <w:b/>
          <w:bCs/>
          <w:sz w:val="22"/>
          <w:szCs w:val="22"/>
          <w:rtl/>
        </w:rPr>
        <w:t>להבחנה</w:t>
      </w:r>
      <w:r w:rsidRPr="00171052">
        <w:rPr>
          <w:rFonts w:ascii="David" w:hAnsi="David" w:cs="David"/>
          <w:sz w:val="22"/>
          <w:szCs w:val="22"/>
          <w:rtl/>
        </w:rPr>
        <w:t xml:space="preserve"> בין דיני איסורים לדיני ממונות יש מספר השלכות:</w:t>
      </w:r>
    </w:p>
    <w:p w14:paraId="0469E4C5" w14:textId="77777777" w:rsidR="00171052" w:rsidRDefault="00D9351D">
      <w:pPr>
        <w:pStyle w:val="NormalWeb"/>
        <w:numPr>
          <w:ilvl w:val="0"/>
          <w:numId w:val="60"/>
        </w:numPr>
        <w:bidi/>
        <w:spacing w:before="0" w:beforeAutospacing="0" w:after="0" w:afterAutospacing="0" w:line="276" w:lineRule="auto"/>
        <w:rPr>
          <w:rFonts w:ascii="David" w:hAnsi="David" w:cs="David"/>
          <w:sz w:val="22"/>
          <w:szCs w:val="22"/>
          <w:rtl/>
        </w:rPr>
      </w:pPr>
      <w:r w:rsidRPr="00171052">
        <w:rPr>
          <w:rFonts w:ascii="David" w:hAnsi="David" w:cs="David"/>
          <w:sz w:val="22"/>
          <w:szCs w:val="22"/>
          <w:rtl/>
        </w:rPr>
        <w:t xml:space="preserve">ספקא </w:t>
      </w:r>
      <w:proofErr w:type="spellStart"/>
      <w:r w:rsidRPr="00171052">
        <w:rPr>
          <w:rFonts w:ascii="David" w:hAnsi="David" w:cs="David"/>
          <w:sz w:val="22"/>
          <w:szCs w:val="22"/>
          <w:rtl/>
        </w:rPr>
        <w:t>דממונא</w:t>
      </w:r>
      <w:proofErr w:type="spellEnd"/>
      <w:r w:rsidRPr="00171052">
        <w:rPr>
          <w:rFonts w:ascii="David" w:hAnsi="David" w:cs="David"/>
          <w:sz w:val="22"/>
          <w:szCs w:val="22"/>
          <w:rtl/>
        </w:rPr>
        <w:t xml:space="preserve"> </w:t>
      </w:r>
      <w:proofErr w:type="spellStart"/>
      <w:r w:rsidRPr="00171052">
        <w:rPr>
          <w:rFonts w:ascii="David" w:hAnsi="David" w:cs="David"/>
          <w:sz w:val="22"/>
          <w:szCs w:val="22"/>
          <w:rtl/>
        </w:rPr>
        <w:t>לקולא</w:t>
      </w:r>
      <w:proofErr w:type="spellEnd"/>
      <w:r w:rsidR="00171052">
        <w:rPr>
          <w:rFonts w:ascii="David" w:hAnsi="David" w:cs="David" w:hint="cs"/>
          <w:sz w:val="22"/>
          <w:szCs w:val="22"/>
          <w:rtl/>
        </w:rPr>
        <w:t xml:space="preserve"> – </w:t>
      </w:r>
      <w:r w:rsidRPr="00171052">
        <w:rPr>
          <w:rFonts w:ascii="David" w:hAnsi="David" w:cs="David"/>
          <w:b/>
          <w:bCs/>
          <w:sz w:val="22"/>
          <w:szCs w:val="22"/>
          <w:rtl/>
        </w:rPr>
        <w:t>ממון להקל</w:t>
      </w:r>
    </w:p>
    <w:p w14:paraId="219CD56E" w14:textId="77777777" w:rsidR="00171052" w:rsidRDefault="00D9351D" w:rsidP="00A06577">
      <w:pPr>
        <w:pStyle w:val="NormalWeb"/>
        <w:bidi/>
        <w:spacing w:before="0" w:beforeAutospacing="0" w:after="0" w:afterAutospacing="0" w:line="276" w:lineRule="auto"/>
        <w:ind w:left="1440"/>
        <w:rPr>
          <w:rFonts w:ascii="David" w:hAnsi="David" w:cs="David"/>
          <w:sz w:val="22"/>
          <w:szCs w:val="22"/>
          <w:rtl/>
        </w:rPr>
      </w:pPr>
      <w:r w:rsidRPr="00171052">
        <w:rPr>
          <w:rFonts w:ascii="David" w:hAnsi="David" w:cs="David"/>
          <w:sz w:val="22"/>
          <w:szCs w:val="22"/>
          <w:rtl/>
        </w:rPr>
        <w:t xml:space="preserve">ספקא </w:t>
      </w:r>
      <w:proofErr w:type="spellStart"/>
      <w:r w:rsidRPr="00171052">
        <w:rPr>
          <w:rFonts w:ascii="David" w:hAnsi="David" w:cs="David"/>
          <w:sz w:val="22"/>
          <w:szCs w:val="22"/>
          <w:rtl/>
        </w:rPr>
        <w:t>דאיסורא</w:t>
      </w:r>
      <w:proofErr w:type="spellEnd"/>
      <w:r w:rsidRPr="00171052">
        <w:rPr>
          <w:rFonts w:ascii="David" w:hAnsi="David" w:cs="David"/>
          <w:sz w:val="22"/>
          <w:szCs w:val="22"/>
          <w:rtl/>
        </w:rPr>
        <w:t xml:space="preserve"> </w:t>
      </w:r>
      <w:proofErr w:type="spellStart"/>
      <w:r w:rsidRPr="00171052">
        <w:rPr>
          <w:rFonts w:ascii="David" w:hAnsi="David" w:cs="David"/>
          <w:sz w:val="22"/>
          <w:szCs w:val="22"/>
          <w:rtl/>
        </w:rPr>
        <w:t>לחומרא</w:t>
      </w:r>
      <w:proofErr w:type="spellEnd"/>
      <w:r w:rsidRPr="00171052">
        <w:rPr>
          <w:rFonts w:ascii="David" w:hAnsi="David" w:cs="David"/>
          <w:sz w:val="22"/>
          <w:szCs w:val="22"/>
          <w:rtl/>
        </w:rPr>
        <w:t xml:space="preserve">  </w:t>
      </w:r>
      <w:r w:rsidR="00171052">
        <w:rPr>
          <w:rFonts w:ascii="David" w:hAnsi="David" w:cs="David" w:hint="cs"/>
          <w:sz w:val="22"/>
          <w:szCs w:val="22"/>
          <w:rtl/>
        </w:rPr>
        <w:t xml:space="preserve">– </w:t>
      </w:r>
      <w:r w:rsidRPr="00171052">
        <w:rPr>
          <w:rFonts w:ascii="David" w:hAnsi="David" w:cs="David"/>
          <w:b/>
          <w:bCs/>
          <w:sz w:val="22"/>
          <w:szCs w:val="22"/>
          <w:rtl/>
        </w:rPr>
        <w:t>איסורים מחמירים</w:t>
      </w:r>
    </w:p>
    <w:p w14:paraId="514A3BF5" w14:textId="40E1DFE7" w:rsidR="00D9351D" w:rsidRPr="00171052" w:rsidRDefault="00D9351D">
      <w:pPr>
        <w:pStyle w:val="NormalWeb"/>
        <w:numPr>
          <w:ilvl w:val="0"/>
          <w:numId w:val="60"/>
        </w:numPr>
        <w:bidi/>
        <w:spacing w:before="0" w:beforeAutospacing="0" w:after="0" w:afterAutospacing="0" w:line="276" w:lineRule="auto"/>
        <w:rPr>
          <w:rFonts w:ascii="David" w:hAnsi="David" w:cs="David"/>
          <w:sz w:val="22"/>
          <w:szCs w:val="22"/>
        </w:rPr>
      </w:pPr>
      <w:r w:rsidRPr="00171052">
        <w:rPr>
          <w:rFonts w:ascii="David" w:hAnsi="David" w:cs="David"/>
          <w:sz w:val="22"/>
          <w:szCs w:val="22"/>
          <w:rtl/>
        </w:rPr>
        <w:t>מידת הגמישות –</w:t>
      </w:r>
      <w:r w:rsidR="00171052">
        <w:rPr>
          <w:rFonts w:ascii="David" w:hAnsi="David" w:cs="David" w:hint="cs"/>
          <w:sz w:val="22"/>
          <w:szCs w:val="22"/>
          <w:rtl/>
        </w:rPr>
        <w:t xml:space="preserve"> </w:t>
      </w:r>
      <w:r w:rsidRPr="00171052">
        <w:rPr>
          <w:rFonts w:ascii="David" w:hAnsi="David" w:cs="David"/>
          <w:b/>
          <w:bCs/>
          <w:sz w:val="22"/>
          <w:szCs w:val="22"/>
          <w:rtl/>
        </w:rPr>
        <w:t>דיני ממונות גמיש יותר</w:t>
      </w:r>
      <w:r w:rsidRPr="00171052">
        <w:rPr>
          <w:rFonts w:ascii="David" w:hAnsi="David" w:cs="David"/>
          <w:sz w:val="22"/>
          <w:szCs w:val="22"/>
          <w:rtl/>
        </w:rPr>
        <w:t xml:space="preserve"> מדיני איסורים </w:t>
      </w:r>
      <w:r w:rsidRPr="006B6A46">
        <w:rPr>
          <w:rFonts w:ascii="David" w:hAnsi="David" w:cs="David"/>
          <w:b/>
          <w:bCs/>
          <w:sz w:val="22"/>
          <w:szCs w:val="22"/>
          <w:rtl/>
        </w:rPr>
        <w:t>ויש אפשרות להתקין תקנות</w:t>
      </w:r>
      <w:r w:rsidRPr="00171052">
        <w:rPr>
          <w:rFonts w:ascii="David" w:hAnsi="David" w:cs="David"/>
          <w:sz w:val="22"/>
          <w:szCs w:val="22"/>
          <w:rtl/>
        </w:rPr>
        <w:t>.</w:t>
      </w:r>
    </w:p>
    <w:p w14:paraId="5D29EDE0" w14:textId="67F7BD6C" w:rsidR="00D9351D" w:rsidRDefault="00D9351D" w:rsidP="00A06577">
      <w:pPr>
        <w:pStyle w:val="NormalWeb"/>
        <w:bidi/>
        <w:spacing w:before="0" w:beforeAutospacing="0" w:after="0" w:afterAutospacing="0" w:line="276" w:lineRule="auto"/>
        <w:rPr>
          <w:rFonts w:ascii="David" w:hAnsi="David" w:cs="David"/>
          <w:sz w:val="22"/>
          <w:szCs w:val="22"/>
          <w:rtl/>
        </w:rPr>
      </w:pPr>
    </w:p>
    <w:p w14:paraId="419DD6EE" w14:textId="2FA57E83" w:rsidR="008C6BC6" w:rsidRDefault="008C6BC6">
      <w:pPr>
        <w:pStyle w:val="NormalWeb"/>
        <w:numPr>
          <w:ilvl w:val="0"/>
          <w:numId w:val="2"/>
        </w:numPr>
        <w:bidi/>
        <w:spacing w:before="0" w:beforeAutospacing="0" w:after="0" w:afterAutospacing="0" w:line="276" w:lineRule="auto"/>
        <w:rPr>
          <w:rFonts w:ascii="David" w:hAnsi="David" w:cs="David"/>
          <w:sz w:val="22"/>
          <w:szCs w:val="22"/>
        </w:rPr>
      </w:pPr>
      <w:r w:rsidRPr="007C0723">
        <w:rPr>
          <w:rFonts w:ascii="David" w:hAnsi="David" w:cs="David"/>
          <w:b/>
          <w:bCs/>
          <w:sz w:val="22"/>
          <w:szCs w:val="22"/>
          <w:rtl/>
        </w:rPr>
        <w:t xml:space="preserve">חשוב לשים לב שלא כל דבר שמעורב כסף </w:t>
      </w:r>
      <w:r>
        <w:rPr>
          <w:rFonts w:ascii="David" w:hAnsi="David" w:cs="David" w:hint="cs"/>
          <w:b/>
          <w:bCs/>
          <w:sz w:val="22"/>
          <w:szCs w:val="22"/>
          <w:rtl/>
        </w:rPr>
        <w:t>נחשב לדיני ממונות וניתן להתלות עליו</w:t>
      </w:r>
      <w:r w:rsidRPr="007C0723">
        <w:rPr>
          <w:rFonts w:ascii="David" w:hAnsi="David" w:cs="David"/>
          <w:sz w:val="22"/>
          <w:szCs w:val="22"/>
          <w:rtl/>
        </w:rPr>
        <w:t xml:space="preserve"> </w:t>
      </w:r>
      <w:r>
        <w:rPr>
          <w:rFonts w:ascii="David" w:hAnsi="David" w:cs="David" w:hint="cs"/>
          <w:sz w:val="22"/>
          <w:szCs w:val="22"/>
          <w:rtl/>
        </w:rPr>
        <w:t>–</w:t>
      </w:r>
    </w:p>
    <w:p w14:paraId="4FF2A995" w14:textId="7CF4F6EC" w:rsidR="008C6BC6" w:rsidRPr="008C6BC6" w:rsidRDefault="008C6BC6" w:rsidP="006B6A46">
      <w:pPr>
        <w:pStyle w:val="NormalWeb"/>
        <w:bidi/>
        <w:spacing w:before="0" w:beforeAutospacing="0" w:after="0" w:afterAutospacing="0" w:line="276" w:lineRule="auto"/>
        <w:ind w:firstLine="360"/>
        <w:rPr>
          <w:rFonts w:ascii="David" w:hAnsi="David" w:cs="David"/>
          <w:sz w:val="22"/>
          <w:szCs w:val="22"/>
        </w:rPr>
      </w:pPr>
      <w:r w:rsidRPr="00515910">
        <w:rPr>
          <w:rFonts w:ascii="David" w:hAnsi="David" w:cs="David"/>
          <w:sz w:val="22"/>
          <w:szCs w:val="22"/>
          <w:u w:val="single"/>
          <w:rtl/>
        </w:rPr>
        <w:t>איסור ריבית</w:t>
      </w:r>
      <w:r w:rsidRPr="007C0723">
        <w:rPr>
          <w:rFonts w:ascii="David" w:hAnsi="David" w:cs="David"/>
          <w:sz w:val="22"/>
          <w:szCs w:val="22"/>
          <w:rtl/>
        </w:rPr>
        <w:t xml:space="preserve"> לא ניתן להתנות עליו כי הוא איסור תורה.</w:t>
      </w:r>
    </w:p>
    <w:p w14:paraId="362D7723" w14:textId="77777777" w:rsidR="006B6A46" w:rsidRDefault="008C6BC6" w:rsidP="00A06577">
      <w:pPr>
        <w:pStyle w:val="a3"/>
        <w:bidi/>
        <w:spacing w:line="276" w:lineRule="auto"/>
        <w:ind w:left="360"/>
        <w:jc w:val="both"/>
        <w:rPr>
          <w:rFonts w:ascii="David" w:hAnsi="David" w:cs="David"/>
          <w:sz w:val="22"/>
          <w:szCs w:val="22"/>
          <w:rtl/>
        </w:rPr>
      </w:pPr>
      <w:r w:rsidRPr="008C6BC6">
        <w:rPr>
          <w:rFonts w:ascii="David" w:hAnsi="David" w:cs="David"/>
          <w:sz w:val="22"/>
          <w:szCs w:val="22"/>
          <w:rtl/>
        </w:rPr>
        <w:t>כיום ניתן לשלם לבנק בריבית ע"י היתר עסקה- יש שותפות עסקית שלה הצדדים וכך לא עוברים על איסור ריבית</w:t>
      </w:r>
      <w:r w:rsidR="006B6A46">
        <w:rPr>
          <w:rFonts w:ascii="David" w:hAnsi="David" w:cs="David" w:hint="cs"/>
          <w:sz w:val="22"/>
          <w:szCs w:val="22"/>
          <w:rtl/>
        </w:rPr>
        <w:t xml:space="preserve"> </w:t>
      </w:r>
    </w:p>
    <w:p w14:paraId="32212F35" w14:textId="3A6FC817" w:rsidR="008C6BC6" w:rsidRPr="008C6BC6" w:rsidRDefault="006B6A46" w:rsidP="006B6A46">
      <w:pPr>
        <w:pStyle w:val="a3"/>
        <w:bidi/>
        <w:spacing w:line="276" w:lineRule="auto"/>
        <w:ind w:left="360"/>
        <w:jc w:val="both"/>
        <w:rPr>
          <w:rFonts w:ascii="David" w:hAnsi="David" w:cs="David"/>
          <w:sz w:val="22"/>
          <w:szCs w:val="22"/>
          <w:rtl/>
        </w:rPr>
      </w:pPr>
      <w:r>
        <w:rPr>
          <w:rFonts w:ascii="David" w:hAnsi="David" w:cs="David" w:hint="cs"/>
          <w:sz w:val="22"/>
          <w:szCs w:val="22"/>
          <w:rtl/>
        </w:rPr>
        <w:t>(הערמה על הדין)</w:t>
      </w:r>
      <w:r w:rsidR="008C6BC6" w:rsidRPr="008C6BC6">
        <w:rPr>
          <w:rFonts w:ascii="David" w:hAnsi="David" w:cs="David"/>
          <w:sz w:val="22"/>
          <w:szCs w:val="22"/>
          <w:rtl/>
        </w:rPr>
        <w:t>.</w:t>
      </w:r>
    </w:p>
    <w:p w14:paraId="262AB872" w14:textId="77777777" w:rsidR="008C6BC6" w:rsidRPr="008C6BC6" w:rsidRDefault="008C6BC6" w:rsidP="00A06577">
      <w:pPr>
        <w:pStyle w:val="NormalWeb"/>
        <w:bidi/>
        <w:spacing w:before="0" w:beforeAutospacing="0" w:after="0" w:afterAutospacing="0" w:line="276" w:lineRule="auto"/>
        <w:rPr>
          <w:rFonts w:ascii="David" w:hAnsi="David" w:cs="David"/>
          <w:sz w:val="22"/>
          <w:szCs w:val="22"/>
          <w:rtl/>
        </w:rPr>
      </w:pPr>
    </w:p>
    <w:p w14:paraId="2C1BE6D5" w14:textId="0F2F2998" w:rsidR="002407F9" w:rsidRPr="006B7007" w:rsidRDefault="00926B79" w:rsidP="00A06577">
      <w:pPr>
        <w:pStyle w:val="NormalWeb"/>
        <w:shd w:val="clear" w:color="auto" w:fill="D9E2F3" w:themeFill="accent1" w:themeFillTint="33"/>
        <w:bidi/>
        <w:spacing w:before="0" w:beforeAutospacing="0" w:after="0" w:afterAutospacing="0" w:line="276" w:lineRule="auto"/>
        <w:rPr>
          <w:rFonts w:ascii="David" w:hAnsi="David" w:cs="David"/>
          <w:b/>
          <w:bCs/>
          <w:sz w:val="22"/>
          <w:szCs w:val="22"/>
        </w:rPr>
      </w:pPr>
      <w:r w:rsidRPr="006B7007">
        <w:rPr>
          <w:rFonts w:ascii="David" w:hAnsi="David" w:cs="David"/>
          <w:sz w:val="22"/>
          <w:szCs w:val="22"/>
          <w:rtl/>
        </w:rPr>
        <w:t xml:space="preserve">לפי </w:t>
      </w:r>
      <w:proofErr w:type="spellStart"/>
      <w:r w:rsidRPr="006B7007">
        <w:rPr>
          <w:rFonts w:ascii="David" w:hAnsi="David" w:cs="David"/>
          <w:sz w:val="22"/>
          <w:szCs w:val="22"/>
          <w:rtl/>
        </w:rPr>
        <w:t>תוספתא</w:t>
      </w:r>
      <w:proofErr w:type="spellEnd"/>
      <w:r w:rsidRPr="006B7007">
        <w:rPr>
          <w:rFonts w:ascii="David" w:hAnsi="David" w:cs="David"/>
          <w:sz w:val="22"/>
          <w:szCs w:val="22"/>
          <w:rtl/>
        </w:rPr>
        <w:t xml:space="preserve"> בקידושין ג </w:t>
      </w:r>
      <w:r w:rsidR="006B7007">
        <w:rPr>
          <w:rFonts w:ascii="David" w:hAnsi="David" w:cs="David" w:hint="cs"/>
          <w:sz w:val="22"/>
          <w:szCs w:val="22"/>
          <w:rtl/>
        </w:rPr>
        <w:t xml:space="preserve">– </w:t>
      </w:r>
      <w:r w:rsidR="006B7007">
        <w:rPr>
          <w:rFonts w:ascii="David" w:hAnsi="David" w:cs="David" w:hint="cs"/>
          <w:b/>
          <w:bCs/>
          <w:sz w:val="22"/>
          <w:szCs w:val="22"/>
          <w:rtl/>
        </w:rPr>
        <w:t>קידושין</w:t>
      </w:r>
    </w:p>
    <w:p w14:paraId="5588D18B" w14:textId="77777777" w:rsidR="00DF56DE" w:rsidRPr="003226AE" w:rsidRDefault="00DF56DE" w:rsidP="00A06577">
      <w:pPr>
        <w:bidi/>
        <w:spacing w:line="276" w:lineRule="auto"/>
        <w:contextualSpacing/>
        <w:jc w:val="both"/>
        <w:rPr>
          <w:rFonts w:ascii="David" w:hAnsi="David" w:cs="David"/>
          <w:sz w:val="22"/>
          <w:szCs w:val="22"/>
          <w:rtl/>
        </w:rPr>
      </w:pPr>
      <w:r w:rsidRPr="003226AE">
        <w:rPr>
          <w:rFonts w:ascii="David" w:hAnsi="David" w:cs="David" w:hint="cs"/>
          <w:b/>
          <w:bCs/>
          <w:sz w:val="22"/>
          <w:szCs w:val="22"/>
          <w:rtl/>
        </w:rPr>
        <w:t xml:space="preserve">האם הבעל יכול להתנות קידושין ברצון אביו? </w:t>
      </w:r>
      <w:r w:rsidRPr="003226AE">
        <w:rPr>
          <w:rFonts w:ascii="David" w:hAnsi="David" w:cs="David"/>
          <w:sz w:val="22"/>
          <w:szCs w:val="22"/>
          <w:rtl/>
        </w:rPr>
        <w:t>התניה לגיטימית מאחר ואינה נוגעת לאיסור.</w:t>
      </w:r>
    </w:p>
    <w:p w14:paraId="3B71BF41" w14:textId="7DB028B9" w:rsidR="002407F9" w:rsidRPr="00203F13" w:rsidRDefault="00DF56DE" w:rsidP="00A06577">
      <w:pPr>
        <w:pStyle w:val="NormalWeb"/>
        <w:bidi/>
        <w:spacing w:before="0" w:beforeAutospacing="0" w:after="0" w:afterAutospacing="0" w:line="276" w:lineRule="auto"/>
        <w:rPr>
          <w:rFonts w:ascii="David" w:hAnsi="David" w:cs="David"/>
          <w:sz w:val="22"/>
          <w:szCs w:val="22"/>
          <w:rtl/>
        </w:rPr>
      </w:pPr>
      <w:r>
        <w:rPr>
          <w:rFonts w:ascii="David" w:hAnsi="David" w:cs="David" w:hint="cs"/>
          <w:b/>
          <w:bCs/>
          <w:sz w:val="22"/>
          <w:szCs w:val="22"/>
          <w:rtl/>
        </w:rPr>
        <w:t xml:space="preserve">האם ניתן להתנות </w:t>
      </w:r>
      <w:r w:rsidR="00BB39F7" w:rsidRPr="00BB39F7">
        <w:rPr>
          <w:rFonts w:ascii="David" w:hAnsi="David" w:cs="David" w:hint="cs"/>
          <w:b/>
          <w:bCs/>
          <w:sz w:val="22"/>
          <w:szCs w:val="22"/>
          <w:rtl/>
        </w:rPr>
        <w:t>ייבום וחליצה</w:t>
      </w:r>
      <w:r w:rsidR="00BB39F7">
        <w:rPr>
          <w:rFonts w:ascii="David" w:hAnsi="David" w:cs="David" w:hint="cs"/>
          <w:sz w:val="22"/>
          <w:szCs w:val="22"/>
          <w:rtl/>
        </w:rPr>
        <w:t xml:space="preserve"> </w:t>
      </w:r>
      <w:r w:rsidR="00BB39F7">
        <w:rPr>
          <w:rFonts w:ascii="David" w:hAnsi="David" w:cs="David"/>
          <w:sz w:val="22"/>
          <w:szCs w:val="22"/>
          <w:rtl/>
        </w:rPr>
        <w:t>–</w:t>
      </w:r>
      <w:r w:rsidR="00BB39F7">
        <w:rPr>
          <w:rFonts w:ascii="David" w:hAnsi="David" w:cs="David" w:hint="cs"/>
          <w:sz w:val="22"/>
          <w:szCs w:val="22"/>
          <w:rtl/>
        </w:rPr>
        <w:t xml:space="preserve"> אי אפשר להתנות מכיוון וזה </w:t>
      </w:r>
      <w:r w:rsidR="00BB39F7" w:rsidRPr="00BB39F7">
        <w:rPr>
          <w:rFonts w:ascii="David" w:hAnsi="David" w:cs="David" w:hint="cs"/>
          <w:sz w:val="22"/>
          <w:szCs w:val="22"/>
          <w:u w:val="single"/>
          <w:rtl/>
        </w:rPr>
        <w:t>דין איסורים</w:t>
      </w:r>
      <w:r w:rsidR="00BB39F7">
        <w:rPr>
          <w:rFonts w:ascii="David" w:hAnsi="David" w:cs="David" w:hint="cs"/>
          <w:sz w:val="22"/>
          <w:szCs w:val="22"/>
          <w:rtl/>
        </w:rPr>
        <w:t xml:space="preserve">. </w:t>
      </w:r>
    </w:p>
    <w:p w14:paraId="580323E6" w14:textId="58A99639" w:rsidR="00DF56DE" w:rsidRPr="008C6BC6" w:rsidRDefault="00203F13" w:rsidP="00A06577">
      <w:pPr>
        <w:pStyle w:val="NormalWeb"/>
        <w:bidi/>
        <w:spacing w:before="0" w:beforeAutospacing="0" w:after="0" w:afterAutospacing="0" w:line="276" w:lineRule="auto"/>
        <w:rPr>
          <w:rFonts w:ascii="David" w:hAnsi="David" w:cs="David"/>
          <w:sz w:val="22"/>
          <w:szCs w:val="22"/>
        </w:rPr>
      </w:pPr>
      <w:r>
        <w:rPr>
          <w:rFonts w:ascii="David" w:hAnsi="David" w:cs="David" w:hint="cs"/>
          <w:b/>
          <w:bCs/>
          <w:sz w:val="22"/>
          <w:szCs w:val="22"/>
          <w:rtl/>
        </w:rPr>
        <w:t>התניית הקידושין</w:t>
      </w:r>
      <w:r w:rsidR="00926B79" w:rsidRPr="00203F13">
        <w:rPr>
          <w:rFonts w:ascii="David" w:hAnsi="David" w:cs="David"/>
          <w:b/>
          <w:bCs/>
          <w:sz w:val="22"/>
          <w:szCs w:val="22"/>
          <w:rtl/>
        </w:rPr>
        <w:t xml:space="preserve"> שלא ייתן לה </w:t>
      </w:r>
      <w:r w:rsidR="00926B79" w:rsidRPr="00203F13">
        <w:rPr>
          <w:rFonts w:ascii="David" w:hAnsi="David" w:cs="David"/>
          <w:b/>
          <w:bCs/>
          <w:sz w:val="22"/>
          <w:szCs w:val="22"/>
          <w:u w:val="single"/>
          <w:rtl/>
        </w:rPr>
        <w:t>מזנות</w:t>
      </w:r>
      <w:r w:rsidR="00926B79" w:rsidRPr="00203F13">
        <w:rPr>
          <w:rFonts w:ascii="David" w:hAnsi="David" w:cs="David"/>
          <w:b/>
          <w:bCs/>
          <w:sz w:val="22"/>
          <w:szCs w:val="22"/>
          <w:rtl/>
        </w:rPr>
        <w:t xml:space="preserve"> לאשתו </w:t>
      </w:r>
      <w:r w:rsidR="00926B79" w:rsidRPr="007C0723">
        <w:rPr>
          <w:rFonts w:ascii="David" w:hAnsi="David" w:cs="David"/>
          <w:sz w:val="22"/>
          <w:szCs w:val="22"/>
          <w:rtl/>
        </w:rPr>
        <w:t xml:space="preserve">- התנאי </w:t>
      </w:r>
      <w:r w:rsidR="00926B79" w:rsidRPr="00515910">
        <w:rPr>
          <w:rFonts w:ascii="David" w:hAnsi="David" w:cs="David"/>
          <w:sz w:val="22"/>
          <w:szCs w:val="22"/>
          <w:u w:val="single"/>
          <w:rtl/>
        </w:rPr>
        <w:t>תקף</w:t>
      </w:r>
      <w:r w:rsidR="00926B79" w:rsidRPr="007C0723">
        <w:rPr>
          <w:rFonts w:ascii="David" w:hAnsi="David" w:cs="David"/>
          <w:sz w:val="22"/>
          <w:szCs w:val="22"/>
          <w:rtl/>
        </w:rPr>
        <w:t xml:space="preserve"> מכוון שמדובר ב</w:t>
      </w:r>
      <w:r w:rsidR="007C0723" w:rsidRPr="007C0723">
        <w:rPr>
          <w:rFonts w:ascii="David" w:hAnsi="David" w:cs="David"/>
          <w:sz w:val="22"/>
          <w:szCs w:val="22"/>
          <w:rtl/>
        </w:rPr>
        <w:t xml:space="preserve">דבר </w:t>
      </w:r>
      <w:r w:rsidR="007C0723" w:rsidRPr="00515910">
        <w:rPr>
          <w:rFonts w:ascii="David" w:hAnsi="David" w:cs="David"/>
          <w:sz w:val="22"/>
          <w:szCs w:val="22"/>
          <w:u w:val="single"/>
          <w:rtl/>
        </w:rPr>
        <w:t>שב</w:t>
      </w:r>
      <w:r w:rsidR="00926B79" w:rsidRPr="00515910">
        <w:rPr>
          <w:rFonts w:ascii="David" w:hAnsi="David" w:cs="David"/>
          <w:sz w:val="22"/>
          <w:szCs w:val="22"/>
          <w:u w:val="single"/>
          <w:rtl/>
        </w:rPr>
        <w:t>ממון</w:t>
      </w:r>
      <w:r w:rsidR="00926B79" w:rsidRPr="007C0723">
        <w:rPr>
          <w:rFonts w:ascii="David" w:hAnsi="David" w:cs="David"/>
          <w:sz w:val="22"/>
          <w:szCs w:val="22"/>
          <w:rtl/>
        </w:rPr>
        <w:t>.</w:t>
      </w:r>
    </w:p>
    <w:p w14:paraId="7C8FCA3B" w14:textId="56B9694B" w:rsidR="007C0723" w:rsidRPr="008C6BC6" w:rsidRDefault="007C0723" w:rsidP="00A06577">
      <w:pPr>
        <w:shd w:val="clear" w:color="auto" w:fill="D9E2F3" w:themeFill="accent1" w:themeFillTint="33"/>
        <w:bidi/>
        <w:spacing w:line="276" w:lineRule="auto"/>
        <w:rPr>
          <w:rFonts w:ascii="David" w:hAnsi="David" w:cs="David"/>
          <w:b/>
          <w:bCs/>
          <w:sz w:val="22"/>
          <w:szCs w:val="22"/>
        </w:rPr>
      </w:pPr>
      <w:r w:rsidRPr="008C6BC6">
        <w:rPr>
          <w:rFonts w:ascii="David" w:hAnsi="David" w:cs="David"/>
          <w:sz w:val="22"/>
          <w:szCs w:val="22"/>
          <w:rtl/>
        </w:rPr>
        <w:t xml:space="preserve">שמות פרק </w:t>
      </w:r>
      <w:proofErr w:type="spellStart"/>
      <w:r w:rsidRPr="008C6BC6">
        <w:rPr>
          <w:rFonts w:ascii="David" w:hAnsi="David" w:cs="David"/>
          <w:sz w:val="22"/>
          <w:szCs w:val="22"/>
          <w:rtl/>
        </w:rPr>
        <w:t>כב</w:t>
      </w:r>
      <w:proofErr w:type="spellEnd"/>
      <w:r w:rsidR="006B7007" w:rsidRPr="008C6BC6">
        <w:rPr>
          <w:rFonts w:ascii="David" w:eastAsiaTheme="minorHAnsi" w:hAnsi="David" w:cs="David" w:hint="cs"/>
          <w:sz w:val="22"/>
          <w:szCs w:val="22"/>
          <w:rtl/>
        </w:rPr>
        <w:t xml:space="preserve"> – </w:t>
      </w:r>
      <w:r w:rsidR="006B7007" w:rsidRPr="008C6BC6">
        <w:rPr>
          <w:rFonts w:ascii="David" w:hAnsi="David" w:cs="David"/>
          <w:b/>
          <w:bCs/>
          <w:sz w:val="22"/>
          <w:szCs w:val="22"/>
          <w:rtl/>
        </w:rPr>
        <w:t>דיני שומרים</w:t>
      </w:r>
    </w:p>
    <w:p w14:paraId="5FEDD64E" w14:textId="77777777" w:rsidR="0033699A" w:rsidRPr="008C6BC6" w:rsidRDefault="0033699A">
      <w:pPr>
        <w:pStyle w:val="a3"/>
        <w:numPr>
          <w:ilvl w:val="0"/>
          <w:numId w:val="2"/>
        </w:numPr>
        <w:bidi/>
        <w:spacing w:line="276" w:lineRule="auto"/>
        <w:rPr>
          <w:rFonts w:ascii="David" w:hAnsi="David" w:cs="David"/>
          <w:sz w:val="22"/>
          <w:szCs w:val="22"/>
        </w:rPr>
      </w:pPr>
      <w:r w:rsidRPr="008C6BC6">
        <w:rPr>
          <w:rFonts w:ascii="David" w:hAnsi="David" w:cs="David"/>
          <w:b/>
          <w:bCs/>
          <w:sz w:val="22"/>
          <w:szCs w:val="22"/>
          <w:rtl/>
        </w:rPr>
        <w:t>דיני השומרים מסווגים כ</w:t>
      </w:r>
      <w:r w:rsidRPr="008C6BC6">
        <w:rPr>
          <w:rFonts w:ascii="David" w:hAnsi="David" w:cs="David" w:hint="cs"/>
          <w:b/>
          <w:bCs/>
          <w:sz w:val="22"/>
          <w:szCs w:val="22"/>
          <w:rtl/>
        </w:rPr>
        <w:t>דבר</w:t>
      </w:r>
      <w:r w:rsidRPr="008C6BC6">
        <w:rPr>
          <w:rFonts w:ascii="David" w:hAnsi="David" w:cs="David"/>
          <w:b/>
          <w:bCs/>
          <w:sz w:val="22"/>
          <w:szCs w:val="22"/>
          <w:rtl/>
        </w:rPr>
        <w:t xml:space="preserve"> </w:t>
      </w:r>
      <w:r w:rsidRPr="00EC4A0A">
        <w:rPr>
          <w:rFonts w:ascii="David" w:hAnsi="David" w:cs="David"/>
          <w:b/>
          <w:bCs/>
          <w:sz w:val="22"/>
          <w:szCs w:val="22"/>
          <w:u w:val="single"/>
          <w:rtl/>
        </w:rPr>
        <w:t>שבממון</w:t>
      </w:r>
      <w:r w:rsidRPr="008C6BC6">
        <w:rPr>
          <w:rFonts w:ascii="David" w:hAnsi="David" w:cs="David" w:hint="cs"/>
          <w:b/>
          <w:bCs/>
          <w:sz w:val="22"/>
          <w:szCs w:val="22"/>
          <w:rtl/>
        </w:rPr>
        <w:t xml:space="preserve"> ולכן</w:t>
      </w:r>
      <w:r w:rsidRPr="008C6BC6">
        <w:rPr>
          <w:rFonts w:ascii="David" w:hAnsi="David" w:cs="David"/>
          <w:b/>
          <w:bCs/>
          <w:sz w:val="22"/>
          <w:szCs w:val="22"/>
          <w:rtl/>
        </w:rPr>
        <w:t xml:space="preserve"> אפשר להתנות</w:t>
      </w:r>
      <w:r w:rsidRPr="008C6BC6">
        <w:rPr>
          <w:rFonts w:ascii="David" w:hAnsi="David" w:cs="David"/>
          <w:sz w:val="22"/>
          <w:szCs w:val="22"/>
          <w:rtl/>
        </w:rPr>
        <w:t xml:space="preserve"> </w:t>
      </w:r>
    </w:p>
    <w:p w14:paraId="7EE1D115" w14:textId="6A83DE23" w:rsidR="007C0723" w:rsidRPr="008C6BC6" w:rsidRDefault="007C0723">
      <w:pPr>
        <w:pStyle w:val="a3"/>
        <w:numPr>
          <w:ilvl w:val="0"/>
          <w:numId w:val="2"/>
        </w:numPr>
        <w:bidi/>
        <w:spacing w:line="276" w:lineRule="auto"/>
        <w:rPr>
          <w:rFonts w:ascii="David" w:hAnsi="David" w:cs="David"/>
          <w:sz w:val="22"/>
          <w:szCs w:val="22"/>
          <w:rtl/>
        </w:rPr>
      </w:pPr>
      <w:r w:rsidRPr="008C6BC6">
        <w:rPr>
          <w:rFonts w:ascii="David" w:hAnsi="David" w:cs="David"/>
          <w:sz w:val="22"/>
          <w:szCs w:val="22"/>
          <w:rtl/>
        </w:rPr>
        <w:t>שומר חינם, שומר שואל, שומר שכר.</w:t>
      </w:r>
    </w:p>
    <w:p w14:paraId="214B381F" w14:textId="77777777" w:rsidR="001E6A45" w:rsidRDefault="007C0723">
      <w:pPr>
        <w:pStyle w:val="a3"/>
        <w:numPr>
          <w:ilvl w:val="0"/>
          <w:numId w:val="2"/>
        </w:numPr>
        <w:bidi/>
        <w:spacing w:line="276" w:lineRule="auto"/>
        <w:rPr>
          <w:rFonts w:ascii="David" w:hAnsi="David" w:cs="David"/>
          <w:sz w:val="22"/>
          <w:szCs w:val="22"/>
        </w:rPr>
      </w:pPr>
      <w:r w:rsidRPr="007C0723">
        <w:rPr>
          <w:rFonts w:ascii="David" w:hAnsi="David" w:cs="David"/>
          <w:sz w:val="22"/>
          <w:szCs w:val="22"/>
          <w:u w:val="single"/>
          <w:rtl/>
        </w:rPr>
        <w:t>שומר חינם</w:t>
      </w:r>
      <w:r w:rsidRPr="007C0723">
        <w:rPr>
          <w:rFonts w:ascii="David" w:hAnsi="David" w:cs="David"/>
          <w:sz w:val="22"/>
          <w:szCs w:val="22"/>
          <w:rtl/>
        </w:rPr>
        <w:t xml:space="preserve"> יכול להשתחרר מחובת הנטל ע"י שבועה. אם הצדדים מוכנים להתנות ההתניה תופסת. </w:t>
      </w:r>
    </w:p>
    <w:p w14:paraId="6F80E695" w14:textId="3499D53D" w:rsidR="008C6BC6" w:rsidRPr="00203F13" w:rsidRDefault="001E6A45">
      <w:pPr>
        <w:pStyle w:val="a3"/>
        <w:numPr>
          <w:ilvl w:val="0"/>
          <w:numId w:val="2"/>
        </w:numPr>
        <w:bidi/>
        <w:spacing w:line="276" w:lineRule="auto"/>
        <w:rPr>
          <w:rFonts w:ascii="David" w:hAnsi="David" w:cs="David"/>
          <w:sz w:val="22"/>
          <w:szCs w:val="22"/>
        </w:rPr>
      </w:pPr>
      <w:r w:rsidRPr="00D50FCC">
        <w:rPr>
          <w:noProof/>
          <w:rtl/>
        </w:rPr>
        <w:drawing>
          <wp:anchor distT="0" distB="0" distL="114300" distR="114300" simplePos="0" relativeHeight="251664384" behindDoc="0" locked="0" layoutInCell="1" allowOverlap="1" wp14:anchorId="7BBE989D" wp14:editId="3F453A78">
            <wp:simplePos x="0" y="0"/>
            <wp:positionH relativeFrom="column">
              <wp:posOffset>183366</wp:posOffset>
            </wp:positionH>
            <wp:positionV relativeFrom="paragraph">
              <wp:posOffset>344170</wp:posOffset>
            </wp:positionV>
            <wp:extent cx="5620312" cy="2178013"/>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5089"/>
                    <a:stretch/>
                  </pic:blipFill>
                  <pic:spPr bwMode="auto">
                    <a:xfrm>
                      <a:off x="0" y="0"/>
                      <a:ext cx="5620312" cy="2178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vid" w:hAnsi="David" w:cs="David" w:hint="cs"/>
          <w:sz w:val="22"/>
          <w:szCs w:val="22"/>
          <w:rtl/>
        </w:rPr>
        <w:t>הצדדים יכולים להסכים בניהם על תנאי שמירה שונים מברירת המחדל שהתורה קבעה. לכן הם יכולים להסכים על תנאי שמקל או מחמיר את אחריותו של השומר.</w:t>
      </w:r>
    </w:p>
    <w:p w14:paraId="5817332E" w14:textId="042AF947" w:rsidR="00D50FCC" w:rsidRPr="00D50FCC" w:rsidRDefault="00D50FCC" w:rsidP="00A06577">
      <w:pPr>
        <w:bidi/>
        <w:spacing w:line="276" w:lineRule="auto"/>
        <w:rPr>
          <w:rFonts w:ascii="David" w:hAnsi="David" w:cs="David"/>
          <w:b/>
          <w:bCs/>
          <w:sz w:val="22"/>
          <w:szCs w:val="22"/>
          <w:rtl/>
        </w:rPr>
      </w:pPr>
    </w:p>
    <w:p w14:paraId="773174A9" w14:textId="445A24F3" w:rsidR="007C0723" w:rsidRPr="007C0723" w:rsidRDefault="007C0723" w:rsidP="00A06577">
      <w:pPr>
        <w:pStyle w:val="NormalWeb"/>
        <w:bidi/>
        <w:spacing w:before="0" w:beforeAutospacing="0" w:after="0" w:afterAutospacing="0" w:line="276" w:lineRule="auto"/>
        <w:rPr>
          <w:rFonts w:ascii="David" w:hAnsi="David" w:cs="David"/>
          <w:sz w:val="22"/>
          <w:szCs w:val="22"/>
          <w:rtl/>
        </w:rPr>
      </w:pPr>
    </w:p>
    <w:p w14:paraId="26FB1A2A" w14:textId="6CFD143B" w:rsidR="00ED714D" w:rsidRPr="00B61A29" w:rsidRDefault="00ED714D" w:rsidP="00A06577">
      <w:pPr>
        <w:pStyle w:val="NormalWeb"/>
        <w:shd w:val="clear" w:color="auto" w:fill="8EAADB" w:themeFill="accent1" w:themeFillTint="99"/>
        <w:bidi/>
        <w:spacing w:before="0" w:beforeAutospacing="0" w:after="0" w:afterAutospacing="0" w:line="276" w:lineRule="auto"/>
        <w:jc w:val="center"/>
        <w:rPr>
          <w:rFonts w:ascii="David" w:hAnsi="David" w:cs="David"/>
          <w:b/>
          <w:bCs/>
          <w:sz w:val="28"/>
          <w:szCs w:val="28"/>
          <w:rtl/>
        </w:rPr>
      </w:pPr>
      <w:r w:rsidRPr="00B61A29">
        <w:rPr>
          <w:rFonts w:ascii="David" w:hAnsi="David" w:cs="David" w:hint="cs"/>
          <w:b/>
          <w:bCs/>
          <w:sz w:val="28"/>
          <w:szCs w:val="28"/>
          <w:rtl/>
        </w:rPr>
        <w:t>התניה על דבר שבממון</w:t>
      </w:r>
    </w:p>
    <w:p w14:paraId="478B7A77" w14:textId="4315661C" w:rsidR="00121B0C" w:rsidRPr="007C0723" w:rsidRDefault="00121B0C" w:rsidP="00A06577">
      <w:pPr>
        <w:pStyle w:val="NormalWeb"/>
        <w:shd w:val="clear" w:color="auto" w:fill="D9E2F3" w:themeFill="accent1" w:themeFillTint="33"/>
        <w:bidi/>
        <w:spacing w:before="0" w:beforeAutospacing="0" w:after="0" w:afterAutospacing="0" w:line="276" w:lineRule="auto"/>
        <w:rPr>
          <w:rFonts w:ascii="David" w:hAnsi="David" w:cs="David"/>
          <w:b/>
          <w:bCs/>
          <w:sz w:val="22"/>
          <w:szCs w:val="22"/>
          <w:rtl/>
        </w:rPr>
      </w:pPr>
      <w:r w:rsidRPr="007C0723">
        <w:rPr>
          <w:rFonts w:ascii="David" w:hAnsi="David" w:cs="David"/>
          <w:b/>
          <w:bCs/>
          <w:sz w:val="22"/>
          <w:szCs w:val="22"/>
          <w:rtl/>
        </w:rPr>
        <w:t xml:space="preserve">משנה כתובות </w:t>
      </w:r>
      <w:proofErr w:type="spellStart"/>
      <w:r w:rsidRPr="007C0723">
        <w:rPr>
          <w:rFonts w:ascii="David" w:hAnsi="David" w:cs="David"/>
          <w:b/>
          <w:bCs/>
          <w:sz w:val="22"/>
          <w:szCs w:val="22"/>
          <w:rtl/>
        </w:rPr>
        <w:t>ט,א</w:t>
      </w:r>
      <w:proofErr w:type="spellEnd"/>
    </w:p>
    <w:p w14:paraId="1FD393AC" w14:textId="3140FD42" w:rsidR="002407F9" w:rsidRPr="007C0723" w:rsidRDefault="00926B79" w:rsidP="00A06577">
      <w:pPr>
        <w:pStyle w:val="NormalWeb"/>
        <w:bidi/>
        <w:spacing w:before="0" w:beforeAutospacing="0" w:after="0" w:afterAutospacing="0" w:line="276" w:lineRule="auto"/>
        <w:rPr>
          <w:rFonts w:ascii="David" w:hAnsi="David" w:cs="David"/>
          <w:sz w:val="22"/>
          <w:szCs w:val="22"/>
        </w:rPr>
      </w:pPr>
      <w:r w:rsidRPr="007C0723">
        <w:rPr>
          <w:rFonts w:ascii="David" w:hAnsi="David" w:cs="David"/>
          <w:sz w:val="22"/>
          <w:szCs w:val="22"/>
          <w:rtl/>
        </w:rPr>
        <w:t xml:space="preserve">בעת שמתחתנים לאיש </w:t>
      </w:r>
      <w:r w:rsidR="00121B0C" w:rsidRPr="007C0723">
        <w:rPr>
          <w:rFonts w:ascii="David" w:hAnsi="David" w:cs="David"/>
          <w:sz w:val="22"/>
          <w:szCs w:val="22"/>
          <w:rtl/>
        </w:rPr>
        <w:t xml:space="preserve">יש </w:t>
      </w:r>
      <w:r w:rsidRPr="007C0723">
        <w:rPr>
          <w:rFonts w:ascii="David" w:hAnsi="David" w:cs="David"/>
          <w:sz w:val="22"/>
          <w:szCs w:val="22"/>
          <w:rtl/>
        </w:rPr>
        <w:t>כמה זכויות</w:t>
      </w:r>
      <w:r w:rsidR="00121B0C" w:rsidRPr="007C0723">
        <w:rPr>
          <w:rFonts w:ascii="David" w:hAnsi="David" w:cs="David"/>
          <w:sz w:val="22"/>
          <w:szCs w:val="22"/>
          <w:rtl/>
        </w:rPr>
        <w:t xml:space="preserve"> על נכסי האישה</w:t>
      </w:r>
      <w:r w:rsidRPr="007C0723">
        <w:rPr>
          <w:rFonts w:ascii="David" w:hAnsi="David" w:cs="David"/>
          <w:sz w:val="22"/>
          <w:szCs w:val="22"/>
          <w:rtl/>
        </w:rPr>
        <w:t>:</w:t>
      </w:r>
    </w:p>
    <w:p w14:paraId="12D4DE7E" w14:textId="28EC854E" w:rsidR="002407F9" w:rsidRPr="007C0723" w:rsidRDefault="00926B79" w:rsidP="00A06577">
      <w:pPr>
        <w:pStyle w:val="NormalWeb"/>
        <w:numPr>
          <w:ilvl w:val="0"/>
          <w:numId w:val="1"/>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ירושה - במידה ומתה האישה הוא יורש אותה.</w:t>
      </w:r>
    </w:p>
    <w:p w14:paraId="0B68334F" w14:textId="2663BF27" w:rsidR="002407F9" w:rsidRPr="007C0723" w:rsidRDefault="00926B79" w:rsidP="00A06577">
      <w:pPr>
        <w:pStyle w:val="NormalWeb"/>
        <w:numPr>
          <w:ilvl w:val="0"/>
          <w:numId w:val="1"/>
        </w:numPr>
        <w:bidi/>
        <w:spacing w:before="0" w:beforeAutospacing="0" w:after="0" w:afterAutospacing="0" w:line="276" w:lineRule="auto"/>
        <w:rPr>
          <w:rFonts w:ascii="David" w:hAnsi="David" w:cs="David"/>
          <w:sz w:val="22"/>
          <w:szCs w:val="22"/>
        </w:rPr>
      </w:pPr>
      <w:r w:rsidRPr="007C0723">
        <w:rPr>
          <w:rFonts w:ascii="David" w:hAnsi="David" w:cs="David"/>
          <w:sz w:val="22"/>
          <w:szCs w:val="22"/>
          <w:rtl/>
        </w:rPr>
        <w:t>פירות נכסיה - במהלך חייה זוכה לטובה מהנכסים שלה</w:t>
      </w:r>
      <w:r w:rsidR="00121B0C" w:rsidRPr="007C0723">
        <w:rPr>
          <w:rFonts w:ascii="David" w:hAnsi="David" w:cs="David"/>
          <w:sz w:val="22"/>
          <w:szCs w:val="22"/>
          <w:rtl/>
        </w:rPr>
        <w:t xml:space="preserve"> ולכן היא לא יכולה למכור אותם</w:t>
      </w:r>
      <w:r w:rsidRPr="007C0723">
        <w:rPr>
          <w:rFonts w:ascii="David" w:hAnsi="David" w:cs="David"/>
          <w:sz w:val="22"/>
          <w:szCs w:val="22"/>
          <w:rtl/>
        </w:rPr>
        <w:t>.</w:t>
      </w:r>
    </w:p>
    <w:p w14:paraId="6A94B7A7" w14:textId="29920732" w:rsidR="00121B0C" w:rsidRDefault="00121B0C" w:rsidP="00A06577">
      <w:pPr>
        <w:bidi/>
        <w:spacing w:line="276" w:lineRule="auto"/>
        <w:rPr>
          <w:rFonts w:ascii="David" w:eastAsiaTheme="minorHAnsi" w:hAnsi="David" w:cs="David"/>
          <w:sz w:val="22"/>
          <w:szCs w:val="22"/>
          <w:rtl/>
        </w:rPr>
      </w:pPr>
      <w:r w:rsidRPr="007C0723">
        <w:rPr>
          <w:rFonts w:ascii="David" w:hAnsi="David" w:cs="David"/>
          <w:sz w:val="22"/>
          <w:szCs w:val="22"/>
          <w:rtl/>
        </w:rPr>
        <w:t xml:space="preserve">"דין ודברים אין לי בנכסייך" </w:t>
      </w:r>
      <w:r w:rsidR="004E110D">
        <w:rPr>
          <w:rFonts w:ascii="David" w:hAnsi="David" w:cs="David" w:hint="cs"/>
          <w:sz w:val="22"/>
          <w:szCs w:val="22"/>
          <w:rtl/>
        </w:rPr>
        <w:t xml:space="preserve">– </w:t>
      </w:r>
      <w:r w:rsidRPr="00BB39F7">
        <w:rPr>
          <w:rFonts w:ascii="David" w:hAnsi="David" w:cs="David"/>
          <w:b/>
          <w:bCs/>
          <w:sz w:val="22"/>
          <w:szCs w:val="22"/>
          <w:u w:val="single"/>
          <w:rtl/>
        </w:rPr>
        <w:t>הזכויות לפירות וירושה נשארות</w:t>
      </w:r>
      <w:r w:rsidRPr="00BB39F7">
        <w:rPr>
          <w:rFonts w:ascii="David" w:hAnsi="David" w:cs="David"/>
          <w:b/>
          <w:bCs/>
          <w:sz w:val="22"/>
          <w:szCs w:val="22"/>
          <w:rtl/>
        </w:rPr>
        <w:t xml:space="preserve"> </w:t>
      </w:r>
      <w:r w:rsidRPr="00BB39F7">
        <w:rPr>
          <w:rFonts w:ascii="David" w:hAnsi="David" w:cs="David"/>
          <w:b/>
          <w:bCs/>
          <w:color w:val="000000" w:themeColor="text1"/>
          <w:sz w:val="22"/>
          <w:szCs w:val="22"/>
          <w:rtl/>
        </w:rPr>
        <w:t>והוויתור הוא על המכירה.</w:t>
      </w:r>
    </w:p>
    <w:p w14:paraId="622AD404" w14:textId="539FF61B" w:rsidR="00BB39F7" w:rsidRPr="00F679D9" w:rsidRDefault="00BB39F7" w:rsidP="00A06577">
      <w:pPr>
        <w:pStyle w:val="NormalWeb"/>
        <w:bidi/>
        <w:spacing w:before="0" w:beforeAutospacing="0" w:after="0" w:afterAutospacing="0" w:line="276" w:lineRule="auto"/>
        <w:rPr>
          <w:rFonts w:ascii="David" w:hAnsi="David" w:cs="David"/>
          <w:sz w:val="22"/>
          <w:szCs w:val="22"/>
        </w:rPr>
      </w:pPr>
      <w:r>
        <w:rPr>
          <w:rFonts w:ascii="David" w:hAnsi="David" w:cs="David" w:hint="cs"/>
          <w:sz w:val="22"/>
          <w:szCs w:val="22"/>
          <w:rtl/>
        </w:rPr>
        <w:lastRenderedPageBreak/>
        <w:t xml:space="preserve">"דין ודברים אין לי בנכסייך ופירותייך" </w:t>
      </w:r>
      <w:r>
        <w:rPr>
          <w:rFonts w:ascii="David" w:hAnsi="David" w:cs="David"/>
          <w:sz w:val="22"/>
          <w:szCs w:val="22"/>
          <w:rtl/>
        </w:rPr>
        <w:t>–</w:t>
      </w:r>
      <w:r>
        <w:rPr>
          <w:rFonts w:ascii="David" w:hAnsi="David" w:cs="David" w:hint="cs"/>
          <w:sz w:val="22"/>
          <w:szCs w:val="22"/>
          <w:rtl/>
        </w:rPr>
        <w:t xml:space="preserve">  </w:t>
      </w:r>
      <w:r w:rsidRPr="00BB39F7">
        <w:rPr>
          <w:rFonts w:ascii="David" w:hAnsi="David" w:cs="David" w:hint="cs"/>
          <w:b/>
          <w:bCs/>
          <w:sz w:val="22"/>
          <w:szCs w:val="22"/>
          <w:rtl/>
        </w:rPr>
        <w:t>בחייה לא יזכה בעלה בנכסיה. אך כן במותה.</w:t>
      </w:r>
    </w:p>
    <w:p w14:paraId="51A4C7B7" w14:textId="77777777" w:rsidR="00BB39F7" w:rsidRDefault="00121B0C" w:rsidP="00A06577">
      <w:pPr>
        <w:pStyle w:val="NormalWeb"/>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xml:space="preserve">"דין ודברים אין לי בפרותיהן </w:t>
      </w:r>
      <w:proofErr w:type="spellStart"/>
      <w:r w:rsidRPr="007C0723">
        <w:rPr>
          <w:rFonts w:ascii="David" w:hAnsi="David" w:cs="David"/>
          <w:sz w:val="22"/>
          <w:szCs w:val="22"/>
          <w:rtl/>
        </w:rPr>
        <w:t>ופירי</w:t>
      </w:r>
      <w:proofErr w:type="spellEnd"/>
      <w:r w:rsidRPr="007C0723">
        <w:rPr>
          <w:rFonts w:ascii="David" w:hAnsi="David" w:cs="David"/>
          <w:sz w:val="22"/>
          <w:szCs w:val="22"/>
          <w:rtl/>
        </w:rPr>
        <w:t xml:space="preserve"> פירותיהם בחייך ובמותך" </w:t>
      </w:r>
      <w:r w:rsidR="004E110D">
        <w:rPr>
          <w:rFonts w:ascii="David" w:hAnsi="David" w:cs="David" w:hint="cs"/>
          <w:sz w:val="22"/>
          <w:szCs w:val="22"/>
          <w:rtl/>
        </w:rPr>
        <w:t>–</w:t>
      </w:r>
      <w:r w:rsidR="00E015D6">
        <w:rPr>
          <w:rFonts w:ascii="David" w:hAnsi="David" w:cs="David" w:hint="cs"/>
          <w:b/>
          <w:bCs/>
          <w:sz w:val="22"/>
          <w:szCs w:val="22"/>
          <w:rtl/>
        </w:rPr>
        <w:t xml:space="preserve"> </w:t>
      </w:r>
      <w:r w:rsidR="00BB39F7">
        <w:rPr>
          <w:rFonts w:ascii="David" w:hAnsi="David" w:cs="David" w:hint="cs"/>
          <w:sz w:val="22"/>
          <w:szCs w:val="22"/>
          <w:rtl/>
        </w:rPr>
        <w:t xml:space="preserve">- </w:t>
      </w:r>
      <w:r w:rsidR="00BB39F7" w:rsidRPr="00BB39F7">
        <w:rPr>
          <w:rFonts w:ascii="David" w:hAnsi="David" w:cs="David" w:hint="cs"/>
          <w:b/>
          <w:bCs/>
          <w:sz w:val="22"/>
          <w:szCs w:val="22"/>
          <w:rtl/>
        </w:rPr>
        <w:t>גם בחייה וגם במותה לא יזכה בעלה בנכסיה</w:t>
      </w:r>
      <w:r w:rsidR="00BB39F7">
        <w:rPr>
          <w:rFonts w:ascii="David" w:hAnsi="David" w:cs="David" w:hint="cs"/>
          <w:sz w:val="22"/>
          <w:szCs w:val="22"/>
          <w:rtl/>
        </w:rPr>
        <w:t>.</w:t>
      </w:r>
    </w:p>
    <w:p w14:paraId="66567C8C" w14:textId="398E93A5" w:rsidR="00121B0C" w:rsidRDefault="00121B0C" w:rsidP="00A06577">
      <w:pPr>
        <w:bidi/>
        <w:spacing w:line="276" w:lineRule="auto"/>
        <w:rPr>
          <w:rFonts w:ascii="David" w:hAnsi="David" w:cs="David"/>
          <w:sz w:val="22"/>
          <w:szCs w:val="22"/>
          <w:rtl/>
        </w:rPr>
      </w:pPr>
      <w:r w:rsidRPr="007C0723">
        <w:rPr>
          <w:rFonts w:ascii="David" w:hAnsi="David" w:cs="David"/>
          <w:sz w:val="22"/>
          <w:szCs w:val="22"/>
          <w:rtl/>
        </w:rPr>
        <w:t>ויתור מלא על הזכויות.</w:t>
      </w:r>
    </w:p>
    <w:p w14:paraId="7B554C83" w14:textId="2DC2E474" w:rsidR="008E734E" w:rsidRDefault="00121B0C" w:rsidP="00A06577">
      <w:pPr>
        <w:pStyle w:val="NormalWeb"/>
        <w:bidi/>
        <w:spacing w:before="0" w:beforeAutospacing="0" w:after="0" w:afterAutospacing="0" w:line="276" w:lineRule="auto"/>
        <w:rPr>
          <w:rFonts w:ascii="David" w:hAnsi="David" w:cs="David"/>
          <w:sz w:val="22"/>
          <w:szCs w:val="22"/>
          <w:rtl/>
        </w:rPr>
      </w:pPr>
      <w:r w:rsidRPr="00651C75">
        <w:rPr>
          <w:rFonts w:ascii="David" w:hAnsi="David" w:cs="David"/>
          <w:b/>
          <w:bCs/>
          <w:color w:val="4472C4" w:themeColor="accent1"/>
          <w:sz w:val="22"/>
          <w:szCs w:val="22"/>
          <w:u w:val="single"/>
          <w:rtl/>
        </w:rPr>
        <w:t>התניה חייבת להיות מפור</w:t>
      </w:r>
      <w:r w:rsidR="00BE3335" w:rsidRPr="00651C75">
        <w:rPr>
          <w:rFonts w:ascii="David" w:hAnsi="David" w:cs="David"/>
          <w:b/>
          <w:bCs/>
          <w:color w:val="4472C4" w:themeColor="accent1"/>
          <w:sz w:val="22"/>
          <w:szCs w:val="22"/>
          <w:u w:val="single"/>
          <w:rtl/>
        </w:rPr>
        <w:t>ש</w:t>
      </w:r>
      <w:r w:rsidRPr="00651C75">
        <w:rPr>
          <w:rFonts w:ascii="David" w:hAnsi="David" w:cs="David"/>
          <w:b/>
          <w:bCs/>
          <w:color w:val="4472C4" w:themeColor="accent1"/>
          <w:sz w:val="22"/>
          <w:szCs w:val="22"/>
          <w:u w:val="single"/>
          <w:rtl/>
        </w:rPr>
        <w:t>ת</w:t>
      </w:r>
      <w:r w:rsidR="001E6A45">
        <w:rPr>
          <w:rFonts w:ascii="David" w:hAnsi="David" w:cs="David" w:hint="cs"/>
          <w:color w:val="4472C4" w:themeColor="accent1"/>
          <w:sz w:val="22"/>
          <w:szCs w:val="22"/>
          <w:rtl/>
        </w:rPr>
        <w:t xml:space="preserve">. </w:t>
      </w:r>
      <w:r w:rsidRPr="007C0723">
        <w:rPr>
          <w:rFonts w:ascii="David" w:hAnsi="David" w:cs="David"/>
          <w:sz w:val="22"/>
          <w:szCs w:val="22"/>
          <w:rtl/>
        </w:rPr>
        <w:t xml:space="preserve">רק כאשר הדברים מפורטים ביותר נקבל את ההתניה אבל באופן כללי </w:t>
      </w:r>
      <w:r w:rsidRPr="001E6A45">
        <w:rPr>
          <w:rFonts w:ascii="David" w:hAnsi="David" w:cs="David"/>
          <w:b/>
          <w:bCs/>
          <w:sz w:val="22"/>
          <w:szCs w:val="22"/>
          <w:rtl/>
        </w:rPr>
        <w:t xml:space="preserve">הפירוש יהיה </w:t>
      </w:r>
      <w:r w:rsidRPr="001E6A45">
        <w:rPr>
          <w:rFonts w:ascii="David" w:hAnsi="David" w:cs="David"/>
          <w:b/>
          <w:bCs/>
          <w:sz w:val="22"/>
          <w:szCs w:val="22"/>
          <w:u w:val="single"/>
          <w:rtl/>
        </w:rPr>
        <w:t>מצומצם</w:t>
      </w:r>
      <w:r w:rsidRPr="001E6A45">
        <w:rPr>
          <w:rFonts w:ascii="David" w:hAnsi="David" w:cs="David"/>
          <w:b/>
          <w:bCs/>
          <w:sz w:val="22"/>
          <w:szCs w:val="22"/>
          <w:rtl/>
        </w:rPr>
        <w:t>.</w:t>
      </w:r>
      <w:r w:rsidRPr="007C0723">
        <w:rPr>
          <w:rFonts w:ascii="David" w:hAnsi="David" w:cs="David"/>
          <w:sz w:val="22"/>
          <w:szCs w:val="22"/>
          <w:rtl/>
        </w:rPr>
        <w:t xml:space="preserve"> </w:t>
      </w:r>
    </w:p>
    <w:p w14:paraId="76CA5F52" w14:textId="4C5AA35E" w:rsidR="00DF56DE" w:rsidRPr="005E3597" w:rsidRDefault="008E734E" w:rsidP="00A06577">
      <w:pPr>
        <w:bidi/>
        <w:spacing w:line="276" w:lineRule="auto"/>
        <w:contextualSpacing/>
        <w:rPr>
          <w:rFonts w:ascii="David" w:hAnsi="David" w:cs="David"/>
          <w:rtl/>
        </w:rPr>
      </w:pPr>
      <w:r w:rsidRPr="007D0DA0">
        <w:rPr>
          <w:rFonts w:ascii="David" w:hAnsi="David" w:cs="David" w:hint="cs"/>
          <w:b/>
          <w:bCs/>
          <w:color w:val="00B050"/>
          <w:sz w:val="22"/>
          <w:szCs w:val="22"/>
          <w:u w:val="single"/>
          <w:rtl/>
        </w:rPr>
        <w:t>רבן שמעון בן גמליאל</w:t>
      </w:r>
      <w:r w:rsidRPr="007D0DA0">
        <w:rPr>
          <w:rFonts w:ascii="David" w:hAnsi="David" w:cs="David" w:hint="cs"/>
          <w:b/>
          <w:bCs/>
          <w:sz w:val="22"/>
          <w:szCs w:val="22"/>
          <w:u w:val="single"/>
          <w:rtl/>
        </w:rPr>
        <w:t xml:space="preserve"> לא רוצה שיתנו על דיני ממונות בעניין פירות הירושה.</w:t>
      </w:r>
      <w:r w:rsidR="00DF56DE">
        <w:rPr>
          <w:rFonts w:ascii="David" w:hAnsi="David" w:cs="David" w:hint="cs"/>
          <w:b/>
          <w:bCs/>
          <w:sz w:val="22"/>
          <w:szCs w:val="22"/>
          <w:u w:val="single"/>
          <w:rtl/>
        </w:rPr>
        <w:t xml:space="preserve"> </w:t>
      </w:r>
      <w:r w:rsidR="00DF56DE" w:rsidRPr="005E3597">
        <w:rPr>
          <w:rFonts w:ascii="David" w:hAnsi="David" w:cs="David"/>
          <w:rtl/>
        </w:rPr>
        <w:t xml:space="preserve">כל המתנה על דברי התורה תנאו בטל. </w:t>
      </w:r>
      <w:r w:rsidR="00DF56DE" w:rsidRPr="005E3597">
        <w:rPr>
          <w:rFonts w:ascii="David" w:hAnsi="David" w:cs="David"/>
          <w:u w:val="single"/>
          <w:rtl/>
        </w:rPr>
        <w:t>דעה זו לא נפסקה להלכה</w:t>
      </w:r>
      <w:r w:rsidR="00DF56DE" w:rsidRPr="005E3597">
        <w:rPr>
          <w:rFonts w:ascii="David" w:hAnsi="David" w:cs="David"/>
          <w:rtl/>
        </w:rPr>
        <w:t>.</w:t>
      </w:r>
    </w:p>
    <w:p w14:paraId="19ADAAAA" w14:textId="77777777" w:rsidR="00F507DD" w:rsidRPr="007C0723" w:rsidRDefault="00F507DD" w:rsidP="00A06577">
      <w:pPr>
        <w:pStyle w:val="NormalWeb"/>
        <w:bidi/>
        <w:spacing w:before="0" w:beforeAutospacing="0" w:after="0" w:afterAutospacing="0" w:line="276" w:lineRule="auto"/>
        <w:rPr>
          <w:rFonts w:ascii="David" w:hAnsi="David" w:cs="David"/>
          <w:sz w:val="22"/>
          <w:szCs w:val="22"/>
          <w:rtl/>
        </w:rPr>
      </w:pPr>
    </w:p>
    <w:p w14:paraId="5674AD95" w14:textId="155BEAE2" w:rsidR="007C0723" w:rsidRPr="00651C75" w:rsidRDefault="007C0723" w:rsidP="00A06577">
      <w:pPr>
        <w:pStyle w:val="NormalWeb"/>
        <w:shd w:val="clear" w:color="auto" w:fill="D9E2F3" w:themeFill="accent1" w:themeFillTint="33"/>
        <w:bidi/>
        <w:spacing w:before="0" w:beforeAutospacing="0" w:after="0" w:afterAutospacing="0" w:line="276" w:lineRule="auto"/>
        <w:rPr>
          <w:rFonts w:ascii="David" w:hAnsi="David" w:cs="David"/>
          <w:b/>
          <w:bCs/>
          <w:sz w:val="22"/>
          <w:szCs w:val="22"/>
          <w:rtl/>
        </w:rPr>
      </w:pPr>
      <w:r w:rsidRPr="007D3B89">
        <w:rPr>
          <w:rFonts w:ascii="David" w:hAnsi="David" w:cs="David" w:hint="cs"/>
          <w:sz w:val="22"/>
          <w:szCs w:val="22"/>
          <w:rtl/>
        </w:rPr>
        <w:t xml:space="preserve">תלמוד בבלי מסכת בבא </w:t>
      </w:r>
      <w:proofErr w:type="spellStart"/>
      <w:r w:rsidRPr="007D3B89">
        <w:rPr>
          <w:rFonts w:ascii="David" w:hAnsi="David" w:cs="David" w:hint="cs"/>
          <w:sz w:val="22"/>
          <w:szCs w:val="22"/>
          <w:rtl/>
        </w:rPr>
        <w:t>בתרא</w:t>
      </w:r>
      <w:proofErr w:type="spellEnd"/>
      <w:r w:rsidRPr="007D3B89">
        <w:rPr>
          <w:rFonts w:ascii="David" w:hAnsi="David" w:cs="David" w:hint="cs"/>
          <w:sz w:val="22"/>
          <w:szCs w:val="22"/>
          <w:rtl/>
        </w:rPr>
        <w:t xml:space="preserve"> </w:t>
      </w:r>
      <w:proofErr w:type="spellStart"/>
      <w:r w:rsidRPr="007D3B89">
        <w:rPr>
          <w:rFonts w:ascii="David" w:hAnsi="David" w:cs="David" w:hint="cs"/>
          <w:sz w:val="22"/>
          <w:szCs w:val="22"/>
          <w:rtl/>
        </w:rPr>
        <w:t>קכו,ב</w:t>
      </w:r>
      <w:proofErr w:type="spellEnd"/>
      <w:r w:rsidRPr="007D3B89">
        <w:rPr>
          <w:rFonts w:ascii="David" w:eastAsia="Times New Roman" w:hAnsi="David" w:cs="David"/>
          <w:sz w:val="22"/>
          <w:szCs w:val="22"/>
          <w:rtl/>
        </w:rPr>
        <w:t> </w:t>
      </w:r>
      <w:r w:rsidR="00651C75" w:rsidRPr="007D3B89">
        <w:rPr>
          <w:rFonts w:ascii="David" w:hAnsi="David" w:cs="David" w:hint="cs"/>
          <w:sz w:val="22"/>
          <w:szCs w:val="22"/>
          <w:rtl/>
        </w:rPr>
        <w:t>–</w:t>
      </w:r>
      <w:r w:rsidR="00651C75">
        <w:rPr>
          <w:rFonts w:ascii="David" w:hAnsi="David" w:cs="David" w:hint="cs"/>
          <w:b/>
          <w:bCs/>
          <w:sz w:val="22"/>
          <w:szCs w:val="22"/>
          <w:rtl/>
        </w:rPr>
        <w:t xml:space="preserve"> ירושה ש</w:t>
      </w:r>
      <w:r w:rsidR="007D3B89">
        <w:rPr>
          <w:rFonts w:ascii="David" w:hAnsi="David" w:cs="David" w:hint="cs"/>
          <w:b/>
          <w:bCs/>
          <w:sz w:val="22"/>
          <w:szCs w:val="22"/>
          <w:rtl/>
        </w:rPr>
        <w:t>ל בן בכור</w:t>
      </w:r>
    </w:p>
    <w:p w14:paraId="55340744" w14:textId="77777777" w:rsidR="007C0723" w:rsidRPr="007C0723" w:rsidRDefault="007C0723" w:rsidP="00A06577">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האם מותר לאב להתנות שאחד הבנים לא יקבל ירושה או שהבכור לא יקבל חלק כפול?</w:t>
      </w:r>
    </w:p>
    <w:p w14:paraId="68F4C527" w14:textId="3E4BA16B" w:rsidR="007C0723" w:rsidRPr="007C0723" w:rsidRDefault="007C0723" w:rsidP="00A06577">
      <w:pPr>
        <w:bidi/>
        <w:spacing w:line="276" w:lineRule="auto"/>
        <w:rPr>
          <w:rFonts w:ascii="David" w:eastAsia="Times New Roman" w:hAnsi="David" w:cs="David"/>
          <w:sz w:val="22"/>
          <w:szCs w:val="22"/>
          <w:rtl/>
        </w:rPr>
      </w:pPr>
      <w:r w:rsidRPr="00651C75">
        <w:rPr>
          <w:rFonts w:ascii="David" w:eastAsia="Times New Roman" w:hAnsi="David" w:cs="David"/>
          <w:sz w:val="22"/>
          <w:szCs w:val="22"/>
          <w:u w:val="single"/>
          <w:rtl/>
        </w:rPr>
        <w:t>למרות שירושה היא דבר שבממון עדיין לא ניתן להתנות בה</w:t>
      </w:r>
      <w:r w:rsidRPr="007C0723">
        <w:rPr>
          <w:rFonts w:ascii="David" w:eastAsia="Times New Roman" w:hAnsi="David" w:cs="David"/>
          <w:sz w:val="22"/>
          <w:szCs w:val="22"/>
          <w:rtl/>
        </w:rPr>
        <w:t xml:space="preserve">. מכוון שזו פעולה חד צדדית ואין הסכמה של שני הצדדים. </w:t>
      </w:r>
    </w:p>
    <w:p w14:paraId="113C5F42" w14:textId="77777777" w:rsidR="007C0723" w:rsidRPr="00A3770E" w:rsidRDefault="007C0723" w:rsidP="00A06577">
      <w:pPr>
        <w:bidi/>
        <w:spacing w:line="276" w:lineRule="auto"/>
        <w:rPr>
          <w:rFonts w:ascii="David" w:eastAsia="Times New Roman" w:hAnsi="David" w:cs="David"/>
          <w:sz w:val="22"/>
          <w:szCs w:val="22"/>
          <w:rtl/>
        </w:rPr>
      </w:pPr>
      <w:r w:rsidRPr="00A3770E">
        <w:rPr>
          <w:rFonts w:ascii="David" w:eastAsia="Times New Roman" w:hAnsi="David" w:cs="David"/>
          <w:sz w:val="22"/>
          <w:szCs w:val="22"/>
          <w:rtl/>
        </w:rPr>
        <w:t>באופן כללי ירושה זו זכות על פי דין והאבא לא יכול להחליט שהוא לא נותן את הזכות - הבן לא היה שותף לוויתור.</w:t>
      </w:r>
    </w:p>
    <w:p w14:paraId="01F13562" w14:textId="643EB655" w:rsidR="00ED714D" w:rsidRPr="00170913" w:rsidRDefault="007C0723" w:rsidP="00A06577">
      <w:pPr>
        <w:bidi/>
        <w:spacing w:line="276" w:lineRule="auto"/>
        <w:rPr>
          <w:rFonts w:ascii="David" w:eastAsia="Times New Roman" w:hAnsi="David" w:cs="David"/>
          <w:b/>
          <w:bCs/>
          <w:color w:val="4472C4" w:themeColor="accent1"/>
          <w:sz w:val="22"/>
          <w:szCs w:val="22"/>
          <w:u w:val="single"/>
          <w:rtl/>
        </w:rPr>
      </w:pPr>
      <w:r w:rsidRPr="00170913">
        <w:rPr>
          <w:rFonts w:ascii="David" w:eastAsia="Times New Roman" w:hAnsi="David" w:cs="David"/>
          <w:b/>
          <w:bCs/>
          <w:color w:val="4472C4" w:themeColor="accent1"/>
          <w:sz w:val="22"/>
          <w:szCs w:val="22"/>
          <w:u w:val="single"/>
          <w:rtl/>
        </w:rPr>
        <w:t>מותר להתנות בממון רק כאשר שני הצדדים מסכימים</w:t>
      </w:r>
      <w:r w:rsidR="00264DD9" w:rsidRPr="00170913">
        <w:rPr>
          <w:rFonts w:ascii="David" w:eastAsia="Times New Roman" w:hAnsi="David" w:cs="David" w:hint="cs"/>
          <w:b/>
          <w:bCs/>
          <w:color w:val="4472C4" w:themeColor="accent1"/>
          <w:sz w:val="22"/>
          <w:szCs w:val="22"/>
          <w:u w:val="single"/>
          <w:rtl/>
        </w:rPr>
        <w:t>, ברורה לשני הצדדים</w:t>
      </w:r>
      <w:r w:rsidRPr="00170913">
        <w:rPr>
          <w:rFonts w:ascii="David" w:eastAsia="Times New Roman" w:hAnsi="David" w:cs="David"/>
          <w:b/>
          <w:bCs/>
          <w:color w:val="4472C4" w:themeColor="accent1"/>
          <w:sz w:val="22"/>
          <w:szCs w:val="22"/>
          <w:u w:val="single"/>
          <w:rtl/>
        </w:rPr>
        <w:t>.</w:t>
      </w:r>
    </w:p>
    <w:p w14:paraId="2AC81E7A" w14:textId="6469B38B" w:rsidR="00ED714D" w:rsidRPr="00A3770E" w:rsidRDefault="00ED714D" w:rsidP="00A06577">
      <w:pPr>
        <w:shd w:val="clear" w:color="auto" w:fill="D9E2F3" w:themeFill="accent1" w:themeFillTint="33"/>
        <w:bidi/>
        <w:spacing w:line="276" w:lineRule="auto"/>
        <w:rPr>
          <w:rFonts w:ascii="David" w:eastAsia="Times New Roman" w:hAnsi="David" w:cs="David"/>
          <w:b/>
          <w:bCs/>
          <w:sz w:val="22"/>
          <w:szCs w:val="22"/>
          <w:rtl/>
        </w:rPr>
      </w:pPr>
      <w:r w:rsidRPr="00A3770E">
        <w:rPr>
          <w:rFonts w:ascii="David" w:eastAsia="Times New Roman" w:hAnsi="David" w:cs="David" w:hint="cs"/>
          <w:sz w:val="22"/>
          <w:szCs w:val="22"/>
          <w:rtl/>
        </w:rPr>
        <w:t xml:space="preserve">רמב"ם שמיטה ויובל </w:t>
      </w:r>
      <w:proofErr w:type="spellStart"/>
      <w:r w:rsidRPr="00A3770E">
        <w:rPr>
          <w:rFonts w:ascii="David" w:eastAsia="Times New Roman" w:hAnsi="David" w:cs="David" w:hint="cs"/>
          <w:sz w:val="22"/>
          <w:szCs w:val="22"/>
          <w:rtl/>
        </w:rPr>
        <w:t>ט,י</w:t>
      </w:r>
      <w:proofErr w:type="spellEnd"/>
      <w:r w:rsidR="00A3770E">
        <w:rPr>
          <w:rFonts w:ascii="David" w:eastAsia="Times New Roman" w:hAnsi="David" w:cs="David" w:hint="cs"/>
          <w:sz w:val="22"/>
          <w:szCs w:val="22"/>
          <w:rtl/>
        </w:rPr>
        <w:t xml:space="preserve"> – </w:t>
      </w:r>
      <w:r w:rsidR="00A3770E">
        <w:rPr>
          <w:rFonts w:ascii="David" w:eastAsia="Times New Roman" w:hAnsi="David" w:cs="David" w:hint="cs"/>
          <w:b/>
          <w:bCs/>
          <w:sz w:val="22"/>
          <w:szCs w:val="22"/>
          <w:rtl/>
        </w:rPr>
        <w:t xml:space="preserve">שביעית </w:t>
      </w:r>
    </w:p>
    <w:p w14:paraId="6FBDC745" w14:textId="56E1DB1F" w:rsidR="00ED714D" w:rsidRPr="00A3770E" w:rsidRDefault="00ED714D">
      <w:pPr>
        <w:pStyle w:val="a3"/>
        <w:numPr>
          <w:ilvl w:val="0"/>
          <w:numId w:val="3"/>
        </w:numPr>
        <w:bidi/>
        <w:spacing w:line="276" w:lineRule="auto"/>
        <w:rPr>
          <w:rFonts w:ascii="David" w:eastAsia="Times New Roman" w:hAnsi="David" w:cs="David"/>
          <w:sz w:val="22"/>
          <w:szCs w:val="22"/>
          <w:rtl/>
        </w:rPr>
      </w:pPr>
      <w:r w:rsidRPr="00A3770E">
        <w:rPr>
          <w:rFonts w:ascii="David" w:eastAsia="Times New Roman" w:hAnsi="David" w:cs="David"/>
          <w:sz w:val="22"/>
          <w:szCs w:val="22"/>
          <w:rtl/>
        </w:rPr>
        <w:t xml:space="preserve">אדם התנה שהוא ייתן לחברו הלוואה בתנאי שהשביעית לא תשמיט אותו. </w:t>
      </w:r>
      <w:r w:rsidRPr="00A3770E">
        <w:rPr>
          <w:rFonts w:ascii="David" w:eastAsia="Times New Roman" w:hAnsi="David" w:cs="David"/>
          <w:b/>
          <w:bCs/>
          <w:sz w:val="22"/>
          <w:szCs w:val="22"/>
          <w:rtl/>
        </w:rPr>
        <w:t xml:space="preserve">החוב עדיין קיים. </w:t>
      </w:r>
      <w:r w:rsidRPr="00A3770E">
        <w:rPr>
          <w:rFonts w:ascii="David" w:eastAsia="Times New Roman" w:hAnsi="David" w:cs="David"/>
          <w:sz w:val="22"/>
          <w:szCs w:val="22"/>
          <w:rtl/>
        </w:rPr>
        <w:t>לא יכול להתנות מכ</w:t>
      </w:r>
      <w:r w:rsidR="00170913">
        <w:rPr>
          <w:rFonts w:ascii="David" w:eastAsia="Times New Roman" w:hAnsi="David" w:cs="David" w:hint="cs"/>
          <w:sz w:val="22"/>
          <w:szCs w:val="22"/>
          <w:rtl/>
        </w:rPr>
        <w:t>י</w:t>
      </w:r>
      <w:r w:rsidRPr="00A3770E">
        <w:rPr>
          <w:rFonts w:ascii="David" w:eastAsia="Times New Roman" w:hAnsi="David" w:cs="David"/>
          <w:sz w:val="22"/>
          <w:szCs w:val="22"/>
          <w:rtl/>
        </w:rPr>
        <w:t>וון שאי אפשר לבטל דין השביעית. לא ניתן להתנות על דבר שבתורה.</w:t>
      </w:r>
    </w:p>
    <w:p w14:paraId="3AE0BD62" w14:textId="66E4EB47" w:rsidR="00ED714D" w:rsidRPr="00A3770E" w:rsidRDefault="00ED714D">
      <w:pPr>
        <w:pStyle w:val="a3"/>
        <w:numPr>
          <w:ilvl w:val="0"/>
          <w:numId w:val="3"/>
        </w:numPr>
        <w:bidi/>
        <w:spacing w:line="276" w:lineRule="auto"/>
        <w:rPr>
          <w:rFonts w:ascii="David" w:eastAsia="Times New Roman" w:hAnsi="David" w:cs="David"/>
          <w:sz w:val="22"/>
          <w:szCs w:val="22"/>
        </w:rPr>
      </w:pPr>
      <w:r w:rsidRPr="00A3770E">
        <w:rPr>
          <w:rFonts w:ascii="David" w:eastAsia="Times New Roman" w:hAnsi="David" w:cs="David"/>
          <w:sz w:val="22"/>
          <w:szCs w:val="22"/>
          <w:rtl/>
        </w:rPr>
        <w:t xml:space="preserve">לעומת זאת אדם שהתנה שהוא ייקח הלוואה מאדם אחר אבל התנה שגם בשביעית הוא עדין יהיה מחויב לשלם אותו. </w:t>
      </w:r>
      <w:r w:rsidRPr="00A3770E">
        <w:rPr>
          <w:rFonts w:ascii="David" w:eastAsia="Times New Roman" w:hAnsi="David" w:cs="David"/>
          <w:b/>
          <w:bCs/>
          <w:sz w:val="22"/>
          <w:szCs w:val="22"/>
          <w:rtl/>
        </w:rPr>
        <w:t>מותר לו להתנות</w:t>
      </w:r>
      <w:r w:rsidRPr="00A3770E">
        <w:rPr>
          <w:rFonts w:ascii="David" w:eastAsia="Times New Roman" w:hAnsi="David" w:cs="David"/>
          <w:sz w:val="22"/>
          <w:szCs w:val="22"/>
          <w:rtl/>
        </w:rPr>
        <w:t xml:space="preserve"> מכוון שזה נחשב דבר שבממון.</w:t>
      </w:r>
    </w:p>
    <w:p w14:paraId="317AE15B" w14:textId="77777777" w:rsidR="00ED714D" w:rsidRPr="00A3770E" w:rsidRDefault="00ED714D">
      <w:pPr>
        <w:pStyle w:val="a3"/>
        <w:numPr>
          <w:ilvl w:val="0"/>
          <w:numId w:val="3"/>
        </w:numPr>
        <w:bidi/>
        <w:spacing w:line="276" w:lineRule="auto"/>
        <w:rPr>
          <w:rFonts w:ascii="David" w:eastAsia="Times New Roman" w:hAnsi="David" w:cs="David"/>
          <w:sz w:val="22"/>
          <w:szCs w:val="22"/>
          <w:rtl/>
        </w:rPr>
      </w:pPr>
      <w:r w:rsidRPr="00A3770E">
        <w:rPr>
          <w:rFonts w:ascii="David" w:eastAsia="Times New Roman" w:hAnsi="David" w:cs="David"/>
          <w:sz w:val="22"/>
          <w:szCs w:val="22"/>
          <w:rtl/>
        </w:rPr>
        <w:t>מה ההבדל?</w:t>
      </w:r>
    </w:p>
    <w:p w14:paraId="5505B414" w14:textId="77777777" w:rsidR="00ED714D" w:rsidRPr="00A3770E" w:rsidRDefault="00ED714D" w:rsidP="00A06577">
      <w:pPr>
        <w:bidi/>
        <w:spacing w:line="276" w:lineRule="auto"/>
        <w:ind w:firstLine="360"/>
        <w:rPr>
          <w:rFonts w:ascii="David" w:eastAsia="Times New Roman" w:hAnsi="David" w:cs="David"/>
          <w:sz w:val="22"/>
          <w:szCs w:val="22"/>
          <w:rtl/>
        </w:rPr>
      </w:pPr>
      <w:r w:rsidRPr="00A3770E">
        <w:rPr>
          <w:rFonts w:ascii="David" w:eastAsia="Times New Roman" w:hAnsi="David" w:cs="David"/>
          <w:sz w:val="22"/>
          <w:szCs w:val="22"/>
          <w:rtl/>
        </w:rPr>
        <w:t>הניסוח – בנוסח הראשון התנה על השביעית ואילו בנוסח השני התנה על ההלוואה.</w:t>
      </w:r>
    </w:p>
    <w:p w14:paraId="5194AC53" w14:textId="13330485" w:rsidR="00ED714D" w:rsidRDefault="00ED714D" w:rsidP="00A06577">
      <w:pPr>
        <w:bidi/>
        <w:spacing w:line="276" w:lineRule="auto"/>
        <w:ind w:left="360"/>
        <w:rPr>
          <w:rFonts w:ascii="David" w:eastAsia="Times New Roman" w:hAnsi="David" w:cs="David"/>
          <w:sz w:val="22"/>
          <w:szCs w:val="22"/>
          <w:rtl/>
        </w:rPr>
      </w:pPr>
      <w:r w:rsidRPr="00A3770E">
        <w:rPr>
          <w:rFonts w:ascii="David" w:eastAsia="Times New Roman" w:hAnsi="David" w:cs="David"/>
          <w:sz w:val="22"/>
          <w:szCs w:val="22"/>
          <w:rtl/>
        </w:rPr>
        <w:t xml:space="preserve">במקרה הראשון נראה שבעת הניסוח הוא </w:t>
      </w:r>
      <w:r w:rsidRPr="00A3770E">
        <w:rPr>
          <w:rFonts w:ascii="David" w:eastAsia="Times New Roman" w:hAnsi="David" w:cs="David"/>
          <w:b/>
          <w:bCs/>
          <w:sz w:val="22"/>
          <w:szCs w:val="22"/>
          <w:rtl/>
        </w:rPr>
        <w:t>הוציא עצמו מן הכלל</w:t>
      </w:r>
      <w:r w:rsidRPr="00A3770E">
        <w:rPr>
          <w:rFonts w:ascii="David" w:eastAsia="Times New Roman" w:hAnsi="David" w:cs="David"/>
          <w:sz w:val="22"/>
          <w:szCs w:val="22"/>
          <w:rtl/>
        </w:rPr>
        <w:t xml:space="preserve"> וטען הדין של שביעית לא חל עליו ואילו במקרה השני מדובר על מקרה ספציפי בו הוא התנה על החוב הספציפי ויש הסכמה של שני הצדדים.</w:t>
      </w:r>
    </w:p>
    <w:p w14:paraId="274116FE" w14:textId="585E3164" w:rsidR="007F44C4" w:rsidRPr="00170913" w:rsidRDefault="007F44C4" w:rsidP="00170913">
      <w:pPr>
        <w:pStyle w:val="a3"/>
        <w:numPr>
          <w:ilvl w:val="0"/>
          <w:numId w:val="61"/>
        </w:numPr>
        <w:bidi/>
        <w:spacing w:line="276" w:lineRule="auto"/>
        <w:rPr>
          <w:rFonts w:ascii="David" w:eastAsia="Times New Roman" w:hAnsi="David" w:cs="David"/>
          <w:sz w:val="22"/>
          <w:szCs w:val="22"/>
          <w:rtl/>
        </w:rPr>
      </w:pPr>
      <w:r w:rsidRPr="007F44C4">
        <w:rPr>
          <w:rFonts w:ascii="David" w:eastAsia="Times New Roman" w:hAnsi="David" w:cs="David"/>
          <w:sz w:val="22"/>
          <w:szCs w:val="22"/>
          <w:rtl/>
        </w:rPr>
        <w:t xml:space="preserve">מתוך חשש שהעשירים לא ילוו כיוון שחוב לא ישולם נוצר </w:t>
      </w:r>
      <w:r w:rsidRPr="007F44C4">
        <w:rPr>
          <w:rFonts w:ascii="David" w:eastAsia="Times New Roman" w:hAnsi="David" w:cs="David"/>
          <w:b/>
          <w:bCs/>
          <w:sz w:val="22"/>
          <w:szCs w:val="22"/>
          <w:rtl/>
        </w:rPr>
        <w:t>הפרוזבול</w:t>
      </w:r>
      <w:r w:rsidRPr="007F44C4">
        <w:rPr>
          <w:rFonts w:ascii="David" w:eastAsia="Times New Roman" w:hAnsi="David" w:cs="David"/>
          <w:sz w:val="22"/>
          <w:szCs w:val="22"/>
          <w:rtl/>
        </w:rPr>
        <w:t>:</w:t>
      </w:r>
      <w:r w:rsidRPr="007F44C4">
        <w:rPr>
          <w:rFonts w:ascii="David" w:eastAsia="Times New Roman" w:hAnsi="David" w:cs="David"/>
          <w:sz w:val="22"/>
          <w:szCs w:val="22"/>
        </w:rPr>
        <w:t xml:space="preserve"> </w:t>
      </w:r>
      <w:r w:rsidRPr="007F44C4">
        <w:rPr>
          <w:rFonts w:ascii="David" w:eastAsia="Times New Roman" w:hAnsi="David" w:cs="David"/>
          <w:sz w:val="22"/>
          <w:szCs w:val="22"/>
          <w:u w:val="single"/>
          <w:rtl/>
        </w:rPr>
        <w:t>העברת החוב הפרטי לבית הדין, חוב ציבורי</w:t>
      </w:r>
      <w:r w:rsidRPr="007F44C4">
        <w:rPr>
          <w:rFonts w:ascii="David" w:eastAsia="Times New Roman" w:hAnsi="David" w:cs="David"/>
          <w:sz w:val="22"/>
          <w:szCs w:val="22"/>
          <w:rtl/>
        </w:rPr>
        <w:t xml:space="preserve"> (חוב ציבורי לא נשמט בשמיטה) אך, חכמים מעודדים להחזיר כספים שלוו גם בשנת שמיטה. </w:t>
      </w:r>
    </w:p>
    <w:p w14:paraId="1FF9FFC7" w14:textId="59DBE7EC" w:rsidR="00A3770E" w:rsidRPr="00EC4A0A" w:rsidRDefault="00A3770E" w:rsidP="00EC4A0A">
      <w:pPr>
        <w:pStyle w:val="NormalWeb"/>
        <w:bidi/>
        <w:spacing w:before="0" w:beforeAutospacing="0" w:after="0" w:afterAutospacing="0" w:line="276" w:lineRule="auto"/>
        <w:rPr>
          <w:rFonts w:ascii="David" w:hAnsi="David" w:cs="David"/>
          <w:b/>
          <w:bCs/>
          <w:color w:val="4472C4" w:themeColor="accent1"/>
          <w:sz w:val="22"/>
          <w:szCs w:val="22"/>
          <w:u w:val="single"/>
          <w:rtl/>
        </w:rPr>
      </w:pPr>
      <w:r w:rsidRPr="00A3770E">
        <w:rPr>
          <w:rFonts w:ascii="David" w:hAnsi="David" w:cs="David" w:hint="cs"/>
          <w:b/>
          <w:bCs/>
          <w:color w:val="4472C4" w:themeColor="accent1"/>
          <w:sz w:val="22"/>
          <w:szCs w:val="22"/>
          <w:u w:val="single"/>
          <w:rtl/>
        </w:rPr>
        <w:t>התנאה על דיני ממונות חייבת להיות מפורשת</w:t>
      </w:r>
      <w:r w:rsidR="00F679D9">
        <w:rPr>
          <w:rFonts w:ascii="David" w:hAnsi="David" w:cs="David" w:hint="cs"/>
          <w:b/>
          <w:bCs/>
          <w:color w:val="4472C4" w:themeColor="accent1"/>
          <w:sz w:val="22"/>
          <w:szCs w:val="22"/>
          <w:u w:val="single"/>
          <w:rtl/>
        </w:rPr>
        <w:t>,</w:t>
      </w:r>
      <w:r w:rsidRPr="00A3770E">
        <w:rPr>
          <w:rFonts w:ascii="David" w:hAnsi="David" w:cs="David" w:hint="cs"/>
          <w:b/>
          <w:bCs/>
          <w:color w:val="4472C4" w:themeColor="accent1"/>
          <w:sz w:val="22"/>
          <w:szCs w:val="22"/>
          <w:u w:val="single"/>
          <w:rtl/>
        </w:rPr>
        <w:t xml:space="preserve"> ספציפית</w:t>
      </w:r>
      <w:r w:rsidR="00F679D9">
        <w:rPr>
          <w:rFonts w:ascii="David" w:hAnsi="David" w:cs="David" w:hint="cs"/>
          <w:b/>
          <w:bCs/>
          <w:color w:val="4472C4" w:themeColor="accent1"/>
          <w:sz w:val="22"/>
          <w:szCs w:val="22"/>
          <w:u w:val="single"/>
          <w:rtl/>
        </w:rPr>
        <w:t xml:space="preserve"> ומצומצמת</w:t>
      </w:r>
    </w:p>
    <w:p w14:paraId="7F1E97AF" w14:textId="69D29EED" w:rsidR="00ED714D" w:rsidRPr="00ED714D" w:rsidRDefault="00ED714D" w:rsidP="00A06577">
      <w:pPr>
        <w:shd w:val="clear" w:color="auto" w:fill="D9E2F3" w:themeFill="accent1" w:themeFillTint="33"/>
        <w:bidi/>
        <w:spacing w:line="276" w:lineRule="auto"/>
        <w:rPr>
          <w:rFonts w:ascii="David" w:eastAsia="Times New Roman" w:hAnsi="David" w:cs="David"/>
          <w:b/>
          <w:bCs/>
          <w:rtl/>
        </w:rPr>
      </w:pPr>
      <w:r w:rsidRPr="00D943A2">
        <w:rPr>
          <w:rFonts w:ascii="David" w:eastAsia="Times New Roman" w:hAnsi="David" w:cs="David" w:hint="cs"/>
          <w:shd w:val="clear" w:color="auto" w:fill="D9E2F3" w:themeFill="accent1" w:themeFillTint="33"/>
          <w:rtl/>
        </w:rPr>
        <w:t>רמב"ם הלכות מכירה פרק י"ג</w:t>
      </w:r>
      <w:r w:rsidR="00D943A2" w:rsidRPr="00D943A2">
        <w:rPr>
          <w:rFonts w:ascii="David" w:eastAsia="Times New Roman" w:hAnsi="David" w:cs="David" w:hint="cs"/>
          <w:rtl/>
        </w:rPr>
        <w:t xml:space="preserve"> –</w:t>
      </w:r>
      <w:r w:rsidR="00D943A2">
        <w:rPr>
          <w:rFonts w:ascii="David" w:eastAsia="Times New Roman" w:hAnsi="David" w:cs="David" w:hint="cs"/>
          <w:b/>
          <w:bCs/>
          <w:rtl/>
        </w:rPr>
        <w:t xml:space="preserve"> דיני הונאה</w:t>
      </w:r>
    </w:p>
    <w:p w14:paraId="5AD1EEB3" w14:textId="4B97668B" w:rsidR="00982AD8" w:rsidRPr="00ED714D" w:rsidRDefault="00ED714D" w:rsidP="00A06577">
      <w:pPr>
        <w:bidi/>
        <w:spacing w:line="276" w:lineRule="auto"/>
        <w:rPr>
          <w:rFonts w:ascii="David" w:eastAsia="Times New Roman" w:hAnsi="David" w:cs="David"/>
          <w:rtl/>
        </w:rPr>
      </w:pPr>
      <w:r w:rsidRPr="00ED714D">
        <w:rPr>
          <w:rFonts w:ascii="David" w:eastAsia="Times New Roman" w:hAnsi="David" w:cs="David"/>
          <w:rtl/>
        </w:rPr>
        <w:t>מותר למכור דבר רק בשישית יותר ממה שקניתי אותו</w:t>
      </w:r>
      <w:r w:rsidRPr="00ED714D">
        <w:rPr>
          <w:rFonts w:ascii="David" w:eastAsia="Times New Roman" w:hAnsi="David" w:cs="David"/>
        </w:rPr>
        <w:t>.</w:t>
      </w:r>
      <w:r>
        <w:rPr>
          <w:rFonts w:ascii="David" w:eastAsia="Times New Roman" w:hAnsi="David" w:cs="David" w:hint="cs"/>
          <w:rtl/>
        </w:rPr>
        <w:t xml:space="preserve"> </w:t>
      </w:r>
      <w:r w:rsidRPr="00ED714D">
        <w:rPr>
          <w:rFonts w:ascii="David" w:eastAsia="Times New Roman" w:hAnsi="David" w:cs="David"/>
          <w:rtl/>
        </w:rPr>
        <w:t>גם אם שני הצדדים לא היו מודעים לכך בעת המכירה עדיין קיים על כך דין הונאה</w:t>
      </w:r>
      <w:r w:rsidRPr="00ED714D">
        <w:rPr>
          <w:rFonts w:ascii="David" w:eastAsia="Times New Roman" w:hAnsi="David" w:cs="David"/>
        </w:rPr>
        <w:t>.</w:t>
      </w:r>
      <w:r w:rsidR="00982AD8">
        <w:rPr>
          <w:rFonts w:ascii="David" w:eastAsia="Times New Roman" w:hAnsi="David" w:cs="David" w:hint="cs"/>
          <w:rtl/>
        </w:rPr>
        <w:t xml:space="preserve"> מעל 20% מהמחיר </w:t>
      </w:r>
      <w:r w:rsidR="00982AD8">
        <w:rPr>
          <w:rFonts w:ascii="David" w:eastAsia="Times New Roman" w:hAnsi="David" w:cs="David"/>
          <w:rtl/>
        </w:rPr>
        <w:t>–</w:t>
      </w:r>
      <w:r w:rsidR="00982AD8">
        <w:rPr>
          <w:rFonts w:ascii="David" w:eastAsia="Times New Roman" w:hAnsi="David" w:cs="David" w:hint="cs"/>
          <w:rtl/>
        </w:rPr>
        <w:t xml:space="preserve"> חלים דיני הונאה.</w:t>
      </w:r>
      <w:r w:rsidR="008C6BC6">
        <w:rPr>
          <w:rFonts w:ascii="David" w:eastAsia="Times New Roman" w:hAnsi="David" w:cs="David" w:hint="cs"/>
          <w:rtl/>
        </w:rPr>
        <w:t xml:space="preserve"> </w:t>
      </w:r>
      <w:r w:rsidR="008C6BC6" w:rsidRPr="008C6BC6">
        <w:rPr>
          <w:rFonts w:ascii="David" w:hAnsi="David" w:cs="David"/>
          <w:sz w:val="22"/>
          <w:szCs w:val="22"/>
          <w:rtl/>
        </w:rPr>
        <w:t>הונאה בהלכה לא קשורה לתרמית, ולכן זה הדין גם אם זה נעשה בתו"ל.</w:t>
      </w:r>
    </w:p>
    <w:p w14:paraId="78913FF0" w14:textId="3306497E" w:rsidR="008C6BC6" w:rsidRPr="008C6BC6" w:rsidRDefault="008C6BC6">
      <w:pPr>
        <w:pStyle w:val="a3"/>
        <w:numPr>
          <w:ilvl w:val="0"/>
          <w:numId w:val="4"/>
        </w:numPr>
        <w:bidi/>
        <w:spacing w:line="276" w:lineRule="auto"/>
        <w:rPr>
          <w:rFonts w:ascii="David" w:eastAsia="Times New Roman" w:hAnsi="David" w:cs="David"/>
        </w:rPr>
      </w:pPr>
      <w:r w:rsidRPr="008C6BC6">
        <w:rPr>
          <w:rFonts w:ascii="David" w:eastAsia="Times New Roman" w:hAnsi="David" w:cs="David" w:hint="cs"/>
          <w:b/>
          <w:bCs/>
          <w:rtl/>
        </w:rPr>
        <w:t>מותר</w:t>
      </w:r>
      <w:r w:rsidR="00ED714D" w:rsidRPr="008C6BC6">
        <w:rPr>
          <w:rFonts w:ascii="David" w:eastAsia="Times New Roman" w:hAnsi="David" w:cs="David"/>
          <w:b/>
          <w:bCs/>
          <w:rtl/>
        </w:rPr>
        <w:t xml:space="preserve"> להתנות על דין הונאה</w:t>
      </w:r>
      <w:r>
        <w:rPr>
          <w:rFonts w:ascii="David" w:eastAsia="Times New Roman" w:hAnsi="David" w:cs="David" w:hint="cs"/>
          <w:rtl/>
        </w:rPr>
        <w:t xml:space="preserve"> </w:t>
      </w:r>
      <w:r w:rsidR="00ED714D" w:rsidRPr="008C6BC6">
        <w:rPr>
          <w:rFonts w:ascii="David" w:eastAsia="Times New Roman" w:hAnsi="David" w:cs="David"/>
          <w:rtl/>
        </w:rPr>
        <w:t xml:space="preserve">רק כאשר ישנה </w:t>
      </w:r>
      <w:r w:rsidR="00ED714D" w:rsidRPr="008C6BC6">
        <w:rPr>
          <w:rFonts w:ascii="David" w:eastAsia="Times New Roman" w:hAnsi="David" w:cs="David"/>
          <w:b/>
          <w:bCs/>
          <w:rtl/>
        </w:rPr>
        <w:t>התניה ספציפית וישנה הסכמה</w:t>
      </w:r>
      <w:r w:rsidR="00ED714D" w:rsidRPr="008C6BC6">
        <w:rPr>
          <w:rFonts w:ascii="David" w:eastAsia="Times New Roman" w:hAnsi="David" w:cs="David"/>
          <w:rtl/>
        </w:rPr>
        <w:t xml:space="preserve"> - מכ</w:t>
      </w:r>
      <w:r w:rsidR="00A73D9B">
        <w:rPr>
          <w:rFonts w:ascii="David" w:eastAsia="Times New Roman" w:hAnsi="David" w:cs="David" w:hint="cs"/>
          <w:rtl/>
        </w:rPr>
        <w:t>י</w:t>
      </w:r>
      <w:r w:rsidR="00ED714D" w:rsidRPr="008C6BC6">
        <w:rPr>
          <w:rFonts w:ascii="David" w:eastAsia="Times New Roman" w:hAnsi="David" w:cs="David"/>
          <w:rtl/>
        </w:rPr>
        <w:t>וון שזו התניה שבממון</w:t>
      </w:r>
      <w:r w:rsidR="00ED714D" w:rsidRPr="008C6BC6">
        <w:rPr>
          <w:rFonts w:ascii="David" w:eastAsia="Times New Roman" w:hAnsi="David" w:cs="David"/>
        </w:rPr>
        <w:t>.</w:t>
      </w:r>
      <w:r w:rsidR="00ED714D" w:rsidRPr="008C6BC6">
        <w:rPr>
          <w:rFonts w:ascii="David" w:eastAsia="Times New Roman" w:hAnsi="David" w:cs="David" w:hint="cs"/>
          <w:rtl/>
        </w:rPr>
        <w:t xml:space="preserve"> </w:t>
      </w:r>
    </w:p>
    <w:p w14:paraId="43EBE9ED" w14:textId="7D007014" w:rsidR="00716496" w:rsidRPr="008C6BC6" w:rsidRDefault="00716496" w:rsidP="00A06577">
      <w:pPr>
        <w:bidi/>
        <w:spacing w:line="276" w:lineRule="auto"/>
        <w:rPr>
          <w:rFonts w:ascii="David" w:eastAsia="Times New Roman" w:hAnsi="David" w:cs="David"/>
        </w:rPr>
      </w:pPr>
      <w:r w:rsidRPr="008C6BC6">
        <w:rPr>
          <w:rFonts w:ascii="David" w:hAnsi="David" w:cs="David" w:hint="cs"/>
          <w:b/>
          <w:bCs/>
          <w:color w:val="4472C4" w:themeColor="accent1"/>
          <w:sz w:val="22"/>
          <w:szCs w:val="22"/>
          <w:u w:val="single"/>
          <w:rtl/>
        </w:rPr>
        <w:t>מותר להתנות רק בצורה מפורשת ו</w:t>
      </w:r>
      <w:r w:rsidR="00F679D9">
        <w:rPr>
          <w:rFonts w:ascii="David" w:hAnsi="David" w:cs="David" w:hint="cs"/>
          <w:b/>
          <w:bCs/>
          <w:color w:val="4472C4" w:themeColor="accent1"/>
          <w:sz w:val="22"/>
          <w:szCs w:val="22"/>
          <w:u w:val="single"/>
          <w:rtl/>
        </w:rPr>
        <w:t>כ</w:t>
      </w:r>
      <w:r w:rsidRPr="008C6BC6">
        <w:rPr>
          <w:rFonts w:ascii="David" w:hAnsi="David" w:cs="David" w:hint="cs"/>
          <w:b/>
          <w:bCs/>
          <w:color w:val="4472C4" w:themeColor="accent1"/>
          <w:sz w:val="22"/>
          <w:szCs w:val="22"/>
          <w:u w:val="single"/>
          <w:rtl/>
        </w:rPr>
        <w:t>שברור לצד השני על מה הוא מוותר</w:t>
      </w:r>
      <w:r w:rsidR="00D943A2" w:rsidRPr="008C6BC6">
        <w:rPr>
          <w:rFonts w:ascii="David" w:hAnsi="David" w:cs="David" w:hint="cs"/>
          <w:b/>
          <w:bCs/>
          <w:color w:val="4472C4" w:themeColor="accent1"/>
          <w:sz w:val="22"/>
          <w:szCs w:val="22"/>
          <w:u w:val="single"/>
          <w:rtl/>
        </w:rPr>
        <w:t xml:space="preserve"> – צריך הסכמה</w:t>
      </w:r>
    </w:p>
    <w:p w14:paraId="4AA68167" w14:textId="0EFDB147" w:rsidR="00716496" w:rsidRDefault="00716496" w:rsidP="00A06577">
      <w:pPr>
        <w:shd w:val="clear" w:color="auto" w:fill="D9E2F3" w:themeFill="accent1" w:themeFillTint="33"/>
        <w:bidi/>
        <w:spacing w:line="276" w:lineRule="auto"/>
        <w:rPr>
          <w:rFonts w:ascii="David" w:eastAsia="Times New Roman" w:hAnsi="David" w:cs="David"/>
          <w:b/>
          <w:bCs/>
          <w:rtl/>
        </w:rPr>
      </w:pPr>
      <w:r w:rsidRPr="00B17E66">
        <w:rPr>
          <w:rFonts w:ascii="David" w:eastAsia="Times New Roman" w:hAnsi="David" w:cs="David" w:hint="cs"/>
          <w:rtl/>
        </w:rPr>
        <w:t xml:space="preserve">שו"ת </w:t>
      </w:r>
      <w:proofErr w:type="spellStart"/>
      <w:r w:rsidRPr="00B17E66">
        <w:rPr>
          <w:rFonts w:ascii="David" w:eastAsia="Times New Roman" w:hAnsi="David" w:cs="David" w:hint="cs"/>
          <w:rtl/>
        </w:rPr>
        <w:t>הרשב"א</w:t>
      </w:r>
      <w:proofErr w:type="spellEnd"/>
      <w:r w:rsidRPr="00B17E66">
        <w:rPr>
          <w:rFonts w:ascii="David" w:eastAsia="Times New Roman" w:hAnsi="David" w:cs="David" w:hint="cs"/>
          <w:rtl/>
        </w:rPr>
        <w:t xml:space="preserve"> חלק ו' רנד</w:t>
      </w:r>
      <w:r w:rsidR="00B17E66" w:rsidRPr="00B17E66">
        <w:rPr>
          <w:rFonts w:ascii="David" w:eastAsia="Times New Roman" w:hAnsi="David" w:cs="David" w:hint="cs"/>
          <w:rtl/>
        </w:rPr>
        <w:t xml:space="preserve">  –</w:t>
      </w:r>
      <w:r w:rsidR="00B17E66">
        <w:rPr>
          <w:rFonts w:ascii="David" w:eastAsia="Times New Roman" w:hAnsi="David" w:cs="David" w:hint="cs"/>
          <w:b/>
          <w:bCs/>
          <w:rtl/>
        </w:rPr>
        <w:t xml:space="preserve"> נדוניה </w:t>
      </w:r>
    </w:p>
    <w:p w14:paraId="063EC1A4" w14:textId="232331CF" w:rsidR="0096184F" w:rsidRDefault="00716496" w:rsidP="00A06577">
      <w:pPr>
        <w:bidi/>
        <w:spacing w:line="276" w:lineRule="auto"/>
        <w:rPr>
          <w:rFonts w:ascii="David" w:eastAsia="Times New Roman" w:hAnsi="David" w:cs="David"/>
          <w:rtl/>
        </w:rPr>
      </w:pPr>
      <w:r w:rsidRPr="00716496">
        <w:rPr>
          <w:rFonts w:ascii="David" w:eastAsia="Times New Roman" w:hAnsi="David" w:cs="David"/>
          <w:rtl/>
        </w:rPr>
        <w:t xml:space="preserve">אדם בשם שמעון התחתן עם לאה ונולדה להם בת. גם לאה וגם הבת שלהם מתה. שמעון אבא של לאה רוצה לקבל את </w:t>
      </w:r>
      <w:r w:rsidRPr="00716496">
        <w:rPr>
          <w:rFonts w:ascii="David" w:eastAsia="Times New Roman" w:hAnsi="David" w:cs="David" w:hint="cs"/>
          <w:rtl/>
        </w:rPr>
        <w:t>הנדוניה</w:t>
      </w:r>
      <w:r w:rsidRPr="00716496">
        <w:rPr>
          <w:rFonts w:ascii="David" w:eastAsia="Times New Roman" w:hAnsi="David" w:cs="David"/>
          <w:rtl/>
        </w:rPr>
        <w:t xml:space="preserve"> של לאה וטוען שבדיני הגויים נהוג </w:t>
      </w:r>
      <w:r w:rsidRPr="00716496">
        <w:rPr>
          <w:rFonts w:ascii="David" w:eastAsia="Times New Roman" w:hAnsi="David" w:cs="David" w:hint="cs"/>
          <w:rtl/>
        </w:rPr>
        <w:t>שהנדוניה</w:t>
      </w:r>
      <w:r w:rsidRPr="00716496">
        <w:rPr>
          <w:rFonts w:ascii="David" w:eastAsia="Times New Roman" w:hAnsi="David" w:cs="David"/>
          <w:rtl/>
        </w:rPr>
        <w:t xml:space="preserve"> חוזרת לאבא של הכלה במידה והיא מתה. </w:t>
      </w:r>
      <w:r w:rsidRPr="0096184F">
        <w:rPr>
          <w:rFonts w:ascii="David" w:eastAsia="Times New Roman" w:hAnsi="David" w:cs="David"/>
          <w:u w:val="single"/>
          <w:rtl/>
        </w:rPr>
        <w:t>ובעיר הזו מקובל שנוהגים לפי דין הגויים</w:t>
      </w:r>
      <w:r w:rsidRPr="00716496">
        <w:rPr>
          <w:rFonts w:ascii="David" w:eastAsia="Times New Roman" w:hAnsi="David" w:cs="David"/>
          <w:rtl/>
        </w:rPr>
        <w:t xml:space="preserve"> הרי זה </w:t>
      </w:r>
      <w:r w:rsidRPr="0096184F">
        <w:rPr>
          <w:rFonts w:ascii="David" w:eastAsia="Times New Roman" w:hAnsi="David" w:cs="David"/>
          <w:b/>
          <w:bCs/>
          <w:u w:val="single"/>
          <w:rtl/>
        </w:rPr>
        <w:t>תנאי מכלל</w:t>
      </w:r>
      <w:r w:rsidR="0096184F" w:rsidRPr="0096184F">
        <w:rPr>
          <w:rFonts w:ascii="David" w:eastAsia="Times New Roman" w:hAnsi="David" w:cs="David" w:hint="cs"/>
          <w:b/>
          <w:bCs/>
          <w:u w:val="single"/>
          <w:rtl/>
        </w:rPr>
        <w:t>א</w:t>
      </w:r>
      <w:r w:rsidRPr="0096184F">
        <w:rPr>
          <w:rFonts w:ascii="David" w:eastAsia="Times New Roman" w:hAnsi="David" w:cs="David"/>
          <w:b/>
          <w:bCs/>
          <w:rtl/>
        </w:rPr>
        <w:t xml:space="preserve"> </w:t>
      </w:r>
      <w:r w:rsidR="0096184F" w:rsidRPr="0096184F">
        <w:rPr>
          <w:rFonts w:ascii="David" w:eastAsia="Times New Roman" w:hAnsi="David" w:cs="David" w:hint="cs"/>
          <w:b/>
          <w:bCs/>
          <w:rtl/>
        </w:rPr>
        <w:t xml:space="preserve">– </w:t>
      </w:r>
      <w:r w:rsidRPr="0096184F">
        <w:rPr>
          <w:rFonts w:ascii="David" w:eastAsia="Times New Roman" w:hAnsi="David" w:cs="David"/>
          <w:b/>
          <w:bCs/>
          <w:rtl/>
        </w:rPr>
        <w:t xml:space="preserve">תנאי שאנחנו מניחים שהיה ברור שהאבא התנה אותו כאשר נתן את </w:t>
      </w:r>
      <w:r w:rsidRPr="0096184F">
        <w:rPr>
          <w:rFonts w:ascii="David" w:eastAsia="Times New Roman" w:hAnsi="David" w:cs="David" w:hint="cs"/>
          <w:b/>
          <w:bCs/>
          <w:rtl/>
        </w:rPr>
        <w:t>הנדוניה</w:t>
      </w:r>
    </w:p>
    <w:p w14:paraId="7ADB1622" w14:textId="41ED083E" w:rsidR="0096184F" w:rsidRPr="0096184F" w:rsidRDefault="0096184F" w:rsidP="00A06577">
      <w:pPr>
        <w:bidi/>
        <w:spacing w:line="276" w:lineRule="auto"/>
        <w:rPr>
          <w:rFonts w:ascii="David" w:eastAsia="Times New Roman" w:hAnsi="David" w:cs="David"/>
          <w:rtl/>
        </w:rPr>
      </w:pPr>
    </w:p>
    <w:p w14:paraId="2287C5A6" w14:textId="77777777" w:rsidR="0096184F" w:rsidRPr="0096184F" w:rsidRDefault="0096184F" w:rsidP="00A06577">
      <w:pPr>
        <w:bidi/>
        <w:spacing w:line="276" w:lineRule="auto"/>
        <w:rPr>
          <w:rFonts w:ascii="David" w:eastAsia="Times New Roman" w:hAnsi="David" w:cs="David"/>
        </w:rPr>
      </w:pPr>
      <w:r w:rsidRPr="0096184F">
        <w:rPr>
          <w:rFonts w:ascii="David" w:eastAsia="Times New Roman" w:hAnsi="David" w:cs="David"/>
          <w:rtl/>
        </w:rPr>
        <w:t xml:space="preserve">האם ניתן להתנות על ענייני ממון </w:t>
      </w:r>
      <w:r w:rsidRPr="0096184F">
        <w:rPr>
          <w:rFonts w:ascii="David" w:eastAsia="Times New Roman" w:hAnsi="David" w:cs="David"/>
          <w:u w:val="single"/>
          <w:rtl/>
        </w:rPr>
        <w:t>בתנאי מכללא שמקורו בגויים</w:t>
      </w:r>
      <w:r w:rsidRPr="0096184F">
        <w:rPr>
          <w:rFonts w:ascii="David" w:eastAsia="Times New Roman" w:hAnsi="David" w:cs="David"/>
          <w:rtl/>
        </w:rPr>
        <w:t xml:space="preserve">? </w:t>
      </w:r>
    </w:p>
    <w:p w14:paraId="4DB62B39" w14:textId="53991237" w:rsidR="0096184F" w:rsidRPr="0096184F" w:rsidRDefault="0096184F" w:rsidP="00A06577">
      <w:pPr>
        <w:bidi/>
        <w:spacing w:line="276" w:lineRule="auto"/>
        <w:rPr>
          <w:rFonts w:ascii="David" w:eastAsia="Times New Roman" w:hAnsi="David" w:cs="David"/>
        </w:rPr>
      </w:pPr>
      <w:r w:rsidRPr="0096184F">
        <w:rPr>
          <w:rFonts w:ascii="David" w:eastAsia="Times New Roman" w:hAnsi="David" w:cs="David"/>
          <w:rtl/>
        </w:rPr>
        <w:t>לגבי תנאי מכללא מדין ישראל</w:t>
      </w:r>
      <w:r>
        <w:rPr>
          <w:rFonts w:ascii="David" w:eastAsia="Times New Roman" w:hAnsi="David" w:cs="David" w:hint="cs"/>
          <w:rtl/>
        </w:rPr>
        <w:t xml:space="preserve"> – </w:t>
      </w:r>
      <w:r w:rsidRPr="0096184F">
        <w:rPr>
          <w:rFonts w:ascii="David" w:eastAsia="Times New Roman" w:hAnsi="David" w:cs="David"/>
          <w:rtl/>
        </w:rPr>
        <w:t xml:space="preserve">ניתן להכיר בתנאי שהנוהג מוכר לכולם. </w:t>
      </w:r>
    </w:p>
    <w:p w14:paraId="60A51334" w14:textId="75A6E700" w:rsidR="0096184F" w:rsidRPr="0096184F" w:rsidRDefault="0096184F" w:rsidP="00A06577">
      <w:pPr>
        <w:bidi/>
        <w:spacing w:line="276" w:lineRule="auto"/>
        <w:rPr>
          <w:rFonts w:ascii="David" w:eastAsia="Times New Roman" w:hAnsi="David" w:cs="David"/>
        </w:rPr>
      </w:pPr>
      <w:r w:rsidRPr="0096184F">
        <w:rPr>
          <w:rFonts w:ascii="David" w:eastAsia="Times New Roman" w:hAnsi="David" w:cs="David"/>
          <w:rtl/>
        </w:rPr>
        <w:t>תנאי מכללא בדין גויים</w:t>
      </w:r>
      <w:r>
        <w:rPr>
          <w:rFonts w:ascii="David" w:eastAsia="Times New Roman" w:hAnsi="David" w:cs="David" w:hint="cs"/>
          <w:rtl/>
        </w:rPr>
        <w:t xml:space="preserve"> –</w:t>
      </w:r>
      <w:r w:rsidRPr="0096184F">
        <w:rPr>
          <w:rFonts w:ascii="David" w:eastAsia="Times New Roman" w:hAnsi="David" w:cs="David"/>
          <w:rtl/>
        </w:rPr>
        <w:t xml:space="preserve"> </w:t>
      </w:r>
      <w:r w:rsidRPr="0096184F">
        <w:rPr>
          <w:rFonts w:ascii="David" w:eastAsia="Times New Roman" w:hAnsi="David" w:cs="David"/>
          <w:u w:val="single"/>
          <w:rtl/>
        </w:rPr>
        <w:t>לא עומד</w:t>
      </w:r>
      <w:r w:rsidRPr="0096184F">
        <w:rPr>
          <w:rFonts w:ascii="David" w:eastAsia="Times New Roman" w:hAnsi="David" w:cs="David"/>
          <w:rtl/>
        </w:rPr>
        <w:t xml:space="preserve"> על מנת לשמור על המשפט ההלכתי ולמנוע התחקות אחר הגויים. </w:t>
      </w:r>
    </w:p>
    <w:p w14:paraId="3D620FF6" w14:textId="77777777" w:rsidR="0096184F" w:rsidRPr="0096184F" w:rsidRDefault="0096184F" w:rsidP="00A06577">
      <w:pPr>
        <w:bidi/>
        <w:spacing w:line="276" w:lineRule="auto"/>
        <w:rPr>
          <w:rFonts w:ascii="David" w:eastAsia="Times New Roman" w:hAnsi="David" w:cs="David"/>
          <w:rtl/>
        </w:rPr>
      </w:pPr>
    </w:p>
    <w:p w14:paraId="76E52782" w14:textId="71E1F0FB" w:rsidR="00716496" w:rsidRPr="00B61A29" w:rsidRDefault="00716496" w:rsidP="00A06577">
      <w:pPr>
        <w:shd w:val="clear" w:color="auto" w:fill="8EAADB" w:themeFill="accent1" w:themeFillTint="99"/>
        <w:bidi/>
        <w:spacing w:line="276" w:lineRule="auto"/>
        <w:jc w:val="center"/>
        <w:rPr>
          <w:rFonts w:ascii="David" w:eastAsia="Times New Roman" w:hAnsi="David" w:cs="David"/>
          <w:b/>
          <w:bCs/>
          <w:sz w:val="28"/>
          <w:szCs w:val="28"/>
          <w:rtl/>
        </w:rPr>
      </w:pPr>
      <w:r w:rsidRPr="00B61A29">
        <w:rPr>
          <w:rFonts w:ascii="David" w:eastAsia="Times New Roman" w:hAnsi="David" w:cs="David" w:hint="cs"/>
          <w:b/>
          <w:bCs/>
          <w:sz w:val="28"/>
          <w:szCs w:val="28"/>
          <w:rtl/>
        </w:rPr>
        <w:t>דיני ממונות לעומת איסורים</w:t>
      </w:r>
    </w:p>
    <w:p w14:paraId="03E6D495" w14:textId="3E38F82D" w:rsidR="00716496" w:rsidRPr="00716496" w:rsidRDefault="00716496" w:rsidP="00A06577">
      <w:pPr>
        <w:shd w:val="clear" w:color="auto" w:fill="D9E2F3" w:themeFill="accent1" w:themeFillTint="33"/>
        <w:bidi/>
        <w:spacing w:line="276" w:lineRule="auto"/>
        <w:rPr>
          <w:rFonts w:ascii="David" w:eastAsia="Times New Roman" w:hAnsi="David" w:cs="David"/>
          <w:b/>
          <w:bCs/>
          <w:rtl/>
        </w:rPr>
      </w:pPr>
      <w:r w:rsidRPr="00716496">
        <w:rPr>
          <w:rFonts w:ascii="David" w:eastAsia="Times New Roman" w:hAnsi="David" w:cs="David" w:hint="cs"/>
          <w:b/>
          <w:bCs/>
          <w:rtl/>
        </w:rPr>
        <w:t xml:space="preserve">שו"ת </w:t>
      </w:r>
      <w:proofErr w:type="spellStart"/>
      <w:r w:rsidRPr="00716496">
        <w:rPr>
          <w:rFonts w:ascii="David" w:eastAsia="Times New Roman" w:hAnsi="David" w:cs="David" w:hint="cs"/>
          <w:b/>
          <w:bCs/>
          <w:rtl/>
        </w:rPr>
        <w:t>המהרי"ק</w:t>
      </w:r>
      <w:proofErr w:type="spellEnd"/>
      <w:r w:rsidRPr="00716496">
        <w:rPr>
          <w:rFonts w:ascii="David" w:eastAsia="Times New Roman" w:hAnsi="David" w:cs="David" w:hint="cs"/>
          <w:b/>
          <w:bCs/>
          <w:rtl/>
        </w:rPr>
        <w:t xml:space="preserve">, </w:t>
      </w:r>
      <w:r w:rsidRPr="00B45404">
        <w:rPr>
          <w:rFonts w:ascii="David" w:eastAsia="Times New Roman" w:hAnsi="David" w:cs="David" w:hint="cs"/>
          <w:rtl/>
        </w:rPr>
        <w:t>קמט</w:t>
      </w:r>
    </w:p>
    <w:p w14:paraId="7EB51E40" w14:textId="7920268E" w:rsidR="00716496" w:rsidRPr="00716496" w:rsidRDefault="00716496" w:rsidP="00A06577">
      <w:pPr>
        <w:bidi/>
        <w:spacing w:line="276" w:lineRule="auto"/>
        <w:rPr>
          <w:rFonts w:ascii="David" w:eastAsia="Times New Roman" w:hAnsi="David" w:cs="David"/>
          <w:color w:val="000000"/>
        </w:rPr>
      </w:pPr>
      <w:r w:rsidRPr="00716496">
        <w:rPr>
          <w:rFonts w:ascii="David" w:eastAsia="Times New Roman" w:hAnsi="David" w:cs="David"/>
          <w:color w:val="000000"/>
          <w:rtl/>
        </w:rPr>
        <w:t>ההבדל בין דיני הממונות לדיני האיסורים</w:t>
      </w:r>
      <w:r>
        <w:rPr>
          <w:rFonts w:ascii="David" w:eastAsia="Times New Roman" w:hAnsi="David" w:cs="David" w:hint="cs"/>
          <w:color w:val="000000"/>
          <w:rtl/>
        </w:rPr>
        <w:t>:</w:t>
      </w:r>
    </w:p>
    <w:p w14:paraId="6200B4D9" w14:textId="29C94873" w:rsidR="00716496" w:rsidRDefault="00716496" w:rsidP="00A06577">
      <w:pPr>
        <w:bidi/>
        <w:spacing w:line="276" w:lineRule="auto"/>
        <w:rPr>
          <w:rFonts w:ascii="David" w:eastAsia="Times New Roman" w:hAnsi="David" w:cs="David"/>
          <w:rtl/>
        </w:rPr>
      </w:pPr>
      <w:r w:rsidRPr="00716496">
        <w:rPr>
          <w:rFonts w:ascii="David" w:eastAsia="Times New Roman" w:hAnsi="David" w:cs="David"/>
          <w:b/>
          <w:bCs/>
          <w:rtl/>
        </w:rPr>
        <w:t>ספק איסור לחומרה ספק ממון להקל</w:t>
      </w:r>
      <w:r>
        <w:rPr>
          <w:rFonts w:ascii="David" w:eastAsia="Times New Roman" w:hAnsi="David" w:cs="David" w:hint="cs"/>
          <w:b/>
          <w:bCs/>
          <w:rtl/>
        </w:rPr>
        <w:t xml:space="preserve"> </w:t>
      </w:r>
      <w:r w:rsidR="00B45404">
        <w:rPr>
          <w:rFonts w:ascii="David" w:eastAsia="Times New Roman" w:hAnsi="David" w:cs="David" w:hint="eastAsia"/>
          <w:b/>
          <w:bCs/>
          <w:rtl/>
        </w:rPr>
        <w:t>–</w:t>
      </w:r>
      <w:r w:rsidR="00B45404">
        <w:rPr>
          <w:rFonts w:ascii="David" w:eastAsia="Times New Roman" w:hAnsi="David" w:cs="David" w:hint="cs"/>
          <w:rtl/>
        </w:rPr>
        <w:t xml:space="preserve"> </w:t>
      </w:r>
      <w:r w:rsidRPr="00716496">
        <w:rPr>
          <w:rFonts w:ascii="David" w:eastAsia="Times New Roman" w:hAnsi="David" w:cs="David"/>
          <w:rtl/>
        </w:rPr>
        <w:t>ספק הלכתי.</w:t>
      </w:r>
    </w:p>
    <w:p w14:paraId="104ED5F2" w14:textId="025C5B53" w:rsidR="00716496" w:rsidRPr="00716496" w:rsidRDefault="00716496" w:rsidP="00A06577">
      <w:pPr>
        <w:shd w:val="clear" w:color="auto" w:fill="D9E2F3" w:themeFill="accent1" w:themeFillTint="33"/>
        <w:bidi/>
        <w:spacing w:line="276" w:lineRule="auto"/>
        <w:rPr>
          <w:rFonts w:ascii="David" w:eastAsia="Times New Roman" w:hAnsi="David" w:cs="David"/>
          <w:b/>
          <w:bCs/>
          <w:rtl/>
        </w:rPr>
      </w:pPr>
      <w:r w:rsidRPr="00716496">
        <w:rPr>
          <w:rFonts w:ascii="David" w:eastAsia="Times New Roman" w:hAnsi="David" w:cs="David" w:hint="cs"/>
          <w:b/>
          <w:bCs/>
          <w:rtl/>
        </w:rPr>
        <w:t>שערי יושר, שער ה פרק א</w:t>
      </w:r>
    </w:p>
    <w:p w14:paraId="547A3028" w14:textId="5115B56A" w:rsidR="00716496" w:rsidRDefault="00716496" w:rsidP="00A06577">
      <w:pPr>
        <w:bidi/>
        <w:spacing w:line="276" w:lineRule="auto"/>
        <w:rPr>
          <w:rFonts w:ascii="David" w:eastAsia="Times New Roman" w:hAnsi="David" w:cs="David"/>
          <w:b/>
          <w:bCs/>
          <w:rtl/>
        </w:rPr>
      </w:pPr>
      <w:r w:rsidRPr="00716496">
        <w:rPr>
          <w:rFonts w:ascii="David" w:eastAsia="Times New Roman" w:hAnsi="David" w:cs="David"/>
          <w:b/>
          <w:bCs/>
          <w:color w:val="4472C4" w:themeColor="accent1"/>
          <w:u w:val="single"/>
          <w:rtl/>
        </w:rPr>
        <w:t>ספק בדיני איסורים רוכב על גבי הספק בדיני ממונות</w:t>
      </w:r>
      <w:r w:rsidRPr="00716496">
        <w:rPr>
          <w:rFonts w:ascii="David" w:eastAsia="Times New Roman" w:hAnsi="David" w:cs="David" w:hint="cs"/>
          <w:b/>
          <w:bCs/>
          <w:color w:val="4472C4" w:themeColor="accent1"/>
          <w:rtl/>
        </w:rPr>
        <w:t>:</w:t>
      </w:r>
    </w:p>
    <w:p w14:paraId="59F1DDDF" w14:textId="77777777" w:rsidR="00B45253" w:rsidRDefault="00716496" w:rsidP="00B45253">
      <w:pPr>
        <w:bidi/>
        <w:spacing w:line="276" w:lineRule="auto"/>
        <w:rPr>
          <w:rFonts w:ascii="David" w:eastAsia="Times New Roman" w:hAnsi="David" w:cs="David"/>
          <w:b/>
          <w:bCs/>
          <w:rtl/>
        </w:rPr>
      </w:pPr>
      <w:r>
        <w:rPr>
          <w:rFonts w:ascii="David" w:eastAsia="Times New Roman" w:hAnsi="David" w:cs="David" w:hint="cs"/>
          <w:b/>
          <w:bCs/>
          <w:rtl/>
        </w:rPr>
        <w:t>גזל:</w:t>
      </w:r>
    </w:p>
    <w:p w14:paraId="19A80F12" w14:textId="10614DCF" w:rsidR="0050412A" w:rsidRPr="00A546C6" w:rsidRDefault="00B45253" w:rsidP="00B45253">
      <w:pPr>
        <w:bidi/>
        <w:spacing w:line="276" w:lineRule="auto"/>
        <w:rPr>
          <w:rFonts w:ascii="David" w:eastAsia="Times New Roman" w:hAnsi="David" w:cs="David"/>
        </w:rPr>
      </w:pPr>
      <w:r w:rsidRPr="00B45253">
        <w:rPr>
          <w:rFonts w:ascii="David" w:hAnsi="David" w:cs="David"/>
          <w:rtl/>
        </w:rPr>
        <w:t xml:space="preserve">הבעייתיות היא שכאשר יש ספק בממון פוסקים להקל, וספק באיסור פוסקים להחמיר. מכיוון שכאן יש לנו את שני הסיטואציות לא יודעים כיצד צריך לפסוק- האם להקל או להחמיר? הפתרון הוא שאין לנו כאן שתי </w:t>
      </w:r>
      <w:r w:rsidRPr="00B45253">
        <w:rPr>
          <w:rFonts w:ascii="David" w:hAnsi="David" w:cs="David"/>
          <w:rtl/>
        </w:rPr>
        <w:lastRenderedPageBreak/>
        <w:t xml:space="preserve">שאלות אחד מול השני, אלא יש שאלה על גבי שאלה- קודם צריך לשאול האם האדם חייב לשלם? </w:t>
      </w:r>
      <w:r w:rsidRPr="00B61A29">
        <w:rPr>
          <w:rFonts w:ascii="David" w:eastAsia="Times New Roman" w:hAnsi="David" w:cs="David"/>
          <w:rtl/>
        </w:rPr>
        <w:t xml:space="preserve">קודם מבינים </w:t>
      </w:r>
      <w:r w:rsidRPr="00FC19BC">
        <w:rPr>
          <w:rFonts w:ascii="David" w:eastAsia="Times New Roman" w:hAnsi="David" w:cs="David"/>
          <w:u w:val="single"/>
          <w:rtl/>
        </w:rPr>
        <w:t>גזל בהקשר של דיני ממונות</w:t>
      </w:r>
      <w:r w:rsidRPr="00B61A29">
        <w:rPr>
          <w:rFonts w:ascii="David" w:eastAsia="Times New Roman" w:hAnsi="David" w:cs="David"/>
          <w:rtl/>
        </w:rPr>
        <w:t xml:space="preserve"> </w:t>
      </w:r>
      <w:r w:rsidRPr="005E3597">
        <w:rPr>
          <w:rFonts w:ascii="David" w:hAnsi="David" w:cs="David"/>
          <w:rtl/>
        </w:rPr>
        <w:t>מאחר ומדובר בדיני ממונות בהם מקילים</w:t>
      </w:r>
      <w:r>
        <w:rPr>
          <w:rFonts w:ascii="David" w:hAnsi="David" w:cs="David" w:hint="cs"/>
          <w:rtl/>
        </w:rPr>
        <w:t xml:space="preserve"> </w:t>
      </w:r>
      <w:r w:rsidRPr="00B45253">
        <w:rPr>
          <w:rFonts w:ascii="David" w:hAnsi="David" w:cs="David"/>
          <w:rtl/>
        </w:rPr>
        <w:t>ואז האדם כבר לא נחשב גזלן.</w:t>
      </w:r>
      <w:r>
        <w:rPr>
          <w:rFonts w:ascii="David" w:eastAsia="Times New Roman" w:hAnsi="David" w:cs="David" w:hint="cs"/>
          <w:rtl/>
        </w:rPr>
        <w:t xml:space="preserve"> </w:t>
      </w:r>
    </w:p>
    <w:p w14:paraId="084C7F2E" w14:textId="7570C6A4" w:rsidR="00B61A29" w:rsidRPr="00B61A29" w:rsidRDefault="00B61A29" w:rsidP="00A06577">
      <w:pPr>
        <w:shd w:val="clear" w:color="auto" w:fill="8EAADB" w:themeFill="accent1" w:themeFillTint="99"/>
        <w:bidi/>
        <w:spacing w:line="276" w:lineRule="auto"/>
        <w:jc w:val="center"/>
        <w:rPr>
          <w:rFonts w:ascii="David" w:eastAsia="Times New Roman" w:hAnsi="David" w:cs="David"/>
          <w:b/>
          <w:bCs/>
          <w:sz w:val="28"/>
          <w:szCs w:val="28"/>
          <w:rtl/>
        </w:rPr>
      </w:pPr>
      <w:r w:rsidRPr="00B61A29">
        <w:rPr>
          <w:rFonts w:ascii="David" w:eastAsia="Times New Roman" w:hAnsi="David" w:cs="David" w:hint="cs"/>
          <w:b/>
          <w:bCs/>
          <w:sz w:val="28"/>
          <w:szCs w:val="28"/>
          <w:rtl/>
        </w:rPr>
        <w:t>ההבדל בין התורה שבע"פ לתורה שבכתב</w:t>
      </w:r>
    </w:p>
    <w:p w14:paraId="20E01006" w14:textId="77777777" w:rsidR="00A0262F" w:rsidRDefault="00A0262F" w:rsidP="00A06577">
      <w:pPr>
        <w:bidi/>
        <w:spacing w:line="276" w:lineRule="auto"/>
        <w:rPr>
          <w:rFonts w:ascii="David" w:eastAsia="Times New Roman" w:hAnsi="David" w:cs="David"/>
          <w:rtl/>
        </w:rPr>
      </w:pPr>
      <w:r w:rsidRPr="00A0262F">
        <w:rPr>
          <w:rFonts w:ascii="David" w:eastAsia="Times New Roman" w:hAnsi="David" w:cs="David" w:hint="cs"/>
          <w:u w:val="single"/>
          <w:rtl/>
        </w:rPr>
        <w:t>התורה שבכתב</w:t>
      </w:r>
      <w:r w:rsidRPr="00A0262F">
        <w:rPr>
          <w:rFonts w:ascii="David" w:eastAsia="Times New Roman" w:hAnsi="David" w:cs="David" w:hint="cs"/>
          <w:rtl/>
        </w:rPr>
        <w:t xml:space="preserve"> </w:t>
      </w:r>
      <w:r>
        <w:rPr>
          <w:rFonts w:ascii="David" w:eastAsia="Times New Roman" w:hAnsi="David" w:cs="David" w:hint="eastAsia"/>
          <w:rtl/>
        </w:rPr>
        <w:t>–</w:t>
      </w:r>
      <w:r w:rsidRPr="00A0262F">
        <w:rPr>
          <w:rFonts w:ascii="David" w:eastAsia="Times New Roman" w:hAnsi="David" w:cs="David" w:hint="cs"/>
          <w:rtl/>
        </w:rPr>
        <w:t xml:space="preserve"> 5 חומשי התורה. </w:t>
      </w:r>
    </w:p>
    <w:p w14:paraId="4C0CFEB9" w14:textId="14DF0F29" w:rsidR="00A0262F" w:rsidRDefault="00A0262F" w:rsidP="00A06577">
      <w:pPr>
        <w:bidi/>
        <w:spacing w:line="276" w:lineRule="auto"/>
        <w:rPr>
          <w:rFonts w:ascii="David" w:eastAsia="Times New Roman" w:hAnsi="David" w:cs="David"/>
          <w:rtl/>
        </w:rPr>
      </w:pPr>
      <w:r w:rsidRPr="00A0262F">
        <w:rPr>
          <w:rFonts w:ascii="David" w:eastAsia="Times New Roman" w:hAnsi="David" w:cs="David" w:hint="cs"/>
          <w:u w:val="single"/>
          <w:rtl/>
        </w:rPr>
        <w:t>תושב"ע</w:t>
      </w:r>
      <w:r w:rsidRPr="00A0262F">
        <w:rPr>
          <w:rFonts w:ascii="David" w:eastAsia="Times New Roman" w:hAnsi="David" w:cs="David" w:hint="cs"/>
          <w:rtl/>
        </w:rPr>
        <w:t xml:space="preserve"> </w:t>
      </w:r>
      <w:r>
        <w:rPr>
          <w:rFonts w:ascii="David" w:eastAsia="Times New Roman" w:hAnsi="David" w:cs="David" w:hint="eastAsia"/>
          <w:rtl/>
        </w:rPr>
        <w:t>–</w:t>
      </w:r>
      <w:r w:rsidRPr="00A0262F">
        <w:rPr>
          <w:rFonts w:ascii="David" w:eastAsia="Times New Roman" w:hAnsi="David" w:cs="David" w:hint="cs"/>
          <w:rtl/>
        </w:rPr>
        <w:t xml:space="preserve"> הלכות וחוקים שנמסרים בע"פ מדור לדור</w:t>
      </w:r>
    </w:p>
    <w:p w14:paraId="5E7C950A" w14:textId="3F8E7BA8" w:rsidR="00A0262F" w:rsidRDefault="00A0262F" w:rsidP="00A06577">
      <w:pPr>
        <w:bidi/>
        <w:spacing w:line="276" w:lineRule="auto"/>
        <w:rPr>
          <w:rFonts w:ascii="David" w:eastAsia="Times New Roman" w:hAnsi="David" w:cs="David"/>
          <w:rtl/>
        </w:rPr>
      </w:pPr>
      <w:r>
        <w:rPr>
          <w:rFonts w:ascii="David" w:eastAsia="Times New Roman" w:hAnsi="David" w:cs="David" w:hint="cs"/>
          <w:rtl/>
        </w:rPr>
        <w:t>משנה מסודרת לפי נושאים, מדרשי הלכה מסודרים לפי סד</w:t>
      </w:r>
      <w:r w:rsidR="00B44F51">
        <w:rPr>
          <w:rFonts w:ascii="David" w:eastAsia="Times New Roman" w:hAnsi="David" w:cs="David" w:hint="cs"/>
          <w:rtl/>
        </w:rPr>
        <w:t>ר</w:t>
      </w:r>
      <w:r>
        <w:rPr>
          <w:rFonts w:ascii="David" w:eastAsia="Times New Roman" w:hAnsi="David" w:cs="David" w:hint="cs"/>
          <w:rtl/>
        </w:rPr>
        <w:t xml:space="preserve"> הפסוקים בתורה</w:t>
      </w:r>
    </w:p>
    <w:p w14:paraId="5EA76821" w14:textId="31618505" w:rsidR="00A0262F" w:rsidRDefault="00A0262F" w:rsidP="00A06577">
      <w:pPr>
        <w:bidi/>
        <w:spacing w:line="276" w:lineRule="auto"/>
        <w:rPr>
          <w:rFonts w:ascii="David" w:eastAsia="Times New Roman" w:hAnsi="David" w:cs="David"/>
          <w:rtl/>
        </w:rPr>
      </w:pPr>
      <w:r w:rsidRPr="00A0262F">
        <w:rPr>
          <w:rFonts w:ascii="David" w:eastAsia="Times New Roman" w:hAnsi="David" w:cs="David" w:hint="cs"/>
          <w:rtl/>
        </w:rPr>
        <w:t>מדרש ה</w:t>
      </w:r>
      <w:r>
        <w:rPr>
          <w:rFonts w:ascii="David" w:eastAsia="Times New Roman" w:hAnsi="David" w:cs="David" w:hint="cs"/>
          <w:rtl/>
        </w:rPr>
        <w:t xml:space="preserve">לכה </w:t>
      </w:r>
      <w:r w:rsidRPr="00A0262F">
        <w:rPr>
          <w:rFonts w:ascii="David" w:eastAsia="Times New Roman" w:hAnsi="David" w:cs="David" w:hint="cs"/>
          <w:b/>
          <w:bCs/>
          <w:rtl/>
        </w:rPr>
        <w:t>ויקרא</w:t>
      </w:r>
      <w:r>
        <w:rPr>
          <w:rFonts w:ascii="David" w:eastAsia="Times New Roman" w:hAnsi="David" w:cs="David" w:hint="cs"/>
          <w:rtl/>
        </w:rPr>
        <w:t xml:space="preserve"> – </w:t>
      </w:r>
      <w:r w:rsidRPr="00A0262F">
        <w:rPr>
          <w:rFonts w:ascii="David" w:eastAsia="Times New Roman" w:hAnsi="David" w:cs="David" w:hint="cs"/>
          <w:b/>
          <w:bCs/>
          <w:rtl/>
        </w:rPr>
        <w:t>ספרא</w:t>
      </w:r>
      <w:r>
        <w:rPr>
          <w:rFonts w:ascii="David" w:eastAsia="Times New Roman" w:hAnsi="David" w:cs="David" w:hint="cs"/>
          <w:rtl/>
        </w:rPr>
        <w:t xml:space="preserve"> </w:t>
      </w:r>
    </w:p>
    <w:p w14:paraId="0538F1B4" w14:textId="76217C8D" w:rsidR="00A0262F" w:rsidRDefault="00A0262F" w:rsidP="00A06577">
      <w:pPr>
        <w:bidi/>
        <w:spacing w:line="276" w:lineRule="auto"/>
        <w:rPr>
          <w:rFonts w:ascii="David" w:eastAsia="Times New Roman" w:hAnsi="David" w:cs="David"/>
          <w:rtl/>
        </w:rPr>
      </w:pPr>
      <w:r w:rsidRPr="00A0262F">
        <w:rPr>
          <w:rFonts w:ascii="David" w:eastAsia="Times New Roman" w:hAnsi="David" w:cs="David" w:hint="cs"/>
          <w:rtl/>
        </w:rPr>
        <w:t>מדרש ה</w:t>
      </w:r>
      <w:r>
        <w:rPr>
          <w:rFonts w:ascii="David" w:eastAsia="Times New Roman" w:hAnsi="David" w:cs="David" w:hint="cs"/>
          <w:rtl/>
        </w:rPr>
        <w:t xml:space="preserve">לכה </w:t>
      </w:r>
      <w:r w:rsidRPr="00A0262F">
        <w:rPr>
          <w:rFonts w:ascii="David" w:eastAsia="Times New Roman" w:hAnsi="David" w:cs="David" w:hint="cs"/>
          <w:b/>
          <w:bCs/>
          <w:rtl/>
        </w:rPr>
        <w:t>שמות</w:t>
      </w:r>
      <w:r>
        <w:rPr>
          <w:rFonts w:ascii="David" w:eastAsia="Times New Roman" w:hAnsi="David" w:cs="David" w:hint="cs"/>
          <w:rtl/>
        </w:rPr>
        <w:t xml:space="preserve"> – </w:t>
      </w:r>
      <w:r w:rsidRPr="00A0262F">
        <w:rPr>
          <w:rFonts w:ascii="David" w:eastAsia="Times New Roman" w:hAnsi="David" w:cs="David" w:hint="cs"/>
          <w:b/>
          <w:bCs/>
          <w:rtl/>
        </w:rPr>
        <w:t>מכילתא</w:t>
      </w:r>
    </w:p>
    <w:p w14:paraId="7DB41F7C" w14:textId="19737F26" w:rsidR="00A0262F" w:rsidRDefault="00A0262F" w:rsidP="00A06577">
      <w:pPr>
        <w:bidi/>
        <w:spacing w:line="276" w:lineRule="auto"/>
        <w:rPr>
          <w:rFonts w:ascii="David" w:eastAsia="Times New Roman" w:hAnsi="David" w:cs="David"/>
          <w:rtl/>
        </w:rPr>
      </w:pPr>
      <w:r>
        <w:rPr>
          <w:rFonts w:ascii="David" w:eastAsia="Times New Roman" w:hAnsi="David" w:cs="David" w:hint="cs"/>
          <w:rtl/>
        </w:rPr>
        <w:t xml:space="preserve">מדרש הלכה </w:t>
      </w:r>
      <w:r w:rsidRPr="00B44F51">
        <w:rPr>
          <w:rFonts w:ascii="David" w:eastAsia="Times New Roman" w:hAnsi="David" w:cs="David" w:hint="cs"/>
          <w:b/>
          <w:bCs/>
          <w:rtl/>
        </w:rPr>
        <w:t>במדבר</w:t>
      </w:r>
      <w:r>
        <w:rPr>
          <w:rFonts w:ascii="David" w:eastAsia="Times New Roman" w:hAnsi="David" w:cs="David" w:hint="cs"/>
          <w:rtl/>
        </w:rPr>
        <w:t xml:space="preserve"> </w:t>
      </w:r>
      <w:r w:rsidRPr="00A0262F">
        <w:rPr>
          <w:rFonts w:ascii="David" w:eastAsia="Times New Roman" w:hAnsi="David" w:cs="David" w:hint="cs"/>
          <w:b/>
          <w:bCs/>
          <w:rtl/>
        </w:rPr>
        <w:t>דברים</w:t>
      </w:r>
      <w:r>
        <w:rPr>
          <w:rFonts w:ascii="David" w:eastAsia="Times New Roman" w:hAnsi="David" w:cs="David" w:hint="cs"/>
          <w:rtl/>
        </w:rPr>
        <w:t xml:space="preserve"> – </w:t>
      </w:r>
      <w:r w:rsidRPr="00A0262F">
        <w:rPr>
          <w:rFonts w:ascii="David" w:eastAsia="Times New Roman" w:hAnsi="David" w:cs="David" w:hint="cs"/>
          <w:b/>
          <w:bCs/>
          <w:rtl/>
        </w:rPr>
        <w:t>ספרי</w:t>
      </w:r>
      <w:r>
        <w:rPr>
          <w:rFonts w:ascii="David" w:eastAsia="Times New Roman" w:hAnsi="David" w:cs="David" w:hint="cs"/>
          <w:rtl/>
        </w:rPr>
        <w:t xml:space="preserve"> </w:t>
      </w:r>
    </w:p>
    <w:p w14:paraId="1F96693C" w14:textId="19C32AD9" w:rsidR="00A0262F" w:rsidRDefault="00A0262F" w:rsidP="00A06577">
      <w:pPr>
        <w:bidi/>
        <w:spacing w:line="276" w:lineRule="auto"/>
        <w:rPr>
          <w:rFonts w:ascii="David" w:eastAsia="Times New Roman" w:hAnsi="David" w:cs="David"/>
          <w:rtl/>
        </w:rPr>
      </w:pPr>
      <w:r w:rsidRPr="00A0262F">
        <w:rPr>
          <w:rFonts w:ascii="David" w:eastAsia="Times New Roman" w:hAnsi="David" w:cs="David" w:hint="cs"/>
          <w:b/>
          <w:bCs/>
          <w:rtl/>
        </w:rPr>
        <w:t>בראשית</w:t>
      </w:r>
      <w:r>
        <w:rPr>
          <w:rFonts w:ascii="David" w:eastAsia="Times New Roman" w:hAnsi="David" w:cs="David" w:hint="cs"/>
          <w:rtl/>
        </w:rPr>
        <w:t xml:space="preserve"> </w:t>
      </w:r>
      <w:r>
        <w:rPr>
          <w:rFonts w:ascii="David" w:eastAsia="Times New Roman" w:hAnsi="David" w:cs="David" w:hint="eastAsia"/>
          <w:rtl/>
        </w:rPr>
        <w:t>–</w:t>
      </w:r>
      <w:r>
        <w:rPr>
          <w:rFonts w:ascii="David" w:eastAsia="Times New Roman" w:hAnsi="David" w:cs="David" w:hint="cs"/>
          <w:rtl/>
        </w:rPr>
        <w:t xml:space="preserve"> </w:t>
      </w:r>
      <w:r w:rsidRPr="00A0262F">
        <w:rPr>
          <w:rFonts w:ascii="David" w:eastAsia="Times New Roman" w:hAnsi="David" w:cs="David" w:hint="cs"/>
          <w:b/>
          <w:bCs/>
          <w:rtl/>
        </w:rPr>
        <w:t>אין</w:t>
      </w:r>
      <w:r>
        <w:rPr>
          <w:rFonts w:ascii="David" w:eastAsia="Times New Roman" w:hAnsi="David" w:cs="David" w:hint="cs"/>
          <w:rtl/>
        </w:rPr>
        <w:t xml:space="preserve"> מדרש הלכה כי אין כמעט פסוקים הלכתיים </w:t>
      </w:r>
    </w:p>
    <w:p w14:paraId="0099A623" w14:textId="7E6A5BDB" w:rsidR="00A0262F" w:rsidRDefault="00A0262F" w:rsidP="00A06577">
      <w:pPr>
        <w:bidi/>
        <w:spacing w:line="276" w:lineRule="auto"/>
        <w:rPr>
          <w:rFonts w:ascii="David" w:eastAsia="Times New Roman" w:hAnsi="David" w:cs="David"/>
          <w:rtl/>
        </w:rPr>
      </w:pPr>
      <w:r>
        <w:rPr>
          <w:rFonts w:ascii="David" w:eastAsia="Times New Roman" w:hAnsi="David" w:cs="David" w:hint="cs"/>
          <w:rtl/>
        </w:rPr>
        <w:t xml:space="preserve">מדרשי הלכה אצל </w:t>
      </w:r>
      <w:r w:rsidRPr="00B44F51">
        <w:rPr>
          <w:rFonts w:ascii="David" w:eastAsia="Times New Roman" w:hAnsi="David" w:cs="David" w:hint="cs"/>
          <w:b/>
          <w:bCs/>
          <w:color w:val="00B050"/>
          <w:rtl/>
        </w:rPr>
        <w:t>רבי ישמעאל ורבי עקיבא</w:t>
      </w:r>
      <w:r w:rsidRPr="00B44F51">
        <w:rPr>
          <w:rFonts w:ascii="David" w:eastAsia="Times New Roman" w:hAnsi="David" w:cs="David" w:hint="cs"/>
          <w:color w:val="00B050"/>
          <w:rtl/>
        </w:rPr>
        <w:t xml:space="preserve"> </w:t>
      </w:r>
      <w:r>
        <w:rPr>
          <w:rFonts w:ascii="David" w:eastAsia="Times New Roman" w:hAnsi="David" w:cs="David" w:hint="cs"/>
          <w:rtl/>
        </w:rPr>
        <w:t xml:space="preserve">שיש ביניהם הבדלים. </w:t>
      </w:r>
    </w:p>
    <w:p w14:paraId="7465A07F" w14:textId="3F221B9F" w:rsidR="002B5C3B" w:rsidRPr="00B61A29" w:rsidRDefault="002B5C3B" w:rsidP="00A06577">
      <w:pPr>
        <w:shd w:val="clear" w:color="auto" w:fill="D9E2F3" w:themeFill="accent1" w:themeFillTint="33"/>
        <w:bidi/>
        <w:spacing w:line="276" w:lineRule="auto"/>
        <w:rPr>
          <w:rFonts w:ascii="David" w:eastAsia="Times New Roman" w:hAnsi="David" w:cs="David"/>
          <w:b/>
          <w:bCs/>
          <w:rtl/>
        </w:rPr>
      </w:pPr>
      <w:r>
        <w:rPr>
          <w:rFonts w:ascii="David" w:eastAsia="Times New Roman" w:hAnsi="David" w:cs="David" w:hint="cs"/>
          <w:b/>
          <w:bCs/>
          <w:rtl/>
        </w:rPr>
        <w:t xml:space="preserve">ויקרא </w:t>
      </w:r>
      <w:r>
        <w:rPr>
          <w:rFonts w:ascii="David" w:eastAsia="Times New Roman" w:hAnsi="David" w:cs="David" w:hint="eastAsia"/>
          <w:b/>
          <w:bCs/>
          <w:rtl/>
        </w:rPr>
        <w:t>–</w:t>
      </w:r>
      <w:r>
        <w:rPr>
          <w:rFonts w:ascii="David" w:eastAsia="Times New Roman" w:hAnsi="David" w:cs="David" w:hint="cs"/>
          <w:b/>
          <w:bCs/>
          <w:rtl/>
        </w:rPr>
        <w:t xml:space="preserve"> ספרא בחוקתי</w:t>
      </w:r>
    </w:p>
    <w:p w14:paraId="41F9566F" w14:textId="597177F8" w:rsidR="002B5C3B" w:rsidRPr="00865B26" w:rsidRDefault="002B5C3B" w:rsidP="00A06577">
      <w:pPr>
        <w:bidi/>
        <w:spacing w:line="276" w:lineRule="auto"/>
        <w:jc w:val="both"/>
        <w:rPr>
          <w:rFonts w:ascii="David" w:hAnsi="David" w:cs="David"/>
          <w:b/>
          <w:bCs/>
        </w:rPr>
      </w:pPr>
      <w:r w:rsidRPr="002B5C3B">
        <w:rPr>
          <w:rFonts w:ascii="David" w:hAnsi="David" w:cs="David"/>
          <w:rtl/>
        </w:rPr>
        <w:t xml:space="preserve">"אלא החוקים והמשפטים והתורות אשר נתן ה' בינו ובין בני </w:t>
      </w:r>
      <w:r w:rsidRPr="00865B26">
        <w:rPr>
          <w:rFonts w:ascii="David" w:hAnsi="David" w:cs="David"/>
          <w:rtl/>
        </w:rPr>
        <w:t xml:space="preserve">ישראל בהר סיני ביד משה". </w:t>
      </w:r>
      <w:r w:rsidRPr="00865B26">
        <w:rPr>
          <w:rFonts w:ascii="David" w:hAnsi="David" w:cs="David"/>
          <w:b/>
          <w:bCs/>
          <w:rtl/>
        </w:rPr>
        <w:t>"התורות" –</w:t>
      </w:r>
      <w:r w:rsidR="00C34F45">
        <w:rPr>
          <w:rFonts w:ascii="David" w:hAnsi="David" w:cs="David" w:hint="cs"/>
          <w:b/>
          <w:bCs/>
          <w:rtl/>
        </w:rPr>
        <w:t xml:space="preserve"> </w:t>
      </w:r>
      <w:r w:rsidRPr="00865B26">
        <w:rPr>
          <w:rFonts w:ascii="David" w:hAnsi="David" w:cs="David"/>
          <w:b/>
          <w:bCs/>
          <w:rtl/>
        </w:rPr>
        <w:t>אחת בע"פ ואחת בכתב</w:t>
      </w:r>
      <w:r w:rsidRPr="00865B26">
        <w:rPr>
          <w:rFonts w:ascii="David" w:hAnsi="David" w:cs="David"/>
          <w:rtl/>
        </w:rPr>
        <w:t xml:space="preserve">. </w:t>
      </w:r>
      <w:r w:rsidRPr="00865B26">
        <w:rPr>
          <w:rFonts w:ascii="David" w:hAnsi="David" w:cs="David"/>
          <w:b/>
          <w:bCs/>
          <w:rtl/>
        </w:rPr>
        <w:t>במקור אסור היה לכתוב את התורה שבע"פ</w:t>
      </w:r>
      <w:r w:rsidRPr="00865B26">
        <w:rPr>
          <w:rFonts w:ascii="David" w:hAnsi="David" w:cs="David"/>
          <w:rtl/>
        </w:rPr>
        <w:t>. במטרה לייחד את ישראל ושעמים לא יוכלו להתחקות אחריו</w:t>
      </w:r>
      <w:r w:rsidRPr="00865B26">
        <w:rPr>
          <w:rFonts w:ascii="David" w:hAnsi="David" w:cs="David"/>
          <w:b/>
          <w:bCs/>
          <w:rtl/>
        </w:rPr>
        <w:t xml:space="preserve"> (לבסוף נכתבה כ</w:t>
      </w:r>
      <w:r w:rsidRPr="00865B26">
        <w:rPr>
          <w:rFonts w:ascii="David" w:hAnsi="David" w:cs="David" w:hint="cs"/>
          <w:b/>
          <w:bCs/>
          <w:rtl/>
        </w:rPr>
        <w:t>ד</w:t>
      </w:r>
      <w:r w:rsidRPr="00865B26">
        <w:rPr>
          <w:rFonts w:ascii="David" w:hAnsi="David" w:cs="David"/>
          <w:b/>
          <w:bCs/>
          <w:rtl/>
        </w:rPr>
        <w:t>י שלא תשכח</w:t>
      </w:r>
      <w:r w:rsidRPr="00865B26">
        <w:rPr>
          <w:rFonts w:ascii="David" w:hAnsi="David" w:cs="David" w:hint="cs"/>
          <w:b/>
          <w:bCs/>
          <w:rtl/>
        </w:rPr>
        <w:t xml:space="preserve"> </w:t>
      </w:r>
      <w:r w:rsidRPr="00865B26">
        <w:rPr>
          <w:rFonts w:ascii="David" w:hAnsi="David" w:cs="David"/>
          <w:b/>
          <w:bCs/>
          <w:rtl/>
        </w:rPr>
        <w:t>–</w:t>
      </w:r>
      <w:r w:rsidRPr="00865B26">
        <w:rPr>
          <w:rFonts w:ascii="David" w:hAnsi="David" w:cs="David" w:hint="cs"/>
          <w:b/>
          <w:bCs/>
          <w:rtl/>
        </w:rPr>
        <w:t xml:space="preserve"> הוראת שעה</w:t>
      </w:r>
      <w:r w:rsidRPr="00865B26">
        <w:rPr>
          <w:rFonts w:ascii="David" w:hAnsi="David" w:cs="David"/>
          <w:b/>
          <w:bCs/>
          <w:rtl/>
        </w:rPr>
        <w:t>)</w:t>
      </w:r>
    </w:p>
    <w:p w14:paraId="04EBA1B6" w14:textId="77777777" w:rsidR="00A0262F" w:rsidRPr="00865B26" w:rsidRDefault="00A0262F" w:rsidP="00A06577">
      <w:pPr>
        <w:bidi/>
        <w:spacing w:line="276" w:lineRule="auto"/>
        <w:rPr>
          <w:rFonts w:ascii="David" w:eastAsia="Times New Roman" w:hAnsi="David" w:cs="David"/>
          <w:b/>
          <w:bCs/>
          <w:rtl/>
        </w:rPr>
      </w:pPr>
    </w:p>
    <w:p w14:paraId="1A1C5710" w14:textId="5EFBFA1F" w:rsidR="00B61A29" w:rsidRPr="00865B26" w:rsidRDefault="00B61A29" w:rsidP="00A06577">
      <w:pPr>
        <w:shd w:val="clear" w:color="auto" w:fill="D9E2F3" w:themeFill="accent1" w:themeFillTint="33"/>
        <w:bidi/>
        <w:spacing w:line="276" w:lineRule="auto"/>
        <w:rPr>
          <w:rFonts w:ascii="David" w:eastAsia="Times New Roman" w:hAnsi="David" w:cs="David"/>
          <w:b/>
          <w:bCs/>
          <w:rtl/>
        </w:rPr>
      </w:pPr>
      <w:r w:rsidRPr="00865B26">
        <w:rPr>
          <w:rFonts w:ascii="David" w:eastAsia="Times New Roman" w:hAnsi="David" w:cs="David" w:hint="cs"/>
          <w:b/>
          <w:bCs/>
          <w:rtl/>
        </w:rPr>
        <w:t>ספר העיקרים</w:t>
      </w:r>
    </w:p>
    <w:p w14:paraId="67C0BF20" w14:textId="27E8694C" w:rsidR="00B61A29" w:rsidRPr="00865B26" w:rsidRDefault="00B61A29" w:rsidP="00A06577">
      <w:pPr>
        <w:bidi/>
        <w:spacing w:line="276" w:lineRule="auto"/>
        <w:rPr>
          <w:rFonts w:ascii="David" w:eastAsia="Times New Roman" w:hAnsi="David" w:cs="David"/>
          <w:b/>
          <w:bCs/>
          <w:color w:val="4472C4" w:themeColor="accent1"/>
        </w:rPr>
      </w:pPr>
      <w:r w:rsidRPr="00865B26">
        <w:rPr>
          <w:rFonts w:ascii="David" w:eastAsia="Times New Roman" w:hAnsi="David" w:cs="David"/>
          <w:b/>
          <w:bCs/>
          <w:color w:val="4472C4" w:themeColor="accent1"/>
          <w:rtl/>
        </w:rPr>
        <w:t>מדוע ניתנה תורה שבע"פ ולא את הכול בכתב?</w:t>
      </w:r>
    </w:p>
    <w:p w14:paraId="5F34CAE6" w14:textId="7E6D4ED5" w:rsidR="00B61A29" w:rsidRPr="00865B26" w:rsidRDefault="000B3C71" w:rsidP="00A06577">
      <w:pPr>
        <w:bidi/>
        <w:spacing w:after="240" w:line="276" w:lineRule="auto"/>
        <w:jc w:val="both"/>
        <w:rPr>
          <w:rFonts w:ascii="David" w:hAnsi="David" w:cs="David"/>
          <w:rtl/>
        </w:rPr>
      </w:pPr>
      <w:r w:rsidRPr="00865B26">
        <w:rPr>
          <w:rFonts w:ascii="David" w:hAnsi="David" w:cs="David"/>
          <w:rtl/>
        </w:rPr>
        <w:t xml:space="preserve">המבנה </w:t>
      </w:r>
      <w:r w:rsidR="00C34F45">
        <w:rPr>
          <w:rFonts w:ascii="David" w:hAnsi="David" w:cs="David" w:hint="cs"/>
          <w:b/>
          <w:bCs/>
          <w:rtl/>
        </w:rPr>
        <w:t>מא</w:t>
      </w:r>
      <w:r w:rsidRPr="00865B26">
        <w:rPr>
          <w:rFonts w:ascii="David" w:hAnsi="David" w:cs="David"/>
          <w:b/>
          <w:bCs/>
          <w:rtl/>
        </w:rPr>
        <w:t>פשר מידה רבה יותר של גמישות</w:t>
      </w:r>
      <w:r w:rsidRPr="00C34F45">
        <w:rPr>
          <w:rFonts w:ascii="David" w:hAnsi="David" w:cs="David"/>
          <w:b/>
          <w:bCs/>
          <w:rtl/>
        </w:rPr>
        <w:t xml:space="preserve">, פרשנות והתאמה למציאות </w:t>
      </w:r>
      <w:r w:rsidRPr="00C34F45">
        <w:rPr>
          <w:rFonts w:ascii="David" w:hAnsi="David" w:cs="David" w:hint="cs"/>
          <w:b/>
          <w:bCs/>
          <w:rtl/>
        </w:rPr>
        <w:t>במשתנה בכל דור</w:t>
      </w:r>
      <w:r w:rsidRPr="00865B26">
        <w:rPr>
          <w:rFonts w:ascii="David" w:hAnsi="David" w:cs="David"/>
          <w:rtl/>
        </w:rPr>
        <w:t>.</w:t>
      </w:r>
      <w:r w:rsidR="00B61A29" w:rsidRPr="00865B26">
        <w:rPr>
          <w:rFonts w:ascii="David" w:eastAsia="Times New Roman" w:hAnsi="David" w:cs="David"/>
          <w:rtl/>
        </w:rPr>
        <w:t xml:space="preserve"> ישנו מרחב תמרון לחכמי הדור</w:t>
      </w:r>
      <w:r w:rsidR="00B61A29" w:rsidRPr="00865B26">
        <w:rPr>
          <w:rFonts w:ascii="David" w:eastAsia="Times New Roman" w:hAnsi="David" w:cs="David" w:hint="cs"/>
          <w:rtl/>
        </w:rPr>
        <w:t xml:space="preserve"> מכ</w:t>
      </w:r>
      <w:r w:rsidR="00C34F45">
        <w:rPr>
          <w:rFonts w:ascii="David" w:eastAsia="Times New Roman" w:hAnsi="David" w:cs="David" w:hint="cs"/>
          <w:rtl/>
        </w:rPr>
        <w:t>י</w:t>
      </w:r>
      <w:r w:rsidR="00B61A29" w:rsidRPr="00865B26">
        <w:rPr>
          <w:rFonts w:ascii="David" w:eastAsia="Times New Roman" w:hAnsi="David" w:cs="David" w:hint="cs"/>
          <w:rtl/>
        </w:rPr>
        <w:t>וון שהדברים לא רשומים</w:t>
      </w:r>
      <w:r w:rsidR="00B61A29" w:rsidRPr="00865B26">
        <w:rPr>
          <w:rFonts w:ascii="David" w:eastAsia="Times New Roman" w:hAnsi="David" w:cs="David"/>
          <w:rtl/>
        </w:rPr>
        <w:t>.</w:t>
      </w:r>
      <w:r w:rsidRPr="00865B26">
        <w:rPr>
          <w:rFonts w:ascii="David" w:hAnsi="David" w:cs="David" w:hint="cs"/>
          <w:rtl/>
        </w:rPr>
        <w:t xml:space="preserve"> </w:t>
      </w:r>
      <w:r w:rsidRPr="00865B26">
        <w:rPr>
          <w:rFonts w:ascii="David" w:hAnsi="David" w:cs="David"/>
          <w:rtl/>
        </w:rPr>
        <w:t>מה שמאפשר לתורה להיות נצחית ורלוונטית</w:t>
      </w:r>
    </w:p>
    <w:p w14:paraId="533FC2DA" w14:textId="65B9F746" w:rsidR="00B61A29" w:rsidRPr="00865B26" w:rsidRDefault="00B61A29" w:rsidP="00A06577">
      <w:pPr>
        <w:shd w:val="clear" w:color="auto" w:fill="D9E2F3" w:themeFill="accent1" w:themeFillTint="33"/>
        <w:bidi/>
        <w:spacing w:line="276" w:lineRule="auto"/>
        <w:rPr>
          <w:rFonts w:ascii="David" w:eastAsia="Times New Roman" w:hAnsi="David" w:cs="David"/>
          <w:b/>
          <w:bCs/>
          <w:rtl/>
        </w:rPr>
      </w:pPr>
      <w:r w:rsidRPr="00865B26">
        <w:rPr>
          <w:rFonts w:ascii="David" w:eastAsia="Times New Roman" w:hAnsi="David" w:cs="David" w:hint="cs"/>
          <w:b/>
          <w:bCs/>
          <w:rtl/>
        </w:rPr>
        <w:t xml:space="preserve">חמישה חלקים לתורה </w:t>
      </w:r>
      <w:r w:rsidR="00077EB3" w:rsidRPr="00865B26">
        <w:rPr>
          <w:rFonts w:ascii="David" w:eastAsia="Times New Roman" w:hAnsi="David" w:cs="David" w:hint="cs"/>
          <w:b/>
          <w:bCs/>
          <w:rtl/>
        </w:rPr>
        <w:t xml:space="preserve">שבע"פ </w:t>
      </w:r>
      <w:r w:rsidRPr="00865B26">
        <w:rPr>
          <w:rFonts w:ascii="David" w:eastAsia="Times New Roman" w:hAnsi="David" w:cs="David" w:hint="cs"/>
          <w:b/>
          <w:bCs/>
          <w:rtl/>
        </w:rPr>
        <w:t>על פי הרמב"ם</w:t>
      </w:r>
    </w:p>
    <w:p w14:paraId="557108B9" w14:textId="77777777" w:rsidR="00B61A29" w:rsidRPr="00865B26" w:rsidRDefault="00B61A29" w:rsidP="00A06577">
      <w:pPr>
        <w:bidi/>
        <w:spacing w:line="276" w:lineRule="auto"/>
        <w:rPr>
          <w:rFonts w:ascii="David" w:eastAsia="Times New Roman" w:hAnsi="David" w:cs="David"/>
          <w:color w:val="4472C4" w:themeColor="accent1"/>
          <w:rtl/>
        </w:rPr>
      </w:pPr>
      <w:r w:rsidRPr="00865B26">
        <w:rPr>
          <w:rFonts w:ascii="David" w:eastAsia="Times New Roman" w:hAnsi="David" w:cs="David"/>
          <w:b/>
          <w:bCs/>
          <w:color w:val="4472C4" w:themeColor="accent1"/>
          <w:rtl/>
        </w:rPr>
        <w:t>חלק ראשון:</w:t>
      </w:r>
    </w:p>
    <w:p w14:paraId="6C688828" w14:textId="34B9DEDC" w:rsidR="00B61A29" w:rsidRPr="00865B26" w:rsidRDefault="00B61A29" w:rsidP="00A06577">
      <w:pPr>
        <w:bidi/>
        <w:spacing w:line="276" w:lineRule="auto"/>
        <w:rPr>
          <w:rFonts w:ascii="David" w:eastAsia="Times New Roman" w:hAnsi="David" w:cs="David"/>
          <w:b/>
          <w:bCs/>
          <w:rtl/>
        </w:rPr>
      </w:pPr>
      <w:r w:rsidRPr="00865B26">
        <w:rPr>
          <w:rFonts w:ascii="David" w:eastAsia="Times New Roman" w:hAnsi="David" w:cs="David"/>
          <w:b/>
          <w:bCs/>
          <w:rtl/>
        </w:rPr>
        <w:t xml:space="preserve">הלכות למשה מסיני שיש להם </w:t>
      </w:r>
      <w:r w:rsidRPr="00865B26">
        <w:rPr>
          <w:rFonts w:ascii="David" w:eastAsia="Times New Roman" w:hAnsi="David" w:cs="David"/>
          <w:b/>
          <w:bCs/>
          <w:u w:val="single"/>
          <w:rtl/>
        </w:rPr>
        <w:t>עיגון</w:t>
      </w:r>
      <w:r w:rsidR="00F526AB" w:rsidRPr="00865B26">
        <w:rPr>
          <w:rFonts w:ascii="David" w:eastAsia="Times New Roman" w:hAnsi="David" w:cs="David" w:hint="cs"/>
          <w:b/>
          <w:bCs/>
          <w:u w:val="single"/>
          <w:rtl/>
        </w:rPr>
        <w:t>/ראיה בכתוב</w:t>
      </w:r>
    </w:p>
    <w:p w14:paraId="013C5667" w14:textId="77777777" w:rsidR="00B61A29" w:rsidRPr="00865B26" w:rsidRDefault="00B61A29" w:rsidP="00A06577">
      <w:pPr>
        <w:bidi/>
        <w:spacing w:line="276" w:lineRule="auto"/>
        <w:rPr>
          <w:rFonts w:ascii="David" w:eastAsia="Times New Roman" w:hAnsi="David" w:cs="David"/>
          <w:color w:val="4472C4" w:themeColor="accent1"/>
          <w:rtl/>
        </w:rPr>
      </w:pPr>
      <w:r w:rsidRPr="00865B26">
        <w:rPr>
          <w:rFonts w:ascii="David" w:eastAsia="Times New Roman" w:hAnsi="David" w:cs="David"/>
          <w:b/>
          <w:bCs/>
          <w:color w:val="4472C4" w:themeColor="accent1"/>
          <w:rtl/>
        </w:rPr>
        <w:t>החלק השני:</w:t>
      </w:r>
    </w:p>
    <w:p w14:paraId="02CB683E" w14:textId="461B6FDA" w:rsidR="00B61A29" w:rsidRPr="00865B26" w:rsidRDefault="00B61A29" w:rsidP="00A06577">
      <w:pPr>
        <w:bidi/>
        <w:spacing w:line="276" w:lineRule="auto"/>
        <w:rPr>
          <w:rFonts w:ascii="David" w:eastAsia="Times New Roman" w:hAnsi="David" w:cs="David"/>
          <w:rtl/>
        </w:rPr>
      </w:pPr>
      <w:r w:rsidRPr="00865B26">
        <w:rPr>
          <w:rFonts w:ascii="David" w:eastAsia="Times New Roman" w:hAnsi="David" w:cs="David"/>
          <w:b/>
          <w:bCs/>
          <w:rtl/>
        </w:rPr>
        <w:t xml:space="preserve">הלכות למשה מסיני </w:t>
      </w:r>
      <w:r w:rsidRPr="00865B26">
        <w:rPr>
          <w:rFonts w:ascii="David" w:eastAsia="Times New Roman" w:hAnsi="David" w:cs="David"/>
          <w:b/>
          <w:bCs/>
          <w:u w:val="single"/>
          <w:rtl/>
        </w:rPr>
        <w:t>שלא ניתן למצוא להן עיגון בכתוב</w:t>
      </w:r>
      <w:r w:rsidRPr="00865B26">
        <w:rPr>
          <w:rFonts w:ascii="David" w:eastAsia="Times New Roman" w:hAnsi="David" w:cs="David" w:hint="cs"/>
          <w:rtl/>
        </w:rPr>
        <w:t xml:space="preserve"> - </w:t>
      </w:r>
      <w:r w:rsidRPr="00865B26">
        <w:rPr>
          <w:rFonts w:ascii="David" w:eastAsia="Times New Roman" w:hAnsi="David" w:cs="David"/>
          <w:rtl/>
        </w:rPr>
        <w:t>אין לזה השפעה על התוקף שלהן.</w:t>
      </w:r>
    </w:p>
    <w:p w14:paraId="773F4C5E" w14:textId="6F755807" w:rsidR="00B61A29" w:rsidRPr="00865B26" w:rsidRDefault="00F526AB" w:rsidP="00A06577">
      <w:pPr>
        <w:bidi/>
        <w:spacing w:line="276" w:lineRule="auto"/>
        <w:ind w:left="720"/>
        <w:rPr>
          <w:rFonts w:ascii="David" w:eastAsia="Times New Roman" w:hAnsi="David" w:cs="David"/>
          <w:rtl/>
        </w:rPr>
      </w:pPr>
      <w:r w:rsidRPr="00865B26">
        <w:rPr>
          <w:rFonts w:ascii="David" w:eastAsia="Times New Roman" w:hAnsi="David" w:cs="David" w:hint="cs"/>
          <w:rtl/>
        </w:rPr>
        <w:t>*</w:t>
      </w:r>
      <w:r w:rsidR="00B61A29" w:rsidRPr="00865B26">
        <w:rPr>
          <w:rFonts w:ascii="David" w:eastAsia="Times New Roman" w:hAnsi="David" w:cs="David"/>
          <w:rtl/>
        </w:rPr>
        <w:t xml:space="preserve">רמב"ם יוצא מתוך נקודת הנחה </w:t>
      </w:r>
      <w:r w:rsidR="00B61A29" w:rsidRPr="00865B26">
        <w:rPr>
          <w:rFonts w:ascii="David" w:eastAsia="Times New Roman" w:hAnsi="David" w:cs="David"/>
          <w:b/>
          <w:bCs/>
          <w:rtl/>
        </w:rPr>
        <w:t xml:space="preserve">שאין </w:t>
      </w:r>
      <w:r w:rsidR="00252ECB" w:rsidRPr="00865B26">
        <w:rPr>
          <w:rFonts w:ascii="David" w:eastAsia="Times New Roman" w:hAnsi="David" w:cs="David" w:hint="cs"/>
          <w:b/>
          <w:bCs/>
          <w:rtl/>
        </w:rPr>
        <w:t xml:space="preserve">שיבוש או </w:t>
      </w:r>
      <w:r w:rsidR="00B61A29" w:rsidRPr="00865B26">
        <w:rPr>
          <w:rFonts w:ascii="David" w:eastAsia="Times New Roman" w:hAnsi="David" w:cs="David"/>
          <w:b/>
          <w:bCs/>
          <w:rtl/>
        </w:rPr>
        <w:t>טעות ב</w:t>
      </w:r>
      <w:r w:rsidR="00252ECB" w:rsidRPr="00865B26">
        <w:rPr>
          <w:rFonts w:ascii="David" w:eastAsia="Times New Roman" w:hAnsi="David" w:cs="David" w:hint="cs"/>
          <w:b/>
          <w:bCs/>
          <w:rtl/>
        </w:rPr>
        <w:t>העברת ה</w:t>
      </w:r>
      <w:r w:rsidR="00B61A29" w:rsidRPr="00865B26">
        <w:rPr>
          <w:rFonts w:ascii="David" w:eastAsia="Times New Roman" w:hAnsi="David" w:cs="David"/>
          <w:b/>
          <w:bCs/>
          <w:rtl/>
        </w:rPr>
        <w:t>מסורת</w:t>
      </w:r>
      <w:r w:rsidR="00B61A29" w:rsidRPr="00865B26">
        <w:rPr>
          <w:rFonts w:ascii="David" w:eastAsia="Times New Roman" w:hAnsi="David" w:cs="David"/>
          <w:rtl/>
        </w:rPr>
        <w:t xml:space="preserve"> הוא טוען שמי שחושב שיכולה להיות מחלוקת על החלק הראשון והשני זה דבר מגונה מאוד.</w:t>
      </w:r>
      <w:r w:rsidR="004C4E8B">
        <w:rPr>
          <w:rFonts w:ascii="David" w:eastAsia="Times New Roman" w:hAnsi="David" w:cs="David" w:hint="cs"/>
          <w:rtl/>
        </w:rPr>
        <w:t xml:space="preserve"> (</w:t>
      </w:r>
      <w:r w:rsidR="004C4E8B" w:rsidRPr="004C4E8B">
        <w:rPr>
          <w:rFonts w:ascii="David" w:eastAsia="Times New Roman" w:hAnsi="David" w:cs="David" w:hint="cs"/>
          <w:color w:val="FF0000"/>
          <w:rtl/>
        </w:rPr>
        <w:t>מנגד</w:t>
      </w:r>
      <w:r w:rsidR="004C4E8B">
        <w:rPr>
          <w:rFonts w:ascii="David" w:eastAsia="Times New Roman" w:hAnsi="David" w:cs="David" w:hint="cs"/>
          <w:rtl/>
        </w:rPr>
        <w:t xml:space="preserve">- </w:t>
      </w:r>
      <w:r w:rsidR="004C4E8B" w:rsidRPr="00781F70">
        <w:rPr>
          <w:rFonts w:ascii="David" w:eastAsia="Times New Roman" w:hAnsi="David" w:cs="David"/>
          <w:b/>
          <w:bCs/>
          <w:rtl/>
        </w:rPr>
        <w:t>שמואל בן חופני</w:t>
      </w:r>
      <w:r w:rsidR="004C4E8B">
        <w:rPr>
          <w:rFonts w:ascii="David" w:eastAsia="Times New Roman" w:hAnsi="David" w:cs="David" w:hint="cs"/>
          <w:b/>
          <w:bCs/>
          <w:rtl/>
        </w:rPr>
        <w:t xml:space="preserve"> טוען שיכול להיות שיבוש בהעברה)</w:t>
      </w:r>
    </w:p>
    <w:p w14:paraId="77FE7AA7" w14:textId="77777777" w:rsidR="00B61A29" w:rsidRPr="00865B26" w:rsidRDefault="00B61A29" w:rsidP="00A06577">
      <w:pPr>
        <w:bidi/>
        <w:spacing w:line="276" w:lineRule="auto"/>
        <w:rPr>
          <w:rFonts w:ascii="David" w:eastAsia="Times New Roman" w:hAnsi="David" w:cs="David"/>
          <w:color w:val="4472C4" w:themeColor="accent1"/>
        </w:rPr>
      </w:pPr>
      <w:r w:rsidRPr="00865B26">
        <w:rPr>
          <w:rFonts w:ascii="David" w:eastAsia="Times New Roman" w:hAnsi="David" w:cs="David"/>
          <w:b/>
          <w:bCs/>
          <w:color w:val="4472C4" w:themeColor="accent1"/>
          <w:rtl/>
        </w:rPr>
        <w:t>החלק שלישי:</w:t>
      </w:r>
    </w:p>
    <w:p w14:paraId="3B5A6265" w14:textId="4A2F9DAD" w:rsidR="00B61A29" w:rsidRPr="00865B26" w:rsidRDefault="00B61A29" w:rsidP="00A06577">
      <w:pPr>
        <w:pStyle w:val="a3"/>
        <w:bidi/>
        <w:spacing w:after="160" w:line="276" w:lineRule="auto"/>
        <w:ind w:left="0"/>
        <w:jc w:val="both"/>
        <w:rPr>
          <w:rFonts w:ascii="David" w:hAnsi="David" w:cs="David"/>
          <w:rtl/>
        </w:rPr>
      </w:pPr>
      <w:r w:rsidRPr="00865B26">
        <w:rPr>
          <w:rFonts w:ascii="David" w:eastAsia="Times New Roman" w:hAnsi="David" w:cs="David"/>
          <w:b/>
          <w:bCs/>
          <w:rtl/>
        </w:rPr>
        <w:t>הלכות (דינים) שחכמים הוציא אותם על דרך הסברה</w:t>
      </w:r>
      <w:r w:rsidRPr="00865B26">
        <w:rPr>
          <w:rFonts w:ascii="David" w:eastAsia="Times New Roman" w:hAnsi="David" w:cs="David"/>
          <w:rtl/>
        </w:rPr>
        <w:t xml:space="preserve"> - הסיקו אותן מתוך פרשנות לתורה (מתוך </w:t>
      </w:r>
      <w:r w:rsidR="00F526AB" w:rsidRPr="00865B26">
        <w:rPr>
          <w:rFonts w:ascii="David" w:eastAsia="Times New Roman" w:hAnsi="David" w:cs="David" w:hint="cs"/>
          <w:rtl/>
        </w:rPr>
        <w:t xml:space="preserve">13 </w:t>
      </w:r>
      <w:r w:rsidRPr="00865B26">
        <w:rPr>
          <w:rFonts w:ascii="David" w:eastAsia="Times New Roman" w:hAnsi="David" w:cs="David"/>
          <w:rtl/>
        </w:rPr>
        <w:t xml:space="preserve">מידות לפירוש התורה). </w:t>
      </w:r>
      <w:r w:rsidR="00F526AB" w:rsidRPr="00865B26">
        <w:rPr>
          <w:rFonts w:ascii="David" w:hAnsi="David" w:cs="David"/>
          <w:b/>
          <w:bCs/>
          <w:rtl/>
        </w:rPr>
        <w:t xml:space="preserve">פרשנות לא כתובה </w:t>
      </w:r>
      <w:r w:rsidR="00F526AB" w:rsidRPr="00865B26">
        <w:rPr>
          <w:rFonts w:ascii="David" w:hAnsi="David" w:cs="David" w:hint="cs"/>
          <w:rtl/>
        </w:rPr>
        <w:t>שחכמים</w:t>
      </w:r>
      <w:r w:rsidR="00F526AB" w:rsidRPr="00865B26">
        <w:rPr>
          <w:rFonts w:ascii="David" w:hAnsi="David" w:cs="David"/>
          <w:rtl/>
        </w:rPr>
        <w:t xml:space="preserve"> שואבים מתוך הפסוקים בעזרת ההיגיון. </w:t>
      </w:r>
      <w:r w:rsidR="00F526AB" w:rsidRPr="00C34F45">
        <w:rPr>
          <w:rFonts w:ascii="David" w:hAnsi="David" w:cs="David"/>
          <w:u w:val="single"/>
          <w:rtl/>
        </w:rPr>
        <w:t>יכולה להיות מחלוקת</w:t>
      </w:r>
      <w:r w:rsidR="00F526AB" w:rsidRPr="00865B26">
        <w:rPr>
          <w:rFonts w:ascii="David" w:hAnsi="David" w:cs="David" w:hint="cs"/>
          <w:b/>
          <w:bCs/>
          <w:rtl/>
        </w:rPr>
        <w:t xml:space="preserve"> </w:t>
      </w:r>
      <w:r w:rsidRPr="00865B26">
        <w:rPr>
          <w:rFonts w:ascii="David" w:eastAsia="Times New Roman" w:hAnsi="David" w:cs="David"/>
          <w:rtl/>
        </w:rPr>
        <w:t>מכ</w:t>
      </w:r>
      <w:r w:rsidR="00F526AB" w:rsidRPr="00865B26">
        <w:rPr>
          <w:rFonts w:ascii="David" w:eastAsia="Times New Roman" w:hAnsi="David" w:cs="David" w:hint="cs"/>
          <w:rtl/>
        </w:rPr>
        <w:t>י</w:t>
      </w:r>
      <w:r w:rsidRPr="00865B26">
        <w:rPr>
          <w:rFonts w:ascii="David" w:eastAsia="Times New Roman" w:hAnsi="David" w:cs="David"/>
          <w:rtl/>
        </w:rPr>
        <w:t>וון שיש כאן התערבות של הסברה והשכל האנושי.</w:t>
      </w:r>
    </w:p>
    <w:p w14:paraId="12A0663B" w14:textId="77777777" w:rsidR="00B61A29" w:rsidRPr="00865B26" w:rsidRDefault="00B61A29" w:rsidP="00A06577">
      <w:pPr>
        <w:bidi/>
        <w:spacing w:line="276" w:lineRule="auto"/>
        <w:rPr>
          <w:rFonts w:ascii="David" w:eastAsia="Times New Roman" w:hAnsi="David" w:cs="David"/>
          <w:color w:val="4472C4" w:themeColor="accent1"/>
        </w:rPr>
      </w:pPr>
      <w:r w:rsidRPr="00865B26">
        <w:rPr>
          <w:rFonts w:ascii="David" w:eastAsia="Times New Roman" w:hAnsi="David" w:cs="David"/>
          <w:b/>
          <w:bCs/>
          <w:color w:val="4472C4" w:themeColor="accent1"/>
          <w:rtl/>
        </w:rPr>
        <w:t>החלק הרביעי:</w:t>
      </w:r>
    </w:p>
    <w:p w14:paraId="2E7E98D6" w14:textId="1ADAD086" w:rsidR="00B61A29" w:rsidRPr="00865B26" w:rsidRDefault="00B61A29" w:rsidP="00A06577">
      <w:pPr>
        <w:bidi/>
        <w:spacing w:line="276" w:lineRule="auto"/>
        <w:rPr>
          <w:rFonts w:ascii="David" w:eastAsia="Times New Roman" w:hAnsi="David" w:cs="David"/>
          <w:b/>
          <w:bCs/>
          <w:rtl/>
        </w:rPr>
      </w:pPr>
      <w:r w:rsidRPr="00865B26">
        <w:rPr>
          <w:rFonts w:ascii="David" w:eastAsia="Times New Roman" w:hAnsi="David" w:cs="David"/>
          <w:b/>
          <w:bCs/>
          <w:rtl/>
        </w:rPr>
        <w:t>גזרות שקבעו החכמים כדי לעשות סייג לתורה</w:t>
      </w:r>
      <w:r w:rsidR="00C8657B" w:rsidRPr="00865B26">
        <w:rPr>
          <w:rFonts w:ascii="David" w:eastAsia="Times New Roman" w:hAnsi="David" w:cs="David" w:hint="cs"/>
          <w:b/>
          <w:bCs/>
          <w:rtl/>
        </w:rPr>
        <w:t xml:space="preserve"> </w:t>
      </w:r>
      <w:r w:rsidR="00C8657B" w:rsidRPr="00865B26">
        <w:rPr>
          <w:rFonts w:ascii="David" w:hAnsi="David" w:cs="David"/>
          <w:rtl/>
        </w:rPr>
        <w:t>(</w:t>
      </w:r>
      <w:r w:rsidR="00C8657B" w:rsidRPr="00865B26">
        <w:rPr>
          <w:rFonts w:ascii="David" w:hAnsi="David" w:cs="David" w:hint="cs"/>
          <w:rtl/>
        </w:rPr>
        <w:t>=</w:t>
      </w:r>
      <w:r w:rsidR="00C8657B" w:rsidRPr="00865B26">
        <w:rPr>
          <w:rFonts w:ascii="David" w:hAnsi="David" w:cs="David"/>
          <w:rtl/>
        </w:rPr>
        <w:t>החמרה בהלכה על מנת שלא יעבור עליה</w:t>
      </w:r>
      <w:r w:rsidR="00C8657B" w:rsidRPr="00865B26">
        <w:rPr>
          <w:rFonts w:ascii="David" w:eastAsia="Times New Roman" w:hAnsi="David" w:cs="David" w:hint="cs"/>
          <w:b/>
          <w:bCs/>
          <w:rtl/>
        </w:rPr>
        <w:t>)</w:t>
      </w:r>
    </w:p>
    <w:p w14:paraId="16DAEFF3" w14:textId="01FDF268" w:rsidR="00B61A29" w:rsidRPr="00865B26" w:rsidRDefault="00B61A29" w:rsidP="00A06577">
      <w:pPr>
        <w:bidi/>
        <w:spacing w:line="276" w:lineRule="auto"/>
        <w:rPr>
          <w:rFonts w:ascii="David" w:eastAsia="Times New Roman" w:hAnsi="David" w:cs="David"/>
          <w:rtl/>
        </w:rPr>
      </w:pPr>
      <w:r w:rsidRPr="00865B26">
        <w:rPr>
          <w:rFonts w:ascii="David" w:eastAsia="Times New Roman" w:hAnsi="David" w:cs="David"/>
          <w:rtl/>
        </w:rPr>
        <w:t>דוגמאות</w:t>
      </w:r>
      <w:r w:rsidRPr="00865B26">
        <w:rPr>
          <w:rFonts w:ascii="David" w:eastAsia="Times New Roman" w:hAnsi="David" w:cs="David" w:hint="cs"/>
          <w:rtl/>
        </w:rPr>
        <w:t>:</w:t>
      </w:r>
    </w:p>
    <w:p w14:paraId="68340C8D" w14:textId="42763658" w:rsidR="00B61A29" w:rsidRPr="00865B26" w:rsidRDefault="00B61A29">
      <w:pPr>
        <w:numPr>
          <w:ilvl w:val="0"/>
          <w:numId w:val="6"/>
        </w:numPr>
        <w:bidi/>
        <w:spacing w:line="276" w:lineRule="auto"/>
        <w:rPr>
          <w:rFonts w:ascii="David" w:eastAsia="Times New Roman" w:hAnsi="David" w:cs="David"/>
          <w:rtl/>
        </w:rPr>
      </w:pPr>
      <w:r w:rsidRPr="00865B26">
        <w:rPr>
          <w:rFonts w:ascii="David" w:eastAsia="Times New Roman" w:hAnsi="David" w:cs="David"/>
          <w:rtl/>
        </w:rPr>
        <w:t>איסור אכילת עוף מכ</w:t>
      </w:r>
      <w:r w:rsidR="00C34F45">
        <w:rPr>
          <w:rFonts w:ascii="David" w:eastAsia="Times New Roman" w:hAnsi="David" w:cs="David" w:hint="cs"/>
          <w:rtl/>
        </w:rPr>
        <w:t>י</w:t>
      </w:r>
      <w:r w:rsidRPr="00865B26">
        <w:rPr>
          <w:rFonts w:ascii="David" w:eastAsia="Times New Roman" w:hAnsi="David" w:cs="David"/>
          <w:rtl/>
        </w:rPr>
        <w:t>וון שזה דומה לבשר.</w:t>
      </w:r>
    </w:p>
    <w:p w14:paraId="2FD274CF" w14:textId="4C0F9646" w:rsidR="00B61A29" w:rsidRPr="00865B26" w:rsidRDefault="00B61A29">
      <w:pPr>
        <w:numPr>
          <w:ilvl w:val="0"/>
          <w:numId w:val="6"/>
        </w:numPr>
        <w:bidi/>
        <w:spacing w:line="276" w:lineRule="auto"/>
        <w:rPr>
          <w:rFonts w:ascii="David" w:eastAsia="Times New Roman" w:hAnsi="David" w:cs="David"/>
          <w:rtl/>
        </w:rPr>
      </w:pPr>
      <w:r w:rsidRPr="00865B26">
        <w:rPr>
          <w:rFonts w:ascii="David" w:eastAsia="Times New Roman" w:hAnsi="David" w:cs="David"/>
          <w:rtl/>
        </w:rPr>
        <w:t>מוקצה - אסור לגעת במשהו שיכול לגרום לחילול שבת.</w:t>
      </w:r>
    </w:p>
    <w:p w14:paraId="6D9D323E" w14:textId="0D04E023" w:rsidR="00815215" w:rsidRPr="00865B26" w:rsidRDefault="00B61A29">
      <w:pPr>
        <w:pStyle w:val="a3"/>
        <w:numPr>
          <w:ilvl w:val="0"/>
          <w:numId w:val="5"/>
        </w:numPr>
        <w:bidi/>
        <w:spacing w:line="276" w:lineRule="auto"/>
        <w:rPr>
          <w:rFonts w:ascii="David" w:eastAsia="Times New Roman" w:hAnsi="David" w:cs="David"/>
        </w:rPr>
      </w:pPr>
      <w:r w:rsidRPr="00865B26">
        <w:rPr>
          <w:rFonts w:ascii="David" w:eastAsia="Times New Roman" w:hAnsi="David" w:cs="David"/>
          <w:rtl/>
        </w:rPr>
        <w:t xml:space="preserve">גם כאן ישנה </w:t>
      </w:r>
      <w:r w:rsidRPr="00C34F45">
        <w:rPr>
          <w:rFonts w:ascii="David" w:eastAsia="Times New Roman" w:hAnsi="David" w:cs="David"/>
          <w:u w:val="single"/>
          <w:rtl/>
        </w:rPr>
        <w:t>אפשרות למחלוקת</w:t>
      </w:r>
      <w:r w:rsidRPr="00865B26">
        <w:rPr>
          <w:rFonts w:ascii="David" w:eastAsia="Times New Roman" w:hAnsi="David" w:cs="David"/>
          <w:rtl/>
        </w:rPr>
        <w:t xml:space="preserve"> מכ</w:t>
      </w:r>
      <w:r w:rsidR="00C34F45">
        <w:rPr>
          <w:rFonts w:ascii="David" w:eastAsia="Times New Roman" w:hAnsi="David" w:cs="David" w:hint="cs"/>
          <w:rtl/>
        </w:rPr>
        <w:t>י</w:t>
      </w:r>
      <w:r w:rsidRPr="00865B26">
        <w:rPr>
          <w:rFonts w:ascii="David" w:eastAsia="Times New Roman" w:hAnsi="David" w:cs="David"/>
          <w:rtl/>
        </w:rPr>
        <w:t xml:space="preserve">וון שזה גזרות </w:t>
      </w:r>
      <w:r w:rsidRPr="00865B26">
        <w:rPr>
          <w:rFonts w:ascii="David" w:eastAsia="Times New Roman" w:hAnsi="David" w:cs="David"/>
          <w:u w:val="single"/>
          <w:rtl/>
        </w:rPr>
        <w:t xml:space="preserve">מחכמים </w:t>
      </w:r>
      <w:r w:rsidRPr="00865B26">
        <w:rPr>
          <w:rFonts w:ascii="David" w:eastAsia="Times New Roman" w:hAnsi="David" w:cs="David"/>
          <w:rtl/>
        </w:rPr>
        <w:t>לא מהתורה.</w:t>
      </w:r>
      <w:r w:rsidRPr="00865B26">
        <w:rPr>
          <w:rFonts w:ascii="David" w:eastAsia="Times New Roman" w:hAnsi="David" w:cs="David" w:hint="cs"/>
          <w:rtl/>
        </w:rPr>
        <w:t xml:space="preserve"> </w:t>
      </w:r>
      <w:r w:rsidR="00815215" w:rsidRPr="00865B26">
        <w:rPr>
          <w:rFonts w:ascii="David" w:eastAsia="Times New Roman" w:hAnsi="David" w:cs="David" w:hint="cs"/>
          <w:rtl/>
        </w:rPr>
        <w:t xml:space="preserve">אך </w:t>
      </w:r>
      <w:r w:rsidR="00815215" w:rsidRPr="00865B26">
        <w:rPr>
          <w:rFonts w:ascii="David" w:hAnsi="David" w:cs="David"/>
          <w:rtl/>
        </w:rPr>
        <w:t xml:space="preserve">מהרגע שהגזירה נגזרה </w:t>
      </w:r>
      <w:r w:rsidR="00815215" w:rsidRPr="00865B26">
        <w:rPr>
          <w:rFonts w:ascii="David" w:hAnsi="David" w:cs="David"/>
          <w:u w:val="single"/>
          <w:rtl/>
        </w:rPr>
        <w:t>והציבור קיבל אותה</w:t>
      </w:r>
      <w:r w:rsidR="00815215" w:rsidRPr="00865B26">
        <w:rPr>
          <w:rFonts w:ascii="David" w:hAnsi="David" w:cs="David"/>
          <w:rtl/>
        </w:rPr>
        <w:t>, לא ניתן לחלוק עליה</w:t>
      </w:r>
      <w:r w:rsidR="00815215" w:rsidRPr="00865B26">
        <w:rPr>
          <w:rFonts w:ascii="David" w:eastAsia="Times New Roman" w:hAnsi="David" w:cs="David"/>
          <w:b/>
          <w:bCs/>
          <w:color w:val="4472C4" w:themeColor="accent1"/>
          <w:rtl/>
        </w:rPr>
        <w:t xml:space="preserve"> </w:t>
      </w:r>
    </w:p>
    <w:p w14:paraId="393FA094" w14:textId="46CE2639" w:rsidR="00B61A29" w:rsidRPr="00815215" w:rsidRDefault="00B61A29" w:rsidP="00A06577">
      <w:pPr>
        <w:bidi/>
        <w:spacing w:line="276" w:lineRule="auto"/>
        <w:rPr>
          <w:rFonts w:ascii="David" w:eastAsia="Times New Roman" w:hAnsi="David" w:cs="David"/>
        </w:rPr>
      </w:pPr>
      <w:r w:rsidRPr="00815215">
        <w:rPr>
          <w:rFonts w:ascii="David" w:eastAsia="Times New Roman" w:hAnsi="David" w:cs="David"/>
          <w:b/>
          <w:bCs/>
          <w:color w:val="4472C4" w:themeColor="accent1"/>
          <w:rtl/>
        </w:rPr>
        <w:t>החלק החמישי:</w:t>
      </w:r>
    </w:p>
    <w:p w14:paraId="6B78D96B" w14:textId="0F1756FD" w:rsidR="00815215" w:rsidRPr="00C34F45" w:rsidRDefault="00B61A29" w:rsidP="00A06577">
      <w:pPr>
        <w:bidi/>
        <w:spacing w:line="276" w:lineRule="auto"/>
        <w:rPr>
          <w:rFonts w:ascii="David" w:hAnsi="David" w:cs="David"/>
          <w:u w:val="single"/>
          <w:rtl/>
        </w:rPr>
      </w:pPr>
      <w:r w:rsidRPr="00B61A29">
        <w:rPr>
          <w:rFonts w:ascii="David" w:eastAsia="Times New Roman" w:hAnsi="David" w:cs="David"/>
          <w:b/>
          <w:bCs/>
          <w:rtl/>
        </w:rPr>
        <w:t xml:space="preserve">תקנות </w:t>
      </w:r>
      <w:r>
        <w:rPr>
          <w:rFonts w:ascii="David" w:eastAsia="Times New Roman" w:hAnsi="David" w:cs="David" w:hint="cs"/>
          <w:b/>
          <w:bCs/>
          <w:rtl/>
        </w:rPr>
        <w:t>ו</w:t>
      </w:r>
      <w:r w:rsidRPr="00B61A29">
        <w:rPr>
          <w:rFonts w:ascii="David" w:eastAsia="Times New Roman" w:hAnsi="David" w:cs="David"/>
          <w:b/>
          <w:bCs/>
          <w:rtl/>
        </w:rPr>
        <w:t>מנהגים</w:t>
      </w:r>
      <w:r w:rsidR="00815215">
        <w:rPr>
          <w:rFonts w:ascii="David" w:eastAsia="Times New Roman" w:hAnsi="David" w:cs="David" w:hint="cs"/>
          <w:rtl/>
        </w:rPr>
        <w:t xml:space="preserve"> </w:t>
      </w:r>
      <w:r w:rsidR="00815215" w:rsidRPr="003E78B4">
        <w:rPr>
          <w:rFonts w:ascii="David" w:hAnsi="David" w:cs="David"/>
          <w:rtl/>
        </w:rPr>
        <w:t>בין אדם לחברו כמו הדלקת נרות חנוכה</w:t>
      </w:r>
      <w:r w:rsidR="00815215">
        <w:rPr>
          <w:rFonts w:ascii="David" w:hAnsi="David" w:cs="David" w:hint="cs"/>
          <w:rtl/>
        </w:rPr>
        <w:t>, פורים</w:t>
      </w:r>
      <w:r w:rsidR="00815215" w:rsidRPr="003E78B4">
        <w:rPr>
          <w:rFonts w:ascii="David" w:hAnsi="David" w:cs="David"/>
          <w:rtl/>
        </w:rPr>
        <w:t xml:space="preserve">. </w:t>
      </w:r>
      <w:r w:rsidR="00815215">
        <w:rPr>
          <w:rFonts w:ascii="David" w:eastAsia="Times New Roman" w:hAnsi="David" w:cs="David" w:hint="cs"/>
          <w:rtl/>
        </w:rPr>
        <w:t>מאפשר</w:t>
      </w:r>
      <w:r w:rsidR="00815215" w:rsidRPr="00B61A29">
        <w:rPr>
          <w:rFonts w:ascii="David" w:eastAsia="Times New Roman" w:hAnsi="David" w:cs="David"/>
          <w:rtl/>
        </w:rPr>
        <w:t xml:space="preserve"> סדר חברתי</w:t>
      </w:r>
      <w:r w:rsidR="00C34F45">
        <w:rPr>
          <w:rFonts w:ascii="David" w:hAnsi="David" w:cs="David" w:hint="cs"/>
          <w:rtl/>
        </w:rPr>
        <w:t>.</w:t>
      </w:r>
      <w:r w:rsidR="00815215" w:rsidRPr="003E78B4">
        <w:rPr>
          <w:rFonts w:ascii="David" w:hAnsi="David" w:cs="David"/>
          <w:rtl/>
        </w:rPr>
        <w:t xml:space="preserve"> </w:t>
      </w:r>
      <w:r w:rsidR="00815215" w:rsidRPr="00C34F45">
        <w:rPr>
          <w:rFonts w:ascii="David" w:hAnsi="David" w:cs="David"/>
          <w:u w:val="single"/>
          <w:rtl/>
        </w:rPr>
        <w:t>אין חובה מהתורה אבל מדובר במנהג מחייב</w:t>
      </w:r>
    </w:p>
    <w:p w14:paraId="7C8A94BC" w14:textId="77777777" w:rsidR="00815215" w:rsidRDefault="00815215" w:rsidP="00A06577">
      <w:pPr>
        <w:bidi/>
        <w:spacing w:line="276" w:lineRule="auto"/>
        <w:rPr>
          <w:rFonts w:ascii="David" w:eastAsia="Times New Roman" w:hAnsi="David" w:cs="David"/>
          <w:rtl/>
        </w:rPr>
      </w:pPr>
    </w:p>
    <w:p w14:paraId="154A3C88" w14:textId="5900F682" w:rsidR="00C02F83" w:rsidRPr="00C02F83" w:rsidRDefault="00C02F83" w:rsidP="00A06577">
      <w:pPr>
        <w:shd w:val="clear" w:color="auto" w:fill="8EAADB" w:themeFill="accent1" w:themeFillTint="99"/>
        <w:bidi/>
        <w:spacing w:line="276" w:lineRule="auto"/>
        <w:jc w:val="center"/>
        <w:rPr>
          <w:rFonts w:ascii="David" w:eastAsia="Times New Roman" w:hAnsi="David" w:cs="David"/>
          <w:b/>
          <w:bCs/>
          <w:sz w:val="28"/>
          <w:szCs w:val="28"/>
          <w:rtl/>
        </w:rPr>
      </w:pPr>
      <w:r w:rsidRPr="00C02F83">
        <w:rPr>
          <w:rFonts w:ascii="David" w:eastAsia="Times New Roman" w:hAnsi="David" w:cs="David" w:hint="cs"/>
          <w:b/>
          <w:bCs/>
          <w:sz w:val="28"/>
          <w:szCs w:val="28"/>
          <w:rtl/>
        </w:rPr>
        <w:t>דאורייתא ודרבנן</w:t>
      </w:r>
      <w:r w:rsidR="006E2DF8">
        <w:rPr>
          <w:rFonts w:ascii="David" w:eastAsia="Times New Roman" w:hAnsi="David" w:cs="David" w:hint="cs"/>
          <w:b/>
          <w:bCs/>
          <w:sz w:val="28"/>
          <w:szCs w:val="28"/>
          <w:rtl/>
        </w:rPr>
        <w:t xml:space="preserve"> – תושב"ע</w:t>
      </w:r>
    </w:p>
    <w:p w14:paraId="656CE974" w14:textId="1AC5208F" w:rsidR="00B61A29" w:rsidRPr="00B61A29" w:rsidRDefault="00B61A29">
      <w:pPr>
        <w:numPr>
          <w:ilvl w:val="0"/>
          <w:numId w:val="7"/>
        </w:numPr>
        <w:bidi/>
        <w:spacing w:line="276" w:lineRule="auto"/>
        <w:rPr>
          <w:rFonts w:ascii="David" w:eastAsia="Times New Roman" w:hAnsi="David" w:cs="David"/>
          <w:rtl/>
        </w:rPr>
      </w:pPr>
      <w:r w:rsidRPr="00B61A29">
        <w:rPr>
          <w:rFonts w:ascii="David" w:eastAsia="Times New Roman" w:hAnsi="David" w:cs="David"/>
          <w:rtl/>
        </w:rPr>
        <w:t xml:space="preserve">החלק הראשון והשני </w:t>
      </w:r>
      <w:r w:rsidR="006E2DF8">
        <w:rPr>
          <w:rFonts w:ascii="David" w:eastAsia="Times New Roman" w:hAnsi="David" w:cs="David" w:hint="cs"/>
          <w:rtl/>
        </w:rPr>
        <w:t>–</w:t>
      </w:r>
      <w:r w:rsidRPr="00B61A29">
        <w:rPr>
          <w:rFonts w:ascii="David" w:eastAsia="Times New Roman" w:hAnsi="David" w:cs="David"/>
          <w:rtl/>
        </w:rPr>
        <w:t xml:space="preserve"> מדאורייתא</w:t>
      </w:r>
    </w:p>
    <w:p w14:paraId="1E44E135" w14:textId="75565E30" w:rsidR="00B61A29" w:rsidRPr="00B61A29" w:rsidRDefault="00B61A29">
      <w:pPr>
        <w:numPr>
          <w:ilvl w:val="0"/>
          <w:numId w:val="7"/>
        </w:numPr>
        <w:bidi/>
        <w:spacing w:line="276" w:lineRule="auto"/>
        <w:rPr>
          <w:rFonts w:ascii="David" w:eastAsia="Times New Roman" w:hAnsi="David" w:cs="David"/>
          <w:rtl/>
        </w:rPr>
      </w:pPr>
      <w:r w:rsidRPr="00B61A29">
        <w:rPr>
          <w:rFonts w:ascii="David" w:eastAsia="Times New Roman" w:hAnsi="David" w:cs="David"/>
          <w:rtl/>
        </w:rPr>
        <w:t xml:space="preserve">החלק הרביעי והחמישי </w:t>
      </w:r>
      <w:r w:rsidR="006E2DF8">
        <w:rPr>
          <w:rFonts w:ascii="David" w:eastAsia="Times New Roman" w:hAnsi="David" w:cs="David" w:hint="cs"/>
          <w:rtl/>
        </w:rPr>
        <w:t>–</w:t>
      </w:r>
      <w:r w:rsidRPr="00B61A29">
        <w:rPr>
          <w:rFonts w:ascii="David" w:eastAsia="Times New Roman" w:hAnsi="David" w:cs="David"/>
          <w:rtl/>
        </w:rPr>
        <w:t xml:space="preserve"> מדרבנן</w:t>
      </w:r>
    </w:p>
    <w:p w14:paraId="0E499DCC" w14:textId="34F44184" w:rsidR="00B61A29" w:rsidRPr="00B61A29" w:rsidRDefault="00B61A29">
      <w:pPr>
        <w:numPr>
          <w:ilvl w:val="0"/>
          <w:numId w:val="7"/>
        </w:numPr>
        <w:bidi/>
        <w:spacing w:line="276" w:lineRule="auto"/>
        <w:rPr>
          <w:rFonts w:ascii="David" w:eastAsia="Times New Roman" w:hAnsi="David" w:cs="David"/>
        </w:rPr>
      </w:pPr>
      <w:r w:rsidRPr="00B61A29">
        <w:rPr>
          <w:rFonts w:ascii="David" w:eastAsia="Times New Roman" w:hAnsi="David" w:cs="David"/>
          <w:u w:val="single"/>
          <w:rtl/>
        </w:rPr>
        <w:t xml:space="preserve">מה לגבי החלק השלישי? לא ברור </w:t>
      </w:r>
      <w:r w:rsidR="006E2DF8">
        <w:rPr>
          <w:rFonts w:ascii="David" w:eastAsia="Times New Roman" w:hAnsi="David" w:cs="David" w:hint="cs"/>
          <w:u w:val="single"/>
          <w:rtl/>
        </w:rPr>
        <w:t>א</w:t>
      </w:r>
      <w:r w:rsidRPr="00B61A29">
        <w:rPr>
          <w:rFonts w:ascii="David" w:eastAsia="Times New Roman" w:hAnsi="David" w:cs="David"/>
          <w:u w:val="single"/>
          <w:rtl/>
        </w:rPr>
        <w:t>ם זה מהתורה או לא</w:t>
      </w:r>
      <w:r>
        <w:rPr>
          <w:rFonts w:ascii="David" w:eastAsia="Times New Roman" w:hAnsi="David" w:cs="David" w:hint="cs"/>
          <w:u w:val="single"/>
          <w:rtl/>
        </w:rPr>
        <w:t>.</w:t>
      </w:r>
    </w:p>
    <w:p w14:paraId="41DED89C" w14:textId="7E2A3377" w:rsidR="00B61A29" w:rsidRPr="00890F8F" w:rsidRDefault="00B61A29" w:rsidP="00A06577">
      <w:pPr>
        <w:bidi/>
        <w:spacing w:line="276" w:lineRule="auto"/>
        <w:rPr>
          <w:rFonts w:ascii="David" w:eastAsia="Times New Roman" w:hAnsi="David" w:cs="David"/>
          <w:b/>
          <w:bCs/>
          <w:rtl/>
        </w:rPr>
      </w:pPr>
      <w:r w:rsidRPr="00B61A29">
        <w:rPr>
          <w:rFonts w:ascii="David" w:eastAsia="Times New Roman" w:hAnsi="David" w:cs="David"/>
          <w:b/>
          <w:bCs/>
          <w:rtl/>
        </w:rPr>
        <w:t>למה זה משנה אם זה מדאורייתא או מדרבנן?</w:t>
      </w:r>
    </w:p>
    <w:p w14:paraId="1D28A1CE" w14:textId="7289E8E4" w:rsidR="00B61A29" w:rsidRPr="00B61A29" w:rsidRDefault="00B61A29">
      <w:pPr>
        <w:numPr>
          <w:ilvl w:val="0"/>
          <w:numId w:val="8"/>
        </w:numPr>
        <w:bidi/>
        <w:spacing w:line="276" w:lineRule="auto"/>
        <w:rPr>
          <w:rFonts w:ascii="David" w:eastAsia="Times New Roman" w:hAnsi="David" w:cs="David"/>
          <w:rtl/>
        </w:rPr>
      </w:pPr>
      <w:r w:rsidRPr="00B61A29">
        <w:rPr>
          <w:rFonts w:ascii="David" w:eastAsia="Times New Roman" w:hAnsi="David" w:cs="David"/>
          <w:rtl/>
        </w:rPr>
        <w:t>בעניין ספק</w:t>
      </w:r>
      <w:r w:rsidR="00DC4740">
        <w:rPr>
          <w:rFonts w:ascii="David" w:eastAsia="Times New Roman" w:hAnsi="David" w:cs="David" w:hint="cs"/>
          <w:rtl/>
        </w:rPr>
        <w:t xml:space="preserve"> </w:t>
      </w:r>
      <w:r w:rsidR="00DC4740">
        <w:rPr>
          <w:rFonts w:ascii="David" w:eastAsia="Times New Roman" w:hAnsi="David" w:cs="David" w:hint="eastAsia"/>
          <w:rtl/>
        </w:rPr>
        <w:t>–</w:t>
      </w:r>
      <w:r w:rsidR="00DC4740">
        <w:rPr>
          <w:rFonts w:ascii="David" w:eastAsia="Times New Roman" w:hAnsi="David" w:cs="David" w:hint="cs"/>
          <w:rtl/>
        </w:rPr>
        <w:t xml:space="preserve"> </w:t>
      </w:r>
      <w:r w:rsidR="00DC4740" w:rsidRPr="00DC4740">
        <w:rPr>
          <w:rFonts w:ascii="David" w:eastAsia="Times New Roman" w:hAnsi="David" w:cs="David" w:hint="cs"/>
          <w:rtl/>
        </w:rPr>
        <w:t>ספק בדין תורה יש להחמיר ואילו ספק בדין דרבנן ניתן להקל</w:t>
      </w:r>
    </w:p>
    <w:p w14:paraId="3AD41A1A" w14:textId="77777777" w:rsidR="00B61A29" w:rsidRPr="00B61A29" w:rsidRDefault="00B61A29">
      <w:pPr>
        <w:numPr>
          <w:ilvl w:val="0"/>
          <w:numId w:val="8"/>
        </w:numPr>
        <w:bidi/>
        <w:spacing w:line="276" w:lineRule="auto"/>
        <w:rPr>
          <w:rFonts w:ascii="David" w:eastAsia="Times New Roman" w:hAnsi="David" w:cs="David"/>
          <w:rtl/>
        </w:rPr>
      </w:pPr>
      <w:r w:rsidRPr="00B61A29">
        <w:rPr>
          <w:rFonts w:ascii="David" w:eastAsia="Times New Roman" w:hAnsi="David" w:cs="David"/>
          <w:rtl/>
        </w:rPr>
        <w:lastRenderedPageBreak/>
        <w:t>בעניין העונש (לא רלוונטי בימנו).</w:t>
      </w:r>
    </w:p>
    <w:p w14:paraId="0E785EAE" w14:textId="3B7DADB9" w:rsidR="00C02F83" w:rsidRDefault="00890F8F">
      <w:pPr>
        <w:numPr>
          <w:ilvl w:val="0"/>
          <w:numId w:val="8"/>
        </w:numPr>
        <w:bidi/>
        <w:spacing w:line="276" w:lineRule="auto"/>
        <w:rPr>
          <w:rFonts w:ascii="David" w:eastAsia="Times New Roman" w:hAnsi="David" w:cs="David"/>
        </w:rPr>
      </w:pPr>
      <w:r>
        <w:rPr>
          <w:rFonts w:ascii="David" w:eastAsia="Times New Roman" w:hAnsi="David" w:cs="David" w:hint="cs"/>
          <w:rtl/>
        </w:rPr>
        <w:t>מידת הגמישות</w:t>
      </w:r>
    </w:p>
    <w:p w14:paraId="730BE77F" w14:textId="01D106EB" w:rsidR="00C02F83" w:rsidRPr="00B61A29" w:rsidRDefault="00C02F83" w:rsidP="00A06577">
      <w:pPr>
        <w:shd w:val="clear" w:color="auto" w:fill="D9E2F3" w:themeFill="accent1" w:themeFillTint="33"/>
        <w:bidi/>
        <w:spacing w:line="276" w:lineRule="auto"/>
        <w:rPr>
          <w:rFonts w:ascii="David" w:eastAsia="Times New Roman" w:hAnsi="David" w:cs="David"/>
          <w:b/>
          <w:bCs/>
          <w:rtl/>
        </w:rPr>
      </w:pPr>
      <w:r w:rsidRPr="00C02F83">
        <w:rPr>
          <w:rFonts w:ascii="David" w:eastAsia="Times New Roman" w:hAnsi="David" w:cs="David" w:hint="cs"/>
          <w:b/>
          <w:bCs/>
          <w:rtl/>
        </w:rPr>
        <w:t xml:space="preserve">ספר המצוות </w:t>
      </w:r>
      <w:r w:rsidRPr="008171DB">
        <w:rPr>
          <w:rFonts w:ascii="David" w:eastAsia="Times New Roman" w:hAnsi="David" w:cs="David" w:hint="cs"/>
          <w:b/>
          <w:bCs/>
          <w:u w:val="single"/>
          <w:rtl/>
        </w:rPr>
        <w:t>לרמב"ם</w:t>
      </w:r>
      <w:r w:rsidRPr="00C02F83">
        <w:rPr>
          <w:rFonts w:ascii="David" w:eastAsia="Times New Roman" w:hAnsi="David" w:cs="David" w:hint="cs"/>
          <w:b/>
          <w:bCs/>
          <w:rtl/>
        </w:rPr>
        <w:t xml:space="preserve"> </w:t>
      </w:r>
      <w:r w:rsidR="008171DB">
        <w:rPr>
          <w:rFonts w:ascii="David" w:eastAsia="Times New Roman" w:hAnsi="David" w:cs="David" w:hint="cs"/>
          <w:b/>
          <w:bCs/>
        </w:rPr>
        <w:t>V</w:t>
      </w:r>
      <w:r w:rsidR="008171DB">
        <w:rPr>
          <w:rFonts w:ascii="David" w:eastAsia="Times New Roman" w:hAnsi="David" w:cs="David"/>
          <w:b/>
          <w:bCs/>
        </w:rPr>
        <w:t>S.</w:t>
      </w:r>
      <w:r w:rsidR="008171DB">
        <w:rPr>
          <w:rFonts w:ascii="David" w:eastAsia="Times New Roman" w:hAnsi="David" w:cs="David" w:hint="cs"/>
          <w:b/>
          <w:bCs/>
          <w:rtl/>
        </w:rPr>
        <w:t xml:space="preserve"> השגות הרמב"ן</w:t>
      </w:r>
    </w:p>
    <w:p w14:paraId="15DBE210" w14:textId="55E5AAC8" w:rsidR="00C02F83" w:rsidRPr="00C02F83" w:rsidRDefault="00C02F83" w:rsidP="00A06577">
      <w:pPr>
        <w:bidi/>
        <w:spacing w:line="276" w:lineRule="auto"/>
        <w:rPr>
          <w:rFonts w:ascii="David" w:eastAsia="Times New Roman" w:hAnsi="David" w:cs="David"/>
          <w:rtl/>
        </w:rPr>
      </w:pPr>
      <w:r w:rsidRPr="00C02F83">
        <w:rPr>
          <w:rFonts w:ascii="David" w:eastAsia="Times New Roman" w:hAnsi="David" w:cs="David"/>
          <w:rtl/>
        </w:rPr>
        <w:t>מחלוקת לגבי מה הן המצוות.</w:t>
      </w:r>
      <w:r w:rsidR="008171DB">
        <w:rPr>
          <w:rFonts w:ascii="David" w:eastAsia="Times New Roman" w:hAnsi="David" w:cs="David" w:hint="cs"/>
          <w:rtl/>
        </w:rPr>
        <w:t xml:space="preserve"> אילו</w:t>
      </w:r>
      <w:r>
        <w:rPr>
          <w:rFonts w:ascii="David" w:eastAsia="Times New Roman" w:hAnsi="David" w:cs="David" w:hint="cs"/>
          <w:rtl/>
        </w:rPr>
        <w:t xml:space="preserve"> הן התורה ואילו מחכמים (דרבנן)</w:t>
      </w:r>
      <w:r w:rsidRPr="00C02F83">
        <w:rPr>
          <w:rFonts w:ascii="David" w:eastAsia="Times New Roman" w:hAnsi="David" w:cs="David"/>
          <w:rtl/>
        </w:rPr>
        <w:t>.</w:t>
      </w:r>
    </w:p>
    <w:p w14:paraId="2FF1A3B5" w14:textId="52DF975B" w:rsidR="00C02F83" w:rsidRPr="00C02F83" w:rsidRDefault="00C02F83" w:rsidP="00A06577">
      <w:pPr>
        <w:bidi/>
        <w:spacing w:line="276" w:lineRule="auto"/>
        <w:rPr>
          <w:rFonts w:ascii="David" w:eastAsia="Times New Roman" w:hAnsi="David" w:cs="David"/>
          <w:b/>
          <w:bCs/>
          <w:rtl/>
        </w:rPr>
      </w:pPr>
      <w:r w:rsidRPr="00C02F83">
        <w:rPr>
          <w:rFonts w:ascii="David" w:eastAsia="Times New Roman" w:hAnsi="David" w:cs="David"/>
          <w:rtl/>
        </w:rPr>
        <w:t> </w:t>
      </w:r>
      <w:r w:rsidRPr="00C437C3">
        <w:rPr>
          <w:rFonts w:ascii="David" w:eastAsia="Times New Roman" w:hAnsi="David" w:cs="David"/>
          <w:b/>
          <w:bCs/>
          <w:color w:val="00B050"/>
          <w:u w:val="single"/>
          <w:rtl/>
        </w:rPr>
        <w:t>הרמב"ם</w:t>
      </w:r>
      <w:r w:rsidRPr="00C437C3">
        <w:rPr>
          <w:rFonts w:ascii="David" w:eastAsia="Times New Roman" w:hAnsi="David" w:cs="David"/>
          <w:b/>
          <w:bCs/>
          <w:color w:val="00B050"/>
          <w:rtl/>
        </w:rPr>
        <w:t xml:space="preserve"> </w:t>
      </w:r>
      <w:r w:rsidR="008171DB">
        <w:rPr>
          <w:rFonts w:ascii="David" w:eastAsia="Times New Roman" w:hAnsi="David" w:cs="David" w:hint="cs"/>
          <w:b/>
          <w:bCs/>
          <w:rtl/>
        </w:rPr>
        <w:t>–</w:t>
      </w:r>
    </w:p>
    <w:p w14:paraId="584243F5" w14:textId="77777777" w:rsidR="008171DB" w:rsidRPr="008171DB" w:rsidRDefault="008171DB">
      <w:pPr>
        <w:numPr>
          <w:ilvl w:val="0"/>
          <w:numId w:val="9"/>
        </w:numPr>
        <w:bidi/>
        <w:spacing w:line="276" w:lineRule="auto"/>
        <w:rPr>
          <w:rFonts w:ascii="David" w:eastAsia="Times New Roman" w:hAnsi="David" w:cs="David"/>
        </w:rPr>
      </w:pPr>
      <w:r>
        <w:rPr>
          <w:rFonts w:ascii="David" w:eastAsia="Times New Roman" w:hAnsi="David" w:cs="David" w:hint="cs"/>
          <w:b/>
          <w:bCs/>
          <w:rtl/>
        </w:rPr>
        <w:t>613 מצוות – מצוות מהתורה</w:t>
      </w:r>
      <w:r>
        <w:rPr>
          <w:rFonts w:ascii="David" w:eastAsia="Times New Roman" w:hAnsi="David" w:cs="David" w:hint="cs"/>
          <w:rtl/>
        </w:rPr>
        <w:t xml:space="preserve">. </w:t>
      </w:r>
    </w:p>
    <w:p w14:paraId="642229FF" w14:textId="3F6FC68E" w:rsidR="00C02F83" w:rsidRPr="00C02F83" w:rsidRDefault="008171DB">
      <w:pPr>
        <w:numPr>
          <w:ilvl w:val="0"/>
          <w:numId w:val="9"/>
        </w:numPr>
        <w:bidi/>
        <w:spacing w:line="276" w:lineRule="auto"/>
        <w:rPr>
          <w:rFonts w:ascii="David" w:eastAsia="Times New Roman" w:hAnsi="David" w:cs="David"/>
          <w:rtl/>
        </w:rPr>
      </w:pPr>
      <w:r w:rsidRPr="00C02F83">
        <w:rPr>
          <w:rFonts w:ascii="David" w:eastAsia="Times New Roman" w:hAnsi="David" w:cs="David"/>
          <w:rtl/>
        </w:rPr>
        <w:t xml:space="preserve">ברירת המחדל היא שהמצוות שפורשו ע"י חכמים מן התורה </w:t>
      </w:r>
      <w:r w:rsidRPr="00C02F83">
        <w:rPr>
          <w:rFonts w:ascii="David" w:eastAsia="Times New Roman" w:hAnsi="David" w:cs="David"/>
          <w:b/>
          <w:bCs/>
          <w:rtl/>
        </w:rPr>
        <w:t>הן מחכמים</w:t>
      </w:r>
      <w:r w:rsidRPr="00C02F83">
        <w:rPr>
          <w:rFonts w:ascii="David" w:eastAsia="Times New Roman" w:hAnsi="David" w:cs="David"/>
          <w:rtl/>
        </w:rPr>
        <w:t xml:space="preserve"> אלה אם כן צוין אחרת</w:t>
      </w:r>
      <w:r>
        <w:rPr>
          <w:rFonts w:ascii="David" w:eastAsia="Times New Roman" w:hAnsi="David" w:cs="David" w:hint="cs"/>
          <w:rtl/>
        </w:rPr>
        <w:t xml:space="preserve"> במפורש</w:t>
      </w:r>
      <w:r w:rsidRPr="00C02F83">
        <w:rPr>
          <w:rFonts w:ascii="David" w:eastAsia="Times New Roman" w:hAnsi="David" w:cs="David"/>
          <w:rtl/>
        </w:rPr>
        <w:t>.</w:t>
      </w:r>
    </w:p>
    <w:p w14:paraId="26E3D6F5" w14:textId="78BB0DA4" w:rsidR="008171DB" w:rsidRPr="008171DB" w:rsidRDefault="008171DB" w:rsidP="00A06577">
      <w:pPr>
        <w:bidi/>
        <w:spacing w:after="160" w:line="276" w:lineRule="auto"/>
        <w:jc w:val="both"/>
        <w:rPr>
          <w:rFonts w:ascii="David" w:hAnsi="David" w:cs="David"/>
          <w:sz w:val="22"/>
          <w:szCs w:val="22"/>
          <w:rtl/>
        </w:rPr>
      </w:pPr>
      <w:r w:rsidRPr="00C437C3">
        <w:rPr>
          <w:rFonts w:ascii="David" w:eastAsia="Times New Roman" w:hAnsi="David" w:cs="David"/>
          <w:b/>
          <w:bCs/>
          <w:color w:val="00B050"/>
          <w:u w:val="single"/>
          <w:rtl/>
        </w:rPr>
        <w:t>הרמב"</w:t>
      </w:r>
      <w:r w:rsidRPr="00C437C3">
        <w:rPr>
          <w:rFonts w:ascii="David" w:eastAsia="Times New Roman" w:hAnsi="David" w:cs="David" w:hint="cs"/>
          <w:b/>
          <w:bCs/>
          <w:color w:val="00B050"/>
          <w:u w:val="single"/>
          <w:rtl/>
        </w:rPr>
        <w:t>ן</w:t>
      </w:r>
      <w:r w:rsidRPr="00C437C3">
        <w:rPr>
          <w:rFonts w:ascii="David" w:eastAsia="Times New Roman" w:hAnsi="David" w:cs="David"/>
          <w:b/>
          <w:bCs/>
          <w:color w:val="00B050"/>
          <w:rtl/>
        </w:rPr>
        <w:t xml:space="preserve"> </w:t>
      </w:r>
      <w:r>
        <w:rPr>
          <w:rFonts w:ascii="David" w:eastAsia="Times New Roman" w:hAnsi="David" w:cs="David" w:hint="cs"/>
          <w:b/>
          <w:bCs/>
          <w:rtl/>
        </w:rPr>
        <w:t>–</w:t>
      </w:r>
      <w:r>
        <w:rPr>
          <w:rFonts w:ascii="David" w:hAnsi="David" w:cs="David" w:hint="cs"/>
          <w:sz w:val="22"/>
          <w:szCs w:val="22"/>
          <w:rtl/>
        </w:rPr>
        <w:t xml:space="preserve"> </w:t>
      </w:r>
      <w:r w:rsidRPr="00C02F83">
        <w:rPr>
          <w:rFonts w:ascii="David" w:eastAsia="Times New Roman" w:hAnsi="David" w:cs="David"/>
          <w:rtl/>
        </w:rPr>
        <w:t xml:space="preserve">ברירת המחדל היא שהמצוות שפורשו ע"י חכמים מן התורה </w:t>
      </w:r>
      <w:r w:rsidRPr="00C02F83">
        <w:rPr>
          <w:rFonts w:ascii="David" w:eastAsia="Times New Roman" w:hAnsi="David" w:cs="David"/>
          <w:b/>
          <w:bCs/>
          <w:rtl/>
        </w:rPr>
        <w:t>הן מהתורה</w:t>
      </w:r>
      <w:r w:rsidRPr="00C02F83">
        <w:rPr>
          <w:rFonts w:ascii="David" w:eastAsia="Times New Roman" w:hAnsi="David" w:cs="David"/>
          <w:rtl/>
        </w:rPr>
        <w:t xml:space="preserve"> אלה אם כן צוין אחרת</w:t>
      </w:r>
      <w:r>
        <w:rPr>
          <w:rFonts w:ascii="David" w:eastAsia="Times New Roman" w:hAnsi="David" w:cs="David" w:hint="cs"/>
          <w:rtl/>
        </w:rPr>
        <w:t xml:space="preserve"> במפורש</w:t>
      </w:r>
      <w:r w:rsidRPr="00C02F83">
        <w:rPr>
          <w:rFonts w:ascii="David" w:eastAsia="Times New Roman" w:hAnsi="David" w:cs="David"/>
          <w:rtl/>
        </w:rPr>
        <w:t>.</w:t>
      </w:r>
      <w:r>
        <w:rPr>
          <w:rFonts w:ascii="David" w:hAnsi="David" w:cs="David" w:hint="cs"/>
          <w:sz w:val="22"/>
          <w:szCs w:val="22"/>
          <w:rtl/>
        </w:rPr>
        <w:t xml:space="preserve"> (מחמיר)</w:t>
      </w:r>
    </w:p>
    <w:p w14:paraId="7531E2E8" w14:textId="7C0D9B65" w:rsidR="00C02F83" w:rsidRPr="00890F8F" w:rsidRDefault="00890F8F" w:rsidP="00A06577">
      <w:pPr>
        <w:bidi/>
        <w:spacing w:after="160" w:line="276" w:lineRule="auto"/>
        <w:jc w:val="both"/>
        <w:rPr>
          <w:rFonts w:ascii="David" w:hAnsi="David" w:cs="David"/>
          <w:sz w:val="22"/>
          <w:szCs w:val="22"/>
          <w:rtl/>
        </w:rPr>
      </w:pPr>
      <w:r>
        <w:rPr>
          <w:rFonts w:ascii="David" w:hAnsi="David" w:cs="David" w:hint="cs"/>
          <w:sz w:val="22"/>
          <w:szCs w:val="22"/>
          <w:rtl/>
        </w:rPr>
        <w:t>*</w:t>
      </w:r>
      <w:r w:rsidR="008171DB" w:rsidRPr="00890F8F">
        <w:rPr>
          <w:rFonts w:ascii="David" w:hAnsi="David" w:cs="David"/>
          <w:sz w:val="22"/>
          <w:szCs w:val="22"/>
          <w:u w:val="single"/>
          <w:rtl/>
        </w:rPr>
        <w:t>מדוע החכמים מסתכמים על הפסוקים</w:t>
      </w:r>
      <w:r w:rsidR="008171DB" w:rsidRPr="00890F8F">
        <w:rPr>
          <w:rFonts w:ascii="David" w:hAnsi="David" w:cs="David"/>
          <w:sz w:val="22"/>
          <w:szCs w:val="22"/>
          <w:rtl/>
        </w:rPr>
        <w:t xml:space="preserve"> כדי לפסוק הלכות חדשות? </w:t>
      </w:r>
      <w:r w:rsidR="008171DB" w:rsidRPr="00890F8F">
        <w:rPr>
          <w:rFonts w:ascii="David" w:hAnsi="David" w:cs="David"/>
          <w:b/>
          <w:bCs/>
          <w:sz w:val="22"/>
          <w:szCs w:val="22"/>
          <w:rtl/>
        </w:rPr>
        <w:t>א. עוזר לזכור הלכות. ב. על מנת שהציבור יקבל את ההלכה ביתר קלות.</w:t>
      </w:r>
    </w:p>
    <w:p w14:paraId="0662A625" w14:textId="54AB63AD" w:rsidR="00C02F83" w:rsidRPr="00C02F83" w:rsidRDefault="00C02F83" w:rsidP="00A06577">
      <w:pPr>
        <w:shd w:val="clear" w:color="auto" w:fill="FFD966" w:themeFill="accent4" w:themeFillTint="99"/>
        <w:bidi/>
        <w:spacing w:line="276" w:lineRule="auto"/>
        <w:jc w:val="center"/>
        <w:rPr>
          <w:rFonts w:ascii="David" w:eastAsia="Times New Roman" w:hAnsi="David" w:cs="David"/>
          <w:b/>
          <w:bCs/>
          <w:color w:val="FFFFFF" w:themeColor="background1"/>
          <w:sz w:val="28"/>
          <w:szCs w:val="28"/>
          <w:rtl/>
        </w:rPr>
      </w:pPr>
      <w:r w:rsidRPr="00C02F83">
        <w:rPr>
          <w:rFonts w:ascii="David" w:eastAsia="Times New Roman" w:hAnsi="David" w:cs="David" w:hint="cs"/>
          <w:b/>
          <w:bCs/>
          <w:color w:val="FFFFFF" w:themeColor="background1"/>
          <w:sz w:val="28"/>
          <w:szCs w:val="28"/>
          <w:rtl/>
        </w:rPr>
        <w:t>סמכות חכמים</w:t>
      </w:r>
    </w:p>
    <w:p w14:paraId="1BDFA366" w14:textId="4986D522" w:rsidR="00C02F83" w:rsidRPr="00C02F83" w:rsidRDefault="00C02F83" w:rsidP="00A06577">
      <w:pPr>
        <w:shd w:val="clear" w:color="auto" w:fill="FFD966" w:themeFill="accent4" w:themeFillTint="99"/>
        <w:bidi/>
        <w:spacing w:line="276" w:lineRule="auto"/>
        <w:jc w:val="center"/>
        <w:rPr>
          <w:rFonts w:ascii="David" w:eastAsia="Times New Roman" w:hAnsi="David" w:cs="David"/>
          <w:b/>
          <w:bCs/>
          <w:color w:val="FFFFFF" w:themeColor="background1"/>
          <w:sz w:val="28"/>
          <w:szCs w:val="28"/>
          <w:rtl/>
        </w:rPr>
      </w:pPr>
      <w:r w:rsidRPr="00743121">
        <w:rPr>
          <w:rFonts w:ascii="David" w:eastAsia="Times New Roman" w:hAnsi="David" w:cs="David" w:hint="cs"/>
          <w:b/>
          <w:bCs/>
          <w:color w:val="FFFFFF" w:themeColor="background1"/>
          <w:sz w:val="28"/>
          <w:szCs w:val="28"/>
          <w:shd w:val="clear" w:color="auto" w:fill="FFD966" w:themeFill="accent4" w:themeFillTint="99"/>
          <w:rtl/>
        </w:rPr>
        <w:t>פרשנות והכרעה במחלוקת</w:t>
      </w:r>
    </w:p>
    <w:p w14:paraId="112F70A6" w14:textId="778E291C" w:rsidR="0037103D" w:rsidRPr="0037103D" w:rsidRDefault="0037103D" w:rsidP="00A06577">
      <w:pPr>
        <w:shd w:val="clear" w:color="auto" w:fill="FFF2CC" w:themeFill="accent4" w:themeFillTint="33"/>
        <w:bidi/>
        <w:spacing w:line="276" w:lineRule="auto"/>
        <w:rPr>
          <w:rFonts w:ascii="David" w:eastAsia="Times New Roman" w:hAnsi="David" w:cs="David"/>
          <w:rtl/>
        </w:rPr>
      </w:pPr>
      <w:r w:rsidRPr="0037103D">
        <w:rPr>
          <w:rFonts w:ascii="David" w:eastAsia="Times New Roman" w:hAnsi="David" w:cs="David"/>
          <w:b/>
          <w:bCs/>
          <w:rtl/>
        </w:rPr>
        <w:t xml:space="preserve">דברים </w:t>
      </w:r>
      <w:r w:rsidRPr="000F4AC1">
        <w:rPr>
          <w:rFonts w:ascii="David" w:eastAsia="Times New Roman" w:hAnsi="David" w:cs="David"/>
          <w:rtl/>
        </w:rPr>
        <w:t>פרק י"ז</w:t>
      </w:r>
    </w:p>
    <w:p w14:paraId="29280A24" w14:textId="3F72F4FF" w:rsidR="0037103D" w:rsidRPr="0037103D" w:rsidRDefault="00DB46EA" w:rsidP="00A06577">
      <w:pPr>
        <w:bidi/>
        <w:spacing w:line="276" w:lineRule="auto"/>
        <w:rPr>
          <w:rFonts w:ascii="David" w:eastAsia="Times New Roman" w:hAnsi="David" w:cs="David"/>
          <w:rtl/>
        </w:rPr>
      </w:pPr>
      <w:r w:rsidRPr="003E78B4">
        <w:rPr>
          <w:rFonts w:ascii="David" w:hAnsi="David" w:cs="David"/>
          <w:rtl/>
        </w:rPr>
        <w:t>לאחר שמ</w:t>
      </w:r>
      <w:r>
        <w:rPr>
          <w:rFonts w:ascii="David" w:hAnsi="David" w:cs="David" w:hint="cs"/>
          <w:rtl/>
        </w:rPr>
        <w:t>ת</w:t>
      </w:r>
      <w:r w:rsidRPr="003E78B4">
        <w:rPr>
          <w:rFonts w:ascii="David" w:hAnsi="David" w:cs="David"/>
          <w:rtl/>
        </w:rPr>
        <w:t xml:space="preserve">קבלת פסיקה מפי חכמים היושבים בסנהדרין יש לפעול לפיה. </w:t>
      </w:r>
      <w:r w:rsidRPr="00625B66">
        <w:rPr>
          <w:rFonts w:ascii="David" w:hAnsi="David" w:cs="David"/>
          <w:b/>
          <w:bCs/>
          <w:rtl/>
        </w:rPr>
        <w:t>מי שסוטה ב</w:t>
      </w:r>
      <w:r w:rsidRPr="00625B66">
        <w:rPr>
          <w:rFonts w:ascii="David" w:hAnsi="David" w:cs="David" w:hint="cs"/>
          <w:b/>
          <w:bCs/>
          <w:rtl/>
        </w:rPr>
        <w:t>כוונה</w:t>
      </w:r>
      <w:r w:rsidRPr="00625B66">
        <w:rPr>
          <w:rFonts w:ascii="David" w:hAnsi="David" w:cs="David"/>
          <w:b/>
          <w:bCs/>
          <w:rtl/>
        </w:rPr>
        <w:t xml:space="preserve"> מפסק הדין של החכמים ימות</w:t>
      </w:r>
      <w:r>
        <w:rPr>
          <w:rFonts w:ascii="David" w:hAnsi="David" w:cs="David" w:hint="cs"/>
          <w:rtl/>
        </w:rPr>
        <w:t xml:space="preserve">. </w:t>
      </w:r>
      <w:r w:rsidRPr="00DB46EA">
        <w:rPr>
          <w:rFonts w:ascii="David" w:hAnsi="David" w:cs="David"/>
          <w:color w:val="FF0000"/>
          <w:rtl/>
        </w:rPr>
        <w:t xml:space="preserve">לפי חז"ל </w:t>
      </w:r>
      <w:r w:rsidRPr="00DB46EA">
        <w:rPr>
          <w:rFonts w:ascii="David" w:hAnsi="David" w:cs="David"/>
          <w:u w:val="single"/>
          <w:rtl/>
        </w:rPr>
        <w:t>רק זקן ממרא</w:t>
      </w:r>
      <w:r>
        <w:rPr>
          <w:rFonts w:ascii="David" w:hAnsi="David" w:cs="David" w:hint="cs"/>
          <w:rtl/>
        </w:rPr>
        <w:t xml:space="preserve"> </w:t>
      </w:r>
      <w:r w:rsidR="0037103D" w:rsidRPr="0037103D">
        <w:rPr>
          <w:rFonts w:ascii="David" w:eastAsia="Times New Roman" w:hAnsi="David" w:cs="David"/>
          <w:rtl/>
        </w:rPr>
        <w:t xml:space="preserve">= חכם החבר בבית הדין </w:t>
      </w:r>
      <w:r>
        <w:rPr>
          <w:rFonts w:ascii="David" w:eastAsia="Times New Roman" w:hAnsi="David" w:cs="David" w:hint="cs"/>
          <w:rtl/>
        </w:rPr>
        <w:t xml:space="preserve">במיעוט </w:t>
      </w:r>
      <w:r w:rsidR="0037103D" w:rsidRPr="0037103D">
        <w:rPr>
          <w:rFonts w:ascii="David" w:eastAsia="Times New Roman" w:hAnsi="David" w:cs="David"/>
          <w:rtl/>
        </w:rPr>
        <w:t xml:space="preserve">שלא מקבל את הכרעת בית הדין ופוסק </w:t>
      </w:r>
      <w:r w:rsidR="0037103D" w:rsidRPr="0037103D">
        <w:rPr>
          <w:rFonts w:ascii="David" w:eastAsia="Times New Roman" w:hAnsi="David" w:cs="David"/>
          <w:u w:val="single"/>
          <w:rtl/>
        </w:rPr>
        <w:t>לאחרים</w:t>
      </w:r>
      <w:r w:rsidR="0037103D" w:rsidRPr="0037103D">
        <w:rPr>
          <w:rFonts w:ascii="David" w:eastAsia="Times New Roman" w:hAnsi="David" w:cs="David"/>
          <w:rtl/>
        </w:rPr>
        <w:t xml:space="preserve"> ההפך.</w:t>
      </w:r>
    </w:p>
    <w:p w14:paraId="25B5B69B" w14:textId="2D822C16" w:rsidR="0037103D" w:rsidRPr="0037103D" w:rsidRDefault="0037103D" w:rsidP="00A06577">
      <w:pPr>
        <w:shd w:val="clear" w:color="auto" w:fill="FFF2CC" w:themeFill="accent4" w:themeFillTint="33"/>
        <w:spacing w:line="276" w:lineRule="auto"/>
        <w:jc w:val="right"/>
        <w:rPr>
          <w:rFonts w:ascii="David" w:eastAsia="Times New Roman" w:hAnsi="David" w:cs="David"/>
        </w:rPr>
      </w:pPr>
      <w:r w:rsidRPr="0037103D">
        <w:rPr>
          <w:rFonts w:ascii="David" w:eastAsia="Times New Roman" w:hAnsi="David" w:cs="David"/>
          <w:b/>
          <w:bCs/>
          <w:rtl/>
        </w:rPr>
        <w:t xml:space="preserve">רמב"ם הלכות ממרים </w:t>
      </w:r>
      <w:r w:rsidRPr="00B55382">
        <w:rPr>
          <w:rFonts w:ascii="David" w:eastAsia="Times New Roman" w:hAnsi="David" w:cs="David"/>
          <w:rtl/>
        </w:rPr>
        <w:t>פרק א</w:t>
      </w:r>
    </w:p>
    <w:p w14:paraId="4EBE6223" w14:textId="6EB99504" w:rsidR="0037103D" w:rsidRPr="0037103D" w:rsidRDefault="0037103D" w:rsidP="00A06577">
      <w:pPr>
        <w:bidi/>
        <w:spacing w:line="276" w:lineRule="auto"/>
        <w:rPr>
          <w:rFonts w:ascii="David" w:eastAsia="Times New Roman" w:hAnsi="David" w:cs="David"/>
          <w:b/>
          <w:bCs/>
          <w:color w:val="BF8F00" w:themeColor="accent4" w:themeShade="BF"/>
          <w:rtl/>
        </w:rPr>
      </w:pPr>
      <w:r>
        <w:rPr>
          <w:rFonts w:ascii="David" w:eastAsia="Times New Roman" w:hAnsi="David" w:cs="David" w:hint="cs"/>
          <w:b/>
          <w:bCs/>
          <w:color w:val="BF8F00" w:themeColor="accent4" w:themeShade="BF"/>
          <w:rtl/>
        </w:rPr>
        <w:t xml:space="preserve">הקשבה לסמכות חכמים יש בתוכה </w:t>
      </w:r>
      <w:r w:rsidRPr="0037103D">
        <w:rPr>
          <w:rFonts w:ascii="David" w:eastAsia="Times New Roman" w:hAnsi="David" w:cs="David"/>
          <w:b/>
          <w:bCs/>
          <w:color w:val="BF8F00" w:themeColor="accent4" w:themeShade="BF"/>
          <w:rtl/>
        </w:rPr>
        <w:t xml:space="preserve">שתי מצוות: </w:t>
      </w:r>
    </w:p>
    <w:p w14:paraId="78C7A66A" w14:textId="731D6AE3" w:rsidR="0037103D" w:rsidRPr="0037103D" w:rsidRDefault="0037103D">
      <w:pPr>
        <w:numPr>
          <w:ilvl w:val="0"/>
          <w:numId w:val="10"/>
        </w:numPr>
        <w:bidi/>
        <w:spacing w:line="276" w:lineRule="auto"/>
        <w:rPr>
          <w:rFonts w:ascii="David" w:eastAsia="Times New Roman" w:hAnsi="David" w:cs="David"/>
          <w:rtl/>
        </w:rPr>
      </w:pPr>
      <w:r w:rsidRPr="0037103D">
        <w:rPr>
          <w:rFonts w:ascii="David" w:eastAsia="Times New Roman" w:hAnsi="David" w:cs="David"/>
          <w:b/>
          <w:bCs/>
          <w:rtl/>
        </w:rPr>
        <w:t>מצוות עשה</w:t>
      </w:r>
      <w:r w:rsidRPr="0037103D">
        <w:rPr>
          <w:rFonts w:ascii="David" w:eastAsia="Times New Roman" w:hAnsi="David" w:cs="David"/>
          <w:rtl/>
        </w:rPr>
        <w:t xml:space="preserve"> - להקשיב למצוות שהם מורים. "על פי התורה אשר יורך"</w:t>
      </w:r>
      <w:r>
        <w:rPr>
          <w:rFonts w:ascii="David" w:eastAsia="Times New Roman" w:hAnsi="David" w:cs="David" w:hint="cs"/>
          <w:rtl/>
        </w:rPr>
        <w:t>.</w:t>
      </w:r>
    </w:p>
    <w:p w14:paraId="1E481836" w14:textId="77777777" w:rsidR="0037103D" w:rsidRPr="0037103D" w:rsidRDefault="0037103D">
      <w:pPr>
        <w:numPr>
          <w:ilvl w:val="0"/>
          <w:numId w:val="10"/>
        </w:numPr>
        <w:bidi/>
        <w:spacing w:line="276" w:lineRule="auto"/>
        <w:rPr>
          <w:rFonts w:ascii="David" w:eastAsia="Times New Roman" w:hAnsi="David" w:cs="David"/>
          <w:rtl/>
        </w:rPr>
      </w:pPr>
      <w:r w:rsidRPr="0037103D">
        <w:rPr>
          <w:rFonts w:ascii="David" w:eastAsia="Times New Roman" w:hAnsi="David" w:cs="David"/>
          <w:b/>
          <w:bCs/>
          <w:rtl/>
        </w:rPr>
        <w:t>מצוות לא תעשה</w:t>
      </w:r>
      <w:r w:rsidRPr="0037103D">
        <w:rPr>
          <w:rFonts w:ascii="David" w:eastAsia="Times New Roman" w:hAnsi="David" w:cs="David"/>
          <w:rtl/>
        </w:rPr>
        <w:t xml:space="preserve"> - במידה ולא הקשבת להם עברת על מצוות לא תעשה. "לא תסור ימין ושמאל"</w:t>
      </w:r>
    </w:p>
    <w:p w14:paraId="7251E786" w14:textId="6F931EEE" w:rsidR="0037103D" w:rsidRPr="0037103D" w:rsidRDefault="0037103D" w:rsidP="00A06577">
      <w:pPr>
        <w:bidi/>
        <w:spacing w:line="276" w:lineRule="auto"/>
        <w:rPr>
          <w:rFonts w:ascii="David" w:eastAsia="Times New Roman" w:hAnsi="David" w:cs="David"/>
          <w:rtl/>
        </w:rPr>
      </w:pPr>
      <w:r w:rsidRPr="0037103D">
        <w:rPr>
          <w:rFonts w:ascii="David" w:eastAsia="Times New Roman" w:hAnsi="David" w:cs="David"/>
          <w:rtl/>
        </w:rPr>
        <w:t> </w:t>
      </w:r>
      <w:r w:rsidRPr="0037103D">
        <w:rPr>
          <w:rFonts w:ascii="David" w:eastAsia="Times New Roman" w:hAnsi="David" w:cs="David"/>
          <w:b/>
          <w:bCs/>
          <w:u w:val="single"/>
          <w:rtl/>
        </w:rPr>
        <w:t>על פי הרמב"ם צריך לציית לכ</w:t>
      </w:r>
      <w:r w:rsidR="000F4AC1">
        <w:rPr>
          <w:rFonts w:ascii="David" w:eastAsia="Times New Roman" w:hAnsi="David" w:cs="David" w:hint="cs"/>
          <w:b/>
          <w:bCs/>
          <w:u w:val="single"/>
          <w:rtl/>
        </w:rPr>
        <w:t>ל</w:t>
      </w:r>
      <w:r w:rsidRPr="0037103D">
        <w:rPr>
          <w:rFonts w:ascii="David" w:eastAsia="Times New Roman" w:hAnsi="David" w:cs="David"/>
          <w:b/>
          <w:bCs/>
          <w:u w:val="single"/>
          <w:rtl/>
        </w:rPr>
        <w:t xml:space="preserve"> מה שהחכמים אומרים:</w:t>
      </w:r>
    </w:p>
    <w:p w14:paraId="4B2BECDA" w14:textId="3E72DE2F" w:rsidR="0037103D" w:rsidRPr="0037103D" w:rsidRDefault="0037103D">
      <w:pPr>
        <w:numPr>
          <w:ilvl w:val="0"/>
          <w:numId w:val="11"/>
        </w:numPr>
        <w:bidi/>
        <w:spacing w:line="276" w:lineRule="auto"/>
        <w:rPr>
          <w:rFonts w:ascii="David" w:eastAsia="Times New Roman" w:hAnsi="David" w:cs="David"/>
          <w:rtl/>
        </w:rPr>
      </w:pPr>
      <w:r w:rsidRPr="0037103D">
        <w:rPr>
          <w:rFonts w:ascii="David" w:eastAsia="Times New Roman" w:hAnsi="David" w:cs="David"/>
          <w:rtl/>
        </w:rPr>
        <w:t>לתקנות הגזרות והמנהגים</w:t>
      </w:r>
      <w:r>
        <w:rPr>
          <w:rFonts w:ascii="David" w:eastAsia="Times New Roman" w:hAnsi="David" w:cs="David" w:hint="cs"/>
          <w:rtl/>
        </w:rPr>
        <w:t>.</w:t>
      </w:r>
    </w:p>
    <w:p w14:paraId="6F2A33B2" w14:textId="11C7F0F0" w:rsidR="0037103D" w:rsidRPr="0037103D" w:rsidRDefault="0037103D">
      <w:pPr>
        <w:numPr>
          <w:ilvl w:val="0"/>
          <w:numId w:val="11"/>
        </w:numPr>
        <w:bidi/>
        <w:spacing w:line="276" w:lineRule="auto"/>
        <w:rPr>
          <w:rFonts w:ascii="David" w:eastAsia="Times New Roman" w:hAnsi="David" w:cs="David"/>
          <w:rtl/>
        </w:rPr>
      </w:pPr>
      <w:r w:rsidRPr="0037103D">
        <w:rPr>
          <w:rFonts w:ascii="David" w:eastAsia="Times New Roman" w:hAnsi="David" w:cs="David"/>
          <w:rtl/>
        </w:rPr>
        <w:t>כל מה שהם מורים לפי המידות שהתורה נדרשת להם</w:t>
      </w:r>
      <w:r>
        <w:rPr>
          <w:rFonts w:ascii="David" w:eastAsia="Times New Roman" w:hAnsi="David" w:cs="David" w:hint="cs"/>
          <w:rtl/>
        </w:rPr>
        <w:t>.</w:t>
      </w:r>
    </w:p>
    <w:p w14:paraId="55C6A167" w14:textId="462E26B8" w:rsidR="0037103D" w:rsidRDefault="0037103D">
      <w:pPr>
        <w:numPr>
          <w:ilvl w:val="0"/>
          <w:numId w:val="11"/>
        </w:numPr>
        <w:bidi/>
        <w:spacing w:line="276" w:lineRule="auto"/>
        <w:rPr>
          <w:rFonts w:ascii="David" w:eastAsia="Times New Roman" w:hAnsi="David" w:cs="David"/>
        </w:rPr>
      </w:pPr>
      <w:r w:rsidRPr="0037103D">
        <w:rPr>
          <w:rFonts w:ascii="David" w:eastAsia="Times New Roman" w:hAnsi="David" w:cs="David"/>
          <w:rtl/>
        </w:rPr>
        <w:t>וגם הלכות שהם קיבלו מדור לדור מרבניהם.</w:t>
      </w:r>
    </w:p>
    <w:p w14:paraId="1ECC8B59" w14:textId="43356B3B" w:rsidR="00143AC6" w:rsidRPr="00107683" w:rsidRDefault="00143AC6" w:rsidP="00107683">
      <w:pPr>
        <w:shd w:val="clear" w:color="auto" w:fill="FFD966" w:themeFill="accent4" w:themeFillTint="99"/>
        <w:bidi/>
        <w:spacing w:line="276" w:lineRule="auto"/>
        <w:jc w:val="center"/>
        <w:rPr>
          <w:rFonts w:ascii="David" w:eastAsia="Times New Roman" w:hAnsi="David" w:cs="David"/>
          <w:sz w:val="28"/>
          <w:szCs w:val="28"/>
          <w:rtl/>
        </w:rPr>
      </w:pPr>
      <w:r>
        <w:rPr>
          <w:rFonts w:ascii="David" w:eastAsia="Times New Roman" w:hAnsi="David" w:cs="David" w:hint="cs"/>
          <w:b/>
          <w:bCs/>
          <w:sz w:val="28"/>
          <w:szCs w:val="28"/>
          <w:rtl/>
        </w:rPr>
        <w:t xml:space="preserve">היקף </w:t>
      </w:r>
      <w:r w:rsidRPr="00143AC6">
        <w:rPr>
          <w:rFonts w:ascii="David" w:eastAsia="Times New Roman" w:hAnsi="David" w:cs="David" w:hint="cs"/>
          <w:b/>
          <w:bCs/>
          <w:sz w:val="28"/>
          <w:szCs w:val="28"/>
          <w:rtl/>
        </w:rPr>
        <w:t xml:space="preserve">חובת </w:t>
      </w:r>
      <w:r>
        <w:rPr>
          <w:rFonts w:ascii="David" w:eastAsia="Times New Roman" w:hAnsi="David" w:cs="David" w:hint="cs"/>
          <w:b/>
          <w:bCs/>
          <w:sz w:val="28"/>
          <w:szCs w:val="28"/>
          <w:rtl/>
        </w:rPr>
        <w:t>ה</w:t>
      </w:r>
      <w:r w:rsidRPr="00143AC6">
        <w:rPr>
          <w:rFonts w:ascii="David" w:eastAsia="Times New Roman" w:hAnsi="David" w:cs="David" w:hint="cs"/>
          <w:b/>
          <w:bCs/>
          <w:sz w:val="28"/>
          <w:szCs w:val="28"/>
          <w:rtl/>
        </w:rPr>
        <w:t>ציות לחכמים</w:t>
      </w:r>
    </w:p>
    <w:p w14:paraId="3BE0C8D0" w14:textId="7D2938E4" w:rsidR="00143AC6" w:rsidRDefault="00C460EC" w:rsidP="00A06577">
      <w:pPr>
        <w:bidi/>
        <w:spacing w:line="276" w:lineRule="auto"/>
        <w:rPr>
          <w:rFonts w:ascii="David" w:eastAsia="Times New Roman" w:hAnsi="David" w:cs="David"/>
          <w:rtl/>
        </w:rPr>
      </w:pPr>
      <w:r>
        <w:rPr>
          <w:rFonts w:ascii="David" w:eastAsia="Times New Roman" w:hAnsi="David" w:cs="David" w:hint="cs"/>
          <w:rtl/>
        </w:rPr>
        <w:t xml:space="preserve">האם יש </w:t>
      </w:r>
      <w:r w:rsidRPr="00C460EC">
        <w:rPr>
          <w:rFonts w:ascii="David" w:eastAsia="Times New Roman" w:hAnsi="David" w:cs="David" w:hint="cs"/>
          <w:rtl/>
        </w:rPr>
        <w:t>חובת ציות לפרשנות החכמים גם כשברור לנו שהם טועים בפרשנות שלהם?</w:t>
      </w:r>
    </w:p>
    <w:p w14:paraId="14174C25" w14:textId="77777777" w:rsidR="00C460EC" w:rsidRDefault="00C460EC" w:rsidP="00A06577">
      <w:pPr>
        <w:bidi/>
        <w:spacing w:line="276" w:lineRule="auto"/>
        <w:rPr>
          <w:rFonts w:ascii="David" w:eastAsia="Times New Roman" w:hAnsi="David" w:cs="David"/>
          <w:rtl/>
        </w:rPr>
      </w:pPr>
      <w:r>
        <w:rPr>
          <w:rFonts w:ascii="David" w:eastAsia="Times New Roman" w:hAnsi="David" w:cs="David" w:hint="cs"/>
          <w:rtl/>
        </w:rPr>
        <w:t>אם נקביל לביהמ"ש העליון יש חובת ציות מלאה מהסיבות:</w:t>
      </w:r>
    </w:p>
    <w:p w14:paraId="6FB3A36A" w14:textId="77777777" w:rsidR="00C460EC" w:rsidRDefault="00C460EC">
      <w:pPr>
        <w:pStyle w:val="a3"/>
        <w:numPr>
          <w:ilvl w:val="0"/>
          <w:numId w:val="62"/>
        </w:numPr>
        <w:bidi/>
        <w:spacing w:line="276" w:lineRule="auto"/>
        <w:rPr>
          <w:rFonts w:ascii="David" w:eastAsia="Times New Roman" w:hAnsi="David" w:cs="David"/>
        </w:rPr>
      </w:pPr>
      <w:r w:rsidRPr="00C460EC">
        <w:rPr>
          <w:rFonts w:ascii="David" w:eastAsia="Times New Roman" w:hAnsi="David" w:cs="David" w:hint="cs"/>
          <w:rtl/>
        </w:rPr>
        <w:t xml:space="preserve"> אם חברי הכנסת מבקשים לתקן את הפרשנות המוטעית, הם רשאים לתקן את החוק ולהבהיר אותו.</w:t>
      </w:r>
    </w:p>
    <w:p w14:paraId="4AFA5CC2" w14:textId="77777777" w:rsidR="00C460EC" w:rsidRDefault="00C460EC">
      <w:pPr>
        <w:pStyle w:val="a3"/>
        <w:numPr>
          <w:ilvl w:val="0"/>
          <w:numId w:val="62"/>
        </w:numPr>
        <w:bidi/>
        <w:spacing w:line="276" w:lineRule="auto"/>
        <w:rPr>
          <w:rFonts w:ascii="David" w:eastAsia="Times New Roman" w:hAnsi="David" w:cs="David"/>
        </w:rPr>
      </w:pPr>
      <w:r>
        <w:rPr>
          <w:rFonts w:ascii="David" w:eastAsia="Times New Roman" w:hAnsi="David" w:cs="David" w:hint="cs"/>
          <w:rtl/>
        </w:rPr>
        <w:t xml:space="preserve">המחוקק </w:t>
      </w:r>
      <w:r w:rsidRPr="00C460EC">
        <w:rPr>
          <w:rFonts w:ascii="David" w:eastAsia="Times New Roman" w:hAnsi="David" w:cs="David" w:hint="cs"/>
          <w:rtl/>
        </w:rPr>
        <w:t xml:space="preserve">קבע שביהמ"ש מוסמך לפרש את החוק וכי יש לנהוג בפועל על פי פרשנותו. </w:t>
      </w:r>
    </w:p>
    <w:p w14:paraId="0CCC2B92" w14:textId="77777777" w:rsidR="00C460EC" w:rsidRDefault="00C460EC">
      <w:pPr>
        <w:pStyle w:val="a3"/>
        <w:numPr>
          <w:ilvl w:val="0"/>
          <w:numId w:val="62"/>
        </w:numPr>
        <w:bidi/>
        <w:spacing w:line="276" w:lineRule="auto"/>
        <w:rPr>
          <w:rFonts w:ascii="David" w:eastAsia="Times New Roman" w:hAnsi="David" w:cs="David"/>
        </w:rPr>
      </w:pPr>
      <w:r w:rsidRPr="00C460EC">
        <w:rPr>
          <w:rFonts w:ascii="David" w:eastAsia="Times New Roman" w:hAnsi="David" w:cs="David" w:hint="cs"/>
          <w:rtl/>
        </w:rPr>
        <w:t>אם נאפשר לכל אחד לפעול לפי הפרשנות הנכונה בעיניו ייווצ</w:t>
      </w:r>
      <w:r w:rsidRPr="00C460EC">
        <w:rPr>
          <w:rFonts w:ascii="David" w:eastAsia="Times New Roman" w:hAnsi="David" w:cs="David" w:hint="eastAsia"/>
          <w:rtl/>
        </w:rPr>
        <w:t>ר</w:t>
      </w:r>
      <w:r w:rsidRPr="00C460EC">
        <w:rPr>
          <w:rFonts w:ascii="David" w:eastAsia="Times New Roman" w:hAnsi="David" w:cs="David" w:hint="cs"/>
          <w:rtl/>
        </w:rPr>
        <w:t xml:space="preserve"> חוסר סדר</w:t>
      </w:r>
      <w:r>
        <w:rPr>
          <w:rFonts w:ascii="David" w:eastAsia="Times New Roman" w:hAnsi="David" w:cs="David" w:hint="cs"/>
          <w:rtl/>
        </w:rPr>
        <w:t xml:space="preserve"> ואנרכיה</w:t>
      </w:r>
      <w:r w:rsidRPr="00C460EC">
        <w:rPr>
          <w:rFonts w:ascii="David" w:eastAsia="Times New Roman" w:hAnsi="David" w:cs="David" w:hint="cs"/>
          <w:rtl/>
        </w:rPr>
        <w:t xml:space="preserve"> </w:t>
      </w:r>
    </w:p>
    <w:p w14:paraId="77B0A745" w14:textId="368ACBE6" w:rsidR="00C460EC" w:rsidRPr="00C460EC" w:rsidRDefault="00C460EC" w:rsidP="00A06577">
      <w:pPr>
        <w:bidi/>
        <w:spacing w:line="276" w:lineRule="auto"/>
        <w:rPr>
          <w:rFonts w:ascii="David" w:eastAsia="Times New Roman" w:hAnsi="David" w:cs="David"/>
          <w:b/>
          <w:bCs/>
          <w:rtl/>
        </w:rPr>
      </w:pPr>
      <w:r w:rsidRPr="00C460EC">
        <w:rPr>
          <w:rFonts w:ascii="David" w:eastAsia="Times New Roman" w:hAnsi="David" w:cs="David" w:hint="cs"/>
          <w:b/>
          <w:bCs/>
          <w:rtl/>
        </w:rPr>
        <w:t xml:space="preserve">לפי המסורת, התורה היא אלוקית ונמסרה למשה בהר סיני. כיצד יעלה על הדעת שנפעל בניגוד למה שבעינינו הצו האלוקי? </w:t>
      </w:r>
    </w:p>
    <w:p w14:paraId="011DA153" w14:textId="77777777" w:rsidR="00143AC6" w:rsidRPr="0037103D" w:rsidRDefault="00143AC6" w:rsidP="00A06577">
      <w:pPr>
        <w:bidi/>
        <w:spacing w:line="276" w:lineRule="auto"/>
        <w:rPr>
          <w:rFonts w:ascii="David" w:eastAsia="Times New Roman" w:hAnsi="David" w:cs="David"/>
          <w:rtl/>
        </w:rPr>
      </w:pPr>
    </w:p>
    <w:p w14:paraId="402AC4AF" w14:textId="2C0A61D5" w:rsidR="0037103D" w:rsidRPr="0037103D" w:rsidRDefault="00CB424A" w:rsidP="00A06577">
      <w:pPr>
        <w:shd w:val="clear" w:color="auto" w:fill="FFD966" w:themeFill="accent4" w:themeFillTint="99"/>
        <w:bidi/>
        <w:spacing w:line="276" w:lineRule="auto"/>
        <w:jc w:val="center"/>
        <w:rPr>
          <w:rFonts w:ascii="David" w:eastAsia="Times New Roman" w:hAnsi="David" w:cs="David"/>
          <w:sz w:val="28"/>
          <w:szCs w:val="28"/>
          <w:rtl/>
        </w:rPr>
      </w:pPr>
      <w:r w:rsidRPr="00743121">
        <w:rPr>
          <w:rFonts w:ascii="David" w:eastAsia="Times New Roman" w:hAnsi="David" w:cs="David" w:hint="cs"/>
          <w:b/>
          <w:bCs/>
          <w:sz w:val="28"/>
          <w:szCs w:val="28"/>
          <w:rtl/>
        </w:rPr>
        <w:t>חובת ציות מלאה לחכמים</w:t>
      </w:r>
    </w:p>
    <w:p w14:paraId="699C0EFB" w14:textId="281A219C" w:rsidR="0037103D" w:rsidRPr="004E66CD" w:rsidRDefault="0037103D" w:rsidP="00A06577">
      <w:pPr>
        <w:shd w:val="clear" w:color="auto" w:fill="FFF2CC" w:themeFill="accent4" w:themeFillTint="33"/>
        <w:bidi/>
        <w:spacing w:line="276" w:lineRule="auto"/>
        <w:rPr>
          <w:rFonts w:ascii="David" w:eastAsia="Times New Roman" w:hAnsi="David" w:cs="David"/>
        </w:rPr>
      </w:pPr>
      <w:r w:rsidRPr="0037103D">
        <w:rPr>
          <w:rFonts w:ascii="David" w:eastAsia="Times New Roman" w:hAnsi="David" w:cs="David"/>
          <w:b/>
          <w:bCs/>
          <w:rtl/>
        </w:rPr>
        <w:t xml:space="preserve">ספרי </w:t>
      </w:r>
      <w:r w:rsidRPr="004E66CD">
        <w:rPr>
          <w:rFonts w:ascii="David" w:eastAsia="Times New Roman" w:hAnsi="David" w:cs="David"/>
          <w:rtl/>
        </w:rPr>
        <w:t xml:space="preserve">דברים </w:t>
      </w:r>
      <w:proofErr w:type="spellStart"/>
      <w:r w:rsidRPr="004E66CD">
        <w:rPr>
          <w:rFonts w:ascii="David" w:eastAsia="Times New Roman" w:hAnsi="David" w:cs="David"/>
          <w:rtl/>
        </w:rPr>
        <w:t>קנד</w:t>
      </w:r>
      <w:proofErr w:type="spellEnd"/>
    </w:p>
    <w:p w14:paraId="527E6780" w14:textId="24604F9A" w:rsidR="004E66CD" w:rsidRPr="004E66CD" w:rsidRDefault="004E66CD" w:rsidP="00D442E0">
      <w:pPr>
        <w:bidi/>
        <w:spacing w:line="276" w:lineRule="auto"/>
        <w:rPr>
          <w:rFonts w:ascii="Arial" w:eastAsia="Times New Roman" w:hAnsi="Arial" w:cs="Arial"/>
          <w:color w:val="1D2125"/>
          <w:sz w:val="23"/>
          <w:szCs w:val="23"/>
        </w:rPr>
      </w:pPr>
      <w:r w:rsidRPr="004E66CD">
        <w:rPr>
          <w:rFonts w:ascii="David" w:eastAsia="Times New Roman" w:hAnsi="David" w:cs="David"/>
          <w:rtl/>
        </w:rPr>
        <w:t xml:space="preserve">חובת הציות לדברי חכמים היא </w:t>
      </w:r>
      <w:r w:rsidRPr="004E66CD">
        <w:rPr>
          <w:rFonts w:ascii="David" w:eastAsia="Times New Roman" w:hAnsi="David" w:cs="David"/>
          <w:b/>
          <w:bCs/>
          <w:rtl/>
        </w:rPr>
        <w:t>מוחלטת</w:t>
      </w:r>
      <w:r w:rsidRPr="004E66CD">
        <w:rPr>
          <w:rFonts w:ascii="Arial" w:eastAsia="Times New Roman" w:hAnsi="Arial" w:cs="Arial"/>
          <w:color w:val="1D2125"/>
          <w:sz w:val="23"/>
          <w:szCs w:val="23"/>
          <w:rtl/>
        </w:rPr>
        <w:t xml:space="preserve"> </w:t>
      </w:r>
      <w:r w:rsidRPr="004E66CD">
        <w:rPr>
          <w:rFonts w:ascii="David" w:eastAsia="Times New Roman" w:hAnsi="David" w:cs="David"/>
          <w:b/>
          <w:bCs/>
          <w:color w:val="BF8F00" w:themeColor="accent4" w:themeShade="BF"/>
          <w:rtl/>
        </w:rPr>
        <w:t>אפילו במקום בו ברור לנו שהם טועים והם אומרים על ימי</w:t>
      </w:r>
      <w:r>
        <w:rPr>
          <w:rFonts w:ascii="David" w:eastAsia="Times New Roman" w:hAnsi="David" w:cs="David" w:hint="cs"/>
          <w:b/>
          <w:bCs/>
          <w:color w:val="BF8F00" w:themeColor="accent4" w:themeShade="BF"/>
          <w:rtl/>
        </w:rPr>
        <w:t>ן</w:t>
      </w:r>
      <w:r w:rsidRPr="004E66CD">
        <w:rPr>
          <w:rFonts w:ascii="David" w:eastAsia="Times New Roman" w:hAnsi="David" w:cs="David"/>
          <w:b/>
          <w:bCs/>
          <w:color w:val="BF8F00" w:themeColor="accent4" w:themeShade="BF"/>
          <w:rtl/>
        </w:rPr>
        <w:t xml:space="preserve"> שהוא שמאל וכדומה.</w:t>
      </w:r>
    </w:p>
    <w:p w14:paraId="6E301BEB" w14:textId="77777777" w:rsidR="00D442E0" w:rsidRDefault="0037103D" w:rsidP="00A06577">
      <w:pPr>
        <w:bidi/>
        <w:spacing w:line="276" w:lineRule="auto"/>
        <w:rPr>
          <w:rFonts w:ascii="David" w:eastAsia="Times New Roman" w:hAnsi="David" w:cs="David"/>
          <w:b/>
          <w:bCs/>
          <w:rtl/>
        </w:rPr>
      </w:pPr>
      <w:r w:rsidRPr="0037103D">
        <w:rPr>
          <w:rFonts w:ascii="David" w:eastAsia="Times New Roman" w:hAnsi="David" w:cs="David"/>
          <w:b/>
          <w:bCs/>
          <w:rtl/>
        </w:rPr>
        <w:t>מדוע יש חובת ציות כזו מלאה?</w:t>
      </w:r>
      <w:r w:rsidR="004E66CD">
        <w:rPr>
          <w:rFonts w:ascii="David" w:eastAsia="Times New Roman" w:hAnsi="David" w:cs="David" w:hint="cs"/>
          <w:b/>
          <w:bCs/>
          <w:rtl/>
        </w:rPr>
        <w:t xml:space="preserve"> </w:t>
      </w:r>
    </w:p>
    <w:p w14:paraId="1C99F630" w14:textId="77777777" w:rsidR="00D442E0" w:rsidRPr="00D442E0" w:rsidRDefault="00D442E0" w:rsidP="00D442E0">
      <w:pPr>
        <w:pStyle w:val="a3"/>
        <w:numPr>
          <w:ilvl w:val="0"/>
          <w:numId w:val="78"/>
        </w:numPr>
        <w:bidi/>
        <w:spacing w:line="276" w:lineRule="auto"/>
        <w:rPr>
          <w:rFonts w:ascii="David" w:eastAsia="Times New Roman" w:hAnsi="David" w:cs="David"/>
          <w:b/>
          <w:bCs/>
        </w:rPr>
      </w:pPr>
      <w:r>
        <w:rPr>
          <w:rFonts w:ascii="David" w:eastAsia="Times New Roman" w:hAnsi="David" w:cs="David" w:hint="cs"/>
          <w:rtl/>
        </w:rPr>
        <w:t>שלא נעשה תורה</w:t>
      </w:r>
      <w:r w:rsidR="004E66CD" w:rsidRPr="00D442E0">
        <w:rPr>
          <w:rFonts w:ascii="David" w:eastAsia="Times New Roman" w:hAnsi="David" w:cs="David"/>
          <w:rtl/>
        </w:rPr>
        <w:t xml:space="preserve"> </w:t>
      </w:r>
      <w:r w:rsidR="004E66CD" w:rsidRPr="00D442E0">
        <w:rPr>
          <w:rFonts w:ascii="David" w:eastAsia="Times New Roman" w:hAnsi="David" w:cs="David"/>
          <w:u w:val="single"/>
          <w:rtl/>
        </w:rPr>
        <w:t>ככמה תורות</w:t>
      </w:r>
    </w:p>
    <w:p w14:paraId="122E953D" w14:textId="7C8E9E5E" w:rsidR="00D442E0" w:rsidRPr="00D442E0" w:rsidRDefault="00D9250C" w:rsidP="00D442E0">
      <w:pPr>
        <w:pStyle w:val="a3"/>
        <w:numPr>
          <w:ilvl w:val="0"/>
          <w:numId w:val="78"/>
        </w:numPr>
        <w:bidi/>
        <w:spacing w:line="276" w:lineRule="auto"/>
        <w:rPr>
          <w:rFonts w:ascii="David" w:eastAsia="Times New Roman" w:hAnsi="David" w:cs="David"/>
          <w:b/>
          <w:bCs/>
        </w:rPr>
      </w:pPr>
      <w:r>
        <w:rPr>
          <w:rFonts w:ascii="David" w:eastAsia="Times New Roman" w:hAnsi="David" w:cs="David" w:hint="cs"/>
          <w:rtl/>
        </w:rPr>
        <w:t>שלא</w:t>
      </w:r>
      <w:r w:rsidR="004E66CD" w:rsidRPr="00D442E0">
        <w:rPr>
          <w:rFonts w:ascii="David" w:eastAsia="Times New Roman" w:hAnsi="David" w:cs="David"/>
          <w:rtl/>
        </w:rPr>
        <w:t xml:space="preserve"> יתפתחו מחלוקות שילכו ויתרבו והתורה </w:t>
      </w:r>
      <w:proofErr w:type="spellStart"/>
      <w:r w:rsidR="004E66CD" w:rsidRPr="00D442E0">
        <w:rPr>
          <w:rFonts w:ascii="David" w:eastAsia="Times New Roman" w:hAnsi="David" w:cs="David"/>
          <w:rtl/>
        </w:rPr>
        <w:t>תתפצל</w:t>
      </w:r>
      <w:proofErr w:type="spellEnd"/>
      <w:r w:rsidR="004E66CD" w:rsidRPr="00D442E0">
        <w:rPr>
          <w:rFonts w:ascii="David" w:eastAsia="Times New Roman" w:hAnsi="David" w:cs="David"/>
          <w:rtl/>
        </w:rPr>
        <w:t> (</w:t>
      </w:r>
      <w:r w:rsidR="004E66CD" w:rsidRPr="00D442E0">
        <w:rPr>
          <w:rFonts w:ascii="David" w:eastAsia="Times New Roman" w:hAnsi="David" w:cs="David"/>
          <w:u w:val="single"/>
          <w:rtl/>
        </w:rPr>
        <w:t>חורבן הדת</w:t>
      </w:r>
      <w:r w:rsidR="004E66CD" w:rsidRPr="00D442E0">
        <w:rPr>
          <w:rFonts w:ascii="David" w:eastAsia="Times New Roman" w:hAnsi="David" w:cs="David"/>
          <w:rtl/>
        </w:rPr>
        <w:t xml:space="preserve">). </w:t>
      </w:r>
    </w:p>
    <w:p w14:paraId="01076FFF" w14:textId="10965EF1" w:rsidR="00D442E0" w:rsidRDefault="00D442E0" w:rsidP="00D442E0">
      <w:pPr>
        <w:pStyle w:val="a3"/>
        <w:numPr>
          <w:ilvl w:val="0"/>
          <w:numId w:val="78"/>
        </w:numPr>
        <w:bidi/>
        <w:spacing w:line="276" w:lineRule="auto"/>
        <w:rPr>
          <w:rFonts w:ascii="David" w:eastAsia="Times New Roman" w:hAnsi="David" w:cs="David"/>
          <w:b/>
          <w:bCs/>
        </w:rPr>
      </w:pPr>
      <w:r>
        <w:rPr>
          <w:rFonts w:ascii="David" w:eastAsia="Times New Roman" w:hAnsi="David" w:cs="David" w:hint="cs"/>
          <w:rtl/>
        </w:rPr>
        <w:t>שלא יהיה פיצול חברתי בעם</w:t>
      </w:r>
    </w:p>
    <w:p w14:paraId="73C500C4" w14:textId="6BFF24D5" w:rsidR="00D9250C" w:rsidRPr="00D442E0" w:rsidRDefault="00D9250C" w:rsidP="00D9250C">
      <w:pPr>
        <w:pStyle w:val="a3"/>
        <w:numPr>
          <w:ilvl w:val="0"/>
          <w:numId w:val="78"/>
        </w:numPr>
        <w:bidi/>
        <w:spacing w:line="276" w:lineRule="auto"/>
        <w:rPr>
          <w:rFonts w:ascii="David" w:eastAsia="Times New Roman" w:hAnsi="David" w:cs="David"/>
          <w:b/>
          <w:bCs/>
        </w:rPr>
      </w:pPr>
      <w:r>
        <w:rPr>
          <w:rFonts w:ascii="David" w:eastAsia="Times New Roman" w:hAnsi="David" w:cs="David" w:hint="cs"/>
          <w:rtl/>
        </w:rPr>
        <w:t>סביר להניח שהם לא טועים</w:t>
      </w:r>
    </w:p>
    <w:p w14:paraId="71B89BBC" w14:textId="2E3A8B81" w:rsidR="00D9250C" w:rsidRPr="00AB47F4" w:rsidRDefault="00D9250C" w:rsidP="00AB47F4">
      <w:pPr>
        <w:pStyle w:val="a3"/>
        <w:numPr>
          <w:ilvl w:val="0"/>
          <w:numId w:val="78"/>
        </w:numPr>
        <w:bidi/>
        <w:spacing w:line="276" w:lineRule="auto"/>
        <w:rPr>
          <w:rFonts w:ascii="David" w:eastAsia="Times New Roman" w:hAnsi="David" w:cs="David"/>
          <w:b/>
          <w:bCs/>
          <w:rtl/>
        </w:rPr>
      </w:pPr>
      <w:r>
        <w:rPr>
          <w:rFonts w:ascii="David" w:eastAsia="Times New Roman" w:hAnsi="David" w:cs="David" w:hint="cs"/>
          <w:rtl/>
        </w:rPr>
        <w:t>ה</w:t>
      </w:r>
      <w:r w:rsidR="00A51387" w:rsidRPr="00D442E0">
        <w:rPr>
          <w:rFonts w:ascii="David" w:eastAsia="Times New Roman" w:hAnsi="David" w:cs="David"/>
          <w:bCs/>
          <w:rtl/>
        </w:rPr>
        <w:t xml:space="preserve">מחיר של העדר ציות יהיה כבד ממחיר הטעות. </w:t>
      </w:r>
      <w:r w:rsidR="00A51387" w:rsidRPr="00D442E0">
        <w:rPr>
          <w:rFonts w:ascii="David" w:eastAsia="Times New Roman" w:hAnsi="David" w:cs="David" w:hint="cs"/>
          <w:bCs/>
          <w:rtl/>
        </w:rPr>
        <w:t xml:space="preserve">בנוסף, </w:t>
      </w:r>
      <w:r w:rsidR="00A51387" w:rsidRPr="00D442E0">
        <w:rPr>
          <w:rFonts w:ascii="David" w:eastAsia="Times New Roman" w:hAnsi="David" w:cs="David"/>
          <w:bCs/>
          <w:rtl/>
        </w:rPr>
        <w:t>אלוקים ציווה אותנו לפעול על פי הפרשנות של החכמים</w:t>
      </w:r>
      <w:r w:rsidR="00A51387" w:rsidRPr="00D442E0">
        <w:rPr>
          <w:rFonts w:ascii="David" w:eastAsia="Times New Roman" w:hAnsi="David" w:cs="David"/>
          <w:bCs/>
        </w:rPr>
        <w:t>.</w:t>
      </w:r>
    </w:p>
    <w:p w14:paraId="69D576FE" w14:textId="0A14B449" w:rsidR="00A46778" w:rsidRPr="00922C8E" w:rsidRDefault="00A46778" w:rsidP="00A06577">
      <w:pPr>
        <w:shd w:val="clear" w:color="auto" w:fill="FFF2CC" w:themeFill="accent4" w:themeFillTint="33"/>
        <w:bidi/>
        <w:spacing w:line="276" w:lineRule="auto"/>
        <w:rPr>
          <w:rFonts w:ascii="David" w:eastAsia="Times New Roman" w:hAnsi="David" w:cs="David"/>
          <w:b/>
          <w:bCs/>
        </w:rPr>
      </w:pPr>
      <w:r w:rsidRPr="00A46778">
        <w:rPr>
          <w:rFonts w:ascii="David" w:eastAsia="Times New Roman" w:hAnsi="David" w:cs="David"/>
          <w:rtl/>
        </w:rPr>
        <w:t xml:space="preserve">פרשנות </w:t>
      </w:r>
      <w:r w:rsidRPr="00A46778">
        <w:rPr>
          <w:rFonts w:ascii="David" w:eastAsia="Times New Roman" w:hAnsi="David" w:cs="David"/>
          <w:b/>
          <w:bCs/>
          <w:rtl/>
        </w:rPr>
        <w:t>רש"י</w:t>
      </w:r>
      <w:r w:rsidRPr="00A46778">
        <w:rPr>
          <w:rFonts w:ascii="David" w:eastAsia="Times New Roman" w:hAnsi="David" w:cs="David"/>
          <w:rtl/>
        </w:rPr>
        <w:t xml:space="preserve"> </w:t>
      </w:r>
      <w:r w:rsidR="00922C8E">
        <w:rPr>
          <w:rFonts w:ascii="David" w:eastAsia="Times New Roman" w:hAnsi="David" w:cs="David" w:hint="cs"/>
          <w:rtl/>
        </w:rPr>
        <w:t xml:space="preserve">או </w:t>
      </w:r>
      <w:r w:rsidR="00922C8E">
        <w:rPr>
          <w:rFonts w:ascii="David" w:eastAsia="Times New Roman" w:hAnsi="David" w:cs="David" w:hint="cs"/>
          <w:b/>
          <w:bCs/>
          <w:rtl/>
        </w:rPr>
        <w:t>הרמב"ם</w:t>
      </w:r>
    </w:p>
    <w:p w14:paraId="443CC16E" w14:textId="5D7AE222" w:rsidR="00A46778" w:rsidRPr="00101B1B" w:rsidRDefault="00AF6786" w:rsidP="00101B1B">
      <w:pPr>
        <w:bidi/>
        <w:spacing w:after="160" w:line="276" w:lineRule="auto"/>
        <w:jc w:val="both"/>
        <w:rPr>
          <w:rFonts w:ascii="David" w:hAnsi="David" w:cs="David"/>
        </w:rPr>
      </w:pPr>
      <w:r>
        <w:rPr>
          <w:rFonts w:ascii="David" w:hAnsi="David" w:cs="David" w:hint="cs"/>
          <w:b/>
          <w:bCs/>
          <w:rtl/>
        </w:rPr>
        <w:t xml:space="preserve">חובת </w:t>
      </w:r>
      <w:r w:rsidR="00A46778" w:rsidRPr="00AF6786">
        <w:rPr>
          <w:rFonts w:ascii="David" w:hAnsi="David" w:cs="David"/>
          <w:b/>
          <w:bCs/>
          <w:rtl/>
        </w:rPr>
        <w:t>ציות מלאה,</w:t>
      </w:r>
      <w:r w:rsidR="00A46778" w:rsidRPr="00AF6786">
        <w:rPr>
          <w:rFonts w:ascii="David" w:hAnsi="David" w:cs="David"/>
          <w:rtl/>
        </w:rPr>
        <w:t xml:space="preserve"> גם כשברור שבית הדין טועה. </w:t>
      </w:r>
      <w:r w:rsidR="00A46778" w:rsidRPr="00AF6786">
        <w:rPr>
          <w:rFonts w:ascii="David" w:hAnsi="David" w:cs="David"/>
          <w:b/>
          <w:bCs/>
          <w:rtl/>
        </w:rPr>
        <w:t>1. בית הדין צודק ויש לשמוע לו. 2. בית הדין בד"כ לא טועה.</w:t>
      </w:r>
      <w:r>
        <w:rPr>
          <w:rFonts w:ascii="David" w:hAnsi="David" w:cs="David" w:hint="cs"/>
          <w:rtl/>
        </w:rPr>
        <w:t xml:space="preserve"> </w:t>
      </w:r>
      <w:r w:rsidR="00A46778" w:rsidRPr="00AF6786">
        <w:rPr>
          <w:rFonts w:ascii="David" w:hAnsi="David" w:cs="David"/>
          <w:rtl/>
        </w:rPr>
        <w:t xml:space="preserve">חובת הציות לחכמים קיימת משום שבדר"כ </w:t>
      </w:r>
      <w:r w:rsidR="00A46778" w:rsidRPr="00AF6786">
        <w:rPr>
          <w:rFonts w:ascii="David" w:hAnsi="David" w:cs="David"/>
          <w:b/>
          <w:bCs/>
          <w:rtl/>
        </w:rPr>
        <w:t>חכמים מבינים יותר ממי שמגיע אליהם לפסיקה</w:t>
      </w:r>
      <w:r w:rsidR="00A46778" w:rsidRPr="00AF6786">
        <w:rPr>
          <w:rFonts w:ascii="David" w:hAnsi="David" w:cs="David"/>
          <w:rtl/>
        </w:rPr>
        <w:t xml:space="preserve"> ולכן הפסיקה נכונה ומותאמת לתורה.</w:t>
      </w:r>
    </w:p>
    <w:p w14:paraId="30CD68E3" w14:textId="77777777" w:rsidR="0037103D" w:rsidRPr="0037103D" w:rsidRDefault="0037103D" w:rsidP="00A06577">
      <w:pPr>
        <w:shd w:val="clear" w:color="auto" w:fill="FFF2CC" w:themeFill="accent4" w:themeFillTint="33"/>
        <w:bidi/>
        <w:spacing w:line="276" w:lineRule="auto"/>
        <w:rPr>
          <w:rFonts w:ascii="David" w:eastAsia="Times New Roman" w:hAnsi="David" w:cs="David"/>
          <w:b/>
          <w:bCs/>
          <w:rtl/>
        </w:rPr>
      </w:pPr>
      <w:r w:rsidRPr="00AF6786">
        <w:rPr>
          <w:rFonts w:ascii="David" w:eastAsia="Times New Roman" w:hAnsi="David" w:cs="David"/>
          <w:b/>
          <w:bCs/>
          <w:rtl/>
        </w:rPr>
        <w:lastRenderedPageBreak/>
        <w:t xml:space="preserve">רמב"ן </w:t>
      </w:r>
      <w:r w:rsidRPr="00AF6786">
        <w:rPr>
          <w:rFonts w:ascii="David" w:eastAsia="Times New Roman" w:hAnsi="David" w:cs="David"/>
          <w:rtl/>
        </w:rPr>
        <w:t>דברים י"ז י"א</w:t>
      </w:r>
    </w:p>
    <w:p w14:paraId="6546032E" w14:textId="4128EA8B" w:rsidR="0037103D" w:rsidRPr="0037103D" w:rsidRDefault="0037103D" w:rsidP="00A06577">
      <w:pPr>
        <w:bidi/>
        <w:spacing w:line="276" w:lineRule="auto"/>
        <w:rPr>
          <w:rFonts w:ascii="David" w:eastAsia="Times New Roman" w:hAnsi="David" w:cs="David"/>
          <w:rtl/>
        </w:rPr>
      </w:pPr>
      <w:r w:rsidRPr="0037103D">
        <w:rPr>
          <w:rFonts w:ascii="David" w:eastAsia="Times New Roman" w:hAnsi="David" w:cs="David"/>
          <w:rtl/>
        </w:rPr>
        <w:t xml:space="preserve">ה' הסמיך את החכמים לפרש את התורה ולכן </w:t>
      </w:r>
      <w:r w:rsidRPr="0037103D">
        <w:rPr>
          <w:rFonts w:ascii="David" w:eastAsia="Times New Roman" w:hAnsi="David" w:cs="David"/>
          <w:b/>
          <w:bCs/>
          <w:rtl/>
        </w:rPr>
        <w:t>ההכרעות שלהם זה רצון האלוקים</w:t>
      </w:r>
      <w:r w:rsidRPr="0037103D">
        <w:rPr>
          <w:rFonts w:ascii="David" w:eastAsia="Times New Roman" w:hAnsi="David" w:cs="David"/>
          <w:rtl/>
        </w:rPr>
        <w:t>.</w:t>
      </w:r>
      <w:r w:rsidR="000F3A02">
        <w:rPr>
          <w:rFonts w:ascii="David" w:eastAsia="Times New Roman" w:hAnsi="David" w:cs="David" w:hint="cs"/>
          <w:rtl/>
        </w:rPr>
        <w:t xml:space="preserve"> </w:t>
      </w:r>
      <w:r w:rsidRPr="0037103D">
        <w:rPr>
          <w:rFonts w:ascii="David" w:eastAsia="Times New Roman" w:hAnsi="David" w:cs="David"/>
          <w:rtl/>
        </w:rPr>
        <w:t xml:space="preserve">ולכן כאשר אני מציית לדברי החכמים </w:t>
      </w:r>
      <w:r w:rsidR="00AE1294">
        <w:rPr>
          <w:rFonts w:ascii="David" w:eastAsia="Times New Roman" w:hAnsi="David" w:cs="David" w:hint="cs"/>
          <w:rtl/>
        </w:rPr>
        <w:t>זה</w:t>
      </w:r>
      <w:r w:rsidRPr="0037103D">
        <w:rPr>
          <w:rFonts w:ascii="David" w:eastAsia="Times New Roman" w:hAnsi="David" w:cs="David"/>
          <w:rtl/>
        </w:rPr>
        <w:t xml:space="preserve"> רצון האלוקים.</w:t>
      </w:r>
    </w:p>
    <w:p w14:paraId="55EFB780" w14:textId="7A809567" w:rsidR="0037103D" w:rsidRPr="00F45A85" w:rsidRDefault="00F45A85" w:rsidP="00A06577">
      <w:pPr>
        <w:bidi/>
        <w:spacing w:line="276" w:lineRule="auto"/>
        <w:rPr>
          <w:rFonts w:ascii="David" w:eastAsia="Times New Roman" w:hAnsi="David" w:cs="David"/>
        </w:rPr>
      </w:pPr>
      <w:r>
        <w:rPr>
          <w:rFonts w:ascii="David" w:eastAsia="Times New Roman" w:hAnsi="David" w:cs="David" w:hint="cs"/>
          <w:rtl/>
        </w:rPr>
        <w:t>*</w:t>
      </w:r>
      <w:r w:rsidR="0037103D" w:rsidRPr="00F45A85">
        <w:rPr>
          <w:rFonts w:ascii="David" w:eastAsia="Times New Roman" w:hAnsi="David" w:cs="David"/>
          <w:rtl/>
        </w:rPr>
        <w:t>גם אתה חושב שהם טועים תניח שהם לא טועים אלא אתה זה שטועה, מכ</w:t>
      </w:r>
      <w:r w:rsidRPr="00F45A85">
        <w:rPr>
          <w:rFonts w:ascii="David" w:eastAsia="Times New Roman" w:hAnsi="David" w:cs="David" w:hint="cs"/>
          <w:rtl/>
        </w:rPr>
        <w:t>י</w:t>
      </w:r>
      <w:r w:rsidR="0037103D" w:rsidRPr="00F45A85">
        <w:rPr>
          <w:rFonts w:ascii="David" w:eastAsia="Times New Roman" w:hAnsi="David" w:cs="David"/>
          <w:rtl/>
        </w:rPr>
        <w:t>וון שיש להם רוח אלוקים.</w:t>
      </w:r>
    </w:p>
    <w:p w14:paraId="6D4E52AF" w14:textId="7E30248D" w:rsidR="000F3A02" w:rsidRPr="00A46778" w:rsidRDefault="000F3A02" w:rsidP="00A06577">
      <w:pPr>
        <w:shd w:val="clear" w:color="auto" w:fill="FFF2CC" w:themeFill="accent4" w:themeFillTint="33"/>
        <w:spacing w:line="276" w:lineRule="auto"/>
        <w:jc w:val="right"/>
        <w:rPr>
          <w:rFonts w:ascii="David" w:eastAsia="Times New Roman" w:hAnsi="David" w:cs="David"/>
        </w:rPr>
      </w:pPr>
      <w:r w:rsidRPr="000F3A02">
        <w:rPr>
          <w:rFonts w:ascii="David" w:eastAsia="Times New Roman" w:hAnsi="David" w:cs="David"/>
          <w:b/>
          <w:bCs/>
          <w:rtl/>
        </w:rPr>
        <w:t xml:space="preserve">ספר החינוך </w:t>
      </w:r>
      <w:r w:rsidRPr="00A46778">
        <w:rPr>
          <w:rFonts w:ascii="David" w:eastAsia="Times New Roman" w:hAnsi="David" w:cs="David"/>
          <w:rtl/>
        </w:rPr>
        <w:t xml:space="preserve">מצווה </w:t>
      </w:r>
      <w:proofErr w:type="spellStart"/>
      <w:r w:rsidRPr="00A46778">
        <w:rPr>
          <w:rFonts w:ascii="David" w:eastAsia="Times New Roman" w:hAnsi="David" w:cs="David"/>
          <w:rtl/>
        </w:rPr>
        <w:t>תצו</w:t>
      </w:r>
      <w:proofErr w:type="spellEnd"/>
    </w:p>
    <w:p w14:paraId="0A6B72B6" w14:textId="5FD05999" w:rsidR="000F3A02" w:rsidRPr="00786084" w:rsidRDefault="000F3A02" w:rsidP="00A06577">
      <w:pPr>
        <w:bidi/>
        <w:spacing w:line="276" w:lineRule="auto"/>
        <w:rPr>
          <w:rFonts w:ascii="David" w:eastAsia="Times New Roman" w:hAnsi="David" w:cs="David"/>
          <w:color w:val="FF0000"/>
          <w:rtl/>
        </w:rPr>
      </w:pPr>
      <w:r w:rsidRPr="000F3A02">
        <w:rPr>
          <w:rFonts w:ascii="David" w:eastAsia="Times New Roman" w:hAnsi="David" w:cs="David"/>
          <w:rtl/>
        </w:rPr>
        <w:t xml:space="preserve">עדיף לשלם מחיר טעויות בודדות של בית הדין ושיהיה גוף אחד לעם מאשר שיהיו המון בתי דין </w:t>
      </w:r>
      <w:r w:rsidRPr="008D6747">
        <w:rPr>
          <w:rFonts w:ascii="David" w:eastAsia="Times New Roman" w:hAnsi="David" w:cs="David"/>
          <w:b/>
          <w:bCs/>
          <w:rtl/>
        </w:rPr>
        <w:t>והמון תורות</w:t>
      </w:r>
      <w:r w:rsidRPr="000F3A02">
        <w:rPr>
          <w:rFonts w:ascii="David" w:eastAsia="Times New Roman" w:hAnsi="David" w:cs="David"/>
          <w:rtl/>
        </w:rPr>
        <w:t>.</w:t>
      </w:r>
      <w:r w:rsidR="002B22C6">
        <w:rPr>
          <w:rFonts w:ascii="David" w:eastAsia="Times New Roman" w:hAnsi="David" w:cs="David" w:hint="cs"/>
          <w:rtl/>
        </w:rPr>
        <w:t xml:space="preserve"> </w:t>
      </w:r>
      <w:r w:rsidR="002B22C6" w:rsidRPr="001551FD">
        <w:rPr>
          <w:rFonts w:ascii="David" w:hAnsi="David" w:cs="David" w:hint="cs"/>
          <w:rtl/>
        </w:rPr>
        <w:t xml:space="preserve">גדול בתורה </w:t>
      </w:r>
      <w:r w:rsidR="002B22C6" w:rsidRPr="008D6747">
        <w:rPr>
          <w:rFonts w:ascii="David" w:hAnsi="David" w:cs="David"/>
          <w:b/>
          <w:bCs/>
          <w:rtl/>
        </w:rPr>
        <w:t>–</w:t>
      </w:r>
      <w:r w:rsidR="002B22C6" w:rsidRPr="008D6747">
        <w:rPr>
          <w:rFonts w:ascii="David" w:hAnsi="David" w:cs="David" w:hint="cs"/>
          <w:b/>
          <w:bCs/>
          <w:rtl/>
        </w:rPr>
        <w:t xml:space="preserve"> סביר להניח שיטעה פחות</w:t>
      </w:r>
      <w:r w:rsidR="002B22C6" w:rsidRPr="001551FD">
        <w:rPr>
          <w:rFonts w:ascii="David" w:hAnsi="David" w:cs="David" w:hint="cs"/>
          <w:rtl/>
        </w:rPr>
        <w:t>.</w:t>
      </w:r>
      <w:r w:rsidR="00786084">
        <w:rPr>
          <w:rFonts w:ascii="David" w:eastAsia="Times New Roman" w:hAnsi="David" w:cs="David" w:hint="cs"/>
          <w:rtl/>
        </w:rPr>
        <w:t xml:space="preserve"> </w:t>
      </w:r>
      <w:r w:rsidR="00786084" w:rsidRPr="00786084">
        <w:rPr>
          <w:rFonts w:ascii="David" w:eastAsia="Times New Roman" w:hAnsi="David" w:cs="David" w:hint="cs"/>
          <w:color w:val="FF0000"/>
          <w:rtl/>
        </w:rPr>
        <w:t>אומר שחכמים יכולים לטעות</w:t>
      </w:r>
    </w:p>
    <w:p w14:paraId="2B5E04DE" w14:textId="540042D0" w:rsidR="000F3A02" w:rsidRPr="003D43A3" w:rsidRDefault="000F3A02" w:rsidP="00A06577">
      <w:pPr>
        <w:shd w:val="clear" w:color="auto" w:fill="FFF2CC" w:themeFill="accent4" w:themeFillTint="33"/>
        <w:bidi/>
        <w:spacing w:line="276" w:lineRule="auto"/>
        <w:rPr>
          <w:rFonts w:ascii="David" w:eastAsia="Times New Roman" w:hAnsi="David" w:cs="David"/>
          <w:b/>
          <w:bCs/>
        </w:rPr>
      </w:pPr>
      <w:r w:rsidRPr="000F3A02">
        <w:rPr>
          <w:rFonts w:ascii="David" w:eastAsia="Times New Roman" w:hAnsi="David" w:cs="David"/>
          <w:b/>
          <w:bCs/>
          <w:rtl/>
        </w:rPr>
        <w:t xml:space="preserve">תלמוד בבלי </w:t>
      </w:r>
      <w:r w:rsidRPr="00A46778">
        <w:rPr>
          <w:rFonts w:ascii="David" w:eastAsia="Times New Roman" w:hAnsi="David" w:cs="David"/>
          <w:rtl/>
        </w:rPr>
        <w:t>מסכת ראש השנה דף כד עמוד ב</w:t>
      </w:r>
      <w:r w:rsidR="003D43A3">
        <w:rPr>
          <w:rFonts w:ascii="David" w:eastAsia="Times New Roman" w:hAnsi="David" w:cs="David" w:hint="cs"/>
          <w:rtl/>
        </w:rPr>
        <w:t xml:space="preserve"> – </w:t>
      </w:r>
      <w:r w:rsidR="003D43A3">
        <w:rPr>
          <w:rFonts w:ascii="David" w:eastAsia="Times New Roman" w:hAnsi="David" w:cs="David" w:hint="cs"/>
          <w:b/>
          <w:bCs/>
          <w:rtl/>
        </w:rPr>
        <w:t xml:space="preserve">ראש השנה </w:t>
      </w:r>
    </w:p>
    <w:p w14:paraId="0726911E" w14:textId="6AB48AAE" w:rsidR="003D43A3" w:rsidRDefault="002B22C6" w:rsidP="00A06577">
      <w:pPr>
        <w:bidi/>
        <w:spacing w:after="160" w:line="276" w:lineRule="auto"/>
        <w:jc w:val="both"/>
        <w:rPr>
          <w:rFonts w:ascii="David" w:hAnsi="David" w:cs="David"/>
          <w:rtl/>
        </w:rPr>
      </w:pPr>
      <w:r w:rsidRPr="003D43A3">
        <w:rPr>
          <w:rFonts w:ascii="David" w:hAnsi="David" w:cs="David"/>
          <w:rtl/>
        </w:rPr>
        <w:t xml:space="preserve">לא ידעו מתי חל ראש השנה כי לא ידעו אם הירח נולד ב30 או ב31. </w:t>
      </w:r>
      <w:r w:rsidRPr="003D43A3">
        <w:rPr>
          <w:rFonts w:ascii="David" w:hAnsi="David" w:cs="David"/>
          <w:b/>
          <w:bCs/>
          <w:color w:val="00B050"/>
          <w:rtl/>
        </w:rPr>
        <w:t>רבן גמליאל</w:t>
      </w:r>
      <w:r w:rsidRPr="003D43A3">
        <w:rPr>
          <w:rFonts w:ascii="David" w:hAnsi="David" w:cs="David"/>
          <w:color w:val="00B050"/>
          <w:rtl/>
        </w:rPr>
        <w:t xml:space="preserve"> </w:t>
      </w:r>
      <w:r w:rsidRPr="003D43A3">
        <w:rPr>
          <w:rFonts w:ascii="David" w:hAnsi="David" w:cs="David"/>
          <w:rtl/>
        </w:rPr>
        <w:t xml:space="preserve">(אב בית הדין)- קבע ב30. </w:t>
      </w:r>
      <w:r w:rsidRPr="003D43A3">
        <w:rPr>
          <w:rFonts w:ascii="David" w:hAnsi="David" w:cs="David"/>
          <w:b/>
          <w:bCs/>
          <w:color w:val="00B050"/>
          <w:rtl/>
        </w:rPr>
        <w:t xml:space="preserve">רבן </w:t>
      </w:r>
      <w:proofErr w:type="spellStart"/>
      <w:r w:rsidRPr="003D43A3">
        <w:rPr>
          <w:rFonts w:ascii="David" w:hAnsi="David" w:cs="David"/>
          <w:b/>
          <w:bCs/>
          <w:color w:val="00B050"/>
          <w:rtl/>
        </w:rPr>
        <w:t>הורקנוס</w:t>
      </w:r>
      <w:proofErr w:type="spellEnd"/>
      <w:r w:rsidRPr="003D43A3">
        <w:rPr>
          <w:rFonts w:ascii="David" w:hAnsi="David" w:cs="David"/>
          <w:color w:val="00B050"/>
          <w:rtl/>
        </w:rPr>
        <w:t xml:space="preserve"> </w:t>
      </w:r>
      <w:r w:rsidRPr="003D43A3">
        <w:rPr>
          <w:rFonts w:ascii="David" w:hAnsi="David" w:cs="David"/>
          <w:rtl/>
        </w:rPr>
        <w:t>– 31. (</w:t>
      </w:r>
      <w:r w:rsidRPr="003D43A3">
        <w:rPr>
          <w:rFonts w:ascii="David" w:hAnsi="David" w:cs="David"/>
          <w:b/>
          <w:bCs/>
          <w:color w:val="00B050"/>
          <w:rtl/>
        </w:rPr>
        <w:t>ר' יהושע</w:t>
      </w:r>
      <w:r w:rsidRPr="003D43A3">
        <w:rPr>
          <w:rFonts w:ascii="David" w:hAnsi="David" w:cs="David"/>
          <w:color w:val="00B050"/>
          <w:rtl/>
        </w:rPr>
        <w:t xml:space="preserve"> </w:t>
      </w:r>
      <w:r w:rsidRPr="003D43A3">
        <w:rPr>
          <w:rFonts w:ascii="David" w:hAnsi="David" w:cs="David"/>
          <w:rtl/>
        </w:rPr>
        <w:t>מסכים איתו</w:t>
      </w:r>
      <w:r w:rsidR="003D43A3">
        <w:rPr>
          <w:rFonts w:ascii="David" w:hAnsi="David" w:cs="David" w:hint="cs"/>
          <w:rtl/>
        </w:rPr>
        <w:t>).</w:t>
      </w:r>
      <w:r w:rsidRPr="003D43A3">
        <w:rPr>
          <w:rFonts w:ascii="David" w:hAnsi="David" w:cs="David"/>
          <w:rtl/>
        </w:rPr>
        <w:t xml:space="preserve"> </w:t>
      </w:r>
      <w:r w:rsidRPr="003D43A3">
        <w:rPr>
          <w:rFonts w:ascii="David" w:hAnsi="David" w:cs="David"/>
          <w:b/>
          <w:bCs/>
          <w:color w:val="00B050"/>
          <w:rtl/>
        </w:rPr>
        <w:t>ר' עקיבא</w:t>
      </w:r>
      <w:r w:rsidRPr="003D43A3">
        <w:rPr>
          <w:rFonts w:ascii="David" w:hAnsi="David" w:cs="David"/>
          <w:color w:val="00B050"/>
          <w:rtl/>
        </w:rPr>
        <w:t xml:space="preserve"> </w:t>
      </w:r>
      <w:r w:rsidRPr="003D43A3">
        <w:rPr>
          <w:rFonts w:ascii="David" w:hAnsi="David" w:cs="David"/>
          <w:rtl/>
        </w:rPr>
        <w:t xml:space="preserve">אומר </w:t>
      </w:r>
      <w:proofErr w:type="spellStart"/>
      <w:r w:rsidRPr="003D43A3">
        <w:rPr>
          <w:rFonts w:ascii="David" w:hAnsi="David" w:cs="David"/>
          <w:rtl/>
        </w:rPr>
        <w:t>לר</w:t>
      </w:r>
      <w:proofErr w:type="spellEnd"/>
      <w:r w:rsidRPr="003D43A3">
        <w:rPr>
          <w:rFonts w:ascii="David" w:hAnsi="David" w:cs="David"/>
          <w:rtl/>
        </w:rPr>
        <w:t xml:space="preserve">' יהושע שהוא לא צריך להיות מטורד שכן </w:t>
      </w:r>
      <w:r w:rsidRPr="003D43A3">
        <w:rPr>
          <w:rFonts w:ascii="David" w:hAnsi="David" w:cs="David"/>
          <w:b/>
          <w:bCs/>
          <w:rtl/>
        </w:rPr>
        <w:t>הקביעה של בית הדין מחייבת</w:t>
      </w:r>
      <w:r w:rsidRPr="003D43A3">
        <w:rPr>
          <w:rFonts w:ascii="David" w:hAnsi="David" w:cs="David"/>
          <w:rtl/>
        </w:rPr>
        <w:t xml:space="preserve">. (נסמך על "אלה מועדי ה' מקראי קודש אשר תקראו אתם"). ר' יהושע לא מתרצה מההסבר של ר' עקיבא. </w:t>
      </w:r>
      <w:r w:rsidRPr="003D43A3">
        <w:rPr>
          <w:rFonts w:ascii="David" w:hAnsi="David" w:cs="David"/>
          <w:b/>
          <w:bCs/>
          <w:color w:val="00B050"/>
          <w:rtl/>
        </w:rPr>
        <w:t xml:space="preserve">רבי </w:t>
      </w:r>
      <w:proofErr w:type="spellStart"/>
      <w:r w:rsidRPr="003D43A3">
        <w:rPr>
          <w:rFonts w:ascii="David" w:hAnsi="David" w:cs="David"/>
          <w:b/>
          <w:bCs/>
          <w:color w:val="00B050"/>
          <w:rtl/>
        </w:rPr>
        <w:t>דוסא</w:t>
      </w:r>
      <w:proofErr w:type="spellEnd"/>
      <w:r w:rsidRPr="003D43A3">
        <w:rPr>
          <w:rFonts w:ascii="David" w:hAnsi="David" w:cs="David"/>
          <w:b/>
          <w:bCs/>
          <w:color w:val="00B050"/>
          <w:rtl/>
        </w:rPr>
        <w:t xml:space="preserve"> בן </w:t>
      </w:r>
      <w:proofErr w:type="spellStart"/>
      <w:r w:rsidRPr="003D43A3">
        <w:rPr>
          <w:rFonts w:ascii="David" w:hAnsi="David" w:cs="David"/>
          <w:b/>
          <w:bCs/>
          <w:color w:val="00B050"/>
          <w:rtl/>
        </w:rPr>
        <w:t>הורכינס</w:t>
      </w:r>
      <w:proofErr w:type="spellEnd"/>
      <w:r w:rsidR="003D43A3" w:rsidRPr="003D43A3">
        <w:rPr>
          <w:rFonts w:ascii="David" w:hAnsi="David" w:cs="David" w:hint="cs"/>
          <w:rtl/>
        </w:rPr>
        <w:t xml:space="preserve"> – </w:t>
      </w:r>
      <w:r w:rsidRPr="003D43A3">
        <w:rPr>
          <w:rFonts w:ascii="David" w:hAnsi="David" w:cs="David"/>
          <w:rtl/>
        </w:rPr>
        <w:t xml:space="preserve">30. רבי </w:t>
      </w:r>
      <w:proofErr w:type="spellStart"/>
      <w:r w:rsidRPr="003D43A3">
        <w:rPr>
          <w:rFonts w:ascii="David" w:hAnsi="David" w:cs="David"/>
          <w:rtl/>
        </w:rPr>
        <w:t>דוסא</w:t>
      </w:r>
      <w:proofErr w:type="spellEnd"/>
      <w:r w:rsidRPr="003D43A3">
        <w:rPr>
          <w:rFonts w:ascii="David" w:hAnsi="David" w:cs="David"/>
          <w:rtl/>
        </w:rPr>
        <w:t xml:space="preserve"> מסביר </w:t>
      </w:r>
      <w:proofErr w:type="spellStart"/>
      <w:r w:rsidRPr="003D43A3">
        <w:rPr>
          <w:rFonts w:ascii="David" w:hAnsi="David" w:cs="David"/>
          <w:rtl/>
        </w:rPr>
        <w:t>לר</w:t>
      </w:r>
      <w:proofErr w:type="spellEnd"/>
      <w:r w:rsidRPr="003D43A3">
        <w:rPr>
          <w:rFonts w:ascii="David" w:hAnsi="David" w:cs="David"/>
          <w:rtl/>
        </w:rPr>
        <w:t xml:space="preserve">' יהושע שערעור על קביעה של בית דין עשויה לערער על הסמכות המוסדית ואת הקביעות של בית הדין מאז ימי משה. </w:t>
      </w:r>
      <w:r w:rsidRPr="003D43A3">
        <w:rPr>
          <w:rFonts w:ascii="David" w:hAnsi="David" w:cs="David"/>
          <w:b/>
          <w:bCs/>
          <w:rtl/>
        </w:rPr>
        <w:t>בכל דור יש לעשות לפי בית הדין שעומד בדורו.</w:t>
      </w:r>
      <w:r w:rsidRPr="003D43A3">
        <w:rPr>
          <w:rFonts w:ascii="David" w:hAnsi="David" w:cs="David"/>
          <w:rtl/>
        </w:rPr>
        <w:t xml:space="preserve"> </w:t>
      </w:r>
      <w:r w:rsidR="003D43A3" w:rsidRPr="003D43A3">
        <w:rPr>
          <w:rFonts w:ascii="David" w:hAnsi="David" w:cs="David"/>
          <w:rtl/>
        </w:rPr>
        <w:t>ר' יהושע קיבל את פסיקתו של ר' גמליאל.</w:t>
      </w:r>
    </w:p>
    <w:p w14:paraId="388D9029" w14:textId="4D707E51" w:rsidR="00CB424A" w:rsidRPr="003D43A3" w:rsidRDefault="002B22C6" w:rsidP="00A06577">
      <w:pPr>
        <w:bidi/>
        <w:spacing w:after="160" w:line="276" w:lineRule="auto"/>
        <w:jc w:val="both"/>
        <w:rPr>
          <w:rFonts w:ascii="David" w:hAnsi="David" w:cs="David"/>
          <w:u w:val="single"/>
          <w:rtl/>
        </w:rPr>
      </w:pPr>
      <w:r w:rsidRPr="003D43A3">
        <w:rPr>
          <w:rFonts w:ascii="David" w:hAnsi="David" w:cs="David"/>
          <w:rtl/>
        </w:rPr>
        <w:t xml:space="preserve">שמותיהם המפורשים של 70 הזקנים לא כתובים כדי שזה יהיה סימן לדורות. </w:t>
      </w:r>
      <w:r w:rsidRPr="003D43A3">
        <w:rPr>
          <w:rFonts w:ascii="David" w:hAnsi="David" w:cs="David"/>
          <w:b/>
          <w:bCs/>
          <w:rtl/>
        </w:rPr>
        <w:t>לא משנים שמותם של השופטים, עלינו ללכת אחריהם כך או כך. אין להתרפק על החכמים שבעבר אלא לכבד ולציית לחכמים שבהווה.</w:t>
      </w:r>
      <w:r w:rsidR="003D43A3">
        <w:rPr>
          <w:rFonts w:ascii="David" w:hAnsi="David" w:cs="David" w:hint="cs"/>
          <w:rtl/>
        </w:rPr>
        <w:t xml:space="preserve"> </w:t>
      </w:r>
      <w:r w:rsidR="00CB424A" w:rsidRPr="003D43A3">
        <w:rPr>
          <w:rFonts w:ascii="David" w:eastAsia="Times New Roman" w:hAnsi="David" w:cs="David"/>
          <w:u w:val="single"/>
          <w:rtl/>
        </w:rPr>
        <w:t xml:space="preserve">אל תערער על סמכות הרבנים בדורך, ברגע שאדם </w:t>
      </w:r>
      <w:r w:rsidR="00CB424A" w:rsidRPr="003D43A3">
        <w:rPr>
          <w:rFonts w:ascii="David" w:eastAsia="Times New Roman" w:hAnsi="David" w:cs="David" w:hint="cs"/>
          <w:u w:val="single"/>
          <w:rtl/>
        </w:rPr>
        <w:t>מ</w:t>
      </w:r>
      <w:r w:rsidR="00CB424A" w:rsidRPr="003D43A3">
        <w:rPr>
          <w:rFonts w:ascii="David" w:eastAsia="Times New Roman" w:hAnsi="David" w:cs="David"/>
          <w:u w:val="single"/>
          <w:rtl/>
        </w:rPr>
        <w:t xml:space="preserve">תמנה </w:t>
      </w:r>
      <w:r w:rsidR="00CB424A" w:rsidRPr="003D43A3">
        <w:rPr>
          <w:rFonts w:ascii="David" w:eastAsia="Times New Roman" w:hAnsi="David" w:cs="David" w:hint="cs"/>
          <w:u w:val="single"/>
          <w:rtl/>
        </w:rPr>
        <w:t xml:space="preserve">לחכם </w:t>
      </w:r>
      <w:r w:rsidR="00CB424A" w:rsidRPr="003D43A3">
        <w:rPr>
          <w:rFonts w:ascii="David" w:eastAsia="Times New Roman" w:hAnsi="David" w:cs="David"/>
          <w:u w:val="single"/>
          <w:rtl/>
        </w:rPr>
        <w:t>סמכותו שוות ערך לסמכות ש</w:t>
      </w:r>
      <w:r w:rsidR="00CB424A" w:rsidRPr="003D43A3">
        <w:rPr>
          <w:rFonts w:ascii="David" w:eastAsia="Times New Roman" w:hAnsi="David" w:cs="David" w:hint="cs"/>
          <w:u w:val="single"/>
          <w:rtl/>
        </w:rPr>
        <w:t>הייתה</w:t>
      </w:r>
      <w:r w:rsidR="00CB424A" w:rsidRPr="003D43A3">
        <w:rPr>
          <w:rFonts w:ascii="David" w:eastAsia="Times New Roman" w:hAnsi="David" w:cs="David"/>
          <w:u w:val="single"/>
          <w:rtl/>
        </w:rPr>
        <w:t xml:space="preserve"> לרבנים בדורות הקודמים</w:t>
      </w:r>
      <w:r w:rsidR="00CB424A" w:rsidRPr="003D43A3">
        <w:rPr>
          <w:rFonts w:ascii="David" w:eastAsia="Times New Roman" w:hAnsi="David" w:cs="David" w:hint="cs"/>
          <w:u w:val="single"/>
          <w:rtl/>
        </w:rPr>
        <w:t>.</w:t>
      </w:r>
    </w:p>
    <w:p w14:paraId="3E147AF8" w14:textId="77777777" w:rsidR="00CB424A" w:rsidRPr="00CB424A" w:rsidRDefault="00CB424A" w:rsidP="00A06577">
      <w:pPr>
        <w:shd w:val="clear" w:color="auto" w:fill="FFF2CC" w:themeFill="accent4" w:themeFillTint="33"/>
        <w:bidi/>
        <w:spacing w:line="276" w:lineRule="auto"/>
        <w:rPr>
          <w:rFonts w:ascii="David" w:eastAsia="Times New Roman" w:hAnsi="David" w:cs="David"/>
        </w:rPr>
      </w:pPr>
      <w:r w:rsidRPr="008D6747">
        <w:rPr>
          <w:rFonts w:ascii="David" w:eastAsia="Times New Roman" w:hAnsi="David" w:cs="David"/>
          <w:rtl/>
        </w:rPr>
        <w:t>דרשות</w:t>
      </w:r>
      <w:r w:rsidRPr="00CB424A">
        <w:rPr>
          <w:rFonts w:ascii="David" w:eastAsia="Times New Roman" w:hAnsi="David" w:cs="David"/>
          <w:b/>
          <w:bCs/>
          <w:rtl/>
        </w:rPr>
        <w:t xml:space="preserve"> </w:t>
      </w:r>
      <w:proofErr w:type="spellStart"/>
      <w:r w:rsidRPr="00CB424A">
        <w:rPr>
          <w:rFonts w:ascii="David" w:eastAsia="Times New Roman" w:hAnsi="David" w:cs="David"/>
          <w:b/>
          <w:bCs/>
          <w:rtl/>
        </w:rPr>
        <w:t>הר"ן</w:t>
      </w:r>
      <w:proofErr w:type="spellEnd"/>
    </w:p>
    <w:p w14:paraId="596F1CDC" w14:textId="533E45D5" w:rsidR="00AD48CA" w:rsidRPr="00A06577" w:rsidRDefault="00CB424A" w:rsidP="00A06577">
      <w:pPr>
        <w:bidi/>
        <w:spacing w:line="276" w:lineRule="auto"/>
        <w:rPr>
          <w:rFonts w:ascii="David" w:hAnsi="David" w:cs="David"/>
          <w:color w:val="FF0000"/>
          <w:u w:val="single"/>
          <w:rtl/>
        </w:rPr>
      </w:pPr>
      <w:r w:rsidRPr="00A06577">
        <w:rPr>
          <w:rFonts w:ascii="David" w:eastAsia="Times New Roman" w:hAnsi="David" w:cs="David"/>
          <w:b/>
          <w:bCs/>
          <w:rtl/>
        </w:rPr>
        <w:t>יש להקשיב לחכמים בין אם הם קלעו לאמת או לא.</w:t>
      </w:r>
      <w:r w:rsidR="00AD48CA" w:rsidRPr="00A06577">
        <w:rPr>
          <w:rFonts w:ascii="David" w:eastAsia="Times New Roman" w:hAnsi="David" w:cs="David" w:hint="cs"/>
          <w:b/>
          <w:bCs/>
          <w:rtl/>
        </w:rPr>
        <w:t xml:space="preserve"> </w:t>
      </w:r>
      <w:r w:rsidR="00AD48CA" w:rsidRPr="00A06577">
        <w:rPr>
          <w:rFonts w:ascii="David" w:eastAsia="Times New Roman" w:hAnsi="David" w:cs="David" w:hint="cs"/>
          <w:rtl/>
        </w:rPr>
        <w:t>(</w:t>
      </w:r>
      <w:r w:rsidR="00AD48CA" w:rsidRPr="00786084">
        <w:rPr>
          <w:rFonts w:ascii="David" w:eastAsia="Times New Roman" w:hAnsi="David" w:cs="David" w:hint="cs"/>
          <w:color w:val="FF0000"/>
          <w:rtl/>
        </w:rPr>
        <w:t xml:space="preserve">חכמים יכולים לטעות </w:t>
      </w:r>
      <w:r w:rsidR="00AD48CA" w:rsidRPr="00A06577">
        <w:rPr>
          <w:rFonts w:ascii="David" w:eastAsia="Times New Roman" w:hAnsi="David" w:cs="David" w:hint="cs"/>
          <w:rtl/>
        </w:rPr>
        <w:t>אבל מוכנים לשאת בנזק הזה)</w:t>
      </w:r>
      <w:r w:rsidR="00A06577" w:rsidRPr="00A06577">
        <w:rPr>
          <w:rFonts w:ascii="David" w:eastAsia="Times New Roman" w:hAnsi="David" w:cs="David" w:hint="cs"/>
          <w:rtl/>
        </w:rPr>
        <w:t xml:space="preserve"> זאת משום:</w:t>
      </w:r>
    </w:p>
    <w:p w14:paraId="16B2FFF0" w14:textId="1DD838E0" w:rsidR="00AD48CA" w:rsidRPr="00A06577" w:rsidRDefault="00A06577">
      <w:pPr>
        <w:pStyle w:val="a3"/>
        <w:numPr>
          <w:ilvl w:val="0"/>
          <w:numId w:val="63"/>
        </w:numPr>
        <w:bidi/>
        <w:spacing w:after="160" w:line="276" w:lineRule="auto"/>
        <w:jc w:val="both"/>
        <w:rPr>
          <w:rFonts w:ascii="David" w:hAnsi="David" w:cs="David"/>
        </w:rPr>
      </w:pPr>
      <w:r w:rsidRPr="00A06577">
        <w:rPr>
          <w:rFonts w:ascii="David" w:hAnsi="David" w:cs="David" w:hint="cs"/>
          <w:rtl/>
        </w:rPr>
        <w:t>כמעט תמיד חכמים לא טועים. זה יקרה ממש מעט</w:t>
      </w:r>
    </w:p>
    <w:p w14:paraId="02E6559D" w14:textId="14A9FF03" w:rsidR="00AD48CA" w:rsidRPr="00A06577" w:rsidRDefault="00AD48CA">
      <w:pPr>
        <w:pStyle w:val="a3"/>
        <w:numPr>
          <w:ilvl w:val="0"/>
          <w:numId w:val="63"/>
        </w:numPr>
        <w:bidi/>
        <w:spacing w:after="160" w:line="276" w:lineRule="auto"/>
        <w:jc w:val="both"/>
        <w:rPr>
          <w:rFonts w:ascii="David" w:hAnsi="David" w:cs="David"/>
        </w:rPr>
      </w:pPr>
      <w:r w:rsidRPr="00A06577">
        <w:rPr>
          <w:rFonts w:ascii="David" w:hAnsi="David" w:cs="David"/>
          <w:b/>
          <w:bCs/>
          <w:rtl/>
        </w:rPr>
        <w:t>עדיף שכולם יפעלו לפי אותה טעות מאשר פיצול.</w:t>
      </w:r>
      <w:r w:rsidRPr="00A06577">
        <w:rPr>
          <w:rFonts w:ascii="David" w:hAnsi="David" w:cs="David"/>
          <w:rtl/>
        </w:rPr>
        <w:t xml:space="preserve"> (</w:t>
      </w:r>
      <w:r w:rsidRPr="00786084">
        <w:rPr>
          <w:rFonts w:ascii="David" w:hAnsi="David" w:cs="David"/>
          <w:u w:val="single"/>
          <w:rtl/>
        </w:rPr>
        <w:t xml:space="preserve">כמו חינוך </w:t>
      </w:r>
      <w:r w:rsidR="008D6747">
        <w:rPr>
          <w:rFonts w:ascii="David" w:hAnsi="David" w:cs="David" w:hint="cs"/>
          <w:u w:val="single"/>
          <w:rtl/>
        </w:rPr>
        <w:t>וספרי</w:t>
      </w:r>
      <w:r w:rsidRPr="00A06577">
        <w:rPr>
          <w:rFonts w:ascii="David" w:hAnsi="David" w:cs="David"/>
          <w:rtl/>
        </w:rPr>
        <w:t>)</w:t>
      </w:r>
      <w:r w:rsidR="00A06577">
        <w:rPr>
          <w:rFonts w:ascii="David" w:hAnsi="David" w:cs="David"/>
          <w:rtl/>
        </w:rPr>
        <w:tab/>
      </w:r>
    </w:p>
    <w:p w14:paraId="5C0FA4D2" w14:textId="60AA17DA" w:rsidR="00CB424A" w:rsidRPr="00CB424A" w:rsidRDefault="00CB424A" w:rsidP="00A06577">
      <w:pPr>
        <w:shd w:val="clear" w:color="auto" w:fill="FFF2CC" w:themeFill="accent4" w:themeFillTint="33"/>
        <w:bidi/>
        <w:spacing w:line="276" w:lineRule="auto"/>
        <w:rPr>
          <w:rFonts w:ascii="David" w:eastAsia="Times New Roman" w:hAnsi="David" w:cs="David"/>
        </w:rPr>
      </w:pPr>
      <w:r w:rsidRPr="00CB424A">
        <w:rPr>
          <w:rFonts w:ascii="David" w:eastAsia="Times New Roman" w:hAnsi="David" w:cs="David"/>
          <w:b/>
          <w:bCs/>
          <w:rtl/>
        </w:rPr>
        <w:t xml:space="preserve">קצות החושן </w:t>
      </w:r>
      <w:r w:rsidRPr="00CB424A">
        <w:rPr>
          <w:rFonts w:ascii="David" w:eastAsia="Times New Roman" w:hAnsi="David" w:cs="David"/>
          <w:rtl/>
        </w:rPr>
        <w:t>(מימי האחרונים - פירוש לחלק מהשולחן הערוך).</w:t>
      </w:r>
    </w:p>
    <w:p w14:paraId="3FE12415" w14:textId="22435D4A" w:rsidR="00CB424A" w:rsidRPr="00CB424A" w:rsidRDefault="00CB424A" w:rsidP="00A06577">
      <w:pPr>
        <w:bidi/>
        <w:spacing w:line="276" w:lineRule="auto"/>
        <w:rPr>
          <w:rFonts w:ascii="David" w:eastAsia="Times New Roman" w:hAnsi="David" w:cs="David"/>
          <w:rtl/>
        </w:rPr>
      </w:pPr>
      <w:r w:rsidRPr="00CB424A">
        <w:rPr>
          <w:rFonts w:ascii="David" w:eastAsia="Times New Roman" w:hAnsi="David" w:cs="David"/>
          <w:rtl/>
        </w:rPr>
        <w:t>שכלים נבדלים = אמת אלוקית טהורה</w:t>
      </w:r>
    </w:p>
    <w:p w14:paraId="3B32084E" w14:textId="5645CA93" w:rsidR="00CB424A" w:rsidRDefault="00CB424A" w:rsidP="00A06577">
      <w:pPr>
        <w:bidi/>
        <w:spacing w:line="276" w:lineRule="auto"/>
        <w:rPr>
          <w:rFonts w:ascii="David" w:eastAsia="Times New Roman" w:hAnsi="David" w:cs="David"/>
          <w:rtl/>
        </w:rPr>
      </w:pPr>
      <w:r w:rsidRPr="00CB424A">
        <w:rPr>
          <w:rFonts w:ascii="David" w:eastAsia="Times New Roman" w:hAnsi="David" w:cs="David"/>
          <w:rtl/>
        </w:rPr>
        <w:t xml:space="preserve">התורה ניתנה לבני אדם ולכן </w:t>
      </w:r>
      <w:r w:rsidRPr="00CB424A">
        <w:rPr>
          <w:rFonts w:ascii="David" w:eastAsia="Times New Roman" w:hAnsi="David" w:cs="David"/>
          <w:b/>
          <w:bCs/>
          <w:rtl/>
        </w:rPr>
        <w:t xml:space="preserve">ה' נתן לנו את התורה ולפעול איתה על פי </w:t>
      </w:r>
      <w:r w:rsidRPr="00CB424A">
        <w:rPr>
          <w:rFonts w:ascii="David" w:eastAsia="Times New Roman" w:hAnsi="David" w:cs="David"/>
          <w:b/>
          <w:bCs/>
          <w:u w:val="single"/>
          <w:rtl/>
        </w:rPr>
        <w:t>הבנת</w:t>
      </w:r>
      <w:r w:rsidRPr="00A06577">
        <w:rPr>
          <w:rFonts w:ascii="David" w:eastAsia="Times New Roman" w:hAnsi="David" w:cs="David"/>
          <w:b/>
          <w:bCs/>
          <w:u w:val="single"/>
          <w:rtl/>
        </w:rPr>
        <w:t>נו</w:t>
      </w:r>
      <w:r w:rsidRPr="00A06577">
        <w:rPr>
          <w:rFonts w:ascii="David" w:eastAsia="Times New Roman" w:hAnsi="David" w:cs="David"/>
          <w:b/>
          <w:bCs/>
          <w:rtl/>
        </w:rPr>
        <w:t xml:space="preserve"> </w:t>
      </w:r>
      <w:r w:rsidR="00A06577" w:rsidRPr="00A06577">
        <w:rPr>
          <w:rFonts w:ascii="David" w:hAnsi="David" w:cs="David"/>
          <w:rtl/>
        </w:rPr>
        <w:t xml:space="preserve">ולכן </w:t>
      </w:r>
      <w:r w:rsidR="00A06577" w:rsidRPr="00A06577">
        <w:rPr>
          <w:rFonts w:ascii="David" w:hAnsi="David" w:cs="David"/>
          <w:b/>
          <w:bCs/>
          <w:rtl/>
        </w:rPr>
        <w:t>ניתן לסבול טעויות במידה וכולם פועלים לפיהן</w:t>
      </w:r>
      <w:r w:rsidR="00A06577" w:rsidRPr="00A06577">
        <w:rPr>
          <w:rFonts w:ascii="David" w:hAnsi="David" w:cs="David"/>
          <w:rtl/>
        </w:rPr>
        <w:t>.</w:t>
      </w:r>
    </w:p>
    <w:p w14:paraId="2F7B1C6C" w14:textId="6323A0DD" w:rsidR="00CB424A" w:rsidRPr="00CB424A" w:rsidRDefault="00CB424A" w:rsidP="00A06577">
      <w:pPr>
        <w:shd w:val="clear" w:color="auto" w:fill="FFF2CC" w:themeFill="accent4" w:themeFillTint="33"/>
        <w:bidi/>
        <w:spacing w:line="276" w:lineRule="auto"/>
        <w:rPr>
          <w:rFonts w:ascii="David" w:eastAsia="Times New Roman" w:hAnsi="David" w:cs="David"/>
        </w:rPr>
      </w:pPr>
      <w:r w:rsidRPr="00284AA2">
        <w:rPr>
          <w:rFonts w:ascii="David" w:eastAsia="Times New Roman" w:hAnsi="David" w:cs="David"/>
          <w:rtl/>
        </w:rPr>
        <w:t>שו"ת אגרות</w:t>
      </w:r>
      <w:r w:rsidRPr="00CB424A">
        <w:rPr>
          <w:rFonts w:ascii="David" w:eastAsia="Times New Roman" w:hAnsi="David" w:cs="David"/>
          <w:b/>
          <w:bCs/>
          <w:rtl/>
        </w:rPr>
        <w:t xml:space="preserve"> משה</w:t>
      </w:r>
      <w:r w:rsidR="00BA011B">
        <w:rPr>
          <w:rFonts w:ascii="David" w:eastAsia="Times New Roman" w:hAnsi="David" w:cs="David" w:hint="cs"/>
          <w:rtl/>
        </w:rPr>
        <w:t xml:space="preserve"> </w:t>
      </w:r>
      <w:proofErr w:type="spellStart"/>
      <w:r w:rsidR="00BA011B" w:rsidRPr="00A81B76">
        <w:rPr>
          <w:rFonts w:ascii="David" w:eastAsia="Times New Roman" w:hAnsi="David" w:cs="David" w:hint="cs"/>
          <w:b/>
          <w:bCs/>
          <w:rtl/>
        </w:rPr>
        <w:t>פינשטיין</w:t>
      </w:r>
      <w:proofErr w:type="spellEnd"/>
    </w:p>
    <w:p w14:paraId="0919484F" w14:textId="77777777" w:rsidR="00A06577" w:rsidRPr="00A06577" w:rsidRDefault="00A06577" w:rsidP="00A06577">
      <w:pPr>
        <w:bidi/>
        <w:spacing w:line="276" w:lineRule="auto"/>
        <w:jc w:val="both"/>
        <w:rPr>
          <w:rFonts w:ascii="David" w:hAnsi="David" w:cs="David"/>
          <w:u w:val="single"/>
        </w:rPr>
      </w:pPr>
      <w:r w:rsidRPr="00A06577">
        <w:rPr>
          <w:rFonts w:ascii="David" w:hAnsi="David" w:cs="David"/>
          <w:rtl/>
        </w:rPr>
        <w:t xml:space="preserve">פועלים לפי רוב החכמים. גם במידה ונראה שהמיעוט צודק. מאחר </w:t>
      </w:r>
      <w:r w:rsidRPr="00A06577">
        <w:rPr>
          <w:rFonts w:ascii="David" w:hAnsi="David" w:cs="David"/>
          <w:b/>
          <w:bCs/>
          <w:rtl/>
        </w:rPr>
        <w:t>וה' נתן תורה לישראל שיפעלו ע"פ הבנתם.</w:t>
      </w:r>
      <w:r w:rsidRPr="00A06577">
        <w:rPr>
          <w:rFonts w:ascii="David" w:hAnsi="David" w:cs="David"/>
          <w:rtl/>
        </w:rPr>
        <w:t xml:space="preserve"> </w:t>
      </w:r>
    </w:p>
    <w:p w14:paraId="2B5BC457" w14:textId="5417D7C5" w:rsidR="00CB424A" w:rsidRPr="00CB424A" w:rsidRDefault="00CB424A" w:rsidP="00A06577">
      <w:pPr>
        <w:shd w:val="clear" w:color="auto" w:fill="FFD966" w:themeFill="accent4" w:themeFillTint="99"/>
        <w:bidi/>
        <w:spacing w:line="276" w:lineRule="auto"/>
        <w:jc w:val="center"/>
        <w:rPr>
          <w:rFonts w:ascii="David" w:eastAsia="Times New Roman" w:hAnsi="David" w:cs="David"/>
          <w:b/>
          <w:bCs/>
          <w:sz w:val="28"/>
          <w:szCs w:val="28"/>
          <w:rtl/>
        </w:rPr>
      </w:pPr>
      <w:r w:rsidRPr="00CB424A">
        <w:rPr>
          <w:rFonts w:ascii="David" w:eastAsia="Times New Roman" w:hAnsi="David" w:cs="David" w:hint="cs"/>
          <w:b/>
          <w:bCs/>
          <w:sz w:val="28"/>
          <w:szCs w:val="28"/>
          <w:rtl/>
        </w:rPr>
        <w:t>חובת ציות חלקית לחכמים</w:t>
      </w:r>
    </w:p>
    <w:p w14:paraId="7E0EE862" w14:textId="77777777" w:rsidR="00CB424A" w:rsidRPr="00CB424A" w:rsidRDefault="00CB424A" w:rsidP="00A06577">
      <w:pPr>
        <w:shd w:val="clear" w:color="auto" w:fill="FFF2CC" w:themeFill="accent4" w:themeFillTint="33"/>
        <w:bidi/>
        <w:spacing w:line="276" w:lineRule="auto"/>
        <w:rPr>
          <w:rFonts w:ascii="David" w:eastAsia="Times New Roman" w:hAnsi="David" w:cs="David"/>
        </w:rPr>
      </w:pPr>
      <w:r w:rsidRPr="00CB424A">
        <w:rPr>
          <w:rFonts w:ascii="David" w:eastAsia="Times New Roman" w:hAnsi="David" w:cs="David"/>
          <w:b/>
          <w:bCs/>
          <w:rtl/>
        </w:rPr>
        <w:t xml:space="preserve">תלמוד ירושלמי </w:t>
      </w:r>
      <w:r w:rsidRPr="00922C8E">
        <w:rPr>
          <w:rFonts w:ascii="David" w:eastAsia="Times New Roman" w:hAnsi="David" w:cs="David"/>
          <w:b/>
          <w:bCs/>
          <w:rtl/>
        </w:rPr>
        <w:t>הוריות</w:t>
      </w:r>
      <w:r w:rsidRPr="00107683">
        <w:rPr>
          <w:rFonts w:ascii="David" w:eastAsia="Times New Roman" w:hAnsi="David" w:cs="David"/>
          <w:rtl/>
        </w:rPr>
        <w:t xml:space="preserve"> א, מה טור ד\ה"א:</w:t>
      </w:r>
    </w:p>
    <w:p w14:paraId="6FEAAD0D" w14:textId="23169064" w:rsidR="00CB424A" w:rsidRPr="00CB424A" w:rsidRDefault="00CB424A" w:rsidP="00101B1B">
      <w:pPr>
        <w:bidi/>
        <w:spacing w:line="276" w:lineRule="auto"/>
        <w:rPr>
          <w:rFonts w:ascii="David" w:eastAsia="Times New Roman" w:hAnsi="David" w:cs="David"/>
          <w:rtl/>
        </w:rPr>
      </w:pPr>
      <w:r w:rsidRPr="00CB424A">
        <w:rPr>
          <w:rFonts w:ascii="David" w:eastAsia="Times New Roman" w:hAnsi="David" w:cs="David"/>
          <w:b/>
          <w:bCs/>
          <w:rtl/>
        </w:rPr>
        <w:t>מסקנה הפוכה מהרמב"ם</w:t>
      </w:r>
      <w:r w:rsidR="00101B1B">
        <w:rPr>
          <w:rFonts w:ascii="David" w:eastAsia="Times New Roman" w:hAnsi="David" w:cs="David" w:hint="cs"/>
          <w:b/>
          <w:bCs/>
          <w:rtl/>
        </w:rPr>
        <w:t>/ ספרי</w:t>
      </w:r>
      <w:r w:rsidRPr="00CB424A">
        <w:rPr>
          <w:rFonts w:ascii="David" w:eastAsia="Times New Roman" w:hAnsi="David" w:cs="David"/>
          <w:b/>
          <w:bCs/>
          <w:rtl/>
        </w:rPr>
        <w:t>:</w:t>
      </w:r>
      <w:r w:rsidR="00101B1B">
        <w:rPr>
          <w:rFonts w:ascii="David" w:eastAsia="Times New Roman" w:hAnsi="David" w:cs="David" w:hint="cs"/>
          <w:rtl/>
        </w:rPr>
        <w:t xml:space="preserve"> צריך</w:t>
      </w:r>
      <w:r w:rsidRPr="00CB424A">
        <w:rPr>
          <w:rFonts w:ascii="David" w:eastAsia="Times New Roman" w:hAnsi="David" w:cs="David"/>
          <w:rtl/>
        </w:rPr>
        <w:t xml:space="preserve"> לציית לחכמים </w:t>
      </w:r>
      <w:r w:rsidRPr="00101B1B">
        <w:rPr>
          <w:rFonts w:ascii="David" w:eastAsia="Times New Roman" w:hAnsi="David" w:cs="David"/>
          <w:u w:val="single"/>
          <w:rtl/>
        </w:rPr>
        <w:t xml:space="preserve">רק </w:t>
      </w:r>
      <w:r w:rsidR="00101B1B">
        <w:rPr>
          <w:rFonts w:ascii="David" w:eastAsia="Times New Roman" w:hAnsi="David" w:cs="David" w:hint="cs"/>
          <w:u w:val="single"/>
          <w:rtl/>
        </w:rPr>
        <w:t>כ</w:t>
      </w:r>
      <w:r w:rsidRPr="00101B1B">
        <w:rPr>
          <w:rFonts w:ascii="David" w:eastAsia="Times New Roman" w:hAnsi="David" w:cs="David"/>
          <w:u w:val="single"/>
          <w:rtl/>
        </w:rPr>
        <w:t xml:space="preserve">שהם </w:t>
      </w:r>
      <w:r w:rsidRPr="00101B1B">
        <w:rPr>
          <w:rFonts w:ascii="David" w:eastAsia="Times New Roman" w:hAnsi="David" w:cs="David" w:hint="cs"/>
          <w:u w:val="single"/>
          <w:rtl/>
        </w:rPr>
        <w:t>צודקים</w:t>
      </w:r>
      <w:r w:rsidRPr="00CB424A">
        <w:rPr>
          <w:rFonts w:ascii="David" w:eastAsia="Times New Roman" w:hAnsi="David" w:cs="David"/>
          <w:rtl/>
        </w:rPr>
        <w:t xml:space="preserve"> וכאשר הם טועים אין לציית להם.</w:t>
      </w:r>
    </w:p>
    <w:p w14:paraId="666FDD9A" w14:textId="0818A585" w:rsidR="00CB424A" w:rsidRPr="00CB424A" w:rsidRDefault="00CB424A" w:rsidP="00A06577">
      <w:pPr>
        <w:bidi/>
        <w:spacing w:line="276" w:lineRule="auto"/>
        <w:rPr>
          <w:rFonts w:ascii="David" w:eastAsia="Times New Roman" w:hAnsi="David" w:cs="David"/>
          <w:rtl/>
        </w:rPr>
      </w:pPr>
      <w:r w:rsidRPr="00CB424A">
        <w:rPr>
          <w:rFonts w:ascii="David" w:eastAsia="Times New Roman" w:hAnsi="David" w:cs="David"/>
          <w:rtl/>
        </w:rPr>
        <w:t>נובע מכך שהחכמים הם רק צינור והמטרה היא בסוף לציית לה'.</w:t>
      </w:r>
    </w:p>
    <w:p w14:paraId="237E8B3F" w14:textId="77777777" w:rsidR="00CB424A" w:rsidRDefault="00CB424A" w:rsidP="00A06577">
      <w:pPr>
        <w:bidi/>
        <w:spacing w:line="276" w:lineRule="auto"/>
        <w:rPr>
          <w:rFonts w:ascii="David" w:eastAsia="Times New Roman" w:hAnsi="David" w:cs="David"/>
          <w:rtl/>
        </w:rPr>
      </w:pPr>
      <w:r>
        <w:rPr>
          <w:rFonts w:ascii="David" w:eastAsia="Times New Roman" w:hAnsi="David" w:cs="David" w:hint="cs"/>
          <w:u w:val="single"/>
          <w:rtl/>
        </w:rPr>
        <w:t>עולות שתי בעיות:</w:t>
      </w:r>
    </w:p>
    <w:p w14:paraId="4F04445A" w14:textId="77777777" w:rsidR="00CB424A" w:rsidRDefault="00CB424A">
      <w:pPr>
        <w:pStyle w:val="a3"/>
        <w:numPr>
          <w:ilvl w:val="0"/>
          <w:numId w:val="13"/>
        </w:numPr>
        <w:bidi/>
        <w:spacing w:line="276" w:lineRule="auto"/>
        <w:rPr>
          <w:rFonts w:ascii="David" w:eastAsia="Times New Roman" w:hAnsi="David" w:cs="David"/>
        </w:rPr>
      </w:pPr>
      <w:r w:rsidRPr="00CB424A">
        <w:rPr>
          <w:rFonts w:ascii="David" w:eastAsia="Times New Roman" w:hAnsi="David" w:cs="David"/>
          <w:rtl/>
        </w:rPr>
        <w:t>כל אחד יעשה מה שהוא רוצה</w:t>
      </w:r>
      <w:r w:rsidRPr="00CB424A">
        <w:rPr>
          <w:rFonts w:ascii="David" w:eastAsia="Times New Roman" w:hAnsi="David" w:cs="David" w:hint="cs"/>
          <w:rtl/>
        </w:rPr>
        <w:t xml:space="preserve"> </w:t>
      </w:r>
    </w:p>
    <w:p w14:paraId="390C4D83" w14:textId="349293EB" w:rsidR="00CB424A" w:rsidRDefault="00CB424A">
      <w:pPr>
        <w:pStyle w:val="a3"/>
        <w:numPr>
          <w:ilvl w:val="0"/>
          <w:numId w:val="13"/>
        </w:numPr>
        <w:bidi/>
        <w:spacing w:line="276" w:lineRule="auto"/>
        <w:rPr>
          <w:rFonts w:ascii="David" w:eastAsia="Times New Roman" w:hAnsi="David" w:cs="David"/>
        </w:rPr>
      </w:pPr>
      <w:r w:rsidRPr="00CB424A">
        <w:rPr>
          <w:rFonts w:ascii="David" w:eastAsia="Times New Roman" w:hAnsi="David" w:cs="David"/>
          <w:rtl/>
        </w:rPr>
        <w:t>כדי להחליט שמישה</w:t>
      </w:r>
      <w:r w:rsidR="00101B1B">
        <w:rPr>
          <w:rFonts w:ascii="David" w:eastAsia="Times New Roman" w:hAnsi="David" w:cs="David" w:hint="cs"/>
          <w:rtl/>
        </w:rPr>
        <w:t>ו</w:t>
      </w:r>
      <w:r w:rsidRPr="00CB424A">
        <w:rPr>
          <w:rFonts w:ascii="David" w:eastAsia="Times New Roman" w:hAnsi="David" w:cs="David"/>
          <w:rtl/>
        </w:rPr>
        <w:t xml:space="preserve"> טועה אתה צריך להיות מספיק חכם כדי להבין שהוא טועה.</w:t>
      </w:r>
    </w:p>
    <w:p w14:paraId="498275C0" w14:textId="7C981A8D" w:rsidR="00CB424A" w:rsidRPr="00CB424A" w:rsidRDefault="00CB424A" w:rsidP="00A06577">
      <w:pPr>
        <w:shd w:val="clear" w:color="auto" w:fill="FFF2CC" w:themeFill="accent4" w:themeFillTint="33"/>
        <w:bidi/>
        <w:spacing w:line="276" w:lineRule="auto"/>
        <w:rPr>
          <w:rFonts w:ascii="David" w:eastAsia="Times New Roman" w:hAnsi="David" w:cs="David"/>
          <w:b/>
          <w:bCs/>
          <w:rtl/>
        </w:rPr>
      </w:pPr>
      <w:r w:rsidRPr="00CB424A">
        <w:rPr>
          <w:rFonts w:ascii="David" w:eastAsia="Times New Roman" w:hAnsi="David" w:cs="David" w:hint="cs"/>
          <w:b/>
          <w:bCs/>
          <w:rtl/>
        </w:rPr>
        <w:t xml:space="preserve">משנה הוריות </w:t>
      </w:r>
      <w:proofErr w:type="spellStart"/>
      <w:r w:rsidRPr="00CB424A">
        <w:rPr>
          <w:rFonts w:ascii="David" w:eastAsia="Times New Roman" w:hAnsi="David" w:cs="David" w:hint="cs"/>
          <w:b/>
          <w:bCs/>
          <w:rtl/>
        </w:rPr>
        <w:t>א,א</w:t>
      </w:r>
      <w:proofErr w:type="spellEnd"/>
    </w:p>
    <w:p w14:paraId="60E3E3D7" w14:textId="77777777" w:rsidR="00101B1B" w:rsidRPr="000A1A5B" w:rsidRDefault="00101B1B">
      <w:pPr>
        <w:pStyle w:val="a3"/>
        <w:numPr>
          <w:ilvl w:val="0"/>
          <w:numId w:val="12"/>
        </w:numPr>
        <w:bidi/>
        <w:spacing w:after="160" w:line="276" w:lineRule="auto"/>
        <w:jc w:val="both"/>
        <w:rPr>
          <w:rFonts w:ascii="David" w:hAnsi="David" w:cs="David"/>
        </w:rPr>
      </w:pPr>
      <w:r>
        <w:rPr>
          <w:rFonts w:ascii="David" w:hAnsi="David" w:cs="David" w:hint="cs"/>
          <w:b/>
          <w:bCs/>
          <w:highlight w:val="green"/>
          <w:rtl/>
        </w:rPr>
        <w:t>אדם ש</w:t>
      </w:r>
      <w:r w:rsidRPr="000A1A5B">
        <w:rPr>
          <w:rFonts w:ascii="David" w:hAnsi="David" w:cs="David"/>
          <w:b/>
          <w:bCs/>
          <w:highlight w:val="green"/>
          <w:rtl/>
        </w:rPr>
        <w:t xml:space="preserve">עבר עבירה </w:t>
      </w:r>
      <w:r w:rsidRPr="000A1A5B">
        <w:rPr>
          <w:rFonts w:ascii="David" w:hAnsi="David" w:cs="David" w:hint="cs"/>
          <w:b/>
          <w:bCs/>
          <w:highlight w:val="green"/>
          <w:rtl/>
        </w:rPr>
        <w:t>לא בכ</w:t>
      </w:r>
      <w:r w:rsidRPr="000A1A5B">
        <w:rPr>
          <w:rFonts w:ascii="David" w:hAnsi="David" w:cs="David" w:hint="eastAsia"/>
          <w:b/>
          <w:bCs/>
          <w:highlight w:val="green"/>
          <w:rtl/>
        </w:rPr>
        <w:t>וונה</w:t>
      </w:r>
      <w:r w:rsidRPr="000A1A5B">
        <w:rPr>
          <w:rFonts w:ascii="David" w:hAnsi="David" w:cs="David"/>
          <w:rtl/>
        </w:rPr>
        <w:t xml:space="preserve">- </w:t>
      </w:r>
      <w:r w:rsidRPr="000A1A5B">
        <w:rPr>
          <w:rFonts w:ascii="David" w:hAnsi="David" w:cs="David"/>
          <w:b/>
          <w:bCs/>
          <w:highlight w:val="cyan"/>
          <w:rtl/>
        </w:rPr>
        <w:t>יש להביא קורבן לבית המקדש</w:t>
      </w:r>
      <w:r w:rsidRPr="000A1A5B">
        <w:rPr>
          <w:rFonts w:ascii="David" w:hAnsi="David" w:cs="David"/>
          <w:rtl/>
        </w:rPr>
        <w:t xml:space="preserve"> כיוון שהיה צריך להיות אחראי למעשיו. </w:t>
      </w:r>
    </w:p>
    <w:p w14:paraId="21A89981" w14:textId="77777777" w:rsidR="00101B1B" w:rsidRPr="003E78B4" w:rsidRDefault="00101B1B">
      <w:pPr>
        <w:pStyle w:val="a3"/>
        <w:numPr>
          <w:ilvl w:val="0"/>
          <w:numId w:val="12"/>
        </w:numPr>
        <w:bidi/>
        <w:spacing w:after="160" w:line="276" w:lineRule="auto"/>
        <w:jc w:val="both"/>
        <w:rPr>
          <w:rFonts w:ascii="David" w:hAnsi="David" w:cs="David"/>
        </w:rPr>
      </w:pPr>
      <w:r w:rsidRPr="00433C5A">
        <w:rPr>
          <w:rFonts w:ascii="David" w:hAnsi="David" w:cs="David"/>
          <w:b/>
          <w:bCs/>
          <w:highlight w:val="green"/>
          <w:rtl/>
        </w:rPr>
        <w:t>מקרה בו בית הדין טעה בהוראה שלו וקבע שמשהו מותר</w:t>
      </w:r>
      <w:r w:rsidRPr="00433C5A">
        <w:rPr>
          <w:rFonts w:ascii="David" w:hAnsi="David" w:cs="David"/>
          <w:highlight w:val="green"/>
          <w:rtl/>
        </w:rPr>
        <w:t>.</w:t>
      </w:r>
      <w:r w:rsidRPr="003E78B4">
        <w:rPr>
          <w:rFonts w:ascii="David" w:hAnsi="David" w:cs="David"/>
          <w:rtl/>
        </w:rPr>
        <w:t xml:space="preserve"> כעבור זמן, מגלה את הטעות וקובע שמעתה הדבר אסור. לגבי מי שעבר את העבירה בזמן שבו היא הייתה מותרת, האם עליו להביא קורבן. הפתרון הוא </w:t>
      </w:r>
      <w:r w:rsidRPr="00433C5A">
        <w:rPr>
          <w:rFonts w:ascii="David" w:hAnsi="David" w:cs="David"/>
          <w:b/>
          <w:bCs/>
          <w:highlight w:val="cyan"/>
          <w:rtl/>
        </w:rPr>
        <w:t>שבית הדין מביא קורבן בשם</w:t>
      </w:r>
      <w:r w:rsidRPr="00433C5A">
        <w:rPr>
          <w:rFonts w:ascii="David" w:hAnsi="David" w:cs="David"/>
          <w:b/>
          <w:bCs/>
          <w:rtl/>
        </w:rPr>
        <w:t xml:space="preserve"> </w:t>
      </w:r>
      <w:r w:rsidRPr="00922C8E">
        <w:rPr>
          <w:rFonts w:ascii="David" w:hAnsi="David" w:cs="David"/>
          <w:b/>
          <w:bCs/>
          <w:highlight w:val="cyan"/>
          <w:rtl/>
        </w:rPr>
        <w:t>הציבור</w:t>
      </w:r>
      <w:r w:rsidRPr="003E78B4">
        <w:rPr>
          <w:rFonts w:ascii="David" w:hAnsi="David" w:cs="David"/>
          <w:rtl/>
        </w:rPr>
        <w:t xml:space="preserve"> ע"מ לכפר על מי שעבר את העבירה בזמן בו האיסור הותר.</w:t>
      </w:r>
    </w:p>
    <w:p w14:paraId="072070D0" w14:textId="771DA709" w:rsidR="002A06A5" w:rsidRPr="00AB47F4" w:rsidRDefault="00101B1B" w:rsidP="00AB47F4">
      <w:pPr>
        <w:pStyle w:val="a3"/>
        <w:numPr>
          <w:ilvl w:val="0"/>
          <w:numId w:val="12"/>
        </w:numPr>
        <w:bidi/>
        <w:spacing w:after="160" w:line="276" w:lineRule="auto"/>
        <w:jc w:val="both"/>
        <w:rPr>
          <w:rFonts w:ascii="David" w:hAnsi="David" w:cs="David"/>
        </w:rPr>
      </w:pPr>
      <w:r w:rsidRPr="00433C5A">
        <w:rPr>
          <w:rFonts w:ascii="David" w:hAnsi="David" w:cs="David"/>
          <w:b/>
          <w:bCs/>
          <w:highlight w:val="green"/>
          <w:rtl/>
        </w:rPr>
        <w:t xml:space="preserve">במקרה בו יש הוראה של בית דין שמכילה טעות אבל קיים </w:t>
      </w:r>
      <w:r w:rsidRPr="00180B29">
        <w:rPr>
          <w:rFonts w:ascii="David" w:hAnsi="David" w:cs="David"/>
          <w:b/>
          <w:bCs/>
          <w:highlight w:val="green"/>
          <w:u w:val="single"/>
          <w:rtl/>
        </w:rPr>
        <w:t>חכם</w:t>
      </w:r>
      <w:r w:rsidRPr="00433C5A">
        <w:rPr>
          <w:rFonts w:ascii="David" w:hAnsi="David" w:cs="David"/>
          <w:b/>
          <w:bCs/>
          <w:highlight w:val="green"/>
          <w:rtl/>
        </w:rPr>
        <w:t xml:space="preserve"> שמודע לטעות</w:t>
      </w:r>
      <w:r w:rsidRPr="003E78B4">
        <w:rPr>
          <w:rFonts w:ascii="David" w:hAnsi="David" w:cs="David"/>
          <w:rtl/>
        </w:rPr>
        <w:t xml:space="preserve">. </w:t>
      </w:r>
      <w:r w:rsidRPr="00433C5A">
        <w:rPr>
          <w:rFonts w:ascii="David" w:hAnsi="David" w:cs="David"/>
          <w:b/>
          <w:bCs/>
          <w:highlight w:val="cyan"/>
          <w:rtl/>
        </w:rPr>
        <w:t xml:space="preserve">אם החכם יבצע את הפסיקה, הוא חייב בקורבן </w:t>
      </w:r>
      <w:r>
        <w:rPr>
          <w:rFonts w:ascii="David" w:hAnsi="David" w:cs="David"/>
          <w:b/>
          <w:bCs/>
          <w:highlight w:val="cyan"/>
          <w:rtl/>
        </w:rPr>
        <w:t>–</w:t>
      </w:r>
      <w:r w:rsidRPr="00433C5A">
        <w:rPr>
          <w:rFonts w:ascii="David" w:hAnsi="David" w:cs="David"/>
          <w:b/>
          <w:bCs/>
          <w:highlight w:val="cyan"/>
          <w:rtl/>
        </w:rPr>
        <w:t xml:space="preserve"> </w:t>
      </w:r>
      <w:proofErr w:type="spellStart"/>
      <w:r w:rsidRPr="00433C5A">
        <w:rPr>
          <w:rFonts w:ascii="David" w:hAnsi="David" w:cs="David"/>
          <w:b/>
          <w:bCs/>
          <w:highlight w:val="cyan"/>
          <w:rtl/>
        </w:rPr>
        <w:t>מהיותו</w:t>
      </w:r>
      <w:proofErr w:type="spellEnd"/>
      <w:r w:rsidRPr="00433C5A">
        <w:rPr>
          <w:rFonts w:ascii="David" w:hAnsi="David" w:cs="David"/>
          <w:b/>
          <w:bCs/>
          <w:highlight w:val="cyan"/>
          <w:rtl/>
        </w:rPr>
        <w:t xml:space="preserve"> חכם לא היה חייב בציות מלא</w:t>
      </w:r>
      <w:r w:rsidRPr="003E78B4">
        <w:rPr>
          <w:rFonts w:ascii="David" w:hAnsi="David" w:cs="David"/>
          <w:rtl/>
        </w:rPr>
        <w:t>, עליו לעשות את הדבר הנכון</w:t>
      </w:r>
      <w:r>
        <w:rPr>
          <w:rFonts w:ascii="David" w:hAnsi="David" w:cs="David" w:hint="cs"/>
          <w:rtl/>
        </w:rPr>
        <w:t xml:space="preserve"> לדעתו</w:t>
      </w:r>
      <w:r w:rsidRPr="003E78B4">
        <w:rPr>
          <w:rFonts w:ascii="David" w:hAnsi="David" w:cs="David"/>
          <w:rtl/>
        </w:rPr>
        <w:t xml:space="preserve">. </w:t>
      </w:r>
      <w:r w:rsidRPr="00180B29">
        <w:rPr>
          <w:rFonts w:ascii="David" w:hAnsi="David" w:cs="David"/>
          <w:b/>
          <w:bCs/>
          <w:rtl/>
        </w:rPr>
        <w:t xml:space="preserve">מי ראוי להחליט? מי שראוי להוראה </w:t>
      </w:r>
      <w:r w:rsidRPr="003E78B4">
        <w:rPr>
          <w:rFonts w:ascii="David" w:hAnsi="David" w:cs="David"/>
          <w:rtl/>
        </w:rPr>
        <w:t>(לא נמנע עם הסנהדרין מחוסר מקום</w:t>
      </w:r>
      <w:r>
        <w:rPr>
          <w:rFonts w:ascii="David" w:hAnsi="David" w:cs="David" w:hint="cs"/>
          <w:rtl/>
        </w:rPr>
        <w:t xml:space="preserve"> אך חכם מספיק</w:t>
      </w:r>
      <w:r w:rsidRPr="003E78B4">
        <w:rPr>
          <w:rFonts w:ascii="David" w:hAnsi="David" w:cs="David"/>
          <w:rtl/>
        </w:rPr>
        <w:t xml:space="preserve">). </w:t>
      </w:r>
      <w:r w:rsidRPr="00433C5A">
        <w:rPr>
          <w:rFonts w:ascii="David" w:hAnsi="David" w:cs="David"/>
          <w:b/>
          <w:bCs/>
          <w:rtl/>
        </w:rPr>
        <w:t>אסור לו להורות לאחרים</w:t>
      </w:r>
      <w:r w:rsidRPr="003E78B4">
        <w:rPr>
          <w:rFonts w:ascii="David" w:hAnsi="David" w:cs="David"/>
          <w:rtl/>
        </w:rPr>
        <w:t xml:space="preserve"> (זקן ממרא)</w:t>
      </w:r>
      <w:r>
        <w:rPr>
          <w:rFonts w:ascii="David" w:hAnsi="David" w:cs="David" w:hint="cs"/>
          <w:rtl/>
        </w:rPr>
        <w:t>.</w:t>
      </w:r>
    </w:p>
    <w:p w14:paraId="77961D05" w14:textId="1F589DC1" w:rsidR="007617A0" w:rsidRPr="007617A0" w:rsidRDefault="007617A0" w:rsidP="002A06A5">
      <w:pPr>
        <w:shd w:val="clear" w:color="auto" w:fill="FFF2CC" w:themeFill="accent4" w:themeFillTint="33"/>
        <w:bidi/>
        <w:spacing w:line="276" w:lineRule="auto"/>
        <w:rPr>
          <w:rFonts w:ascii="David" w:eastAsia="Times New Roman" w:hAnsi="David" w:cs="David"/>
        </w:rPr>
      </w:pPr>
      <w:r w:rsidRPr="007617A0">
        <w:rPr>
          <w:rFonts w:ascii="David" w:eastAsia="Times New Roman" w:hAnsi="David" w:cs="David"/>
          <w:b/>
          <w:bCs/>
          <w:rtl/>
        </w:rPr>
        <w:t>ספר עקידת יצחק</w:t>
      </w:r>
      <w:r w:rsidRPr="006E43F2">
        <w:rPr>
          <w:rFonts w:ascii="David" w:eastAsia="Times New Roman" w:hAnsi="David" w:cs="David"/>
          <w:rtl/>
        </w:rPr>
        <w:t>, שער מג</w:t>
      </w:r>
    </w:p>
    <w:p w14:paraId="260A779E" w14:textId="6DC61139" w:rsidR="006E43F2" w:rsidRDefault="006E43F2" w:rsidP="00E01752">
      <w:pPr>
        <w:bidi/>
        <w:spacing w:after="160" w:line="276" w:lineRule="auto"/>
        <w:jc w:val="both"/>
        <w:rPr>
          <w:rFonts w:ascii="David" w:hAnsi="David" w:cs="David"/>
          <w:rtl/>
        </w:rPr>
      </w:pPr>
      <w:r w:rsidRPr="006E43F2">
        <w:rPr>
          <w:rFonts w:ascii="David" w:hAnsi="David" w:cs="David"/>
          <w:rtl/>
        </w:rPr>
        <w:lastRenderedPageBreak/>
        <w:t xml:space="preserve">תפקיד בית הדין הוא לפרש את החוק ולהבין האם הוא חל על מקרה קונקרטי. בית הדין עשוי לקבעו שמקרה שונה מהמוכר. מה שעשוי להשתמע כאילו בית הדין טעה אך בפועל הכלל המוכר לא מתאים למקרה הספציפי. </w:t>
      </w:r>
      <w:r w:rsidRPr="00E01752">
        <w:rPr>
          <w:rFonts w:ascii="David" w:hAnsi="David" w:cs="David"/>
          <w:b/>
          <w:bCs/>
          <w:rtl/>
        </w:rPr>
        <w:t>דיין שפוסק רק לפי הדין ולא על עובדות המקרה נחשב כמחריב את העולם.</w:t>
      </w:r>
    </w:p>
    <w:p w14:paraId="3A3F690E" w14:textId="589FA022" w:rsidR="00E01752" w:rsidRPr="007617A0" w:rsidRDefault="00E01752" w:rsidP="00E01752">
      <w:pPr>
        <w:bidi/>
        <w:spacing w:line="276" w:lineRule="auto"/>
        <w:rPr>
          <w:rFonts w:ascii="David" w:eastAsia="Times New Roman" w:hAnsi="David" w:cs="David"/>
          <w:rtl/>
        </w:rPr>
      </w:pPr>
      <w:r w:rsidRPr="007617A0">
        <w:rPr>
          <w:rFonts w:ascii="David" w:eastAsia="Times New Roman" w:hAnsi="David" w:cs="David"/>
          <w:u w:val="single"/>
          <w:rtl/>
        </w:rPr>
        <w:t>אדם פרטי לא בהכרח יודע את החריג לכללים ולכן עלול לחשוב שח</w:t>
      </w:r>
      <w:r>
        <w:rPr>
          <w:rFonts w:ascii="David" w:eastAsia="Times New Roman" w:hAnsi="David" w:cs="David" w:hint="cs"/>
          <w:u w:val="single"/>
          <w:rtl/>
        </w:rPr>
        <w:t>כ</w:t>
      </w:r>
      <w:r w:rsidRPr="007617A0">
        <w:rPr>
          <w:rFonts w:ascii="David" w:eastAsia="Times New Roman" w:hAnsi="David" w:cs="David"/>
          <w:u w:val="single"/>
          <w:rtl/>
        </w:rPr>
        <w:t xml:space="preserve">מים טועים </w:t>
      </w:r>
      <w:r>
        <w:rPr>
          <w:rFonts w:ascii="David" w:eastAsia="Times New Roman" w:hAnsi="David" w:cs="David" w:hint="cs"/>
          <w:u w:val="single"/>
          <w:rtl/>
        </w:rPr>
        <w:t>כאשר הם לא</w:t>
      </w:r>
    </w:p>
    <w:p w14:paraId="5A123DA9" w14:textId="77777777" w:rsidR="006E43F2" w:rsidRPr="006E43F2" w:rsidRDefault="006E43F2" w:rsidP="006E43F2">
      <w:pPr>
        <w:bidi/>
        <w:spacing w:line="276" w:lineRule="auto"/>
        <w:rPr>
          <w:rFonts w:ascii="David" w:eastAsia="Times New Roman" w:hAnsi="David" w:cs="David"/>
        </w:rPr>
      </w:pPr>
    </w:p>
    <w:p w14:paraId="2D6974EB" w14:textId="5706907D" w:rsidR="00743121" w:rsidRPr="00AA1877" w:rsidRDefault="00743121" w:rsidP="00A06577">
      <w:pPr>
        <w:shd w:val="clear" w:color="auto" w:fill="F4B083" w:themeFill="accent2" w:themeFillTint="99"/>
        <w:bidi/>
        <w:spacing w:line="276" w:lineRule="auto"/>
        <w:jc w:val="center"/>
        <w:rPr>
          <w:rFonts w:ascii="David" w:eastAsia="Times New Roman" w:hAnsi="David" w:cs="David"/>
          <w:b/>
          <w:bCs/>
          <w:sz w:val="28"/>
          <w:szCs w:val="28"/>
          <w:rtl/>
        </w:rPr>
      </w:pPr>
      <w:r w:rsidRPr="00AA1877">
        <w:rPr>
          <w:rFonts w:ascii="David" w:eastAsia="Times New Roman" w:hAnsi="David" w:cs="David" w:hint="cs"/>
          <w:b/>
          <w:bCs/>
          <w:sz w:val="28"/>
          <w:szCs w:val="28"/>
          <w:rtl/>
        </w:rPr>
        <w:t>סמכות חכמים</w:t>
      </w:r>
    </w:p>
    <w:p w14:paraId="31E1F6EF" w14:textId="26878FF3" w:rsidR="00CD41CF" w:rsidRPr="00AA1877" w:rsidRDefault="00CD41CF" w:rsidP="00A06577">
      <w:pPr>
        <w:shd w:val="clear" w:color="auto" w:fill="F4B083" w:themeFill="accent2" w:themeFillTint="99"/>
        <w:bidi/>
        <w:spacing w:line="276" w:lineRule="auto"/>
        <w:jc w:val="center"/>
        <w:rPr>
          <w:rFonts w:ascii="David" w:eastAsia="Times New Roman" w:hAnsi="David" w:cs="David"/>
          <w:b/>
          <w:bCs/>
          <w:sz w:val="28"/>
          <w:szCs w:val="28"/>
          <w:rtl/>
        </w:rPr>
      </w:pPr>
      <w:r w:rsidRPr="00AA1877">
        <w:rPr>
          <w:rFonts w:ascii="David" w:eastAsia="Times New Roman" w:hAnsi="David" w:cs="David" w:hint="cs"/>
          <w:b/>
          <w:bCs/>
          <w:sz w:val="28"/>
          <w:szCs w:val="28"/>
          <w:rtl/>
        </w:rPr>
        <w:t>מחלוקת</w:t>
      </w:r>
    </w:p>
    <w:p w14:paraId="57C87C28" w14:textId="2324094B" w:rsidR="007617A0" w:rsidRPr="00743121" w:rsidRDefault="00743121" w:rsidP="00A06577">
      <w:pPr>
        <w:shd w:val="clear" w:color="auto" w:fill="FBE4D5" w:themeFill="accent2" w:themeFillTint="33"/>
        <w:bidi/>
        <w:spacing w:line="276" w:lineRule="auto"/>
        <w:rPr>
          <w:rFonts w:ascii="David" w:eastAsia="Times New Roman" w:hAnsi="David" w:cs="David"/>
          <w:b/>
          <w:bCs/>
          <w:rtl/>
        </w:rPr>
      </w:pPr>
      <w:proofErr w:type="spellStart"/>
      <w:r>
        <w:rPr>
          <w:rFonts w:ascii="David" w:eastAsia="Times New Roman" w:hAnsi="David" w:cs="David" w:hint="cs"/>
          <w:b/>
          <w:bCs/>
          <w:rtl/>
        </w:rPr>
        <w:t>תוספתא</w:t>
      </w:r>
      <w:proofErr w:type="spellEnd"/>
      <w:r>
        <w:rPr>
          <w:rFonts w:ascii="David" w:eastAsia="Times New Roman" w:hAnsi="David" w:cs="David" w:hint="cs"/>
          <w:b/>
          <w:bCs/>
          <w:rtl/>
        </w:rPr>
        <w:t xml:space="preserve"> חגיגה </w:t>
      </w:r>
      <w:r w:rsidR="008C58C2">
        <w:rPr>
          <w:rFonts w:ascii="David" w:eastAsia="Times New Roman" w:hAnsi="David" w:cs="David" w:hint="cs"/>
          <w:rtl/>
        </w:rPr>
        <w:t xml:space="preserve"> – </w:t>
      </w:r>
      <w:r w:rsidR="008C58C2" w:rsidRPr="008C58C2">
        <w:rPr>
          <w:rFonts w:ascii="David" w:eastAsia="Times New Roman" w:hAnsi="David" w:cs="David" w:hint="cs"/>
          <w:u w:val="single"/>
          <w:rtl/>
        </w:rPr>
        <w:t>מחלוקת זה שלילי</w:t>
      </w:r>
    </w:p>
    <w:p w14:paraId="5C2EB856" w14:textId="7482F6F5" w:rsidR="00743121" w:rsidRPr="00743121" w:rsidRDefault="00743121" w:rsidP="00A06577">
      <w:pPr>
        <w:bidi/>
        <w:spacing w:line="276" w:lineRule="auto"/>
        <w:rPr>
          <w:rFonts w:ascii="David" w:eastAsia="Times New Roman" w:hAnsi="David" w:cs="David"/>
          <w:rtl/>
        </w:rPr>
      </w:pPr>
      <w:r w:rsidRPr="00743121">
        <w:rPr>
          <w:rFonts w:ascii="David" w:eastAsia="Times New Roman" w:hAnsi="David" w:cs="David"/>
          <w:b/>
          <w:bCs/>
          <w:rtl/>
        </w:rPr>
        <w:t xml:space="preserve">בעיה הלכתית לאן ניגשים: </w:t>
      </w:r>
    </w:p>
    <w:p w14:paraId="07629802" w14:textId="63121359" w:rsidR="00743121" w:rsidRPr="00743121" w:rsidRDefault="00743121">
      <w:pPr>
        <w:numPr>
          <w:ilvl w:val="0"/>
          <w:numId w:val="14"/>
        </w:numPr>
        <w:bidi/>
        <w:spacing w:line="276" w:lineRule="auto"/>
        <w:rPr>
          <w:rFonts w:ascii="David" w:eastAsia="Times New Roman" w:hAnsi="David" w:cs="David"/>
          <w:rtl/>
        </w:rPr>
      </w:pPr>
      <w:r w:rsidRPr="00743121">
        <w:rPr>
          <w:rFonts w:ascii="David" w:eastAsia="Times New Roman" w:hAnsi="David" w:cs="David"/>
          <w:rtl/>
        </w:rPr>
        <w:t xml:space="preserve">בית הדין בעירו (או סמוך לעירו אם אין בית דין בעירו) </w:t>
      </w:r>
    </w:p>
    <w:p w14:paraId="6E370D20" w14:textId="1CF543BF" w:rsidR="00743121" w:rsidRDefault="00743121" w:rsidP="00A06577">
      <w:pPr>
        <w:bidi/>
        <w:spacing w:line="276" w:lineRule="auto"/>
        <w:ind w:left="360"/>
        <w:rPr>
          <w:rFonts w:ascii="David" w:eastAsia="Times New Roman" w:hAnsi="David" w:cs="David"/>
        </w:rPr>
      </w:pPr>
      <w:r>
        <w:rPr>
          <w:rFonts w:ascii="David" w:eastAsia="Times New Roman" w:hAnsi="David" w:cs="David"/>
          <w:noProof/>
          <w:rtl/>
          <w:lang w:val="he-IL"/>
        </w:rPr>
        <mc:AlternateContent>
          <mc:Choice Requires="wps">
            <w:drawing>
              <wp:anchor distT="0" distB="0" distL="114300" distR="114300" simplePos="0" relativeHeight="251659264" behindDoc="0" locked="0" layoutInCell="1" allowOverlap="1" wp14:anchorId="28699D23" wp14:editId="7F9490A5">
                <wp:simplePos x="0" y="0"/>
                <wp:positionH relativeFrom="column">
                  <wp:posOffset>4672508</wp:posOffset>
                </wp:positionH>
                <wp:positionV relativeFrom="paragraph">
                  <wp:posOffset>4445</wp:posOffset>
                </wp:positionV>
                <wp:extent cx="102231" cy="159026"/>
                <wp:effectExtent l="19050" t="0" r="31750" b="31750"/>
                <wp:wrapNone/>
                <wp:docPr id="14" name="חץ: למטה 14"/>
                <wp:cNvGraphicFramePr/>
                <a:graphic xmlns:a="http://schemas.openxmlformats.org/drawingml/2006/main">
                  <a:graphicData uri="http://schemas.microsoft.com/office/word/2010/wordprocessingShape">
                    <wps:wsp>
                      <wps:cNvSpPr/>
                      <wps:spPr>
                        <a:xfrm>
                          <a:off x="0" y="0"/>
                          <a:ext cx="102231" cy="1590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D7199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4" o:spid="_x0000_s1026" type="#_x0000_t67" style="position:absolute;left:0;text-align:left;margin-left:367.9pt;margin-top:.35pt;width:8.0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" adj="14657" fillcolor="#4472c4 [3204]" strokecolor="#1f3763 [1604]" strokeweight="1pt"/>
            </w:pict>
          </mc:Fallback>
        </mc:AlternateContent>
      </w:r>
    </w:p>
    <w:p w14:paraId="6C6E3341" w14:textId="64DBDBBA" w:rsidR="00743121" w:rsidRPr="00743121" w:rsidRDefault="00743121">
      <w:pPr>
        <w:numPr>
          <w:ilvl w:val="0"/>
          <w:numId w:val="14"/>
        </w:numPr>
        <w:bidi/>
        <w:spacing w:line="276" w:lineRule="auto"/>
        <w:rPr>
          <w:rFonts w:ascii="David" w:eastAsia="Times New Roman" w:hAnsi="David" w:cs="David"/>
          <w:rtl/>
        </w:rPr>
      </w:pPr>
      <w:r w:rsidRPr="00743121">
        <w:rPr>
          <w:rFonts w:ascii="David" w:eastAsia="Times New Roman" w:hAnsi="David" w:cs="David"/>
          <w:rtl/>
        </w:rPr>
        <w:t xml:space="preserve">בית דין </w:t>
      </w:r>
      <w:r w:rsidR="00542ABB">
        <w:rPr>
          <w:rFonts w:ascii="David" w:eastAsia="Times New Roman" w:hAnsi="David" w:cs="David" w:hint="cs"/>
          <w:rtl/>
        </w:rPr>
        <w:t>בירושלים</w:t>
      </w:r>
    </w:p>
    <w:p w14:paraId="469EFDB7" w14:textId="61896734" w:rsidR="00743121" w:rsidRDefault="00743121" w:rsidP="00542ABB">
      <w:pPr>
        <w:bidi/>
        <w:spacing w:line="276" w:lineRule="auto"/>
        <w:ind w:left="720"/>
        <w:rPr>
          <w:rFonts w:ascii="David" w:eastAsia="Times New Roman" w:hAnsi="David" w:cs="David"/>
        </w:rPr>
      </w:pPr>
      <w:r>
        <w:rPr>
          <w:rFonts w:ascii="David" w:eastAsia="Times New Roman" w:hAnsi="David" w:cs="David"/>
          <w:noProof/>
          <w:rtl/>
          <w:lang w:val="he-IL"/>
        </w:rPr>
        <mc:AlternateContent>
          <mc:Choice Requires="wps">
            <w:drawing>
              <wp:anchor distT="0" distB="0" distL="114300" distR="114300" simplePos="0" relativeHeight="251661312" behindDoc="0" locked="0" layoutInCell="1" allowOverlap="1" wp14:anchorId="33D44101" wp14:editId="4C858845">
                <wp:simplePos x="0" y="0"/>
                <wp:positionH relativeFrom="column">
                  <wp:posOffset>4554358</wp:posOffset>
                </wp:positionH>
                <wp:positionV relativeFrom="paragraph">
                  <wp:posOffset>5573</wp:posOffset>
                </wp:positionV>
                <wp:extent cx="102231" cy="159026"/>
                <wp:effectExtent l="19050" t="0" r="31750" b="31750"/>
                <wp:wrapNone/>
                <wp:docPr id="15" name="חץ: למטה 15"/>
                <wp:cNvGraphicFramePr/>
                <a:graphic xmlns:a="http://schemas.openxmlformats.org/drawingml/2006/main">
                  <a:graphicData uri="http://schemas.microsoft.com/office/word/2010/wordprocessingShape">
                    <wps:wsp>
                      <wps:cNvSpPr/>
                      <wps:spPr>
                        <a:xfrm>
                          <a:off x="0" y="0"/>
                          <a:ext cx="102231" cy="1590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8AF6740" id="חץ: למטה 15" o:spid="_x0000_s1026" type="#_x0000_t67" style="position:absolute;left:0;text-align:left;margin-left:358.6pt;margin-top:.45pt;width:8.0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" adj="14657" fillcolor="#4472c4 [3204]" strokecolor="#1f3763 [1604]" strokeweight="1pt"/>
            </w:pict>
          </mc:Fallback>
        </mc:AlternateContent>
      </w:r>
    </w:p>
    <w:p w14:paraId="5C81C4EB" w14:textId="72C72CFB" w:rsidR="00743121" w:rsidRPr="00743121" w:rsidRDefault="00743121">
      <w:pPr>
        <w:numPr>
          <w:ilvl w:val="0"/>
          <w:numId w:val="14"/>
        </w:numPr>
        <w:bidi/>
        <w:spacing w:line="276" w:lineRule="auto"/>
        <w:rPr>
          <w:rFonts w:ascii="David" w:eastAsia="Times New Roman" w:hAnsi="David" w:cs="David"/>
          <w:rtl/>
        </w:rPr>
      </w:pPr>
      <w:r w:rsidRPr="00743121">
        <w:rPr>
          <w:rFonts w:ascii="David" w:eastAsia="Times New Roman" w:hAnsi="David" w:cs="David"/>
          <w:rtl/>
        </w:rPr>
        <w:t>בית הדין בלשכת הגזי</w:t>
      </w:r>
      <w:r w:rsidR="00542ABB">
        <w:rPr>
          <w:rFonts w:ascii="David" w:eastAsia="Times New Roman" w:hAnsi="David" w:cs="David" w:hint="cs"/>
          <w:rtl/>
        </w:rPr>
        <w:t xml:space="preserve">ת - </w:t>
      </w:r>
      <w:r w:rsidRPr="00743121">
        <w:rPr>
          <w:rFonts w:ascii="David" w:eastAsia="Times New Roman" w:hAnsi="David" w:cs="David"/>
          <w:rtl/>
        </w:rPr>
        <w:t>בית הדין הגדול</w:t>
      </w:r>
      <w:r w:rsidR="00542ABB">
        <w:rPr>
          <w:rFonts w:ascii="David" w:eastAsia="Times New Roman" w:hAnsi="David" w:cs="David" w:hint="cs"/>
          <w:rtl/>
        </w:rPr>
        <w:t xml:space="preserve">. </w:t>
      </w:r>
      <w:r w:rsidR="00542ABB" w:rsidRPr="00542ABB">
        <w:rPr>
          <w:rFonts w:ascii="David" w:eastAsia="Times New Roman" w:hAnsi="David" w:cs="David" w:hint="cs"/>
          <w:rtl/>
        </w:rPr>
        <w:t xml:space="preserve">שאם גם הוא אינו יודע את הפתרון, עומד למניין, להצבעה </w:t>
      </w:r>
      <w:r w:rsidR="00542ABB" w:rsidRPr="008C58C2">
        <w:rPr>
          <w:rFonts w:ascii="David" w:eastAsia="Times New Roman" w:hAnsi="David" w:cs="David" w:hint="cs"/>
          <w:u w:val="single"/>
          <w:rtl/>
        </w:rPr>
        <w:t>ומכריע על פי רוב</w:t>
      </w:r>
    </w:p>
    <w:p w14:paraId="09262295" w14:textId="64BFA1A6" w:rsidR="00542ABB" w:rsidRPr="003B0D9C" w:rsidRDefault="00743121">
      <w:pPr>
        <w:numPr>
          <w:ilvl w:val="1"/>
          <w:numId w:val="14"/>
        </w:numPr>
        <w:bidi/>
        <w:spacing w:line="276" w:lineRule="auto"/>
        <w:rPr>
          <w:rFonts w:ascii="David" w:eastAsia="Times New Roman" w:hAnsi="David" w:cs="David"/>
          <w:rtl/>
        </w:rPr>
      </w:pPr>
      <w:r w:rsidRPr="00743121">
        <w:rPr>
          <w:rFonts w:ascii="David" w:eastAsia="Times New Roman" w:hAnsi="David" w:cs="David"/>
          <w:rtl/>
        </w:rPr>
        <w:t xml:space="preserve">זה יצר מצב בו </w:t>
      </w:r>
      <w:r w:rsidRPr="00ED79C9">
        <w:rPr>
          <w:rFonts w:ascii="David" w:eastAsia="Times New Roman" w:hAnsi="David" w:cs="David"/>
          <w:u w:val="single"/>
          <w:rtl/>
        </w:rPr>
        <w:t>אין כמעט מחלוקת בישראל מכ</w:t>
      </w:r>
      <w:r w:rsidR="00542ABB" w:rsidRPr="00ED79C9">
        <w:rPr>
          <w:rFonts w:ascii="David" w:eastAsia="Times New Roman" w:hAnsi="David" w:cs="David" w:hint="cs"/>
          <w:u w:val="single"/>
          <w:rtl/>
        </w:rPr>
        <w:t>י</w:t>
      </w:r>
      <w:r w:rsidRPr="00ED79C9">
        <w:rPr>
          <w:rFonts w:ascii="David" w:eastAsia="Times New Roman" w:hAnsi="David" w:cs="David"/>
          <w:u w:val="single"/>
          <w:rtl/>
        </w:rPr>
        <w:t xml:space="preserve">וון שהיה רק </w:t>
      </w:r>
      <w:r w:rsidR="00542ABB" w:rsidRPr="00ED79C9">
        <w:rPr>
          <w:rFonts w:ascii="David" w:eastAsia="Times New Roman" w:hAnsi="David" w:cs="David" w:hint="cs"/>
          <w:u w:val="single"/>
          <w:rtl/>
        </w:rPr>
        <w:t>את בית הדין הגדול</w:t>
      </w:r>
      <w:r w:rsidRPr="00ED79C9">
        <w:rPr>
          <w:rFonts w:ascii="David" w:eastAsia="Times New Roman" w:hAnsi="David" w:cs="David"/>
          <w:u w:val="single"/>
          <w:rtl/>
        </w:rPr>
        <w:t xml:space="preserve"> שמוסמך להחליט במחלוקת</w:t>
      </w:r>
      <w:r w:rsidRPr="00743121">
        <w:rPr>
          <w:rFonts w:ascii="David" w:eastAsia="Times New Roman" w:hAnsi="David" w:cs="David"/>
          <w:rtl/>
        </w:rPr>
        <w:t xml:space="preserve"> </w:t>
      </w:r>
      <w:r w:rsidR="00542ABB">
        <w:rPr>
          <w:rFonts w:ascii="David" w:eastAsia="Times New Roman" w:hAnsi="David" w:cs="David" w:hint="cs"/>
          <w:rtl/>
        </w:rPr>
        <w:t>וזאת</w:t>
      </w:r>
      <w:r w:rsidRPr="00743121">
        <w:rPr>
          <w:rFonts w:ascii="David" w:eastAsia="Times New Roman" w:hAnsi="David" w:cs="David"/>
          <w:rtl/>
        </w:rPr>
        <w:t xml:space="preserve"> גם רק במידה ולא הייתה הלכה.</w:t>
      </w:r>
    </w:p>
    <w:p w14:paraId="6096EDC0" w14:textId="4415FD8D" w:rsidR="00542ABB" w:rsidRPr="00ED79C9" w:rsidRDefault="00542ABB" w:rsidP="00ED79C9">
      <w:pPr>
        <w:bidi/>
        <w:spacing w:line="276" w:lineRule="auto"/>
        <w:jc w:val="both"/>
        <w:rPr>
          <w:rFonts w:ascii="David" w:hAnsi="David" w:cs="David"/>
          <w:b/>
          <w:bCs/>
        </w:rPr>
      </w:pPr>
      <w:r w:rsidRPr="00ED79C9">
        <w:rPr>
          <w:rFonts w:ascii="David" w:hAnsi="David" w:cs="David" w:hint="cs"/>
          <w:rtl/>
        </w:rPr>
        <w:t>יצירת המחלוקת החלה כאשר התלמידים לא שימשו את רבותיהם כמו שצריך -</w:t>
      </w:r>
      <w:r w:rsidRPr="00ED79C9">
        <w:rPr>
          <w:rFonts w:ascii="David" w:hAnsi="David" w:cs="David" w:hint="cs"/>
          <w:b/>
          <w:bCs/>
          <w:rtl/>
        </w:rPr>
        <w:t xml:space="preserve"> </w:t>
      </w:r>
      <w:r w:rsidRPr="00ED79C9">
        <w:rPr>
          <w:rFonts w:ascii="David" w:hAnsi="David" w:cs="David"/>
          <w:b/>
          <w:bCs/>
          <w:rtl/>
        </w:rPr>
        <w:t xml:space="preserve">תלמידי </w:t>
      </w:r>
      <w:r w:rsidRPr="00ED79C9">
        <w:rPr>
          <w:rFonts w:ascii="David" w:hAnsi="David" w:cs="David" w:hint="cs"/>
          <w:b/>
          <w:bCs/>
          <w:rtl/>
        </w:rPr>
        <w:t xml:space="preserve">בית </w:t>
      </w:r>
      <w:r w:rsidR="00ED79C9">
        <w:rPr>
          <w:rFonts w:ascii="David" w:hAnsi="David" w:cs="David" w:hint="cs"/>
          <w:b/>
          <w:bCs/>
          <w:rtl/>
        </w:rPr>
        <w:t>הלל ושמאי</w:t>
      </w:r>
      <w:r w:rsidRPr="00ED79C9">
        <w:rPr>
          <w:rFonts w:ascii="David" w:hAnsi="David" w:cs="David" w:hint="cs"/>
          <w:b/>
          <w:bCs/>
          <w:rtl/>
        </w:rPr>
        <w:t>, לכן נוצרו בישראל 2 תורות.</w:t>
      </w:r>
    </w:p>
    <w:p w14:paraId="5B90E465" w14:textId="77777777" w:rsidR="00542ABB" w:rsidRPr="00542ABB" w:rsidRDefault="00542ABB" w:rsidP="00542ABB">
      <w:pPr>
        <w:bidi/>
        <w:spacing w:line="276" w:lineRule="auto"/>
        <w:rPr>
          <w:rFonts w:ascii="David" w:eastAsia="Times New Roman" w:hAnsi="David" w:cs="David"/>
          <w:rtl/>
        </w:rPr>
      </w:pPr>
    </w:p>
    <w:p w14:paraId="1493AD41" w14:textId="2A8F564A" w:rsidR="0071047A" w:rsidRPr="0071047A" w:rsidRDefault="0071047A" w:rsidP="00A06577">
      <w:pPr>
        <w:shd w:val="clear" w:color="auto" w:fill="FBE4D5" w:themeFill="accent2" w:themeFillTint="33"/>
        <w:bidi/>
        <w:spacing w:line="276" w:lineRule="auto"/>
        <w:rPr>
          <w:rFonts w:ascii="David" w:eastAsia="Times New Roman" w:hAnsi="David" w:cs="David"/>
        </w:rPr>
      </w:pPr>
      <w:r w:rsidRPr="0071047A">
        <w:rPr>
          <w:rFonts w:ascii="David" w:eastAsia="Times New Roman" w:hAnsi="David" w:cs="David"/>
          <w:b/>
          <w:bCs/>
          <w:rtl/>
        </w:rPr>
        <w:t xml:space="preserve">תלמוד ירושלמי מסכת חגיגה </w:t>
      </w:r>
      <w:r w:rsidR="008C58C2">
        <w:rPr>
          <w:rFonts w:ascii="David" w:eastAsia="Times New Roman" w:hAnsi="David" w:cs="David" w:hint="cs"/>
          <w:rtl/>
        </w:rPr>
        <w:t xml:space="preserve">– </w:t>
      </w:r>
      <w:r w:rsidR="008C58C2" w:rsidRPr="008C58C2">
        <w:rPr>
          <w:rFonts w:ascii="David" w:eastAsia="Times New Roman" w:hAnsi="David" w:cs="David" w:hint="cs"/>
          <w:u w:val="single"/>
          <w:rtl/>
        </w:rPr>
        <w:t>מחלוקת זה שלילי</w:t>
      </w:r>
    </w:p>
    <w:p w14:paraId="65523758" w14:textId="10F94546" w:rsidR="00AF62DA" w:rsidRPr="002043C8" w:rsidRDefault="00AF62DA" w:rsidP="002043C8">
      <w:pPr>
        <w:bidi/>
        <w:spacing w:after="160" w:line="276" w:lineRule="auto"/>
        <w:jc w:val="both"/>
        <w:rPr>
          <w:rFonts w:ascii="David" w:hAnsi="David" w:cs="David"/>
          <w:b/>
          <w:bCs/>
          <w:rtl/>
        </w:rPr>
      </w:pPr>
      <w:r w:rsidRPr="00AF62DA">
        <w:rPr>
          <w:rFonts w:ascii="David" w:hAnsi="David" w:cs="David" w:hint="cs"/>
          <w:rtl/>
        </w:rPr>
        <w:t xml:space="preserve">בעבר לא היו מחלוקות, הן התחילו רק בתקופת בית הלל ושמאי </w:t>
      </w:r>
      <w:r w:rsidRPr="00AF62DA">
        <w:rPr>
          <w:rFonts w:ascii="David" w:hAnsi="David" w:cs="David"/>
          <w:rtl/>
        </w:rPr>
        <w:t>–</w:t>
      </w:r>
      <w:r w:rsidRPr="00AF62DA">
        <w:rPr>
          <w:rFonts w:ascii="David" w:hAnsi="David" w:cs="David" w:hint="cs"/>
          <w:rtl/>
        </w:rPr>
        <w:t xml:space="preserve"> נוצרו 4 מחלוקות, ולאט לאט הן התרבו. </w:t>
      </w:r>
      <w:r w:rsidRPr="00AF62DA">
        <w:rPr>
          <w:rFonts w:ascii="David" w:hAnsi="David" w:cs="David" w:hint="cs"/>
          <w:b/>
          <w:bCs/>
          <w:rtl/>
        </w:rPr>
        <w:t xml:space="preserve">הסיבה </w:t>
      </w:r>
      <w:r w:rsidRPr="00AF62DA">
        <w:rPr>
          <w:rFonts w:ascii="David" w:hAnsi="David" w:cs="David"/>
          <w:b/>
          <w:bCs/>
          <w:rtl/>
        </w:rPr>
        <w:t>היא שהעם לא למד כמו שצריך, ולא בחן כראוי</w:t>
      </w:r>
      <w:r w:rsidRPr="00AF62DA">
        <w:rPr>
          <w:rFonts w:ascii="David" w:hAnsi="David" w:cs="David"/>
          <w:rtl/>
        </w:rPr>
        <w:t>. אך אין דרך לחזור חזרה ויש ללמוד לחיות עם 2 התורות</w:t>
      </w:r>
      <w:r w:rsidRPr="00AF62DA">
        <w:rPr>
          <w:rFonts w:ascii="David" w:hAnsi="David" w:cs="David" w:hint="cs"/>
          <w:rtl/>
        </w:rPr>
        <w:t>, עד שהמשיח יגיע</w:t>
      </w:r>
      <w:r w:rsidRPr="00AF62DA">
        <w:rPr>
          <w:rFonts w:ascii="David" w:hAnsi="David" w:cs="David"/>
          <w:rtl/>
        </w:rPr>
        <w:t xml:space="preserve">. </w:t>
      </w:r>
      <w:r w:rsidR="002043C8">
        <w:rPr>
          <w:rFonts w:ascii="David" w:hAnsi="David" w:cs="David" w:hint="cs"/>
          <w:b/>
          <w:bCs/>
          <w:rtl/>
        </w:rPr>
        <w:t xml:space="preserve">מצב של חוסר ברירה, </w:t>
      </w:r>
      <w:r w:rsidR="002043C8" w:rsidRPr="002043C8">
        <w:rPr>
          <w:rFonts w:ascii="David" w:hAnsi="David" w:cs="David"/>
          <w:b/>
          <w:bCs/>
          <w:rtl/>
        </w:rPr>
        <w:t xml:space="preserve">מחלוקת זה דבר </w:t>
      </w:r>
      <w:r w:rsidR="002043C8" w:rsidRPr="002043C8">
        <w:rPr>
          <w:rFonts w:ascii="David" w:hAnsi="David" w:cs="David"/>
          <w:b/>
          <w:bCs/>
          <w:u w:val="single"/>
          <w:rtl/>
        </w:rPr>
        <w:t>שלילי</w:t>
      </w:r>
      <w:r w:rsidR="002043C8" w:rsidRPr="002043C8">
        <w:rPr>
          <w:rFonts w:ascii="David" w:hAnsi="David" w:cs="David"/>
          <w:rtl/>
        </w:rPr>
        <w:t>.</w:t>
      </w:r>
    </w:p>
    <w:p w14:paraId="15127BAC" w14:textId="6D750D84" w:rsidR="002043C8" w:rsidRDefault="002043C8" w:rsidP="002043C8">
      <w:pPr>
        <w:bidi/>
        <w:rPr>
          <w:rFonts w:ascii="David" w:hAnsi="David" w:cs="David"/>
          <w:rtl/>
        </w:rPr>
      </w:pPr>
      <w:r w:rsidRPr="002043C8">
        <w:rPr>
          <w:rFonts w:ascii="David" w:hAnsi="David" w:cs="David"/>
          <w:u w:val="single"/>
          <w:rtl/>
        </w:rPr>
        <w:t>המחלקות על הסמיכה</w:t>
      </w:r>
      <w:r>
        <w:rPr>
          <w:rFonts w:ascii="David" w:hAnsi="David" w:cs="David" w:hint="cs"/>
          <w:rtl/>
        </w:rPr>
        <w:t>,</w:t>
      </w:r>
      <w:r w:rsidRPr="002043C8">
        <w:rPr>
          <w:rFonts w:ascii="David" w:hAnsi="David" w:cs="David"/>
          <w:rtl/>
        </w:rPr>
        <w:t xml:space="preserve"> תקופת הזוגות</w:t>
      </w:r>
      <w:r>
        <w:rPr>
          <w:rFonts w:ascii="David" w:hAnsi="David" w:cs="David" w:hint="cs"/>
          <w:rtl/>
        </w:rPr>
        <w:t>, לא הוכרעה</w:t>
      </w:r>
      <w:r w:rsidRPr="002043C8">
        <w:rPr>
          <w:rFonts w:ascii="David" w:hAnsi="David" w:cs="David"/>
          <w:rtl/>
        </w:rPr>
        <w:t xml:space="preserve">. </w:t>
      </w:r>
      <w:r w:rsidRPr="002043C8">
        <w:rPr>
          <w:rFonts w:ascii="David" w:hAnsi="David" w:cs="David"/>
          <w:b/>
          <w:bCs/>
          <w:rtl/>
        </w:rPr>
        <w:t>האם מותר לסמוך על ראשי הקורבנות שמקריבים בבית המקדש ביום טוב?</w:t>
      </w:r>
      <w:r w:rsidRPr="002043C8">
        <w:rPr>
          <w:rFonts w:ascii="David" w:hAnsi="David" w:cs="David"/>
          <w:rtl/>
        </w:rPr>
        <w:t xml:space="preserve"> </w:t>
      </w:r>
    </w:p>
    <w:p w14:paraId="334436A9" w14:textId="477D2D20" w:rsidR="002043C8" w:rsidRDefault="002043C8" w:rsidP="002043C8">
      <w:pPr>
        <w:bidi/>
        <w:rPr>
          <w:rFonts w:ascii="David" w:hAnsi="David" w:cs="David"/>
          <w:rtl/>
        </w:rPr>
      </w:pPr>
      <w:r w:rsidRPr="002043C8">
        <w:rPr>
          <w:rFonts w:ascii="David" w:hAnsi="David" w:cs="David"/>
          <w:rtl/>
        </w:rPr>
        <w:t>האוסרים</w:t>
      </w:r>
      <w:r w:rsidR="008C58C2">
        <w:rPr>
          <w:rFonts w:ascii="David" w:hAnsi="David" w:cs="David" w:hint="cs"/>
          <w:rtl/>
        </w:rPr>
        <w:t xml:space="preserve"> </w:t>
      </w:r>
      <w:r>
        <w:rPr>
          <w:rFonts w:ascii="David" w:hAnsi="David" w:cs="David" w:hint="cs"/>
          <w:rtl/>
        </w:rPr>
        <w:t>–</w:t>
      </w:r>
      <w:r w:rsidRPr="002043C8">
        <w:rPr>
          <w:rFonts w:ascii="David" w:hAnsi="David" w:cs="David"/>
          <w:rtl/>
        </w:rPr>
        <w:t xml:space="preserve"> שימוש בבעלי חיים</w:t>
      </w:r>
      <w:r>
        <w:rPr>
          <w:rFonts w:ascii="David" w:hAnsi="David" w:cs="David" w:hint="cs"/>
          <w:rtl/>
        </w:rPr>
        <w:t xml:space="preserve"> ו</w:t>
      </w:r>
      <w:r w:rsidRPr="002043C8">
        <w:rPr>
          <w:rFonts w:ascii="David" w:hAnsi="David" w:cs="David"/>
          <w:rtl/>
        </w:rPr>
        <w:t>אסור ביו"ט</w:t>
      </w:r>
    </w:p>
    <w:p w14:paraId="4EBDD53A" w14:textId="77777777" w:rsidR="002043C8" w:rsidRDefault="002043C8" w:rsidP="002043C8">
      <w:pPr>
        <w:bidi/>
        <w:rPr>
          <w:rFonts w:ascii="David" w:hAnsi="David" w:cs="David"/>
          <w:rtl/>
        </w:rPr>
      </w:pPr>
      <w:r w:rsidRPr="002043C8">
        <w:rPr>
          <w:rFonts w:ascii="David" w:hAnsi="David" w:cs="David"/>
          <w:rtl/>
        </w:rPr>
        <w:t>המתירים</w:t>
      </w:r>
      <w:r>
        <w:rPr>
          <w:rFonts w:ascii="David" w:hAnsi="David" w:cs="David" w:hint="cs"/>
          <w:rtl/>
        </w:rPr>
        <w:t xml:space="preserve"> </w:t>
      </w:r>
      <w:r>
        <w:rPr>
          <w:rFonts w:ascii="David" w:hAnsi="David" w:cs="David" w:hint="eastAsia"/>
          <w:rtl/>
        </w:rPr>
        <w:t>–</w:t>
      </w:r>
      <w:r>
        <w:rPr>
          <w:rFonts w:ascii="David" w:hAnsi="David" w:cs="David" w:hint="cs"/>
          <w:rtl/>
        </w:rPr>
        <w:t xml:space="preserve"> </w:t>
      </w:r>
      <w:r w:rsidRPr="002043C8">
        <w:rPr>
          <w:rFonts w:ascii="David" w:hAnsi="David" w:cs="David"/>
          <w:rtl/>
        </w:rPr>
        <w:t>הסמיכה היא חלק מהשחיטה ועל כן היא מותרת.</w:t>
      </w:r>
    </w:p>
    <w:p w14:paraId="0EB8DB4E" w14:textId="77777777" w:rsidR="002043C8" w:rsidRPr="002043C8" w:rsidRDefault="002043C8" w:rsidP="002043C8">
      <w:pPr>
        <w:bidi/>
        <w:spacing w:after="160" w:line="276" w:lineRule="auto"/>
        <w:jc w:val="both"/>
        <w:rPr>
          <w:rFonts w:ascii="David" w:hAnsi="David" w:cs="David"/>
          <w:b/>
          <w:bCs/>
          <w:rtl/>
        </w:rPr>
      </w:pPr>
    </w:p>
    <w:p w14:paraId="39DFE6F5" w14:textId="04E45E5F" w:rsidR="00EC1BC3" w:rsidRPr="0071047A" w:rsidRDefault="00EC1BC3" w:rsidP="00A06577">
      <w:pPr>
        <w:shd w:val="clear" w:color="auto" w:fill="F4B083" w:themeFill="accent2" w:themeFillTint="99"/>
        <w:bidi/>
        <w:spacing w:line="276" w:lineRule="auto"/>
        <w:jc w:val="center"/>
        <w:rPr>
          <w:rFonts w:ascii="David" w:eastAsia="Times New Roman" w:hAnsi="David" w:cs="David"/>
          <w:b/>
          <w:bCs/>
          <w:sz w:val="28"/>
          <w:szCs w:val="28"/>
          <w:rtl/>
        </w:rPr>
      </w:pPr>
      <w:r w:rsidRPr="008E76A0">
        <w:rPr>
          <w:rFonts w:ascii="David" w:eastAsia="Times New Roman" w:hAnsi="David" w:cs="David" w:hint="cs"/>
          <w:b/>
          <w:bCs/>
          <w:sz w:val="28"/>
          <w:szCs w:val="28"/>
          <w:rtl/>
        </w:rPr>
        <w:t>דעת מיעוט ודעת רבים</w:t>
      </w:r>
    </w:p>
    <w:p w14:paraId="74A62851" w14:textId="42758DFE" w:rsidR="00C04543" w:rsidRPr="0076476A" w:rsidRDefault="00C04543" w:rsidP="00C04543">
      <w:pPr>
        <w:shd w:val="clear" w:color="auto" w:fill="FBE4D5" w:themeFill="accent2" w:themeFillTint="33"/>
        <w:bidi/>
        <w:spacing w:line="276" w:lineRule="auto"/>
        <w:rPr>
          <w:rFonts w:ascii="David" w:eastAsia="Times New Roman" w:hAnsi="David" w:cs="David"/>
          <w:b/>
          <w:bCs/>
        </w:rPr>
      </w:pPr>
      <w:proofErr w:type="spellStart"/>
      <w:r w:rsidRPr="0076476A">
        <w:rPr>
          <w:rFonts w:ascii="David" w:eastAsia="Times New Roman" w:hAnsi="David" w:cs="David"/>
          <w:b/>
          <w:bCs/>
          <w:rtl/>
        </w:rPr>
        <w:t>ריטב"א</w:t>
      </w:r>
      <w:proofErr w:type="spellEnd"/>
      <w:r w:rsidRPr="0076476A">
        <w:rPr>
          <w:rFonts w:ascii="David" w:eastAsia="Times New Roman" w:hAnsi="David" w:cs="David"/>
          <w:b/>
          <w:bCs/>
          <w:rtl/>
        </w:rPr>
        <w:t xml:space="preserve"> </w:t>
      </w:r>
      <w:r w:rsidRPr="00C04543">
        <w:rPr>
          <w:rFonts w:ascii="David" w:eastAsia="Times New Roman" w:hAnsi="David" w:cs="David"/>
          <w:rtl/>
        </w:rPr>
        <w:t>מסכת עירובין</w:t>
      </w:r>
      <w:r w:rsidR="00F82C89">
        <w:rPr>
          <w:rFonts w:ascii="David" w:eastAsia="Times New Roman" w:hAnsi="David" w:cs="David" w:hint="cs"/>
          <w:b/>
          <w:bCs/>
          <w:rtl/>
        </w:rPr>
        <w:t xml:space="preserve">– </w:t>
      </w:r>
      <w:r w:rsidR="00F82C89" w:rsidRPr="008C58C2">
        <w:rPr>
          <w:rFonts w:ascii="David" w:eastAsia="Times New Roman" w:hAnsi="David" w:cs="David" w:hint="cs"/>
          <w:u w:val="single"/>
          <w:rtl/>
        </w:rPr>
        <w:t xml:space="preserve">מחלוקת זה </w:t>
      </w:r>
      <w:r w:rsidR="00F82C89">
        <w:rPr>
          <w:rFonts w:ascii="David" w:eastAsia="Times New Roman" w:hAnsi="David" w:cs="David" w:hint="cs"/>
          <w:u w:val="single"/>
          <w:rtl/>
        </w:rPr>
        <w:t>חיובי</w:t>
      </w:r>
    </w:p>
    <w:p w14:paraId="2565B020" w14:textId="77777777" w:rsidR="00C04543" w:rsidRPr="0076476A" w:rsidRDefault="00C04543" w:rsidP="00C04543">
      <w:pPr>
        <w:bidi/>
        <w:spacing w:line="276" w:lineRule="auto"/>
        <w:rPr>
          <w:rFonts w:ascii="David" w:eastAsia="Times New Roman" w:hAnsi="David" w:cs="David"/>
          <w:rtl/>
        </w:rPr>
      </w:pPr>
      <w:r w:rsidRPr="0076476A">
        <w:rPr>
          <w:rFonts w:ascii="David" w:eastAsia="Times New Roman" w:hAnsi="David" w:cs="David"/>
          <w:rtl/>
        </w:rPr>
        <w:t xml:space="preserve">נאמר על דברי הלל ושמאי </w:t>
      </w:r>
      <w:r w:rsidRPr="00436665">
        <w:rPr>
          <w:rFonts w:ascii="David" w:eastAsia="Times New Roman" w:hAnsi="David" w:cs="David"/>
          <w:b/>
          <w:bCs/>
          <w:rtl/>
        </w:rPr>
        <w:t>שאלו ואלו דברי אלוקים חיים</w:t>
      </w:r>
      <w:r w:rsidRPr="0076476A">
        <w:rPr>
          <w:rFonts w:ascii="David" w:eastAsia="Times New Roman" w:hAnsi="David" w:cs="David"/>
          <w:rtl/>
        </w:rPr>
        <w:t>.</w:t>
      </w:r>
      <w:r>
        <w:rPr>
          <w:rFonts w:ascii="David" w:eastAsia="Times New Roman" w:hAnsi="David" w:cs="David" w:hint="cs"/>
          <w:rtl/>
        </w:rPr>
        <w:t xml:space="preserve"> </w:t>
      </w:r>
      <w:r w:rsidRPr="0076476A">
        <w:rPr>
          <w:rFonts w:ascii="David" w:eastAsia="Times New Roman" w:hAnsi="David" w:cs="David"/>
          <w:rtl/>
        </w:rPr>
        <w:t>אז מדוע הלכה כבית הלל?</w:t>
      </w:r>
    </w:p>
    <w:p w14:paraId="4922897A" w14:textId="058E4256" w:rsidR="00C04543" w:rsidRPr="0076476A" w:rsidRDefault="00C04543" w:rsidP="00C04543">
      <w:pPr>
        <w:bidi/>
        <w:spacing w:line="276" w:lineRule="auto"/>
        <w:rPr>
          <w:rFonts w:ascii="David" w:eastAsia="Times New Roman" w:hAnsi="David" w:cs="David"/>
          <w:rtl/>
        </w:rPr>
      </w:pPr>
      <w:r w:rsidRPr="0076476A">
        <w:rPr>
          <w:rFonts w:ascii="David" w:eastAsia="Times New Roman" w:hAnsi="David" w:cs="David"/>
          <w:rtl/>
        </w:rPr>
        <w:t xml:space="preserve">בת קול </w:t>
      </w:r>
      <w:r>
        <w:rPr>
          <w:rFonts w:ascii="David" w:eastAsia="Times New Roman" w:hAnsi="David" w:cs="David" w:hint="cs"/>
          <w:rtl/>
        </w:rPr>
        <w:t>–</w:t>
      </w:r>
      <w:r w:rsidR="008C58C2">
        <w:rPr>
          <w:rFonts w:ascii="David" w:eastAsia="Times New Roman" w:hAnsi="David" w:cs="David" w:hint="cs"/>
          <w:rtl/>
        </w:rPr>
        <w:t xml:space="preserve"> </w:t>
      </w:r>
      <w:r w:rsidRPr="00436665">
        <w:rPr>
          <w:rFonts w:ascii="David" w:eastAsia="Times New Roman" w:hAnsi="David" w:cs="David" w:hint="cs"/>
          <w:rtl/>
        </w:rPr>
        <w:t xml:space="preserve">כי הם </w:t>
      </w:r>
      <w:r w:rsidRPr="00436665">
        <w:rPr>
          <w:rFonts w:ascii="David" w:eastAsia="Times New Roman" w:hAnsi="David" w:cs="David" w:hint="cs"/>
          <w:u w:val="single"/>
          <w:rtl/>
        </w:rPr>
        <w:t>נוחים ועלובים</w:t>
      </w:r>
      <w:r w:rsidRPr="00436665">
        <w:rPr>
          <w:rFonts w:ascii="David" w:eastAsia="Times New Roman" w:hAnsi="David" w:cs="David" w:hint="cs"/>
          <w:rtl/>
        </w:rPr>
        <w:t>. דהיינו מתנהגים בצניעות ומקדימים את דברי בית שמאי לדבריהם.</w:t>
      </w:r>
      <w:r w:rsidR="008C58C2">
        <w:rPr>
          <w:rFonts w:ascii="David" w:eastAsia="Times New Roman" w:hAnsi="David" w:cs="David" w:hint="cs"/>
          <w:rtl/>
        </w:rPr>
        <w:t xml:space="preserve"> </w:t>
      </w:r>
      <w:r w:rsidRPr="00436665">
        <w:rPr>
          <w:rFonts w:ascii="David" w:eastAsia="Times New Roman" w:hAnsi="David" w:cs="David" w:hint="cs"/>
          <w:rtl/>
        </w:rPr>
        <w:t>לא נעולים על דעתם, אלא פתוחים לשמוע את דברי בית שמאי ולדון בהם.</w:t>
      </w:r>
      <w:r w:rsidR="004C4E8B">
        <w:rPr>
          <w:rFonts w:ascii="David" w:eastAsia="Times New Roman" w:hAnsi="David" w:cs="David" w:hint="cs"/>
          <w:rtl/>
        </w:rPr>
        <w:t xml:space="preserve"> </w:t>
      </w:r>
      <w:r w:rsidR="004C4E8B">
        <w:rPr>
          <w:rFonts w:ascii="David" w:hAnsi="David" w:cs="David" w:hint="cs"/>
          <w:rtl/>
        </w:rPr>
        <w:t>היו יותר מחוברים לבריות ולכן דעתם יותר התאימה לחיים בפועל</w:t>
      </w:r>
    </w:p>
    <w:p w14:paraId="4D00DC98" w14:textId="77777777" w:rsidR="00C04543" w:rsidRPr="0076476A" w:rsidRDefault="00C04543" w:rsidP="00C04543">
      <w:pPr>
        <w:bidi/>
        <w:spacing w:line="276" w:lineRule="auto"/>
        <w:rPr>
          <w:rFonts w:ascii="David" w:eastAsia="Times New Roman" w:hAnsi="David" w:cs="David"/>
          <w:rtl/>
        </w:rPr>
      </w:pPr>
      <w:r>
        <w:rPr>
          <w:rFonts w:ascii="David" w:eastAsia="Times New Roman" w:hAnsi="David" w:cs="David" w:hint="cs"/>
          <w:b/>
          <w:bCs/>
          <w:rtl/>
        </w:rPr>
        <w:t xml:space="preserve">איך הגיוני שדברים סותרים יהיו אלה ואלה דברי אלוקים חיים? </w:t>
      </w:r>
    </w:p>
    <w:p w14:paraId="351B93CD" w14:textId="1E003F48" w:rsidR="00C04543" w:rsidRDefault="00C04543" w:rsidP="00C04543">
      <w:pPr>
        <w:bidi/>
        <w:spacing w:line="276" w:lineRule="auto"/>
        <w:rPr>
          <w:rFonts w:ascii="David" w:eastAsia="Times New Roman" w:hAnsi="David" w:cs="David"/>
          <w:rtl/>
        </w:rPr>
      </w:pPr>
      <w:r w:rsidRPr="0076476A">
        <w:rPr>
          <w:rFonts w:ascii="David" w:eastAsia="Times New Roman" w:hAnsi="David" w:cs="David"/>
          <w:rtl/>
        </w:rPr>
        <w:t>כול הדברים לגיטימיים</w:t>
      </w:r>
      <w:r>
        <w:rPr>
          <w:rFonts w:ascii="David" w:eastAsia="Times New Roman" w:hAnsi="David" w:cs="David" w:hint="cs"/>
          <w:rtl/>
        </w:rPr>
        <w:t>, יש מקום לשתי העמדות</w:t>
      </w:r>
      <w:r w:rsidRPr="0076476A">
        <w:rPr>
          <w:rFonts w:ascii="David" w:eastAsia="Times New Roman" w:hAnsi="David" w:cs="David"/>
          <w:rtl/>
        </w:rPr>
        <w:t xml:space="preserve"> מכ</w:t>
      </w:r>
      <w:r>
        <w:rPr>
          <w:rFonts w:ascii="David" w:eastAsia="Times New Roman" w:hAnsi="David" w:cs="David" w:hint="cs"/>
          <w:rtl/>
        </w:rPr>
        <w:t>י</w:t>
      </w:r>
      <w:r w:rsidRPr="0076476A">
        <w:rPr>
          <w:rFonts w:ascii="David" w:eastAsia="Times New Roman" w:hAnsi="David" w:cs="David"/>
          <w:rtl/>
        </w:rPr>
        <w:t>וון שהקב"ה לא נתן דבר אחד ברור אל</w:t>
      </w:r>
      <w:r w:rsidR="008C58C2">
        <w:rPr>
          <w:rFonts w:ascii="David" w:eastAsia="Times New Roman" w:hAnsi="David" w:cs="David" w:hint="cs"/>
          <w:rtl/>
        </w:rPr>
        <w:t>א</w:t>
      </w:r>
      <w:r w:rsidRPr="0076476A">
        <w:rPr>
          <w:rFonts w:ascii="David" w:eastAsia="Times New Roman" w:hAnsi="David" w:cs="David"/>
          <w:rtl/>
        </w:rPr>
        <w:t xml:space="preserve"> נתן כלים להכריע</w:t>
      </w:r>
      <w:r>
        <w:rPr>
          <w:rFonts w:ascii="David" w:eastAsia="Times New Roman" w:hAnsi="David" w:cs="David" w:hint="cs"/>
          <w:rtl/>
        </w:rPr>
        <w:t xml:space="preserve"> ולכן יש צורך בשמיעת כל הדעות</w:t>
      </w:r>
      <w:r w:rsidRPr="0076476A">
        <w:rPr>
          <w:rFonts w:ascii="David" w:eastAsia="Times New Roman" w:hAnsi="David" w:cs="David"/>
          <w:rtl/>
        </w:rPr>
        <w:t>.</w:t>
      </w:r>
    </w:p>
    <w:p w14:paraId="0F5E0D6F" w14:textId="0A885EEA" w:rsidR="00037523" w:rsidRPr="00037523" w:rsidRDefault="00037523" w:rsidP="008C58C2">
      <w:pPr>
        <w:shd w:val="clear" w:color="auto" w:fill="FBE4D5" w:themeFill="accent2" w:themeFillTint="33"/>
        <w:bidi/>
        <w:spacing w:line="276" w:lineRule="auto"/>
        <w:rPr>
          <w:rFonts w:ascii="David" w:eastAsia="Times New Roman" w:hAnsi="David" w:cs="David"/>
        </w:rPr>
      </w:pPr>
      <w:proofErr w:type="spellStart"/>
      <w:r w:rsidRPr="00037523">
        <w:rPr>
          <w:rFonts w:ascii="David" w:eastAsia="Times New Roman" w:hAnsi="David" w:cs="David"/>
          <w:b/>
          <w:bCs/>
          <w:rtl/>
        </w:rPr>
        <w:t>תוספתא</w:t>
      </w:r>
      <w:proofErr w:type="spellEnd"/>
      <w:r w:rsidRPr="00037523">
        <w:rPr>
          <w:rFonts w:ascii="David" w:eastAsia="Times New Roman" w:hAnsi="David" w:cs="David"/>
          <w:b/>
          <w:bCs/>
          <w:rtl/>
        </w:rPr>
        <w:t xml:space="preserve"> עדויות </w:t>
      </w:r>
    </w:p>
    <w:p w14:paraId="010E153B" w14:textId="2CADDB80" w:rsidR="00037523" w:rsidRPr="00A6152C" w:rsidRDefault="00A6152C" w:rsidP="00A06577">
      <w:pPr>
        <w:bidi/>
        <w:spacing w:line="276" w:lineRule="auto"/>
        <w:rPr>
          <w:rFonts w:ascii="David" w:eastAsia="Times New Roman" w:hAnsi="David" w:cs="David"/>
          <w:rtl/>
        </w:rPr>
      </w:pPr>
      <w:r>
        <w:rPr>
          <w:rFonts w:ascii="David" w:eastAsia="Times New Roman" w:hAnsi="David" w:cs="David" w:hint="cs"/>
          <w:rtl/>
        </w:rPr>
        <w:t>במקרה של מחלוקת יש ללכת ע"פ רוב. אז</w:t>
      </w:r>
      <w:r w:rsidRPr="00A6152C">
        <w:rPr>
          <w:rFonts w:ascii="David" w:eastAsia="Times New Roman" w:hAnsi="David" w:cs="David" w:hint="cs"/>
          <w:b/>
          <w:bCs/>
          <w:rtl/>
        </w:rPr>
        <w:t xml:space="preserve"> למה יש צורך </w:t>
      </w:r>
      <w:r w:rsidR="008C58C2">
        <w:rPr>
          <w:rFonts w:ascii="David" w:eastAsia="Times New Roman" w:hAnsi="David" w:cs="David" w:hint="cs"/>
          <w:b/>
          <w:bCs/>
          <w:rtl/>
        </w:rPr>
        <w:t>ל</w:t>
      </w:r>
      <w:r w:rsidRPr="00A6152C">
        <w:rPr>
          <w:rFonts w:ascii="David" w:eastAsia="Times New Roman" w:hAnsi="David" w:cs="David" w:hint="cs"/>
          <w:b/>
          <w:bCs/>
          <w:rtl/>
        </w:rPr>
        <w:t>העלות את דעת המיעוט?</w:t>
      </w:r>
      <w:r>
        <w:rPr>
          <w:rFonts w:ascii="David" w:eastAsia="Times New Roman" w:hAnsi="David" w:cs="David" w:hint="cs"/>
          <w:rtl/>
        </w:rPr>
        <w:t xml:space="preserve"> מספר גישות:</w:t>
      </w:r>
    </w:p>
    <w:p w14:paraId="062B9C8F" w14:textId="170272F8" w:rsidR="00037523" w:rsidRPr="00037523" w:rsidRDefault="00037523">
      <w:pPr>
        <w:numPr>
          <w:ilvl w:val="0"/>
          <w:numId w:val="15"/>
        </w:numPr>
        <w:bidi/>
        <w:spacing w:line="276" w:lineRule="auto"/>
        <w:rPr>
          <w:rFonts w:ascii="David" w:eastAsia="Times New Roman" w:hAnsi="David" w:cs="David"/>
          <w:rtl/>
        </w:rPr>
      </w:pPr>
      <w:r w:rsidRPr="00037523">
        <w:rPr>
          <w:rFonts w:ascii="David" w:eastAsia="Times New Roman" w:hAnsi="David" w:cs="David"/>
          <w:u w:val="single"/>
          <w:rtl/>
        </w:rPr>
        <w:t>עמדת חכמים:</w:t>
      </w:r>
      <w:r w:rsidRPr="00037523">
        <w:rPr>
          <w:rFonts w:ascii="David" w:eastAsia="Times New Roman" w:hAnsi="David" w:cs="David"/>
          <w:rtl/>
        </w:rPr>
        <w:t xml:space="preserve"> </w:t>
      </w:r>
      <w:r w:rsidRPr="00037523">
        <w:rPr>
          <w:rFonts w:ascii="David" w:eastAsia="Times New Roman" w:hAnsi="David" w:cs="David"/>
          <w:b/>
          <w:bCs/>
          <w:rtl/>
        </w:rPr>
        <w:t xml:space="preserve">הזכירו את דברי המיעוט רק כדי </w:t>
      </w:r>
      <w:r w:rsidRPr="00037523">
        <w:rPr>
          <w:rFonts w:ascii="David" w:eastAsia="Times New Roman" w:hAnsi="David" w:cs="David"/>
          <w:b/>
          <w:bCs/>
          <w:u w:val="single"/>
          <w:rtl/>
        </w:rPr>
        <w:t>לבטל</w:t>
      </w:r>
      <w:r w:rsidRPr="00037523">
        <w:rPr>
          <w:rFonts w:ascii="David" w:eastAsia="Times New Roman" w:hAnsi="David" w:cs="David"/>
          <w:b/>
          <w:bCs/>
          <w:rtl/>
        </w:rPr>
        <w:t xml:space="preserve"> אותם.</w:t>
      </w:r>
      <w:r w:rsidRPr="00037523">
        <w:rPr>
          <w:rFonts w:ascii="David" w:eastAsia="Times New Roman" w:hAnsi="David" w:cs="David"/>
          <w:rtl/>
        </w:rPr>
        <w:t xml:space="preserve"> </w:t>
      </w:r>
    </w:p>
    <w:p w14:paraId="058481DA" w14:textId="15590779" w:rsidR="00EC1BC3" w:rsidRDefault="00037523">
      <w:pPr>
        <w:numPr>
          <w:ilvl w:val="0"/>
          <w:numId w:val="15"/>
        </w:numPr>
        <w:bidi/>
        <w:spacing w:line="276" w:lineRule="auto"/>
        <w:rPr>
          <w:rFonts w:ascii="David" w:eastAsia="Times New Roman" w:hAnsi="David" w:cs="David"/>
        </w:rPr>
      </w:pPr>
      <w:r w:rsidRPr="00037523">
        <w:rPr>
          <w:rFonts w:ascii="David" w:eastAsia="Times New Roman" w:hAnsi="David" w:cs="David"/>
          <w:u w:val="single"/>
          <w:rtl/>
        </w:rPr>
        <w:t>עמדת רבי יהודה:</w:t>
      </w:r>
      <w:r w:rsidRPr="00037523">
        <w:rPr>
          <w:rFonts w:ascii="David" w:eastAsia="Times New Roman" w:hAnsi="David" w:cs="David"/>
          <w:rtl/>
        </w:rPr>
        <w:t xml:space="preserve"> דעת המיעוט חשובה, </w:t>
      </w:r>
      <w:r w:rsidR="00A6152C">
        <w:rPr>
          <w:rFonts w:ascii="David" w:eastAsia="Times New Roman" w:hAnsi="David" w:cs="David" w:hint="cs"/>
          <w:rtl/>
        </w:rPr>
        <w:t>מראה</w:t>
      </w:r>
      <w:r w:rsidRPr="00037523">
        <w:rPr>
          <w:rFonts w:ascii="David" w:eastAsia="Times New Roman" w:hAnsi="David" w:cs="David"/>
          <w:rtl/>
        </w:rPr>
        <w:t xml:space="preserve"> שהיא </w:t>
      </w:r>
      <w:r w:rsidR="00A6152C">
        <w:rPr>
          <w:rFonts w:ascii="David" w:eastAsia="Times New Roman" w:hAnsi="David" w:cs="David" w:hint="cs"/>
          <w:rtl/>
        </w:rPr>
        <w:t xml:space="preserve">עמדה </w:t>
      </w:r>
      <w:r w:rsidRPr="00037523">
        <w:rPr>
          <w:rFonts w:ascii="David" w:eastAsia="Times New Roman" w:hAnsi="David" w:cs="David"/>
          <w:rtl/>
        </w:rPr>
        <w:t xml:space="preserve">לגיטימית </w:t>
      </w:r>
      <w:r w:rsidRPr="00037523">
        <w:rPr>
          <w:rFonts w:ascii="David" w:eastAsia="Times New Roman" w:hAnsi="David" w:cs="David"/>
          <w:b/>
          <w:bCs/>
          <w:u w:val="single"/>
          <w:rtl/>
        </w:rPr>
        <w:t>ויכול להיות ש</w:t>
      </w:r>
      <w:r w:rsidR="00A6152C">
        <w:rPr>
          <w:rFonts w:ascii="David" w:eastAsia="Times New Roman" w:hAnsi="David" w:cs="David" w:hint="cs"/>
          <w:b/>
          <w:bCs/>
          <w:u w:val="single"/>
          <w:rtl/>
        </w:rPr>
        <w:t>בעתיד יהיה בה שימוש</w:t>
      </w:r>
    </w:p>
    <w:p w14:paraId="411678C3" w14:textId="148FE394" w:rsidR="00A6152C" w:rsidRPr="00A6152C" w:rsidRDefault="00A6152C">
      <w:pPr>
        <w:numPr>
          <w:ilvl w:val="0"/>
          <w:numId w:val="15"/>
        </w:numPr>
        <w:bidi/>
        <w:spacing w:line="276" w:lineRule="auto"/>
        <w:rPr>
          <w:rFonts w:ascii="David" w:eastAsia="Times New Roman" w:hAnsi="David" w:cs="David"/>
        </w:rPr>
      </w:pPr>
      <w:r w:rsidRPr="00A6152C">
        <w:rPr>
          <w:rFonts w:ascii="David" w:hAnsi="David" w:cs="David"/>
          <w:rtl/>
        </w:rPr>
        <w:t xml:space="preserve">דעת המיעוט נשמרת כדי שבמחלוקת בהמשך </w:t>
      </w:r>
      <w:r w:rsidRPr="00A6152C">
        <w:rPr>
          <w:rFonts w:ascii="David" w:hAnsi="David" w:cs="David"/>
          <w:b/>
          <w:bCs/>
          <w:rtl/>
        </w:rPr>
        <w:t>ידעו שמדובר בדעת מיעוט ולא יהיה ויכוח מה המסורת.</w:t>
      </w:r>
    </w:p>
    <w:p w14:paraId="64BFE91A" w14:textId="77777777" w:rsidR="00A6152C" w:rsidRPr="00A6152C" w:rsidRDefault="00A6152C" w:rsidP="00A6152C">
      <w:pPr>
        <w:bidi/>
        <w:spacing w:line="276" w:lineRule="auto"/>
        <w:rPr>
          <w:rFonts w:ascii="David" w:eastAsia="Times New Roman" w:hAnsi="David" w:cs="David"/>
          <w:rtl/>
        </w:rPr>
      </w:pPr>
    </w:p>
    <w:p w14:paraId="133B8EB5" w14:textId="6B0FA52B" w:rsidR="004A48D8" w:rsidRPr="004A48D8" w:rsidRDefault="004A48D8" w:rsidP="00A06577">
      <w:pPr>
        <w:shd w:val="clear" w:color="auto" w:fill="FBE4D5" w:themeFill="accent2" w:themeFillTint="33"/>
        <w:bidi/>
        <w:spacing w:line="276" w:lineRule="auto"/>
        <w:rPr>
          <w:rFonts w:ascii="David" w:eastAsia="Times New Roman" w:hAnsi="David" w:cs="David"/>
        </w:rPr>
      </w:pPr>
      <w:r w:rsidRPr="004A48D8">
        <w:rPr>
          <w:rFonts w:ascii="David" w:eastAsia="Times New Roman" w:hAnsi="David" w:cs="David"/>
          <w:b/>
          <w:bCs/>
          <w:rtl/>
        </w:rPr>
        <w:t xml:space="preserve">מסכת שבת </w:t>
      </w:r>
      <w:proofErr w:type="spellStart"/>
      <w:r w:rsidRPr="004A48D8">
        <w:rPr>
          <w:rFonts w:ascii="David" w:eastAsia="Times New Roman" w:hAnsi="David" w:cs="David"/>
          <w:b/>
          <w:bCs/>
          <w:rtl/>
        </w:rPr>
        <w:t>מד,א</w:t>
      </w:r>
      <w:proofErr w:type="spellEnd"/>
    </w:p>
    <w:p w14:paraId="3F0A63B3" w14:textId="51898F76" w:rsidR="00A6152C" w:rsidRDefault="004A48D8" w:rsidP="00A6152C">
      <w:pPr>
        <w:bidi/>
        <w:spacing w:line="276" w:lineRule="auto"/>
        <w:rPr>
          <w:rFonts w:ascii="David" w:eastAsia="Times New Roman" w:hAnsi="David" w:cs="David"/>
          <w:rtl/>
        </w:rPr>
      </w:pPr>
      <w:r w:rsidRPr="004A48D8">
        <w:rPr>
          <w:rFonts w:ascii="David" w:eastAsia="Times New Roman" w:hAnsi="David" w:cs="David"/>
          <w:rtl/>
        </w:rPr>
        <w:t>האם מותר לטלטל פמוט</w:t>
      </w:r>
      <w:r w:rsidR="004A5699">
        <w:rPr>
          <w:rFonts w:ascii="David" w:eastAsia="Times New Roman" w:hAnsi="David" w:cs="David" w:hint="cs"/>
          <w:rtl/>
        </w:rPr>
        <w:t xml:space="preserve"> בשבת?</w:t>
      </w:r>
      <w:r w:rsidR="004A5699">
        <w:rPr>
          <w:rFonts w:ascii="David" w:eastAsia="Times New Roman" w:hAnsi="David" w:cs="David" w:hint="cs"/>
        </w:rPr>
        <w:t xml:space="preserve"> </w:t>
      </w:r>
      <w:r w:rsidR="004A5699" w:rsidRPr="004A5699">
        <w:rPr>
          <w:rFonts w:ascii="David" w:eastAsia="Times New Roman" w:hAnsi="David" w:cs="David" w:hint="cs"/>
          <w:b/>
          <w:bCs/>
          <w:color w:val="00B050"/>
          <w:rtl/>
        </w:rPr>
        <w:t>רבי יהוד</w:t>
      </w:r>
      <w:r w:rsidR="00EE5730">
        <w:rPr>
          <w:rFonts w:ascii="David" w:eastAsia="Times New Roman" w:hAnsi="David" w:cs="David" w:hint="cs"/>
          <w:b/>
          <w:bCs/>
          <w:color w:val="00B050"/>
          <w:rtl/>
        </w:rPr>
        <w:t>ה ומאיר</w:t>
      </w:r>
      <w:r w:rsidR="00EE5730">
        <w:rPr>
          <w:rFonts w:ascii="David" w:eastAsia="Times New Roman" w:hAnsi="David" w:cs="David" w:hint="cs"/>
          <w:rtl/>
        </w:rPr>
        <w:t>-</w:t>
      </w:r>
      <w:r w:rsidR="004A5699" w:rsidRPr="004A5699">
        <w:rPr>
          <w:rFonts w:ascii="David" w:eastAsia="Times New Roman" w:hAnsi="David" w:cs="David" w:hint="cs"/>
          <w:rtl/>
        </w:rPr>
        <w:t xml:space="preserve"> </w:t>
      </w:r>
      <w:r w:rsidR="004A5699" w:rsidRPr="004A5699">
        <w:rPr>
          <w:rFonts w:ascii="David" w:eastAsia="Times New Roman" w:hAnsi="David" w:cs="David" w:hint="cs"/>
          <w:u w:val="single"/>
          <w:rtl/>
        </w:rPr>
        <w:t>הפמוט נחשב למוקצה ולא ניתן לטלטלו</w:t>
      </w:r>
      <w:r w:rsidR="004A5699" w:rsidRPr="004A5699">
        <w:rPr>
          <w:rFonts w:ascii="David" w:eastAsia="Times New Roman" w:hAnsi="David" w:cs="David" w:hint="cs"/>
          <w:rtl/>
        </w:rPr>
        <w:t>.</w:t>
      </w:r>
      <w:r w:rsidR="00EE5730">
        <w:rPr>
          <w:rFonts w:ascii="David" w:eastAsia="Times New Roman" w:hAnsi="David" w:cs="David" w:hint="cs"/>
          <w:rtl/>
        </w:rPr>
        <w:t xml:space="preserve"> </w:t>
      </w:r>
      <w:r w:rsidR="00EE5730">
        <w:rPr>
          <w:rFonts w:ascii="David" w:eastAsia="Times New Roman" w:hAnsi="David" w:cs="David" w:hint="cs"/>
          <w:b/>
          <w:bCs/>
          <w:color w:val="00B050"/>
          <w:rtl/>
        </w:rPr>
        <w:t>ר</w:t>
      </w:r>
      <w:r w:rsidR="008C58C2">
        <w:rPr>
          <w:rFonts w:ascii="David" w:eastAsia="Times New Roman" w:hAnsi="David" w:cs="David" w:hint="cs"/>
          <w:b/>
          <w:bCs/>
          <w:color w:val="00B050"/>
          <w:rtl/>
        </w:rPr>
        <w:t>בי</w:t>
      </w:r>
      <w:r w:rsidR="00EE5730">
        <w:rPr>
          <w:rFonts w:ascii="David" w:eastAsia="Times New Roman" w:hAnsi="David" w:cs="David" w:hint="cs"/>
          <w:b/>
          <w:bCs/>
          <w:color w:val="00B050"/>
          <w:rtl/>
        </w:rPr>
        <w:t xml:space="preserve"> שמעון- </w:t>
      </w:r>
      <w:r w:rsidR="00EE5730" w:rsidRPr="00EE5730">
        <w:rPr>
          <w:rFonts w:ascii="David" w:eastAsia="Times New Roman" w:hAnsi="David" w:cs="David" w:hint="cs"/>
          <w:rtl/>
        </w:rPr>
        <w:t>מותר.</w:t>
      </w:r>
    </w:p>
    <w:p w14:paraId="15035174" w14:textId="54C770DF" w:rsidR="004A48D8" w:rsidRPr="00EE5730" w:rsidRDefault="004A5699" w:rsidP="00EE5730">
      <w:pPr>
        <w:bidi/>
        <w:spacing w:line="276" w:lineRule="auto"/>
        <w:rPr>
          <w:rFonts w:ascii="David" w:eastAsia="Times New Roman" w:hAnsi="David" w:cs="David"/>
          <w:b/>
          <w:bCs/>
          <w:rtl/>
        </w:rPr>
      </w:pPr>
      <w:r>
        <w:rPr>
          <w:rFonts w:ascii="David" w:eastAsia="Times New Roman" w:hAnsi="David" w:cs="David" w:hint="cs"/>
          <w:rtl/>
        </w:rPr>
        <w:lastRenderedPageBreak/>
        <w:t xml:space="preserve">התעוררה השאלה לגבי </w:t>
      </w:r>
      <w:r>
        <w:rPr>
          <w:rFonts w:ascii="David" w:eastAsia="Times New Roman" w:hAnsi="David" w:cs="David" w:hint="cs"/>
          <w:b/>
          <w:bCs/>
          <w:rtl/>
        </w:rPr>
        <w:t>הדלקת נרות בחנוכה בשבת:</w:t>
      </w:r>
      <w:r w:rsidR="00EE5730">
        <w:rPr>
          <w:rFonts w:ascii="David" w:eastAsia="Times New Roman" w:hAnsi="David" w:cs="David" w:hint="cs"/>
          <w:b/>
          <w:bCs/>
          <w:rtl/>
        </w:rPr>
        <w:t xml:space="preserve"> </w:t>
      </w:r>
      <w:r w:rsidR="004A48D8" w:rsidRPr="00EE5730">
        <w:rPr>
          <w:rFonts w:ascii="David" w:eastAsia="Times New Roman" w:hAnsi="David" w:cs="David"/>
          <w:u w:val="single"/>
          <w:rtl/>
        </w:rPr>
        <w:t>ניתן בשעת הדחק לסמוך על דעת</w:t>
      </w:r>
      <w:r w:rsidR="00EE5730">
        <w:rPr>
          <w:rFonts w:ascii="David" w:eastAsia="Times New Roman" w:hAnsi="David" w:cs="David" w:hint="cs"/>
          <w:u w:val="single"/>
          <w:rtl/>
        </w:rPr>
        <w:t xml:space="preserve"> המיעוט</w:t>
      </w:r>
      <w:r w:rsidR="004A48D8" w:rsidRPr="00EE5730">
        <w:rPr>
          <w:rFonts w:ascii="David" w:eastAsia="Times New Roman" w:hAnsi="David" w:cs="David"/>
          <w:u w:val="single"/>
          <w:rtl/>
        </w:rPr>
        <w:t xml:space="preserve"> של ר' שמעון</w:t>
      </w:r>
      <w:r w:rsidR="004A48D8" w:rsidRPr="004A48D8">
        <w:rPr>
          <w:rFonts w:ascii="David" w:eastAsia="Times New Roman" w:hAnsi="David" w:cs="David"/>
          <w:rtl/>
        </w:rPr>
        <w:t>.</w:t>
      </w:r>
    </w:p>
    <w:p w14:paraId="513B0F2B" w14:textId="255194F6" w:rsidR="004A48D8" w:rsidRPr="00CD41CF" w:rsidRDefault="004A48D8" w:rsidP="00A06577">
      <w:pPr>
        <w:bidi/>
        <w:spacing w:line="276" w:lineRule="auto"/>
        <w:rPr>
          <w:rFonts w:ascii="David" w:eastAsia="Times New Roman" w:hAnsi="David" w:cs="David"/>
          <w:b/>
          <w:bCs/>
          <w:color w:val="ED7D31" w:themeColor="accent2"/>
          <w:rtl/>
        </w:rPr>
      </w:pPr>
      <w:r w:rsidRPr="004A48D8">
        <w:rPr>
          <w:rFonts w:ascii="David" w:eastAsia="Times New Roman" w:hAnsi="David" w:cs="David"/>
          <w:b/>
          <w:bCs/>
          <w:color w:val="ED7D31" w:themeColor="accent2"/>
          <w:rtl/>
        </w:rPr>
        <w:t>מראה בעצם שעמדת המיעוט נאמרת לא כדי להראות על בטלותה אלה כדי שבמקרים מסוימים יהיה אפשר לסמוך על דעת המיעוט.</w:t>
      </w:r>
    </w:p>
    <w:p w14:paraId="0F1373D9" w14:textId="326B796A" w:rsidR="00F16C45" w:rsidRDefault="00E05A70" w:rsidP="00A06577">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 xml:space="preserve">אבו דרבי </w:t>
      </w:r>
      <w:r w:rsidRPr="008C58C2">
        <w:rPr>
          <w:rFonts w:ascii="David" w:eastAsia="Times New Roman" w:hAnsi="David" w:cs="David" w:hint="cs"/>
          <w:b/>
          <w:bCs/>
          <w:rtl/>
        </w:rPr>
        <w:t>נתן</w:t>
      </w:r>
      <w:r w:rsidRPr="00C04543">
        <w:rPr>
          <w:rFonts w:ascii="David" w:eastAsia="Times New Roman" w:hAnsi="David" w:cs="David" w:hint="cs"/>
          <w:rtl/>
        </w:rPr>
        <w:t xml:space="preserve"> </w:t>
      </w:r>
      <w:r w:rsidR="00480CA5">
        <w:rPr>
          <w:rFonts w:ascii="David" w:eastAsia="Times New Roman" w:hAnsi="David" w:cs="David" w:hint="eastAsia"/>
          <w:rtl/>
        </w:rPr>
        <w:t>–</w:t>
      </w:r>
      <w:r w:rsidR="00480CA5">
        <w:rPr>
          <w:rFonts w:ascii="David" w:eastAsia="Times New Roman" w:hAnsi="David" w:cs="David" w:hint="cs"/>
          <w:rtl/>
        </w:rPr>
        <w:t xml:space="preserve"> </w:t>
      </w:r>
      <w:r w:rsidR="00480CA5" w:rsidRPr="008C58C2">
        <w:rPr>
          <w:rFonts w:ascii="David" w:eastAsia="Times New Roman" w:hAnsi="David" w:cs="David" w:hint="cs"/>
          <w:u w:val="single"/>
          <w:rtl/>
        </w:rPr>
        <w:t xml:space="preserve">מחלוקת זה </w:t>
      </w:r>
      <w:r w:rsidR="00480CA5">
        <w:rPr>
          <w:rFonts w:ascii="David" w:eastAsia="Times New Roman" w:hAnsi="David" w:cs="David" w:hint="cs"/>
          <w:u w:val="single"/>
          <w:rtl/>
        </w:rPr>
        <w:t>חיובי</w:t>
      </w:r>
    </w:p>
    <w:p w14:paraId="63A189A9" w14:textId="25D09B68" w:rsidR="00480CA5" w:rsidRPr="00480CA5" w:rsidRDefault="00E05A70" w:rsidP="00480CA5">
      <w:pPr>
        <w:bidi/>
        <w:spacing w:line="276" w:lineRule="auto"/>
        <w:rPr>
          <w:rFonts w:eastAsia="Times New Roman"/>
        </w:rPr>
      </w:pPr>
      <w:r w:rsidRPr="00E05A70">
        <w:rPr>
          <w:rFonts w:ascii="David" w:eastAsia="Times New Roman" w:hAnsi="David" w:cs="David"/>
          <w:rtl/>
        </w:rPr>
        <w:t xml:space="preserve">כל הדעות חשובות כי כולן ניתנו מה'. </w:t>
      </w:r>
      <w:r w:rsidRPr="00E05A70">
        <w:rPr>
          <w:rFonts w:ascii="David" w:eastAsia="Times New Roman" w:hAnsi="David" w:cs="David"/>
          <w:b/>
          <w:bCs/>
          <w:rtl/>
        </w:rPr>
        <w:t>כולן דברי אלוקים חיים</w:t>
      </w:r>
      <w:r w:rsidRPr="00E05A70">
        <w:rPr>
          <w:rFonts w:ascii="David" w:eastAsia="Times New Roman" w:hAnsi="David" w:cs="David"/>
          <w:rtl/>
        </w:rPr>
        <w:t xml:space="preserve">. מבחינה מעשית תהיה שורה תחתונה אבל </w:t>
      </w:r>
      <w:r w:rsidRPr="00E05A70">
        <w:rPr>
          <w:rFonts w:ascii="David" w:eastAsia="Times New Roman" w:hAnsi="David" w:cs="David"/>
          <w:b/>
          <w:bCs/>
          <w:rtl/>
        </w:rPr>
        <w:t>בתהליך חשוב ללמוד את כל הדעות.</w:t>
      </w:r>
      <w:r w:rsidR="00480CA5" w:rsidRPr="00480CA5">
        <w:rPr>
          <w:rFonts w:ascii="David" w:eastAsia="Times New Roman" w:hAnsi="David" w:cs="David"/>
          <w:color w:val="000000"/>
        </w:rPr>
        <w:t>.</w:t>
      </w:r>
    </w:p>
    <w:p w14:paraId="6BC5308C" w14:textId="1D717CE2" w:rsidR="00480CA5" w:rsidRPr="00480CA5" w:rsidRDefault="00480CA5" w:rsidP="00480CA5">
      <w:pPr>
        <w:bidi/>
        <w:spacing w:line="276" w:lineRule="auto"/>
        <w:rPr>
          <w:rFonts w:ascii="David" w:eastAsia="Times New Roman" w:hAnsi="David" w:cs="David"/>
          <w:rtl/>
        </w:rPr>
      </w:pPr>
      <w:r>
        <w:rPr>
          <w:rFonts w:ascii="David" w:eastAsia="Times New Roman" w:hAnsi="David" w:cs="David" w:hint="cs"/>
          <w:rtl/>
        </w:rPr>
        <w:t xml:space="preserve">משה קיבל את התורה וההלכה </w:t>
      </w:r>
      <w:proofErr w:type="spellStart"/>
      <w:r>
        <w:rPr>
          <w:rFonts w:ascii="David" w:eastAsia="Times New Roman" w:hAnsi="David" w:cs="David" w:hint="cs"/>
          <w:rtl/>
        </w:rPr>
        <w:t>ככזו</w:t>
      </w:r>
      <w:proofErr w:type="spellEnd"/>
      <w:r>
        <w:rPr>
          <w:rFonts w:ascii="David" w:eastAsia="Times New Roman" w:hAnsi="David" w:cs="David" w:hint="cs"/>
          <w:rtl/>
        </w:rPr>
        <w:t xml:space="preserve"> שמלכתחילה מכילה בתוכה את המחלוקת</w:t>
      </w:r>
    </w:p>
    <w:p w14:paraId="6F8B00A5" w14:textId="77777777" w:rsidR="005C61D9" w:rsidRPr="005C61D9" w:rsidRDefault="005C61D9" w:rsidP="00A06577">
      <w:pPr>
        <w:shd w:val="clear" w:color="auto" w:fill="FBE4D5" w:themeFill="accent2" w:themeFillTint="33"/>
        <w:bidi/>
        <w:spacing w:line="276" w:lineRule="auto"/>
        <w:rPr>
          <w:rFonts w:ascii="David" w:eastAsia="Times New Roman" w:hAnsi="David" w:cs="David"/>
          <w:b/>
          <w:bCs/>
        </w:rPr>
      </w:pPr>
      <w:r w:rsidRPr="005C61D9">
        <w:rPr>
          <w:rFonts w:ascii="David" w:eastAsia="Times New Roman" w:hAnsi="David" w:cs="David"/>
          <w:b/>
          <w:bCs/>
          <w:rtl/>
        </w:rPr>
        <w:t xml:space="preserve">הקדמת הרמב"ם </w:t>
      </w:r>
      <w:r w:rsidRPr="00C04543">
        <w:rPr>
          <w:rFonts w:ascii="David" w:eastAsia="Times New Roman" w:hAnsi="David" w:cs="David"/>
          <w:rtl/>
        </w:rPr>
        <w:t>לפירוש המשניות</w:t>
      </w:r>
    </w:p>
    <w:p w14:paraId="7FFCCCDB" w14:textId="3704D7DF" w:rsidR="00A22519" w:rsidRDefault="005C61D9" w:rsidP="00A06577">
      <w:pPr>
        <w:bidi/>
        <w:spacing w:line="276" w:lineRule="auto"/>
        <w:rPr>
          <w:rFonts w:ascii="David" w:eastAsia="Times New Roman" w:hAnsi="David" w:cs="David"/>
          <w:rtl/>
        </w:rPr>
      </w:pPr>
      <w:r w:rsidRPr="005C61D9">
        <w:rPr>
          <w:rFonts w:ascii="David" w:eastAsia="Times New Roman" w:hAnsi="David" w:cs="David"/>
          <w:rtl/>
        </w:rPr>
        <w:t>הרמב"ם טוען שלא יכולה להיות מחלוקת של הלכות ממשה מסיני ואסור לחשוב שעלול היה להיות שיבוש.</w:t>
      </w:r>
    </w:p>
    <w:p w14:paraId="7F74E8F4" w14:textId="4235240E" w:rsidR="00781F70" w:rsidRPr="00781F70" w:rsidRDefault="00A22519" w:rsidP="00A06577">
      <w:pPr>
        <w:bidi/>
        <w:spacing w:line="276" w:lineRule="auto"/>
        <w:rPr>
          <w:rFonts w:ascii="David" w:eastAsia="Times New Roman" w:hAnsi="David" w:cs="David"/>
        </w:rPr>
      </w:pPr>
      <w:r>
        <w:rPr>
          <w:rFonts w:ascii="David" w:eastAsia="Times New Roman" w:hAnsi="David" w:cs="David" w:hint="cs"/>
          <w:rtl/>
        </w:rPr>
        <w:t xml:space="preserve">לא יכולה להיות מחלוקת </w:t>
      </w:r>
      <w:r w:rsidR="005D231F">
        <w:rPr>
          <w:rFonts w:ascii="David" w:eastAsia="Times New Roman" w:hAnsi="David" w:cs="David" w:hint="cs"/>
          <w:rtl/>
        </w:rPr>
        <w:t>בחלק הראשון והשני</w:t>
      </w:r>
      <w:r w:rsidR="00C04543">
        <w:rPr>
          <w:rFonts w:ascii="David" w:eastAsia="Times New Roman" w:hAnsi="David" w:cs="David" w:hint="cs"/>
          <w:rtl/>
        </w:rPr>
        <w:t xml:space="preserve">. </w:t>
      </w:r>
      <w:r w:rsidR="0085414B">
        <w:rPr>
          <w:rFonts w:ascii="David" w:eastAsia="Times New Roman" w:hAnsi="David" w:cs="David" w:hint="cs"/>
          <w:rtl/>
        </w:rPr>
        <w:t xml:space="preserve">בחלק השלישי הרביעי והחמישי </w:t>
      </w:r>
      <w:r w:rsidR="0085414B" w:rsidRPr="00C04543">
        <w:rPr>
          <w:rFonts w:ascii="David" w:eastAsia="Times New Roman" w:hAnsi="David" w:cs="David"/>
          <w:rtl/>
        </w:rPr>
        <w:t>יכולה להיות מחלוקת מכ</w:t>
      </w:r>
      <w:r w:rsidR="00F82C89">
        <w:rPr>
          <w:rFonts w:ascii="David" w:eastAsia="Times New Roman" w:hAnsi="David" w:cs="David" w:hint="cs"/>
          <w:rtl/>
        </w:rPr>
        <w:t>י</w:t>
      </w:r>
      <w:r w:rsidR="0085414B" w:rsidRPr="00C04543">
        <w:rPr>
          <w:rFonts w:ascii="David" w:eastAsia="Times New Roman" w:hAnsi="David" w:cs="David"/>
          <w:rtl/>
        </w:rPr>
        <w:t>וון שיש התערבות אנושית.</w:t>
      </w:r>
      <w:r w:rsidR="00C04543" w:rsidRPr="00C04543">
        <w:rPr>
          <w:rFonts w:ascii="David" w:eastAsia="Times New Roman" w:hAnsi="David" w:cs="David"/>
          <w:rtl/>
        </w:rPr>
        <w:t xml:space="preserve"> </w:t>
      </w:r>
      <w:r w:rsidR="00C04543" w:rsidRPr="00C04543">
        <w:rPr>
          <w:rFonts w:ascii="David" w:hAnsi="David" w:cs="David"/>
          <w:u w:val="single"/>
          <w:rtl/>
        </w:rPr>
        <w:t>מחלוקת תיתכן רק ביחס להלכות בהן מע</w:t>
      </w:r>
      <w:r w:rsidR="00C04543" w:rsidRPr="00F350F9">
        <w:rPr>
          <w:rFonts w:ascii="David" w:hAnsi="David" w:cs="David"/>
          <w:u w:val="single"/>
          <w:rtl/>
        </w:rPr>
        <w:t xml:space="preserve">ורבת </w:t>
      </w:r>
      <w:r w:rsidR="00C04543" w:rsidRPr="00F350F9">
        <w:rPr>
          <w:rFonts w:ascii="David" w:hAnsi="David" w:cs="David"/>
          <w:b/>
          <w:bCs/>
          <w:u w:val="single"/>
          <w:rtl/>
        </w:rPr>
        <w:t>החשיבה האנושית</w:t>
      </w:r>
      <w:r w:rsidR="00F350F9" w:rsidRPr="00F350F9">
        <w:rPr>
          <w:rFonts w:ascii="David" w:eastAsia="Times New Roman" w:hAnsi="David" w:cs="David"/>
          <w:rtl/>
        </w:rPr>
        <w:t xml:space="preserve">. הוא </w:t>
      </w:r>
      <w:r w:rsidR="00F350F9" w:rsidRPr="00F350F9">
        <w:rPr>
          <w:rFonts w:ascii="David" w:hAnsi="David" w:cs="David"/>
          <w:rtl/>
        </w:rPr>
        <w:t xml:space="preserve">שולל אפשרות של מחלוקת שנובעת </w:t>
      </w:r>
      <w:r w:rsidR="00F350F9" w:rsidRPr="00F350F9">
        <w:rPr>
          <w:rFonts w:ascii="David" w:hAnsi="David" w:cs="David"/>
          <w:u w:val="single"/>
          <w:rtl/>
        </w:rPr>
        <w:t>מטעות בהבנה, משיבוש של מסורת או משכחה.</w:t>
      </w:r>
    </w:p>
    <w:p w14:paraId="4319CFA0" w14:textId="48210414" w:rsidR="00781F70" w:rsidRPr="00781F70" w:rsidRDefault="00781F70" w:rsidP="00A06577">
      <w:pPr>
        <w:shd w:val="clear" w:color="auto" w:fill="FBE4D5" w:themeFill="accent2" w:themeFillTint="33"/>
        <w:bidi/>
        <w:spacing w:line="276" w:lineRule="auto"/>
        <w:rPr>
          <w:rFonts w:ascii="David" w:eastAsia="Times New Roman" w:hAnsi="David" w:cs="David"/>
        </w:rPr>
      </w:pPr>
      <w:r w:rsidRPr="00C04543">
        <w:rPr>
          <w:rFonts w:ascii="David" w:eastAsia="Times New Roman" w:hAnsi="David" w:cs="David" w:hint="cs"/>
          <w:rtl/>
        </w:rPr>
        <w:t>מבוא לתלמוד -</w:t>
      </w:r>
      <w:r>
        <w:rPr>
          <w:rFonts w:ascii="David" w:eastAsia="Times New Roman" w:hAnsi="David" w:cs="David" w:hint="cs"/>
          <w:b/>
          <w:bCs/>
          <w:rtl/>
        </w:rPr>
        <w:t xml:space="preserve"> </w:t>
      </w:r>
      <w:r w:rsidRPr="00781F70">
        <w:rPr>
          <w:rFonts w:ascii="David" w:eastAsia="Times New Roman" w:hAnsi="David" w:cs="David"/>
          <w:b/>
          <w:bCs/>
          <w:rtl/>
        </w:rPr>
        <w:t>שמואל בן חופני</w:t>
      </w:r>
    </w:p>
    <w:p w14:paraId="503F180C" w14:textId="7355065A" w:rsidR="00781F70" w:rsidRPr="00781F70" w:rsidRDefault="00A028C0" w:rsidP="00A028C0">
      <w:pPr>
        <w:bidi/>
        <w:spacing w:line="276" w:lineRule="auto"/>
        <w:rPr>
          <w:rFonts w:ascii="David" w:eastAsia="Times New Roman" w:hAnsi="David" w:cs="David"/>
          <w:rtl/>
        </w:rPr>
      </w:pPr>
      <w:r w:rsidRPr="00781F70">
        <w:rPr>
          <w:rFonts w:ascii="David" w:eastAsia="Times New Roman" w:hAnsi="David" w:cs="David"/>
          <w:u w:val="single"/>
          <w:rtl/>
        </w:rPr>
        <w:t>בשונה מהרמב"ם</w:t>
      </w:r>
      <w:r w:rsidRPr="00781F70">
        <w:rPr>
          <w:rFonts w:ascii="David" w:eastAsia="Times New Roman" w:hAnsi="David" w:cs="David"/>
          <w:rtl/>
        </w:rPr>
        <w:t xml:space="preserve"> שטוען </w:t>
      </w:r>
      <w:r w:rsidRPr="00217D2C">
        <w:rPr>
          <w:rFonts w:ascii="David" w:eastAsia="Times New Roman" w:hAnsi="David" w:cs="David"/>
          <w:u w:val="single"/>
          <w:rtl/>
        </w:rPr>
        <w:t>שלא יכול להיות שיבוש בהלכות אלו</w:t>
      </w:r>
      <w:r w:rsidR="00217D2C">
        <w:rPr>
          <w:rFonts w:ascii="David" w:eastAsia="Times New Roman" w:hAnsi="David" w:cs="David" w:hint="cs"/>
          <w:rtl/>
        </w:rPr>
        <w:t xml:space="preserve"> (מבסס על מסכת שבועות)</w:t>
      </w:r>
      <w:r>
        <w:rPr>
          <w:rFonts w:ascii="David" w:eastAsia="Times New Roman" w:hAnsi="David" w:cs="David" w:hint="cs"/>
          <w:rtl/>
        </w:rPr>
        <w:t xml:space="preserve">, בן חופני </w:t>
      </w:r>
      <w:r w:rsidR="00F350F9">
        <w:rPr>
          <w:rFonts w:ascii="David" w:eastAsia="Times New Roman" w:hAnsi="David" w:cs="David" w:hint="cs"/>
          <w:rtl/>
        </w:rPr>
        <w:t>נותן 10 סיבות להיווצרות</w:t>
      </w:r>
      <w:r w:rsidR="00781F70" w:rsidRPr="00781F70">
        <w:rPr>
          <w:rFonts w:ascii="David" w:eastAsia="Times New Roman" w:hAnsi="David" w:cs="David"/>
          <w:rtl/>
        </w:rPr>
        <w:t xml:space="preserve"> מחלוקת:</w:t>
      </w:r>
    </w:p>
    <w:p w14:paraId="1F8A65EB" w14:textId="77777777" w:rsidR="00781F70" w:rsidRPr="00781F70" w:rsidRDefault="00781F70">
      <w:pPr>
        <w:numPr>
          <w:ilvl w:val="0"/>
          <w:numId w:val="16"/>
        </w:numPr>
        <w:bidi/>
        <w:spacing w:line="276" w:lineRule="auto"/>
        <w:rPr>
          <w:rFonts w:ascii="David" w:eastAsia="Times New Roman" w:hAnsi="David" w:cs="David"/>
          <w:rtl/>
        </w:rPr>
      </w:pPr>
      <w:r w:rsidRPr="00781F70">
        <w:rPr>
          <w:rFonts w:ascii="David" w:eastAsia="Times New Roman" w:hAnsi="David" w:cs="David"/>
          <w:rtl/>
        </w:rPr>
        <w:t>טעות בהעברת המסורת.</w:t>
      </w:r>
    </w:p>
    <w:p w14:paraId="1B74AEE2" w14:textId="24E2A577" w:rsidR="00781F70" w:rsidRDefault="00781F70">
      <w:pPr>
        <w:numPr>
          <w:ilvl w:val="0"/>
          <w:numId w:val="16"/>
        </w:numPr>
        <w:bidi/>
        <w:spacing w:line="276" w:lineRule="auto"/>
        <w:rPr>
          <w:rFonts w:ascii="David" w:eastAsia="Times New Roman" w:hAnsi="David" w:cs="David"/>
        </w:rPr>
      </w:pPr>
      <w:r w:rsidRPr="00781F70">
        <w:rPr>
          <w:rFonts w:ascii="David" w:eastAsia="Times New Roman" w:hAnsi="David" w:cs="David"/>
          <w:rtl/>
        </w:rPr>
        <w:t>שכחה בין העברת המסורת מדור לדור.</w:t>
      </w:r>
    </w:p>
    <w:p w14:paraId="25F28D1D" w14:textId="660911AA" w:rsidR="00F350F9" w:rsidRPr="00781F70" w:rsidRDefault="00F350F9">
      <w:pPr>
        <w:numPr>
          <w:ilvl w:val="0"/>
          <w:numId w:val="16"/>
        </w:numPr>
        <w:bidi/>
        <w:spacing w:line="276" w:lineRule="auto"/>
        <w:rPr>
          <w:rFonts w:ascii="David" w:eastAsia="Times New Roman" w:hAnsi="David" w:cs="David"/>
          <w:rtl/>
        </w:rPr>
      </w:pPr>
      <w:r>
        <w:rPr>
          <w:rFonts w:ascii="David" w:eastAsia="Times New Roman" w:hAnsi="David" w:cs="David" w:hint="cs"/>
          <w:rtl/>
        </w:rPr>
        <w:t>טעות בהבנה</w:t>
      </w:r>
    </w:p>
    <w:p w14:paraId="6625CC2F" w14:textId="197D1376" w:rsidR="002C7F57" w:rsidRDefault="002C7F57" w:rsidP="00A06577">
      <w:pPr>
        <w:shd w:val="clear" w:color="auto" w:fill="F4B083" w:themeFill="accent2" w:themeFillTint="99"/>
        <w:bidi/>
        <w:spacing w:line="276" w:lineRule="auto"/>
        <w:jc w:val="center"/>
        <w:rPr>
          <w:rFonts w:ascii="David" w:eastAsia="Times New Roman" w:hAnsi="David" w:cs="David"/>
          <w:b/>
          <w:bCs/>
          <w:sz w:val="28"/>
          <w:szCs w:val="28"/>
          <w:rtl/>
        </w:rPr>
      </w:pPr>
      <w:r w:rsidRPr="002C7F57">
        <w:rPr>
          <w:rFonts w:ascii="David" w:eastAsia="Times New Roman" w:hAnsi="David" w:cs="David" w:hint="cs"/>
          <w:b/>
          <w:bCs/>
          <w:sz w:val="28"/>
          <w:szCs w:val="28"/>
          <w:rtl/>
        </w:rPr>
        <w:t>לא בשמיים היא</w:t>
      </w:r>
      <w:r w:rsidR="001A613B">
        <w:rPr>
          <w:rFonts w:ascii="David" w:eastAsia="Times New Roman" w:hAnsi="David" w:cs="David" w:hint="cs"/>
          <w:b/>
          <w:bCs/>
          <w:sz w:val="28"/>
          <w:szCs w:val="28"/>
          <w:rtl/>
        </w:rPr>
        <w:t xml:space="preserve"> </w:t>
      </w:r>
    </w:p>
    <w:p w14:paraId="6E60558E" w14:textId="38222E0B" w:rsidR="001A613B" w:rsidRPr="00781F70" w:rsidRDefault="001A613B" w:rsidP="00A06577">
      <w:pPr>
        <w:shd w:val="clear" w:color="auto" w:fill="F4B083" w:themeFill="accent2" w:themeFillTint="99"/>
        <w:bidi/>
        <w:spacing w:line="276" w:lineRule="auto"/>
        <w:jc w:val="center"/>
        <w:rPr>
          <w:rFonts w:ascii="David" w:eastAsia="Times New Roman" w:hAnsi="David" w:cs="David"/>
          <w:rtl/>
        </w:rPr>
      </w:pPr>
      <w:r w:rsidRPr="001A613B">
        <w:rPr>
          <w:rFonts w:ascii="David" w:eastAsia="Times New Roman" w:hAnsi="David" w:cs="David" w:hint="cs"/>
          <w:rtl/>
        </w:rPr>
        <w:t>המקום של אמצעיים שמיימיי</w:t>
      </w:r>
      <w:r w:rsidRPr="001A613B">
        <w:rPr>
          <w:rFonts w:ascii="David" w:eastAsia="Times New Roman" w:hAnsi="David" w:cs="David" w:hint="eastAsia"/>
          <w:rtl/>
        </w:rPr>
        <w:t>ם</w:t>
      </w:r>
      <w:r w:rsidRPr="001A613B">
        <w:rPr>
          <w:rFonts w:ascii="David" w:eastAsia="Times New Roman" w:hAnsi="David" w:cs="David" w:hint="cs"/>
          <w:rtl/>
        </w:rPr>
        <w:t xml:space="preserve"> בהכרעה במחלוקת</w:t>
      </w:r>
    </w:p>
    <w:p w14:paraId="22D91126" w14:textId="37EBBD37" w:rsidR="00AC4101" w:rsidRPr="00AC4101" w:rsidRDefault="00AC4101" w:rsidP="00A06577">
      <w:pPr>
        <w:shd w:val="clear" w:color="auto" w:fill="FBE4D5" w:themeFill="accent2" w:themeFillTint="33"/>
        <w:bidi/>
        <w:spacing w:line="276" w:lineRule="auto"/>
        <w:rPr>
          <w:rFonts w:ascii="David" w:eastAsia="Times New Roman" w:hAnsi="David" w:cs="David"/>
        </w:rPr>
      </w:pPr>
      <w:r w:rsidRPr="00AC4101">
        <w:rPr>
          <w:rFonts w:ascii="David" w:eastAsia="Times New Roman" w:hAnsi="David" w:cs="David"/>
          <w:b/>
          <w:bCs/>
          <w:rtl/>
        </w:rPr>
        <w:t xml:space="preserve">תלמוד בבלי </w:t>
      </w:r>
      <w:r w:rsidRPr="00EA7582">
        <w:rPr>
          <w:rFonts w:ascii="David" w:eastAsia="Times New Roman" w:hAnsi="David" w:cs="David"/>
          <w:b/>
          <w:bCs/>
          <w:rtl/>
        </w:rPr>
        <w:t>מסכת תמורה</w:t>
      </w:r>
      <w:r w:rsidRPr="007E0EAF">
        <w:rPr>
          <w:rFonts w:ascii="David" w:eastAsia="Times New Roman" w:hAnsi="David" w:cs="David"/>
          <w:rtl/>
        </w:rPr>
        <w:t xml:space="preserve"> דף </w:t>
      </w:r>
      <w:proofErr w:type="spellStart"/>
      <w:r w:rsidRPr="007E0EAF">
        <w:rPr>
          <w:rFonts w:ascii="David" w:eastAsia="Times New Roman" w:hAnsi="David" w:cs="David"/>
          <w:rtl/>
        </w:rPr>
        <w:t>טז</w:t>
      </w:r>
      <w:proofErr w:type="spellEnd"/>
      <w:r w:rsidRPr="007E0EAF">
        <w:rPr>
          <w:rFonts w:ascii="David" w:eastAsia="Times New Roman" w:hAnsi="David" w:cs="David"/>
          <w:rtl/>
        </w:rPr>
        <w:t xml:space="preserve"> עמוד א</w:t>
      </w:r>
    </w:p>
    <w:p w14:paraId="7A76021A" w14:textId="18254F41" w:rsidR="00AC4101" w:rsidRPr="00AC4101" w:rsidRDefault="00AC4101" w:rsidP="00EA7582">
      <w:pPr>
        <w:bidi/>
        <w:spacing w:line="276" w:lineRule="auto"/>
        <w:rPr>
          <w:rFonts w:ascii="David" w:eastAsia="Times New Roman" w:hAnsi="David" w:cs="David"/>
          <w:rtl/>
        </w:rPr>
      </w:pPr>
      <w:r w:rsidRPr="00AC4101">
        <w:rPr>
          <w:rFonts w:ascii="David" w:eastAsia="Times New Roman" w:hAnsi="David" w:cs="David"/>
          <w:b/>
          <w:bCs/>
          <w:color w:val="ED7D31" w:themeColor="accent2"/>
          <w:rtl/>
        </w:rPr>
        <w:t>נביא לא רשאי לחדש שום דבר בתורה מרגע קבלת התורה</w:t>
      </w:r>
      <w:r w:rsidRPr="00AC4101">
        <w:rPr>
          <w:rFonts w:ascii="David" w:eastAsia="Times New Roman" w:hAnsi="David" w:cs="David"/>
          <w:rtl/>
        </w:rPr>
        <w:t xml:space="preserve"> </w:t>
      </w:r>
    </w:p>
    <w:p w14:paraId="279334A7" w14:textId="71FFC183" w:rsidR="00EF63E2" w:rsidRDefault="00AC4101" w:rsidP="00A06577">
      <w:pPr>
        <w:bidi/>
        <w:spacing w:line="276" w:lineRule="auto"/>
        <w:rPr>
          <w:rFonts w:ascii="David" w:eastAsia="Times New Roman" w:hAnsi="David" w:cs="David"/>
          <w:rtl/>
        </w:rPr>
      </w:pPr>
      <w:r w:rsidRPr="00AC4101">
        <w:rPr>
          <w:rFonts w:ascii="David" w:eastAsia="Times New Roman" w:hAnsi="David" w:cs="David"/>
          <w:rtl/>
        </w:rPr>
        <w:t>הייתה בעיה שהמון הלכות נשכחו ולא הייתה דרך לשחזר אותן (ואסור לשחזרם באמצעותם נבואה).</w:t>
      </w:r>
      <w:r>
        <w:rPr>
          <w:rFonts w:ascii="David" w:eastAsia="Times New Roman" w:hAnsi="David" w:cs="David" w:hint="cs"/>
          <w:rtl/>
        </w:rPr>
        <w:t xml:space="preserve"> </w:t>
      </w:r>
      <w:r w:rsidRPr="00AC4101">
        <w:rPr>
          <w:rFonts w:ascii="David" w:eastAsia="Times New Roman" w:hAnsi="David" w:cs="David"/>
          <w:rtl/>
        </w:rPr>
        <w:t xml:space="preserve">הקריטריון של לא בשמים </w:t>
      </w:r>
      <w:r w:rsidRPr="00AC4101">
        <w:rPr>
          <w:rFonts w:ascii="David" w:eastAsia="Times New Roman" w:hAnsi="David" w:cs="David"/>
          <w:u w:val="single"/>
          <w:rtl/>
        </w:rPr>
        <w:t xml:space="preserve">עומד </w:t>
      </w:r>
      <w:r w:rsidRPr="00AC4101">
        <w:rPr>
          <w:rFonts w:ascii="David" w:eastAsia="Times New Roman" w:hAnsi="David" w:cs="David"/>
          <w:rtl/>
        </w:rPr>
        <w:t xml:space="preserve">גם כאשר יש סכנה של אובדן הלכות. לכן </w:t>
      </w:r>
      <w:r w:rsidRPr="00EA7582">
        <w:rPr>
          <w:rFonts w:ascii="David" w:eastAsia="Times New Roman" w:hAnsi="David" w:cs="David"/>
          <w:b/>
          <w:bCs/>
          <w:rtl/>
        </w:rPr>
        <w:t>אין לשחזר הלכות מנבואה!</w:t>
      </w:r>
    </w:p>
    <w:p w14:paraId="5557B465" w14:textId="77777777" w:rsidR="00EF63E2" w:rsidRPr="00EA7582" w:rsidRDefault="00EF63E2" w:rsidP="00A06577">
      <w:pPr>
        <w:shd w:val="clear" w:color="auto" w:fill="FBE4D5" w:themeFill="accent2" w:themeFillTint="33"/>
        <w:bidi/>
        <w:spacing w:line="276" w:lineRule="auto"/>
        <w:rPr>
          <w:rFonts w:ascii="David" w:eastAsia="Times New Roman" w:hAnsi="David" w:cs="David"/>
        </w:rPr>
      </w:pPr>
      <w:r w:rsidRPr="00EF63E2">
        <w:rPr>
          <w:rFonts w:ascii="David" w:eastAsia="Times New Roman" w:hAnsi="David" w:cs="David"/>
          <w:b/>
          <w:bCs/>
          <w:rtl/>
        </w:rPr>
        <w:t xml:space="preserve">תלמוד בבלי </w:t>
      </w:r>
      <w:r w:rsidRPr="00EA7582">
        <w:rPr>
          <w:rFonts w:ascii="David" w:eastAsia="Times New Roman" w:hAnsi="David" w:cs="David"/>
          <w:b/>
          <w:bCs/>
          <w:rtl/>
        </w:rPr>
        <w:t>מסכת עירובין</w:t>
      </w:r>
      <w:r w:rsidRPr="00EA7582">
        <w:rPr>
          <w:rFonts w:ascii="David" w:eastAsia="Times New Roman" w:hAnsi="David" w:cs="David"/>
          <w:rtl/>
        </w:rPr>
        <w:t xml:space="preserve"> דף </w:t>
      </w:r>
      <w:proofErr w:type="spellStart"/>
      <w:r w:rsidRPr="00EA7582">
        <w:rPr>
          <w:rFonts w:ascii="David" w:eastAsia="Times New Roman" w:hAnsi="David" w:cs="David"/>
          <w:rtl/>
        </w:rPr>
        <w:t>יג</w:t>
      </w:r>
      <w:proofErr w:type="spellEnd"/>
      <w:r w:rsidRPr="00EA7582">
        <w:rPr>
          <w:rFonts w:ascii="David" w:eastAsia="Times New Roman" w:hAnsi="David" w:cs="David"/>
          <w:rtl/>
        </w:rPr>
        <w:t xml:space="preserve"> עמוד ב</w:t>
      </w:r>
    </w:p>
    <w:p w14:paraId="66F47D94" w14:textId="77777777" w:rsidR="001C6EE5" w:rsidRDefault="00EF63E2" w:rsidP="00A06577">
      <w:pPr>
        <w:bidi/>
        <w:spacing w:line="276" w:lineRule="auto"/>
        <w:rPr>
          <w:rFonts w:ascii="David" w:eastAsia="Times New Roman" w:hAnsi="David" w:cs="David"/>
          <w:rtl/>
        </w:rPr>
      </w:pPr>
      <w:r>
        <w:rPr>
          <w:rFonts w:ascii="David" w:eastAsia="Times New Roman" w:hAnsi="David" w:cs="David" w:hint="cs"/>
          <w:rtl/>
        </w:rPr>
        <w:t xml:space="preserve">מסופר על מקרה בו </w:t>
      </w:r>
      <w:r w:rsidRPr="00EA7582">
        <w:rPr>
          <w:rFonts w:ascii="David" w:eastAsia="Times New Roman" w:hAnsi="David" w:cs="David"/>
          <w:u w:val="single"/>
          <w:rtl/>
        </w:rPr>
        <w:t>בת קול</w:t>
      </w:r>
      <w:r w:rsidRPr="00EF63E2">
        <w:rPr>
          <w:rFonts w:ascii="David" w:eastAsia="Times New Roman" w:hAnsi="David" w:cs="David"/>
          <w:rtl/>
        </w:rPr>
        <w:t xml:space="preserve"> מכריעה במחלוקת בין בית הלל לבית שמאי </w:t>
      </w:r>
      <w:r>
        <w:rPr>
          <w:rFonts w:ascii="David" w:eastAsia="Times New Roman" w:hAnsi="David" w:cs="David"/>
          <w:rtl/>
        </w:rPr>
        <w:t>–</w:t>
      </w:r>
      <w:r w:rsidRPr="00EF63E2">
        <w:rPr>
          <w:rFonts w:ascii="David" w:eastAsia="Times New Roman" w:hAnsi="David" w:cs="David"/>
          <w:rtl/>
        </w:rPr>
        <w:t xml:space="preserve"> </w:t>
      </w:r>
    </w:p>
    <w:p w14:paraId="20B07CB5" w14:textId="6066E88E" w:rsidR="00EF63E2" w:rsidRPr="00EF63E2" w:rsidRDefault="00EF63E2" w:rsidP="00A06577">
      <w:pPr>
        <w:bidi/>
        <w:spacing w:line="276" w:lineRule="auto"/>
        <w:rPr>
          <w:rFonts w:ascii="David" w:eastAsia="Times New Roman" w:hAnsi="David" w:cs="David"/>
          <w:b/>
          <w:bCs/>
          <w:color w:val="ED7D31" w:themeColor="accent2"/>
          <w:rtl/>
        </w:rPr>
      </w:pPr>
      <w:r w:rsidRPr="00CD41CF">
        <w:rPr>
          <w:rFonts w:ascii="David" w:eastAsia="Times New Roman" w:hAnsi="David" w:cs="David" w:hint="cs"/>
          <w:b/>
          <w:bCs/>
          <w:color w:val="ED7D31" w:themeColor="accent2"/>
          <w:rtl/>
        </w:rPr>
        <w:t xml:space="preserve">למה </w:t>
      </w:r>
      <w:r w:rsidRPr="00EF63E2">
        <w:rPr>
          <w:rFonts w:ascii="David" w:eastAsia="Times New Roman" w:hAnsi="David" w:cs="David"/>
          <w:b/>
          <w:bCs/>
          <w:color w:val="ED7D31" w:themeColor="accent2"/>
          <w:rtl/>
        </w:rPr>
        <w:t>במקרה הנ"ל נראה שניתן להכריע בעזרת כלים שמימיים דברי הלכה</w:t>
      </w:r>
      <w:r w:rsidRPr="00CD41CF">
        <w:rPr>
          <w:rFonts w:ascii="David" w:eastAsia="Times New Roman" w:hAnsi="David" w:cs="David" w:hint="cs"/>
          <w:b/>
          <w:bCs/>
          <w:color w:val="ED7D31" w:themeColor="accent2"/>
          <w:rtl/>
        </w:rPr>
        <w:t>?</w:t>
      </w:r>
    </w:p>
    <w:p w14:paraId="2C4C85EB" w14:textId="6FFF7990" w:rsidR="00AC4101" w:rsidRPr="00AC4101" w:rsidRDefault="001C6EE5" w:rsidP="00A06577">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 xml:space="preserve">הרמב"ם </w:t>
      </w:r>
      <w:r w:rsidRPr="00EA7582">
        <w:rPr>
          <w:rFonts w:ascii="David" w:eastAsia="Times New Roman" w:hAnsi="David" w:cs="David" w:hint="cs"/>
          <w:rtl/>
        </w:rPr>
        <w:t>לפירוש המשניות</w:t>
      </w:r>
    </w:p>
    <w:p w14:paraId="05FDB706" w14:textId="2E18D73C" w:rsidR="00A46BCF" w:rsidRPr="00A46BCF" w:rsidRDefault="00A46BCF" w:rsidP="00A06577">
      <w:pPr>
        <w:bidi/>
        <w:spacing w:line="276" w:lineRule="auto"/>
        <w:rPr>
          <w:rFonts w:ascii="David" w:eastAsia="Times New Roman" w:hAnsi="David" w:cs="David"/>
          <w:b/>
          <w:bCs/>
        </w:rPr>
      </w:pPr>
      <w:r w:rsidRPr="00A46BCF">
        <w:rPr>
          <w:rFonts w:ascii="David" w:eastAsia="Times New Roman" w:hAnsi="David" w:cs="David"/>
          <w:b/>
          <w:bCs/>
          <w:rtl/>
        </w:rPr>
        <w:t>דעת הרמב"ם בנוגע לנבואה במחלוקת:</w:t>
      </w:r>
    </w:p>
    <w:p w14:paraId="194A977A" w14:textId="77777777" w:rsidR="00EA7582" w:rsidRDefault="00A46BCF" w:rsidP="00A06577">
      <w:pPr>
        <w:bidi/>
        <w:spacing w:line="276" w:lineRule="auto"/>
        <w:rPr>
          <w:rFonts w:ascii="David" w:eastAsia="Times New Roman" w:hAnsi="David" w:cs="David"/>
          <w:rtl/>
        </w:rPr>
      </w:pPr>
      <w:r w:rsidRPr="00A46BCF">
        <w:rPr>
          <w:rFonts w:ascii="David" w:eastAsia="Times New Roman" w:hAnsi="David" w:cs="David"/>
          <w:b/>
          <w:bCs/>
          <w:color w:val="ED7D31" w:themeColor="accent2"/>
          <w:rtl/>
        </w:rPr>
        <w:t>לנבואה אין חלק בפירוש התורה וקביעת הלכות</w:t>
      </w:r>
      <w:r w:rsidRPr="00A46BCF">
        <w:rPr>
          <w:rFonts w:ascii="David" w:eastAsia="Times New Roman" w:hAnsi="David" w:cs="David"/>
          <w:color w:val="ED7D31" w:themeColor="accent2"/>
          <w:rtl/>
        </w:rPr>
        <w:t xml:space="preserve">. </w:t>
      </w:r>
      <w:r w:rsidRPr="00A46BCF">
        <w:rPr>
          <w:rFonts w:ascii="David" w:eastAsia="Times New Roman" w:hAnsi="David" w:cs="David"/>
          <w:rtl/>
        </w:rPr>
        <w:t xml:space="preserve">נותן לכך דוגמא - </w:t>
      </w:r>
      <w:r w:rsidRPr="00EA7582">
        <w:rPr>
          <w:rFonts w:ascii="David" w:eastAsia="Times New Roman" w:hAnsi="David" w:cs="David"/>
          <w:b/>
          <w:bCs/>
          <w:color w:val="00B050"/>
          <w:rtl/>
        </w:rPr>
        <w:t>יהושע ופנחס</w:t>
      </w:r>
      <w:r w:rsidR="00EA7582">
        <w:rPr>
          <w:rFonts w:ascii="David" w:eastAsia="Times New Roman" w:hAnsi="David" w:cs="David" w:hint="cs"/>
          <w:color w:val="00B050"/>
          <w:rtl/>
        </w:rPr>
        <w:t xml:space="preserve"> (נביאים)</w:t>
      </w:r>
      <w:r w:rsidRPr="00EA7582">
        <w:rPr>
          <w:rFonts w:ascii="David" w:eastAsia="Times New Roman" w:hAnsi="David" w:cs="David"/>
          <w:color w:val="00B050"/>
          <w:rtl/>
        </w:rPr>
        <w:t xml:space="preserve"> </w:t>
      </w:r>
      <w:r w:rsidRPr="00A46BCF">
        <w:rPr>
          <w:rFonts w:ascii="David" w:eastAsia="Times New Roman" w:hAnsi="David" w:cs="David"/>
          <w:rtl/>
        </w:rPr>
        <w:t xml:space="preserve">שווי ערך </w:t>
      </w:r>
      <w:proofErr w:type="spellStart"/>
      <w:r w:rsidRPr="00EA7582">
        <w:rPr>
          <w:rFonts w:ascii="David" w:eastAsia="Times New Roman" w:hAnsi="David" w:cs="David"/>
          <w:b/>
          <w:bCs/>
          <w:color w:val="00B050"/>
          <w:rtl/>
        </w:rPr>
        <w:t>לרבינא</w:t>
      </w:r>
      <w:proofErr w:type="spellEnd"/>
      <w:r w:rsidRPr="00EA7582">
        <w:rPr>
          <w:rFonts w:ascii="David" w:eastAsia="Times New Roman" w:hAnsi="David" w:cs="David"/>
          <w:b/>
          <w:bCs/>
          <w:color w:val="00B050"/>
          <w:rtl/>
        </w:rPr>
        <w:t xml:space="preserve"> ורב אשי</w:t>
      </w:r>
      <w:r w:rsidRPr="00EA7582">
        <w:rPr>
          <w:rFonts w:ascii="David" w:eastAsia="Times New Roman" w:hAnsi="David" w:cs="David"/>
          <w:color w:val="00B050"/>
          <w:rtl/>
        </w:rPr>
        <w:t xml:space="preserve"> </w:t>
      </w:r>
      <w:r w:rsidRPr="00A46BCF">
        <w:rPr>
          <w:rFonts w:ascii="David" w:eastAsia="Times New Roman" w:hAnsi="David" w:cs="David"/>
          <w:rtl/>
        </w:rPr>
        <w:t xml:space="preserve">בכל הנוגע להלכה. </w:t>
      </w:r>
    </w:p>
    <w:p w14:paraId="71630A9D" w14:textId="2BF9AC89" w:rsidR="00A46BCF" w:rsidRPr="00A46BCF" w:rsidRDefault="001C2F82" w:rsidP="00EA7582">
      <w:pPr>
        <w:bidi/>
        <w:spacing w:line="276" w:lineRule="auto"/>
        <w:rPr>
          <w:rFonts w:ascii="David" w:eastAsia="Times New Roman" w:hAnsi="David" w:cs="David"/>
          <w:rtl/>
        </w:rPr>
      </w:pPr>
      <w:r w:rsidRPr="00A46BCF">
        <w:rPr>
          <w:rFonts w:ascii="David" w:eastAsia="Times New Roman" w:hAnsi="David" w:cs="David"/>
          <w:b/>
          <w:bCs/>
          <w:rtl/>
        </w:rPr>
        <w:t xml:space="preserve">נביא אשר </w:t>
      </w:r>
      <w:r w:rsidRPr="00D442E0">
        <w:rPr>
          <w:rFonts w:ascii="David" w:eastAsia="Times New Roman" w:hAnsi="David" w:cs="David"/>
          <w:b/>
          <w:bCs/>
          <w:u w:val="single"/>
          <w:rtl/>
        </w:rPr>
        <w:t>יוסיף או יגרע מהתורה</w:t>
      </w:r>
      <w:r w:rsidRPr="00A46BCF">
        <w:rPr>
          <w:rFonts w:ascii="David" w:eastAsia="Times New Roman" w:hAnsi="David" w:cs="David"/>
          <w:b/>
          <w:bCs/>
          <w:rtl/>
        </w:rPr>
        <w:t xml:space="preserve"> מאותו יום יחשב נביא שקר ודינו מוות</w:t>
      </w:r>
      <w:r w:rsidRPr="00A46BCF">
        <w:rPr>
          <w:rFonts w:ascii="David" w:eastAsia="Times New Roman" w:hAnsi="David" w:cs="David"/>
          <w:rtl/>
        </w:rPr>
        <w:t xml:space="preserve">. </w:t>
      </w:r>
      <w:r w:rsidR="00EA7582">
        <w:rPr>
          <w:rFonts w:ascii="David" w:eastAsia="Times New Roman" w:hAnsi="David" w:cs="David" w:hint="cs"/>
          <w:rtl/>
        </w:rPr>
        <w:t>בגלל</w:t>
      </w:r>
      <w:r w:rsidRPr="00A46BCF">
        <w:rPr>
          <w:rFonts w:ascii="David" w:eastAsia="Times New Roman" w:hAnsi="David" w:cs="David"/>
          <w:rtl/>
        </w:rPr>
        <w:t xml:space="preserve"> שמשה גדול הנביאים אמר שאין יותר נבואות בדבר הלכה. לכן אם יגיע נביא ויסתור אמרה זו הוא נביא שקר.</w:t>
      </w:r>
    </w:p>
    <w:p w14:paraId="7F9B1407" w14:textId="452ABF12" w:rsidR="00A46BCF" w:rsidRPr="00A46BCF" w:rsidRDefault="00A46BCF">
      <w:pPr>
        <w:numPr>
          <w:ilvl w:val="0"/>
          <w:numId w:val="17"/>
        </w:numPr>
        <w:bidi/>
        <w:spacing w:line="276" w:lineRule="auto"/>
        <w:rPr>
          <w:rFonts w:ascii="David" w:eastAsia="Times New Roman" w:hAnsi="David" w:cs="David"/>
          <w:rtl/>
        </w:rPr>
      </w:pPr>
      <w:r w:rsidRPr="001750AA">
        <w:rPr>
          <w:rFonts w:ascii="David" w:eastAsia="Times New Roman" w:hAnsi="David" w:cs="David"/>
          <w:b/>
          <w:bCs/>
          <w:rtl/>
        </w:rPr>
        <w:t>תפקידו של הנביא</w:t>
      </w:r>
      <w:r w:rsidRPr="00A46BCF">
        <w:rPr>
          <w:rFonts w:ascii="David" w:eastAsia="Times New Roman" w:hAnsi="David" w:cs="David"/>
          <w:rtl/>
        </w:rPr>
        <w:t xml:space="preserve"> הוא להוכיח אותנו לקיים את המצוות ולהזהיר אותנו מפני סכנות ולדון בעיניי רשות. כלומר במצוות הוא יכול רק לנסות לשכנע אותנו לבצע מצוות אבל להכריע בהלכות ולקבוע מצוות אסור בעזרת נבואה.</w:t>
      </w:r>
    </w:p>
    <w:p w14:paraId="7562C76C" w14:textId="33426A80" w:rsidR="000A264D" w:rsidRDefault="000A264D" w:rsidP="00670158">
      <w:pPr>
        <w:bidi/>
        <w:spacing w:line="276" w:lineRule="auto"/>
        <w:rPr>
          <w:rFonts w:ascii="David" w:eastAsia="Times New Roman" w:hAnsi="David" w:cs="David"/>
        </w:rPr>
      </w:pPr>
      <w:r w:rsidRPr="000A264D">
        <w:rPr>
          <w:rFonts w:ascii="David" w:eastAsia="Times New Roman" w:hAnsi="David" w:cs="David"/>
          <w:rtl/>
        </w:rPr>
        <w:t xml:space="preserve">אין שום משקל לנבואה בהכרעה במחלוקת: 1000 נביאים מול 1001 חכמים, אסור להניח שפער כזה קטן הנבואה עוזרת. </w:t>
      </w:r>
      <w:r w:rsidRPr="00EB2F83">
        <w:rPr>
          <w:rFonts w:ascii="David" w:eastAsia="Times New Roman" w:hAnsi="David" w:cs="David"/>
          <w:u w:val="single"/>
          <w:rtl/>
        </w:rPr>
        <w:t>וצריך תמיד אחרי רבים להטות</w:t>
      </w:r>
      <w:r w:rsidRPr="000A264D">
        <w:rPr>
          <w:rFonts w:ascii="David" w:eastAsia="Times New Roman" w:hAnsi="David" w:cs="David"/>
          <w:rtl/>
        </w:rPr>
        <w:t>.</w:t>
      </w:r>
    </w:p>
    <w:p w14:paraId="52DBA7ED" w14:textId="4DC508A7" w:rsidR="00630D8C" w:rsidRPr="00630D8C" w:rsidRDefault="00630D8C" w:rsidP="00A06577">
      <w:pPr>
        <w:shd w:val="clear" w:color="auto" w:fill="FBE4D5" w:themeFill="accent2" w:themeFillTint="33"/>
        <w:bidi/>
        <w:spacing w:line="276" w:lineRule="auto"/>
        <w:rPr>
          <w:rFonts w:ascii="David" w:eastAsia="Times New Roman" w:hAnsi="David" w:cs="David"/>
        </w:rPr>
      </w:pPr>
      <w:r>
        <w:rPr>
          <w:rFonts w:ascii="David" w:eastAsia="Times New Roman" w:hAnsi="David" w:cs="David" w:hint="cs"/>
          <w:b/>
          <w:bCs/>
          <w:rtl/>
        </w:rPr>
        <w:t xml:space="preserve">ספר </w:t>
      </w:r>
      <w:r w:rsidRPr="00630D8C">
        <w:rPr>
          <w:rFonts w:ascii="David" w:eastAsia="Times New Roman" w:hAnsi="David" w:cs="David"/>
          <w:b/>
          <w:bCs/>
          <w:rtl/>
        </w:rPr>
        <w:t>הכוזרי</w:t>
      </w:r>
    </w:p>
    <w:p w14:paraId="63A20B3F" w14:textId="5A964F32" w:rsidR="009B5A7D" w:rsidRPr="009B5A7D" w:rsidRDefault="009B5A7D" w:rsidP="00103FFE">
      <w:pPr>
        <w:bidi/>
        <w:spacing w:line="276" w:lineRule="auto"/>
        <w:rPr>
          <w:rFonts w:ascii="David" w:eastAsia="Times New Roman" w:hAnsi="David" w:cs="David"/>
          <w:b/>
          <w:bCs/>
          <w:color w:val="FF0000"/>
          <w:rtl/>
        </w:rPr>
      </w:pPr>
      <w:r w:rsidRPr="009B5A7D">
        <w:rPr>
          <w:rFonts w:ascii="David" w:eastAsia="Times New Roman" w:hAnsi="David" w:cs="David" w:hint="cs"/>
          <w:b/>
          <w:bCs/>
          <w:color w:val="FF0000"/>
          <w:rtl/>
        </w:rPr>
        <w:t>בניגוד לרמב"ם:</w:t>
      </w:r>
    </w:p>
    <w:p w14:paraId="0C0D55B3" w14:textId="66A85A6E" w:rsidR="00103FFE" w:rsidRPr="00103FFE" w:rsidRDefault="00630D8C" w:rsidP="009B5A7D">
      <w:pPr>
        <w:bidi/>
        <w:spacing w:line="276" w:lineRule="auto"/>
        <w:rPr>
          <w:rFonts w:ascii="David" w:eastAsia="Times New Roman" w:hAnsi="David" w:cs="David"/>
          <w:rtl/>
        </w:rPr>
      </w:pPr>
      <w:r w:rsidRPr="00630D8C">
        <w:rPr>
          <w:rFonts w:ascii="David" w:eastAsia="Times New Roman" w:hAnsi="David" w:cs="David"/>
          <w:b/>
          <w:bCs/>
          <w:rtl/>
        </w:rPr>
        <w:t>רקע</w:t>
      </w:r>
      <w:r w:rsidRPr="00630D8C">
        <w:rPr>
          <w:rFonts w:ascii="David" w:eastAsia="Times New Roman" w:hAnsi="David" w:cs="David"/>
          <w:rtl/>
        </w:rPr>
        <w:t xml:space="preserve">: ספר הגות יהודית שכתב </w:t>
      </w:r>
      <w:r w:rsidRPr="00103FFE">
        <w:rPr>
          <w:rFonts w:ascii="David" w:eastAsia="Times New Roman" w:hAnsi="David" w:cs="David"/>
          <w:b/>
          <w:bCs/>
          <w:color w:val="00B050"/>
          <w:rtl/>
        </w:rPr>
        <w:t>רבי יהודה הלוי</w:t>
      </w:r>
      <w:r w:rsidR="006A66EA">
        <w:rPr>
          <w:rFonts w:ascii="David" w:eastAsia="Times New Roman" w:hAnsi="David" w:cs="David" w:hint="cs"/>
          <w:rtl/>
        </w:rPr>
        <w:t xml:space="preserve">- </w:t>
      </w:r>
      <w:r w:rsidRPr="00630D8C">
        <w:rPr>
          <w:rFonts w:ascii="David" w:eastAsia="Times New Roman" w:hAnsi="David" w:cs="David"/>
          <w:rtl/>
        </w:rPr>
        <w:t>הכוזרי הוא המלך והחבר הוא החכם היהודי.</w:t>
      </w:r>
    </w:p>
    <w:p w14:paraId="2608B4AA" w14:textId="77777777" w:rsidR="00103FFE" w:rsidRDefault="00103FFE" w:rsidP="00103FFE">
      <w:pPr>
        <w:bidi/>
        <w:spacing w:line="276" w:lineRule="auto"/>
        <w:rPr>
          <w:rFonts w:ascii="David" w:eastAsia="Times New Roman" w:hAnsi="David" w:cs="David"/>
          <w:u w:val="single"/>
          <w:rtl/>
        </w:rPr>
      </w:pPr>
      <w:r w:rsidRPr="00E2429E">
        <w:rPr>
          <w:rFonts w:ascii="David" w:hAnsi="David" w:cs="David"/>
          <w:rtl/>
        </w:rPr>
        <w:t>לכאורה לא ניתן להוסיף ולגרוע על התורה.</w:t>
      </w:r>
      <w:r>
        <w:rPr>
          <w:rFonts w:ascii="David" w:hAnsi="David" w:cs="David" w:hint="cs"/>
          <w:rtl/>
        </w:rPr>
        <w:t xml:space="preserve"> האיסור תקף רק לפשוטי העם, אך</w:t>
      </w:r>
      <w:r w:rsidRPr="00E2429E">
        <w:rPr>
          <w:rFonts w:ascii="David" w:hAnsi="David" w:cs="David"/>
          <w:rtl/>
        </w:rPr>
        <w:t xml:space="preserve"> </w:t>
      </w:r>
      <w:r w:rsidRPr="002A5B43">
        <w:rPr>
          <w:rFonts w:ascii="David" w:hAnsi="David" w:cs="David"/>
          <w:b/>
          <w:bCs/>
          <w:highlight w:val="cyan"/>
          <w:rtl/>
        </w:rPr>
        <w:t>לחכמי</w:t>
      </w:r>
      <w:r w:rsidRPr="002A5B43">
        <w:rPr>
          <w:rFonts w:ascii="David" w:hAnsi="David" w:cs="David" w:hint="cs"/>
          <w:b/>
          <w:bCs/>
          <w:highlight w:val="cyan"/>
          <w:rtl/>
        </w:rPr>
        <w:t xml:space="preserve">ם </w:t>
      </w:r>
      <w:r w:rsidRPr="002A5B43">
        <w:rPr>
          <w:rFonts w:ascii="David" w:hAnsi="David" w:cs="David"/>
          <w:b/>
          <w:bCs/>
          <w:highlight w:val="cyan"/>
          <w:rtl/>
        </w:rPr>
        <w:t>–</w:t>
      </w:r>
      <w:r w:rsidRPr="002A5B43">
        <w:rPr>
          <w:rFonts w:ascii="David" w:hAnsi="David" w:cs="David" w:hint="cs"/>
          <w:b/>
          <w:bCs/>
          <w:highlight w:val="cyan"/>
          <w:rtl/>
        </w:rPr>
        <w:t xml:space="preserve"> נביאים, כהנים ושופטים, </w:t>
      </w:r>
      <w:r w:rsidRPr="002A5B43">
        <w:rPr>
          <w:rFonts w:ascii="David" w:hAnsi="David" w:cs="David"/>
          <w:b/>
          <w:bCs/>
          <w:highlight w:val="cyan"/>
          <w:rtl/>
        </w:rPr>
        <w:t xml:space="preserve">יש אפשרות להוסיף/ לגרוע, מכוח הכוחות </w:t>
      </w:r>
      <w:r w:rsidRPr="00C95C7F">
        <w:rPr>
          <w:rFonts w:ascii="David" w:hAnsi="David" w:cs="David" w:hint="cs"/>
          <w:b/>
          <w:bCs/>
          <w:highlight w:val="cyan"/>
          <w:rtl/>
        </w:rPr>
        <w:t>השמיימיי</w:t>
      </w:r>
      <w:r w:rsidRPr="00C95C7F">
        <w:rPr>
          <w:rFonts w:ascii="David" w:hAnsi="David" w:cs="David" w:hint="eastAsia"/>
          <w:b/>
          <w:bCs/>
          <w:highlight w:val="cyan"/>
          <w:rtl/>
        </w:rPr>
        <w:t>ם</w:t>
      </w:r>
      <w:r w:rsidRPr="002A5B43">
        <w:rPr>
          <w:rFonts w:ascii="David" w:hAnsi="David" w:cs="David"/>
          <w:b/>
          <w:bCs/>
          <w:highlight w:val="cyan"/>
          <w:rtl/>
        </w:rPr>
        <w:t xml:space="preserve"> שקיבלו </w:t>
      </w:r>
      <w:r>
        <w:rPr>
          <w:rFonts w:ascii="David" w:hAnsi="David" w:cs="David" w:hint="cs"/>
          <w:b/>
          <w:bCs/>
          <w:highlight w:val="cyan"/>
          <w:rtl/>
        </w:rPr>
        <w:t>מ</w:t>
      </w:r>
      <w:r w:rsidRPr="00C95C7F">
        <w:rPr>
          <w:rFonts w:ascii="David" w:hAnsi="David" w:cs="David"/>
          <w:b/>
          <w:bCs/>
          <w:highlight w:val="cyan"/>
          <w:rtl/>
        </w:rPr>
        <w:t>אלוהים.</w:t>
      </w:r>
      <w:r w:rsidRPr="00E2429E">
        <w:rPr>
          <w:rFonts w:ascii="David" w:hAnsi="David" w:cs="David"/>
          <w:b/>
          <w:bCs/>
          <w:rtl/>
        </w:rPr>
        <w:t xml:space="preserve"> </w:t>
      </w:r>
      <w:r>
        <w:rPr>
          <w:rFonts w:ascii="David" w:hAnsi="David" w:cs="David" w:hint="cs"/>
          <w:b/>
          <w:bCs/>
          <w:rtl/>
        </w:rPr>
        <w:t xml:space="preserve"> </w:t>
      </w:r>
      <w:r w:rsidRPr="002A5B43">
        <w:rPr>
          <w:rFonts w:ascii="David" w:hAnsi="David" w:cs="David" w:hint="cs"/>
          <w:b/>
          <w:bCs/>
          <w:highlight w:val="green"/>
          <w:rtl/>
        </w:rPr>
        <w:t xml:space="preserve">לפי מקור זה </w:t>
      </w:r>
      <w:r w:rsidRPr="002A5B43">
        <w:rPr>
          <w:rFonts w:ascii="David" w:hAnsi="David" w:cs="David"/>
          <w:b/>
          <w:bCs/>
          <w:highlight w:val="green"/>
          <w:rtl/>
        </w:rPr>
        <w:t>–</w:t>
      </w:r>
      <w:r w:rsidRPr="002A5B43">
        <w:rPr>
          <w:rFonts w:ascii="David" w:hAnsi="David" w:cs="David" w:hint="cs"/>
          <w:b/>
          <w:bCs/>
          <w:highlight w:val="green"/>
          <w:rtl/>
        </w:rPr>
        <w:t xml:space="preserve"> נביא</w:t>
      </w:r>
      <w:r>
        <w:rPr>
          <w:rFonts w:ascii="David" w:hAnsi="David" w:cs="David" w:hint="cs"/>
          <w:b/>
          <w:bCs/>
          <w:highlight w:val="green"/>
          <w:rtl/>
        </w:rPr>
        <w:t xml:space="preserve"> כן</w:t>
      </w:r>
      <w:r w:rsidRPr="002A5B43">
        <w:rPr>
          <w:rFonts w:ascii="David" w:hAnsi="David" w:cs="David" w:hint="cs"/>
          <w:b/>
          <w:bCs/>
          <w:highlight w:val="green"/>
          <w:rtl/>
        </w:rPr>
        <w:t xml:space="preserve"> יכול לחדש בענייני הלכה לפי נבואה.</w:t>
      </w:r>
      <w:r>
        <w:rPr>
          <w:rFonts w:ascii="David" w:eastAsia="Times New Roman" w:hAnsi="David" w:cs="David" w:hint="cs"/>
          <w:u w:val="single"/>
          <w:rtl/>
        </w:rPr>
        <w:t xml:space="preserve"> </w:t>
      </w:r>
      <w:r w:rsidRPr="00630D8C">
        <w:rPr>
          <w:rFonts w:ascii="David" w:eastAsia="Times New Roman" w:hAnsi="David" w:cs="David"/>
          <w:u w:val="single"/>
          <w:rtl/>
        </w:rPr>
        <w:t>דעתו היא בסתירה לדברי הרמב"ם</w:t>
      </w:r>
      <w:r>
        <w:rPr>
          <w:rFonts w:ascii="David" w:eastAsia="Times New Roman" w:hAnsi="David" w:cs="David" w:hint="cs"/>
          <w:u w:val="single"/>
          <w:rtl/>
        </w:rPr>
        <w:t>.</w:t>
      </w:r>
    </w:p>
    <w:p w14:paraId="0D510BCB" w14:textId="3707A7B7" w:rsidR="00103FFE" w:rsidRPr="008A2546" w:rsidRDefault="00103FFE" w:rsidP="00103FFE">
      <w:pPr>
        <w:bidi/>
        <w:spacing w:line="276" w:lineRule="auto"/>
        <w:rPr>
          <w:rFonts w:ascii="David" w:eastAsia="Times New Roman" w:hAnsi="David" w:cs="David"/>
          <w:u w:val="single"/>
          <w:rtl/>
        </w:rPr>
      </w:pPr>
    </w:p>
    <w:p w14:paraId="529C054E" w14:textId="02C738CE" w:rsidR="008A2546" w:rsidRPr="008A2546" w:rsidRDefault="008A2546" w:rsidP="00A06577">
      <w:pPr>
        <w:shd w:val="clear" w:color="auto" w:fill="FBE4D5" w:themeFill="accent2" w:themeFillTint="33"/>
        <w:bidi/>
        <w:spacing w:line="276" w:lineRule="auto"/>
        <w:rPr>
          <w:rFonts w:ascii="David" w:eastAsia="Times New Roman" w:hAnsi="David" w:cs="David"/>
        </w:rPr>
      </w:pPr>
      <w:r w:rsidRPr="008A2546">
        <w:rPr>
          <w:rFonts w:ascii="David" w:eastAsia="Times New Roman" w:hAnsi="David" w:cs="David"/>
          <w:b/>
          <w:bCs/>
          <w:rtl/>
        </w:rPr>
        <w:t>תנורו של עכנאי</w:t>
      </w:r>
      <w:r w:rsidR="00D1193C">
        <w:rPr>
          <w:rFonts w:ascii="David" w:eastAsia="Times New Roman" w:hAnsi="David" w:cs="David" w:hint="cs"/>
          <w:rtl/>
        </w:rPr>
        <w:t xml:space="preserve"> – טהור או טמא?</w:t>
      </w:r>
    </w:p>
    <w:p w14:paraId="6028EDD1" w14:textId="77777777" w:rsidR="008A2546" w:rsidRPr="008A2546" w:rsidRDefault="008A2546" w:rsidP="00A06577">
      <w:pPr>
        <w:bidi/>
        <w:spacing w:line="276" w:lineRule="auto"/>
        <w:rPr>
          <w:rFonts w:ascii="David" w:eastAsia="Times New Roman" w:hAnsi="David" w:cs="David"/>
          <w:rtl/>
        </w:rPr>
      </w:pPr>
      <w:r w:rsidRPr="00645659">
        <w:rPr>
          <w:rFonts w:ascii="David" w:eastAsia="Times New Roman" w:hAnsi="David" w:cs="David"/>
          <w:b/>
          <w:bCs/>
          <w:color w:val="00B050"/>
          <w:rtl/>
        </w:rPr>
        <w:t>רבי אליעזר</w:t>
      </w:r>
      <w:r w:rsidRPr="00645659">
        <w:rPr>
          <w:rFonts w:ascii="David" w:eastAsia="Times New Roman" w:hAnsi="David" w:cs="David"/>
          <w:color w:val="00B050"/>
          <w:rtl/>
        </w:rPr>
        <w:t xml:space="preserve"> </w:t>
      </w:r>
      <w:r w:rsidRPr="008A2546">
        <w:rPr>
          <w:rFonts w:ascii="David" w:eastAsia="Times New Roman" w:hAnsi="David" w:cs="David"/>
          <w:rtl/>
        </w:rPr>
        <w:t>חושב שטהור</w:t>
      </w:r>
    </w:p>
    <w:p w14:paraId="16BAD673" w14:textId="5D958AD4" w:rsidR="008A2546" w:rsidRPr="008A2546" w:rsidRDefault="008A2546" w:rsidP="00D1193C">
      <w:pPr>
        <w:bidi/>
        <w:spacing w:line="276" w:lineRule="auto"/>
        <w:rPr>
          <w:rFonts w:ascii="David" w:eastAsia="Times New Roman" w:hAnsi="David" w:cs="David"/>
          <w:rtl/>
        </w:rPr>
      </w:pPr>
      <w:r w:rsidRPr="00645659">
        <w:rPr>
          <w:rFonts w:ascii="David" w:eastAsia="Times New Roman" w:hAnsi="David" w:cs="David"/>
          <w:b/>
          <w:bCs/>
          <w:color w:val="00B050"/>
          <w:rtl/>
        </w:rPr>
        <w:t xml:space="preserve">חכמים </w:t>
      </w:r>
      <w:r w:rsidR="00645659" w:rsidRPr="00645659">
        <w:rPr>
          <w:rFonts w:ascii="David" w:eastAsia="Times New Roman" w:hAnsi="David" w:cs="David" w:hint="cs"/>
          <w:b/>
          <w:bCs/>
          <w:color w:val="00B050"/>
          <w:rtl/>
        </w:rPr>
        <w:t>(</w:t>
      </w:r>
      <w:r w:rsidR="00645659" w:rsidRPr="00645659">
        <w:rPr>
          <w:rFonts w:ascii="David" w:eastAsia="Times New Roman" w:hAnsi="David" w:cs="David"/>
          <w:b/>
          <w:bCs/>
          <w:color w:val="00B050"/>
          <w:rtl/>
        </w:rPr>
        <w:t>רבן גמליאל</w:t>
      </w:r>
      <w:r w:rsidR="00645659" w:rsidRPr="00645659">
        <w:rPr>
          <w:rFonts w:ascii="David" w:eastAsia="Times New Roman" w:hAnsi="David" w:cs="David" w:hint="cs"/>
          <w:b/>
          <w:bCs/>
          <w:color w:val="00B050"/>
          <w:rtl/>
        </w:rPr>
        <w:t xml:space="preserve"> בראש</w:t>
      </w:r>
      <w:r w:rsidR="00645659">
        <w:rPr>
          <w:rFonts w:ascii="David" w:eastAsia="Times New Roman" w:hAnsi="David" w:cs="David" w:hint="cs"/>
          <w:b/>
          <w:bCs/>
          <w:color w:val="00B050"/>
          <w:rtl/>
        </w:rPr>
        <w:t>ם</w:t>
      </w:r>
      <w:r w:rsidR="00645659" w:rsidRPr="00645659">
        <w:rPr>
          <w:rFonts w:ascii="David" w:eastAsia="Times New Roman" w:hAnsi="David" w:cs="David" w:hint="cs"/>
          <w:b/>
          <w:bCs/>
          <w:color w:val="00B050"/>
          <w:rtl/>
        </w:rPr>
        <w:t>)</w:t>
      </w:r>
      <w:r w:rsidR="00645659" w:rsidRPr="008A2546">
        <w:rPr>
          <w:rFonts w:ascii="David" w:eastAsia="Times New Roman" w:hAnsi="David" w:cs="David"/>
          <w:rtl/>
        </w:rPr>
        <w:t xml:space="preserve"> </w:t>
      </w:r>
      <w:r w:rsidRPr="008A2546">
        <w:rPr>
          <w:rFonts w:ascii="David" w:eastAsia="Times New Roman" w:hAnsi="David" w:cs="David"/>
          <w:rtl/>
        </w:rPr>
        <w:t>חושבים שהתנור טמא</w:t>
      </w:r>
    </w:p>
    <w:p w14:paraId="184F5871" w14:textId="5281050C" w:rsidR="00645659" w:rsidRDefault="00D1193C" w:rsidP="00645659">
      <w:pPr>
        <w:bidi/>
        <w:spacing w:line="276" w:lineRule="auto"/>
        <w:rPr>
          <w:rFonts w:ascii="David" w:hAnsi="David" w:cs="David"/>
          <w:rtl/>
        </w:rPr>
      </w:pPr>
      <w:r>
        <w:rPr>
          <w:rFonts w:ascii="David" w:eastAsia="Times New Roman" w:hAnsi="David" w:cs="David" w:hint="cs"/>
          <w:u w:val="single"/>
          <w:rtl/>
        </w:rPr>
        <w:t xml:space="preserve">ר' </w:t>
      </w:r>
      <w:r w:rsidR="008A2546" w:rsidRPr="00645659">
        <w:rPr>
          <w:rFonts w:ascii="David" w:eastAsia="Times New Roman" w:hAnsi="David" w:cs="David"/>
          <w:u w:val="single"/>
          <w:rtl/>
        </w:rPr>
        <w:t>אליעזר</w:t>
      </w:r>
      <w:r w:rsidR="008A2546" w:rsidRPr="008A2546">
        <w:rPr>
          <w:rFonts w:ascii="David" w:eastAsia="Times New Roman" w:hAnsi="David" w:cs="David"/>
          <w:rtl/>
        </w:rPr>
        <w:t xml:space="preserve"> מנסה באמצעות </w:t>
      </w:r>
      <w:r w:rsidR="008A2546" w:rsidRPr="00645659">
        <w:rPr>
          <w:rFonts w:ascii="David" w:eastAsia="Times New Roman" w:hAnsi="David" w:cs="David"/>
          <w:u w:val="single"/>
          <w:rtl/>
        </w:rPr>
        <w:t>אמצעיים שמימיים</w:t>
      </w:r>
      <w:r w:rsidR="008A2546" w:rsidRPr="008A2546">
        <w:rPr>
          <w:rFonts w:ascii="David" w:eastAsia="Times New Roman" w:hAnsi="David" w:cs="David"/>
          <w:rtl/>
        </w:rPr>
        <w:t xml:space="preserve"> להוכיח שהוא צודק</w:t>
      </w:r>
      <w:r w:rsidR="00645659">
        <w:rPr>
          <w:rFonts w:ascii="David" w:eastAsia="Times New Roman" w:hAnsi="David" w:cs="David" w:hint="cs"/>
          <w:rtl/>
        </w:rPr>
        <w:t xml:space="preserve"> </w:t>
      </w:r>
      <w:r w:rsidR="00645659" w:rsidRPr="003E78B4">
        <w:rPr>
          <w:rFonts w:ascii="David" w:hAnsi="David" w:cs="David"/>
          <w:rtl/>
        </w:rPr>
        <w:t>(</w:t>
      </w:r>
      <w:r w:rsidR="009B5A7D">
        <w:rPr>
          <w:rFonts w:ascii="David" w:hAnsi="David" w:cs="David" w:hint="cs"/>
          <w:rtl/>
        </w:rPr>
        <w:t>עץ החרוב זז; המים זרמו בכיוון ההפוך; קירות בית המדרש נפלו ועמדו באלכסון; בת קול אומרת בצורה ישירה שההלכה כמותו).</w:t>
      </w:r>
    </w:p>
    <w:p w14:paraId="70FF50F8" w14:textId="77777777" w:rsidR="009B5A7D" w:rsidRDefault="009B5A7D" w:rsidP="009B5A7D">
      <w:pPr>
        <w:bidi/>
        <w:spacing w:line="276" w:lineRule="auto"/>
        <w:rPr>
          <w:rFonts w:ascii="David" w:eastAsia="Times New Roman" w:hAnsi="David" w:cs="David"/>
          <w:rtl/>
        </w:rPr>
      </w:pPr>
    </w:p>
    <w:p w14:paraId="5B902C38" w14:textId="46536D05" w:rsidR="008A2546" w:rsidRPr="00645659" w:rsidRDefault="008A2546" w:rsidP="00645659">
      <w:pPr>
        <w:bidi/>
        <w:spacing w:line="276" w:lineRule="auto"/>
        <w:rPr>
          <w:rFonts w:ascii="David" w:eastAsia="Times New Roman" w:hAnsi="David" w:cs="David"/>
          <w:rtl/>
        </w:rPr>
      </w:pPr>
      <w:r w:rsidRPr="00645659">
        <w:rPr>
          <w:rFonts w:ascii="David" w:eastAsia="Times New Roman" w:hAnsi="David" w:cs="David"/>
          <w:rtl/>
        </w:rPr>
        <w:t>וחכמים אומרים לו שזה לא משנה מכוון שאחרי רבים להטות</w:t>
      </w:r>
      <w:r w:rsidR="00645659" w:rsidRPr="00645659">
        <w:rPr>
          <w:rFonts w:ascii="David" w:eastAsia="Times New Roman" w:hAnsi="David" w:cs="David" w:hint="cs"/>
          <w:rtl/>
        </w:rPr>
        <w:t xml:space="preserve"> ו"לא בשמיים היא", אין להקשיב לבת הקול</w:t>
      </w:r>
      <w:r w:rsidRPr="00645659">
        <w:rPr>
          <w:rFonts w:ascii="David" w:eastAsia="Times New Roman" w:hAnsi="David" w:cs="David"/>
          <w:rtl/>
        </w:rPr>
        <w:t>.</w:t>
      </w:r>
      <w:r w:rsidR="00645659" w:rsidRPr="00645659">
        <w:rPr>
          <w:rFonts w:ascii="David" w:eastAsia="Times New Roman" w:hAnsi="David" w:cs="David" w:hint="cs"/>
          <w:rtl/>
        </w:rPr>
        <w:t xml:space="preserve"> </w:t>
      </w:r>
      <w:r w:rsidR="00645659" w:rsidRPr="00645659">
        <w:rPr>
          <w:rFonts w:ascii="David" w:hAnsi="David" w:cs="David"/>
          <w:rtl/>
        </w:rPr>
        <w:t>אפשר להבין שגם אלוקים תומך בגישה זו</w:t>
      </w:r>
      <w:r w:rsidR="00645659" w:rsidRPr="00645659">
        <w:rPr>
          <w:rFonts w:ascii="David" w:hAnsi="David" w:cs="David" w:hint="cs"/>
          <w:rtl/>
        </w:rPr>
        <w:t xml:space="preserve"> "ניצחוני בני"</w:t>
      </w:r>
      <w:r w:rsidR="00645659" w:rsidRPr="00645659">
        <w:rPr>
          <w:rFonts w:ascii="David" w:hAnsi="David" w:cs="David"/>
          <w:rtl/>
        </w:rPr>
        <w:t>.</w:t>
      </w:r>
    </w:p>
    <w:p w14:paraId="44FD542F" w14:textId="5402BA3B" w:rsidR="008A2546" w:rsidRPr="008A2546" w:rsidRDefault="008A2546" w:rsidP="00A06577">
      <w:pPr>
        <w:bidi/>
        <w:spacing w:line="276" w:lineRule="auto"/>
        <w:rPr>
          <w:rFonts w:ascii="David" w:eastAsia="Times New Roman" w:hAnsi="David" w:cs="David"/>
          <w:rtl/>
        </w:rPr>
      </w:pPr>
      <w:r w:rsidRPr="008A2546">
        <w:rPr>
          <w:rFonts w:ascii="David" w:eastAsia="Times New Roman" w:hAnsi="David" w:cs="David"/>
          <w:rtl/>
        </w:rPr>
        <w:t>חכמים טוענים שכל ההלכות שרבי אליעזר פסק עד כה יש לבטלן בדיעבד וכל מה שאמר טהור טמא</w:t>
      </w:r>
      <w:r w:rsidR="00645659">
        <w:rPr>
          <w:rFonts w:ascii="David" w:eastAsia="Times New Roman" w:hAnsi="David" w:cs="David" w:hint="cs"/>
          <w:rtl/>
        </w:rPr>
        <w:t xml:space="preserve"> </w:t>
      </w:r>
      <w:r w:rsidRPr="008A2546">
        <w:rPr>
          <w:rFonts w:ascii="David" w:eastAsia="Times New Roman" w:hAnsi="David" w:cs="David"/>
          <w:rtl/>
        </w:rPr>
        <w:t>ומנדים אותו.</w:t>
      </w:r>
      <w:r w:rsidR="00275386">
        <w:rPr>
          <w:rFonts w:ascii="David" w:eastAsia="Times New Roman" w:hAnsi="David" w:cs="David" w:hint="cs"/>
          <w:rtl/>
        </w:rPr>
        <w:t xml:space="preserve"> היו צריכים לעשות מעשה קיצוני כדי שידעו שההלכה לא כמותו.</w:t>
      </w:r>
    </w:p>
    <w:p w14:paraId="5F3A4B44" w14:textId="6E5948CA" w:rsidR="00645659" w:rsidRDefault="008A2546" w:rsidP="00645659">
      <w:pPr>
        <w:bidi/>
        <w:spacing w:line="276" w:lineRule="auto"/>
        <w:rPr>
          <w:rFonts w:ascii="David" w:eastAsia="Times New Roman" w:hAnsi="David" w:cs="David"/>
          <w:rtl/>
        </w:rPr>
      </w:pPr>
      <w:r w:rsidRPr="008A2546">
        <w:rPr>
          <w:rFonts w:ascii="David" w:eastAsia="Times New Roman" w:hAnsi="David" w:cs="David"/>
          <w:rtl/>
        </w:rPr>
        <w:t>רבי עקיבא הולך לספר לרבי אליעזר על החלטת חכמים.</w:t>
      </w:r>
      <w:r w:rsidR="00645659">
        <w:rPr>
          <w:rFonts w:ascii="David" w:eastAsia="Times New Roman" w:hAnsi="David" w:cs="David" w:hint="cs"/>
          <w:rtl/>
        </w:rPr>
        <w:t xml:space="preserve"> </w:t>
      </w:r>
      <w:r w:rsidRPr="008A2546">
        <w:rPr>
          <w:rFonts w:ascii="David" w:eastAsia="Times New Roman" w:hAnsi="David" w:cs="David"/>
          <w:rtl/>
        </w:rPr>
        <w:t>רבי אליעזר קורע בגדיו ובכך מראה שמקבל את דין החכמים. </w:t>
      </w:r>
    </w:p>
    <w:p w14:paraId="22289F46" w14:textId="2FDAF002" w:rsidR="00645659" w:rsidRPr="00645659" w:rsidRDefault="00645659" w:rsidP="00D1193C">
      <w:pPr>
        <w:bidi/>
        <w:spacing w:line="276" w:lineRule="auto"/>
        <w:rPr>
          <w:rFonts w:ascii="David" w:eastAsia="Times New Roman" w:hAnsi="David" w:cs="David"/>
          <w:rtl/>
        </w:rPr>
      </w:pPr>
      <w:r w:rsidRPr="00645659">
        <w:rPr>
          <w:rFonts w:ascii="David" w:eastAsia="Times New Roman" w:hAnsi="David" w:cs="David"/>
          <w:rtl/>
        </w:rPr>
        <w:t>גם בשמיים קיימת מחלוקת לגבי דרך ההתנהלות הנכונה</w:t>
      </w:r>
      <w:r w:rsidRPr="00645659">
        <w:rPr>
          <w:rFonts w:ascii="David" w:eastAsia="Times New Roman" w:hAnsi="David" w:cs="David" w:hint="cs"/>
          <w:rtl/>
        </w:rPr>
        <w:t xml:space="preserve"> – </w:t>
      </w:r>
      <w:r w:rsidRPr="00645659">
        <w:rPr>
          <w:rFonts w:ascii="David" w:eastAsia="Times New Roman" w:hAnsi="David" w:cs="David"/>
          <w:rtl/>
        </w:rPr>
        <w:t>הנחשול בא להטביע את רבן גמליאל ונסוג לאחר שטען שהגלה את ר' אליעזר לטובת העם וצמצום המחלוקות</w:t>
      </w:r>
    </w:p>
    <w:p w14:paraId="5014070D" w14:textId="77777777" w:rsidR="008A2546" w:rsidRPr="008A2546" w:rsidRDefault="008A2546" w:rsidP="00A06577">
      <w:pPr>
        <w:bidi/>
        <w:spacing w:line="276" w:lineRule="auto"/>
        <w:rPr>
          <w:rFonts w:ascii="David" w:eastAsia="Times New Roman" w:hAnsi="David" w:cs="David"/>
          <w:rtl/>
        </w:rPr>
      </w:pPr>
      <w:r w:rsidRPr="008A2546">
        <w:rPr>
          <w:rFonts w:ascii="David" w:eastAsia="Times New Roman" w:hAnsi="David" w:cs="David"/>
          <w:rtl/>
        </w:rPr>
        <w:t> </w:t>
      </w:r>
    </w:p>
    <w:p w14:paraId="6D82CE97" w14:textId="067B5A0E" w:rsidR="008A2546" w:rsidRDefault="008A2546" w:rsidP="00A06577">
      <w:pPr>
        <w:bidi/>
        <w:spacing w:line="276" w:lineRule="auto"/>
        <w:rPr>
          <w:rFonts w:ascii="David" w:eastAsia="Times New Roman" w:hAnsi="David" w:cs="David"/>
          <w:rtl/>
        </w:rPr>
      </w:pPr>
      <w:r w:rsidRPr="008A2546">
        <w:rPr>
          <w:rFonts w:ascii="David" w:eastAsia="Times New Roman" w:hAnsi="David" w:cs="David"/>
          <w:rtl/>
        </w:rPr>
        <w:t xml:space="preserve">בסיפור יש </w:t>
      </w:r>
      <w:r w:rsidRPr="008A2546">
        <w:rPr>
          <w:rFonts w:ascii="David" w:eastAsia="Times New Roman" w:hAnsi="David" w:cs="David"/>
          <w:u w:val="single"/>
          <w:rtl/>
        </w:rPr>
        <w:t>מתח בין שני העמדות</w:t>
      </w:r>
      <w:r w:rsidRPr="008A2546">
        <w:rPr>
          <w:rFonts w:ascii="David" w:eastAsia="Times New Roman" w:hAnsi="David" w:cs="David"/>
          <w:rtl/>
        </w:rPr>
        <w:t xml:space="preserve"> ואף אחת לא מוצגת כטובה לחלוטין - גם לגבי הקירות שנטו (לא נפלו ולא קמו).</w:t>
      </w:r>
      <w:r>
        <w:rPr>
          <w:rFonts w:ascii="David" w:eastAsia="Times New Roman" w:hAnsi="David" w:cs="David" w:hint="cs"/>
          <w:rtl/>
        </w:rPr>
        <w:t xml:space="preserve"> </w:t>
      </w:r>
      <w:r w:rsidRPr="008A2546">
        <w:rPr>
          <w:rFonts w:ascii="David" w:eastAsia="Times New Roman" w:hAnsi="David" w:cs="David"/>
          <w:rtl/>
        </w:rPr>
        <w:t>יש תמיכה גם ברבי אליעזר וגם בחכמים. גם לגבי הים שסער עקב הנידוי.</w:t>
      </w:r>
      <w:r w:rsidR="003E3CD2">
        <w:rPr>
          <w:rFonts w:ascii="David" w:eastAsia="Times New Roman" w:hAnsi="David" w:cs="David" w:hint="cs"/>
          <w:rtl/>
        </w:rPr>
        <w:t xml:space="preserve"> </w:t>
      </w:r>
      <w:r w:rsidRPr="008A2546">
        <w:rPr>
          <w:rFonts w:ascii="David" w:eastAsia="Times New Roman" w:hAnsi="David" w:cs="David"/>
          <w:rtl/>
        </w:rPr>
        <w:t>אבל בסופו של יום חכמים גברו על רבי אליעזר וההלכה נפסקה שהתנור טמא.</w:t>
      </w:r>
      <w:r w:rsidR="00155629">
        <w:rPr>
          <w:rFonts w:ascii="David" w:eastAsia="Times New Roman" w:hAnsi="David" w:cs="David" w:hint="cs"/>
          <w:rtl/>
        </w:rPr>
        <w:t xml:space="preserve"> </w:t>
      </w:r>
    </w:p>
    <w:p w14:paraId="453A8EE5" w14:textId="7288CFCA" w:rsidR="009B5177" w:rsidRDefault="009B5177" w:rsidP="009B5177">
      <w:pPr>
        <w:bidi/>
        <w:spacing w:line="276" w:lineRule="auto"/>
        <w:rPr>
          <w:rFonts w:ascii="David" w:eastAsia="Times New Roman" w:hAnsi="David" w:cs="David"/>
          <w:rtl/>
        </w:rPr>
      </w:pPr>
    </w:p>
    <w:p w14:paraId="0598681B" w14:textId="182F2DC8" w:rsidR="009B5177" w:rsidRDefault="009B5177" w:rsidP="009B5177">
      <w:pPr>
        <w:bidi/>
        <w:spacing w:line="276" w:lineRule="auto"/>
        <w:rPr>
          <w:rFonts w:ascii="David" w:eastAsia="Times New Roman" w:hAnsi="David" w:cs="David"/>
          <w:b/>
          <w:bCs/>
          <w:rtl/>
        </w:rPr>
      </w:pPr>
      <w:r>
        <w:rPr>
          <w:rFonts w:ascii="David" w:eastAsia="Times New Roman" w:hAnsi="David" w:cs="David" w:hint="cs"/>
          <w:b/>
          <w:bCs/>
          <w:rtl/>
        </w:rPr>
        <w:t xml:space="preserve">מסקנות </w:t>
      </w:r>
      <w:r>
        <w:rPr>
          <w:rFonts w:ascii="David" w:eastAsia="Times New Roman" w:hAnsi="David" w:cs="David" w:hint="eastAsia"/>
          <w:b/>
          <w:bCs/>
          <w:rtl/>
        </w:rPr>
        <w:t>–</w:t>
      </w:r>
      <w:r>
        <w:rPr>
          <w:rFonts w:ascii="David" w:eastAsia="Times New Roman" w:hAnsi="David" w:cs="David" w:hint="cs"/>
          <w:b/>
          <w:bCs/>
          <w:rtl/>
        </w:rPr>
        <w:t xml:space="preserve"> </w:t>
      </w:r>
    </w:p>
    <w:p w14:paraId="64FC1BFC" w14:textId="704E81C0" w:rsidR="009B5177" w:rsidRDefault="009B5177" w:rsidP="009B5177">
      <w:pPr>
        <w:pStyle w:val="a3"/>
        <w:numPr>
          <w:ilvl w:val="0"/>
          <w:numId w:val="78"/>
        </w:numPr>
        <w:bidi/>
        <w:spacing w:line="276" w:lineRule="auto"/>
        <w:rPr>
          <w:rFonts w:ascii="David" w:eastAsia="Times New Roman" w:hAnsi="David" w:cs="David"/>
          <w:b/>
          <w:bCs/>
        </w:rPr>
      </w:pPr>
      <w:r>
        <w:rPr>
          <w:rFonts w:ascii="David" w:eastAsia="Times New Roman" w:hAnsi="David" w:cs="David" w:hint="cs"/>
          <w:b/>
          <w:bCs/>
          <w:rtl/>
        </w:rPr>
        <w:t>גם אלוקים כפוף לחוקים שהוא קבע</w:t>
      </w:r>
    </w:p>
    <w:p w14:paraId="0ED48C07" w14:textId="6B19BC3A" w:rsidR="009B5177" w:rsidRDefault="009B5177" w:rsidP="009B5177">
      <w:pPr>
        <w:pStyle w:val="a3"/>
        <w:numPr>
          <w:ilvl w:val="0"/>
          <w:numId w:val="78"/>
        </w:numPr>
        <w:bidi/>
        <w:spacing w:line="276" w:lineRule="auto"/>
        <w:rPr>
          <w:rFonts w:ascii="David" w:eastAsia="Times New Roman" w:hAnsi="David" w:cs="David"/>
          <w:b/>
          <w:bCs/>
        </w:rPr>
      </w:pPr>
      <w:r>
        <w:rPr>
          <w:rFonts w:ascii="David" w:eastAsia="Times New Roman" w:hAnsi="David" w:cs="David" w:hint="cs"/>
          <w:b/>
          <w:bCs/>
          <w:rtl/>
        </w:rPr>
        <w:t>הסמכות הבלעדית לפרשנות התורה ולהכרעה במחלוקת נמסרה לחכמי הדור</w:t>
      </w:r>
    </w:p>
    <w:p w14:paraId="5556FAA6" w14:textId="422C1744" w:rsidR="009B5177" w:rsidRPr="009B5177" w:rsidRDefault="009B5177" w:rsidP="009B5177">
      <w:pPr>
        <w:pStyle w:val="a3"/>
        <w:numPr>
          <w:ilvl w:val="0"/>
          <w:numId w:val="78"/>
        </w:numPr>
        <w:bidi/>
        <w:spacing w:line="276" w:lineRule="auto"/>
        <w:rPr>
          <w:rFonts w:ascii="David" w:eastAsia="Times New Roman" w:hAnsi="David" w:cs="David"/>
          <w:b/>
          <w:bCs/>
          <w:rtl/>
        </w:rPr>
      </w:pPr>
      <w:r>
        <w:rPr>
          <w:rFonts w:ascii="David" w:eastAsia="Times New Roman" w:hAnsi="David" w:cs="David" w:hint="cs"/>
          <w:b/>
          <w:bCs/>
          <w:rtl/>
        </w:rPr>
        <w:t>אותות ומופתים אינם כלים לגיט</w:t>
      </w:r>
      <w:r w:rsidR="000721FB">
        <w:rPr>
          <w:rFonts w:ascii="David" w:eastAsia="Times New Roman" w:hAnsi="David" w:cs="David" w:hint="cs"/>
          <w:b/>
          <w:bCs/>
          <w:rtl/>
        </w:rPr>
        <w:t>י</w:t>
      </w:r>
      <w:r>
        <w:rPr>
          <w:rFonts w:ascii="David" w:eastAsia="Times New Roman" w:hAnsi="David" w:cs="David" w:hint="cs"/>
          <w:b/>
          <w:bCs/>
          <w:rtl/>
        </w:rPr>
        <w:t>מ</w:t>
      </w:r>
      <w:r w:rsidR="000721FB">
        <w:rPr>
          <w:rFonts w:ascii="David" w:eastAsia="Times New Roman" w:hAnsi="David" w:cs="David" w:hint="cs"/>
          <w:b/>
          <w:bCs/>
          <w:rtl/>
        </w:rPr>
        <w:t>י</w:t>
      </w:r>
      <w:r>
        <w:rPr>
          <w:rFonts w:ascii="David" w:eastAsia="Times New Roman" w:hAnsi="David" w:cs="David" w:hint="cs"/>
          <w:b/>
          <w:bCs/>
          <w:rtl/>
        </w:rPr>
        <w:t>ים בהכרעת הלכה</w:t>
      </w:r>
    </w:p>
    <w:p w14:paraId="7CE9BDB1" w14:textId="77777777" w:rsidR="009A2D9B" w:rsidRPr="009A2D9B" w:rsidRDefault="009A2D9B" w:rsidP="00A06577">
      <w:pPr>
        <w:shd w:val="clear" w:color="auto" w:fill="FBE4D5" w:themeFill="accent2" w:themeFillTint="33"/>
        <w:bidi/>
        <w:spacing w:line="276" w:lineRule="auto"/>
        <w:rPr>
          <w:rFonts w:ascii="David" w:eastAsia="Times New Roman" w:hAnsi="David" w:cs="David"/>
        </w:rPr>
      </w:pPr>
      <w:r w:rsidRPr="009A2D9B">
        <w:rPr>
          <w:rFonts w:ascii="David" w:eastAsia="Times New Roman" w:hAnsi="David" w:cs="David"/>
          <w:b/>
          <w:bCs/>
          <w:rtl/>
        </w:rPr>
        <w:t xml:space="preserve">בעלי התוספות </w:t>
      </w:r>
      <w:r w:rsidRPr="00503D6B">
        <w:rPr>
          <w:rFonts w:ascii="David" w:eastAsia="Times New Roman" w:hAnsi="David" w:cs="David"/>
          <w:rtl/>
        </w:rPr>
        <w:t xml:space="preserve">בבא מציעא </w:t>
      </w:r>
      <w:proofErr w:type="spellStart"/>
      <w:r w:rsidRPr="00503D6B">
        <w:rPr>
          <w:rFonts w:ascii="David" w:eastAsia="Times New Roman" w:hAnsi="David" w:cs="David"/>
          <w:rtl/>
        </w:rPr>
        <w:t>נט,ב</w:t>
      </w:r>
      <w:proofErr w:type="spellEnd"/>
    </w:p>
    <w:p w14:paraId="2E1F25C4" w14:textId="77777777" w:rsidR="009A2D9B" w:rsidRPr="009A2D9B" w:rsidRDefault="009A2D9B" w:rsidP="00A06577">
      <w:pPr>
        <w:bidi/>
        <w:spacing w:line="276" w:lineRule="auto"/>
        <w:rPr>
          <w:rFonts w:ascii="David" w:eastAsia="Times New Roman" w:hAnsi="David" w:cs="David"/>
          <w:rtl/>
        </w:rPr>
      </w:pPr>
      <w:r w:rsidRPr="009A2D9B">
        <w:rPr>
          <w:rFonts w:ascii="David" w:eastAsia="Times New Roman" w:hAnsi="David" w:cs="David"/>
          <w:u w:val="single"/>
          <w:rtl/>
        </w:rPr>
        <w:t>למה במקרה הלל ושמאי מתקבלת בת הקול ובתנורו של עכנאי לא מתקבלת?</w:t>
      </w:r>
    </w:p>
    <w:p w14:paraId="7BF88A6B" w14:textId="769D4CD8" w:rsidR="009A2D9B" w:rsidRPr="009A2D9B" w:rsidRDefault="009A2D9B">
      <w:pPr>
        <w:numPr>
          <w:ilvl w:val="0"/>
          <w:numId w:val="18"/>
        </w:numPr>
        <w:bidi/>
        <w:spacing w:line="276" w:lineRule="auto"/>
        <w:rPr>
          <w:rFonts w:ascii="David" w:eastAsia="Times New Roman" w:hAnsi="David" w:cs="David"/>
          <w:rtl/>
        </w:rPr>
      </w:pPr>
      <w:r w:rsidRPr="009A2D9B">
        <w:rPr>
          <w:rFonts w:ascii="David" w:eastAsia="Times New Roman" w:hAnsi="David" w:cs="David"/>
          <w:b/>
          <w:bCs/>
          <w:rtl/>
        </w:rPr>
        <w:t xml:space="preserve">בת קול מתקבלת כאשר היא פעולות לפי הכללים של התורה ולא כאשר יש </w:t>
      </w:r>
      <w:r w:rsidR="005B0C39">
        <w:rPr>
          <w:rFonts w:ascii="David" w:eastAsia="Times New Roman" w:hAnsi="David" w:cs="David" w:hint="cs"/>
          <w:b/>
          <w:bCs/>
          <w:rtl/>
        </w:rPr>
        <w:t>היא סותרת אותן</w:t>
      </w:r>
      <w:r w:rsidRPr="009A2D9B">
        <w:rPr>
          <w:rFonts w:ascii="David" w:eastAsia="Times New Roman" w:hAnsi="David" w:cs="David"/>
          <w:b/>
          <w:bCs/>
          <w:rtl/>
        </w:rPr>
        <w:t xml:space="preserve"> </w:t>
      </w:r>
    </w:p>
    <w:p w14:paraId="08E3303F" w14:textId="3989924A" w:rsidR="009A2D9B" w:rsidRPr="00355D65" w:rsidRDefault="009A2D9B">
      <w:pPr>
        <w:numPr>
          <w:ilvl w:val="1"/>
          <w:numId w:val="18"/>
        </w:numPr>
        <w:bidi/>
        <w:spacing w:line="276" w:lineRule="auto"/>
        <w:rPr>
          <w:rFonts w:ascii="David" w:eastAsia="Times New Roman" w:hAnsi="David" w:cs="David"/>
          <w:u w:val="single"/>
          <w:rtl/>
        </w:rPr>
      </w:pPr>
      <w:r w:rsidRPr="009A2D9B">
        <w:rPr>
          <w:rFonts w:ascii="David" w:eastAsia="Times New Roman" w:hAnsi="David" w:cs="David"/>
          <w:rtl/>
        </w:rPr>
        <w:t xml:space="preserve">בית שמאי ובית הלל - למה בכל זאת התערבה בת קול אם זה היה ברור? כי </w:t>
      </w:r>
      <w:r w:rsidRPr="00355D65">
        <w:rPr>
          <w:rFonts w:ascii="David" w:eastAsia="Times New Roman" w:hAnsi="David" w:cs="David"/>
          <w:u w:val="single"/>
          <w:rtl/>
        </w:rPr>
        <w:t xml:space="preserve">המיעוט לא היה בהפרש גדול </w:t>
      </w:r>
      <w:r w:rsidRPr="00A1428A">
        <w:rPr>
          <w:rFonts w:ascii="David" w:eastAsia="Times New Roman" w:hAnsi="David" w:cs="David"/>
          <w:u w:val="single"/>
          <w:rtl/>
        </w:rPr>
        <w:t>יותר ובית שמאי היו חריפים יותר</w:t>
      </w:r>
      <w:r w:rsidRPr="009A2D9B">
        <w:rPr>
          <w:rFonts w:ascii="David" w:eastAsia="Times New Roman" w:hAnsi="David" w:cs="David"/>
          <w:rtl/>
        </w:rPr>
        <w:t xml:space="preserve"> לכן היה נטייה לחשוב שאולי בגלל זה יש לפסוק לפי שמאי. אבל התערבות בת הקול הייתה </w:t>
      </w:r>
      <w:r w:rsidRPr="00355D65">
        <w:rPr>
          <w:rFonts w:ascii="David" w:eastAsia="Times New Roman" w:hAnsi="David" w:cs="David"/>
          <w:u w:val="single"/>
          <w:rtl/>
        </w:rPr>
        <w:t>כדי להגיד שאחרי רבים להטות ולכן היא לא סתרה את דעת התורה.</w:t>
      </w:r>
    </w:p>
    <w:p w14:paraId="0EBEA0A7" w14:textId="77777777" w:rsidR="009A2D9B" w:rsidRPr="009A2D9B" w:rsidRDefault="009A2D9B">
      <w:pPr>
        <w:numPr>
          <w:ilvl w:val="1"/>
          <w:numId w:val="18"/>
        </w:numPr>
        <w:bidi/>
        <w:spacing w:line="276" w:lineRule="auto"/>
        <w:rPr>
          <w:rFonts w:ascii="David" w:eastAsia="Times New Roman" w:hAnsi="David" w:cs="David"/>
          <w:rtl/>
        </w:rPr>
      </w:pPr>
      <w:r w:rsidRPr="009A2D9B">
        <w:rPr>
          <w:rFonts w:ascii="David" w:eastAsia="Times New Roman" w:hAnsi="David" w:cs="David"/>
          <w:rtl/>
        </w:rPr>
        <w:t xml:space="preserve">במקרה של תנורו של עכנאי היא </w:t>
      </w:r>
      <w:r w:rsidRPr="00355D65">
        <w:rPr>
          <w:rFonts w:ascii="David" w:eastAsia="Times New Roman" w:hAnsi="David" w:cs="David"/>
          <w:u w:val="single"/>
          <w:rtl/>
        </w:rPr>
        <w:t>סתרה את הכלל אחרי רבים להטות ולכן אין להקשיב לה</w:t>
      </w:r>
      <w:r w:rsidRPr="009A2D9B">
        <w:rPr>
          <w:rFonts w:ascii="David" w:eastAsia="Times New Roman" w:hAnsi="David" w:cs="David"/>
          <w:rtl/>
        </w:rPr>
        <w:t>.</w:t>
      </w:r>
    </w:p>
    <w:p w14:paraId="0B2A5CDB" w14:textId="4FB824D0" w:rsidR="00317A64" w:rsidRPr="00B60137" w:rsidRDefault="009A2D9B">
      <w:pPr>
        <w:numPr>
          <w:ilvl w:val="0"/>
          <w:numId w:val="18"/>
        </w:numPr>
        <w:bidi/>
        <w:spacing w:line="276" w:lineRule="auto"/>
        <w:rPr>
          <w:rFonts w:ascii="David" w:eastAsia="Times New Roman" w:hAnsi="David" w:cs="David"/>
          <w:rtl/>
        </w:rPr>
      </w:pPr>
      <w:r w:rsidRPr="009A2D9B">
        <w:rPr>
          <w:rFonts w:ascii="David" w:eastAsia="Times New Roman" w:hAnsi="David" w:cs="David"/>
          <w:rtl/>
        </w:rPr>
        <w:t xml:space="preserve">בת הקול במקרה של רבי אליעזר יצאה רק </w:t>
      </w:r>
      <w:r w:rsidRPr="00355D65">
        <w:rPr>
          <w:rFonts w:ascii="David" w:eastAsia="Times New Roman" w:hAnsi="David" w:cs="David"/>
          <w:b/>
          <w:bCs/>
          <w:rtl/>
        </w:rPr>
        <w:t>כדי לשמור על כבודו</w:t>
      </w:r>
      <w:r w:rsidRPr="009A2D9B">
        <w:rPr>
          <w:rFonts w:ascii="David" w:eastAsia="Times New Roman" w:hAnsi="David" w:cs="David"/>
          <w:rtl/>
        </w:rPr>
        <w:t xml:space="preserve"> ולא להכריע הלכה ולכן לא היה צריך להתחשב בה ובמקרה של בית הלל בית הקול יצאה מעצמה.</w:t>
      </w:r>
    </w:p>
    <w:p w14:paraId="5C704945" w14:textId="38CA4DF2" w:rsidR="009A2D9B" w:rsidRPr="009A2D9B" w:rsidRDefault="009A2D9B" w:rsidP="00A06577">
      <w:pPr>
        <w:shd w:val="clear" w:color="auto" w:fill="FBE4D5" w:themeFill="accent2" w:themeFillTint="33"/>
        <w:bidi/>
        <w:spacing w:line="276" w:lineRule="auto"/>
        <w:rPr>
          <w:rFonts w:ascii="David" w:eastAsia="Times New Roman" w:hAnsi="David" w:cs="David"/>
        </w:rPr>
      </w:pPr>
      <w:r w:rsidRPr="00503D6B">
        <w:rPr>
          <w:rFonts w:ascii="David" w:eastAsia="Times New Roman" w:hAnsi="David" w:cs="David" w:hint="cs"/>
          <w:rtl/>
        </w:rPr>
        <w:t xml:space="preserve">אגרות </w:t>
      </w:r>
      <w:proofErr w:type="spellStart"/>
      <w:r w:rsidRPr="00503D6B">
        <w:rPr>
          <w:rFonts w:ascii="David" w:eastAsia="Times New Roman" w:hAnsi="David" w:cs="David" w:hint="cs"/>
          <w:rtl/>
        </w:rPr>
        <w:t>הראי"ה</w:t>
      </w:r>
      <w:proofErr w:type="spellEnd"/>
      <w:r w:rsidRPr="00503D6B">
        <w:rPr>
          <w:rFonts w:ascii="David" w:eastAsia="Times New Roman" w:hAnsi="David" w:cs="David" w:hint="cs"/>
          <w:rtl/>
        </w:rPr>
        <w:t xml:space="preserve"> </w:t>
      </w:r>
      <w:r w:rsidRPr="00503D6B">
        <w:rPr>
          <w:rFonts w:ascii="David" w:eastAsia="Times New Roman" w:hAnsi="David" w:cs="David"/>
          <w:rtl/>
        </w:rPr>
        <w:t>–</w:t>
      </w:r>
      <w:r>
        <w:rPr>
          <w:rFonts w:ascii="David" w:eastAsia="Times New Roman" w:hAnsi="David" w:cs="David" w:hint="cs"/>
          <w:b/>
          <w:bCs/>
          <w:rtl/>
        </w:rPr>
        <w:t xml:space="preserve"> הרב קוק</w:t>
      </w:r>
    </w:p>
    <w:p w14:paraId="5AB7C903" w14:textId="77777777" w:rsidR="009A2D9B" w:rsidRPr="009A2D9B" w:rsidRDefault="009A2D9B" w:rsidP="00A06577">
      <w:pPr>
        <w:bidi/>
        <w:spacing w:line="276" w:lineRule="auto"/>
        <w:rPr>
          <w:rFonts w:ascii="David" w:eastAsia="Times New Roman" w:hAnsi="David" w:cs="David"/>
          <w:rtl/>
        </w:rPr>
      </w:pPr>
      <w:r w:rsidRPr="009A2D9B">
        <w:rPr>
          <w:rFonts w:ascii="David" w:eastAsia="Times New Roman" w:hAnsi="David" w:cs="David"/>
          <w:rtl/>
        </w:rPr>
        <w:t>הרב קוק מבחין בין שני מצבים לגבי סמכות הנבואה:</w:t>
      </w:r>
    </w:p>
    <w:p w14:paraId="57A755F9" w14:textId="28A2C7C4" w:rsidR="009A2D9B" w:rsidRPr="009A2D9B" w:rsidRDefault="009A2D9B">
      <w:pPr>
        <w:numPr>
          <w:ilvl w:val="0"/>
          <w:numId w:val="19"/>
        </w:numPr>
        <w:bidi/>
        <w:spacing w:line="276" w:lineRule="auto"/>
        <w:rPr>
          <w:rFonts w:ascii="David" w:eastAsia="Times New Roman" w:hAnsi="David" w:cs="David"/>
          <w:rtl/>
        </w:rPr>
      </w:pPr>
      <w:r w:rsidRPr="009A2D9B">
        <w:rPr>
          <w:rFonts w:ascii="David" w:eastAsia="Times New Roman" w:hAnsi="David" w:cs="David"/>
          <w:b/>
          <w:bCs/>
          <w:rtl/>
        </w:rPr>
        <w:t>מקום בו פשוט להגיע להכרעה בכלים רגילים</w:t>
      </w:r>
      <w:r w:rsidRPr="009A2D9B">
        <w:rPr>
          <w:rFonts w:ascii="David" w:eastAsia="Times New Roman" w:hAnsi="David" w:cs="David"/>
          <w:rtl/>
        </w:rPr>
        <w:t xml:space="preserve"> - </w:t>
      </w:r>
      <w:r w:rsidRPr="009A2D9B">
        <w:rPr>
          <w:rFonts w:ascii="David" w:eastAsia="Times New Roman" w:hAnsi="David" w:cs="David"/>
          <w:u w:val="single"/>
          <w:rtl/>
        </w:rPr>
        <w:t>לא נכריע באמצעות נבואה</w:t>
      </w:r>
      <w:r w:rsidRPr="009A2D9B">
        <w:rPr>
          <w:rFonts w:ascii="David" w:eastAsia="Times New Roman" w:hAnsi="David" w:cs="David"/>
          <w:rtl/>
        </w:rPr>
        <w:t xml:space="preserve"> (כמו </w:t>
      </w:r>
      <w:r w:rsidR="00503D6B">
        <w:rPr>
          <w:rFonts w:ascii="David" w:eastAsia="Times New Roman" w:hAnsi="David" w:cs="David" w:hint="cs"/>
          <w:rtl/>
        </w:rPr>
        <w:t>ב</w:t>
      </w:r>
      <w:r w:rsidRPr="009A2D9B">
        <w:rPr>
          <w:rFonts w:ascii="David" w:eastAsia="Times New Roman" w:hAnsi="David" w:cs="David"/>
          <w:rtl/>
        </w:rPr>
        <w:t>תנורו של עכנאי).</w:t>
      </w:r>
    </w:p>
    <w:p w14:paraId="499A2226" w14:textId="59269F92" w:rsidR="009A2D9B" w:rsidRPr="009A2D9B" w:rsidRDefault="009A2D9B">
      <w:pPr>
        <w:numPr>
          <w:ilvl w:val="0"/>
          <w:numId w:val="19"/>
        </w:numPr>
        <w:bidi/>
        <w:spacing w:line="276" w:lineRule="auto"/>
        <w:rPr>
          <w:rFonts w:ascii="David" w:eastAsia="Times New Roman" w:hAnsi="David" w:cs="David"/>
          <w:rtl/>
        </w:rPr>
      </w:pPr>
      <w:r w:rsidRPr="009A2D9B">
        <w:rPr>
          <w:rFonts w:ascii="David" w:eastAsia="Times New Roman" w:hAnsi="David" w:cs="David"/>
          <w:b/>
          <w:bCs/>
          <w:rtl/>
        </w:rPr>
        <w:t>מקום בו אי אפשר להכריע את ההלכה באמצעות כלים אנושיים</w:t>
      </w:r>
      <w:r w:rsidRPr="009A2D9B">
        <w:rPr>
          <w:rFonts w:ascii="David" w:eastAsia="Times New Roman" w:hAnsi="David" w:cs="David"/>
          <w:rtl/>
        </w:rPr>
        <w:t xml:space="preserve">- </w:t>
      </w:r>
      <w:r w:rsidRPr="009A2D9B">
        <w:rPr>
          <w:rFonts w:ascii="David" w:eastAsia="Times New Roman" w:hAnsi="David" w:cs="David"/>
          <w:u w:val="single"/>
          <w:rtl/>
        </w:rPr>
        <w:t>יש מקום לנבואה</w:t>
      </w:r>
      <w:r w:rsidRPr="009A2D9B">
        <w:rPr>
          <w:rFonts w:ascii="David" w:eastAsia="Times New Roman" w:hAnsi="David" w:cs="David"/>
          <w:rtl/>
        </w:rPr>
        <w:t xml:space="preserve"> (כמו ב</w:t>
      </w:r>
      <w:r w:rsidR="00503D6B">
        <w:rPr>
          <w:rFonts w:ascii="David" w:eastAsia="Times New Roman" w:hAnsi="David" w:cs="David" w:hint="cs"/>
          <w:rtl/>
        </w:rPr>
        <w:t xml:space="preserve">ין </w:t>
      </w:r>
      <w:r w:rsidRPr="009A2D9B">
        <w:rPr>
          <w:rFonts w:ascii="David" w:eastAsia="Times New Roman" w:hAnsi="David" w:cs="David"/>
          <w:rtl/>
        </w:rPr>
        <w:t>הלל</w:t>
      </w:r>
      <w:r w:rsidR="00503D6B">
        <w:rPr>
          <w:rFonts w:ascii="David" w:eastAsia="Times New Roman" w:hAnsi="David" w:cs="David" w:hint="cs"/>
          <w:rtl/>
        </w:rPr>
        <w:t xml:space="preserve"> ל</w:t>
      </w:r>
      <w:r w:rsidRPr="009A2D9B">
        <w:rPr>
          <w:rFonts w:ascii="David" w:eastAsia="Times New Roman" w:hAnsi="David" w:cs="David"/>
          <w:rtl/>
        </w:rPr>
        <w:t>שמאי</w:t>
      </w:r>
      <w:r w:rsidR="00BB4A34">
        <w:rPr>
          <w:rFonts w:ascii="David" w:eastAsia="Times New Roman" w:hAnsi="David" w:cs="David" w:hint="cs"/>
          <w:rtl/>
        </w:rPr>
        <w:t xml:space="preserve">. </w:t>
      </w:r>
      <w:r w:rsidR="00BB4A34" w:rsidRPr="00BB4A34">
        <w:rPr>
          <w:rFonts w:ascii="David" w:eastAsia="Times New Roman" w:hAnsi="David" w:cs="David" w:hint="cs"/>
          <w:sz w:val="22"/>
          <w:szCs w:val="22"/>
          <w:rtl/>
        </w:rPr>
        <w:t>שם באמת לא היה ברור וגם שמאי היו חריפים יותר</w:t>
      </w:r>
      <w:r w:rsidRPr="009A2D9B">
        <w:rPr>
          <w:rFonts w:ascii="David" w:eastAsia="Times New Roman" w:hAnsi="David" w:cs="David"/>
          <w:rtl/>
        </w:rPr>
        <w:t>).</w:t>
      </w:r>
    </w:p>
    <w:p w14:paraId="3F13B463" w14:textId="76EEDC1C" w:rsidR="005A57A1" w:rsidRDefault="005A57A1" w:rsidP="00A06577">
      <w:pPr>
        <w:shd w:val="clear" w:color="auto" w:fill="FBE4D5" w:themeFill="accent2" w:themeFillTint="33"/>
        <w:bidi/>
        <w:spacing w:line="276" w:lineRule="auto"/>
        <w:rPr>
          <w:rFonts w:ascii="David" w:eastAsia="Times New Roman" w:hAnsi="David" w:cs="David"/>
          <w:b/>
          <w:bCs/>
          <w:rtl/>
        </w:rPr>
      </w:pPr>
      <w:r w:rsidRPr="00503D6B">
        <w:rPr>
          <w:rFonts w:ascii="David" w:eastAsia="Times New Roman" w:hAnsi="David" w:cs="David" w:hint="cs"/>
          <w:rtl/>
        </w:rPr>
        <w:t xml:space="preserve">שו"ת משפט כהן </w:t>
      </w:r>
      <w:r w:rsidRPr="00503D6B">
        <w:rPr>
          <w:rFonts w:ascii="David" w:eastAsia="Times New Roman" w:hAnsi="David" w:cs="David"/>
          <w:rtl/>
        </w:rPr>
        <w:t>–</w:t>
      </w:r>
      <w:r>
        <w:rPr>
          <w:rFonts w:ascii="David" w:eastAsia="Times New Roman" w:hAnsi="David" w:cs="David" w:hint="cs"/>
          <w:b/>
          <w:bCs/>
          <w:rtl/>
        </w:rPr>
        <w:t xml:space="preserve"> הרב קוק</w:t>
      </w:r>
    </w:p>
    <w:p w14:paraId="4B7A8E98" w14:textId="58290AA0" w:rsidR="005A57A1" w:rsidRPr="005A57A1" w:rsidRDefault="005A57A1">
      <w:pPr>
        <w:numPr>
          <w:ilvl w:val="0"/>
          <w:numId w:val="21"/>
        </w:numPr>
        <w:tabs>
          <w:tab w:val="clear" w:pos="720"/>
          <w:tab w:val="num" w:pos="360"/>
        </w:tabs>
        <w:bidi/>
        <w:spacing w:line="276" w:lineRule="auto"/>
        <w:ind w:left="360"/>
        <w:rPr>
          <w:rFonts w:ascii="David" w:eastAsia="Times New Roman" w:hAnsi="David" w:cs="David"/>
        </w:rPr>
      </w:pPr>
      <w:r w:rsidRPr="005A57A1">
        <w:rPr>
          <w:rFonts w:ascii="David" w:eastAsia="Times New Roman" w:hAnsi="David" w:cs="David"/>
          <w:rtl/>
        </w:rPr>
        <w:t xml:space="preserve">אפשר להתחשב בבת קול כאשר היא </w:t>
      </w:r>
      <w:r w:rsidRPr="00A1428A">
        <w:rPr>
          <w:rFonts w:ascii="David" w:eastAsia="Times New Roman" w:hAnsi="David" w:cs="David"/>
          <w:b/>
          <w:bCs/>
          <w:rtl/>
        </w:rPr>
        <w:t xml:space="preserve">לא סותרת את הכללים </w:t>
      </w:r>
      <w:r w:rsidR="00044579" w:rsidRPr="00A1428A">
        <w:rPr>
          <w:rFonts w:ascii="David" w:eastAsia="Times New Roman" w:hAnsi="David" w:cs="David" w:hint="cs"/>
          <w:b/>
          <w:bCs/>
          <w:rtl/>
        </w:rPr>
        <w:t>ו</w:t>
      </w:r>
      <w:r w:rsidRPr="00A1428A">
        <w:rPr>
          <w:rFonts w:ascii="David" w:eastAsia="Times New Roman" w:hAnsi="David" w:cs="David"/>
          <w:b/>
          <w:bCs/>
          <w:rtl/>
        </w:rPr>
        <w:t>רק</w:t>
      </w:r>
      <w:r w:rsidRPr="005A57A1">
        <w:rPr>
          <w:rFonts w:ascii="David" w:eastAsia="Times New Roman" w:hAnsi="David" w:cs="David"/>
          <w:b/>
          <w:bCs/>
          <w:rtl/>
        </w:rPr>
        <w:t xml:space="preserve"> אם היא הגיעה מעצמה וללא בקשה</w:t>
      </w:r>
      <w:r w:rsidRPr="005A57A1">
        <w:rPr>
          <w:rFonts w:ascii="David" w:eastAsia="Times New Roman" w:hAnsi="David" w:cs="David"/>
          <w:rtl/>
        </w:rPr>
        <w:t xml:space="preserve"> מאיתנו. לא ייתכן לבקש מבית קול להכריע וזה מה שלא היה בסדר בדרכו של רבי אליעזר אשר ביקש שבית קול תכריע. לעומת זאת במקרה של בית הלל בית הקול הגיעה לבד בלי שהתבקשה להכריע.</w:t>
      </w:r>
    </w:p>
    <w:p w14:paraId="37BD35DC" w14:textId="5C45E18E" w:rsidR="005A57A1" w:rsidRDefault="005A57A1">
      <w:pPr>
        <w:numPr>
          <w:ilvl w:val="0"/>
          <w:numId w:val="21"/>
        </w:numPr>
        <w:tabs>
          <w:tab w:val="clear" w:pos="720"/>
          <w:tab w:val="num" w:pos="360"/>
        </w:tabs>
        <w:bidi/>
        <w:spacing w:line="276" w:lineRule="auto"/>
        <w:ind w:left="360"/>
        <w:rPr>
          <w:rFonts w:ascii="David" w:eastAsia="Times New Roman" w:hAnsi="David" w:cs="David"/>
        </w:rPr>
      </w:pPr>
      <w:r w:rsidRPr="005A57A1">
        <w:rPr>
          <w:rFonts w:ascii="David" w:eastAsia="Times New Roman" w:hAnsi="David" w:cs="David"/>
          <w:b/>
          <w:bCs/>
          <w:rtl/>
        </w:rPr>
        <w:t>מה לגבי הלכות שנשתכחו</w:t>
      </w:r>
      <w:r w:rsidRPr="005A57A1">
        <w:rPr>
          <w:rFonts w:ascii="David" w:eastAsia="Times New Roman" w:hAnsi="David" w:cs="David"/>
          <w:rtl/>
        </w:rPr>
        <w:t xml:space="preserve">? </w:t>
      </w:r>
      <w:r w:rsidRPr="005A57A1">
        <w:rPr>
          <w:rFonts w:ascii="David" w:eastAsia="Times New Roman" w:hAnsi="David" w:cs="David"/>
          <w:u w:val="single"/>
          <w:rtl/>
        </w:rPr>
        <w:t>אסור לבת קול להכריע</w:t>
      </w:r>
      <w:r w:rsidRPr="005A57A1">
        <w:rPr>
          <w:rFonts w:ascii="David" w:eastAsia="Times New Roman" w:hAnsi="David" w:cs="David"/>
          <w:rtl/>
        </w:rPr>
        <w:t xml:space="preserve"> מכ</w:t>
      </w:r>
      <w:r w:rsidR="00044579">
        <w:rPr>
          <w:rFonts w:ascii="David" w:eastAsia="Times New Roman" w:hAnsi="David" w:cs="David" w:hint="cs"/>
          <w:rtl/>
        </w:rPr>
        <w:t>י</w:t>
      </w:r>
      <w:r w:rsidRPr="005A57A1">
        <w:rPr>
          <w:rFonts w:ascii="David" w:eastAsia="Times New Roman" w:hAnsi="David" w:cs="David"/>
          <w:rtl/>
        </w:rPr>
        <w:t>וון שזה כמו להביא הלכה חדשה.</w:t>
      </w:r>
    </w:p>
    <w:p w14:paraId="7ADDD112" w14:textId="0E81D408" w:rsidR="0098592F" w:rsidRPr="00B60137" w:rsidRDefault="0098592F" w:rsidP="00B60137">
      <w:pPr>
        <w:shd w:val="clear" w:color="auto" w:fill="FBE4D5" w:themeFill="accent2" w:themeFillTint="33"/>
        <w:bidi/>
        <w:spacing w:line="276" w:lineRule="auto"/>
        <w:jc w:val="center"/>
        <w:rPr>
          <w:rFonts w:ascii="David" w:eastAsia="Times New Roman" w:hAnsi="David" w:cs="David"/>
          <w:b/>
          <w:bCs/>
          <w:u w:val="single"/>
          <w:rtl/>
        </w:rPr>
      </w:pPr>
      <w:r w:rsidRPr="00B60137">
        <w:rPr>
          <w:rFonts w:ascii="David" w:eastAsia="Times New Roman" w:hAnsi="David" w:cs="David" w:hint="cs"/>
          <w:b/>
          <w:bCs/>
          <w:u w:val="single"/>
          <w:rtl/>
        </w:rPr>
        <w:t>סיכום</w:t>
      </w:r>
    </w:p>
    <w:p w14:paraId="13B622F8" w14:textId="5EBEE129" w:rsidR="0098592F" w:rsidRDefault="0098592F" w:rsidP="00B60137">
      <w:pPr>
        <w:shd w:val="clear" w:color="auto" w:fill="FBE4D5" w:themeFill="accent2" w:themeFillTint="33"/>
        <w:bidi/>
        <w:spacing w:line="276" w:lineRule="auto"/>
        <w:rPr>
          <w:rFonts w:ascii="David" w:eastAsia="Times New Roman" w:hAnsi="David" w:cs="David"/>
          <w:rtl/>
        </w:rPr>
      </w:pPr>
      <w:r w:rsidRPr="00C10C6B">
        <w:rPr>
          <w:rFonts w:ascii="David" w:eastAsia="Times New Roman" w:hAnsi="David" w:cs="David" w:hint="cs"/>
          <w:b/>
          <w:bCs/>
          <w:rtl/>
        </w:rPr>
        <w:t>הרמב"ם</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אסור לנבואה להתערב </w:t>
      </w:r>
      <w:r w:rsidR="00C31D1A">
        <w:rPr>
          <w:rFonts w:ascii="David" w:eastAsia="Times New Roman" w:hAnsi="David" w:cs="David" w:hint="cs"/>
          <w:rtl/>
        </w:rPr>
        <w:t>בהכרעה במחלוקת</w:t>
      </w:r>
    </w:p>
    <w:p w14:paraId="5BD0CAA5" w14:textId="53AC00EC" w:rsidR="00C31D1A" w:rsidRDefault="00C31D1A" w:rsidP="00B60137">
      <w:pPr>
        <w:shd w:val="clear" w:color="auto" w:fill="FBE4D5" w:themeFill="accent2" w:themeFillTint="33"/>
        <w:bidi/>
        <w:spacing w:line="276" w:lineRule="auto"/>
        <w:rPr>
          <w:rFonts w:ascii="David" w:eastAsia="Times New Roman" w:hAnsi="David" w:cs="David"/>
          <w:rtl/>
        </w:rPr>
      </w:pPr>
      <w:r w:rsidRPr="00C10C6B">
        <w:rPr>
          <w:rFonts w:ascii="David" w:eastAsia="Times New Roman" w:hAnsi="David" w:cs="David" w:hint="cs"/>
          <w:b/>
          <w:bCs/>
          <w:rtl/>
        </w:rPr>
        <w:t>הכוזרי</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לנביאים יש </w:t>
      </w:r>
      <w:r w:rsidR="00B60137">
        <w:rPr>
          <w:rFonts w:ascii="David" w:eastAsia="Times New Roman" w:hAnsi="David" w:cs="David" w:hint="cs"/>
          <w:rtl/>
        </w:rPr>
        <w:t>מקום</w:t>
      </w:r>
      <w:r>
        <w:rPr>
          <w:rFonts w:ascii="David" w:eastAsia="Times New Roman" w:hAnsi="David" w:cs="David" w:hint="cs"/>
          <w:rtl/>
        </w:rPr>
        <w:t xml:space="preserve"> בהכרעה במחלוקת והם יכולים לחדש הלכות ולאדם הפרטי אסור.</w:t>
      </w:r>
    </w:p>
    <w:p w14:paraId="58E3DDF1" w14:textId="1811B200" w:rsidR="00C31D1A" w:rsidRDefault="005B0C39" w:rsidP="00B60137">
      <w:pPr>
        <w:shd w:val="clear" w:color="auto" w:fill="FBE4D5" w:themeFill="accent2" w:themeFillTint="33"/>
        <w:bidi/>
        <w:spacing w:line="276" w:lineRule="auto"/>
        <w:rPr>
          <w:rFonts w:ascii="David" w:eastAsia="Times New Roman" w:hAnsi="David" w:cs="David"/>
          <w:rtl/>
        </w:rPr>
      </w:pPr>
      <w:r w:rsidRPr="00C10C6B">
        <w:rPr>
          <w:rFonts w:ascii="David" w:eastAsia="Times New Roman" w:hAnsi="David" w:cs="David" w:hint="cs"/>
          <w:b/>
          <w:bCs/>
          <w:rtl/>
        </w:rPr>
        <w:t>בעלי</w:t>
      </w:r>
      <w:r>
        <w:rPr>
          <w:rFonts w:ascii="David" w:eastAsia="Times New Roman" w:hAnsi="David" w:cs="David" w:hint="cs"/>
          <w:rtl/>
        </w:rPr>
        <w:t xml:space="preserve"> </w:t>
      </w:r>
      <w:r w:rsidRPr="00C10C6B">
        <w:rPr>
          <w:rFonts w:ascii="David" w:eastAsia="Times New Roman" w:hAnsi="David" w:cs="David" w:hint="cs"/>
          <w:b/>
          <w:bCs/>
          <w:rtl/>
        </w:rPr>
        <w:t>התוספות</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בת קול מתקבלת רק כאשר היא פועלת לפי </w:t>
      </w:r>
      <w:r w:rsidRPr="003B42F5">
        <w:rPr>
          <w:rFonts w:ascii="David" w:eastAsia="Times New Roman" w:hAnsi="David" w:cs="David" w:hint="cs"/>
          <w:u w:val="single"/>
          <w:rtl/>
        </w:rPr>
        <w:t>הכללים ההלכתיים</w:t>
      </w:r>
      <w:r>
        <w:rPr>
          <w:rFonts w:ascii="David" w:eastAsia="Times New Roman" w:hAnsi="David" w:cs="David" w:hint="cs"/>
          <w:rtl/>
        </w:rPr>
        <w:t xml:space="preserve"> ולא כאשר היא סותרת אותן.</w:t>
      </w:r>
    </w:p>
    <w:p w14:paraId="79E655AE" w14:textId="4BD86F78" w:rsidR="005B0C39" w:rsidRDefault="006B6CDA" w:rsidP="00B60137">
      <w:pPr>
        <w:shd w:val="clear" w:color="auto" w:fill="FBE4D5" w:themeFill="accent2" w:themeFillTint="33"/>
        <w:bidi/>
        <w:spacing w:line="276" w:lineRule="auto"/>
        <w:rPr>
          <w:rFonts w:ascii="David" w:eastAsia="Times New Roman" w:hAnsi="David" w:cs="David"/>
          <w:rtl/>
        </w:rPr>
      </w:pPr>
      <w:r w:rsidRPr="00C10C6B">
        <w:rPr>
          <w:rFonts w:ascii="David" w:eastAsia="Times New Roman" w:hAnsi="David" w:cs="David" w:hint="cs"/>
          <w:b/>
          <w:bCs/>
          <w:rtl/>
        </w:rPr>
        <w:t>הרב קוק</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שימוש בכלים שמיימיים אפשרי רק כאשר </w:t>
      </w:r>
      <w:r w:rsidRPr="003B42F5">
        <w:rPr>
          <w:rFonts w:ascii="David" w:eastAsia="Times New Roman" w:hAnsi="David" w:cs="David" w:hint="cs"/>
          <w:u w:val="single"/>
          <w:rtl/>
        </w:rPr>
        <w:t>אי אפשר להכריע בכלים רגילים</w:t>
      </w:r>
      <w:r w:rsidR="005D0016" w:rsidRPr="003B42F5">
        <w:rPr>
          <w:rFonts w:ascii="David" w:eastAsia="Times New Roman" w:hAnsi="David" w:cs="David" w:hint="cs"/>
          <w:u w:val="single"/>
          <w:rtl/>
        </w:rPr>
        <w:t xml:space="preserve"> </w:t>
      </w:r>
      <w:r w:rsidR="005D0016">
        <w:rPr>
          <w:rFonts w:ascii="David" w:eastAsia="Times New Roman" w:hAnsi="David" w:cs="David" w:hint="cs"/>
          <w:rtl/>
        </w:rPr>
        <w:t xml:space="preserve">וגם </w:t>
      </w:r>
      <w:r w:rsidR="005D0016" w:rsidRPr="003B42F5">
        <w:rPr>
          <w:rFonts w:ascii="David" w:eastAsia="Times New Roman" w:hAnsi="David" w:cs="David" w:hint="cs"/>
          <w:u w:val="single"/>
          <w:rtl/>
        </w:rPr>
        <w:t>רק אם הכלים השמיימיים הגיעו מעצמם</w:t>
      </w:r>
      <w:r w:rsidR="005D0016">
        <w:rPr>
          <w:rFonts w:ascii="David" w:eastAsia="Times New Roman" w:hAnsi="David" w:cs="David" w:hint="cs"/>
          <w:rtl/>
        </w:rPr>
        <w:t xml:space="preserve"> ולא בבקשה מאיתנו.</w:t>
      </w:r>
      <w:r>
        <w:rPr>
          <w:rFonts w:ascii="David" w:eastAsia="Times New Roman" w:hAnsi="David" w:cs="David" w:hint="cs"/>
          <w:rtl/>
        </w:rPr>
        <w:t xml:space="preserve"> אי אפשר </w:t>
      </w:r>
      <w:r w:rsidR="00C10C6B">
        <w:rPr>
          <w:rFonts w:ascii="David" w:eastAsia="Times New Roman" w:hAnsi="David" w:cs="David" w:hint="cs"/>
          <w:rtl/>
        </w:rPr>
        <w:t>לחדש הלכות בכלים שמיימיים.</w:t>
      </w:r>
      <w:r w:rsidR="005D0016">
        <w:rPr>
          <w:rFonts w:ascii="David" w:eastAsia="Times New Roman" w:hAnsi="David" w:cs="David" w:hint="cs"/>
          <w:rtl/>
        </w:rPr>
        <w:t xml:space="preserve"> </w:t>
      </w:r>
    </w:p>
    <w:p w14:paraId="1D9BBFEA" w14:textId="77777777" w:rsidR="00C672AC" w:rsidRDefault="00C672AC" w:rsidP="00A06577">
      <w:pPr>
        <w:bidi/>
        <w:spacing w:line="276" w:lineRule="auto"/>
        <w:rPr>
          <w:rFonts w:ascii="David" w:eastAsia="Times New Roman" w:hAnsi="David" w:cs="David"/>
          <w:rtl/>
        </w:rPr>
      </w:pPr>
    </w:p>
    <w:p w14:paraId="7A419580" w14:textId="6B85A622" w:rsidR="00C10C6B" w:rsidRPr="005A57A1" w:rsidRDefault="00C10C6B" w:rsidP="00A06577">
      <w:pPr>
        <w:shd w:val="clear" w:color="auto" w:fill="F4B083" w:themeFill="accent2" w:themeFillTint="99"/>
        <w:bidi/>
        <w:spacing w:line="276" w:lineRule="auto"/>
        <w:jc w:val="center"/>
        <w:rPr>
          <w:rFonts w:ascii="David" w:eastAsia="Times New Roman" w:hAnsi="David" w:cs="David"/>
          <w:b/>
          <w:bCs/>
          <w:sz w:val="28"/>
          <w:szCs w:val="28"/>
          <w:rtl/>
        </w:rPr>
      </w:pPr>
      <w:r w:rsidRPr="00C10C6B">
        <w:rPr>
          <w:rFonts w:ascii="David" w:eastAsia="Times New Roman" w:hAnsi="David" w:cs="David" w:hint="cs"/>
          <w:b/>
          <w:bCs/>
          <w:sz w:val="28"/>
          <w:szCs w:val="28"/>
          <w:rtl/>
        </w:rPr>
        <w:t>הכרעה על פי רוב</w:t>
      </w:r>
    </w:p>
    <w:p w14:paraId="61A44287" w14:textId="711EBCDF" w:rsidR="006A66EA" w:rsidRPr="00EC417C" w:rsidRDefault="00F4798D" w:rsidP="00A06577">
      <w:pPr>
        <w:shd w:val="clear" w:color="auto" w:fill="FBE4D5" w:themeFill="accent2" w:themeFillTint="33"/>
        <w:bidi/>
        <w:spacing w:line="276" w:lineRule="auto"/>
        <w:rPr>
          <w:rFonts w:ascii="David" w:eastAsia="Times New Roman" w:hAnsi="David" w:cs="David"/>
          <w:b/>
          <w:bCs/>
          <w:rtl/>
        </w:rPr>
      </w:pPr>
      <w:proofErr w:type="spellStart"/>
      <w:r>
        <w:rPr>
          <w:rFonts w:ascii="David" w:eastAsia="Times New Roman" w:hAnsi="David" w:cs="David" w:hint="cs"/>
          <w:b/>
          <w:bCs/>
          <w:rtl/>
        </w:rPr>
        <w:t>תוספתא</w:t>
      </w:r>
      <w:proofErr w:type="spellEnd"/>
      <w:r>
        <w:rPr>
          <w:rFonts w:ascii="David" w:eastAsia="Times New Roman" w:hAnsi="David" w:cs="David" w:hint="cs"/>
          <w:b/>
          <w:bCs/>
          <w:rtl/>
        </w:rPr>
        <w:t xml:space="preserve"> </w:t>
      </w:r>
      <w:r w:rsidRPr="002A78FB">
        <w:rPr>
          <w:rFonts w:ascii="David" w:eastAsia="Times New Roman" w:hAnsi="David" w:cs="David" w:hint="cs"/>
          <w:rtl/>
        </w:rPr>
        <w:t xml:space="preserve">סנהדרין </w:t>
      </w:r>
      <w:proofErr w:type="spellStart"/>
      <w:r w:rsidRPr="002A78FB">
        <w:rPr>
          <w:rFonts w:ascii="David" w:eastAsia="Times New Roman" w:hAnsi="David" w:cs="David" w:hint="cs"/>
          <w:rtl/>
        </w:rPr>
        <w:t>ז,ב</w:t>
      </w:r>
      <w:proofErr w:type="spellEnd"/>
    </w:p>
    <w:p w14:paraId="2866A876" w14:textId="3531D822" w:rsidR="00EC417C" w:rsidRPr="00EC417C" w:rsidRDefault="00EC417C" w:rsidP="00A31A92">
      <w:pPr>
        <w:bidi/>
        <w:spacing w:line="276" w:lineRule="auto"/>
        <w:rPr>
          <w:rFonts w:ascii="David" w:eastAsia="Times New Roman" w:hAnsi="David" w:cs="David"/>
          <w:rtl/>
        </w:rPr>
      </w:pPr>
      <w:r>
        <w:rPr>
          <w:rFonts w:ascii="David" w:eastAsia="Times New Roman" w:hAnsi="David" w:cs="David" w:hint="cs"/>
          <w:rtl/>
        </w:rPr>
        <w:t xml:space="preserve">הכרעה בעניין הלכתי מתבצעת </w:t>
      </w:r>
      <w:r w:rsidRPr="00B130A2">
        <w:rPr>
          <w:rFonts w:ascii="David" w:eastAsia="Times New Roman" w:hAnsi="David" w:cs="David" w:hint="cs"/>
          <w:b/>
          <w:bCs/>
          <w:rtl/>
        </w:rPr>
        <w:t>רק כאשר אין מ</w:t>
      </w:r>
      <w:r w:rsidRPr="00B130A2">
        <w:rPr>
          <w:rFonts w:ascii="David" w:eastAsia="Times New Roman" w:hAnsi="David" w:cs="David"/>
          <w:b/>
          <w:bCs/>
          <w:rtl/>
        </w:rPr>
        <w:t>סורת הלכתית</w:t>
      </w:r>
      <w:r w:rsidRPr="00A31A92">
        <w:rPr>
          <w:rFonts w:ascii="David" w:eastAsia="Times New Roman" w:hAnsi="David" w:cs="David"/>
          <w:rtl/>
        </w:rPr>
        <w:t xml:space="preserve"> </w:t>
      </w:r>
      <w:r w:rsidR="00A31A92">
        <w:rPr>
          <w:rFonts w:ascii="David" w:eastAsia="Times New Roman" w:hAnsi="David" w:cs="David" w:hint="cs"/>
          <w:rtl/>
        </w:rPr>
        <w:t xml:space="preserve">(שמועה) </w:t>
      </w:r>
      <w:r w:rsidRPr="00A31A92">
        <w:rPr>
          <w:rFonts w:ascii="David" w:eastAsia="Times New Roman" w:hAnsi="David" w:cs="David"/>
          <w:rtl/>
        </w:rPr>
        <w:t>ויש דעות שונות</w:t>
      </w:r>
      <w:r w:rsidR="00C672AC" w:rsidRPr="00A31A92">
        <w:rPr>
          <w:rFonts w:ascii="David" w:eastAsia="Times New Roman" w:hAnsi="David" w:cs="David"/>
          <w:rtl/>
        </w:rPr>
        <w:t>.</w:t>
      </w:r>
      <w:r w:rsidR="00840FA0" w:rsidRPr="00A31A92">
        <w:rPr>
          <w:rFonts w:ascii="David" w:eastAsia="Times New Roman" w:hAnsi="David" w:cs="David"/>
          <w:rtl/>
        </w:rPr>
        <w:t xml:space="preserve"> דרך קביעת העניין ההלכתי היא ע"י רוב.</w:t>
      </w:r>
      <w:r w:rsidR="00A31A92" w:rsidRPr="00A31A92">
        <w:rPr>
          <w:rFonts w:ascii="David" w:eastAsia="Times New Roman" w:hAnsi="David" w:cs="David"/>
          <w:rtl/>
        </w:rPr>
        <w:t xml:space="preserve"> </w:t>
      </w:r>
    </w:p>
    <w:p w14:paraId="4AE42959" w14:textId="77777777" w:rsidR="00EC417C" w:rsidRPr="00B25CAD" w:rsidRDefault="00EC417C" w:rsidP="00A06577">
      <w:pPr>
        <w:bidi/>
        <w:spacing w:line="276" w:lineRule="auto"/>
        <w:rPr>
          <w:rFonts w:ascii="David" w:eastAsia="Times New Roman" w:hAnsi="David" w:cs="David"/>
          <w:color w:val="ED7D31" w:themeColor="accent2"/>
          <w:rtl/>
        </w:rPr>
      </w:pPr>
      <w:r w:rsidRPr="00B25CAD">
        <w:rPr>
          <w:rFonts w:ascii="David" w:eastAsia="Times New Roman" w:hAnsi="David" w:cs="David"/>
          <w:b/>
          <w:bCs/>
          <w:color w:val="ED7D31" w:themeColor="accent2"/>
          <w:rtl/>
        </w:rPr>
        <w:t>הרוב יהיה לפי רוב מעברי המסורת ולא לפי מקבלי המסורת.</w:t>
      </w:r>
    </w:p>
    <w:p w14:paraId="1C40FF4B" w14:textId="464B305B" w:rsidR="00F4798D" w:rsidRPr="0051317D" w:rsidRDefault="0051317D" w:rsidP="00A06577">
      <w:pPr>
        <w:shd w:val="clear" w:color="auto" w:fill="FBE4D5" w:themeFill="accent2" w:themeFillTint="33"/>
        <w:bidi/>
        <w:spacing w:line="276" w:lineRule="auto"/>
        <w:rPr>
          <w:rFonts w:ascii="David" w:eastAsia="Times New Roman" w:hAnsi="David" w:cs="David"/>
          <w:b/>
          <w:bCs/>
          <w:rtl/>
        </w:rPr>
      </w:pPr>
      <w:r w:rsidRPr="0051317D">
        <w:rPr>
          <w:rFonts w:ascii="David" w:eastAsia="Times New Roman" w:hAnsi="David" w:cs="David" w:hint="cs"/>
          <w:b/>
          <w:bCs/>
          <w:rtl/>
        </w:rPr>
        <w:t xml:space="preserve">בבלי מסכת עבודה זרה </w:t>
      </w:r>
      <w:proofErr w:type="spellStart"/>
      <w:r w:rsidRPr="00A31A92">
        <w:rPr>
          <w:rFonts w:ascii="David" w:eastAsia="Times New Roman" w:hAnsi="David" w:cs="David" w:hint="cs"/>
          <w:rtl/>
        </w:rPr>
        <w:t>ז,א</w:t>
      </w:r>
      <w:proofErr w:type="spellEnd"/>
    </w:p>
    <w:p w14:paraId="56559394" w14:textId="77777777" w:rsidR="0051317D" w:rsidRPr="0051317D" w:rsidRDefault="0051317D" w:rsidP="00A06577">
      <w:pPr>
        <w:bidi/>
        <w:spacing w:line="276" w:lineRule="auto"/>
        <w:rPr>
          <w:rFonts w:ascii="David" w:eastAsia="Times New Roman" w:hAnsi="David" w:cs="David"/>
        </w:rPr>
      </w:pPr>
      <w:r w:rsidRPr="0051317D">
        <w:rPr>
          <w:rFonts w:ascii="David" w:eastAsia="Times New Roman" w:hAnsi="David" w:cs="David"/>
          <w:u w:val="single"/>
          <w:rtl/>
        </w:rPr>
        <w:lastRenderedPageBreak/>
        <w:t>מה קורה במקום שאין רוב אלא אחד כנגד אחד?</w:t>
      </w:r>
    </w:p>
    <w:p w14:paraId="3A207F30" w14:textId="5F8FD388" w:rsidR="00C45740" w:rsidRDefault="00BD0847" w:rsidP="00A06577">
      <w:pPr>
        <w:bidi/>
        <w:spacing w:line="276" w:lineRule="auto"/>
        <w:rPr>
          <w:rFonts w:ascii="David" w:eastAsia="Times New Roman" w:hAnsi="David" w:cs="David"/>
          <w:rtl/>
        </w:rPr>
      </w:pPr>
      <w:r>
        <w:rPr>
          <w:rFonts w:ascii="David" w:eastAsia="Times New Roman" w:hAnsi="David" w:cs="David" w:hint="cs"/>
          <w:rtl/>
        </w:rPr>
        <w:t>צריך לבחור</w:t>
      </w:r>
      <w:r w:rsidR="0051317D" w:rsidRPr="0051317D">
        <w:rPr>
          <w:rFonts w:ascii="David" w:eastAsia="Times New Roman" w:hAnsi="David" w:cs="David"/>
          <w:rtl/>
        </w:rPr>
        <w:t xml:space="preserve"> את </w:t>
      </w:r>
      <w:r w:rsidR="0051317D" w:rsidRPr="00A7345D">
        <w:rPr>
          <w:rFonts w:ascii="David" w:eastAsia="Times New Roman" w:hAnsi="David" w:cs="David"/>
          <w:b/>
          <w:bCs/>
          <w:u w:val="single"/>
          <w:rtl/>
        </w:rPr>
        <w:t>מי שגדול מחברו בחוכמה ובמניין</w:t>
      </w:r>
      <w:r w:rsidR="0051317D" w:rsidRPr="0051317D">
        <w:rPr>
          <w:rFonts w:ascii="David" w:eastAsia="Times New Roman" w:hAnsi="David" w:cs="David"/>
          <w:rtl/>
        </w:rPr>
        <w:t xml:space="preserve">. אם אתה לא יודע מי יותר גדול במניין ובחוכמה תלך לפי </w:t>
      </w:r>
      <w:r w:rsidR="0051317D" w:rsidRPr="00D442E0">
        <w:rPr>
          <w:rFonts w:ascii="David" w:eastAsia="Times New Roman" w:hAnsi="David" w:cs="David"/>
          <w:b/>
          <w:bCs/>
          <w:u w:val="single"/>
          <w:rtl/>
        </w:rPr>
        <w:t>דעת המחמיר</w:t>
      </w:r>
      <w:r w:rsidR="00A31A92">
        <w:rPr>
          <w:rFonts w:ascii="David" w:eastAsia="Times New Roman" w:hAnsi="David" w:cs="David" w:hint="cs"/>
          <w:rtl/>
        </w:rPr>
        <w:t xml:space="preserve"> (האוסר ולא המתיר)</w:t>
      </w:r>
      <w:r w:rsidR="0051317D" w:rsidRPr="0051317D">
        <w:rPr>
          <w:rFonts w:ascii="David" w:eastAsia="Times New Roman" w:hAnsi="David" w:cs="David"/>
          <w:rtl/>
        </w:rPr>
        <w:t>.</w:t>
      </w:r>
      <w:r w:rsidR="00C45740">
        <w:rPr>
          <w:rFonts w:ascii="David" w:eastAsia="Times New Roman" w:hAnsi="David" w:cs="David" w:hint="cs"/>
          <w:rtl/>
        </w:rPr>
        <w:t xml:space="preserve"> </w:t>
      </w:r>
    </w:p>
    <w:p w14:paraId="720AE72C" w14:textId="128A8E3C" w:rsidR="00A31A92" w:rsidRDefault="00A31A92">
      <w:pPr>
        <w:numPr>
          <w:ilvl w:val="0"/>
          <w:numId w:val="22"/>
        </w:numPr>
        <w:bidi/>
        <w:spacing w:line="276" w:lineRule="auto"/>
        <w:rPr>
          <w:rFonts w:ascii="David" w:eastAsia="Times New Roman" w:hAnsi="David" w:cs="David"/>
        </w:rPr>
      </w:pPr>
      <w:r w:rsidRPr="0051317D">
        <w:rPr>
          <w:rFonts w:ascii="David" w:eastAsia="Times New Roman" w:hAnsi="David" w:cs="David"/>
          <w:rtl/>
        </w:rPr>
        <w:t xml:space="preserve">מניין - </w:t>
      </w:r>
      <w:r w:rsidRPr="00A31A92">
        <w:rPr>
          <w:rFonts w:ascii="David" w:eastAsia="Times New Roman" w:hAnsi="David" w:cs="David" w:hint="cs"/>
          <w:rtl/>
        </w:rPr>
        <w:t>ככל הנראה הכוונה במניין למניין התלמידים שהעמיד או למניין התלמידים המסכימים איתו.</w:t>
      </w:r>
    </w:p>
    <w:p w14:paraId="455F3F44" w14:textId="78D5673F" w:rsidR="00A31A92" w:rsidRPr="00A31A92" w:rsidRDefault="00A31A92">
      <w:pPr>
        <w:numPr>
          <w:ilvl w:val="0"/>
          <w:numId w:val="22"/>
        </w:numPr>
        <w:bidi/>
        <w:spacing w:line="276" w:lineRule="auto"/>
        <w:rPr>
          <w:rFonts w:ascii="David" w:eastAsia="Times New Roman" w:hAnsi="David" w:cs="David"/>
          <w:rtl/>
        </w:rPr>
      </w:pPr>
      <w:r w:rsidRPr="0051317D">
        <w:rPr>
          <w:rFonts w:ascii="David" w:eastAsia="Times New Roman" w:hAnsi="David" w:cs="David"/>
          <w:rtl/>
        </w:rPr>
        <w:t>חוכמה - שאלה בעייתית קשה להגיע לזה.</w:t>
      </w:r>
    </w:p>
    <w:p w14:paraId="4C9F2D7D" w14:textId="1C44DC32" w:rsidR="0051317D" w:rsidRPr="0051317D" w:rsidRDefault="0051317D" w:rsidP="00A06577">
      <w:pPr>
        <w:bidi/>
        <w:spacing w:line="276" w:lineRule="auto"/>
        <w:rPr>
          <w:rFonts w:ascii="David" w:eastAsia="Times New Roman" w:hAnsi="David" w:cs="David"/>
          <w:rtl/>
        </w:rPr>
      </w:pPr>
      <w:r w:rsidRPr="00A31A92">
        <w:rPr>
          <w:rFonts w:ascii="David" w:eastAsia="Times New Roman" w:hAnsi="David" w:cs="David"/>
          <w:b/>
          <w:bCs/>
          <w:color w:val="00B050"/>
          <w:rtl/>
        </w:rPr>
        <w:t>רבי יהוש</w:t>
      </w:r>
      <w:r w:rsidR="00A31A92">
        <w:rPr>
          <w:rFonts w:ascii="David" w:eastAsia="Times New Roman" w:hAnsi="David" w:cs="David" w:hint="cs"/>
          <w:b/>
          <w:bCs/>
          <w:color w:val="00B050"/>
          <w:rtl/>
        </w:rPr>
        <w:t xml:space="preserve">ע בן </w:t>
      </w:r>
      <w:proofErr w:type="spellStart"/>
      <w:r w:rsidR="00D442E0">
        <w:rPr>
          <w:rFonts w:ascii="David" w:eastAsia="Times New Roman" w:hAnsi="David" w:cs="David" w:hint="cs"/>
          <w:b/>
          <w:bCs/>
          <w:color w:val="00B050"/>
          <w:rtl/>
        </w:rPr>
        <w:t>ק</w:t>
      </w:r>
      <w:r w:rsidR="00A31A92">
        <w:rPr>
          <w:rFonts w:ascii="David" w:eastAsia="Times New Roman" w:hAnsi="David" w:cs="David" w:hint="cs"/>
          <w:b/>
          <w:bCs/>
          <w:color w:val="00B050"/>
          <w:rtl/>
        </w:rPr>
        <w:t>רחה</w:t>
      </w:r>
      <w:proofErr w:type="spellEnd"/>
      <w:r w:rsidR="00A31A92">
        <w:rPr>
          <w:rFonts w:ascii="David" w:eastAsia="Times New Roman" w:hAnsi="David" w:cs="David" w:hint="cs"/>
          <w:b/>
          <w:bCs/>
          <w:color w:val="00B050"/>
          <w:rtl/>
        </w:rPr>
        <w:t xml:space="preserve"> </w:t>
      </w:r>
      <w:r w:rsidRPr="0051317D">
        <w:rPr>
          <w:rFonts w:ascii="David" w:eastAsia="Times New Roman" w:hAnsi="David" w:cs="David"/>
          <w:rtl/>
        </w:rPr>
        <w:t xml:space="preserve">אומר: </w:t>
      </w:r>
      <w:r w:rsidRPr="00D442E0">
        <w:rPr>
          <w:rFonts w:ascii="David" w:eastAsia="Times New Roman" w:hAnsi="David" w:cs="David"/>
          <w:u w:val="single"/>
          <w:rtl/>
        </w:rPr>
        <w:t>תחמיר בדברים של התורה תקל בדברים של דרבנן</w:t>
      </w:r>
      <w:r w:rsidRPr="0051317D">
        <w:rPr>
          <w:rFonts w:ascii="David" w:eastAsia="Times New Roman" w:hAnsi="David" w:cs="David"/>
          <w:rtl/>
        </w:rPr>
        <w:t>.</w:t>
      </w:r>
    </w:p>
    <w:p w14:paraId="731EF7A2" w14:textId="289E42D7" w:rsidR="0051317D" w:rsidRDefault="0051317D" w:rsidP="00A06577">
      <w:pPr>
        <w:bidi/>
        <w:spacing w:line="276" w:lineRule="auto"/>
        <w:rPr>
          <w:rFonts w:ascii="David" w:eastAsia="Times New Roman" w:hAnsi="David" w:cs="David"/>
          <w:rtl/>
        </w:rPr>
      </w:pPr>
      <w:r w:rsidRPr="0051317D">
        <w:rPr>
          <w:rFonts w:ascii="David" w:eastAsia="Times New Roman" w:hAnsi="David" w:cs="David"/>
          <w:rtl/>
        </w:rPr>
        <w:t> יותר תאורתי מאשר מעשי כי בעייתי לדעת את מי חכם וגדול.</w:t>
      </w:r>
    </w:p>
    <w:p w14:paraId="22C4A397" w14:textId="7F02E319" w:rsidR="008E76A0" w:rsidRDefault="008E76A0" w:rsidP="00A06577">
      <w:pPr>
        <w:shd w:val="clear" w:color="auto" w:fill="B889DB"/>
        <w:bidi/>
        <w:spacing w:line="276" w:lineRule="auto"/>
        <w:jc w:val="center"/>
        <w:rPr>
          <w:rFonts w:ascii="David" w:eastAsia="Times New Roman" w:hAnsi="David" w:cs="David"/>
          <w:b/>
          <w:bCs/>
          <w:color w:val="FFFFFF" w:themeColor="background1"/>
          <w:sz w:val="28"/>
          <w:szCs w:val="28"/>
          <w:rtl/>
        </w:rPr>
      </w:pPr>
      <w:r w:rsidRPr="00743121">
        <w:rPr>
          <w:rFonts w:ascii="David" w:eastAsia="Times New Roman" w:hAnsi="David" w:cs="David" w:hint="cs"/>
          <w:b/>
          <w:bCs/>
          <w:color w:val="FFFFFF" w:themeColor="background1"/>
          <w:sz w:val="28"/>
          <w:szCs w:val="28"/>
          <w:rtl/>
        </w:rPr>
        <w:t>סמכות חכמים</w:t>
      </w:r>
    </w:p>
    <w:p w14:paraId="6CC49C90" w14:textId="7E693766" w:rsidR="008E76A0" w:rsidRPr="00743121" w:rsidRDefault="006C0008" w:rsidP="00A06577">
      <w:pPr>
        <w:shd w:val="clear" w:color="auto" w:fill="B889DB"/>
        <w:bidi/>
        <w:spacing w:line="276" w:lineRule="auto"/>
        <w:jc w:val="center"/>
        <w:rPr>
          <w:rFonts w:ascii="David" w:eastAsia="Times New Roman" w:hAnsi="David" w:cs="David"/>
          <w:b/>
          <w:bCs/>
          <w:color w:val="FFFFFF" w:themeColor="background1"/>
          <w:sz w:val="28"/>
          <w:szCs w:val="28"/>
          <w:rtl/>
        </w:rPr>
      </w:pPr>
      <w:r>
        <w:rPr>
          <w:rFonts w:ascii="David" w:eastAsia="Times New Roman" w:hAnsi="David" w:cs="David" w:hint="cs"/>
          <w:b/>
          <w:bCs/>
          <w:color w:val="FFFFFF" w:themeColor="background1"/>
          <w:sz w:val="28"/>
          <w:szCs w:val="28"/>
          <w:rtl/>
        </w:rPr>
        <w:t>תוקפו המחייב של התלמוד</w:t>
      </w:r>
    </w:p>
    <w:p w14:paraId="5A770340" w14:textId="3F6284AE" w:rsidR="008E76A0" w:rsidRPr="0034347E" w:rsidRDefault="0034347E" w:rsidP="00A06577">
      <w:pPr>
        <w:shd w:val="clear" w:color="auto" w:fill="D6BCEA"/>
        <w:bidi/>
        <w:spacing w:line="276" w:lineRule="auto"/>
        <w:rPr>
          <w:rFonts w:ascii="David" w:eastAsia="Times New Roman" w:hAnsi="David" w:cs="David"/>
          <w:b/>
          <w:bCs/>
          <w:rtl/>
        </w:rPr>
      </w:pPr>
      <w:r w:rsidRPr="0034347E">
        <w:rPr>
          <w:rFonts w:ascii="David" w:eastAsia="Times New Roman" w:hAnsi="David" w:cs="David" w:hint="cs"/>
          <w:b/>
          <w:bCs/>
          <w:rtl/>
        </w:rPr>
        <w:t>מבוא</w:t>
      </w:r>
    </w:p>
    <w:p w14:paraId="38946AFB" w14:textId="77777777" w:rsidR="001B3BF9" w:rsidRDefault="00542DDA" w:rsidP="001B3BF9">
      <w:pPr>
        <w:bidi/>
        <w:spacing w:line="276" w:lineRule="auto"/>
        <w:rPr>
          <w:rFonts w:ascii="David" w:eastAsia="Times New Roman" w:hAnsi="David" w:cs="David"/>
          <w:b/>
          <w:bCs/>
          <w:color w:val="00B050"/>
          <w:rtl/>
        </w:rPr>
      </w:pPr>
      <w:r>
        <w:rPr>
          <w:rFonts w:ascii="David" w:eastAsia="Times New Roman" w:hAnsi="David" w:cs="David" w:hint="cs"/>
          <w:b/>
          <w:bCs/>
          <w:rtl/>
        </w:rPr>
        <w:t xml:space="preserve">תנאים </w:t>
      </w:r>
      <w:r>
        <w:rPr>
          <w:rFonts w:ascii="David" w:eastAsia="Times New Roman" w:hAnsi="David" w:cs="David" w:hint="eastAsia"/>
          <w:b/>
          <w:bCs/>
          <w:rtl/>
        </w:rPr>
        <w:t>–</w:t>
      </w:r>
      <w:r>
        <w:rPr>
          <w:rFonts w:ascii="David" w:eastAsia="Times New Roman" w:hAnsi="David" w:cs="David" w:hint="cs"/>
          <w:b/>
          <w:bCs/>
          <w:rtl/>
        </w:rPr>
        <w:t xml:space="preserve"> משנה</w:t>
      </w:r>
      <w:r w:rsidR="001B3BF9">
        <w:rPr>
          <w:rFonts w:ascii="David" w:eastAsia="Times New Roman" w:hAnsi="David" w:cs="David" w:hint="cs"/>
          <w:b/>
          <w:bCs/>
          <w:rtl/>
        </w:rPr>
        <w:t xml:space="preserve">. </w:t>
      </w:r>
    </w:p>
    <w:p w14:paraId="0C36F800" w14:textId="76C682CA" w:rsidR="001B3BF9" w:rsidRPr="001B3BF9" w:rsidRDefault="001B3BF9" w:rsidP="001B3BF9">
      <w:pPr>
        <w:bidi/>
        <w:spacing w:line="276" w:lineRule="auto"/>
        <w:rPr>
          <w:rFonts w:ascii="David" w:eastAsia="Times New Roman" w:hAnsi="David" w:cs="David"/>
          <w:b/>
          <w:bCs/>
          <w:rtl/>
        </w:rPr>
      </w:pPr>
      <w:proofErr w:type="spellStart"/>
      <w:r w:rsidRPr="00604D39">
        <w:rPr>
          <w:rFonts w:ascii="David" w:eastAsia="Times New Roman" w:hAnsi="David" w:cs="David"/>
          <w:b/>
          <w:bCs/>
          <w:color w:val="00B050"/>
          <w:rtl/>
        </w:rPr>
        <w:t>רבינא</w:t>
      </w:r>
      <w:proofErr w:type="spellEnd"/>
      <w:r w:rsidRPr="00604D39">
        <w:rPr>
          <w:rFonts w:ascii="David" w:eastAsia="Times New Roman" w:hAnsi="David" w:cs="David"/>
          <w:b/>
          <w:bCs/>
          <w:color w:val="00B050"/>
          <w:rtl/>
        </w:rPr>
        <w:t xml:space="preserve"> ורב אשי</w:t>
      </w:r>
      <w:r w:rsidRPr="00604D39">
        <w:rPr>
          <w:rFonts w:ascii="David" w:eastAsia="Times New Roman" w:hAnsi="David" w:cs="David"/>
          <w:color w:val="00B050"/>
          <w:rtl/>
        </w:rPr>
        <w:t xml:space="preserve"> </w:t>
      </w:r>
      <w:r w:rsidRPr="006A2F5A">
        <w:rPr>
          <w:rFonts w:ascii="David" w:eastAsia="Times New Roman" w:hAnsi="David" w:cs="David"/>
          <w:rtl/>
        </w:rPr>
        <w:t>- סוף תקופת התנאים.</w:t>
      </w:r>
    </w:p>
    <w:p w14:paraId="5745FCE1" w14:textId="77A144A0" w:rsidR="00542DDA" w:rsidRDefault="00542DDA" w:rsidP="00542DDA">
      <w:pPr>
        <w:bidi/>
        <w:spacing w:line="276" w:lineRule="auto"/>
        <w:rPr>
          <w:rFonts w:ascii="David" w:eastAsia="Times New Roman" w:hAnsi="David" w:cs="David"/>
          <w:b/>
          <w:bCs/>
          <w:rtl/>
        </w:rPr>
      </w:pPr>
      <w:r>
        <w:rPr>
          <w:rFonts w:ascii="David" w:eastAsia="Times New Roman" w:hAnsi="David" w:cs="David" w:hint="cs"/>
          <w:b/>
          <w:bCs/>
          <w:rtl/>
        </w:rPr>
        <w:t xml:space="preserve">אמוראים </w:t>
      </w:r>
      <w:r>
        <w:rPr>
          <w:rFonts w:ascii="David" w:eastAsia="Times New Roman" w:hAnsi="David" w:cs="David" w:hint="eastAsia"/>
          <w:b/>
          <w:bCs/>
          <w:rtl/>
        </w:rPr>
        <w:t>–</w:t>
      </w:r>
      <w:r>
        <w:rPr>
          <w:rFonts w:ascii="David" w:eastAsia="Times New Roman" w:hAnsi="David" w:cs="David" w:hint="cs"/>
          <w:b/>
          <w:bCs/>
          <w:rtl/>
        </w:rPr>
        <w:t xml:space="preserve"> תלמוד/גמרא (הגיעו אחרי התנאים)</w:t>
      </w:r>
    </w:p>
    <w:p w14:paraId="0D5D31BA" w14:textId="525663F8" w:rsidR="0034347E" w:rsidRPr="0034347E" w:rsidRDefault="0034347E" w:rsidP="00542DDA">
      <w:pPr>
        <w:bidi/>
        <w:spacing w:line="276" w:lineRule="auto"/>
        <w:rPr>
          <w:rFonts w:ascii="David" w:eastAsia="Times New Roman" w:hAnsi="David" w:cs="David"/>
          <w:color w:val="9148C8"/>
        </w:rPr>
      </w:pPr>
      <w:r w:rsidRPr="0034347E">
        <w:rPr>
          <w:rFonts w:ascii="David" w:eastAsia="Times New Roman" w:hAnsi="David" w:cs="David"/>
          <w:b/>
          <w:bCs/>
          <w:rtl/>
        </w:rPr>
        <w:t xml:space="preserve">כלל </w:t>
      </w:r>
      <w:r w:rsidR="00542DDA">
        <w:rPr>
          <w:rFonts w:ascii="David" w:eastAsia="Times New Roman" w:hAnsi="David" w:cs="David" w:hint="cs"/>
          <w:b/>
          <w:bCs/>
          <w:rtl/>
        </w:rPr>
        <w:t>–</w:t>
      </w:r>
      <w:r w:rsidRPr="0034347E">
        <w:rPr>
          <w:rFonts w:ascii="David" w:eastAsia="Times New Roman" w:hAnsi="David" w:cs="David"/>
          <w:b/>
          <w:bCs/>
          <w:rtl/>
        </w:rPr>
        <w:t xml:space="preserve"> </w:t>
      </w:r>
      <w:r w:rsidRPr="0034347E">
        <w:rPr>
          <w:rFonts w:ascii="David" w:eastAsia="Times New Roman" w:hAnsi="David" w:cs="David"/>
          <w:b/>
          <w:bCs/>
          <w:color w:val="9148C8"/>
          <w:rtl/>
        </w:rPr>
        <w:t xml:space="preserve">דברי </w:t>
      </w:r>
      <w:r w:rsidRPr="00542DDA">
        <w:rPr>
          <w:rFonts w:ascii="David" w:eastAsia="Times New Roman" w:hAnsi="David" w:cs="David"/>
          <w:b/>
          <w:bCs/>
          <w:color w:val="9148C8"/>
          <w:u w:val="single"/>
          <w:rtl/>
        </w:rPr>
        <w:t>תנאים</w:t>
      </w:r>
      <w:r w:rsidRPr="0034347E">
        <w:rPr>
          <w:rFonts w:ascii="David" w:eastAsia="Times New Roman" w:hAnsi="David" w:cs="David"/>
          <w:b/>
          <w:bCs/>
          <w:color w:val="9148C8"/>
          <w:rtl/>
        </w:rPr>
        <w:t xml:space="preserve"> תמיד גוברים על דברי </w:t>
      </w:r>
      <w:r w:rsidRPr="00542DDA">
        <w:rPr>
          <w:rFonts w:ascii="David" w:eastAsia="Times New Roman" w:hAnsi="David" w:cs="David"/>
          <w:b/>
          <w:bCs/>
          <w:color w:val="9148C8"/>
          <w:u w:val="single"/>
          <w:rtl/>
        </w:rPr>
        <w:t>האמוראים</w:t>
      </w:r>
      <w:r w:rsidRPr="0034347E">
        <w:rPr>
          <w:rFonts w:ascii="David" w:eastAsia="Times New Roman" w:hAnsi="David" w:cs="David"/>
          <w:b/>
          <w:bCs/>
          <w:color w:val="9148C8"/>
          <w:rtl/>
        </w:rPr>
        <w:t>.</w:t>
      </w:r>
    </w:p>
    <w:p w14:paraId="4B4956D4" w14:textId="0ABEBC9C" w:rsidR="0034347E" w:rsidRPr="0034347E" w:rsidRDefault="0034347E" w:rsidP="00A06577">
      <w:pPr>
        <w:bidi/>
        <w:spacing w:line="276" w:lineRule="auto"/>
        <w:rPr>
          <w:rFonts w:ascii="David" w:eastAsia="Times New Roman" w:hAnsi="David" w:cs="David"/>
          <w:color w:val="7030A0"/>
          <w:rtl/>
        </w:rPr>
      </w:pPr>
      <w:r w:rsidRPr="0034347E">
        <w:rPr>
          <w:rFonts w:ascii="David" w:eastAsia="Times New Roman" w:hAnsi="David" w:cs="David"/>
          <w:b/>
          <w:bCs/>
          <w:color w:val="9148C8"/>
          <w:rtl/>
        </w:rPr>
        <w:t>כך גם חכמים מאוחרים יותר לאמוראים לא יכולים לסתור את האמור</w:t>
      </w:r>
      <w:r w:rsidR="00542DDA">
        <w:rPr>
          <w:rFonts w:ascii="David" w:eastAsia="Times New Roman" w:hAnsi="David" w:cs="David" w:hint="cs"/>
          <w:b/>
          <w:bCs/>
          <w:color w:val="9148C8"/>
          <w:rtl/>
        </w:rPr>
        <w:t>א</w:t>
      </w:r>
      <w:r w:rsidRPr="0034347E">
        <w:rPr>
          <w:rFonts w:ascii="David" w:eastAsia="Times New Roman" w:hAnsi="David" w:cs="David"/>
          <w:b/>
          <w:bCs/>
          <w:color w:val="9148C8"/>
          <w:rtl/>
        </w:rPr>
        <w:t>ים</w:t>
      </w:r>
      <w:r w:rsidRPr="0034347E">
        <w:rPr>
          <w:rFonts w:ascii="David" w:eastAsia="Times New Roman" w:hAnsi="David" w:cs="David"/>
          <w:b/>
          <w:bCs/>
          <w:color w:val="7030A0"/>
          <w:rtl/>
        </w:rPr>
        <w:t>.</w:t>
      </w:r>
    </w:p>
    <w:p w14:paraId="77EF5E75" w14:textId="39AB4660" w:rsidR="00B65A76" w:rsidRDefault="0034347E" w:rsidP="007949A3">
      <w:pPr>
        <w:bidi/>
        <w:spacing w:line="276" w:lineRule="auto"/>
        <w:rPr>
          <w:rFonts w:ascii="David" w:eastAsia="Times New Roman" w:hAnsi="David" w:cs="David"/>
          <w:rtl/>
        </w:rPr>
      </w:pPr>
      <w:r w:rsidRPr="0034347E">
        <w:rPr>
          <w:rFonts w:ascii="David" w:eastAsia="Times New Roman" w:hAnsi="David" w:cs="David"/>
          <w:rtl/>
        </w:rPr>
        <w:t>לכן הרבה פעמים הדיונים בגמרא הם שאמוראי אומר משהו וסותרים אותו ע"י תנא ולעיתים הוא ינסה ליישב את דבריו עם דעת התנא.</w:t>
      </w:r>
    </w:p>
    <w:p w14:paraId="7AB7AE4F" w14:textId="77777777" w:rsidR="007949A3" w:rsidRPr="007949A3" w:rsidRDefault="007949A3" w:rsidP="007949A3">
      <w:pPr>
        <w:bidi/>
        <w:spacing w:line="276" w:lineRule="auto"/>
        <w:rPr>
          <w:rFonts w:ascii="David" w:eastAsia="Times New Roman" w:hAnsi="David" w:cs="David"/>
          <w:rtl/>
        </w:rPr>
      </w:pPr>
    </w:p>
    <w:p w14:paraId="2A00ADDE" w14:textId="3507A843" w:rsidR="00B65A76" w:rsidRPr="00B65A76" w:rsidRDefault="00B65A76" w:rsidP="00B65A76">
      <w:pPr>
        <w:bidi/>
        <w:spacing w:line="360" w:lineRule="auto"/>
        <w:jc w:val="both"/>
        <w:rPr>
          <w:rFonts w:ascii="David" w:hAnsi="David" w:cs="David"/>
          <w:b/>
          <w:bCs/>
          <w:rtl/>
        </w:rPr>
      </w:pPr>
      <w:r w:rsidRPr="000F29D6">
        <w:rPr>
          <w:rFonts w:ascii="David" w:hAnsi="David" w:cs="David"/>
          <w:b/>
          <w:bCs/>
          <w:highlight w:val="magenta"/>
          <w:rtl/>
        </w:rPr>
        <w:t>עולה השאלה למה פוסק או אמורא לא יכולים לחלוק על מה שנאמר לפניהם?</w:t>
      </w:r>
    </w:p>
    <w:p w14:paraId="0CE52B5E" w14:textId="65C59321" w:rsidR="006A2F5A" w:rsidRPr="00B65A76" w:rsidRDefault="006A2F5A">
      <w:pPr>
        <w:pStyle w:val="a3"/>
        <w:numPr>
          <w:ilvl w:val="1"/>
          <w:numId w:val="20"/>
        </w:numPr>
        <w:shd w:val="clear" w:color="auto" w:fill="D6BCEA"/>
        <w:bidi/>
        <w:spacing w:line="276" w:lineRule="auto"/>
        <w:rPr>
          <w:rFonts w:ascii="David" w:eastAsia="Times New Roman" w:hAnsi="David" w:cs="David"/>
        </w:rPr>
      </w:pPr>
      <w:r w:rsidRPr="00B65A76">
        <w:rPr>
          <w:rFonts w:ascii="David" w:eastAsia="Times New Roman" w:hAnsi="David" w:cs="David"/>
          <w:b/>
          <w:bCs/>
          <w:rtl/>
        </w:rPr>
        <w:t>הקדמת הרמב"ם לספר היד החזקה</w:t>
      </w:r>
    </w:p>
    <w:p w14:paraId="7407A55E" w14:textId="7845DAAC" w:rsidR="00E82886" w:rsidRDefault="00E82886" w:rsidP="00A06577">
      <w:pPr>
        <w:bidi/>
        <w:spacing w:line="276" w:lineRule="auto"/>
        <w:rPr>
          <w:rFonts w:ascii="David" w:eastAsia="Times New Roman" w:hAnsi="David" w:cs="David"/>
          <w:b/>
          <w:bCs/>
          <w:color w:val="9148C8"/>
          <w:rtl/>
        </w:rPr>
      </w:pPr>
      <w:r w:rsidRPr="00E82886">
        <w:rPr>
          <w:rFonts w:ascii="David" w:eastAsia="Times New Roman" w:hAnsi="David" w:cs="David"/>
          <w:b/>
          <w:bCs/>
          <w:color w:val="9148C8"/>
          <w:rtl/>
        </w:rPr>
        <w:t>רוב העם קיבל את הכתוב בתלמוד כשהיו כולם באותו מקום</w:t>
      </w:r>
      <w:r w:rsidRPr="00E82886">
        <w:rPr>
          <w:rFonts w:ascii="David" w:hAnsi="David" w:cs="David"/>
          <w:rtl/>
        </w:rPr>
        <w:t xml:space="preserve">. כיום העם מפוזר ולכן קשה לקבל הכרעה שמקובלת על כולם. </w:t>
      </w:r>
      <w:r w:rsidRPr="00E82886">
        <w:rPr>
          <w:rFonts w:ascii="David" w:hAnsi="David" w:cs="David"/>
          <w:b/>
          <w:bCs/>
          <w:rtl/>
        </w:rPr>
        <w:t>לא מדובר בהיררכיה/ חכמה אלא על מה שרוב העם קיבל</w:t>
      </w:r>
      <w:r w:rsidRPr="00E82886">
        <w:rPr>
          <w:rFonts w:ascii="David" w:hAnsi="David" w:cs="David" w:hint="cs"/>
          <w:rtl/>
        </w:rPr>
        <w:t xml:space="preserve">. עקרונית ניתן לחלוק על אמורא, אך מכיוון שכל </w:t>
      </w:r>
      <w:proofErr w:type="spellStart"/>
      <w:r w:rsidRPr="00E82886">
        <w:rPr>
          <w:rFonts w:ascii="David" w:hAnsi="David" w:cs="David" w:hint="cs"/>
          <w:rtl/>
        </w:rPr>
        <w:t>עמ"י</w:t>
      </w:r>
      <w:proofErr w:type="spellEnd"/>
      <w:r w:rsidRPr="00E82886">
        <w:rPr>
          <w:rFonts w:ascii="David" w:hAnsi="David" w:cs="David" w:hint="cs"/>
          <w:rtl/>
        </w:rPr>
        <w:t xml:space="preserve"> קיבל את התלמוד אסור לחלוק עליו.</w:t>
      </w:r>
    </w:p>
    <w:p w14:paraId="53D34D9D" w14:textId="678BB503" w:rsidR="006A2F5A" w:rsidRPr="006A2F5A" w:rsidRDefault="009F00B0" w:rsidP="00A06577">
      <w:pPr>
        <w:bidi/>
        <w:spacing w:line="276" w:lineRule="auto"/>
        <w:rPr>
          <w:rFonts w:ascii="David" w:eastAsia="Times New Roman" w:hAnsi="David" w:cs="David"/>
          <w:rtl/>
        </w:rPr>
      </w:pPr>
      <w:r>
        <w:rPr>
          <w:rFonts w:ascii="David" w:eastAsia="Times New Roman" w:hAnsi="David" w:cs="David" w:hint="cs"/>
          <w:rtl/>
        </w:rPr>
        <w:t xml:space="preserve">באופן כללי </w:t>
      </w:r>
      <w:r w:rsidR="006A2F5A" w:rsidRPr="006A2F5A">
        <w:rPr>
          <w:rFonts w:ascii="David" w:eastAsia="Times New Roman" w:hAnsi="David" w:cs="David"/>
          <w:rtl/>
        </w:rPr>
        <w:t>תוקף של גזרה של חכמים מושפע מ:</w:t>
      </w:r>
    </w:p>
    <w:p w14:paraId="6C556350" w14:textId="77777777" w:rsidR="006A2F5A" w:rsidRPr="006A2F5A" w:rsidRDefault="006A2F5A">
      <w:pPr>
        <w:numPr>
          <w:ilvl w:val="0"/>
          <w:numId w:val="64"/>
        </w:numPr>
        <w:bidi/>
        <w:spacing w:line="276" w:lineRule="auto"/>
        <w:rPr>
          <w:rFonts w:ascii="David" w:eastAsia="Times New Roman" w:hAnsi="David" w:cs="David"/>
          <w:rtl/>
        </w:rPr>
      </w:pPr>
      <w:r w:rsidRPr="006A2F5A">
        <w:rPr>
          <w:rFonts w:ascii="David" w:eastAsia="Times New Roman" w:hAnsi="David" w:cs="David"/>
          <w:rtl/>
        </w:rPr>
        <w:t>החלטת החכמים.</w:t>
      </w:r>
    </w:p>
    <w:p w14:paraId="4C4F3771" w14:textId="1910D940" w:rsidR="00A3408F" w:rsidRPr="005C04D4" w:rsidRDefault="006A2F5A" w:rsidP="005C04D4">
      <w:pPr>
        <w:numPr>
          <w:ilvl w:val="0"/>
          <w:numId w:val="64"/>
        </w:numPr>
        <w:bidi/>
        <w:spacing w:line="276" w:lineRule="auto"/>
        <w:rPr>
          <w:rFonts w:ascii="David" w:eastAsia="Times New Roman" w:hAnsi="David" w:cs="David"/>
          <w:rtl/>
        </w:rPr>
      </w:pPr>
      <w:r w:rsidRPr="006A2F5A">
        <w:rPr>
          <w:rFonts w:ascii="David" w:eastAsia="Times New Roman" w:hAnsi="David" w:cs="David"/>
          <w:rtl/>
        </w:rPr>
        <w:t>קבלה ע"י הציבור.</w:t>
      </w:r>
    </w:p>
    <w:p w14:paraId="4F91F298" w14:textId="7D2F8F82" w:rsidR="00A3408F" w:rsidRDefault="00A3408F" w:rsidP="00A3408F">
      <w:pPr>
        <w:bidi/>
        <w:spacing w:line="276" w:lineRule="auto"/>
        <w:rPr>
          <w:rFonts w:ascii="David" w:eastAsia="Times New Roman" w:hAnsi="David" w:cs="David"/>
        </w:rPr>
      </w:pPr>
    </w:p>
    <w:p w14:paraId="5DA640AB" w14:textId="4AB4ADC4" w:rsidR="00D610AE" w:rsidRPr="00D610AE" w:rsidRDefault="00D610AE">
      <w:pPr>
        <w:pStyle w:val="a3"/>
        <w:numPr>
          <w:ilvl w:val="1"/>
          <w:numId w:val="20"/>
        </w:numPr>
        <w:shd w:val="clear" w:color="auto" w:fill="D6BCEA"/>
        <w:bidi/>
        <w:spacing w:line="276" w:lineRule="auto"/>
        <w:rPr>
          <w:rFonts w:ascii="David" w:eastAsia="Times New Roman" w:hAnsi="David" w:cs="David"/>
          <w:b/>
          <w:bCs/>
        </w:rPr>
      </w:pPr>
      <w:proofErr w:type="spellStart"/>
      <w:r w:rsidRPr="00D610AE">
        <w:rPr>
          <w:rFonts w:ascii="David" w:eastAsia="Times New Roman" w:hAnsi="David" w:cs="David" w:hint="cs"/>
          <w:b/>
          <w:bCs/>
          <w:rtl/>
        </w:rPr>
        <w:t>הר"ן</w:t>
      </w:r>
      <w:proofErr w:type="spellEnd"/>
    </w:p>
    <w:p w14:paraId="73EE99DB" w14:textId="5AE83026" w:rsidR="00D610AE" w:rsidRPr="00D610AE" w:rsidRDefault="00D610AE" w:rsidP="00D610AE">
      <w:pPr>
        <w:pStyle w:val="a3"/>
        <w:bidi/>
        <w:spacing w:line="276" w:lineRule="auto"/>
        <w:ind w:left="0"/>
        <w:rPr>
          <w:rFonts w:ascii="David" w:eastAsia="Times New Roman" w:hAnsi="David" w:cs="David"/>
        </w:rPr>
      </w:pPr>
      <w:r>
        <w:rPr>
          <w:rFonts w:ascii="David" w:eastAsia="Times New Roman" w:hAnsi="David" w:cs="David" w:hint="cs"/>
          <w:rtl/>
        </w:rPr>
        <w:t>מסכים עם הרמב"ם</w:t>
      </w:r>
    </w:p>
    <w:p w14:paraId="5BE3CCF5" w14:textId="5FD5B68E" w:rsidR="00C517EA" w:rsidRPr="00B65A76" w:rsidRDefault="00A3408F">
      <w:pPr>
        <w:pStyle w:val="a3"/>
        <w:numPr>
          <w:ilvl w:val="1"/>
          <w:numId w:val="20"/>
        </w:numPr>
        <w:shd w:val="clear" w:color="auto" w:fill="D6BCEA"/>
        <w:bidi/>
        <w:spacing w:line="276" w:lineRule="auto"/>
        <w:rPr>
          <w:rFonts w:ascii="David" w:eastAsia="Times New Roman" w:hAnsi="David" w:cs="David"/>
        </w:rPr>
      </w:pPr>
      <w:r>
        <w:rPr>
          <w:rFonts w:ascii="David" w:eastAsia="Times New Roman" w:hAnsi="David" w:cs="David" w:hint="cs"/>
          <w:b/>
          <w:bCs/>
          <w:rtl/>
        </w:rPr>
        <w:t xml:space="preserve">קארו </w:t>
      </w:r>
      <w:r>
        <w:rPr>
          <w:rFonts w:ascii="David" w:eastAsia="Times New Roman" w:hAnsi="David" w:cs="David" w:hint="eastAsia"/>
          <w:b/>
          <w:bCs/>
          <w:rtl/>
        </w:rPr>
        <w:t>–</w:t>
      </w:r>
      <w:r>
        <w:rPr>
          <w:rFonts w:ascii="David" w:eastAsia="Times New Roman" w:hAnsi="David" w:cs="David" w:hint="cs"/>
          <w:b/>
          <w:bCs/>
          <w:rtl/>
        </w:rPr>
        <w:t xml:space="preserve"> </w:t>
      </w:r>
      <w:r w:rsidR="00C517EA" w:rsidRPr="00B65A76">
        <w:rPr>
          <w:rFonts w:ascii="David" w:eastAsia="Times New Roman" w:hAnsi="David" w:cs="David"/>
          <w:b/>
          <w:bCs/>
          <w:rtl/>
        </w:rPr>
        <w:t xml:space="preserve">כסף משנה ממרים </w:t>
      </w:r>
      <w:proofErr w:type="spellStart"/>
      <w:r w:rsidR="00C517EA" w:rsidRPr="0032300F">
        <w:rPr>
          <w:rFonts w:ascii="David" w:eastAsia="Times New Roman" w:hAnsi="David" w:cs="David"/>
          <w:rtl/>
        </w:rPr>
        <w:t>ב,א</w:t>
      </w:r>
      <w:proofErr w:type="spellEnd"/>
      <w:r w:rsidR="00C517EA" w:rsidRPr="0032300F">
        <w:rPr>
          <w:rFonts w:ascii="David" w:eastAsia="Times New Roman" w:hAnsi="David" w:cs="David"/>
          <w:rtl/>
        </w:rPr>
        <w:t xml:space="preserve"> </w:t>
      </w:r>
      <w:r w:rsidR="00C517EA" w:rsidRPr="00B65A76">
        <w:rPr>
          <w:rFonts w:ascii="David" w:eastAsia="Times New Roman" w:hAnsi="David" w:cs="David"/>
          <w:rtl/>
        </w:rPr>
        <w:t xml:space="preserve">פירושו </w:t>
      </w:r>
      <w:r w:rsidR="00C517EA" w:rsidRPr="00D610AE">
        <w:rPr>
          <w:rFonts w:ascii="David" w:eastAsia="Times New Roman" w:hAnsi="David" w:cs="David"/>
          <w:rtl/>
        </w:rPr>
        <w:t>על הרמב"ם</w:t>
      </w:r>
      <w:r w:rsidR="00C517EA" w:rsidRPr="00B65A76">
        <w:rPr>
          <w:rFonts w:ascii="David" w:eastAsia="Times New Roman" w:hAnsi="David" w:cs="David" w:hint="cs"/>
          <w:rtl/>
        </w:rPr>
        <w:t xml:space="preserve"> בהלכות ממרים</w:t>
      </w:r>
    </w:p>
    <w:p w14:paraId="34999F73" w14:textId="77777777" w:rsidR="00D610AE" w:rsidRDefault="00D610AE" w:rsidP="00D610AE">
      <w:pPr>
        <w:bidi/>
        <w:spacing w:line="276" w:lineRule="auto"/>
        <w:jc w:val="both"/>
        <w:rPr>
          <w:rFonts w:ascii="David" w:hAnsi="David" w:cs="David"/>
          <w:i/>
          <w:iCs/>
          <w:rtl/>
        </w:rPr>
      </w:pPr>
      <w:r w:rsidRPr="00D610AE">
        <w:rPr>
          <w:rFonts w:ascii="David" w:eastAsia="Times New Roman" w:hAnsi="David" w:cs="David"/>
          <w:b/>
          <w:bCs/>
          <w:color w:val="9148C8"/>
          <w:rtl/>
        </w:rPr>
        <w:t>מעמדו של התלמוד נובע מכך שהוסכם לא לחלוק על מה שנאמר</w:t>
      </w:r>
      <w:r w:rsidRPr="00D610AE">
        <w:rPr>
          <w:rFonts w:ascii="David" w:hAnsi="David" w:cs="David"/>
          <w:rtl/>
        </w:rPr>
        <w:t xml:space="preserve"> שם לאחר החתימה.</w:t>
      </w:r>
    </w:p>
    <w:p w14:paraId="729A406E" w14:textId="24C95EE6" w:rsidR="00D610AE" w:rsidRDefault="00C517EA" w:rsidP="00903D04">
      <w:pPr>
        <w:bidi/>
        <w:spacing w:line="276" w:lineRule="auto"/>
        <w:jc w:val="both"/>
        <w:rPr>
          <w:rFonts w:ascii="David" w:hAnsi="David" w:cs="David"/>
          <w:i/>
          <w:iCs/>
          <w:rtl/>
        </w:rPr>
      </w:pPr>
      <w:r w:rsidRPr="00C517EA">
        <w:rPr>
          <w:rFonts w:ascii="David" w:eastAsia="Times New Roman" w:hAnsi="David" w:cs="David"/>
          <w:rtl/>
        </w:rPr>
        <w:t>אפשר לחלוק על בית דין קודם לך אבל אי אפשר לחלוק על התלמוד והמשנה.</w:t>
      </w:r>
    </w:p>
    <w:p w14:paraId="5C4A53F4" w14:textId="4837C2A8" w:rsidR="00A3408F" w:rsidRPr="00903D04" w:rsidRDefault="00A3408F" w:rsidP="00A3408F">
      <w:pPr>
        <w:bidi/>
        <w:spacing w:line="276" w:lineRule="auto"/>
        <w:jc w:val="both"/>
        <w:rPr>
          <w:rFonts w:ascii="David" w:hAnsi="David" w:cs="David"/>
          <w:i/>
          <w:iCs/>
          <w:rtl/>
        </w:rPr>
      </w:pPr>
      <w:r>
        <w:rPr>
          <w:rFonts w:ascii="David" w:hAnsi="David" w:cs="David" w:hint="cs"/>
          <w:i/>
          <w:iCs/>
          <w:rtl/>
        </w:rPr>
        <w:t>בגלל שהתפשט כבר במדינה</w:t>
      </w:r>
    </w:p>
    <w:p w14:paraId="61E970AC" w14:textId="34077F05" w:rsidR="00054451" w:rsidRPr="00D610AE" w:rsidRDefault="00BA3F35">
      <w:pPr>
        <w:pStyle w:val="a3"/>
        <w:numPr>
          <w:ilvl w:val="1"/>
          <w:numId w:val="20"/>
        </w:numPr>
        <w:shd w:val="clear" w:color="auto" w:fill="D6BCEA"/>
        <w:bidi/>
        <w:spacing w:line="276" w:lineRule="auto"/>
        <w:rPr>
          <w:rFonts w:ascii="David" w:eastAsia="Times New Roman" w:hAnsi="David" w:cs="David"/>
          <w:b/>
          <w:bCs/>
          <w:rtl/>
        </w:rPr>
      </w:pPr>
      <w:r w:rsidRPr="00D610AE">
        <w:rPr>
          <w:rFonts w:ascii="David" w:eastAsia="Times New Roman" w:hAnsi="David" w:cs="David" w:hint="cs"/>
          <w:b/>
          <w:bCs/>
          <w:rtl/>
        </w:rPr>
        <w:t xml:space="preserve">החזון איש </w:t>
      </w:r>
    </w:p>
    <w:p w14:paraId="66EAC53F" w14:textId="77777777" w:rsidR="00BA3F35" w:rsidRPr="00B65A76" w:rsidRDefault="00BA3F35" w:rsidP="00A06577">
      <w:pPr>
        <w:bidi/>
        <w:spacing w:line="276" w:lineRule="auto"/>
        <w:rPr>
          <w:rFonts w:ascii="David" w:eastAsia="Times New Roman" w:hAnsi="David" w:cs="David"/>
          <w:b/>
          <w:bCs/>
        </w:rPr>
      </w:pPr>
      <w:r w:rsidRPr="00B65A76">
        <w:rPr>
          <w:rFonts w:ascii="David" w:eastAsia="Times New Roman" w:hAnsi="David" w:cs="David"/>
          <w:b/>
          <w:bCs/>
          <w:rtl/>
        </w:rPr>
        <w:t>נותן הסבר אחר:</w:t>
      </w:r>
    </w:p>
    <w:p w14:paraId="1C3F6FDC" w14:textId="08960235" w:rsidR="00903D04" w:rsidRPr="00BA3F35" w:rsidRDefault="00903D04" w:rsidP="00903D04">
      <w:pPr>
        <w:bidi/>
        <w:spacing w:line="276" w:lineRule="auto"/>
        <w:rPr>
          <w:rFonts w:ascii="David" w:eastAsia="Times New Roman" w:hAnsi="David" w:cs="David"/>
          <w:rtl/>
        </w:rPr>
      </w:pPr>
      <w:r w:rsidRPr="00903D04">
        <w:rPr>
          <w:rFonts w:ascii="David" w:hAnsi="David" w:cs="David"/>
          <w:rtl/>
        </w:rPr>
        <w:t xml:space="preserve">לא מדובר בהסכמה חברתית אלא במחויבות לקבל את דבריהם </w:t>
      </w:r>
      <w:r w:rsidRPr="00903D04">
        <w:rPr>
          <w:rFonts w:ascii="David" w:eastAsia="Times New Roman" w:hAnsi="David" w:cs="David"/>
          <w:b/>
          <w:bCs/>
          <w:color w:val="9148C8"/>
          <w:rtl/>
        </w:rPr>
        <w:t>כתוצאה מחוכמתם של האמור</w:t>
      </w:r>
      <w:r w:rsidRPr="00903D04">
        <w:rPr>
          <w:rFonts w:ascii="David" w:eastAsia="Times New Roman" w:hAnsi="David" w:cs="David" w:hint="cs"/>
          <w:b/>
          <w:bCs/>
          <w:color w:val="9148C8"/>
          <w:rtl/>
        </w:rPr>
        <w:t>אים והתנאים.</w:t>
      </w:r>
      <w:r w:rsidRPr="00903D04">
        <w:rPr>
          <w:rFonts w:ascii="David" w:eastAsia="Times New Roman" w:hAnsi="David" w:cs="David" w:hint="cs"/>
          <w:rtl/>
        </w:rPr>
        <w:t xml:space="preserve"> </w:t>
      </w:r>
      <w:r w:rsidR="007949A3">
        <w:rPr>
          <w:rFonts w:ascii="David" w:eastAsia="Times New Roman" w:hAnsi="David" w:cs="David" w:hint="cs"/>
          <w:b/>
          <w:bCs/>
          <w:color w:val="9148C8"/>
          <w:u w:val="single"/>
          <w:rtl/>
        </w:rPr>
        <w:t xml:space="preserve">בגלל </w:t>
      </w:r>
      <w:r w:rsidR="007949A3" w:rsidRPr="007949A3">
        <w:rPr>
          <w:rFonts w:ascii="David" w:eastAsia="Times New Roman" w:hAnsi="David" w:cs="David" w:hint="cs"/>
          <w:b/>
          <w:bCs/>
          <w:color w:val="9148C8"/>
          <w:u w:val="single"/>
          <w:rtl/>
        </w:rPr>
        <w:t>ירידת הדורות</w:t>
      </w:r>
      <w:r w:rsidR="007949A3">
        <w:rPr>
          <w:rFonts w:ascii="David" w:eastAsia="Times New Roman" w:hAnsi="David" w:cs="David" w:hint="cs"/>
          <w:rtl/>
        </w:rPr>
        <w:t xml:space="preserve">. </w:t>
      </w:r>
      <w:r w:rsidRPr="00903D04">
        <w:rPr>
          <w:rFonts w:ascii="David" w:eastAsia="Times New Roman" w:hAnsi="David" w:cs="David" w:hint="cs"/>
          <w:rtl/>
        </w:rPr>
        <w:t xml:space="preserve">לעומת זאת בדורות המאוחרים יותר </w:t>
      </w:r>
      <w:r w:rsidRPr="00903D04">
        <w:rPr>
          <w:rFonts w:ascii="David" w:eastAsia="Times New Roman" w:hAnsi="David" w:cs="David" w:hint="cs"/>
          <w:u w:val="single"/>
          <w:rtl/>
        </w:rPr>
        <w:t xml:space="preserve">פער הדורות בחוכמה לא גדול </w:t>
      </w:r>
      <w:proofErr w:type="spellStart"/>
      <w:r w:rsidRPr="00903D04">
        <w:rPr>
          <w:rFonts w:ascii="David" w:eastAsia="Times New Roman" w:hAnsi="David" w:cs="David" w:hint="cs"/>
          <w:u w:val="single"/>
          <w:rtl/>
        </w:rPr>
        <w:t>ככ</w:t>
      </w:r>
      <w:proofErr w:type="spellEnd"/>
      <w:r w:rsidRPr="00903D04">
        <w:rPr>
          <w:rFonts w:ascii="David" w:eastAsia="Times New Roman" w:hAnsi="David" w:cs="David" w:hint="cs"/>
          <w:rtl/>
        </w:rPr>
        <w:t xml:space="preserve"> לכן הגיוני שבית דין אחד יסתור בית דין קדום</w:t>
      </w:r>
      <w:r>
        <w:rPr>
          <w:rFonts w:ascii="David" w:eastAsia="Times New Roman" w:hAnsi="David" w:cs="David" w:hint="cs"/>
          <w:rtl/>
        </w:rPr>
        <w:t>.</w:t>
      </w:r>
    </w:p>
    <w:p w14:paraId="548B7BB6" w14:textId="1FFC9EA1" w:rsidR="00986564" w:rsidRPr="00986564" w:rsidRDefault="00986564" w:rsidP="00A06577">
      <w:pPr>
        <w:shd w:val="clear" w:color="auto" w:fill="D6BCEA"/>
        <w:spacing w:line="276" w:lineRule="auto"/>
        <w:jc w:val="right"/>
        <w:rPr>
          <w:rFonts w:ascii="David" w:eastAsia="Times New Roman" w:hAnsi="David" w:cs="David"/>
          <w:b/>
          <w:bCs/>
          <w:rtl/>
        </w:rPr>
      </w:pPr>
      <w:r w:rsidRPr="00986564">
        <w:rPr>
          <w:rFonts w:ascii="David" w:eastAsia="Times New Roman" w:hAnsi="David" w:cs="David" w:hint="cs"/>
          <w:b/>
          <w:bCs/>
          <w:rtl/>
        </w:rPr>
        <w:t xml:space="preserve">השולחן ערוך </w:t>
      </w:r>
      <w:proofErr w:type="spellStart"/>
      <w:r w:rsidRPr="00986564">
        <w:rPr>
          <w:rFonts w:ascii="David" w:eastAsia="Times New Roman" w:hAnsi="David" w:cs="David" w:hint="cs"/>
          <w:b/>
          <w:bCs/>
          <w:rtl/>
        </w:rPr>
        <w:t>והרמ"א</w:t>
      </w:r>
      <w:proofErr w:type="spellEnd"/>
    </w:p>
    <w:p w14:paraId="2AABC32E" w14:textId="193755CC" w:rsidR="00986564" w:rsidRPr="00986564" w:rsidRDefault="00986564" w:rsidP="00DF083B">
      <w:pPr>
        <w:bidi/>
        <w:spacing w:line="276" w:lineRule="auto"/>
        <w:rPr>
          <w:rFonts w:ascii="David" w:eastAsia="Times New Roman" w:hAnsi="David" w:cs="David"/>
          <w:rtl/>
        </w:rPr>
      </w:pPr>
      <w:r w:rsidRPr="00E47253">
        <w:rPr>
          <w:rFonts w:ascii="David" w:eastAsia="Times New Roman" w:hAnsi="David" w:cs="David"/>
          <w:u w:val="single"/>
          <w:rtl/>
        </w:rPr>
        <w:t>בית דין שטעה</w:t>
      </w:r>
      <w:r w:rsidRPr="00986564">
        <w:rPr>
          <w:rFonts w:ascii="David" w:eastAsia="Times New Roman" w:hAnsi="David" w:cs="David"/>
          <w:rtl/>
        </w:rPr>
        <w:t>, שני סוגים של טעויות:</w:t>
      </w:r>
    </w:p>
    <w:p w14:paraId="1A6B75C8" w14:textId="44B357EC" w:rsidR="00986564" w:rsidRPr="003D0384" w:rsidRDefault="00986564">
      <w:pPr>
        <w:numPr>
          <w:ilvl w:val="0"/>
          <w:numId w:val="23"/>
        </w:numPr>
        <w:tabs>
          <w:tab w:val="clear" w:pos="720"/>
          <w:tab w:val="num" w:pos="360"/>
        </w:tabs>
        <w:bidi/>
        <w:spacing w:line="276" w:lineRule="auto"/>
        <w:ind w:left="360"/>
        <w:rPr>
          <w:rFonts w:ascii="David" w:eastAsia="Times New Roman" w:hAnsi="David" w:cs="David"/>
          <w:rtl/>
        </w:rPr>
      </w:pPr>
      <w:r w:rsidRPr="003D0384">
        <w:rPr>
          <w:rFonts w:ascii="David" w:eastAsia="Times New Roman" w:hAnsi="David" w:cs="David"/>
          <w:b/>
          <w:bCs/>
          <w:u w:val="single"/>
          <w:rtl/>
        </w:rPr>
        <w:t>טעות בדבר משנה</w:t>
      </w:r>
      <w:r w:rsidRPr="00986564">
        <w:rPr>
          <w:rFonts w:ascii="David" w:eastAsia="Times New Roman" w:hAnsi="David" w:cs="David"/>
          <w:rtl/>
        </w:rPr>
        <w:t xml:space="preserve"> </w:t>
      </w:r>
      <w:r w:rsidR="003D0384">
        <w:rPr>
          <w:rFonts w:ascii="David" w:eastAsia="Times New Roman" w:hAnsi="David" w:cs="David" w:hint="cs"/>
          <w:rtl/>
        </w:rPr>
        <w:t xml:space="preserve">– </w:t>
      </w:r>
      <w:r w:rsidR="003D0384" w:rsidRPr="003D0384">
        <w:rPr>
          <w:rFonts w:ascii="David" w:hAnsi="David" w:cs="David" w:hint="cs"/>
          <w:b/>
          <w:bCs/>
          <w:rtl/>
        </w:rPr>
        <w:t xml:space="preserve">יש </w:t>
      </w:r>
      <w:r w:rsidR="003D0384" w:rsidRPr="003D0384">
        <w:rPr>
          <w:rFonts w:ascii="David" w:hAnsi="David" w:cs="David"/>
          <w:b/>
          <w:bCs/>
          <w:rtl/>
        </w:rPr>
        <w:t>הלכה מופרשת ולא נדרש שיקול דעת</w:t>
      </w:r>
      <w:r w:rsidR="003D0384">
        <w:rPr>
          <w:rFonts w:ascii="David" w:hAnsi="David" w:cs="David" w:hint="cs"/>
          <w:b/>
          <w:bCs/>
          <w:rtl/>
        </w:rPr>
        <w:t>.</w:t>
      </w:r>
      <w:r w:rsidR="003D0384" w:rsidRPr="003D0384">
        <w:rPr>
          <w:rFonts w:ascii="David" w:eastAsia="Times New Roman" w:hAnsi="David" w:cs="David"/>
          <w:rtl/>
        </w:rPr>
        <w:t xml:space="preserve"> </w:t>
      </w:r>
      <w:r w:rsidR="003D0384">
        <w:rPr>
          <w:rFonts w:ascii="David" w:eastAsia="Times New Roman" w:hAnsi="David" w:cs="David" w:hint="cs"/>
          <w:rtl/>
        </w:rPr>
        <w:t>פס"ד מבוטל.</w:t>
      </w:r>
    </w:p>
    <w:p w14:paraId="25F3C6C3" w14:textId="79E072FD" w:rsidR="00DF083B" w:rsidRPr="00DF083B" w:rsidRDefault="00986564">
      <w:pPr>
        <w:numPr>
          <w:ilvl w:val="0"/>
          <w:numId w:val="23"/>
        </w:numPr>
        <w:tabs>
          <w:tab w:val="clear" w:pos="720"/>
          <w:tab w:val="num" w:pos="360"/>
        </w:tabs>
        <w:bidi/>
        <w:spacing w:line="276" w:lineRule="auto"/>
        <w:ind w:left="360"/>
        <w:rPr>
          <w:rFonts w:ascii="David" w:eastAsia="Times New Roman" w:hAnsi="David" w:cs="David"/>
          <w:rtl/>
        </w:rPr>
      </w:pPr>
      <w:r w:rsidRPr="003D0384">
        <w:rPr>
          <w:rFonts w:ascii="David" w:eastAsia="Times New Roman" w:hAnsi="David" w:cs="David"/>
          <w:b/>
          <w:bCs/>
          <w:u w:val="single"/>
          <w:rtl/>
        </w:rPr>
        <w:t>טעות בשיקול דעת</w:t>
      </w:r>
      <w:r w:rsidR="003D0384">
        <w:rPr>
          <w:rFonts w:ascii="David" w:eastAsia="Times New Roman" w:hAnsi="David" w:cs="David" w:hint="cs"/>
          <w:rtl/>
        </w:rPr>
        <w:t xml:space="preserve"> –</w:t>
      </w:r>
      <w:r w:rsidRPr="003D0384">
        <w:rPr>
          <w:rFonts w:ascii="David" w:eastAsia="Times New Roman" w:hAnsi="David" w:cs="David"/>
          <w:rtl/>
        </w:rPr>
        <w:t xml:space="preserve"> </w:t>
      </w:r>
      <w:r w:rsidR="003D0384" w:rsidRPr="003D0384">
        <w:rPr>
          <w:rFonts w:ascii="David" w:hAnsi="David" w:cs="David"/>
          <w:b/>
          <w:bCs/>
          <w:rtl/>
        </w:rPr>
        <w:t>הלכה לא מפורשת</w:t>
      </w:r>
      <w:r w:rsidR="003D0384" w:rsidRPr="003D0384">
        <w:rPr>
          <w:rFonts w:ascii="David" w:hAnsi="David" w:cs="David" w:hint="cs"/>
          <w:b/>
          <w:bCs/>
          <w:rtl/>
        </w:rPr>
        <w:t>,</w:t>
      </w:r>
      <w:r w:rsidR="003D0384" w:rsidRPr="003D0384">
        <w:rPr>
          <w:rFonts w:ascii="David" w:hAnsi="David" w:cs="David"/>
          <w:b/>
          <w:bCs/>
          <w:rtl/>
        </w:rPr>
        <w:t xml:space="preserve"> נדרש</w:t>
      </w:r>
      <w:r w:rsidR="003D0384" w:rsidRPr="003D0384">
        <w:rPr>
          <w:rFonts w:ascii="David" w:hAnsi="David" w:cs="David" w:hint="cs"/>
          <w:b/>
          <w:bCs/>
          <w:rtl/>
        </w:rPr>
        <w:t xml:space="preserve"> שק"ד</w:t>
      </w:r>
      <w:r w:rsidR="003D0384" w:rsidRPr="003D0384">
        <w:rPr>
          <w:rFonts w:ascii="David" w:hAnsi="David" w:cs="David"/>
          <w:b/>
          <w:bCs/>
          <w:rtl/>
        </w:rPr>
        <w:t xml:space="preserve"> והדיין טעה </w:t>
      </w:r>
      <w:r w:rsidR="003D0384" w:rsidRPr="003D0384">
        <w:rPr>
          <w:rFonts w:ascii="David" w:hAnsi="David" w:cs="David" w:hint="cs"/>
          <w:b/>
          <w:bCs/>
          <w:rtl/>
        </w:rPr>
        <w:t>בו</w:t>
      </w:r>
      <w:r w:rsidR="003D0384" w:rsidRPr="003D0384">
        <w:rPr>
          <w:rFonts w:ascii="David" w:eastAsia="Times New Roman" w:hAnsi="David" w:cs="David" w:hint="cs"/>
          <w:rtl/>
        </w:rPr>
        <w:t xml:space="preserve">. </w:t>
      </w:r>
      <w:r w:rsidR="003D0384">
        <w:rPr>
          <w:rFonts w:ascii="David" w:eastAsia="Times New Roman" w:hAnsi="David" w:cs="David" w:hint="cs"/>
          <w:rtl/>
        </w:rPr>
        <w:t>פס"ד לא מבוטל</w:t>
      </w:r>
      <w:r w:rsidR="0032300F">
        <w:rPr>
          <w:rFonts w:ascii="David" w:eastAsia="Times New Roman" w:hAnsi="David" w:cs="David" w:hint="cs"/>
          <w:rtl/>
        </w:rPr>
        <w:t>.</w:t>
      </w:r>
    </w:p>
    <w:p w14:paraId="34BEC6C4" w14:textId="0849D9D2" w:rsidR="00DF083B" w:rsidRDefault="00DF083B" w:rsidP="00DF083B">
      <w:pPr>
        <w:bidi/>
        <w:spacing w:line="276" w:lineRule="auto"/>
        <w:jc w:val="both"/>
        <w:rPr>
          <w:rFonts w:ascii="David" w:hAnsi="David" w:cs="David"/>
          <w:highlight w:val="red"/>
          <w:rtl/>
        </w:rPr>
      </w:pPr>
      <w:r w:rsidRPr="005E3597">
        <w:rPr>
          <w:rFonts w:ascii="David" w:hAnsi="David" w:cs="David"/>
          <w:rtl/>
        </w:rPr>
        <w:t xml:space="preserve">מוסכם על </w:t>
      </w:r>
      <w:r w:rsidRPr="0032300F">
        <w:rPr>
          <w:rFonts w:ascii="David" w:hAnsi="David" w:cs="David"/>
          <w:b/>
          <w:bCs/>
          <w:color w:val="00B050"/>
          <w:u w:val="single"/>
          <w:rtl/>
        </w:rPr>
        <w:t xml:space="preserve">ר' יוסף קארו </w:t>
      </w:r>
      <w:proofErr w:type="spellStart"/>
      <w:r w:rsidRPr="0032300F">
        <w:rPr>
          <w:rFonts w:ascii="David" w:hAnsi="David" w:cs="David"/>
          <w:b/>
          <w:bCs/>
          <w:color w:val="00B050"/>
          <w:u w:val="single"/>
          <w:rtl/>
        </w:rPr>
        <w:t>והרמ"א</w:t>
      </w:r>
      <w:proofErr w:type="spellEnd"/>
      <w:r w:rsidRPr="005E3597">
        <w:rPr>
          <w:rFonts w:ascii="David" w:hAnsi="David" w:cs="David"/>
          <w:rtl/>
        </w:rPr>
        <w:t xml:space="preserve"> שכשמדובר בהלכה שאוזכרה </w:t>
      </w:r>
      <w:r w:rsidRPr="00DF083B">
        <w:rPr>
          <w:rFonts w:ascii="David" w:hAnsi="David" w:cs="David"/>
          <w:u w:val="single"/>
          <w:rtl/>
        </w:rPr>
        <w:t>בגמרא</w:t>
      </w:r>
      <w:r w:rsidR="00E10C16">
        <w:rPr>
          <w:rFonts w:ascii="David" w:hAnsi="David" w:cs="David" w:hint="cs"/>
          <w:u w:val="single"/>
          <w:rtl/>
        </w:rPr>
        <w:t xml:space="preserve"> ובמשנה</w:t>
      </w:r>
      <w:r w:rsidRPr="005E3597">
        <w:rPr>
          <w:rFonts w:ascii="David" w:hAnsi="David" w:cs="David"/>
          <w:rtl/>
        </w:rPr>
        <w:t xml:space="preserve">, לא ניתן לחלוק עליה, ואם כן חולקים עליה- דינו של פסק הדין להתבטל. </w:t>
      </w:r>
    </w:p>
    <w:p w14:paraId="3A9619E0" w14:textId="122F3CE0" w:rsidR="00DF083B" w:rsidRDefault="0032300F" w:rsidP="00DF083B">
      <w:pPr>
        <w:bidi/>
        <w:spacing w:line="276" w:lineRule="auto"/>
        <w:jc w:val="both"/>
        <w:rPr>
          <w:rFonts w:ascii="David" w:hAnsi="David" w:cs="David"/>
          <w:rtl/>
        </w:rPr>
      </w:pPr>
      <w:r>
        <w:rPr>
          <w:rFonts w:ascii="David" w:hAnsi="David" w:cs="David" w:hint="cs"/>
          <w:b/>
          <w:bCs/>
          <w:color w:val="00B050"/>
          <w:rtl/>
        </w:rPr>
        <w:t>קארו</w:t>
      </w:r>
      <w:r w:rsidR="00DF083B" w:rsidRPr="00DF083B">
        <w:rPr>
          <w:rFonts w:ascii="David" w:hAnsi="David" w:cs="David"/>
          <w:color w:val="00B050"/>
          <w:rtl/>
        </w:rPr>
        <w:t xml:space="preserve"> </w:t>
      </w:r>
      <w:r w:rsidR="00DF083B" w:rsidRPr="005E3597">
        <w:rPr>
          <w:rFonts w:ascii="David" w:hAnsi="David" w:cs="David"/>
          <w:rtl/>
        </w:rPr>
        <w:t xml:space="preserve">אומר שאם זה דבר מפורש </w:t>
      </w:r>
      <w:r w:rsidR="00DF083B" w:rsidRPr="00DF083B">
        <w:rPr>
          <w:rFonts w:ascii="David" w:hAnsi="David" w:cs="David"/>
          <w:u w:val="single"/>
          <w:rtl/>
        </w:rPr>
        <w:t>במשנה, בגמרא או בדברי פוסקים</w:t>
      </w:r>
      <w:r w:rsidR="00DF083B" w:rsidRPr="005E3597">
        <w:rPr>
          <w:rFonts w:ascii="David" w:hAnsi="David" w:cs="David"/>
          <w:rtl/>
        </w:rPr>
        <w:t xml:space="preserve">- גם אז אי אפשר לחלוק עליהם </w:t>
      </w:r>
      <w:proofErr w:type="spellStart"/>
      <w:r w:rsidR="00DF083B" w:rsidRPr="005E3597">
        <w:rPr>
          <w:rFonts w:ascii="David" w:hAnsi="David" w:cs="David"/>
          <w:rtl/>
        </w:rPr>
        <w:t>והפס"ד</w:t>
      </w:r>
      <w:proofErr w:type="spellEnd"/>
      <w:r w:rsidR="00DF083B" w:rsidRPr="005E3597">
        <w:rPr>
          <w:rFonts w:ascii="David" w:hAnsi="David" w:cs="David"/>
          <w:rtl/>
        </w:rPr>
        <w:t xml:space="preserve"> מתבטל. </w:t>
      </w:r>
    </w:p>
    <w:p w14:paraId="5450E49A" w14:textId="77777777" w:rsidR="00DF083B" w:rsidRDefault="00DF083B" w:rsidP="00DF083B">
      <w:pPr>
        <w:bidi/>
        <w:spacing w:line="276" w:lineRule="auto"/>
        <w:jc w:val="both"/>
        <w:rPr>
          <w:rFonts w:ascii="David" w:hAnsi="David" w:cs="David"/>
          <w:rtl/>
        </w:rPr>
      </w:pPr>
      <w:proofErr w:type="spellStart"/>
      <w:r w:rsidRPr="00DF083B">
        <w:rPr>
          <w:rFonts w:ascii="David" w:hAnsi="David" w:cs="David"/>
          <w:b/>
          <w:bCs/>
          <w:color w:val="00B050"/>
          <w:rtl/>
        </w:rPr>
        <w:t>הרמ"א</w:t>
      </w:r>
      <w:proofErr w:type="spellEnd"/>
      <w:r w:rsidRPr="005E3597">
        <w:rPr>
          <w:rFonts w:ascii="David" w:hAnsi="David" w:cs="David"/>
          <w:rtl/>
        </w:rPr>
        <w:t xml:space="preserve"> אומר שמדובר </w:t>
      </w:r>
      <w:r w:rsidRPr="00DF083B">
        <w:rPr>
          <w:rFonts w:ascii="David" w:hAnsi="David" w:cs="David"/>
          <w:u w:val="single"/>
          <w:rtl/>
        </w:rPr>
        <w:t>רק בגמרא ובמשנה</w:t>
      </w:r>
      <w:r w:rsidRPr="005E3597">
        <w:rPr>
          <w:rFonts w:ascii="David" w:hAnsi="David" w:cs="David"/>
          <w:rtl/>
        </w:rPr>
        <w:t xml:space="preserve">, אבל בדברי חכמים מאוחרים יותר, אפשר לחלוק. </w:t>
      </w:r>
    </w:p>
    <w:p w14:paraId="382174A8" w14:textId="2B6B7414" w:rsidR="00DF083B" w:rsidRPr="002A4FEC" w:rsidRDefault="00DF083B" w:rsidP="00DF083B">
      <w:pPr>
        <w:bidi/>
        <w:spacing w:line="276" w:lineRule="auto"/>
        <w:jc w:val="both"/>
        <w:rPr>
          <w:rFonts w:ascii="David" w:hAnsi="David" w:cs="David"/>
          <w:b/>
          <w:bCs/>
          <w:u w:val="single"/>
        </w:rPr>
      </w:pPr>
      <w:r w:rsidRPr="005E3597">
        <w:rPr>
          <w:rFonts w:ascii="David" w:hAnsi="David" w:cs="David"/>
          <w:rtl/>
        </w:rPr>
        <w:t xml:space="preserve">המחלוקת ביניהם נוגעת לשאלה </w:t>
      </w:r>
      <w:r w:rsidRPr="00DF083B">
        <w:rPr>
          <w:rFonts w:ascii="David" w:hAnsi="David" w:cs="David"/>
          <w:b/>
          <w:bCs/>
          <w:rtl/>
        </w:rPr>
        <w:t>האם יש מעמד מיוחד לפוסקים מאוחרים או לא</w:t>
      </w:r>
    </w:p>
    <w:p w14:paraId="3EC2719C" w14:textId="1D288D15" w:rsidR="008C6E59" w:rsidRPr="008C6E59" w:rsidRDefault="008C6E59" w:rsidP="008C6E59">
      <w:pPr>
        <w:shd w:val="clear" w:color="auto" w:fill="D6BCEA"/>
        <w:spacing w:line="276" w:lineRule="auto"/>
        <w:jc w:val="right"/>
        <w:rPr>
          <w:rFonts w:ascii="David" w:eastAsia="Times New Roman" w:hAnsi="David" w:cs="David"/>
          <w:b/>
          <w:bCs/>
          <w:rtl/>
        </w:rPr>
      </w:pPr>
      <w:r w:rsidRPr="008C6E59">
        <w:rPr>
          <w:rFonts w:ascii="David" w:eastAsia="Times New Roman" w:hAnsi="David" w:cs="David"/>
          <w:b/>
          <w:bCs/>
          <w:rtl/>
        </w:rPr>
        <w:t xml:space="preserve">הלכה כסתם משנה </w:t>
      </w:r>
    </w:p>
    <w:p w14:paraId="3E83FF1A" w14:textId="4C43B227" w:rsidR="00E47253" w:rsidRPr="00E47253" w:rsidRDefault="008C6E59" w:rsidP="008C6E59">
      <w:pPr>
        <w:bidi/>
        <w:spacing w:line="276" w:lineRule="auto"/>
        <w:rPr>
          <w:rFonts w:ascii="David" w:eastAsia="Times New Roman" w:hAnsi="David" w:cs="David"/>
          <w:rtl/>
        </w:rPr>
      </w:pPr>
      <w:r w:rsidRPr="005E3597">
        <w:rPr>
          <w:rFonts w:ascii="David" w:hAnsi="David" w:cs="David"/>
          <w:rtl/>
        </w:rPr>
        <w:lastRenderedPageBreak/>
        <w:t xml:space="preserve">ההנחה היא שההלכה הסתמית שלא מובאת בשם חכם מסוים משקפת את </w:t>
      </w:r>
      <w:r w:rsidRPr="008C6E59">
        <w:rPr>
          <w:rFonts w:ascii="David" w:hAnsi="David" w:cs="David"/>
          <w:b/>
          <w:bCs/>
          <w:color w:val="7030A0"/>
          <w:rtl/>
        </w:rPr>
        <w:t>הדעה הרווחת וההלכה הנהוגה בפועל</w:t>
      </w:r>
      <w:r w:rsidRPr="005E3597">
        <w:rPr>
          <w:rFonts w:ascii="David" w:hAnsi="David" w:cs="David"/>
          <w:rtl/>
        </w:rPr>
        <w:t>, והדעות האחרות מובאות רק כדי שתהיה מודעות לכך שישנן דעות אחרות, אך הלכה כסתם משנה</w:t>
      </w:r>
      <w:r w:rsidR="00376598">
        <w:rPr>
          <w:rFonts w:ascii="David" w:hAnsi="David" w:cs="David" w:hint="cs"/>
          <w:rtl/>
        </w:rPr>
        <w:t>.</w:t>
      </w:r>
    </w:p>
    <w:p w14:paraId="4C78369C" w14:textId="77777777" w:rsidR="00C41A64" w:rsidRPr="00376598" w:rsidRDefault="00C41A64" w:rsidP="00A06577">
      <w:pPr>
        <w:shd w:val="clear" w:color="auto" w:fill="B889DB"/>
        <w:bidi/>
        <w:spacing w:line="276" w:lineRule="auto"/>
        <w:jc w:val="center"/>
        <w:rPr>
          <w:rFonts w:ascii="David" w:eastAsia="Times New Roman" w:hAnsi="David" w:cs="David"/>
          <w:b/>
          <w:bCs/>
          <w:sz w:val="32"/>
          <w:szCs w:val="32"/>
        </w:rPr>
      </w:pPr>
      <w:r w:rsidRPr="00376598">
        <w:rPr>
          <w:rFonts w:ascii="David" w:eastAsia="Times New Roman" w:hAnsi="David" w:cs="David" w:hint="cs"/>
          <w:b/>
          <w:bCs/>
          <w:sz w:val="32"/>
          <w:szCs w:val="32"/>
          <w:rtl/>
        </w:rPr>
        <w:t>הלכה כבתראי</w:t>
      </w:r>
    </w:p>
    <w:p w14:paraId="24A19EAE" w14:textId="0727CC8F" w:rsidR="00C7625A" w:rsidRPr="00C7625A" w:rsidRDefault="00C7625A" w:rsidP="00A06577">
      <w:pPr>
        <w:shd w:val="clear" w:color="auto" w:fill="D6BCEA"/>
        <w:bidi/>
        <w:spacing w:line="276" w:lineRule="auto"/>
        <w:rPr>
          <w:rFonts w:ascii="David" w:eastAsia="Times New Roman" w:hAnsi="David" w:cs="David"/>
        </w:rPr>
      </w:pPr>
      <w:r w:rsidRPr="00C7625A">
        <w:rPr>
          <w:rFonts w:ascii="David" w:eastAsia="Times New Roman" w:hAnsi="David" w:cs="David"/>
          <w:b/>
          <w:bCs/>
          <w:rtl/>
        </w:rPr>
        <w:t xml:space="preserve">סדר תנאים ואמוראים </w:t>
      </w:r>
      <w:r w:rsidRPr="00C354C0">
        <w:rPr>
          <w:rFonts w:ascii="David" w:eastAsia="Times New Roman" w:hAnsi="David" w:cs="David"/>
          <w:rtl/>
        </w:rPr>
        <w:t>סימן כה (</w:t>
      </w:r>
      <w:r w:rsidRPr="00C7625A">
        <w:rPr>
          <w:rFonts w:ascii="David" w:eastAsia="Times New Roman" w:hAnsi="David" w:cs="David"/>
          <w:rtl/>
        </w:rPr>
        <w:t>מחבר לא ידוע)</w:t>
      </w:r>
    </w:p>
    <w:p w14:paraId="062D2CA2" w14:textId="4790CC66" w:rsidR="00C7625A" w:rsidRPr="00C7625A" w:rsidRDefault="00C7625A" w:rsidP="00A06577">
      <w:pPr>
        <w:bidi/>
        <w:spacing w:line="276" w:lineRule="auto"/>
        <w:rPr>
          <w:rFonts w:ascii="David" w:eastAsia="Times New Roman" w:hAnsi="David" w:cs="David"/>
          <w:rtl/>
        </w:rPr>
      </w:pPr>
      <w:r w:rsidRPr="00C7625A">
        <w:rPr>
          <w:rFonts w:ascii="David" w:eastAsia="Times New Roman" w:hAnsi="David" w:cs="David"/>
          <w:rtl/>
        </w:rPr>
        <w:t>הלכה כראשונים עד דורו של רב</w:t>
      </w:r>
      <w:r w:rsidR="00C354C0">
        <w:rPr>
          <w:rFonts w:ascii="David" w:eastAsia="Times New Roman" w:hAnsi="David" w:cs="David" w:hint="cs"/>
          <w:rtl/>
        </w:rPr>
        <w:t>א</w:t>
      </w:r>
      <w:r>
        <w:rPr>
          <w:rFonts w:ascii="David" w:eastAsia="Times New Roman" w:hAnsi="David" w:cs="David" w:hint="cs"/>
          <w:rtl/>
        </w:rPr>
        <w:t>.</w:t>
      </w:r>
    </w:p>
    <w:p w14:paraId="0E15F5CE" w14:textId="4EED0B92" w:rsidR="00C7625A" w:rsidRPr="00C7625A" w:rsidRDefault="00C7625A" w:rsidP="00A06577">
      <w:pPr>
        <w:bidi/>
        <w:spacing w:line="276" w:lineRule="auto"/>
        <w:rPr>
          <w:rFonts w:ascii="David" w:eastAsia="Times New Roman" w:hAnsi="David" w:cs="David"/>
          <w:rtl/>
        </w:rPr>
      </w:pPr>
      <w:r w:rsidRPr="00C7625A">
        <w:rPr>
          <w:rFonts w:ascii="David" w:eastAsia="Times New Roman" w:hAnsi="David" w:cs="David"/>
          <w:rtl/>
        </w:rPr>
        <w:t>הלכה כבתראי</w:t>
      </w:r>
      <w:r w:rsidR="00C354C0">
        <w:rPr>
          <w:rFonts w:ascii="David" w:eastAsia="Times New Roman" w:hAnsi="David" w:cs="David" w:hint="cs"/>
          <w:rtl/>
        </w:rPr>
        <w:t xml:space="preserve"> (כאחרונים)</w:t>
      </w:r>
      <w:r w:rsidRPr="00C7625A">
        <w:rPr>
          <w:rFonts w:ascii="David" w:eastAsia="Times New Roman" w:hAnsi="David" w:cs="David"/>
          <w:rtl/>
        </w:rPr>
        <w:t xml:space="preserve"> מדורו של רבא</w:t>
      </w:r>
      <w:r w:rsidR="00A661D8">
        <w:rPr>
          <w:rFonts w:ascii="David" w:eastAsia="Times New Roman" w:hAnsi="David" w:cs="David" w:hint="cs"/>
          <w:rtl/>
        </w:rPr>
        <w:t>.</w:t>
      </w:r>
    </w:p>
    <w:p w14:paraId="231F38CB" w14:textId="77777777" w:rsidR="0005683F" w:rsidRPr="0005683F" w:rsidRDefault="0005683F" w:rsidP="00A06577">
      <w:pPr>
        <w:shd w:val="clear" w:color="auto" w:fill="D6BCEA"/>
        <w:bidi/>
        <w:spacing w:line="276" w:lineRule="auto"/>
        <w:rPr>
          <w:rFonts w:ascii="David" w:eastAsia="Times New Roman" w:hAnsi="David" w:cs="David"/>
        </w:rPr>
      </w:pPr>
      <w:r w:rsidRPr="0005683F">
        <w:rPr>
          <w:rFonts w:ascii="David" w:eastAsia="Times New Roman" w:hAnsi="David" w:cs="David"/>
          <w:b/>
          <w:bCs/>
          <w:rtl/>
        </w:rPr>
        <w:t xml:space="preserve">בעלי התוספות </w:t>
      </w:r>
      <w:r w:rsidRPr="00C354C0">
        <w:rPr>
          <w:rFonts w:ascii="David" w:eastAsia="Times New Roman" w:hAnsi="David" w:cs="David"/>
          <w:rtl/>
        </w:rPr>
        <w:t xml:space="preserve">קידושין </w:t>
      </w:r>
      <w:proofErr w:type="spellStart"/>
      <w:r w:rsidRPr="00C354C0">
        <w:rPr>
          <w:rFonts w:ascii="David" w:eastAsia="Times New Roman" w:hAnsi="David" w:cs="David"/>
          <w:rtl/>
        </w:rPr>
        <w:t>מה,ב</w:t>
      </w:r>
      <w:proofErr w:type="spellEnd"/>
      <w:r w:rsidRPr="0005683F">
        <w:rPr>
          <w:rFonts w:ascii="David" w:eastAsia="Times New Roman" w:hAnsi="David" w:cs="David"/>
          <w:b/>
          <w:bCs/>
          <w:rtl/>
        </w:rPr>
        <w:t xml:space="preserve"> </w:t>
      </w:r>
    </w:p>
    <w:p w14:paraId="7F27104F" w14:textId="77777777" w:rsidR="0005683F" w:rsidRPr="00C354C0" w:rsidRDefault="0005683F" w:rsidP="00A06577">
      <w:pPr>
        <w:bidi/>
        <w:spacing w:line="276" w:lineRule="auto"/>
        <w:rPr>
          <w:rFonts w:ascii="David" w:eastAsia="Times New Roman" w:hAnsi="David" w:cs="David"/>
          <w:b/>
          <w:bCs/>
          <w:rtl/>
        </w:rPr>
      </w:pPr>
      <w:r w:rsidRPr="00C354C0">
        <w:rPr>
          <w:rFonts w:ascii="David" w:eastAsia="Times New Roman" w:hAnsi="David" w:cs="David"/>
          <w:b/>
          <w:bCs/>
          <w:rtl/>
        </w:rPr>
        <w:t>למה יש הבדל בין התקופה עד רבא לזו שאחריה?</w:t>
      </w:r>
    </w:p>
    <w:p w14:paraId="40801190" w14:textId="657367BE" w:rsidR="0005683F" w:rsidRDefault="0005683F" w:rsidP="00A06577">
      <w:pPr>
        <w:bidi/>
        <w:spacing w:line="276" w:lineRule="auto"/>
        <w:rPr>
          <w:rFonts w:ascii="David" w:eastAsia="Times New Roman" w:hAnsi="David" w:cs="David"/>
          <w:rtl/>
        </w:rPr>
      </w:pPr>
      <w:r>
        <w:rPr>
          <w:rFonts w:ascii="David" w:eastAsia="Times New Roman" w:hAnsi="David" w:cs="David" w:hint="cs"/>
          <w:rtl/>
        </w:rPr>
        <w:t>אחרוני האמוראים</w:t>
      </w:r>
      <w:r w:rsidRPr="0005683F">
        <w:rPr>
          <w:rFonts w:ascii="David" w:eastAsia="Times New Roman" w:hAnsi="David" w:cs="David"/>
          <w:rtl/>
        </w:rPr>
        <w:t xml:space="preserve"> </w:t>
      </w:r>
      <w:r w:rsidRPr="00F622EE">
        <w:rPr>
          <w:rFonts w:ascii="David" w:eastAsia="Times New Roman" w:hAnsi="David" w:cs="David"/>
          <w:b/>
          <w:bCs/>
          <w:color w:val="7030A0"/>
          <w:rtl/>
        </w:rPr>
        <w:t>דקדקו יותר</w:t>
      </w:r>
      <w:r w:rsidRPr="00F622EE">
        <w:rPr>
          <w:rFonts w:ascii="David" w:eastAsia="Times New Roman" w:hAnsi="David" w:cs="David"/>
          <w:color w:val="7030A0"/>
          <w:rtl/>
        </w:rPr>
        <w:t xml:space="preserve"> </w:t>
      </w:r>
      <w:r w:rsidRPr="0005683F">
        <w:rPr>
          <w:rFonts w:ascii="David" w:eastAsia="Times New Roman" w:hAnsi="David" w:cs="David"/>
          <w:rtl/>
        </w:rPr>
        <w:t>מהדורות שקדמו להם ולכן יש להעדיף אותם.</w:t>
      </w:r>
    </w:p>
    <w:p w14:paraId="30317F27" w14:textId="77777777" w:rsidR="00AE7466" w:rsidRPr="00AE7466" w:rsidRDefault="00AE7466" w:rsidP="00A06577">
      <w:pPr>
        <w:shd w:val="clear" w:color="auto" w:fill="D6BCEA"/>
        <w:bidi/>
        <w:spacing w:line="276" w:lineRule="auto"/>
        <w:rPr>
          <w:rFonts w:ascii="David" w:eastAsia="Times New Roman" w:hAnsi="David" w:cs="David"/>
        </w:rPr>
      </w:pPr>
      <w:r w:rsidRPr="00BF7C5C">
        <w:rPr>
          <w:rFonts w:ascii="David" w:eastAsia="Times New Roman" w:hAnsi="David" w:cs="David"/>
          <w:rtl/>
        </w:rPr>
        <w:t>דעת שו"ת</w:t>
      </w:r>
      <w:r w:rsidRPr="00AE7466">
        <w:rPr>
          <w:rFonts w:ascii="David" w:eastAsia="Times New Roman" w:hAnsi="David" w:cs="David"/>
          <w:b/>
          <w:bCs/>
          <w:rtl/>
        </w:rPr>
        <w:t xml:space="preserve"> </w:t>
      </w:r>
      <w:proofErr w:type="spellStart"/>
      <w:r w:rsidRPr="00AE7466">
        <w:rPr>
          <w:rFonts w:ascii="David" w:eastAsia="Times New Roman" w:hAnsi="David" w:cs="David"/>
          <w:b/>
          <w:bCs/>
          <w:rtl/>
        </w:rPr>
        <w:t>המהרי"ק</w:t>
      </w:r>
      <w:proofErr w:type="spellEnd"/>
      <w:r w:rsidRPr="00AE7466">
        <w:rPr>
          <w:rFonts w:ascii="David" w:eastAsia="Times New Roman" w:hAnsi="David" w:cs="David"/>
          <w:b/>
          <w:bCs/>
          <w:rtl/>
        </w:rPr>
        <w:t xml:space="preserve"> </w:t>
      </w:r>
      <w:r w:rsidRPr="00BF7C5C">
        <w:rPr>
          <w:rFonts w:ascii="David" w:eastAsia="Times New Roman" w:hAnsi="David" w:cs="David"/>
          <w:rtl/>
        </w:rPr>
        <w:t>סימן פד</w:t>
      </w:r>
    </w:p>
    <w:p w14:paraId="5CE9E05D" w14:textId="5443309B" w:rsidR="00AE7466" w:rsidRDefault="00AE7466" w:rsidP="00BF7C5C">
      <w:pPr>
        <w:bidi/>
        <w:spacing w:line="276" w:lineRule="auto"/>
        <w:rPr>
          <w:rFonts w:ascii="David" w:eastAsia="Times New Roman" w:hAnsi="David" w:cs="David"/>
          <w:rtl/>
        </w:rPr>
      </w:pPr>
      <w:proofErr w:type="spellStart"/>
      <w:r w:rsidRPr="00BF7C5C">
        <w:rPr>
          <w:rFonts w:ascii="David" w:eastAsia="Times New Roman" w:hAnsi="David" w:cs="David"/>
          <w:b/>
          <w:bCs/>
          <w:color w:val="00B050"/>
          <w:rtl/>
        </w:rPr>
        <w:t>הרי"ף</w:t>
      </w:r>
      <w:proofErr w:type="spellEnd"/>
      <w:r w:rsidRPr="00AE7466">
        <w:rPr>
          <w:rFonts w:ascii="David" w:eastAsia="Times New Roman" w:hAnsi="David" w:cs="David"/>
          <w:rtl/>
        </w:rPr>
        <w:t>:</w:t>
      </w:r>
      <w:r w:rsidR="00BF7C5C">
        <w:rPr>
          <w:rFonts w:ascii="David" w:eastAsia="Times New Roman" w:hAnsi="David" w:cs="David" w:hint="cs"/>
          <w:rtl/>
        </w:rPr>
        <w:t xml:space="preserve"> </w:t>
      </w:r>
      <w:r w:rsidRPr="00AE7466">
        <w:rPr>
          <w:rFonts w:ascii="David" w:eastAsia="Times New Roman" w:hAnsi="David" w:cs="David"/>
          <w:b/>
          <w:bCs/>
          <w:color w:val="9148C8"/>
          <w:rtl/>
        </w:rPr>
        <w:t xml:space="preserve">הפוסק המאוחר ראה את דברי הפוסק המוקדם אבל הפוסק המוקדם לא ראה את דברי הפוסק </w:t>
      </w:r>
      <w:r w:rsidR="00A661D8">
        <w:rPr>
          <w:rFonts w:ascii="David" w:eastAsia="Times New Roman" w:hAnsi="David" w:cs="David" w:hint="cs"/>
          <w:b/>
          <w:bCs/>
          <w:color w:val="9148C8"/>
          <w:rtl/>
        </w:rPr>
        <w:t>המאוחר</w:t>
      </w:r>
      <w:r w:rsidRPr="00AE7466">
        <w:rPr>
          <w:rFonts w:ascii="David" w:eastAsia="Times New Roman" w:hAnsi="David" w:cs="David"/>
          <w:color w:val="9148C8"/>
          <w:rtl/>
        </w:rPr>
        <w:t>.</w:t>
      </w:r>
      <w:r w:rsidRPr="00AE7466">
        <w:rPr>
          <w:rFonts w:ascii="David" w:eastAsia="Times New Roman" w:hAnsi="David" w:cs="David"/>
          <w:rtl/>
        </w:rPr>
        <w:t xml:space="preserve"> ראה את דברי</w:t>
      </w:r>
      <w:r w:rsidR="00BF7C5C">
        <w:rPr>
          <w:rFonts w:ascii="David" w:eastAsia="Times New Roman" w:hAnsi="David" w:cs="David" w:hint="cs"/>
          <w:rtl/>
        </w:rPr>
        <w:t xml:space="preserve"> קודמו</w:t>
      </w:r>
      <w:r w:rsidRPr="00AE7466">
        <w:rPr>
          <w:rFonts w:ascii="David" w:eastAsia="Times New Roman" w:hAnsi="David" w:cs="David"/>
          <w:rtl/>
        </w:rPr>
        <w:t xml:space="preserve"> והתגלו לפניו דברים נוספים ולכן פסק אחרת.</w:t>
      </w:r>
    </w:p>
    <w:p w14:paraId="55D9F94F" w14:textId="24300867" w:rsidR="008578FB" w:rsidRPr="008578FB" w:rsidRDefault="008578FB" w:rsidP="00A06577">
      <w:pPr>
        <w:bidi/>
        <w:spacing w:line="276" w:lineRule="auto"/>
        <w:rPr>
          <w:rFonts w:ascii="David" w:eastAsia="Times New Roman" w:hAnsi="David" w:cs="David"/>
          <w:rtl/>
        </w:rPr>
      </w:pPr>
      <w:r w:rsidRPr="008578FB">
        <w:rPr>
          <w:rFonts w:ascii="David" w:eastAsia="Times New Roman" w:hAnsi="David" w:cs="David"/>
          <w:b/>
          <w:bCs/>
          <w:rtl/>
        </w:rPr>
        <w:t>שאלה:</w:t>
      </w:r>
      <w:r>
        <w:rPr>
          <w:rFonts w:ascii="David" w:eastAsia="Times New Roman" w:hAnsi="David" w:cs="David" w:hint="cs"/>
          <w:rtl/>
        </w:rPr>
        <w:t xml:space="preserve"> </w:t>
      </w:r>
      <w:r w:rsidRPr="008578FB">
        <w:rPr>
          <w:rFonts w:ascii="David" w:eastAsia="Times New Roman" w:hAnsi="David" w:cs="David"/>
          <w:rtl/>
        </w:rPr>
        <w:t>אם כך</w:t>
      </w:r>
      <w:r>
        <w:rPr>
          <w:rFonts w:ascii="David" w:eastAsia="Times New Roman" w:hAnsi="David" w:cs="David" w:hint="cs"/>
          <w:rtl/>
        </w:rPr>
        <w:t xml:space="preserve"> למה</w:t>
      </w:r>
      <w:r w:rsidRPr="008578FB">
        <w:rPr>
          <w:rFonts w:ascii="David" w:eastAsia="Times New Roman" w:hAnsi="David" w:cs="David"/>
          <w:rtl/>
        </w:rPr>
        <w:t xml:space="preserve"> הלכה כבתראי נכונה רק לאחר תקופת רבא?</w:t>
      </w:r>
    </w:p>
    <w:p w14:paraId="3960EEBC" w14:textId="1FB2B3A9" w:rsidR="008578FB" w:rsidRPr="008578FB" w:rsidRDefault="008578FB" w:rsidP="00A06577">
      <w:pPr>
        <w:bidi/>
        <w:spacing w:line="276" w:lineRule="auto"/>
        <w:rPr>
          <w:rFonts w:ascii="David" w:eastAsia="Times New Roman" w:hAnsi="David" w:cs="David"/>
          <w:b/>
          <w:bCs/>
          <w:rtl/>
        </w:rPr>
      </w:pPr>
      <w:r w:rsidRPr="008578FB">
        <w:rPr>
          <w:rFonts w:ascii="David" w:eastAsia="Times New Roman" w:hAnsi="David" w:cs="David"/>
          <w:b/>
          <w:bCs/>
          <w:rtl/>
        </w:rPr>
        <w:t>תשובה:</w:t>
      </w:r>
      <w:r>
        <w:rPr>
          <w:rFonts w:ascii="David" w:eastAsia="Times New Roman" w:hAnsi="David" w:cs="David" w:hint="cs"/>
          <w:b/>
          <w:bCs/>
          <w:rtl/>
        </w:rPr>
        <w:t xml:space="preserve"> </w:t>
      </w:r>
      <w:r w:rsidRPr="008578FB">
        <w:rPr>
          <w:rFonts w:ascii="David" w:eastAsia="Times New Roman" w:hAnsi="David" w:cs="David"/>
          <w:u w:val="single"/>
          <w:rtl/>
        </w:rPr>
        <w:t>החלו להיות שינויים בדרכי הלימוד:</w:t>
      </w:r>
      <w:r w:rsidR="00CC512F">
        <w:rPr>
          <w:rFonts w:ascii="David" w:eastAsia="Times New Roman" w:hAnsi="David" w:cs="David"/>
          <w:b/>
          <w:bCs/>
          <w:rtl/>
        </w:rPr>
        <w:tab/>
      </w:r>
    </w:p>
    <w:p w14:paraId="56B3867A" w14:textId="77777777" w:rsidR="008578FB" w:rsidRPr="008578FB" w:rsidRDefault="008578FB">
      <w:pPr>
        <w:pStyle w:val="a3"/>
        <w:numPr>
          <w:ilvl w:val="0"/>
          <w:numId w:val="17"/>
        </w:numPr>
        <w:bidi/>
        <w:spacing w:line="276" w:lineRule="auto"/>
        <w:rPr>
          <w:rFonts w:ascii="David" w:eastAsia="Times New Roman" w:hAnsi="David" w:cs="David"/>
          <w:rtl/>
        </w:rPr>
      </w:pPr>
      <w:r w:rsidRPr="008578FB">
        <w:rPr>
          <w:rFonts w:ascii="David" w:eastAsia="Times New Roman" w:hAnsi="David" w:cs="David"/>
          <w:u w:val="single"/>
          <w:rtl/>
        </w:rPr>
        <w:t>לפני תקופת רבא</w:t>
      </w:r>
      <w:r w:rsidRPr="008578FB">
        <w:rPr>
          <w:rFonts w:ascii="David" w:eastAsia="Times New Roman" w:hAnsi="David" w:cs="David"/>
          <w:rtl/>
        </w:rPr>
        <w:t xml:space="preserve"> </w:t>
      </w:r>
      <w:r w:rsidRPr="008578FB">
        <w:rPr>
          <w:rFonts w:ascii="David" w:eastAsia="Times New Roman" w:hAnsi="David" w:cs="David"/>
          <w:b/>
          <w:bCs/>
          <w:rtl/>
        </w:rPr>
        <w:t>היה שינון של תלמיד על פי רבו</w:t>
      </w:r>
      <w:r w:rsidRPr="008578FB">
        <w:rPr>
          <w:rFonts w:ascii="David" w:eastAsia="Times New Roman" w:hAnsi="David" w:cs="David"/>
          <w:rtl/>
        </w:rPr>
        <w:t xml:space="preserve"> ולא היה לימוד ממקורות נוספים ולכן אם כל מה שהתלמיד יודע זה מה שרבו אמר לו עדיף את מה שהרב אומר כי הוא מקור הידע.</w:t>
      </w:r>
    </w:p>
    <w:p w14:paraId="3A5DF0F4" w14:textId="52F4653C" w:rsidR="00E25842" w:rsidRPr="00E25842" w:rsidRDefault="008578FB">
      <w:pPr>
        <w:pStyle w:val="a3"/>
        <w:numPr>
          <w:ilvl w:val="0"/>
          <w:numId w:val="17"/>
        </w:numPr>
        <w:bidi/>
        <w:spacing w:line="276" w:lineRule="auto"/>
        <w:rPr>
          <w:rFonts w:ascii="David" w:eastAsia="Times New Roman" w:hAnsi="David" w:cs="David"/>
          <w:rtl/>
        </w:rPr>
      </w:pPr>
      <w:r w:rsidRPr="008578FB">
        <w:rPr>
          <w:rFonts w:ascii="David" w:eastAsia="Times New Roman" w:hAnsi="David" w:cs="David"/>
          <w:rtl/>
        </w:rPr>
        <w:t xml:space="preserve">אבל </w:t>
      </w:r>
      <w:r w:rsidRPr="008578FB">
        <w:rPr>
          <w:rFonts w:ascii="David" w:eastAsia="Times New Roman" w:hAnsi="David" w:cs="David"/>
          <w:u w:val="single"/>
          <w:rtl/>
        </w:rPr>
        <w:t xml:space="preserve">מתקופת רבא </w:t>
      </w:r>
      <w:r w:rsidR="0094754E">
        <w:rPr>
          <w:rFonts w:ascii="David" w:eastAsia="Times New Roman" w:hAnsi="David" w:cs="David" w:hint="cs"/>
          <w:u w:val="single"/>
          <w:rtl/>
        </w:rPr>
        <w:t>ואילך</w:t>
      </w:r>
      <w:r w:rsidRPr="008578FB">
        <w:rPr>
          <w:rFonts w:ascii="David" w:eastAsia="Times New Roman" w:hAnsi="David" w:cs="David"/>
          <w:rtl/>
        </w:rPr>
        <w:t xml:space="preserve"> </w:t>
      </w:r>
      <w:r w:rsidRPr="008578FB">
        <w:rPr>
          <w:rFonts w:ascii="David" w:eastAsia="Times New Roman" w:hAnsi="David" w:cs="David"/>
          <w:b/>
          <w:bCs/>
          <w:rtl/>
        </w:rPr>
        <w:t>החלו ללמוד מעוד מקורות מלבד הרב שלהם</w:t>
      </w:r>
      <w:r w:rsidRPr="008578FB">
        <w:rPr>
          <w:rFonts w:ascii="David" w:eastAsia="Times New Roman" w:hAnsi="David" w:cs="David"/>
          <w:rtl/>
        </w:rPr>
        <w:t xml:space="preserve">. </w:t>
      </w:r>
    </w:p>
    <w:p w14:paraId="3D634D9C" w14:textId="5554F595" w:rsidR="00B32AC1" w:rsidRPr="00CC512F" w:rsidRDefault="00B32AC1" w:rsidP="00A06577">
      <w:pPr>
        <w:shd w:val="clear" w:color="auto" w:fill="D6BCEA"/>
        <w:bidi/>
        <w:spacing w:line="276" w:lineRule="auto"/>
        <w:rPr>
          <w:rFonts w:ascii="David" w:eastAsia="Times New Roman" w:hAnsi="David" w:cs="David"/>
        </w:rPr>
      </w:pPr>
      <w:r w:rsidRPr="00BB0F9F">
        <w:rPr>
          <w:rFonts w:ascii="David" w:eastAsia="Times New Roman" w:hAnsi="David" w:cs="David"/>
          <w:rtl/>
        </w:rPr>
        <w:t>שו"ת</w:t>
      </w:r>
      <w:r w:rsidRPr="00B32AC1">
        <w:rPr>
          <w:rFonts w:ascii="David" w:eastAsia="Times New Roman" w:hAnsi="David" w:cs="David"/>
          <w:b/>
          <w:bCs/>
          <w:rtl/>
        </w:rPr>
        <w:t xml:space="preserve"> </w:t>
      </w:r>
      <w:proofErr w:type="spellStart"/>
      <w:r w:rsidRPr="00B32AC1">
        <w:rPr>
          <w:rFonts w:ascii="David" w:eastAsia="Times New Roman" w:hAnsi="David" w:cs="David"/>
          <w:b/>
          <w:bCs/>
          <w:rtl/>
        </w:rPr>
        <w:t>הרי"ד</w:t>
      </w:r>
      <w:proofErr w:type="spellEnd"/>
      <w:r w:rsidRPr="00BB0F9F">
        <w:rPr>
          <w:rFonts w:ascii="David" w:eastAsia="Times New Roman" w:hAnsi="David" w:cs="David"/>
          <w:rtl/>
        </w:rPr>
        <w:t>, סב</w:t>
      </w:r>
      <w:r w:rsidR="00CC512F">
        <w:rPr>
          <w:rFonts w:ascii="David" w:eastAsia="Times New Roman" w:hAnsi="David" w:cs="David" w:hint="cs"/>
          <w:rtl/>
        </w:rPr>
        <w:t xml:space="preserve"> – </w:t>
      </w:r>
      <w:r w:rsidR="00CC512F" w:rsidRPr="00CC512F">
        <w:rPr>
          <w:rFonts w:ascii="David" w:hAnsi="David" w:cs="David"/>
          <w:b/>
          <w:bCs/>
          <w:noProof/>
          <w:rtl/>
        </w:rPr>
        <w:t>רבי ישעיהו דיטרני</w:t>
      </w:r>
    </w:p>
    <w:p w14:paraId="5B11C9A0" w14:textId="7120381E" w:rsidR="00B32AC1" w:rsidRPr="00B32AC1" w:rsidRDefault="00B32AC1">
      <w:pPr>
        <w:numPr>
          <w:ilvl w:val="0"/>
          <w:numId w:val="24"/>
        </w:numPr>
        <w:bidi/>
        <w:spacing w:line="276" w:lineRule="auto"/>
        <w:rPr>
          <w:rFonts w:ascii="David" w:eastAsia="Times New Roman" w:hAnsi="David" w:cs="David"/>
          <w:rtl/>
        </w:rPr>
      </w:pPr>
      <w:r w:rsidRPr="00B32AC1">
        <w:rPr>
          <w:rFonts w:ascii="David" w:eastAsia="Times New Roman" w:hAnsi="David" w:cs="David"/>
          <w:rtl/>
        </w:rPr>
        <w:t xml:space="preserve">הראשונים היו גדולים מאיתנו אבל לנו יש </w:t>
      </w:r>
      <w:r w:rsidRPr="00B32AC1">
        <w:rPr>
          <w:rFonts w:ascii="David" w:eastAsia="Times New Roman" w:hAnsi="David" w:cs="David"/>
          <w:b/>
          <w:bCs/>
          <w:color w:val="9148C8"/>
          <w:rtl/>
        </w:rPr>
        <w:t>יתרון של ידע מצטבר</w:t>
      </w:r>
      <w:r w:rsidR="00BB0F9F">
        <w:rPr>
          <w:rFonts w:ascii="David" w:eastAsia="Times New Roman" w:hAnsi="David" w:cs="David" w:hint="cs"/>
          <w:b/>
          <w:bCs/>
          <w:color w:val="9148C8"/>
          <w:rtl/>
        </w:rPr>
        <w:t xml:space="preserve"> – משל הננס על הענק</w:t>
      </w:r>
    </w:p>
    <w:p w14:paraId="5470DFA2" w14:textId="77777777" w:rsidR="00B32AC1" w:rsidRPr="00B32AC1" w:rsidRDefault="00B32AC1">
      <w:pPr>
        <w:numPr>
          <w:ilvl w:val="0"/>
          <w:numId w:val="24"/>
        </w:numPr>
        <w:bidi/>
        <w:spacing w:line="276" w:lineRule="auto"/>
        <w:rPr>
          <w:rFonts w:ascii="David" w:eastAsia="Times New Roman" w:hAnsi="David" w:cs="David"/>
          <w:b/>
          <w:bCs/>
          <w:rtl/>
        </w:rPr>
      </w:pPr>
      <w:r w:rsidRPr="00B32AC1">
        <w:rPr>
          <w:rFonts w:ascii="David" w:eastAsia="Times New Roman" w:hAnsi="David" w:cs="David"/>
          <w:rtl/>
        </w:rPr>
        <w:t xml:space="preserve">המחלוקת בין דורות קודמים איך נכריע אם לא ניתן לסתור גדולים ממך? </w:t>
      </w:r>
      <w:r w:rsidRPr="00B32AC1">
        <w:rPr>
          <w:rFonts w:ascii="David" w:eastAsia="Times New Roman" w:hAnsi="David" w:cs="David"/>
          <w:b/>
          <w:bCs/>
          <w:rtl/>
        </w:rPr>
        <w:t>נחקור ונדון בדבריהם ובכך נוכל להכריע.</w:t>
      </w:r>
    </w:p>
    <w:p w14:paraId="35D62398" w14:textId="77777777" w:rsidR="002E4F0A" w:rsidRPr="002E4F0A" w:rsidRDefault="002E4F0A" w:rsidP="00A06577">
      <w:pPr>
        <w:shd w:val="clear" w:color="auto" w:fill="D6BCEA"/>
        <w:bidi/>
        <w:spacing w:line="276" w:lineRule="auto"/>
        <w:rPr>
          <w:rFonts w:ascii="David" w:eastAsia="Times New Roman" w:hAnsi="David" w:cs="David"/>
          <w:b/>
          <w:bCs/>
        </w:rPr>
      </w:pPr>
      <w:r w:rsidRPr="00BB0F9F">
        <w:rPr>
          <w:rFonts w:ascii="David" w:eastAsia="Times New Roman" w:hAnsi="David" w:cs="David"/>
          <w:rtl/>
        </w:rPr>
        <w:t>הקדמת</w:t>
      </w:r>
      <w:r w:rsidRPr="002E4F0A">
        <w:rPr>
          <w:rFonts w:ascii="David" w:eastAsia="Times New Roman" w:hAnsi="David" w:cs="David"/>
          <w:b/>
          <w:bCs/>
          <w:rtl/>
        </w:rPr>
        <w:t xml:space="preserve"> הרמב"ם </w:t>
      </w:r>
      <w:r w:rsidRPr="00BB0F9F">
        <w:rPr>
          <w:rFonts w:ascii="David" w:eastAsia="Times New Roman" w:hAnsi="David" w:cs="David"/>
          <w:rtl/>
        </w:rPr>
        <w:t>למשנה תורה</w:t>
      </w:r>
    </w:p>
    <w:p w14:paraId="3B71A287" w14:textId="7E1F1705" w:rsidR="002E4F0A" w:rsidRPr="002E4F0A" w:rsidRDefault="00BB0F9F" w:rsidP="00A06577">
      <w:pPr>
        <w:bidi/>
        <w:spacing w:line="276" w:lineRule="auto"/>
        <w:rPr>
          <w:rFonts w:ascii="David" w:eastAsia="Times New Roman" w:hAnsi="David" w:cs="David"/>
          <w:rtl/>
        </w:rPr>
      </w:pPr>
      <w:r>
        <w:rPr>
          <w:rFonts w:ascii="David" w:eastAsia="Times New Roman" w:hAnsi="David" w:cs="David" w:hint="cs"/>
          <w:rtl/>
        </w:rPr>
        <w:t xml:space="preserve">לא הלכה כבתראי ולא הלכה </w:t>
      </w:r>
      <w:r w:rsidR="00A661D8">
        <w:rPr>
          <w:rFonts w:ascii="David" w:eastAsia="Times New Roman" w:hAnsi="David" w:cs="David" w:hint="cs"/>
          <w:rtl/>
        </w:rPr>
        <w:t>כראשונים</w:t>
      </w:r>
      <w:r>
        <w:rPr>
          <w:rFonts w:ascii="David" w:eastAsia="Times New Roman" w:hAnsi="David" w:cs="David" w:hint="cs"/>
          <w:rtl/>
        </w:rPr>
        <w:t>.</w:t>
      </w:r>
      <w:r w:rsidR="002E4F0A" w:rsidRPr="002E4F0A">
        <w:rPr>
          <w:rFonts w:ascii="David" w:eastAsia="Times New Roman" w:hAnsi="David" w:cs="David"/>
          <w:rtl/>
        </w:rPr>
        <w:t xml:space="preserve"> </w:t>
      </w:r>
      <w:r w:rsidR="002E4F0A" w:rsidRPr="002E4F0A">
        <w:rPr>
          <w:rFonts w:ascii="David" w:eastAsia="Times New Roman" w:hAnsi="David" w:cs="David"/>
          <w:b/>
          <w:bCs/>
          <w:color w:val="9148C8"/>
          <w:rtl/>
        </w:rPr>
        <w:t xml:space="preserve">בכל דבר יש להכריע לפי העניין </w:t>
      </w:r>
      <w:r w:rsidR="002E4F0A" w:rsidRPr="002E4F0A">
        <w:rPr>
          <w:rFonts w:ascii="David" w:eastAsia="Times New Roman" w:hAnsi="David" w:cs="David"/>
          <w:rtl/>
        </w:rPr>
        <w:t>ולא להכריע אוטומטית.</w:t>
      </w:r>
    </w:p>
    <w:p w14:paraId="7319EE9A" w14:textId="2443E110" w:rsidR="007D247A" w:rsidRPr="007D247A" w:rsidRDefault="007D247A" w:rsidP="00A06577">
      <w:pPr>
        <w:shd w:val="clear" w:color="auto" w:fill="D6BCEA"/>
        <w:bidi/>
        <w:spacing w:line="276" w:lineRule="auto"/>
        <w:rPr>
          <w:rFonts w:ascii="David" w:eastAsia="Times New Roman" w:hAnsi="David" w:cs="David"/>
        </w:rPr>
      </w:pPr>
      <w:r w:rsidRPr="00BB0F9F">
        <w:rPr>
          <w:rFonts w:ascii="David" w:eastAsia="Times New Roman" w:hAnsi="David" w:cs="David"/>
          <w:rtl/>
        </w:rPr>
        <w:t>שו"ת</w:t>
      </w:r>
      <w:r w:rsidRPr="007D247A">
        <w:rPr>
          <w:rFonts w:ascii="David" w:eastAsia="Times New Roman" w:hAnsi="David" w:cs="David"/>
          <w:b/>
          <w:bCs/>
          <w:rtl/>
        </w:rPr>
        <w:t xml:space="preserve"> </w:t>
      </w:r>
      <w:proofErr w:type="spellStart"/>
      <w:r w:rsidRPr="007D247A">
        <w:rPr>
          <w:rFonts w:ascii="David" w:eastAsia="Times New Roman" w:hAnsi="David" w:cs="David"/>
          <w:b/>
          <w:bCs/>
          <w:rtl/>
        </w:rPr>
        <w:t>המהר"ם</w:t>
      </w:r>
      <w:proofErr w:type="spellEnd"/>
      <w:r w:rsidRPr="007D247A">
        <w:rPr>
          <w:rFonts w:ascii="David" w:eastAsia="Times New Roman" w:hAnsi="David" w:cs="David"/>
          <w:b/>
          <w:bCs/>
          <w:rtl/>
        </w:rPr>
        <w:t xml:space="preserve"> </w:t>
      </w:r>
      <w:proofErr w:type="spellStart"/>
      <w:r w:rsidRPr="00BB0F9F">
        <w:rPr>
          <w:rFonts w:ascii="David" w:eastAsia="Times New Roman" w:hAnsi="David" w:cs="David"/>
          <w:rtl/>
        </w:rPr>
        <w:t>אלשקר</w:t>
      </w:r>
      <w:proofErr w:type="spellEnd"/>
      <w:r w:rsidRPr="00BB0F9F">
        <w:rPr>
          <w:rFonts w:ascii="David" w:eastAsia="Times New Roman" w:hAnsi="David" w:cs="David"/>
          <w:rtl/>
        </w:rPr>
        <w:t>, סימן נד</w:t>
      </w:r>
      <w:r w:rsidR="00CC512F">
        <w:rPr>
          <w:rFonts w:ascii="David" w:eastAsia="Times New Roman" w:hAnsi="David" w:cs="David" w:hint="cs"/>
          <w:rtl/>
        </w:rPr>
        <w:t xml:space="preserve"> – </w:t>
      </w:r>
      <w:r w:rsidR="00CC512F" w:rsidRPr="00CC512F">
        <w:rPr>
          <w:rFonts w:ascii="David" w:hAnsi="David" w:cs="David" w:hint="cs"/>
          <w:b/>
          <w:bCs/>
          <w:noProof/>
          <w:rtl/>
        </w:rPr>
        <w:t>רבי משה אלשקר</w:t>
      </w:r>
      <w:r w:rsidR="00A661D8">
        <w:rPr>
          <w:rFonts w:ascii="David" w:eastAsia="Times New Roman" w:hAnsi="David" w:cs="David" w:hint="cs"/>
          <w:rtl/>
        </w:rPr>
        <w:t xml:space="preserve"> – </w:t>
      </w:r>
      <w:r w:rsidR="00A661D8" w:rsidRPr="00A661D8">
        <w:rPr>
          <w:rFonts w:ascii="David" w:eastAsia="Times New Roman" w:hAnsi="David" w:cs="David" w:hint="cs"/>
          <w:color w:val="FF0000"/>
          <w:rtl/>
        </w:rPr>
        <w:t>נגד</w:t>
      </w:r>
    </w:p>
    <w:p w14:paraId="58B2AD9F" w14:textId="3D563BC9" w:rsidR="007D247A" w:rsidRPr="00BB0F9F" w:rsidRDefault="007D247A" w:rsidP="00A06577">
      <w:pPr>
        <w:bidi/>
        <w:spacing w:line="276" w:lineRule="auto"/>
        <w:rPr>
          <w:rFonts w:ascii="David" w:eastAsia="Times New Roman" w:hAnsi="David" w:cs="David"/>
          <w:rtl/>
        </w:rPr>
      </w:pPr>
      <w:r w:rsidRPr="00BB0F9F">
        <w:rPr>
          <w:rFonts w:ascii="David" w:eastAsia="Times New Roman" w:hAnsi="David" w:cs="David"/>
          <w:rtl/>
        </w:rPr>
        <w:t xml:space="preserve">דוחה את דבריו של </w:t>
      </w:r>
      <w:proofErr w:type="spellStart"/>
      <w:r w:rsidRPr="00BB0F9F">
        <w:rPr>
          <w:rFonts w:ascii="David" w:eastAsia="Times New Roman" w:hAnsi="David" w:cs="David"/>
          <w:rtl/>
        </w:rPr>
        <w:t>המהרי"ק</w:t>
      </w:r>
      <w:proofErr w:type="spellEnd"/>
      <w:r w:rsidRPr="00BB0F9F">
        <w:rPr>
          <w:rFonts w:ascii="David" w:eastAsia="Times New Roman" w:hAnsi="David" w:cs="David"/>
          <w:rtl/>
        </w:rPr>
        <w:t xml:space="preserve"> </w:t>
      </w:r>
    </w:p>
    <w:p w14:paraId="0D6EEDDB" w14:textId="09C30CA3" w:rsidR="007D247A" w:rsidRPr="007D247A" w:rsidRDefault="007D247A">
      <w:pPr>
        <w:numPr>
          <w:ilvl w:val="0"/>
          <w:numId w:val="25"/>
        </w:numPr>
        <w:bidi/>
        <w:spacing w:line="276" w:lineRule="auto"/>
        <w:rPr>
          <w:rFonts w:ascii="David" w:eastAsia="Times New Roman" w:hAnsi="David" w:cs="David"/>
          <w:rtl/>
        </w:rPr>
      </w:pPr>
      <w:r w:rsidRPr="007D247A">
        <w:rPr>
          <w:rFonts w:ascii="David" w:eastAsia="Times New Roman" w:hAnsi="David" w:cs="David"/>
          <w:rtl/>
        </w:rPr>
        <w:t xml:space="preserve">לגבי </w:t>
      </w:r>
      <w:r w:rsidRPr="00BB0F9F">
        <w:rPr>
          <w:rFonts w:ascii="David" w:eastAsia="Times New Roman" w:hAnsi="David" w:cs="David"/>
          <w:u w:val="single"/>
          <w:rtl/>
        </w:rPr>
        <w:t>חכמי התלמוד</w:t>
      </w:r>
      <w:r w:rsidRPr="007D247A">
        <w:rPr>
          <w:rFonts w:ascii="David" w:eastAsia="Times New Roman" w:hAnsi="David" w:cs="David"/>
          <w:rtl/>
        </w:rPr>
        <w:t xml:space="preserve"> יש לפעול על פי הכלל </w:t>
      </w:r>
      <w:r w:rsidRPr="00BB0F9F">
        <w:rPr>
          <w:rFonts w:ascii="David" w:eastAsia="Times New Roman" w:hAnsi="David" w:cs="David"/>
          <w:u w:val="single"/>
          <w:rtl/>
        </w:rPr>
        <w:t>הלכה כבתראי</w:t>
      </w:r>
      <w:r w:rsidRPr="007D247A">
        <w:rPr>
          <w:rFonts w:ascii="David" w:eastAsia="Times New Roman" w:hAnsi="David" w:cs="David"/>
          <w:rtl/>
        </w:rPr>
        <w:t xml:space="preserve"> (מכ</w:t>
      </w:r>
      <w:r w:rsidR="00A661D8">
        <w:rPr>
          <w:rFonts w:ascii="David" w:eastAsia="Times New Roman" w:hAnsi="David" w:cs="David" w:hint="cs"/>
          <w:rtl/>
        </w:rPr>
        <w:t>י</w:t>
      </w:r>
      <w:r w:rsidRPr="007D247A">
        <w:rPr>
          <w:rFonts w:ascii="David" w:eastAsia="Times New Roman" w:hAnsi="David" w:cs="David"/>
          <w:rtl/>
        </w:rPr>
        <w:t>וון שזה כלל שהגאונים קבעו לאותה התקופה בלבד).</w:t>
      </w:r>
    </w:p>
    <w:p w14:paraId="4009D6E6" w14:textId="281AE894" w:rsidR="00A2143D" w:rsidRPr="00FA4104" w:rsidRDefault="007D247A">
      <w:pPr>
        <w:numPr>
          <w:ilvl w:val="0"/>
          <w:numId w:val="25"/>
        </w:numPr>
        <w:bidi/>
        <w:spacing w:line="276" w:lineRule="auto"/>
        <w:rPr>
          <w:rFonts w:ascii="David" w:eastAsia="Times New Roman" w:hAnsi="David" w:cs="David"/>
          <w:rtl/>
        </w:rPr>
      </w:pPr>
      <w:r w:rsidRPr="007D247A">
        <w:rPr>
          <w:rFonts w:ascii="David" w:eastAsia="Times New Roman" w:hAnsi="David" w:cs="David"/>
          <w:rtl/>
        </w:rPr>
        <w:t xml:space="preserve">לגבי </w:t>
      </w:r>
      <w:r w:rsidRPr="00BB0F9F">
        <w:rPr>
          <w:rFonts w:ascii="David" w:eastAsia="Times New Roman" w:hAnsi="David" w:cs="David"/>
          <w:u w:val="single"/>
          <w:rtl/>
        </w:rPr>
        <w:t>האחרונים</w:t>
      </w:r>
      <w:r w:rsidRPr="007D247A">
        <w:rPr>
          <w:rFonts w:ascii="David" w:eastAsia="Times New Roman" w:hAnsi="David" w:cs="David"/>
          <w:rtl/>
        </w:rPr>
        <w:t xml:space="preserve"> אין לפעול על פי הלכה כבתראי </w:t>
      </w:r>
      <w:r w:rsidRPr="00BB0F9F">
        <w:rPr>
          <w:rFonts w:ascii="David" w:eastAsia="Times New Roman" w:hAnsi="David" w:cs="David"/>
          <w:rtl/>
        </w:rPr>
        <w:t>ו</w:t>
      </w:r>
      <w:r w:rsidRPr="00BB0F9F">
        <w:rPr>
          <w:rFonts w:ascii="David" w:eastAsia="Times New Roman" w:hAnsi="David" w:cs="David"/>
          <w:u w:val="single"/>
          <w:rtl/>
        </w:rPr>
        <w:t>יש לבחון כל מ</w:t>
      </w:r>
      <w:r w:rsidR="00A2143D" w:rsidRPr="00BB0F9F">
        <w:rPr>
          <w:rFonts w:ascii="David" w:eastAsia="Times New Roman" w:hAnsi="David" w:cs="David" w:hint="cs"/>
          <w:u w:val="single"/>
          <w:rtl/>
        </w:rPr>
        <w:t>קר</w:t>
      </w:r>
      <w:r w:rsidRPr="00BB0F9F">
        <w:rPr>
          <w:rFonts w:ascii="David" w:eastAsia="Times New Roman" w:hAnsi="David" w:cs="David"/>
          <w:u w:val="single"/>
          <w:rtl/>
        </w:rPr>
        <w:t>ה לגופו</w:t>
      </w:r>
      <w:r w:rsidRPr="007D247A">
        <w:rPr>
          <w:rFonts w:ascii="David" w:eastAsia="Times New Roman" w:hAnsi="David" w:cs="David"/>
          <w:rtl/>
        </w:rPr>
        <w:t xml:space="preserve"> ולתת משקל גדול לדעות הראשונים.</w:t>
      </w:r>
    </w:p>
    <w:p w14:paraId="3ABE39AE" w14:textId="57E31A4D" w:rsidR="00FA4104" w:rsidRPr="00FA4104" w:rsidRDefault="00FA4104" w:rsidP="00A06577">
      <w:pPr>
        <w:shd w:val="clear" w:color="auto" w:fill="D6BCEA"/>
        <w:bidi/>
        <w:spacing w:line="276" w:lineRule="auto"/>
        <w:rPr>
          <w:rFonts w:ascii="David" w:eastAsia="Times New Roman" w:hAnsi="David" w:cs="David"/>
        </w:rPr>
      </w:pPr>
      <w:r w:rsidRPr="00FA4104">
        <w:rPr>
          <w:rFonts w:ascii="David" w:eastAsia="Times New Roman" w:hAnsi="David" w:cs="David"/>
          <w:b/>
          <w:bCs/>
          <w:rtl/>
        </w:rPr>
        <w:t>שו"ת גינת ורדים</w:t>
      </w:r>
      <w:r w:rsidR="00A661D8">
        <w:rPr>
          <w:rFonts w:ascii="David" w:eastAsia="Times New Roman" w:hAnsi="David" w:cs="David" w:hint="cs"/>
          <w:rtl/>
        </w:rPr>
        <w:t xml:space="preserve"> </w:t>
      </w:r>
      <w:r w:rsidR="00A661D8">
        <w:rPr>
          <w:rFonts w:ascii="David" w:eastAsia="Times New Roman" w:hAnsi="David" w:cs="David" w:hint="eastAsia"/>
          <w:rtl/>
        </w:rPr>
        <w:t>–</w:t>
      </w:r>
      <w:r w:rsidR="00A661D8">
        <w:rPr>
          <w:rFonts w:ascii="David" w:eastAsia="Times New Roman" w:hAnsi="David" w:cs="David" w:hint="cs"/>
          <w:rtl/>
        </w:rPr>
        <w:t xml:space="preserve"> </w:t>
      </w:r>
      <w:r w:rsidR="00A661D8" w:rsidRPr="00A661D8">
        <w:rPr>
          <w:rFonts w:ascii="David" w:eastAsia="Times New Roman" w:hAnsi="David" w:cs="David" w:hint="cs"/>
          <w:color w:val="FF0000"/>
          <w:rtl/>
        </w:rPr>
        <w:t>נגד</w:t>
      </w:r>
    </w:p>
    <w:p w14:paraId="2EB7A5DF" w14:textId="77777777" w:rsidR="00FA4104" w:rsidRPr="00FA4104" w:rsidRDefault="00FA4104" w:rsidP="00A06577">
      <w:pPr>
        <w:bidi/>
        <w:spacing w:line="276" w:lineRule="auto"/>
        <w:rPr>
          <w:rFonts w:ascii="David" w:eastAsia="Times New Roman" w:hAnsi="David" w:cs="David"/>
          <w:rtl/>
        </w:rPr>
      </w:pPr>
      <w:r w:rsidRPr="00FA4104">
        <w:rPr>
          <w:rFonts w:ascii="David" w:eastAsia="Times New Roman" w:hAnsi="David" w:cs="David"/>
          <w:rtl/>
        </w:rPr>
        <w:t xml:space="preserve">מסכים עם דברי </w:t>
      </w:r>
      <w:proofErr w:type="spellStart"/>
      <w:r w:rsidRPr="00FA4104">
        <w:rPr>
          <w:rFonts w:ascii="David" w:eastAsia="Times New Roman" w:hAnsi="David" w:cs="David"/>
          <w:rtl/>
        </w:rPr>
        <w:t>המהר"ם</w:t>
      </w:r>
      <w:proofErr w:type="spellEnd"/>
      <w:r w:rsidRPr="00FA4104">
        <w:rPr>
          <w:rFonts w:ascii="David" w:eastAsia="Times New Roman" w:hAnsi="David" w:cs="David"/>
          <w:rtl/>
        </w:rPr>
        <w:t xml:space="preserve"> אין לפסוק הלכה כבתראי.</w:t>
      </w:r>
    </w:p>
    <w:p w14:paraId="566337CC" w14:textId="77777777" w:rsidR="00FA4104" w:rsidRPr="00FA4104" w:rsidRDefault="00FA4104" w:rsidP="00A06577">
      <w:pPr>
        <w:bidi/>
        <w:spacing w:line="276" w:lineRule="auto"/>
        <w:rPr>
          <w:rFonts w:ascii="David" w:eastAsia="Times New Roman" w:hAnsi="David" w:cs="David"/>
          <w:rtl/>
        </w:rPr>
      </w:pPr>
      <w:r w:rsidRPr="00FA4104">
        <w:rPr>
          <w:rFonts w:ascii="David" w:eastAsia="Times New Roman" w:hAnsi="David" w:cs="David"/>
          <w:rtl/>
        </w:rPr>
        <w:t>הדורות הקודמים חכמים בהרבה ולכן לא ניתן להגיד שאפשר לפסוק הלכה כבתראי.</w:t>
      </w:r>
    </w:p>
    <w:p w14:paraId="2F841108" w14:textId="7A886C45" w:rsidR="00323A1C" w:rsidRPr="00323A1C" w:rsidRDefault="00323A1C" w:rsidP="00A06577">
      <w:pPr>
        <w:shd w:val="clear" w:color="auto" w:fill="D6BCEA"/>
        <w:bidi/>
        <w:spacing w:line="276" w:lineRule="auto"/>
        <w:rPr>
          <w:rFonts w:ascii="David" w:eastAsia="Times New Roman" w:hAnsi="David" w:cs="David"/>
        </w:rPr>
      </w:pPr>
      <w:r w:rsidRPr="00A661D8">
        <w:rPr>
          <w:rFonts w:ascii="David" w:eastAsia="Times New Roman" w:hAnsi="David" w:cs="David"/>
          <w:b/>
          <w:bCs/>
          <w:rtl/>
        </w:rPr>
        <w:t>גט פשוט</w:t>
      </w:r>
      <w:r w:rsidRPr="006912EF">
        <w:rPr>
          <w:rFonts w:ascii="David" w:eastAsia="Times New Roman" w:hAnsi="David" w:cs="David"/>
          <w:rtl/>
        </w:rPr>
        <w:t xml:space="preserve">, כללים, ג' </w:t>
      </w:r>
      <w:r w:rsidR="00CC512F" w:rsidRPr="006912EF">
        <w:rPr>
          <w:rFonts w:ascii="David" w:eastAsia="Times New Roman" w:hAnsi="David" w:cs="David" w:hint="cs"/>
          <w:rtl/>
        </w:rPr>
        <w:t>–</w:t>
      </w:r>
      <w:r w:rsidR="00CC512F">
        <w:rPr>
          <w:rFonts w:ascii="David" w:eastAsia="Times New Roman" w:hAnsi="David" w:cs="David" w:hint="cs"/>
          <w:rtl/>
        </w:rPr>
        <w:t xml:space="preserve"> </w:t>
      </w:r>
      <w:r w:rsidR="00CC512F" w:rsidRPr="00CC512F">
        <w:rPr>
          <w:rFonts w:ascii="David" w:hAnsi="David" w:cs="David" w:hint="cs"/>
          <w:b/>
          <w:bCs/>
          <w:noProof/>
          <w:rtl/>
        </w:rPr>
        <w:t>מהר"ם אלשקר</w:t>
      </w:r>
    </w:p>
    <w:p w14:paraId="788E2B6E" w14:textId="3E74CEB2" w:rsidR="00323A1C" w:rsidRPr="00323A1C" w:rsidRDefault="00323A1C" w:rsidP="00BB0F9F">
      <w:pPr>
        <w:bidi/>
        <w:spacing w:line="276" w:lineRule="auto"/>
        <w:rPr>
          <w:rFonts w:ascii="David" w:eastAsia="Times New Roman" w:hAnsi="David" w:cs="David"/>
          <w:rtl/>
        </w:rPr>
      </w:pPr>
      <w:r w:rsidRPr="00323A1C">
        <w:rPr>
          <w:rFonts w:ascii="David" w:eastAsia="Times New Roman" w:hAnsi="David" w:cs="David"/>
          <w:rtl/>
        </w:rPr>
        <w:t xml:space="preserve">מפרש את </w:t>
      </w:r>
      <w:proofErr w:type="spellStart"/>
      <w:r w:rsidRPr="00BB0F9F">
        <w:rPr>
          <w:rFonts w:ascii="David" w:eastAsia="Times New Roman" w:hAnsi="David" w:cs="David"/>
          <w:u w:val="single"/>
          <w:rtl/>
        </w:rPr>
        <w:t>המהרי"ק</w:t>
      </w:r>
      <w:proofErr w:type="spellEnd"/>
      <w:r w:rsidRPr="00BB0F9F">
        <w:rPr>
          <w:rFonts w:ascii="David" w:eastAsia="Times New Roman" w:hAnsi="David" w:cs="David"/>
          <w:u w:val="single"/>
          <w:rtl/>
        </w:rPr>
        <w:t xml:space="preserve"> בצורה מצומצמת</w:t>
      </w:r>
      <w:r w:rsidRPr="00323A1C">
        <w:rPr>
          <w:rFonts w:ascii="David" w:eastAsia="Times New Roman" w:hAnsi="David" w:cs="David"/>
          <w:rtl/>
        </w:rPr>
        <w:t xml:space="preserve">, לדעתו </w:t>
      </w:r>
      <w:proofErr w:type="spellStart"/>
      <w:r w:rsidRPr="00323A1C">
        <w:rPr>
          <w:rFonts w:ascii="David" w:eastAsia="Times New Roman" w:hAnsi="David" w:cs="David"/>
          <w:rtl/>
        </w:rPr>
        <w:t>המהרי"ק</w:t>
      </w:r>
      <w:proofErr w:type="spellEnd"/>
      <w:r w:rsidRPr="00323A1C">
        <w:rPr>
          <w:rFonts w:ascii="David" w:eastAsia="Times New Roman" w:hAnsi="David" w:cs="David"/>
          <w:rtl/>
        </w:rPr>
        <w:t xml:space="preserve"> מתכוון שהלכה כבתראי </w:t>
      </w:r>
      <w:r w:rsidRPr="00323A1C">
        <w:rPr>
          <w:rFonts w:ascii="David" w:eastAsia="Times New Roman" w:hAnsi="David" w:cs="David"/>
          <w:b/>
          <w:bCs/>
          <w:rtl/>
        </w:rPr>
        <w:t xml:space="preserve">רק כאשר הפוסק המאוחר והמוקדם שווים בגודלם ובחוכמתם. </w:t>
      </w:r>
    </w:p>
    <w:p w14:paraId="01251EC4" w14:textId="7DF81D8E" w:rsidR="00323A1C" w:rsidRDefault="00323A1C" w:rsidP="00A06577">
      <w:pPr>
        <w:bidi/>
        <w:spacing w:line="276" w:lineRule="auto"/>
        <w:rPr>
          <w:rFonts w:ascii="David" w:eastAsia="Times New Roman" w:hAnsi="David" w:cs="David"/>
          <w:rtl/>
        </w:rPr>
      </w:pPr>
      <w:r w:rsidRPr="00323A1C">
        <w:rPr>
          <w:rFonts w:ascii="David" w:eastAsia="Times New Roman" w:hAnsi="David" w:cs="David"/>
          <w:rtl/>
        </w:rPr>
        <w:t xml:space="preserve">כלומר ברמה </w:t>
      </w:r>
      <w:r w:rsidRPr="00323A1C">
        <w:rPr>
          <w:rFonts w:ascii="David" w:eastAsia="Times New Roman" w:hAnsi="David" w:cs="David"/>
          <w:u w:val="single"/>
          <w:rtl/>
        </w:rPr>
        <w:t>העיונית</w:t>
      </w:r>
      <w:r w:rsidRPr="00323A1C">
        <w:rPr>
          <w:rFonts w:ascii="David" w:eastAsia="Times New Roman" w:hAnsi="David" w:cs="David"/>
          <w:rtl/>
        </w:rPr>
        <w:t xml:space="preserve"> מקבל את דבריו אבל ברמה </w:t>
      </w:r>
      <w:r w:rsidRPr="00323A1C">
        <w:rPr>
          <w:rFonts w:ascii="David" w:eastAsia="Times New Roman" w:hAnsi="David" w:cs="David"/>
          <w:u w:val="single"/>
          <w:rtl/>
        </w:rPr>
        <w:t>המעשית</w:t>
      </w:r>
      <w:r w:rsidRPr="00323A1C">
        <w:rPr>
          <w:rFonts w:ascii="David" w:eastAsia="Times New Roman" w:hAnsi="David" w:cs="David"/>
          <w:rtl/>
        </w:rPr>
        <w:t xml:space="preserve"> זה לא קורה כי אין האחרונים מגיעים לרמתם של הראשונים.</w:t>
      </w:r>
    </w:p>
    <w:p w14:paraId="29CDA76A" w14:textId="4C0DA175" w:rsidR="00761468" w:rsidRPr="00761468" w:rsidRDefault="00761468" w:rsidP="00A06577">
      <w:pPr>
        <w:shd w:val="clear" w:color="auto" w:fill="D6BCEA"/>
        <w:bidi/>
        <w:spacing w:line="276" w:lineRule="auto"/>
        <w:rPr>
          <w:rFonts w:ascii="David" w:eastAsia="Times New Roman" w:hAnsi="David" w:cs="David"/>
        </w:rPr>
      </w:pPr>
      <w:r w:rsidRPr="00761468">
        <w:rPr>
          <w:rFonts w:ascii="David" w:eastAsia="Times New Roman" w:hAnsi="David" w:cs="David"/>
          <w:b/>
          <w:bCs/>
          <w:rtl/>
        </w:rPr>
        <w:t>הקדמת הבית יוסף</w:t>
      </w:r>
      <w:r w:rsidR="00BB0F9F">
        <w:rPr>
          <w:rFonts w:ascii="David" w:eastAsia="Times New Roman" w:hAnsi="David" w:cs="David" w:hint="cs"/>
          <w:rtl/>
        </w:rPr>
        <w:t xml:space="preserve"> –</w:t>
      </w:r>
      <w:r w:rsidR="00F7302F">
        <w:rPr>
          <w:rFonts w:ascii="David" w:eastAsia="Times New Roman" w:hAnsi="David" w:cs="David" w:hint="cs"/>
          <w:rtl/>
        </w:rPr>
        <w:t xml:space="preserve"> רבי יוסף קארו</w:t>
      </w:r>
      <w:r w:rsidR="00A661D8">
        <w:rPr>
          <w:rFonts w:ascii="David" w:eastAsia="Times New Roman" w:hAnsi="David" w:cs="David" w:hint="cs"/>
          <w:rtl/>
        </w:rPr>
        <w:t xml:space="preserve"> – </w:t>
      </w:r>
      <w:r w:rsidR="00A661D8" w:rsidRPr="00A661D8">
        <w:rPr>
          <w:rFonts w:ascii="David" w:eastAsia="Times New Roman" w:hAnsi="David" w:cs="David" w:hint="cs"/>
          <w:color w:val="FF0000"/>
          <w:rtl/>
        </w:rPr>
        <w:t>נגד</w:t>
      </w:r>
    </w:p>
    <w:p w14:paraId="613F67A5" w14:textId="1E7A7CCC" w:rsidR="001B5B4D" w:rsidRPr="001B5B4D" w:rsidRDefault="001B5B4D" w:rsidP="001B5B4D">
      <w:pPr>
        <w:bidi/>
        <w:spacing w:after="160" w:line="276" w:lineRule="auto"/>
        <w:jc w:val="both"/>
        <w:rPr>
          <w:rFonts w:ascii="David" w:hAnsi="David" w:cs="David"/>
          <w:b/>
          <w:bCs/>
          <w:highlight w:val="cyan"/>
          <w:rtl/>
        </w:rPr>
      </w:pPr>
      <w:r w:rsidRPr="001B5B4D">
        <w:rPr>
          <w:rFonts w:ascii="David" w:hAnsi="David" w:cs="David"/>
          <w:rtl/>
        </w:rPr>
        <w:t>יוסף קארו מסביר כיצד הוא הכריע במקום בו יש מחלוקת</w:t>
      </w:r>
      <w:r>
        <w:rPr>
          <w:rFonts w:ascii="David" w:hAnsi="David" w:cs="David" w:hint="cs"/>
          <w:rtl/>
        </w:rPr>
        <w:t>,</w:t>
      </w:r>
      <w:r w:rsidRPr="001B5B4D">
        <w:rPr>
          <w:rFonts w:ascii="David" w:hAnsi="David" w:cs="David"/>
          <w:rtl/>
        </w:rPr>
        <w:t xml:space="preserve"> בצורה פרקטית ופשוטה. </w:t>
      </w:r>
      <w:r w:rsidRPr="001B5B4D">
        <w:rPr>
          <w:rFonts w:ascii="David" w:eastAsia="Times New Roman" w:hAnsi="David" w:cs="David"/>
          <w:b/>
          <w:bCs/>
          <w:color w:val="9148C8"/>
          <w:rtl/>
        </w:rPr>
        <w:t xml:space="preserve">הוא פוסק הלכה על בסיס שלושה פוסקים חשובים </w:t>
      </w:r>
      <w:r>
        <w:rPr>
          <w:rFonts w:ascii="David" w:eastAsia="Times New Roman" w:hAnsi="David" w:cs="David" w:hint="cs"/>
          <w:b/>
          <w:bCs/>
          <w:color w:val="9148C8"/>
          <w:rtl/>
        </w:rPr>
        <w:t xml:space="preserve">– </w:t>
      </w:r>
      <w:r w:rsidRPr="001B5B4D">
        <w:rPr>
          <w:rFonts w:ascii="David" w:eastAsia="Times New Roman" w:hAnsi="David" w:cs="David"/>
          <w:b/>
          <w:bCs/>
          <w:color w:val="9148C8"/>
          <w:rtl/>
        </w:rPr>
        <w:t xml:space="preserve">רמב"ם, </w:t>
      </w:r>
      <w:proofErr w:type="spellStart"/>
      <w:r w:rsidRPr="001B5B4D">
        <w:rPr>
          <w:rFonts w:ascii="David" w:eastAsia="Times New Roman" w:hAnsi="David" w:cs="David"/>
          <w:b/>
          <w:bCs/>
          <w:color w:val="9148C8"/>
          <w:rtl/>
        </w:rPr>
        <w:t>הרא"ש</w:t>
      </w:r>
      <w:proofErr w:type="spellEnd"/>
      <w:r w:rsidRPr="001B5B4D">
        <w:rPr>
          <w:rFonts w:ascii="David" w:eastAsia="Times New Roman" w:hAnsi="David" w:cs="David"/>
          <w:b/>
          <w:bCs/>
          <w:color w:val="9148C8"/>
          <w:rtl/>
        </w:rPr>
        <w:t xml:space="preserve"> </w:t>
      </w:r>
      <w:proofErr w:type="spellStart"/>
      <w:r w:rsidRPr="001B5B4D">
        <w:rPr>
          <w:rFonts w:ascii="David" w:eastAsia="Times New Roman" w:hAnsi="David" w:cs="David"/>
          <w:b/>
          <w:bCs/>
          <w:color w:val="9148C8"/>
          <w:rtl/>
        </w:rPr>
        <w:t>והרי"ף</w:t>
      </w:r>
      <w:proofErr w:type="spellEnd"/>
      <w:r>
        <w:rPr>
          <w:rFonts w:ascii="David" w:eastAsia="Times New Roman" w:hAnsi="David" w:cs="David" w:hint="cs"/>
          <w:b/>
          <w:bCs/>
          <w:color w:val="9148C8"/>
          <w:rtl/>
        </w:rPr>
        <w:t>.</w:t>
      </w:r>
      <w:r w:rsidRPr="001B5B4D">
        <w:rPr>
          <w:rFonts w:ascii="David" w:hAnsi="David" w:cs="David"/>
          <w:b/>
          <w:bCs/>
          <w:rtl/>
        </w:rPr>
        <w:t xml:space="preserve"> </w:t>
      </w:r>
      <w:r w:rsidRPr="001B5B4D">
        <w:rPr>
          <w:rFonts w:ascii="David" w:hAnsi="David" w:cs="David"/>
          <w:rtl/>
        </w:rPr>
        <w:t xml:space="preserve">אם יש מחלוקת של שניים מול אחד, הולכים לפי </w:t>
      </w:r>
      <w:r w:rsidRPr="001B5B4D">
        <w:rPr>
          <w:rFonts w:ascii="David" w:hAnsi="David" w:cs="David"/>
          <w:b/>
          <w:bCs/>
          <w:rtl/>
        </w:rPr>
        <w:t>דעת הרוב</w:t>
      </w:r>
      <w:r w:rsidRPr="001B5B4D">
        <w:rPr>
          <w:rFonts w:ascii="David" w:hAnsi="David" w:cs="David" w:hint="cs"/>
          <w:rtl/>
        </w:rPr>
        <w:t>.</w:t>
      </w:r>
      <w:r w:rsidRPr="001B5B4D">
        <w:rPr>
          <w:rFonts w:ascii="David" w:hAnsi="David" w:cs="David"/>
          <w:rtl/>
        </w:rPr>
        <w:t xml:space="preserve"> במקום שבו לכל אחד מהפוסקים יש דעה אחרת, או אם יש סוגייה שהם לא דנו בה – הוא יפסוק לפי הרמב"ן, </w:t>
      </w:r>
      <w:proofErr w:type="spellStart"/>
      <w:r w:rsidRPr="001B5B4D">
        <w:rPr>
          <w:rFonts w:ascii="David" w:hAnsi="David" w:cs="David"/>
          <w:rtl/>
        </w:rPr>
        <w:t>והרשב"א</w:t>
      </w:r>
      <w:proofErr w:type="spellEnd"/>
      <w:r w:rsidRPr="001B5B4D">
        <w:rPr>
          <w:rFonts w:ascii="David" w:hAnsi="David" w:cs="David"/>
          <w:rtl/>
        </w:rPr>
        <w:t xml:space="preserve">, </w:t>
      </w:r>
      <w:proofErr w:type="spellStart"/>
      <w:r w:rsidRPr="001B5B4D">
        <w:rPr>
          <w:rFonts w:ascii="David" w:hAnsi="David" w:cs="David"/>
          <w:rtl/>
        </w:rPr>
        <w:t>והר"ן</w:t>
      </w:r>
      <w:proofErr w:type="spellEnd"/>
      <w:r w:rsidRPr="001B5B4D">
        <w:rPr>
          <w:rFonts w:ascii="David" w:hAnsi="David" w:cs="David"/>
          <w:rtl/>
        </w:rPr>
        <w:t xml:space="preserve">, </w:t>
      </w:r>
      <w:proofErr w:type="spellStart"/>
      <w:r w:rsidRPr="001B5B4D">
        <w:rPr>
          <w:rFonts w:ascii="David" w:hAnsi="David" w:cs="David"/>
          <w:rtl/>
        </w:rPr>
        <w:t>והמרדכי</w:t>
      </w:r>
      <w:proofErr w:type="spellEnd"/>
      <w:r w:rsidRPr="001B5B4D">
        <w:rPr>
          <w:rFonts w:ascii="David" w:hAnsi="David" w:cs="David"/>
          <w:rtl/>
        </w:rPr>
        <w:t xml:space="preserve">, </w:t>
      </w:r>
      <w:proofErr w:type="spellStart"/>
      <w:r w:rsidRPr="001B5B4D">
        <w:rPr>
          <w:rFonts w:ascii="David" w:hAnsi="David" w:cs="David"/>
          <w:rtl/>
        </w:rPr>
        <w:t>וסמ"ג</w:t>
      </w:r>
      <w:proofErr w:type="spellEnd"/>
      <w:r w:rsidRPr="001B5B4D">
        <w:rPr>
          <w:rFonts w:ascii="David" w:hAnsi="David" w:cs="David"/>
          <w:rtl/>
        </w:rPr>
        <w:t xml:space="preserve">. </w:t>
      </w:r>
      <w:r w:rsidRPr="001B5B4D">
        <w:rPr>
          <w:rFonts w:ascii="David" w:hAnsi="David" w:cs="David" w:hint="cs"/>
          <w:rtl/>
        </w:rPr>
        <w:t xml:space="preserve"> </w:t>
      </w:r>
      <w:r w:rsidRPr="001B5B4D">
        <w:rPr>
          <w:rFonts w:ascii="David" w:eastAsia="Times New Roman" w:hAnsi="David" w:cs="David" w:hint="cs"/>
          <w:b/>
          <w:bCs/>
          <w:color w:val="9148C8"/>
          <w:rtl/>
        </w:rPr>
        <w:t>לא מקבל את הלכתא כבתראי.</w:t>
      </w:r>
    </w:p>
    <w:p w14:paraId="2DD308B0" w14:textId="77777777" w:rsidR="0084034E" w:rsidRDefault="0084034E" w:rsidP="00A06577">
      <w:pPr>
        <w:shd w:val="clear" w:color="auto" w:fill="D6BCEA"/>
        <w:bidi/>
        <w:spacing w:line="276" w:lineRule="auto"/>
        <w:rPr>
          <w:rFonts w:ascii="David" w:eastAsia="Times New Roman" w:hAnsi="David" w:cs="David"/>
          <w:b/>
          <w:bCs/>
          <w:rtl/>
        </w:rPr>
      </w:pPr>
      <w:r w:rsidRPr="00F21C58">
        <w:rPr>
          <w:rFonts w:ascii="David" w:eastAsia="Times New Roman" w:hAnsi="David" w:cs="David" w:hint="cs"/>
          <w:rtl/>
        </w:rPr>
        <w:t>שו"ת</w:t>
      </w:r>
      <w:r>
        <w:rPr>
          <w:rFonts w:ascii="David" w:eastAsia="Times New Roman" w:hAnsi="David" w:cs="David" w:hint="cs"/>
          <w:b/>
          <w:bCs/>
          <w:rtl/>
        </w:rPr>
        <w:t xml:space="preserve"> </w:t>
      </w:r>
      <w:proofErr w:type="spellStart"/>
      <w:r>
        <w:rPr>
          <w:rFonts w:ascii="David" w:eastAsia="Times New Roman" w:hAnsi="David" w:cs="David" w:hint="cs"/>
          <w:b/>
          <w:bCs/>
          <w:rtl/>
        </w:rPr>
        <w:t>הרמ"א</w:t>
      </w:r>
      <w:proofErr w:type="spellEnd"/>
      <w:r>
        <w:rPr>
          <w:rFonts w:ascii="David" w:eastAsia="Times New Roman" w:hAnsi="David" w:cs="David" w:hint="cs"/>
          <w:b/>
          <w:bCs/>
          <w:rtl/>
        </w:rPr>
        <w:t xml:space="preserve"> </w:t>
      </w:r>
      <w:r w:rsidRPr="00F21C58">
        <w:rPr>
          <w:rFonts w:ascii="David" w:eastAsia="Times New Roman" w:hAnsi="David" w:cs="David" w:hint="cs"/>
          <w:rtl/>
        </w:rPr>
        <w:t>כה</w:t>
      </w:r>
    </w:p>
    <w:p w14:paraId="003F8170" w14:textId="5BB7F532" w:rsidR="0084034E" w:rsidRPr="0084034E" w:rsidRDefault="0084034E" w:rsidP="00557B44">
      <w:pPr>
        <w:bidi/>
        <w:spacing w:line="276" w:lineRule="auto"/>
        <w:rPr>
          <w:rFonts w:ascii="David" w:eastAsia="Times New Roman" w:hAnsi="David" w:cs="David"/>
          <w:rtl/>
        </w:rPr>
      </w:pPr>
      <w:r w:rsidRPr="00F21C58">
        <w:rPr>
          <w:rFonts w:ascii="David" w:eastAsia="Times New Roman" w:hAnsi="David" w:cs="David"/>
          <w:b/>
          <w:bCs/>
          <w:color w:val="9148C8"/>
          <w:rtl/>
        </w:rPr>
        <w:t xml:space="preserve">פוסק </w:t>
      </w:r>
      <w:r w:rsidR="00F21C58">
        <w:rPr>
          <w:rFonts w:ascii="David" w:eastAsia="Times New Roman" w:hAnsi="David" w:cs="David" w:hint="cs"/>
          <w:b/>
          <w:bCs/>
          <w:color w:val="9148C8"/>
          <w:rtl/>
        </w:rPr>
        <w:t xml:space="preserve">לפי </w:t>
      </w:r>
      <w:r w:rsidRPr="00F21C58">
        <w:rPr>
          <w:rFonts w:ascii="David" w:eastAsia="Times New Roman" w:hAnsi="David" w:cs="David"/>
          <w:b/>
          <w:bCs/>
          <w:color w:val="9148C8"/>
          <w:rtl/>
        </w:rPr>
        <w:t>הלכה כבתראי</w:t>
      </w:r>
      <w:r w:rsidR="00876F9E">
        <w:rPr>
          <w:rFonts w:ascii="David" w:eastAsia="Times New Roman" w:hAnsi="David" w:cs="David" w:hint="cs"/>
          <w:rtl/>
        </w:rPr>
        <w:t>. חולק על קארו.</w:t>
      </w:r>
    </w:p>
    <w:p w14:paraId="1F555C76" w14:textId="68EF04E9" w:rsidR="0084034E" w:rsidRPr="0084034E" w:rsidRDefault="0084034E" w:rsidP="00557B44">
      <w:pPr>
        <w:bidi/>
        <w:spacing w:line="276" w:lineRule="auto"/>
        <w:rPr>
          <w:rFonts w:ascii="David" w:eastAsia="Times New Roman" w:hAnsi="David" w:cs="David"/>
          <w:rtl/>
        </w:rPr>
      </w:pPr>
      <w:r w:rsidRPr="0084034E">
        <w:rPr>
          <w:rFonts w:ascii="David" w:eastAsia="Times New Roman" w:hAnsi="David" w:cs="David"/>
          <w:rtl/>
        </w:rPr>
        <w:t>האחרון ראה את דבריו של הפוסק המוקדם והגיע למסקנה שהוא טועה ואילו הראשון לא ראה את דבריו של האחרון.</w:t>
      </w:r>
    </w:p>
    <w:p w14:paraId="63A5ED36" w14:textId="77777777" w:rsidR="00557B44" w:rsidRDefault="00557B44" w:rsidP="00557B44">
      <w:pPr>
        <w:bidi/>
        <w:spacing w:line="276" w:lineRule="auto"/>
        <w:jc w:val="both"/>
        <w:rPr>
          <w:rFonts w:ascii="David" w:hAnsi="David" w:cs="David"/>
          <w:rtl/>
        </w:rPr>
      </w:pPr>
      <w:r>
        <w:rPr>
          <w:rFonts w:ascii="David" w:hAnsi="David" w:cs="David" w:hint="cs"/>
          <w:rtl/>
        </w:rPr>
        <w:t>*</w:t>
      </w:r>
      <w:r w:rsidRPr="00557B44">
        <w:rPr>
          <w:rFonts w:ascii="David" w:hAnsi="David" w:cs="David"/>
          <w:rtl/>
        </w:rPr>
        <w:t xml:space="preserve">רבי שלום שכנה – רבו של </w:t>
      </w:r>
      <w:proofErr w:type="spellStart"/>
      <w:r w:rsidRPr="00557B44">
        <w:rPr>
          <w:rFonts w:ascii="David" w:hAnsi="David" w:cs="David"/>
          <w:rtl/>
        </w:rPr>
        <w:t>הרמ"א</w:t>
      </w:r>
      <w:proofErr w:type="spellEnd"/>
      <w:r w:rsidRPr="00557B44">
        <w:rPr>
          <w:rFonts w:ascii="David" w:hAnsi="David" w:cs="David"/>
          <w:rtl/>
        </w:rPr>
        <w:t>, לא רצה לכתוב ספר הלכה, כיוון שלא רצה שיסתמכו על דבריו בקביעת הלכה.</w:t>
      </w:r>
    </w:p>
    <w:p w14:paraId="22A93B25" w14:textId="45452307" w:rsidR="000E4C9D" w:rsidRPr="000E4C9D" w:rsidRDefault="000E4C9D" w:rsidP="00A06577">
      <w:pPr>
        <w:shd w:val="clear" w:color="auto" w:fill="D6BCEA"/>
        <w:bidi/>
        <w:spacing w:line="276" w:lineRule="auto"/>
        <w:rPr>
          <w:rFonts w:ascii="David" w:eastAsia="Times New Roman" w:hAnsi="David" w:cs="David"/>
          <w:b/>
          <w:bCs/>
          <w:rtl/>
        </w:rPr>
      </w:pPr>
      <w:r w:rsidRPr="000E4C9D">
        <w:rPr>
          <w:rFonts w:ascii="David" w:eastAsia="Times New Roman" w:hAnsi="David" w:cs="David" w:hint="cs"/>
          <w:b/>
          <w:bCs/>
          <w:rtl/>
        </w:rPr>
        <w:t xml:space="preserve">הקדמת </w:t>
      </w:r>
      <w:proofErr w:type="spellStart"/>
      <w:r w:rsidRPr="000E4C9D">
        <w:rPr>
          <w:rFonts w:ascii="David" w:eastAsia="Times New Roman" w:hAnsi="David" w:cs="David" w:hint="cs"/>
          <w:b/>
          <w:bCs/>
          <w:rtl/>
        </w:rPr>
        <w:t>הרמ"א</w:t>
      </w:r>
      <w:proofErr w:type="spellEnd"/>
      <w:r w:rsidRPr="000E4C9D">
        <w:rPr>
          <w:rFonts w:ascii="David" w:eastAsia="Times New Roman" w:hAnsi="David" w:cs="David" w:hint="cs"/>
          <w:b/>
          <w:bCs/>
          <w:rtl/>
        </w:rPr>
        <w:t xml:space="preserve"> לדרכי משה</w:t>
      </w:r>
    </w:p>
    <w:p w14:paraId="54B9FC15" w14:textId="51FEBC9E" w:rsidR="000E4C9D" w:rsidRDefault="000E4C9D" w:rsidP="00A06577">
      <w:pPr>
        <w:bidi/>
        <w:spacing w:line="276" w:lineRule="auto"/>
        <w:rPr>
          <w:rFonts w:ascii="David" w:eastAsia="Times New Roman" w:hAnsi="David" w:cs="David"/>
          <w:rtl/>
        </w:rPr>
      </w:pPr>
      <w:r w:rsidRPr="000E4C9D">
        <w:rPr>
          <w:rFonts w:ascii="David" w:eastAsia="Times New Roman" w:hAnsi="David" w:cs="David"/>
          <w:rtl/>
        </w:rPr>
        <w:t xml:space="preserve">היה צורך בהגות </w:t>
      </w:r>
      <w:proofErr w:type="spellStart"/>
      <w:r w:rsidRPr="000E4C9D">
        <w:rPr>
          <w:rFonts w:ascii="David" w:eastAsia="Times New Roman" w:hAnsi="David" w:cs="David"/>
          <w:rtl/>
        </w:rPr>
        <w:t>הרמ"א</w:t>
      </w:r>
      <w:proofErr w:type="spellEnd"/>
      <w:r w:rsidRPr="000E4C9D">
        <w:rPr>
          <w:rFonts w:ascii="David" w:eastAsia="Times New Roman" w:hAnsi="David" w:cs="David"/>
          <w:rtl/>
        </w:rPr>
        <w:t xml:space="preserve"> על מנת שהספר יתאים גם לפסיקה של אשכנז.</w:t>
      </w:r>
    </w:p>
    <w:p w14:paraId="620D51B8" w14:textId="7022ACAD" w:rsidR="007943DA" w:rsidRPr="00C05B39" w:rsidRDefault="00670054" w:rsidP="00670054">
      <w:pPr>
        <w:bidi/>
        <w:spacing w:line="276" w:lineRule="auto"/>
        <w:jc w:val="both"/>
        <w:rPr>
          <w:rFonts w:ascii="David" w:eastAsia="Times New Roman" w:hAnsi="David" w:cs="David"/>
          <w:rtl/>
        </w:rPr>
      </w:pPr>
      <w:r w:rsidRPr="007943DA">
        <w:rPr>
          <w:rFonts w:ascii="David" w:hAnsi="David" w:cs="David"/>
          <w:b/>
          <w:bCs/>
          <w:rtl/>
        </w:rPr>
        <w:lastRenderedPageBreak/>
        <w:t>אשכנז</w:t>
      </w:r>
      <w:r w:rsidRPr="00557B44">
        <w:rPr>
          <w:rFonts w:ascii="David" w:hAnsi="David" w:cs="David"/>
          <w:rtl/>
        </w:rPr>
        <w:t xml:space="preserve"> </w:t>
      </w:r>
      <w:r w:rsidR="007943DA">
        <w:rPr>
          <w:rFonts w:ascii="David" w:hAnsi="David" w:cs="David" w:hint="cs"/>
          <w:rtl/>
        </w:rPr>
        <w:t xml:space="preserve">– </w:t>
      </w:r>
      <w:proofErr w:type="spellStart"/>
      <w:r w:rsidRPr="00557B44">
        <w:rPr>
          <w:rFonts w:ascii="David" w:hAnsi="David" w:cs="David"/>
          <w:rtl/>
        </w:rPr>
        <w:t>הרמ"א</w:t>
      </w:r>
      <w:proofErr w:type="spellEnd"/>
      <w:r w:rsidR="007943DA">
        <w:rPr>
          <w:rFonts w:ascii="David" w:hAnsi="David" w:cs="David" w:hint="cs"/>
          <w:rtl/>
        </w:rPr>
        <w:t xml:space="preserve"> –</w:t>
      </w:r>
      <w:r w:rsidRPr="00557B44">
        <w:rPr>
          <w:rFonts w:ascii="David" w:hAnsi="David" w:cs="David"/>
          <w:rtl/>
        </w:rPr>
        <w:t xml:space="preserve"> </w:t>
      </w:r>
      <w:r w:rsidR="007943DA" w:rsidRPr="007943DA">
        <w:rPr>
          <w:rFonts w:ascii="David" w:hAnsi="David" w:cs="David" w:hint="cs"/>
          <w:b/>
          <w:bCs/>
          <w:rtl/>
        </w:rPr>
        <w:t>הלכה כבתראי</w:t>
      </w:r>
      <w:r w:rsidRPr="007943DA">
        <w:rPr>
          <w:rFonts w:ascii="David" w:hAnsi="David" w:cs="David"/>
          <w:b/>
          <w:bCs/>
          <w:rtl/>
        </w:rPr>
        <w:t>.</w:t>
      </w:r>
      <w:r w:rsidR="00C05B39">
        <w:rPr>
          <w:rFonts w:ascii="David" w:hAnsi="David" w:cs="David" w:hint="cs"/>
          <w:rtl/>
        </w:rPr>
        <w:t xml:space="preserve"> </w:t>
      </w:r>
      <w:r w:rsidR="00C05B39" w:rsidRPr="00C05B39">
        <w:rPr>
          <w:rFonts w:ascii="David" w:eastAsia="Times New Roman" w:hAnsi="David" w:cs="David" w:hint="cs"/>
          <w:rtl/>
        </w:rPr>
        <w:t>דברי הראשונים היו גלויים למאוחרים והם התעמקו בדבריהם וסתרו אותם</w:t>
      </w:r>
    </w:p>
    <w:p w14:paraId="3496D2A4" w14:textId="34D88907" w:rsidR="00670054" w:rsidRPr="00C05B39" w:rsidRDefault="00670054" w:rsidP="007943DA">
      <w:pPr>
        <w:bidi/>
        <w:spacing w:line="276" w:lineRule="auto"/>
        <w:jc w:val="both"/>
        <w:rPr>
          <w:rFonts w:ascii="David" w:eastAsia="Times New Roman" w:hAnsi="David" w:cs="David"/>
          <w:rtl/>
        </w:rPr>
      </w:pPr>
      <w:r w:rsidRPr="007943DA">
        <w:rPr>
          <w:rFonts w:ascii="David" w:hAnsi="David" w:cs="David"/>
          <w:b/>
          <w:bCs/>
          <w:rtl/>
        </w:rPr>
        <w:t>ספרד</w:t>
      </w:r>
      <w:r w:rsidRPr="00557B44">
        <w:rPr>
          <w:rFonts w:ascii="David" w:hAnsi="David" w:cs="David"/>
          <w:rtl/>
        </w:rPr>
        <w:t xml:space="preserve"> </w:t>
      </w:r>
      <w:r w:rsidR="007943DA">
        <w:rPr>
          <w:rFonts w:ascii="David" w:hAnsi="David" w:cs="David" w:hint="cs"/>
          <w:rtl/>
        </w:rPr>
        <w:t xml:space="preserve">– </w:t>
      </w:r>
      <w:r w:rsidRPr="00557B44">
        <w:rPr>
          <w:rFonts w:ascii="David" w:hAnsi="David" w:cs="David"/>
          <w:rtl/>
        </w:rPr>
        <w:t>קארו</w:t>
      </w:r>
      <w:r w:rsidR="007943DA">
        <w:rPr>
          <w:rFonts w:ascii="David" w:hAnsi="David" w:cs="David" w:hint="cs"/>
          <w:rtl/>
        </w:rPr>
        <w:t xml:space="preserve"> –</w:t>
      </w:r>
      <w:r w:rsidRPr="00557B44">
        <w:rPr>
          <w:rFonts w:ascii="David" w:hAnsi="David" w:cs="David"/>
          <w:rtl/>
        </w:rPr>
        <w:t xml:space="preserve"> </w:t>
      </w:r>
      <w:r w:rsidRPr="007943DA">
        <w:rPr>
          <w:rFonts w:ascii="David" w:hAnsi="David" w:cs="David"/>
          <w:b/>
          <w:bCs/>
          <w:rtl/>
        </w:rPr>
        <w:t>ראשונים</w:t>
      </w:r>
      <w:r w:rsidRPr="00557B44">
        <w:rPr>
          <w:rFonts w:ascii="David" w:hAnsi="David" w:cs="David" w:hint="cs"/>
          <w:rtl/>
        </w:rPr>
        <w:t>.</w:t>
      </w:r>
      <w:r w:rsidR="00C05B39">
        <w:rPr>
          <w:rFonts w:ascii="David" w:hAnsi="David" w:cs="David" w:hint="cs"/>
          <w:rtl/>
        </w:rPr>
        <w:t xml:space="preserve"> </w:t>
      </w:r>
      <w:r w:rsidR="00C05B39" w:rsidRPr="00C05B39">
        <w:rPr>
          <w:rFonts w:ascii="David" w:eastAsia="Times New Roman" w:hAnsi="David" w:cs="David" w:hint="cs"/>
          <w:rtl/>
        </w:rPr>
        <w:t>התפיסה של ירידת הדורות</w:t>
      </w:r>
    </w:p>
    <w:p w14:paraId="0982B9C0" w14:textId="3CAA8F86" w:rsidR="000F41AD" w:rsidRPr="001F1D67" w:rsidRDefault="000E4C9D" w:rsidP="001F1D67">
      <w:pPr>
        <w:bidi/>
        <w:spacing w:line="276" w:lineRule="auto"/>
        <w:rPr>
          <w:rFonts w:ascii="David" w:eastAsia="Times New Roman" w:hAnsi="David" w:cs="David"/>
          <w:b/>
          <w:bCs/>
          <w:color w:val="9148C8"/>
          <w:rtl/>
        </w:rPr>
      </w:pPr>
      <w:r w:rsidRPr="000E4C9D">
        <w:rPr>
          <w:rFonts w:ascii="David" w:eastAsia="Times New Roman" w:hAnsi="David" w:cs="David"/>
          <w:b/>
          <w:bCs/>
          <w:color w:val="9148C8"/>
          <w:rtl/>
        </w:rPr>
        <w:t>אחד הסיבות לפער בין ההלכות של אשכנזים וספרדים נוצר עקב חילוקי הדעות בנוגע לכלל של ההלכה כבתראי.</w:t>
      </w:r>
    </w:p>
    <w:p w14:paraId="53DA0807" w14:textId="4AE12A48" w:rsidR="003F639F" w:rsidRPr="00323A1C" w:rsidRDefault="003F639F" w:rsidP="00325500">
      <w:pPr>
        <w:shd w:val="clear" w:color="auto" w:fill="A8D08D" w:themeFill="accent6" w:themeFillTint="99"/>
        <w:bidi/>
        <w:spacing w:line="276" w:lineRule="auto"/>
        <w:jc w:val="center"/>
        <w:rPr>
          <w:rFonts w:ascii="David" w:eastAsia="Times New Roman" w:hAnsi="David" w:cs="David"/>
          <w:b/>
          <w:bCs/>
          <w:color w:val="FFFFFF" w:themeColor="background1"/>
          <w:sz w:val="28"/>
          <w:szCs w:val="28"/>
          <w:rtl/>
        </w:rPr>
      </w:pPr>
      <w:r w:rsidRPr="00E040F9">
        <w:rPr>
          <w:rFonts w:ascii="David" w:eastAsia="Times New Roman" w:hAnsi="David" w:cs="David" w:hint="cs"/>
          <w:b/>
          <w:bCs/>
          <w:color w:val="FFFFFF" w:themeColor="background1"/>
          <w:sz w:val="28"/>
          <w:szCs w:val="28"/>
          <w:rtl/>
        </w:rPr>
        <w:t>סמכות חכמים</w:t>
      </w:r>
      <w:r w:rsidR="00325500">
        <w:rPr>
          <w:rFonts w:ascii="David" w:eastAsia="Times New Roman" w:hAnsi="David" w:cs="David" w:hint="cs"/>
          <w:b/>
          <w:bCs/>
          <w:color w:val="FFFFFF" w:themeColor="background1"/>
          <w:sz w:val="28"/>
          <w:szCs w:val="28"/>
          <w:rtl/>
        </w:rPr>
        <w:t xml:space="preserve"> </w:t>
      </w:r>
      <w:r w:rsidRPr="00E040F9">
        <w:rPr>
          <w:rFonts w:ascii="David" w:eastAsia="Times New Roman" w:hAnsi="David" w:cs="David" w:hint="cs"/>
          <w:b/>
          <w:bCs/>
          <w:color w:val="FFFFFF" w:themeColor="background1"/>
          <w:sz w:val="28"/>
          <w:szCs w:val="28"/>
          <w:rtl/>
        </w:rPr>
        <w:t>כמפרשים</w:t>
      </w:r>
    </w:p>
    <w:p w14:paraId="3ED3BA4A" w14:textId="5643F239" w:rsidR="00A2143D" w:rsidRPr="007D247A" w:rsidRDefault="004C4512" w:rsidP="00A06577">
      <w:pPr>
        <w:shd w:val="clear" w:color="auto" w:fill="E2EFD9" w:themeFill="accent6" w:themeFillTint="33"/>
        <w:bidi/>
        <w:spacing w:line="276" w:lineRule="auto"/>
        <w:rPr>
          <w:rFonts w:ascii="David" w:eastAsia="Times New Roman" w:hAnsi="David" w:cs="David"/>
          <w:b/>
          <w:bCs/>
          <w:rtl/>
        </w:rPr>
      </w:pPr>
      <w:r w:rsidRPr="004C4512">
        <w:rPr>
          <w:rFonts w:ascii="David" w:eastAsia="Times New Roman" w:hAnsi="David" w:cs="David" w:hint="cs"/>
          <w:b/>
          <w:bCs/>
          <w:rtl/>
        </w:rPr>
        <w:t>מבוא</w:t>
      </w:r>
    </w:p>
    <w:p w14:paraId="68F2B59B" w14:textId="7F30720A" w:rsidR="000A30E2" w:rsidRDefault="000A30E2" w:rsidP="000A30E2">
      <w:pPr>
        <w:bidi/>
        <w:spacing w:line="276" w:lineRule="auto"/>
        <w:rPr>
          <w:rFonts w:ascii="David" w:eastAsia="Times New Roman" w:hAnsi="David" w:cs="David"/>
          <w:rtl/>
        </w:rPr>
      </w:pPr>
      <w:r w:rsidRPr="00145997">
        <w:rPr>
          <w:rFonts w:ascii="David" w:hAnsi="David" w:cs="David"/>
          <w:b/>
          <w:bCs/>
          <w:rtl/>
        </w:rPr>
        <w:t>לרוב יש הבדל בנסיבות של המקרה הקונקרטי לבין המקרה של התקדים</w:t>
      </w:r>
      <w:r w:rsidRPr="003E78B4">
        <w:rPr>
          <w:rFonts w:ascii="David" w:hAnsi="David" w:cs="David"/>
          <w:rtl/>
        </w:rPr>
        <w:t>. לכן פסיקה לפי תקדים מחייב היא בעייתית והיא עלולה לגרום לפסיקה מוטעית.</w:t>
      </w:r>
    </w:p>
    <w:p w14:paraId="0093E199" w14:textId="0C456D5A" w:rsidR="009B7755" w:rsidRPr="009B7755" w:rsidRDefault="009B7755" w:rsidP="009B7755">
      <w:pPr>
        <w:bidi/>
        <w:spacing w:line="276" w:lineRule="auto"/>
        <w:rPr>
          <w:rFonts w:ascii="David" w:hAnsi="David" w:cs="David"/>
          <w:b/>
          <w:bCs/>
          <w:u w:val="single"/>
          <w:rtl/>
        </w:rPr>
      </w:pPr>
      <w:r w:rsidRPr="009B7755">
        <w:rPr>
          <w:rFonts w:ascii="David" w:hAnsi="David" w:cs="David" w:hint="cs"/>
          <w:b/>
          <w:bCs/>
          <w:u w:val="single"/>
          <w:rtl/>
        </w:rPr>
        <w:t>כאשר מובאת בפני דיין/פוסק שאלה שכבר הכריע בה מישהו לפניו נשאלת השאלה עד כמה הכרעה התקדימית מחייבת אותו? או שמא, רשאי לסטו</w:t>
      </w:r>
      <w:r>
        <w:rPr>
          <w:rFonts w:ascii="David" w:hAnsi="David" w:cs="David" w:hint="cs"/>
          <w:b/>
          <w:bCs/>
          <w:u w:val="single"/>
          <w:rtl/>
        </w:rPr>
        <w:t>ת</w:t>
      </w:r>
      <w:r w:rsidRPr="009B7755">
        <w:rPr>
          <w:rFonts w:ascii="David" w:hAnsi="David" w:cs="David" w:hint="cs"/>
          <w:b/>
          <w:bCs/>
          <w:u w:val="single"/>
          <w:rtl/>
        </w:rPr>
        <w:t xml:space="preserve"> ממנה?</w:t>
      </w:r>
    </w:p>
    <w:p w14:paraId="6E6B95DC" w14:textId="51002582" w:rsidR="006D15C7" w:rsidRPr="000A30E2" w:rsidRDefault="006D15C7" w:rsidP="00A06577">
      <w:pPr>
        <w:bidi/>
        <w:spacing w:line="276" w:lineRule="auto"/>
        <w:rPr>
          <w:rFonts w:ascii="David" w:eastAsia="Times New Roman" w:hAnsi="David" w:cs="David"/>
          <w:b/>
          <w:bCs/>
          <w:color w:val="70AD47" w:themeColor="accent6"/>
          <w:u w:val="single"/>
          <w:rtl/>
        </w:rPr>
      </w:pPr>
      <w:r w:rsidRPr="000A30E2">
        <w:rPr>
          <w:rFonts w:ascii="David" w:eastAsia="Times New Roman" w:hAnsi="David" w:cs="David" w:hint="cs"/>
          <w:b/>
          <w:bCs/>
          <w:color w:val="70AD47" w:themeColor="accent6"/>
          <w:u w:val="single"/>
          <w:rtl/>
        </w:rPr>
        <w:t>ככלל אין בהלכה תקדים מחייב</w:t>
      </w:r>
    </w:p>
    <w:p w14:paraId="0DABC1CC" w14:textId="75080D7A" w:rsidR="00E040F9" w:rsidRPr="00E040F9" w:rsidRDefault="00E040F9" w:rsidP="00A06577">
      <w:pPr>
        <w:shd w:val="clear" w:color="auto" w:fill="A8D08D" w:themeFill="accent6" w:themeFillTint="99"/>
        <w:bidi/>
        <w:spacing w:line="276" w:lineRule="auto"/>
        <w:jc w:val="center"/>
        <w:rPr>
          <w:rFonts w:ascii="David" w:eastAsia="Times New Roman" w:hAnsi="David" w:cs="David"/>
          <w:b/>
          <w:bCs/>
          <w:color w:val="538135" w:themeColor="accent6" w:themeShade="BF"/>
          <w:sz w:val="28"/>
          <w:szCs w:val="28"/>
          <w:rtl/>
        </w:rPr>
      </w:pPr>
      <w:r w:rsidRPr="00E040F9">
        <w:rPr>
          <w:rFonts w:ascii="David" w:eastAsia="Times New Roman" w:hAnsi="David" w:cs="David" w:hint="cs"/>
          <w:b/>
          <w:bCs/>
          <w:sz w:val="28"/>
          <w:szCs w:val="28"/>
          <w:rtl/>
        </w:rPr>
        <w:t>תקדים מחייב בהלכה?</w:t>
      </w:r>
    </w:p>
    <w:p w14:paraId="3F5E69EC" w14:textId="168A94C9" w:rsidR="009B7755" w:rsidRDefault="009B7755" w:rsidP="00A06577">
      <w:pPr>
        <w:shd w:val="clear" w:color="auto" w:fill="E2EFD9" w:themeFill="accent6" w:themeFillTint="33"/>
        <w:bidi/>
        <w:spacing w:line="276" w:lineRule="auto"/>
        <w:rPr>
          <w:rFonts w:ascii="David" w:eastAsia="Times New Roman" w:hAnsi="David" w:cs="David"/>
          <w:b/>
          <w:bCs/>
          <w:rtl/>
        </w:rPr>
      </w:pPr>
      <w:r>
        <w:rPr>
          <w:rFonts w:ascii="David" w:eastAsia="Times New Roman" w:hAnsi="David" w:cs="David" w:hint="cs"/>
          <w:b/>
          <w:bCs/>
          <w:rtl/>
        </w:rPr>
        <w:t>יבמות</w:t>
      </w:r>
    </w:p>
    <w:p w14:paraId="5D7AAA5A" w14:textId="11B4A8C3" w:rsidR="009B7755" w:rsidRPr="00807738" w:rsidRDefault="009B7755" w:rsidP="009B7755">
      <w:pPr>
        <w:bidi/>
        <w:spacing w:line="276" w:lineRule="auto"/>
        <w:rPr>
          <w:rFonts w:ascii="David" w:eastAsia="Times New Roman" w:hAnsi="David" w:cs="David"/>
          <w:b/>
          <w:bCs/>
          <w:rtl/>
        </w:rPr>
      </w:pPr>
      <w:r w:rsidRPr="009B7755">
        <w:rPr>
          <w:rFonts w:ascii="David" w:hAnsi="David" w:cs="David"/>
          <w:noProof/>
          <w:u w:val="single"/>
          <w:rtl/>
        </w:rPr>
        <w:t>הסכנה שבהיקש מתקדימים</w:t>
      </w:r>
      <w:r>
        <w:rPr>
          <w:rFonts w:ascii="David" w:hAnsi="David" w:cs="David" w:hint="cs"/>
          <w:noProof/>
          <w:u w:val="single"/>
          <w:rtl/>
        </w:rPr>
        <w:t xml:space="preserve">. </w:t>
      </w:r>
      <w:r w:rsidRPr="009B7755">
        <w:rPr>
          <w:rFonts w:ascii="David" w:hAnsi="David" w:cs="David"/>
          <w:noProof/>
          <w:u w:val="single"/>
          <w:rtl/>
        </w:rPr>
        <w:t>מעדיפה שהדיין יתייעץ עם רבו במקרה הקונקרטי שבפניו ולא יעשה היקשים על דעת עצמו</w:t>
      </w:r>
      <w:r w:rsidRPr="009B7755">
        <w:rPr>
          <w:rFonts w:ascii="David" w:hAnsi="David" w:cs="David"/>
          <w:noProof/>
          <w:rtl/>
        </w:rPr>
        <w:t xml:space="preserve">. אמנם נכון שזה נאמר רק על מי שיש לו רב, ובכל זאת </w:t>
      </w:r>
      <w:r w:rsidRPr="009B7755">
        <w:rPr>
          <w:rFonts w:ascii="David" w:hAnsi="David" w:cs="David"/>
          <w:noProof/>
          <w:u w:val="single"/>
          <w:rtl/>
        </w:rPr>
        <w:t xml:space="preserve">מביא לידי ביטוי את </w:t>
      </w:r>
      <w:r w:rsidRPr="00807738">
        <w:rPr>
          <w:rFonts w:ascii="David" w:hAnsi="David" w:cs="David"/>
          <w:b/>
          <w:bCs/>
          <w:noProof/>
          <w:u w:val="single"/>
          <w:rtl/>
        </w:rPr>
        <w:t>הבעייתיות שיש בדימוי והיקש בין מקרה למקרה</w:t>
      </w:r>
    </w:p>
    <w:p w14:paraId="0DB96C08" w14:textId="7B7A4199" w:rsidR="00B80E2B" w:rsidRPr="00B80E2B" w:rsidRDefault="00B80E2B" w:rsidP="00A06577">
      <w:pPr>
        <w:shd w:val="clear" w:color="auto" w:fill="E2EFD9" w:themeFill="accent6" w:themeFillTint="33"/>
        <w:bidi/>
        <w:spacing w:line="276" w:lineRule="auto"/>
        <w:rPr>
          <w:rFonts w:ascii="David" w:eastAsia="Times New Roman" w:hAnsi="David" w:cs="David"/>
          <w:rtl/>
        </w:rPr>
      </w:pPr>
      <w:r w:rsidRPr="00B80E2B">
        <w:rPr>
          <w:rFonts w:ascii="David" w:eastAsia="Times New Roman" w:hAnsi="David" w:cs="David"/>
          <w:b/>
          <w:bCs/>
          <w:rtl/>
        </w:rPr>
        <w:t xml:space="preserve">רמב"ם סנהדרין </w:t>
      </w:r>
      <w:proofErr w:type="spellStart"/>
      <w:r w:rsidRPr="00FB2A2C">
        <w:rPr>
          <w:rFonts w:ascii="David" w:eastAsia="Times New Roman" w:hAnsi="David" w:cs="David"/>
          <w:rtl/>
        </w:rPr>
        <w:t>כ,ח</w:t>
      </w:r>
      <w:proofErr w:type="spellEnd"/>
      <w:r w:rsidRPr="00B80E2B">
        <w:rPr>
          <w:rFonts w:ascii="David" w:eastAsia="Times New Roman" w:hAnsi="David" w:cs="David"/>
          <w:b/>
          <w:bCs/>
          <w:rtl/>
        </w:rPr>
        <w:t xml:space="preserve"> </w:t>
      </w:r>
    </w:p>
    <w:p w14:paraId="1D723198" w14:textId="2FC6D635" w:rsidR="00B80E2B" w:rsidRPr="00B80E2B" w:rsidRDefault="00B80E2B" w:rsidP="00A06577">
      <w:pPr>
        <w:bidi/>
        <w:spacing w:line="276" w:lineRule="auto"/>
        <w:rPr>
          <w:rFonts w:ascii="David" w:eastAsia="Times New Roman" w:hAnsi="David" w:cs="David"/>
          <w:rtl/>
        </w:rPr>
      </w:pPr>
      <w:r>
        <w:rPr>
          <w:rFonts w:ascii="David" w:eastAsia="Times New Roman" w:hAnsi="David" w:cs="David" w:hint="cs"/>
          <w:rtl/>
        </w:rPr>
        <w:t>אין איסור</w:t>
      </w:r>
      <w:r w:rsidRPr="00B80E2B">
        <w:rPr>
          <w:rFonts w:ascii="David" w:eastAsia="Times New Roman" w:hAnsi="David" w:cs="David"/>
          <w:rtl/>
        </w:rPr>
        <w:t xml:space="preserve"> להקיש ממקרים קודמים אבל עדיף להתייעץ עם אדם שגדול ממך או אם האדם שפסק את ההלכה. </w:t>
      </w:r>
    </w:p>
    <w:p w14:paraId="0CC75E9B" w14:textId="4B440519" w:rsidR="001B5530" w:rsidRDefault="00B80E2B">
      <w:pPr>
        <w:numPr>
          <w:ilvl w:val="0"/>
          <w:numId w:val="26"/>
        </w:numPr>
        <w:bidi/>
        <w:spacing w:line="276" w:lineRule="auto"/>
        <w:rPr>
          <w:rFonts w:ascii="David" w:eastAsia="Times New Roman" w:hAnsi="David" w:cs="David"/>
        </w:rPr>
      </w:pPr>
      <w:r w:rsidRPr="00B80E2B">
        <w:rPr>
          <w:rFonts w:ascii="David" w:eastAsia="Times New Roman" w:hAnsi="David" w:cs="David"/>
          <w:b/>
          <w:bCs/>
          <w:rtl/>
        </w:rPr>
        <w:t>יש חשש שהניסיון להקיש ממקרה למקרה עלול להיות לא מדויק ולכן להוביל לטעויות.</w:t>
      </w:r>
    </w:p>
    <w:p w14:paraId="0B846428" w14:textId="7102FE5D" w:rsidR="00427A45" w:rsidRDefault="00427A45" w:rsidP="00A06577">
      <w:pPr>
        <w:bidi/>
        <w:spacing w:line="276" w:lineRule="auto"/>
        <w:rPr>
          <w:rFonts w:ascii="David" w:eastAsia="Times New Roman" w:hAnsi="David" w:cs="David"/>
          <w:rtl/>
        </w:rPr>
      </w:pPr>
    </w:p>
    <w:p w14:paraId="1AE51998" w14:textId="5D3FA52D" w:rsidR="00427A45" w:rsidRDefault="00427A45" w:rsidP="00A06577">
      <w:pPr>
        <w:bidi/>
        <w:spacing w:line="276" w:lineRule="auto"/>
        <w:jc w:val="center"/>
        <w:rPr>
          <w:rFonts w:ascii="David" w:eastAsia="Times New Roman" w:hAnsi="David" w:cs="David"/>
          <w:b/>
          <w:bCs/>
          <w:sz w:val="28"/>
          <w:szCs w:val="28"/>
          <w:u w:val="single"/>
          <w:rtl/>
        </w:rPr>
      </w:pPr>
      <w:r w:rsidRPr="00427A45">
        <w:rPr>
          <w:rFonts w:ascii="David" w:eastAsia="Times New Roman" w:hAnsi="David" w:cs="David" w:hint="cs"/>
          <w:b/>
          <w:bCs/>
          <w:color w:val="70AD47" w:themeColor="accent6"/>
          <w:sz w:val="28"/>
          <w:szCs w:val="28"/>
          <w:u w:val="single"/>
          <w:rtl/>
        </w:rPr>
        <w:t>"אין לדיין אלא מה שעיניו רואות"</w:t>
      </w:r>
      <w:r w:rsidR="00C22A69">
        <w:rPr>
          <w:rFonts w:ascii="David" w:eastAsia="Times New Roman" w:hAnsi="David" w:cs="David" w:hint="cs"/>
          <w:b/>
          <w:bCs/>
          <w:sz w:val="28"/>
          <w:szCs w:val="28"/>
          <w:u w:val="single"/>
          <w:rtl/>
        </w:rPr>
        <w:t xml:space="preserve"> – להפעיל שק"ד</w:t>
      </w:r>
    </w:p>
    <w:p w14:paraId="07358DEB" w14:textId="77777777" w:rsidR="00C06277" w:rsidRPr="00AD3D75" w:rsidRDefault="00C06277" w:rsidP="00C06277">
      <w:pPr>
        <w:shd w:val="clear" w:color="auto" w:fill="E2EFD9" w:themeFill="accent6" w:themeFillTint="33"/>
        <w:bidi/>
        <w:spacing w:line="276" w:lineRule="auto"/>
        <w:rPr>
          <w:rFonts w:ascii="David" w:eastAsia="Times New Roman" w:hAnsi="David" w:cs="David"/>
        </w:rPr>
      </w:pPr>
      <w:r w:rsidRPr="00AD3D75">
        <w:rPr>
          <w:rFonts w:ascii="David" w:eastAsia="Times New Roman" w:hAnsi="David" w:cs="David"/>
          <w:b/>
          <w:bCs/>
          <w:rtl/>
        </w:rPr>
        <w:t xml:space="preserve">בבלי בבא </w:t>
      </w:r>
      <w:proofErr w:type="spellStart"/>
      <w:r w:rsidRPr="00AD3D75">
        <w:rPr>
          <w:rFonts w:ascii="David" w:eastAsia="Times New Roman" w:hAnsi="David" w:cs="David"/>
          <w:b/>
          <w:bCs/>
          <w:rtl/>
        </w:rPr>
        <w:t>בתרא</w:t>
      </w:r>
      <w:proofErr w:type="spellEnd"/>
      <w:r w:rsidRPr="00AD3D75">
        <w:rPr>
          <w:rFonts w:ascii="David" w:eastAsia="Times New Roman" w:hAnsi="David" w:cs="David"/>
          <w:b/>
          <w:bCs/>
          <w:rtl/>
        </w:rPr>
        <w:t xml:space="preserve"> </w:t>
      </w:r>
      <w:r w:rsidRPr="00FB2A2C">
        <w:rPr>
          <w:rFonts w:ascii="David" w:eastAsia="Times New Roman" w:hAnsi="David" w:cs="David"/>
          <w:rtl/>
        </w:rPr>
        <w:t>קל, ב</w:t>
      </w:r>
    </w:p>
    <w:p w14:paraId="2C921EC1" w14:textId="77777777" w:rsidR="00C06277" w:rsidRPr="00AD3D75" w:rsidRDefault="00C06277" w:rsidP="00C06277">
      <w:pPr>
        <w:bidi/>
        <w:spacing w:line="276" w:lineRule="auto"/>
        <w:rPr>
          <w:rFonts w:ascii="David" w:eastAsia="Times New Roman" w:hAnsi="David" w:cs="David"/>
          <w:rtl/>
        </w:rPr>
      </w:pPr>
      <w:r w:rsidRPr="000A30E2">
        <w:rPr>
          <w:rFonts w:ascii="David" w:hAnsi="David" w:cs="David"/>
          <w:b/>
          <w:bCs/>
          <w:color w:val="00B050"/>
          <w:rtl/>
        </w:rPr>
        <w:t xml:space="preserve">רבא אמר </w:t>
      </w:r>
      <w:proofErr w:type="spellStart"/>
      <w:r w:rsidRPr="000A30E2">
        <w:rPr>
          <w:rFonts w:ascii="David" w:hAnsi="David" w:cs="David"/>
          <w:b/>
          <w:bCs/>
          <w:color w:val="00B050"/>
          <w:rtl/>
        </w:rPr>
        <w:t>לר</w:t>
      </w:r>
      <w:proofErr w:type="spellEnd"/>
      <w:r w:rsidRPr="000A30E2">
        <w:rPr>
          <w:rFonts w:ascii="David" w:hAnsi="David" w:cs="David"/>
          <w:b/>
          <w:bCs/>
          <w:color w:val="00B050"/>
          <w:rtl/>
        </w:rPr>
        <w:t xml:space="preserve">' </w:t>
      </w:r>
      <w:proofErr w:type="spellStart"/>
      <w:r w:rsidRPr="000A30E2">
        <w:rPr>
          <w:rFonts w:ascii="David" w:hAnsi="David" w:cs="David"/>
          <w:b/>
          <w:bCs/>
          <w:color w:val="00B050"/>
          <w:rtl/>
        </w:rPr>
        <w:t>פפא</w:t>
      </w:r>
      <w:proofErr w:type="spellEnd"/>
      <w:r w:rsidRPr="000A30E2">
        <w:rPr>
          <w:rFonts w:ascii="David" w:hAnsi="David" w:cs="David"/>
          <w:b/>
          <w:bCs/>
          <w:color w:val="00B050"/>
          <w:rtl/>
        </w:rPr>
        <w:t xml:space="preserve"> ור' </w:t>
      </w:r>
      <w:proofErr w:type="spellStart"/>
      <w:r w:rsidRPr="000A30E2">
        <w:rPr>
          <w:rFonts w:ascii="David" w:hAnsi="David" w:cs="David"/>
          <w:b/>
          <w:bCs/>
          <w:color w:val="00B050"/>
          <w:rtl/>
        </w:rPr>
        <w:t>הונא</w:t>
      </w:r>
      <w:proofErr w:type="spellEnd"/>
      <w:r w:rsidRPr="000A30E2">
        <w:rPr>
          <w:rFonts w:ascii="David" w:hAnsi="David" w:cs="David"/>
          <w:color w:val="00B050"/>
          <w:rtl/>
        </w:rPr>
        <w:t xml:space="preserve"> </w:t>
      </w:r>
      <w:r w:rsidRPr="000A30E2">
        <w:rPr>
          <w:rFonts w:ascii="David" w:eastAsia="Times New Roman" w:hAnsi="David" w:cs="David"/>
          <w:u w:val="single"/>
          <w:rtl/>
        </w:rPr>
        <w:t>אל תבטלו</w:t>
      </w:r>
      <w:r w:rsidRPr="00AD3D75">
        <w:rPr>
          <w:rFonts w:ascii="David" w:eastAsia="Times New Roman" w:hAnsi="David" w:cs="David"/>
          <w:rtl/>
        </w:rPr>
        <w:t xml:space="preserve"> את פסק הדין שלי אם הוא לא נכון </w:t>
      </w:r>
      <w:r w:rsidRPr="00AD3D75">
        <w:rPr>
          <w:rFonts w:ascii="David" w:eastAsia="Times New Roman" w:hAnsi="David" w:cs="David" w:hint="cs"/>
          <w:rtl/>
        </w:rPr>
        <w:t>בעיני</w:t>
      </w:r>
      <w:r>
        <w:rPr>
          <w:rFonts w:ascii="David" w:eastAsia="Times New Roman" w:hAnsi="David" w:cs="David" w:hint="cs"/>
          <w:rtl/>
        </w:rPr>
        <w:t>כ</w:t>
      </w:r>
      <w:r w:rsidRPr="00AD3D75">
        <w:rPr>
          <w:rFonts w:ascii="David" w:eastAsia="Times New Roman" w:hAnsi="David" w:cs="David" w:hint="cs"/>
          <w:rtl/>
        </w:rPr>
        <w:t>ם</w:t>
      </w:r>
      <w:r w:rsidRPr="00AD3D75">
        <w:rPr>
          <w:rFonts w:ascii="David" w:eastAsia="Times New Roman" w:hAnsi="David" w:cs="David"/>
          <w:rtl/>
        </w:rPr>
        <w:t xml:space="preserve"> </w:t>
      </w:r>
      <w:r w:rsidRPr="000A30E2">
        <w:rPr>
          <w:rFonts w:ascii="David" w:eastAsia="Times New Roman" w:hAnsi="David" w:cs="David"/>
          <w:u w:val="single"/>
          <w:rtl/>
        </w:rPr>
        <w:t>עד שתדברו איתי</w:t>
      </w:r>
      <w:r w:rsidRPr="00AD3D75">
        <w:rPr>
          <w:rFonts w:ascii="David" w:eastAsia="Times New Roman" w:hAnsi="David" w:cs="David"/>
          <w:rtl/>
        </w:rPr>
        <w:t xml:space="preserve">. אולי אשכנע </w:t>
      </w:r>
      <w:r>
        <w:rPr>
          <w:rFonts w:ascii="David" w:eastAsia="Times New Roman" w:hAnsi="David" w:cs="David" w:hint="cs"/>
          <w:rtl/>
        </w:rPr>
        <w:t>אתכם</w:t>
      </w:r>
      <w:r w:rsidRPr="00AD3D75">
        <w:rPr>
          <w:rFonts w:ascii="David" w:eastAsia="Times New Roman" w:hAnsi="David" w:cs="David"/>
          <w:rtl/>
        </w:rPr>
        <w:t xml:space="preserve"> ואולי תשכנעו אותי ואז אני אבטל אותו.</w:t>
      </w:r>
    </w:p>
    <w:p w14:paraId="7CB2964B" w14:textId="77777777" w:rsidR="00C06277" w:rsidRPr="00AD3D75" w:rsidRDefault="00C06277" w:rsidP="00C06277">
      <w:pPr>
        <w:bidi/>
        <w:spacing w:line="276" w:lineRule="auto"/>
        <w:rPr>
          <w:rFonts w:ascii="David" w:eastAsia="Times New Roman" w:hAnsi="David" w:cs="David"/>
          <w:rtl/>
        </w:rPr>
      </w:pPr>
      <w:r w:rsidRPr="000A30E2">
        <w:rPr>
          <w:rFonts w:ascii="David" w:eastAsia="Times New Roman" w:hAnsi="David" w:cs="David"/>
          <w:u w:val="single"/>
          <w:rtl/>
        </w:rPr>
        <w:t>לאחר שאמות</w:t>
      </w:r>
      <w:r w:rsidRPr="00AD3D75">
        <w:rPr>
          <w:rFonts w:ascii="David" w:eastAsia="Times New Roman" w:hAnsi="David" w:cs="David"/>
          <w:rtl/>
        </w:rPr>
        <w:t xml:space="preserve"> אל תבטלו את הפסק שלי פשוט אל תלמדו ממנו. כי הדיין צריך ללמוד רק ממה שהוא רואה.</w:t>
      </w:r>
    </w:p>
    <w:p w14:paraId="6A3CC6AF" w14:textId="77777777" w:rsidR="00C06277" w:rsidRPr="00AD3D75" w:rsidRDefault="00C06277" w:rsidP="00C06277">
      <w:pPr>
        <w:bidi/>
        <w:spacing w:line="276" w:lineRule="auto"/>
        <w:rPr>
          <w:rFonts w:ascii="David" w:eastAsia="Times New Roman" w:hAnsi="David" w:cs="David"/>
          <w:b/>
          <w:bCs/>
          <w:color w:val="70AD47" w:themeColor="accent6"/>
          <w:rtl/>
        </w:rPr>
      </w:pPr>
      <w:r w:rsidRPr="00AD3D75">
        <w:rPr>
          <w:rFonts w:ascii="David" w:eastAsia="Times New Roman" w:hAnsi="David" w:cs="David"/>
          <w:b/>
          <w:bCs/>
          <w:color w:val="70AD47" w:themeColor="accent6"/>
          <w:rtl/>
        </w:rPr>
        <w:t>ניתן להסיק מדברי רבא שאין לטעמו תקדים מחייב בהלכה.</w:t>
      </w:r>
    </w:p>
    <w:p w14:paraId="6F7F7197" w14:textId="4CF98CA3" w:rsidR="00C06277" w:rsidRPr="00C06277" w:rsidRDefault="00C06277" w:rsidP="00C06277">
      <w:pPr>
        <w:bidi/>
        <w:spacing w:line="276" w:lineRule="auto"/>
        <w:rPr>
          <w:rFonts w:ascii="David" w:eastAsia="Times New Roman" w:hAnsi="David" w:cs="David"/>
        </w:rPr>
      </w:pPr>
      <w:r>
        <w:rPr>
          <w:rFonts w:ascii="David" w:eastAsia="Times New Roman" w:hAnsi="David" w:cs="David" w:hint="cs"/>
          <w:b/>
          <w:bCs/>
          <w:rtl/>
        </w:rPr>
        <w:t>*</w:t>
      </w:r>
      <w:r w:rsidRPr="00AD3D75">
        <w:rPr>
          <w:rFonts w:ascii="David" w:eastAsia="Times New Roman" w:hAnsi="David" w:cs="David"/>
          <w:rtl/>
        </w:rPr>
        <w:t xml:space="preserve"> שמירה על סמכות בתי הדין- שומר על פסיקה אחידה ולא יוצר המון פסקי דין שונים. </w:t>
      </w:r>
    </w:p>
    <w:p w14:paraId="037BC514" w14:textId="7ACEAE69" w:rsidR="00B5694B" w:rsidRPr="00FB2A2C" w:rsidRDefault="00B5694B" w:rsidP="00A06577">
      <w:pPr>
        <w:shd w:val="clear" w:color="auto" w:fill="E2EFD9" w:themeFill="accent6" w:themeFillTint="33"/>
        <w:bidi/>
        <w:spacing w:line="276" w:lineRule="auto"/>
        <w:rPr>
          <w:rFonts w:ascii="David" w:eastAsia="Times New Roman" w:hAnsi="David" w:cs="David"/>
        </w:rPr>
      </w:pPr>
      <w:r w:rsidRPr="00B5694B">
        <w:rPr>
          <w:rFonts w:ascii="David" w:eastAsia="Times New Roman" w:hAnsi="David" w:cs="David"/>
          <w:b/>
          <w:bCs/>
          <w:rtl/>
        </w:rPr>
        <w:t xml:space="preserve">פירוש רש"י  על סנהדרין </w:t>
      </w:r>
      <w:proofErr w:type="spellStart"/>
      <w:r w:rsidRPr="00FB2A2C">
        <w:rPr>
          <w:rFonts w:ascii="David" w:eastAsia="Times New Roman" w:hAnsi="David" w:cs="David"/>
          <w:rtl/>
        </w:rPr>
        <w:t>ו,ב</w:t>
      </w:r>
      <w:proofErr w:type="spellEnd"/>
    </w:p>
    <w:p w14:paraId="3E445247" w14:textId="4964DAC3" w:rsidR="00B5694B" w:rsidRDefault="00C06277" w:rsidP="00A06577">
      <w:pPr>
        <w:pBdr>
          <w:bottom w:val="single" w:sz="4" w:space="1" w:color="auto"/>
        </w:pBdr>
        <w:bidi/>
        <w:spacing w:line="276" w:lineRule="auto"/>
        <w:rPr>
          <w:rFonts w:ascii="David" w:eastAsia="Times New Roman" w:hAnsi="David" w:cs="David"/>
          <w:rtl/>
        </w:rPr>
      </w:pPr>
      <w:r w:rsidRPr="00C06277">
        <w:rPr>
          <w:rFonts w:ascii="David" w:eastAsia="Times New Roman" w:hAnsi="David" w:cs="David" w:hint="cs"/>
          <w:rtl/>
        </w:rPr>
        <w:t>הדיין חייב להיות עצמאי בהחלטותיו הכרעתו ולא להסתתר מאחורי דברי רבותיו.</w:t>
      </w:r>
    </w:p>
    <w:p w14:paraId="202EDB7E" w14:textId="77777777" w:rsidR="00C06277" w:rsidRDefault="00C06277" w:rsidP="00C06277">
      <w:pPr>
        <w:pBdr>
          <w:bottom w:val="single" w:sz="4" w:space="1" w:color="auto"/>
        </w:pBdr>
        <w:shd w:val="clear" w:color="auto" w:fill="E2EFD9" w:themeFill="accent6" w:themeFillTint="33"/>
        <w:bidi/>
        <w:spacing w:line="276" w:lineRule="auto"/>
        <w:rPr>
          <w:rFonts w:ascii="David" w:hAnsi="David" w:cs="David"/>
          <w:noProof/>
          <w:rtl/>
        </w:rPr>
      </w:pPr>
      <w:r w:rsidRPr="00C06277">
        <w:rPr>
          <w:rFonts w:ascii="David" w:hAnsi="David" w:cs="David"/>
          <w:b/>
          <w:bCs/>
          <w:noProof/>
          <w:rtl/>
        </w:rPr>
        <w:t>רבי יעקב מולין</w:t>
      </w:r>
      <w:r w:rsidRPr="00C06277">
        <w:rPr>
          <w:rFonts w:ascii="David" w:hAnsi="David" w:cs="David"/>
          <w:noProof/>
          <w:rtl/>
        </w:rPr>
        <w:t xml:space="preserve"> שו,ת מהרי"ל סימן עב</w:t>
      </w:r>
    </w:p>
    <w:p w14:paraId="690EA8FE" w14:textId="2B8F7637" w:rsidR="00B46508" w:rsidRPr="00427A45" w:rsidRDefault="00B46508" w:rsidP="00B46508">
      <w:pPr>
        <w:bidi/>
        <w:spacing w:line="276" w:lineRule="auto"/>
        <w:rPr>
          <w:rFonts w:ascii="David" w:eastAsia="Times New Roman" w:hAnsi="David" w:cs="David"/>
          <w:rtl/>
        </w:rPr>
      </w:pPr>
      <w:r w:rsidRPr="00427A45">
        <w:rPr>
          <w:rFonts w:ascii="David" w:eastAsia="Times New Roman" w:hAnsi="David" w:cs="David"/>
          <w:b/>
          <w:bCs/>
          <w:color w:val="70AD47" w:themeColor="accent6"/>
          <w:rtl/>
        </w:rPr>
        <w:t xml:space="preserve">צריך לתת משקל גדול </w:t>
      </w:r>
      <w:proofErr w:type="spellStart"/>
      <w:r w:rsidRPr="00427A45">
        <w:rPr>
          <w:rFonts w:ascii="David" w:eastAsia="Times New Roman" w:hAnsi="David" w:cs="David"/>
          <w:b/>
          <w:bCs/>
          <w:color w:val="70AD47" w:themeColor="accent6"/>
          <w:rtl/>
        </w:rPr>
        <w:t>לשו"ת</w:t>
      </w:r>
      <w:proofErr w:type="spellEnd"/>
      <w:r w:rsidRPr="00427A45">
        <w:rPr>
          <w:rFonts w:ascii="David" w:eastAsia="Times New Roman" w:hAnsi="David" w:cs="David"/>
          <w:b/>
          <w:bCs/>
          <w:color w:val="70AD47" w:themeColor="accent6"/>
          <w:rtl/>
        </w:rPr>
        <w:t xml:space="preserve"> ולתקדים</w:t>
      </w:r>
      <w:r w:rsidRPr="00427A45">
        <w:rPr>
          <w:rFonts w:ascii="David" w:eastAsia="Times New Roman" w:hAnsi="David" w:cs="David"/>
          <w:color w:val="70AD47" w:themeColor="accent6"/>
          <w:rtl/>
        </w:rPr>
        <w:t xml:space="preserve"> </w:t>
      </w:r>
      <w:r>
        <w:rPr>
          <w:rFonts w:ascii="David" w:eastAsia="Times New Roman" w:hAnsi="David" w:cs="David" w:hint="cs"/>
          <w:rtl/>
        </w:rPr>
        <w:t>ו</w:t>
      </w:r>
      <w:r w:rsidRPr="00427A45">
        <w:rPr>
          <w:rFonts w:ascii="David" w:eastAsia="Times New Roman" w:hAnsi="David" w:cs="David"/>
          <w:rtl/>
        </w:rPr>
        <w:t>אולי לתת להם משקל גדול יותר מספרי פסיקה.</w:t>
      </w:r>
    </w:p>
    <w:p w14:paraId="72760704" w14:textId="77777777" w:rsidR="00B46508" w:rsidRDefault="00B46508" w:rsidP="00B46508">
      <w:pPr>
        <w:bidi/>
        <w:spacing w:line="276" w:lineRule="auto"/>
        <w:rPr>
          <w:rFonts w:ascii="David" w:eastAsia="Times New Roman" w:hAnsi="David" w:cs="David"/>
          <w:b/>
          <w:bCs/>
          <w:rtl/>
        </w:rPr>
      </w:pPr>
      <w:r>
        <w:rPr>
          <w:rFonts w:ascii="David" w:eastAsia="Times New Roman" w:hAnsi="David" w:cs="David" w:hint="cs"/>
          <w:b/>
          <w:bCs/>
          <w:rtl/>
        </w:rPr>
        <w:t>ע</w:t>
      </w:r>
      <w:r w:rsidRPr="00427A45">
        <w:rPr>
          <w:rFonts w:ascii="David" w:eastAsia="Times New Roman" w:hAnsi="David" w:cs="David"/>
          <w:b/>
          <w:bCs/>
          <w:rtl/>
        </w:rPr>
        <w:t>ם זאת הוא עדיין לא אומר שהתקדים או התשובה הם מחייבים.</w:t>
      </w:r>
    </w:p>
    <w:p w14:paraId="0A7AFAB0" w14:textId="34F81020" w:rsidR="00C06277" w:rsidRDefault="00C06277" w:rsidP="00C06277">
      <w:pPr>
        <w:pBdr>
          <w:bottom w:val="single" w:sz="4" w:space="1" w:color="auto"/>
        </w:pBdr>
        <w:bidi/>
        <w:spacing w:line="276" w:lineRule="auto"/>
        <w:rPr>
          <w:rFonts w:ascii="David" w:hAnsi="David" w:cs="David"/>
          <w:noProof/>
          <w:rtl/>
        </w:rPr>
      </w:pPr>
    </w:p>
    <w:p w14:paraId="6DEF7B96" w14:textId="77777777" w:rsidR="00C06277" w:rsidRDefault="00C06277" w:rsidP="00C06277">
      <w:pPr>
        <w:pBdr>
          <w:bottom w:val="single" w:sz="4" w:space="1" w:color="auto"/>
        </w:pBdr>
        <w:shd w:val="clear" w:color="auto" w:fill="E2EFD9" w:themeFill="accent6" w:themeFillTint="33"/>
        <w:bidi/>
        <w:spacing w:line="276" w:lineRule="auto"/>
        <w:rPr>
          <w:rFonts w:ascii="David" w:hAnsi="David" w:cs="David"/>
          <w:noProof/>
          <w:rtl/>
        </w:rPr>
      </w:pPr>
      <w:r w:rsidRPr="00C06277">
        <w:rPr>
          <w:rFonts w:ascii="David" w:hAnsi="David" w:cs="David"/>
          <w:b/>
          <w:bCs/>
          <w:noProof/>
          <w:rtl/>
        </w:rPr>
        <w:t>ר' אברהם בנו של הרמב"ם בתשובתו</w:t>
      </w:r>
      <w:r w:rsidRPr="00C06277">
        <w:rPr>
          <w:rFonts w:ascii="David" w:hAnsi="David" w:cs="David"/>
          <w:noProof/>
          <w:rtl/>
        </w:rPr>
        <w:t xml:space="preserve"> בסימן צז' </w:t>
      </w:r>
    </w:p>
    <w:p w14:paraId="4B198339" w14:textId="080EAE47" w:rsidR="00DF1FFD" w:rsidRPr="00DF1FFD" w:rsidRDefault="00DF1FFD" w:rsidP="000A30E2">
      <w:pPr>
        <w:bidi/>
        <w:spacing w:line="276" w:lineRule="auto"/>
        <w:rPr>
          <w:rFonts w:ascii="David" w:eastAsia="Times New Roman" w:hAnsi="David" w:cs="David"/>
          <w:rtl/>
        </w:rPr>
      </w:pPr>
      <w:r w:rsidRPr="00DF1FFD">
        <w:rPr>
          <w:rFonts w:ascii="David" w:eastAsia="Times New Roman" w:hAnsi="David" w:cs="David"/>
          <w:rtl/>
        </w:rPr>
        <w:t>בתשובה לא מציפים לעקביות מכ</w:t>
      </w:r>
      <w:r w:rsidR="00FB2A2C">
        <w:rPr>
          <w:rFonts w:ascii="David" w:eastAsia="Times New Roman" w:hAnsi="David" w:cs="David" w:hint="cs"/>
          <w:rtl/>
        </w:rPr>
        <w:t>י</w:t>
      </w:r>
      <w:r w:rsidRPr="00DF1FFD">
        <w:rPr>
          <w:rFonts w:ascii="David" w:eastAsia="Times New Roman" w:hAnsi="David" w:cs="David"/>
          <w:rtl/>
        </w:rPr>
        <w:t>וון שכל מקרה יש לשפוט לגופו</w:t>
      </w:r>
      <w:r>
        <w:rPr>
          <w:rFonts w:ascii="David" w:eastAsia="Times New Roman" w:hAnsi="David" w:cs="David" w:hint="cs"/>
          <w:rtl/>
        </w:rPr>
        <w:t>,</w:t>
      </w:r>
      <w:r w:rsidRPr="00DF1FFD">
        <w:rPr>
          <w:rFonts w:ascii="David" w:eastAsia="Times New Roman" w:hAnsi="David" w:cs="David"/>
          <w:rtl/>
        </w:rPr>
        <w:t xml:space="preserve"> לעומת זאת בספר פסיקה תאורתי יש צורך </w:t>
      </w:r>
      <w:r w:rsidRPr="00DF1FFD">
        <w:rPr>
          <w:rFonts w:ascii="David" w:eastAsia="Times New Roman" w:hAnsi="David" w:cs="David"/>
          <w:u w:val="single"/>
          <w:rtl/>
        </w:rPr>
        <w:t xml:space="preserve">בעקביות </w:t>
      </w:r>
      <w:r w:rsidRPr="00DF1FFD">
        <w:rPr>
          <w:rFonts w:ascii="David" w:eastAsia="Times New Roman" w:hAnsi="David" w:cs="David"/>
          <w:b/>
          <w:bCs/>
          <w:u w:val="single"/>
          <w:rtl/>
        </w:rPr>
        <w:t>ולכן ספרי פסיקה הם בעלי חוזק גדול יותר.</w:t>
      </w:r>
    </w:p>
    <w:p w14:paraId="19AEC809" w14:textId="77777777" w:rsidR="00DF1FFD" w:rsidRPr="00DF1FFD" w:rsidRDefault="00DF1FFD">
      <w:pPr>
        <w:numPr>
          <w:ilvl w:val="0"/>
          <w:numId w:val="27"/>
        </w:numPr>
        <w:bidi/>
        <w:spacing w:line="276" w:lineRule="auto"/>
        <w:rPr>
          <w:rFonts w:ascii="David" w:eastAsia="Times New Roman" w:hAnsi="David" w:cs="David"/>
          <w:rtl/>
        </w:rPr>
      </w:pPr>
      <w:r w:rsidRPr="00DF1FFD">
        <w:rPr>
          <w:rFonts w:ascii="David" w:eastAsia="Times New Roman" w:hAnsi="David" w:cs="David"/>
          <w:rtl/>
        </w:rPr>
        <w:t xml:space="preserve">התקדימים הם לא כדי להגביל אלא </w:t>
      </w:r>
      <w:r w:rsidRPr="00DF1FFD">
        <w:rPr>
          <w:rFonts w:ascii="David" w:eastAsia="Times New Roman" w:hAnsi="David" w:cs="David"/>
          <w:b/>
          <w:bCs/>
          <w:rtl/>
        </w:rPr>
        <w:t>להוסיף עוד חומר לימוד</w:t>
      </w:r>
      <w:r w:rsidRPr="00DF1FFD">
        <w:rPr>
          <w:rFonts w:ascii="David" w:eastAsia="Times New Roman" w:hAnsi="David" w:cs="David"/>
          <w:rtl/>
        </w:rPr>
        <w:t xml:space="preserve"> ועוד דברים ללמוד מהם.</w:t>
      </w:r>
    </w:p>
    <w:p w14:paraId="732DBB31" w14:textId="7E259DCF" w:rsidR="00DF1FFD" w:rsidRPr="00DF1FFD" w:rsidRDefault="00DF1FFD">
      <w:pPr>
        <w:numPr>
          <w:ilvl w:val="0"/>
          <w:numId w:val="27"/>
        </w:numPr>
        <w:bidi/>
        <w:spacing w:line="276" w:lineRule="auto"/>
        <w:rPr>
          <w:rFonts w:ascii="David" w:eastAsia="Times New Roman" w:hAnsi="David" w:cs="David"/>
          <w:rtl/>
        </w:rPr>
      </w:pPr>
      <w:r w:rsidRPr="00DF1FFD">
        <w:rPr>
          <w:rFonts w:ascii="David" w:eastAsia="Times New Roman" w:hAnsi="David" w:cs="David"/>
          <w:rtl/>
        </w:rPr>
        <w:t xml:space="preserve">לדעת איך לפסוק לראות </w:t>
      </w:r>
      <w:r w:rsidRPr="00DF1FFD">
        <w:rPr>
          <w:rFonts w:ascii="David" w:eastAsia="Times New Roman" w:hAnsi="David" w:cs="David"/>
          <w:b/>
          <w:bCs/>
          <w:rtl/>
        </w:rPr>
        <w:t>כיצד מתבצע תהליך הפסיקה הלכה למעשה</w:t>
      </w:r>
      <w:r w:rsidRPr="00DF1FFD">
        <w:rPr>
          <w:rFonts w:ascii="David" w:eastAsia="Times New Roman" w:hAnsi="David" w:cs="David"/>
          <w:rtl/>
        </w:rPr>
        <w:t>.</w:t>
      </w:r>
    </w:p>
    <w:p w14:paraId="3C7333F9" w14:textId="6EC7591C" w:rsidR="00DF1FFD" w:rsidRDefault="00DF1FFD" w:rsidP="00A06577">
      <w:pPr>
        <w:bidi/>
        <w:spacing w:line="276" w:lineRule="auto"/>
        <w:rPr>
          <w:rFonts w:ascii="David" w:eastAsia="Times New Roman" w:hAnsi="David" w:cs="David"/>
          <w:rtl/>
        </w:rPr>
      </w:pPr>
      <w:r w:rsidRPr="00DF1FFD">
        <w:rPr>
          <w:rFonts w:ascii="David" w:eastAsia="Times New Roman" w:hAnsi="David" w:cs="David"/>
          <w:b/>
          <w:bCs/>
          <w:color w:val="70AD47" w:themeColor="accent6"/>
          <w:rtl/>
        </w:rPr>
        <w:t>נותן משקל נמוך יותר לתקדימים ותשובות</w:t>
      </w:r>
      <w:r w:rsidRPr="00DF1FFD">
        <w:rPr>
          <w:rFonts w:ascii="David" w:eastAsia="Times New Roman" w:hAnsi="David" w:cs="David"/>
          <w:rtl/>
        </w:rPr>
        <w:t>. ורואה בכוח של העקביות בספרי פסיקה דבר חשוב.</w:t>
      </w:r>
    </w:p>
    <w:p w14:paraId="15AAB41E" w14:textId="258730F8" w:rsidR="00B472BF" w:rsidRPr="00DF1FFD" w:rsidRDefault="00B472BF" w:rsidP="00A06577">
      <w:pPr>
        <w:shd w:val="clear" w:color="auto" w:fill="A8D08D" w:themeFill="accent6" w:themeFillTint="99"/>
        <w:bidi/>
        <w:spacing w:line="276" w:lineRule="auto"/>
        <w:jc w:val="center"/>
        <w:rPr>
          <w:rFonts w:ascii="David" w:eastAsia="Times New Roman" w:hAnsi="David" w:cs="David"/>
          <w:b/>
          <w:bCs/>
          <w:sz w:val="28"/>
          <w:szCs w:val="28"/>
          <w:rtl/>
        </w:rPr>
      </w:pPr>
      <w:r w:rsidRPr="00B472BF">
        <w:rPr>
          <w:rFonts w:ascii="David" w:eastAsia="Times New Roman" w:hAnsi="David" w:cs="David" w:hint="cs"/>
          <w:b/>
          <w:bCs/>
          <w:sz w:val="28"/>
          <w:szCs w:val="28"/>
          <w:rtl/>
        </w:rPr>
        <w:t>קים לי</w:t>
      </w:r>
      <w:r w:rsidR="00507FE7">
        <w:rPr>
          <w:rFonts w:ascii="David" w:eastAsia="Times New Roman" w:hAnsi="David" w:cs="David" w:hint="cs"/>
          <w:b/>
          <w:bCs/>
          <w:sz w:val="28"/>
          <w:szCs w:val="28"/>
          <w:rtl/>
        </w:rPr>
        <w:t xml:space="preserve"> </w:t>
      </w:r>
    </w:p>
    <w:p w14:paraId="6D5246E1" w14:textId="591B2501" w:rsidR="00427A45" w:rsidRPr="00427A45" w:rsidRDefault="005C0DDF" w:rsidP="00A06577">
      <w:pPr>
        <w:shd w:val="clear" w:color="auto" w:fill="E2EFD9" w:themeFill="accent6" w:themeFillTint="33"/>
        <w:bidi/>
        <w:spacing w:line="276" w:lineRule="auto"/>
        <w:rPr>
          <w:rFonts w:ascii="David" w:eastAsia="Times New Roman" w:hAnsi="David" w:cs="David"/>
          <w:b/>
          <w:bCs/>
          <w:rtl/>
        </w:rPr>
      </w:pPr>
      <w:r>
        <w:rPr>
          <w:rFonts w:ascii="David" w:eastAsia="Times New Roman" w:hAnsi="David" w:cs="David" w:hint="cs"/>
          <w:b/>
          <w:bCs/>
          <w:rtl/>
        </w:rPr>
        <w:t>מבוא</w:t>
      </w:r>
    </w:p>
    <w:p w14:paraId="23B8028F" w14:textId="77777777" w:rsidR="00507FE7" w:rsidRPr="00507FE7" w:rsidRDefault="00507FE7" w:rsidP="00A06577">
      <w:pPr>
        <w:bidi/>
        <w:spacing w:line="276" w:lineRule="auto"/>
        <w:rPr>
          <w:rFonts w:ascii="David" w:eastAsia="Times New Roman" w:hAnsi="David" w:cs="David"/>
          <w:b/>
          <w:bCs/>
          <w:color w:val="70AD47" w:themeColor="accent6"/>
          <w:rtl/>
        </w:rPr>
      </w:pPr>
      <w:r w:rsidRPr="00507FE7">
        <w:rPr>
          <w:rFonts w:ascii="David" w:eastAsia="Times New Roman" w:hAnsi="David" w:cs="David"/>
          <w:b/>
          <w:bCs/>
          <w:color w:val="70AD47" w:themeColor="accent6"/>
          <w:rtl/>
        </w:rPr>
        <w:t xml:space="preserve">הנתבע יכול לטעון שפסיקת בית הדין לא תואמת מקור, שלפי דעתו הוא הצודק </w:t>
      </w:r>
    </w:p>
    <w:p w14:paraId="0AB8E9D2" w14:textId="54602A32" w:rsidR="005C0DDF" w:rsidRDefault="005C0DDF" w:rsidP="00507FE7">
      <w:pPr>
        <w:bidi/>
        <w:spacing w:line="276" w:lineRule="auto"/>
        <w:rPr>
          <w:rFonts w:ascii="David" w:eastAsia="Times New Roman" w:hAnsi="David" w:cs="David"/>
          <w:rtl/>
        </w:rPr>
      </w:pPr>
      <w:r w:rsidRPr="005C0DDF">
        <w:rPr>
          <w:rFonts w:ascii="David" w:eastAsia="Times New Roman" w:hAnsi="David" w:cs="David"/>
          <w:rtl/>
        </w:rPr>
        <w:t xml:space="preserve">טענת קים לי עומדת לזכות </w:t>
      </w:r>
      <w:r w:rsidRPr="005C0DDF">
        <w:rPr>
          <w:rFonts w:ascii="David" w:eastAsia="Times New Roman" w:hAnsi="David" w:cs="David"/>
          <w:b/>
          <w:bCs/>
          <w:rtl/>
        </w:rPr>
        <w:t>הנתבע</w:t>
      </w:r>
      <w:r w:rsidR="008E51B4">
        <w:rPr>
          <w:rFonts w:ascii="David" w:eastAsia="Times New Roman" w:hAnsi="David" w:cs="David" w:hint="cs"/>
          <w:rtl/>
        </w:rPr>
        <w:t xml:space="preserve"> (יכול להשאיר את הכסף אצלו)</w:t>
      </w:r>
      <w:r w:rsidRPr="005C0DDF">
        <w:rPr>
          <w:rFonts w:ascii="David" w:eastAsia="Times New Roman" w:hAnsi="David" w:cs="David"/>
          <w:rtl/>
        </w:rPr>
        <w:t>. התובע אינו יכול להשתמש בטענה זו מצידה ההפוך על מנת לחייב את הנתבע</w:t>
      </w:r>
      <w:r w:rsidR="008E51B4">
        <w:rPr>
          <w:rFonts w:ascii="David" w:eastAsia="Times New Roman" w:hAnsi="David" w:cs="David" w:hint="cs"/>
          <w:rtl/>
        </w:rPr>
        <w:t xml:space="preserve"> (קים לי לא תופס על מנת להוציא כסף מנתבע כלל "המוציא מחברו עליו הראיה")</w:t>
      </w:r>
      <w:r>
        <w:rPr>
          <w:rFonts w:ascii="David" w:eastAsia="Times New Roman" w:hAnsi="David" w:cs="David" w:hint="cs"/>
          <w:rtl/>
        </w:rPr>
        <w:t>.</w:t>
      </w:r>
    </w:p>
    <w:p w14:paraId="083FA65F" w14:textId="0CDE34B3" w:rsidR="00507FE7" w:rsidRPr="00507FE7" w:rsidRDefault="00507FE7" w:rsidP="00507FE7">
      <w:pPr>
        <w:bidi/>
        <w:spacing w:line="276" w:lineRule="auto"/>
        <w:rPr>
          <w:rFonts w:ascii="David" w:eastAsia="Times New Roman" w:hAnsi="David" w:cs="David"/>
          <w:b/>
          <w:bCs/>
          <w:color w:val="70AD47" w:themeColor="accent6"/>
          <w:rtl/>
        </w:rPr>
      </w:pPr>
      <w:r w:rsidRPr="00507FE7">
        <w:rPr>
          <w:rFonts w:ascii="David" w:eastAsia="Times New Roman" w:hAnsi="David" w:cs="David"/>
          <w:b/>
          <w:bCs/>
          <w:color w:val="70AD47" w:themeColor="accent6"/>
          <w:rtl/>
        </w:rPr>
        <w:t>הצדקה לטענת קים לי היא שבעולם ההלכות והמשפט לאו דווקא קיימת אמת אחת מוחלטת.</w:t>
      </w:r>
    </w:p>
    <w:p w14:paraId="3EE4994C" w14:textId="30A60FE5" w:rsidR="008E51B4" w:rsidRDefault="008E51B4" w:rsidP="00507FE7">
      <w:pPr>
        <w:bidi/>
        <w:spacing w:line="276" w:lineRule="auto"/>
        <w:rPr>
          <w:rFonts w:ascii="David" w:eastAsia="Times New Roman" w:hAnsi="David" w:cs="David"/>
          <w:rtl/>
        </w:rPr>
      </w:pPr>
      <w:r w:rsidRPr="008E51B4">
        <w:rPr>
          <w:rFonts w:ascii="David" w:eastAsia="Times New Roman" w:hAnsi="David" w:cs="David"/>
          <w:b/>
          <w:bCs/>
          <w:rtl/>
        </w:rPr>
        <w:t>הסכנה בקים לי</w:t>
      </w:r>
      <w:r w:rsidR="00507FE7">
        <w:rPr>
          <w:rFonts w:ascii="David" w:eastAsia="Times New Roman" w:hAnsi="David" w:cs="David" w:hint="cs"/>
          <w:b/>
          <w:bCs/>
          <w:rtl/>
        </w:rPr>
        <w:t xml:space="preserve"> – </w:t>
      </w:r>
      <w:r w:rsidRPr="008E51B4">
        <w:rPr>
          <w:rFonts w:ascii="David" w:eastAsia="Times New Roman" w:hAnsi="David" w:cs="David"/>
          <w:rtl/>
        </w:rPr>
        <w:t>יכול גרום לייתור של בתי הדין כי בכל דיני הממונות יש המון מחלוקת וכמעט תמיד יהיה ניתן למצוא טענה סותרת.</w:t>
      </w:r>
    </w:p>
    <w:p w14:paraId="6DBC884C" w14:textId="4B1FABC2" w:rsidR="00323E3C" w:rsidRPr="00323E3C" w:rsidRDefault="00323E3C" w:rsidP="00323E3C">
      <w:pPr>
        <w:bidi/>
        <w:spacing w:after="160" w:line="276" w:lineRule="auto"/>
        <w:jc w:val="both"/>
        <w:rPr>
          <w:rFonts w:ascii="David" w:hAnsi="David" w:cs="David"/>
          <w:rtl/>
        </w:rPr>
      </w:pPr>
      <w:proofErr w:type="spellStart"/>
      <w:r w:rsidRPr="00FA6A71">
        <w:rPr>
          <w:rFonts w:ascii="David" w:eastAsia="Times New Roman" w:hAnsi="David" w:cs="David" w:hint="cs"/>
          <w:b/>
          <w:bCs/>
          <w:color w:val="00B050"/>
          <w:u w:val="single"/>
          <w:rtl/>
        </w:rPr>
        <w:t>המהרי"ק</w:t>
      </w:r>
      <w:proofErr w:type="spellEnd"/>
      <w:r w:rsidRPr="00FA6A71">
        <w:rPr>
          <w:rFonts w:ascii="David" w:eastAsia="Times New Roman" w:hAnsi="David" w:cs="David" w:hint="cs"/>
          <w:color w:val="00B050"/>
          <w:rtl/>
        </w:rPr>
        <w:t xml:space="preserve"> </w:t>
      </w:r>
      <w:r>
        <w:rPr>
          <w:rFonts w:ascii="David" w:eastAsia="Times New Roman" w:hAnsi="David" w:cs="David" w:hint="cs"/>
          <w:rtl/>
        </w:rPr>
        <w:t xml:space="preserve">– </w:t>
      </w:r>
      <w:r w:rsidRPr="00601D6A">
        <w:rPr>
          <w:rFonts w:ascii="David" w:hAnsi="David" w:cs="David"/>
          <w:b/>
          <w:bCs/>
          <w:rtl/>
        </w:rPr>
        <w:t>לגבי ממונות בלבד (לא ניתן באיסור והיתר</w:t>
      </w:r>
      <w:r w:rsidRPr="00601D6A">
        <w:rPr>
          <w:rFonts w:ascii="David" w:hAnsi="David" w:cs="David" w:hint="cs"/>
          <w:b/>
          <w:bCs/>
          <w:rtl/>
        </w:rPr>
        <w:t>)</w:t>
      </w:r>
      <w:r>
        <w:rPr>
          <w:rFonts w:ascii="David" w:hAnsi="David" w:cs="David" w:hint="cs"/>
          <w:rtl/>
        </w:rPr>
        <w:t xml:space="preserve">. </w:t>
      </w:r>
    </w:p>
    <w:p w14:paraId="62D9C8C8" w14:textId="0CAAB1E2" w:rsidR="008E51B4" w:rsidRPr="008E51B4" w:rsidRDefault="008E51B4" w:rsidP="00A06577">
      <w:pPr>
        <w:shd w:val="clear" w:color="auto" w:fill="E2EFD9" w:themeFill="accent6" w:themeFillTint="33"/>
        <w:bidi/>
        <w:spacing w:line="276" w:lineRule="auto"/>
        <w:rPr>
          <w:rFonts w:ascii="David" w:eastAsia="Times New Roman" w:hAnsi="David" w:cs="David"/>
          <w:rtl/>
        </w:rPr>
      </w:pPr>
      <w:r w:rsidRPr="008E51B4">
        <w:rPr>
          <w:rFonts w:ascii="David" w:eastAsia="Times New Roman" w:hAnsi="David" w:cs="David" w:hint="cs"/>
          <w:b/>
          <w:bCs/>
          <w:rtl/>
        </w:rPr>
        <w:lastRenderedPageBreak/>
        <w:t xml:space="preserve">אורים ותומים </w:t>
      </w:r>
      <w:proofErr w:type="spellStart"/>
      <w:r w:rsidRPr="00FB2A2C">
        <w:rPr>
          <w:rFonts w:ascii="David" w:eastAsia="Times New Roman" w:hAnsi="David" w:cs="David" w:hint="cs"/>
          <w:rtl/>
        </w:rPr>
        <w:t>חו"מ</w:t>
      </w:r>
      <w:proofErr w:type="spellEnd"/>
      <w:r w:rsidRPr="00FB2A2C">
        <w:rPr>
          <w:rFonts w:ascii="David" w:eastAsia="Times New Roman" w:hAnsi="David" w:cs="David" w:hint="cs"/>
          <w:rtl/>
        </w:rPr>
        <w:t xml:space="preserve"> קנ"ד</w:t>
      </w:r>
      <w:r w:rsidRPr="008E51B4">
        <w:rPr>
          <w:rFonts w:ascii="David" w:eastAsia="Times New Roman" w:hAnsi="David" w:cs="David" w:hint="cs"/>
          <w:b/>
          <w:bCs/>
          <w:rtl/>
        </w:rPr>
        <w:t xml:space="preserve"> </w:t>
      </w:r>
      <w:r w:rsidR="00071F98">
        <w:rPr>
          <w:rFonts w:ascii="David" w:eastAsia="Times New Roman" w:hAnsi="David" w:cs="David" w:hint="cs"/>
          <w:rtl/>
        </w:rPr>
        <w:t xml:space="preserve"> – </w:t>
      </w:r>
      <w:r w:rsidR="00071F98" w:rsidRPr="00071F98">
        <w:rPr>
          <w:rFonts w:ascii="David" w:eastAsia="Times New Roman" w:hAnsi="David" w:cs="David" w:hint="cs"/>
          <w:b/>
          <w:bCs/>
          <w:rtl/>
        </w:rPr>
        <w:t xml:space="preserve">רבי יהונתן </w:t>
      </w:r>
      <w:proofErr w:type="spellStart"/>
      <w:r w:rsidR="00071F98" w:rsidRPr="00071F98">
        <w:rPr>
          <w:rFonts w:ascii="David" w:eastAsia="Times New Roman" w:hAnsi="David" w:cs="David" w:hint="cs"/>
          <w:b/>
          <w:bCs/>
          <w:rtl/>
        </w:rPr>
        <w:t>איבשיץ</w:t>
      </w:r>
      <w:proofErr w:type="spellEnd"/>
    </w:p>
    <w:p w14:paraId="7799866B" w14:textId="77777777" w:rsidR="00507FE7" w:rsidRPr="00507FE7" w:rsidRDefault="00507FE7" w:rsidP="00507FE7">
      <w:pPr>
        <w:bidi/>
        <w:spacing w:line="276" w:lineRule="auto"/>
        <w:rPr>
          <w:rFonts w:ascii="David" w:eastAsia="Times New Roman" w:hAnsi="David" w:cs="David"/>
          <w:b/>
          <w:bCs/>
          <w:color w:val="70AD47" w:themeColor="accent6"/>
          <w:rtl/>
        </w:rPr>
      </w:pPr>
      <w:r w:rsidRPr="00507FE7">
        <w:rPr>
          <w:rFonts w:ascii="David" w:eastAsia="Times New Roman" w:hAnsi="David" w:cs="David"/>
          <w:b/>
          <w:bCs/>
          <w:color w:val="70AD47" w:themeColor="accent6"/>
          <w:rtl/>
        </w:rPr>
        <w:t>יש צורך לצמצם את טענת הקים לי כדי שהיא לא תרוקן מתוכן את מערכת המשפט</w:t>
      </w:r>
      <w:r w:rsidRPr="00507FE7">
        <w:rPr>
          <w:rFonts w:ascii="David" w:eastAsia="Times New Roman" w:hAnsi="David" w:cs="David" w:hint="cs"/>
          <w:b/>
          <w:bCs/>
          <w:color w:val="70AD47" w:themeColor="accent6"/>
          <w:rtl/>
        </w:rPr>
        <w:t>:</w:t>
      </w:r>
    </w:p>
    <w:p w14:paraId="5E9DC21F" w14:textId="7493603B" w:rsidR="008E51B4" w:rsidRPr="00507FE7" w:rsidRDefault="008E51B4">
      <w:pPr>
        <w:pStyle w:val="a3"/>
        <w:numPr>
          <w:ilvl w:val="0"/>
          <w:numId w:val="28"/>
        </w:numPr>
        <w:bidi/>
        <w:spacing w:line="276" w:lineRule="auto"/>
        <w:rPr>
          <w:rFonts w:ascii="David" w:eastAsia="Times New Roman" w:hAnsi="David" w:cs="David"/>
          <w:rtl/>
        </w:rPr>
      </w:pPr>
      <w:r w:rsidRPr="00507FE7">
        <w:rPr>
          <w:rFonts w:ascii="David" w:eastAsia="Times New Roman" w:hAnsi="David" w:cs="David"/>
          <w:u w:val="single"/>
          <w:rtl/>
        </w:rPr>
        <w:t xml:space="preserve">דין שהוסכם ע"י </w:t>
      </w:r>
      <w:proofErr w:type="spellStart"/>
      <w:r w:rsidRPr="00507FE7">
        <w:rPr>
          <w:rFonts w:ascii="David" w:eastAsia="Times New Roman" w:hAnsi="David" w:cs="David"/>
          <w:u w:val="single"/>
          <w:rtl/>
        </w:rPr>
        <w:t>הרמ"א</w:t>
      </w:r>
      <w:proofErr w:type="spellEnd"/>
      <w:r w:rsidRPr="00507FE7">
        <w:rPr>
          <w:rFonts w:ascii="David" w:eastAsia="Times New Roman" w:hAnsi="David" w:cs="David"/>
          <w:u w:val="single"/>
          <w:rtl/>
        </w:rPr>
        <w:t xml:space="preserve"> והשולחן ערוך</w:t>
      </w:r>
      <w:r w:rsidRPr="00507FE7">
        <w:rPr>
          <w:rFonts w:ascii="David" w:eastAsia="Times New Roman" w:hAnsi="David" w:cs="David"/>
          <w:rtl/>
        </w:rPr>
        <w:t xml:space="preserve"> אי אפשר לטעון טענת קים לי. אבל אם יש מחלוקת בניהם יהיה אפשר לטעון קים לי.</w:t>
      </w:r>
    </w:p>
    <w:p w14:paraId="473822CD" w14:textId="55D732F6" w:rsidR="00A62E0B" w:rsidRDefault="008E51B4">
      <w:pPr>
        <w:numPr>
          <w:ilvl w:val="0"/>
          <w:numId w:val="28"/>
        </w:numPr>
        <w:bidi/>
        <w:spacing w:line="276" w:lineRule="auto"/>
        <w:rPr>
          <w:rFonts w:ascii="David" w:eastAsia="Times New Roman" w:hAnsi="David" w:cs="David"/>
        </w:rPr>
      </w:pPr>
      <w:r w:rsidRPr="008E51B4">
        <w:rPr>
          <w:rFonts w:ascii="David" w:eastAsia="Times New Roman" w:hAnsi="David" w:cs="David"/>
          <w:rtl/>
        </w:rPr>
        <w:t>אי אפשר לטעון טענת קים לי כנגד ל</w:t>
      </w:r>
      <w:r w:rsidRPr="008E51B4">
        <w:rPr>
          <w:rFonts w:ascii="David" w:eastAsia="Times New Roman" w:hAnsi="David" w:cs="David"/>
          <w:u w:val="single"/>
          <w:rtl/>
        </w:rPr>
        <w:t>רוב הפוסקים הגדולים.</w:t>
      </w:r>
    </w:p>
    <w:p w14:paraId="541A415A" w14:textId="4F9BE797" w:rsidR="00A62E0B" w:rsidRPr="00A62E0B" w:rsidRDefault="00A62E0B" w:rsidP="00347430">
      <w:pPr>
        <w:shd w:val="clear" w:color="auto" w:fill="E2EFD9" w:themeFill="accent6" w:themeFillTint="33"/>
        <w:bidi/>
        <w:spacing w:line="276" w:lineRule="auto"/>
        <w:rPr>
          <w:rFonts w:ascii="David" w:eastAsia="Times New Roman" w:hAnsi="David" w:cs="David"/>
          <w:u w:val="single"/>
        </w:rPr>
      </w:pPr>
      <w:r w:rsidRPr="00347430">
        <w:rPr>
          <w:rFonts w:ascii="David" w:eastAsia="Times New Roman" w:hAnsi="David" w:cs="David"/>
          <w:b/>
          <w:bCs/>
          <w:u w:val="single"/>
          <w:rtl/>
        </w:rPr>
        <w:t xml:space="preserve">מגבלות </w:t>
      </w:r>
      <w:proofErr w:type="spellStart"/>
      <w:r w:rsidRPr="00347430">
        <w:rPr>
          <w:rFonts w:ascii="David" w:eastAsia="Times New Roman" w:hAnsi="David" w:cs="David"/>
          <w:b/>
          <w:bCs/>
          <w:u w:val="single"/>
          <w:rtl/>
        </w:rPr>
        <w:t>הרדב"ז</w:t>
      </w:r>
      <w:proofErr w:type="spellEnd"/>
      <w:r w:rsidRPr="00A62E0B">
        <w:rPr>
          <w:rFonts w:ascii="David" w:eastAsia="Times New Roman" w:hAnsi="David" w:cs="David"/>
          <w:u w:val="single"/>
          <w:rtl/>
        </w:rPr>
        <w:t xml:space="preserve"> על טענת קים לי:</w:t>
      </w:r>
    </w:p>
    <w:p w14:paraId="2DC23E8E" w14:textId="77777777" w:rsidR="006F3686" w:rsidRPr="006F3686" w:rsidRDefault="006F3686">
      <w:pPr>
        <w:numPr>
          <w:ilvl w:val="0"/>
          <w:numId w:val="29"/>
        </w:numPr>
        <w:bidi/>
        <w:spacing w:line="276" w:lineRule="auto"/>
        <w:rPr>
          <w:rFonts w:ascii="David" w:eastAsia="Times New Roman" w:hAnsi="David" w:cs="David"/>
        </w:rPr>
      </w:pPr>
      <w:r w:rsidRPr="006F3686">
        <w:rPr>
          <w:rFonts w:ascii="David" w:eastAsia="Times New Roman" w:hAnsi="David" w:cs="David"/>
          <w:b/>
          <w:bCs/>
          <w:rtl/>
        </w:rPr>
        <w:t>אדם צריך להיות עקבי לגבי הפוסק כא</w:t>
      </w:r>
      <w:r w:rsidRPr="006F3686">
        <w:rPr>
          <w:rFonts w:ascii="David" w:eastAsia="Times New Roman" w:hAnsi="David" w:cs="David" w:hint="cs"/>
          <w:b/>
          <w:bCs/>
          <w:rtl/>
        </w:rPr>
        <w:t>ש</w:t>
      </w:r>
      <w:r w:rsidRPr="006F3686">
        <w:rPr>
          <w:rFonts w:ascii="David" w:eastAsia="Times New Roman" w:hAnsi="David" w:cs="David"/>
          <w:b/>
          <w:bCs/>
          <w:rtl/>
        </w:rPr>
        <w:t xml:space="preserve">ר הוא מעלה טענת קים לי </w:t>
      </w:r>
      <w:r w:rsidRPr="006F3686">
        <w:rPr>
          <w:rFonts w:ascii="David" w:eastAsia="Times New Roman" w:hAnsi="David" w:cs="David"/>
          <w:rtl/>
        </w:rPr>
        <w:t>ולא לשנות לפי מה שנוח. אם ינהג כך הוא מעלה קים לי שלא בתו"ל.</w:t>
      </w:r>
    </w:p>
    <w:p w14:paraId="0E49F5B6" w14:textId="70D70AF2" w:rsidR="00A62E0B" w:rsidRPr="00A62E0B" w:rsidRDefault="00A62E0B">
      <w:pPr>
        <w:numPr>
          <w:ilvl w:val="0"/>
          <w:numId w:val="29"/>
        </w:numPr>
        <w:bidi/>
        <w:spacing w:line="276" w:lineRule="auto"/>
        <w:rPr>
          <w:rFonts w:ascii="David" w:eastAsia="Times New Roman" w:hAnsi="David" w:cs="David"/>
          <w:rtl/>
        </w:rPr>
      </w:pPr>
      <w:r w:rsidRPr="00FA6A71">
        <w:rPr>
          <w:rFonts w:ascii="David" w:eastAsia="Times New Roman" w:hAnsi="David" w:cs="David"/>
          <w:b/>
          <w:bCs/>
          <w:rtl/>
        </w:rPr>
        <w:t>רק</w:t>
      </w:r>
      <w:r w:rsidRPr="006F3686">
        <w:rPr>
          <w:rFonts w:ascii="David" w:eastAsia="Times New Roman" w:hAnsi="David" w:cs="David"/>
          <w:rtl/>
        </w:rPr>
        <w:t xml:space="preserve"> </w:t>
      </w:r>
      <w:r w:rsidRPr="00FA6A71">
        <w:rPr>
          <w:rFonts w:ascii="David" w:eastAsia="Times New Roman" w:hAnsi="David" w:cs="David"/>
          <w:b/>
          <w:bCs/>
          <w:rtl/>
        </w:rPr>
        <w:t>נתבע</w:t>
      </w:r>
      <w:r w:rsidRPr="006F3686">
        <w:rPr>
          <w:rFonts w:ascii="David" w:eastAsia="Times New Roman" w:hAnsi="David" w:cs="David"/>
          <w:rtl/>
        </w:rPr>
        <w:t xml:space="preserve"> יכול לטעון קים לי</w:t>
      </w:r>
      <w:r w:rsidRPr="00A62E0B">
        <w:rPr>
          <w:rFonts w:ascii="David" w:eastAsia="Times New Roman" w:hAnsi="David" w:cs="David"/>
          <w:rtl/>
        </w:rPr>
        <w:t xml:space="preserve"> </w:t>
      </w:r>
    </w:p>
    <w:p w14:paraId="4663FCB1" w14:textId="67CF8569" w:rsidR="00A62E0B" w:rsidRPr="00A62E0B" w:rsidRDefault="00A62E0B">
      <w:pPr>
        <w:numPr>
          <w:ilvl w:val="0"/>
          <w:numId w:val="29"/>
        </w:numPr>
        <w:bidi/>
        <w:spacing w:line="276" w:lineRule="auto"/>
        <w:rPr>
          <w:rFonts w:ascii="David" w:eastAsia="Times New Roman" w:hAnsi="David" w:cs="David"/>
          <w:rtl/>
        </w:rPr>
      </w:pPr>
      <w:r w:rsidRPr="00A62E0B">
        <w:rPr>
          <w:rFonts w:ascii="David" w:eastAsia="Times New Roman" w:hAnsi="David" w:cs="David"/>
          <w:rtl/>
        </w:rPr>
        <w:t xml:space="preserve">אי אפשר </w:t>
      </w:r>
      <w:r w:rsidR="00FA6A71">
        <w:rPr>
          <w:rFonts w:ascii="David" w:eastAsia="Times New Roman" w:hAnsi="David" w:cs="David" w:hint="cs"/>
          <w:rtl/>
        </w:rPr>
        <w:t>לטעון</w:t>
      </w:r>
      <w:r w:rsidRPr="00A62E0B">
        <w:rPr>
          <w:rFonts w:ascii="David" w:eastAsia="Times New Roman" w:hAnsi="David" w:cs="David"/>
          <w:rtl/>
        </w:rPr>
        <w:t xml:space="preserve"> טענת קים לי אם זה </w:t>
      </w:r>
      <w:r w:rsidRPr="00A62E0B">
        <w:rPr>
          <w:rFonts w:ascii="David" w:eastAsia="Times New Roman" w:hAnsi="David" w:cs="David"/>
          <w:b/>
          <w:bCs/>
          <w:rtl/>
        </w:rPr>
        <w:t>כנגד הרב המקומי</w:t>
      </w:r>
      <w:r w:rsidRPr="00A62E0B">
        <w:rPr>
          <w:rFonts w:ascii="David" w:eastAsia="Times New Roman" w:hAnsi="David" w:cs="David"/>
          <w:rtl/>
        </w:rPr>
        <w:t xml:space="preserve"> (אתריה </w:t>
      </w:r>
      <w:proofErr w:type="spellStart"/>
      <w:r w:rsidRPr="00A62E0B">
        <w:rPr>
          <w:rFonts w:ascii="David" w:eastAsia="Times New Roman" w:hAnsi="David" w:cs="David"/>
          <w:rtl/>
        </w:rPr>
        <w:t>דמר</w:t>
      </w:r>
      <w:proofErr w:type="spellEnd"/>
      <w:r w:rsidRPr="00A62E0B">
        <w:rPr>
          <w:rFonts w:ascii="David" w:eastAsia="Times New Roman" w:hAnsi="David" w:cs="David"/>
          <w:rtl/>
        </w:rPr>
        <w:t xml:space="preserve">) </w:t>
      </w:r>
    </w:p>
    <w:p w14:paraId="04E1E746" w14:textId="0521CCD9" w:rsidR="00A62E0B" w:rsidRPr="00A62E0B" w:rsidRDefault="00A62E0B">
      <w:pPr>
        <w:numPr>
          <w:ilvl w:val="0"/>
          <w:numId w:val="29"/>
        </w:numPr>
        <w:bidi/>
        <w:spacing w:line="276" w:lineRule="auto"/>
        <w:rPr>
          <w:rFonts w:ascii="David" w:eastAsia="Times New Roman" w:hAnsi="David" w:cs="David"/>
          <w:rtl/>
        </w:rPr>
      </w:pPr>
      <w:r w:rsidRPr="00A62E0B">
        <w:rPr>
          <w:rFonts w:ascii="David" w:eastAsia="Times New Roman" w:hAnsi="David" w:cs="David"/>
          <w:rtl/>
        </w:rPr>
        <w:t>אי א</w:t>
      </w:r>
      <w:r w:rsidR="00323E3C">
        <w:rPr>
          <w:rFonts w:ascii="David" w:eastAsia="Times New Roman" w:hAnsi="David" w:cs="David" w:hint="cs"/>
          <w:rtl/>
        </w:rPr>
        <w:t>פ</w:t>
      </w:r>
      <w:r w:rsidRPr="00A62E0B">
        <w:rPr>
          <w:rFonts w:ascii="David" w:eastAsia="Times New Roman" w:hAnsi="David" w:cs="David"/>
          <w:rtl/>
        </w:rPr>
        <w:t xml:space="preserve">שר לטעון טענת קים לי </w:t>
      </w:r>
      <w:r w:rsidRPr="00A62E0B">
        <w:rPr>
          <w:rFonts w:ascii="David" w:eastAsia="Times New Roman" w:hAnsi="David" w:cs="David"/>
          <w:b/>
          <w:bCs/>
          <w:rtl/>
        </w:rPr>
        <w:t>שסותרת את המנהג המקומי</w:t>
      </w:r>
      <w:r w:rsidRPr="00A62E0B">
        <w:rPr>
          <w:rFonts w:ascii="David" w:eastAsia="Times New Roman" w:hAnsi="David" w:cs="David"/>
          <w:rtl/>
        </w:rPr>
        <w:t xml:space="preserve"> </w:t>
      </w:r>
    </w:p>
    <w:p w14:paraId="69721B27" w14:textId="573422C7" w:rsidR="00A62E0B" w:rsidRPr="00A62E0B" w:rsidRDefault="00A62E0B">
      <w:pPr>
        <w:numPr>
          <w:ilvl w:val="0"/>
          <w:numId w:val="29"/>
        </w:numPr>
        <w:bidi/>
        <w:spacing w:line="276" w:lineRule="auto"/>
        <w:rPr>
          <w:rFonts w:ascii="David" w:eastAsia="Times New Roman" w:hAnsi="David" w:cs="David"/>
          <w:rtl/>
        </w:rPr>
      </w:pPr>
      <w:r w:rsidRPr="00A62E0B">
        <w:rPr>
          <w:rFonts w:ascii="David" w:eastAsia="Times New Roman" w:hAnsi="David" w:cs="David"/>
          <w:rtl/>
        </w:rPr>
        <w:t>ניתן לטעון קים לי רק כאשר זו דעת יחיד כנגד דעת יחיד. אי אפשר לטעון כנגד דעת הרוב.</w:t>
      </w:r>
      <w:r w:rsidR="00323E3C">
        <w:rPr>
          <w:rFonts w:ascii="David" w:eastAsia="Times New Roman" w:hAnsi="David" w:cs="David" w:hint="cs"/>
          <w:rtl/>
        </w:rPr>
        <w:t xml:space="preserve"> </w:t>
      </w:r>
      <w:proofErr w:type="spellStart"/>
      <w:r w:rsidR="00323E3C" w:rsidRPr="00323E3C">
        <w:rPr>
          <w:rFonts w:ascii="David" w:eastAsia="Times New Roman" w:hAnsi="David" w:cs="David" w:hint="cs"/>
          <w:b/>
          <w:bCs/>
          <w:color w:val="00B050"/>
          <w:rtl/>
        </w:rPr>
        <w:t>מהרי"ק</w:t>
      </w:r>
      <w:proofErr w:type="spellEnd"/>
      <w:r w:rsidR="00323E3C" w:rsidRPr="00323E3C">
        <w:rPr>
          <w:rFonts w:ascii="David" w:eastAsia="Times New Roman" w:hAnsi="David" w:cs="David" w:hint="cs"/>
          <w:b/>
          <w:bCs/>
          <w:color w:val="00B050"/>
          <w:rtl/>
        </w:rPr>
        <w:t>.</w:t>
      </w:r>
    </w:p>
    <w:p w14:paraId="5988A63F" w14:textId="77777777" w:rsidR="00A62E0B" w:rsidRPr="00A62E0B" w:rsidRDefault="00A62E0B">
      <w:pPr>
        <w:numPr>
          <w:ilvl w:val="0"/>
          <w:numId w:val="29"/>
        </w:numPr>
        <w:bidi/>
        <w:spacing w:line="276" w:lineRule="auto"/>
        <w:rPr>
          <w:rFonts w:ascii="David" w:eastAsia="Times New Roman" w:hAnsi="David" w:cs="David"/>
          <w:rtl/>
        </w:rPr>
      </w:pPr>
      <w:r w:rsidRPr="00A62E0B">
        <w:rPr>
          <w:rFonts w:ascii="David" w:eastAsia="Times New Roman" w:hAnsi="David" w:cs="David"/>
          <w:b/>
          <w:bCs/>
          <w:rtl/>
        </w:rPr>
        <w:t>יחיד מול יחיד אשר שווים בחוכמתם וברמתם</w:t>
      </w:r>
      <w:r w:rsidRPr="00A62E0B">
        <w:rPr>
          <w:rFonts w:ascii="David" w:eastAsia="Times New Roman" w:hAnsi="David" w:cs="David"/>
          <w:rtl/>
        </w:rPr>
        <w:t>.</w:t>
      </w:r>
    </w:p>
    <w:p w14:paraId="6A5E9B1F" w14:textId="6CE72A93" w:rsidR="00A62E0B" w:rsidRDefault="00A62E0B">
      <w:pPr>
        <w:numPr>
          <w:ilvl w:val="0"/>
          <w:numId w:val="29"/>
        </w:numPr>
        <w:bidi/>
        <w:spacing w:line="276" w:lineRule="auto"/>
        <w:rPr>
          <w:rFonts w:ascii="David" w:eastAsia="Times New Roman" w:hAnsi="David" w:cs="David"/>
        </w:rPr>
      </w:pPr>
      <w:r w:rsidRPr="00A62E0B">
        <w:rPr>
          <w:rFonts w:ascii="David" w:eastAsia="Times New Roman" w:hAnsi="David" w:cs="David"/>
          <w:rtl/>
        </w:rPr>
        <w:t xml:space="preserve">יחיד מול יחיד </w:t>
      </w:r>
      <w:r w:rsidRPr="00A62E0B">
        <w:rPr>
          <w:rFonts w:ascii="David" w:eastAsia="Times New Roman" w:hAnsi="David" w:cs="David"/>
          <w:b/>
          <w:bCs/>
          <w:rtl/>
        </w:rPr>
        <w:t>ששניהם שווים</w:t>
      </w:r>
      <w:r w:rsidRPr="00A62E0B">
        <w:rPr>
          <w:rFonts w:ascii="David" w:eastAsia="Times New Roman" w:hAnsi="David" w:cs="David"/>
          <w:rtl/>
        </w:rPr>
        <w:t xml:space="preserve"> </w:t>
      </w:r>
      <w:r w:rsidRPr="00A62E0B">
        <w:rPr>
          <w:rFonts w:ascii="David" w:eastAsia="Times New Roman" w:hAnsi="David" w:cs="David"/>
          <w:b/>
          <w:bCs/>
          <w:rtl/>
        </w:rPr>
        <w:t>רק במידה ושכתביהם מפורסמים באותה מידה</w:t>
      </w:r>
      <w:r w:rsidRPr="00A62E0B">
        <w:rPr>
          <w:rFonts w:ascii="David" w:eastAsia="Times New Roman" w:hAnsi="David" w:cs="David"/>
          <w:rtl/>
        </w:rPr>
        <w:t>. כלומר ניתן לטעון קים לי רק עם דעת הקים לי מוכרת ומפורסמת.</w:t>
      </w:r>
      <w:r w:rsidR="00A80DB8">
        <w:rPr>
          <w:rFonts w:ascii="David" w:eastAsia="Times New Roman" w:hAnsi="David" w:cs="David" w:hint="cs"/>
          <w:rtl/>
        </w:rPr>
        <w:t xml:space="preserve"> לא פוסק זוטר מול פוסק בכיר</w:t>
      </w:r>
    </w:p>
    <w:p w14:paraId="33F72F6C" w14:textId="0B54D5C0" w:rsidR="00145BFC" w:rsidRPr="00145BFC" w:rsidRDefault="00EE7C08" w:rsidP="00A06577">
      <w:pPr>
        <w:shd w:val="clear" w:color="auto" w:fill="E2EFD9" w:themeFill="accent6" w:themeFillTint="33"/>
        <w:bidi/>
        <w:spacing w:line="276" w:lineRule="auto"/>
        <w:rPr>
          <w:rFonts w:ascii="David" w:eastAsia="Times New Roman" w:hAnsi="David" w:cs="David"/>
          <w:b/>
          <w:bCs/>
          <w:rtl/>
        </w:rPr>
      </w:pPr>
      <w:r w:rsidRPr="00EE7C08">
        <w:rPr>
          <w:rFonts w:ascii="David" w:eastAsia="Times New Roman" w:hAnsi="David" w:cs="David" w:hint="cs"/>
          <w:b/>
          <w:bCs/>
          <w:rtl/>
        </w:rPr>
        <w:t xml:space="preserve">רבי יעקב </w:t>
      </w:r>
      <w:proofErr w:type="spellStart"/>
      <w:r w:rsidRPr="00EE7C08">
        <w:rPr>
          <w:rFonts w:ascii="David" w:eastAsia="Times New Roman" w:hAnsi="David" w:cs="David" w:hint="cs"/>
          <w:b/>
          <w:bCs/>
          <w:rtl/>
        </w:rPr>
        <w:t>חג'יז</w:t>
      </w:r>
      <w:proofErr w:type="spellEnd"/>
      <w:r w:rsidRPr="00EE7C08">
        <w:rPr>
          <w:rFonts w:ascii="David" w:eastAsia="Times New Roman" w:hAnsi="David" w:cs="David" w:hint="cs"/>
          <w:b/>
          <w:bCs/>
          <w:rtl/>
        </w:rPr>
        <w:t xml:space="preserve"> </w:t>
      </w:r>
      <w:r w:rsidRPr="00EE7C08">
        <w:rPr>
          <w:rFonts w:ascii="David" w:eastAsia="Times New Roman" w:hAnsi="David" w:cs="David" w:hint="eastAsia"/>
          <w:rtl/>
        </w:rPr>
        <w:t>–</w:t>
      </w:r>
      <w:r w:rsidRPr="00EE7C08">
        <w:rPr>
          <w:rFonts w:ascii="David" w:eastAsia="Times New Roman" w:hAnsi="David" w:cs="David" w:hint="cs"/>
          <w:rtl/>
        </w:rPr>
        <w:t xml:space="preserve"> </w:t>
      </w:r>
      <w:r w:rsidR="00145BFC" w:rsidRPr="00EE7C08">
        <w:rPr>
          <w:rFonts w:ascii="David" w:eastAsia="Times New Roman" w:hAnsi="David" w:cs="David" w:hint="cs"/>
          <w:rtl/>
        </w:rPr>
        <w:t xml:space="preserve">שו"ת הלכות קטנות חלק א סימן </w:t>
      </w:r>
      <w:proofErr w:type="spellStart"/>
      <w:r w:rsidR="00145BFC" w:rsidRPr="00EE7C08">
        <w:rPr>
          <w:rFonts w:ascii="David" w:eastAsia="Times New Roman" w:hAnsi="David" w:cs="David" w:hint="cs"/>
          <w:rtl/>
        </w:rPr>
        <w:t>קפב</w:t>
      </w:r>
      <w:proofErr w:type="spellEnd"/>
    </w:p>
    <w:p w14:paraId="151E6E8E" w14:textId="3BECBFDF" w:rsidR="00145BFC" w:rsidRDefault="00145BFC" w:rsidP="00A06577">
      <w:pPr>
        <w:bidi/>
        <w:spacing w:line="276" w:lineRule="auto"/>
        <w:rPr>
          <w:rFonts w:ascii="David" w:eastAsia="Times New Roman" w:hAnsi="David" w:cs="David"/>
          <w:rtl/>
        </w:rPr>
      </w:pPr>
      <w:r w:rsidRPr="00145BFC">
        <w:rPr>
          <w:rFonts w:ascii="David" w:eastAsia="Times New Roman" w:hAnsi="David" w:cs="David"/>
          <w:rtl/>
        </w:rPr>
        <w:t>לא מקבל</w:t>
      </w:r>
      <w:r w:rsidR="006F3686">
        <w:rPr>
          <w:rFonts w:ascii="David" w:eastAsia="Times New Roman" w:hAnsi="David" w:cs="David" w:hint="cs"/>
          <w:rtl/>
        </w:rPr>
        <w:t>ים בירושלים טענת</w:t>
      </w:r>
      <w:r w:rsidRPr="00145BFC">
        <w:rPr>
          <w:rFonts w:ascii="David" w:eastAsia="Times New Roman" w:hAnsi="David" w:cs="David"/>
          <w:rtl/>
        </w:rPr>
        <w:t xml:space="preserve"> קים לי מ</w:t>
      </w:r>
      <w:r w:rsidR="005E2791">
        <w:rPr>
          <w:rFonts w:ascii="David" w:eastAsia="Times New Roman" w:hAnsi="David" w:cs="David" w:hint="cs"/>
          <w:rtl/>
        </w:rPr>
        <w:t>כי</w:t>
      </w:r>
      <w:r w:rsidRPr="00145BFC">
        <w:rPr>
          <w:rFonts w:ascii="David" w:eastAsia="Times New Roman" w:hAnsi="David" w:cs="David"/>
          <w:rtl/>
        </w:rPr>
        <w:t xml:space="preserve">וון שזה </w:t>
      </w:r>
      <w:r w:rsidRPr="00145BFC">
        <w:rPr>
          <w:rFonts w:ascii="David" w:eastAsia="Times New Roman" w:hAnsi="David" w:cs="David"/>
          <w:b/>
          <w:bCs/>
          <w:rtl/>
        </w:rPr>
        <w:t>ייתן יד לגזלנים וגנבים</w:t>
      </w:r>
      <w:r w:rsidRPr="00145BFC">
        <w:rPr>
          <w:rFonts w:ascii="David" w:eastAsia="Times New Roman" w:hAnsi="David" w:cs="David"/>
          <w:rtl/>
        </w:rPr>
        <w:t xml:space="preserve"> ולא יהיה אפשרי לפסוק הלכה בגלל טענה כזו.</w:t>
      </w:r>
    </w:p>
    <w:p w14:paraId="4826DA5B" w14:textId="1593A4A3" w:rsidR="006C0008" w:rsidRDefault="006C0008" w:rsidP="00A06577">
      <w:pPr>
        <w:bidi/>
        <w:spacing w:line="276" w:lineRule="auto"/>
        <w:rPr>
          <w:rFonts w:ascii="David" w:eastAsia="Times New Roman" w:hAnsi="David" w:cs="David"/>
          <w:rtl/>
        </w:rPr>
      </w:pPr>
    </w:p>
    <w:p w14:paraId="4E6E6A50" w14:textId="4E6E79C3" w:rsidR="006C0008" w:rsidRPr="00323A1C" w:rsidRDefault="006C0008" w:rsidP="00323E3C">
      <w:pPr>
        <w:shd w:val="clear" w:color="auto" w:fill="FF9B9B"/>
        <w:bidi/>
        <w:spacing w:line="276" w:lineRule="auto"/>
        <w:jc w:val="center"/>
        <w:rPr>
          <w:rFonts w:ascii="David" w:eastAsia="Times New Roman" w:hAnsi="David" w:cs="David"/>
          <w:b/>
          <w:bCs/>
          <w:color w:val="FFFFFF" w:themeColor="background1"/>
          <w:sz w:val="28"/>
          <w:szCs w:val="28"/>
          <w:rtl/>
        </w:rPr>
      </w:pPr>
      <w:r w:rsidRPr="00E040F9">
        <w:rPr>
          <w:rFonts w:ascii="David" w:eastAsia="Times New Roman" w:hAnsi="David" w:cs="David" w:hint="cs"/>
          <w:b/>
          <w:bCs/>
          <w:color w:val="FFFFFF" w:themeColor="background1"/>
          <w:sz w:val="28"/>
          <w:szCs w:val="28"/>
          <w:rtl/>
        </w:rPr>
        <w:t>סמכות חכמים</w:t>
      </w:r>
      <w:r w:rsidR="00323E3C">
        <w:rPr>
          <w:rFonts w:ascii="David" w:eastAsia="Times New Roman" w:hAnsi="David" w:cs="David" w:hint="cs"/>
          <w:b/>
          <w:bCs/>
          <w:color w:val="FFFFFF" w:themeColor="background1"/>
          <w:sz w:val="28"/>
          <w:szCs w:val="28"/>
          <w:rtl/>
        </w:rPr>
        <w:t xml:space="preserve"> </w:t>
      </w:r>
      <w:r w:rsidR="000E32DA">
        <w:rPr>
          <w:rFonts w:ascii="David" w:eastAsia="Times New Roman" w:hAnsi="David" w:cs="David" w:hint="cs"/>
          <w:b/>
          <w:bCs/>
          <w:color w:val="FFFFFF" w:themeColor="background1"/>
          <w:sz w:val="28"/>
          <w:szCs w:val="28"/>
          <w:rtl/>
        </w:rPr>
        <w:t>כמחוקקים</w:t>
      </w:r>
    </w:p>
    <w:p w14:paraId="1CC2E76D" w14:textId="77777777" w:rsidR="00422669" w:rsidRPr="00422669" w:rsidRDefault="00422669" w:rsidP="00A06577">
      <w:pPr>
        <w:shd w:val="clear" w:color="auto" w:fill="FFD9D9"/>
        <w:bidi/>
        <w:spacing w:line="276" w:lineRule="auto"/>
        <w:rPr>
          <w:rFonts w:ascii="David" w:eastAsia="Times New Roman" w:hAnsi="David" w:cs="David"/>
        </w:rPr>
      </w:pPr>
      <w:r w:rsidRPr="00422669">
        <w:rPr>
          <w:rFonts w:ascii="David" w:eastAsia="Times New Roman" w:hAnsi="David" w:cs="David"/>
          <w:b/>
          <w:bCs/>
          <w:rtl/>
        </w:rPr>
        <w:t xml:space="preserve">שבת </w:t>
      </w:r>
      <w:proofErr w:type="spellStart"/>
      <w:r w:rsidRPr="00422669">
        <w:rPr>
          <w:rFonts w:ascii="David" w:eastAsia="Times New Roman" w:hAnsi="David" w:cs="David"/>
          <w:b/>
          <w:bCs/>
          <w:rtl/>
        </w:rPr>
        <w:t>כג,א</w:t>
      </w:r>
      <w:proofErr w:type="spellEnd"/>
    </w:p>
    <w:p w14:paraId="195F8016" w14:textId="73599C40" w:rsidR="00422669" w:rsidRPr="00422669" w:rsidRDefault="00422669" w:rsidP="00CB2E53">
      <w:pPr>
        <w:bidi/>
        <w:spacing w:line="276" w:lineRule="auto"/>
        <w:rPr>
          <w:rFonts w:ascii="David" w:eastAsia="Times New Roman" w:hAnsi="David" w:cs="David"/>
          <w:rtl/>
        </w:rPr>
      </w:pPr>
      <w:r w:rsidRPr="00422669">
        <w:rPr>
          <w:rFonts w:ascii="David" w:eastAsia="Times New Roman" w:hAnsi="David" w:cs="David"/>
          <w:rtl/>
        </w:rPr>
        <w:t xml:space="preserve">סוגייה במסכת שבת על </w:t>
      </w:r>
      <w:r w:rsidRPr="00CB2E53">
        <w:rPr>
          <w:rFonts w:ascii="David" w:eastAsia="Times New Roman" w:hAnsi="David" w:cs="David"/>
          <w:b/>
          <w:bCs/>
          <w:rtl/>
        </w:rPr>
        <w:t>הדלקת נרות חנוכה</w:t>
      </w:r>
      <w:r w:rsidRPr="00422669">
        <w:rPr>
          <w:rFonts w:ascii="David" w:eastAsia="Times New Roman" w:hAnsi="David" w:cs="David"/>
          <w:rtl/>
        </w:rPr>
        <w:t>.</w:t>
      </w:r>
      <w:r w:rsidR="00CB2E53">
        <w:rPr>
          <w:rFonts w:ascii="David" w:eastAsia="Times New Roman" w:hAnsi="David" w:cs="David" w:hint="cs"/>
          <w:rtl/>
        </w:rPr>
        <w:t xml:space="preserve"> </w:t>
      </w:r>
      <w:r w:rsidRPr="00422669">
        <w:rPr>
          <w:rFonts w:ascii="David" w:eastAsia="Times New Roman" w:hAnsi="David" w:cs="David"/>
          <w:rtl/>
        </w:rPr>
        <w:t>האם צריך לברך "ציוונו" מכוון שזו תקנת חכמים ולא באמת ה' ציווה.</w:t>
      </w:r>
    </w:p>
    <w:p w14:paraId="40436DBC" w14:textId="22DCCFEC" w:rsidR="00422669" w:rsidRPr="00422669" w:rsidRDefault="00422669" w:rsidP="00A06577">
      <w:pPr>
        <w:bidi/>
        <w:spacing w:line="276" w:lineRule="auto"/>
        <w:rPr>
          <w:rFonts w:ascii="David" w:eastAsia="Times New Roman" w:hAnsi="David" w:cs="David"/>
          <w:rtl/>
        </w:rPr>
      </w:pPr>
      <w:r w:rsidRPr="00CB2E53">
        <w:rPr>
          <w:rFonts w:ascii="David" w:eastAsia="Times New Roman" w:hAnsi="David" w:cs="David" w:hint="cs"/>
          <w:u w:val="single"/>
          <w:rtl/>
        </w:rPr>
        <w:t>למרות שזה תקנת חכמים ישנו ציווי</w:t>
      </w:r>
      <w:r w:rsidRPr="00422669">
        <w:rPr>
          <w:rFonts w:ascii="David" w:eastAsia="Times New Roman" w:hAnsi="David" w:cs="David"/>
          <w:rtl/>
        </w:rPr>
        <w:t>:</w:t>
      </w:r>
    </w:p>
    <w:p w14:paraId="61DB2A8C" w14:textId="663270E6" w:rsidR="00CF70EB" w:rsidRPr="00CF70EB" w:rsidRDefault="00422669">
      <w:pPr>
        <w:numPr>
          <w:ilvl w:val="0"/>
          <w:numId w:val="30"/>
        </w:numPr>
        <w:bidi/>
        <w:spacing w:line="276" w:lineRule="auto"/>
        <w:rPr>
          <w:rFonts w:ascii="David" w:eastAsia="Times New Roman" w:hAnsi="David" w:cs="David"/>
        </w:rPr>
      </w:pPr>
      <w:r w:rsidRPr="00422669">
        <w:rPr>
          <w:rFonts w:ascii="David" w:eastAsia="Times New Roman" w:hAnsi="David" w:cs="David"/>
          <w:rtl/>
        </w:rPr>
        <w:t>"</w:t>
      </w:r>
      <w:r w:rsidRPr="00CF70EB">
        <w:rPr>
          <w:rFonts w:ascii="David" w:eastAsia="Times New Roman" w:hAnsi="David" w:cs="David"/>
          <w:b/>
          <w:bCs/>
          <w:rtl/>
        </w:rPr>
        <w:t>לא תסור"</w:t>
      </w:r>
      <w:r w:rsidR="00400E1A" w:rsidRPr="00CF70EB">
        <w:rPr>
          <w:rFonts w:ascii="David" w:eastAsia="Times New Roman" w:hAnsi="David" w:cs="David" w:hint="cs"/>
          <w:b/>
          <w:bCs/>
          <w:rtl/>
        </w:rPr>
        <w:t xml:space="preserve"> </w:t>
      </w:r>
      <w:r w:rsidR="00400E1A" w:rsidRPr="00CF70EB">
        <w:rPr>
          <w:rFonts w:ascii="David" w:eastAsia="Times New Roman" w:hAnsi="David" w:cs="David" w:hint="cs"/>
          <w:rtl/>
        </w:rPr>
        <w:t>(</w:t>
      </w:r>
      <w:r w:rsidR="00400E1A" w:rsidRPr="00CF70EB">
        <w:rPr>
          <w:rFonts w:ascii="David" w:eastAsia="Times New Roman" w:hAnsi="David" w:cs="David" w:hint="cs"/>
          <w:b/>
          <w:bCs/>
          <w:color w:val="00B050"/>
          <w:rtl/>
        </w:rPr>
        <w:t xml:space="preserve">רב </w:t>
      </w:r>
      <w:proofErr w:type="spellStart"/>
      <w:r w:rsidR="00400E1A" w:rsidRPr="00CF70EB">
        <w:rPr>
          <w:rFonts w:ascii="David" w:eastAsia="Times New Roman" w:hAnsi="David" w:cs="David" w:hint="cs"/>
          <w:b/>
          <w:bCs/>
          <w:color w:val="00B050"/>
          <w:rtl/>
        </w:rPr>
        <w:t>אויא</w:t>
      </w:r>
      <w:proofErr w:type="spellEnd"/>
      <w:r w:rsidR="00400E1A" w:rsidRPr="00CF70EB">
        <w:rPr>
          <w:rFonts w:ascii="David" w:eastAsia="Times New Roman" w:hAnsi="David" w:cs="David" w:hint="cs"/>
          <w:rtl/>
        </w:rPr>
        <w:t>)</w:t>
      </w:r>
      <w:r w:rsidRPr="00CF70EB">
        <w:rPr>
          <w:rFonts w:ascii="David" w:eastAsia="Times New Roman" w:hAnsi="David" w:cs="David"/>
          <w:rtl/>
        </w:rPr>
        <w:t xml:space="preserve"> </w:t>
      </w:r>
      <w:r w:rsidR="00400E1A" w:rsidRPr="00CF70EB">
        <w:rPr>
          <w:rFonts w:ascii="David" w:eastAsia="Times New Roman" w:hAnsi="David" w:cs="David" w:hint="cs"/>
          <w:rtl/>
        </w:rPr>
        <w:t xml:space="preserve">- </w:t>
      </w:r>
      <w:r w:rsidR="00CF70EB" w:rsidRPr="00CF70EB">
        <w:rPr>
          <w:rFonts w:ascii="David" w:hAnsi="David" w:cs="David"/>
          <w:rtl/>
        </w:rPr>
        <w:t xml:space="preserve">מדובר </w:t>
      </w:r>
      <w:r w:rsidR="00CF70EB" w:rsidRPr="00CF70EB">
        <w:rPr>
          <w:rFonts w:ascii="David" w:hAnsi="David" w:cs="David"/>
          <w:b/>
          <w:bCs/>
          <w:rtl/>
        </w:rPr>
        <w:t>בציווי עקיף של ה' כיוון שאלוקים ציווה אותנו להקשיב לדברי חכמים</w:t>
      </w:r>
      <w:r w:rsidR="00CF70EB" w:rsidRPr="00CF70EB">
        <w:rPr>
          <w:rFonts w:ascii="David" w:eastAsia="Times New Roman" w:hAnsi="David" w:cs="David" w:hint="cs"/>
          <w:rtl/>
        </w:rPr>
        <w:t>. נוגע ישירות להלכה, מקור חזק</w:t>
      </w:r>
      <w:r w:rsidR="00A56EC4">
        <w:rPr>
          <w:rFonts w:ascii="David" w:eastAsia="Times New Roman" w:hAnsi="David" w:cs="David" w:hint="cs"/>
          <w:rtl/>
        </w:rPr>
        <w:t xml:space="preserve"> – </w:t>
      </w:r>
      <w:r w:rsidR="00A56EC4" w:rsidRPr="00A56EC4">
        <w:rPr>
          <w:rFonts w:ascii="David" w:eastAsia="Times New Roman" w:hAnsi="David" w:cs="David" w:hint="cs"/>
          <w:color w:val="FF0000"/>
          <w:rtl/>
        </w:rPr>
        <w:t>הרמב"ם</w:t>
      </w:r>
    </w:p>
    <w:p w14:paraId="5A0045B6" w14:textId="696DF228" w:rsidR="00CF70EB" w:rsidRPr="005777C8" w:rsidRDefault="00422669">
      <w:pPr>
        <w:numPr>
          <w:ilvl w:val="0"/>
          <w:numId w:val="30"/>
        </w:numPr>
        <w:bidi/>
        <w:spacing w:line="276" w:lineRule="auto"/>
        <w:rPr>
          <w:rFonts w:ascii="David" w:eastAsia="Times New Roman" w:hAnsi="David" w:cs="David"/>
        </w:rPr>
      </w:pPr>
      <w:r w:rsidRPr="00CF70EB">
        <w:rPr>
          <w:rFonts w:ascii="David" w:eastAsia="Times New Roman" w:hAnsi="David" w:cs="David"/>
          <w:rtl/>
        </w:rPr>
        <w:t>"</w:t>
      </w:r>
      <w:r w:rsidRPr="00CF70EB">
        <w:rPr>
          <w:rFonts w:ascii="David" w:eastAsia="Times New Roman" w:hAnsi="David" w:cs="David"/>
          <w:b/>
          <w:bCs/>
          <w:rtl/>
        </w:rPr>
        <w:t xml:space="preserve">שאל אביך </w:t>
      </w:r>
      <w:proofErr w:type="spellStart"/>
      <w:r w:rsidRPr="00CF70EB">
        <w:rPr>
          <w:rFonts w:ascii="David" w:eastAsia="Times New Roman" w:hAnsi="David" w:cs="David"/>
          <w:b/>
          <w:bCs/>
          <w:rtl/>
        </w:rPr>
        <w:t>ויגדך</w:t>
      </w:r>
      <w:proofErr w:type="spellEnd"/>
      <w:r w:rsidRPr="00CF70EB">
        <w:rPr>
          <w:rFonts w:ascii="David" w:eastAsia="Times New Roman" w:hAnsi="David" w:cs="David"/>
          <w:b/>
          <w:bCs/>
          <w:rtl/>
        </w:rPr>
        <w:t xml:space="preserve"> זקניך ויאמרו לך</w:t>
      </w:r>
      <w:r w:rsidRPr="00CF70EB">
        <w:rPr>
          <w:rFonts w:ascii="David" w:eastAsia="Times New Roman" w:hAnsi="David" w:cs="David"/>
          <w:rtl/>
        </w:rPr>
        <w:t xml:space="preserve">" </w:t>
      </w:r>
      <w:r w:rsidR="00400E1A" w:rsidRPr="00CF70EB">
        <w:rPr>
          <w:rFonts w:ascii="David" w:eastAsia="Times New Roman" w:hAnsi="David" w:cs="David" w:hint="cs"/>
          <w:rtl/>
        </w:rPr>
        <w:t>(</w:t>
      </w:r>
      <w:r w:rsidR="00400E1A" w:rsidRPr="00CF70EB">
        <w:rPr>
          <w:rFonts w:ascii="David" w:eastAsia="Times New Roman" w:hAnsi="David" w:cs="David" w:hint="cs"/>
          <w:b/>
          <w:bCs/>
          <w:color w:val="00B050"/>
          <w:rtl/>
        </w:rPr>
        <w:t>רב נחמיה</w:t>
      </w:r>
      <w:r w:rsidR="00400E1A" w:rsidRPr="00CF70EB">
        <w:rPr>
          <w:rFonts w:ascii="David" w:eastAsia="Times New Roman" w:hAnsi="David" w:cs="David" w:hint="cs"/>
          <w:rtl/>
        </w:rPr>
        <w:t>)</w:t>
      </w:r>
      <w:r w:rsidRPr="00CF70EB">
        <w:rPr>
          <w:rFonts w:ascii="David" w:eastAsia="Times New Roman" w:hAnsi="David" w:cs="David"/>
          <w:rtl/>
        </w:rPr>
        <w:t xml:space="preserve">- לשאול את החכמים והם יענו לך. </w:t>
      </w:r>
      <w:r w:rsidR="00CF70EB" w:rsidRPr="00CF70EB">
        <w:rPr>
          <w:rFonts w:ascii="David" w:hAnsi="David" w:cs="David"/>
          <w:rtl/>
        </w:rPr>
        <w:t>זקנים הכוונה לחכמים ולאו דווקא זקנים בגיל. (</w:t>
      </w:r>
      <w:r w:rsidR="00CF70EB" w:rsidRPr="00CF70EB">
        <w:rPr>
          <w:rFonts w:ascii="David" w:hAnsi="David" w:cs="David"/>
          <w:u w:val="single"/>
          <w:rtl/>
        </w:rPr>
        <w:t>מקור חלש</w:t>
      </w:r>
      <w:r w:rsidR="00CF70EB" w:rsidRPr="00CF70EB">
        <w:rPr>
          <w:rFonts w:ascii="David" w:hAnsi="David" w:cs="David"/>
          <w:rtl/>
        </w:rPr>
        <w:t xml:space="preserve"> יותר כיוון שהוא לא נוגע ישירות להלכה, בשונה מ"לא תסור")</w:t>
      </w:r>
      <w:r w:rsidR="00A56EC4">
        <w:rPr>
          <w:rFonts w:ascii="David" w:eastAsia="Times New Roman" w:hAnsi="David" w:cs="David" w:hint="cs"/>
          <w:rtl/>
        </w:rPr>
        <w:t xml:space="preserve"> – </w:t>
      </w:r>
      <w:r w:rsidR="00A56EC4" w:rsidRPr="00A56EC4">
        <w:rPr>
          <w:rFonts w:ascii="David" w:eastAsia="Times New Roman" w:hAnsi="David" w:cs="David" w:hint="cs"/>
          <w:color w:val="FF0000"/>
          <w:rtl/>
        </w:rPr>
        <w:t>הרמב"ן</w:t>
      </w:r>
    </w:p>
    <w:p w14:paraId="245FF13E" w14:textId="77777777" w:rsidR="00135D5C" w:rsidRPr="00135D5C" w:rsidRDefault="00135D5C" w:rsidP="00A06577">
      <w:pPr>
        <w:shd w:val="clear" w:color="auto" w:fill="FFD9D9"/>
        <w:bidi/>
        <w:spacing w:line="276" w:lineRule="auto"/>
        <w:rPr>
          <w:rFonts w:ascii="David" w:eastAsia="Times New Roman" w:hAnsi="David" w:cs="David"/>
          <w:b/>
          <w:bCs/>
        </w:rPr>
      </w:pPr>
      <w:r w:rsidRPr="005777C8">
        <w:rPr>
          <w:rFonts w:ascii="David" w:eastAsia="Times New Roman" w:hAnsi="David" w:cs="David"/>
          <w:rtl/>
        </w:rPr>
        <w:t>הקדמת</w:t>
      </w:r>
      <w:r w:rsidRPr="00135D5C">
        <w:rPr>
          <w:rFonts w:ascii="David" w:eastAsia="Times New Roman" w:hAnsi="David" w:cs="David"/>
          <w:b/>
          <w:bCs/>
          <w:rtl/>
        </w:rPr>
        <w:t xml:space="preserve"> הרמב"ם </w:t>
      </w:r>
      <w:r w:rsidRPr="005777C8">
        <w:rPr>
          <w:rFonts w:ascii="David" w:eastAsia="Times New Roman" w:hAnsi="David" w:cs="David"/>
          <w:rtl/>
        </w:rPr>
        <w:t>למשנה תורה</w:t>
      </w:r>
    </w:p>
    <w:p w14:paraId="6C2CCC12" w14:textId="22858953" w:rsidR="00135D5C" w:rsidRPr="00421B1D" w:rsidRDefault="00135D5C" w:rsidP="00A06577">
      <w:pPr>
        <w:bidi/>
        <w:spacing w:line="276" w:lineRule="auto"/>
        <w:rPr>
          <w:rFonts w:ascii="David" w:eastAsia="Times New Roman" w:hAnsi="David" w:cs="David"/>
          <w:u w:val="single"/>
          <w:rtl/>
        </w:rPr>
      </w:pPr>
      <w:r w:rsidRPr="00135D5C">
        <w:rPr>
          <w:rFonts w:ascii="David" w:eastAsia="Times New Roman" w:hAnsi="David" w:cs="David"/>
          <w:u w:val="single"/>
          <w:rtl/>
        </w:rPr>
        <w:t>כל תקנות שהותקנו</w:t>
      </w:r>
      <w:r w:rsidRPr="00135D5C">
        <w:rPr>
          <w:rFonts w:ascii="David" w:eastAsia="Times New Roman" w:hAnsi="David" w:cs="David"/>
          <w:rtl/>
        </w:rPr>
        <w:t xml:space="preserve"> ע"י חכמים </w:t>
      </w:r>
      <w:r w:rsidRPr="00135D5C">
        <w:rPr>
          <w:rFonts w:ascii="David" w:eastAsia="Times New Roman" w:hAnsi="David" w:cs="David"/>
          <w:b/>
          <w:bCs/>
          <w:rtl/>
        </w:rPr>
        <w:t>והתקבלו</w:t>
      </w:r>
      <w:r w:rsidRPr="00135D5C">
        <w:rPr>
          <w:rFonts w:ascii="David" w:eastAsia="Times New Roman" w:hAnsi="David" w:cs="David"/>
          <w:rtl/>
        </w:rPr>
        <w:t xml:space="preserve"> על ידי כל ישראל </w:t>
      </w:r>
      <w:r w:rsidRPr="00135D5C">
        <w:rPr>
          <w:rFonts w:ascii="David" w:eastAsia="Times New Roman" w:hAnsi="David" w:cs="David"/>
          <w:u w:val="single"/>
          <w:rtl/>
        </w:rPr>
        <w:t>מקורן ממצוות לא תעשה של "לא תסור"</w:t>
      </w:r>
      <w:r w:rsidR="005777C8">
        <w:rPr>
          <w:rFonts w:ascii="David" w:eastAsia="Times New Roman" w:hAnsi="David" w:cs="David" w:hint="cs"/>
          <w:u w:val="single"/>
          <w:rtl/>
        </w:rPr>
        <w:t xml:space="preserve"> </w:t>
      </w:r>
      <w:r w:rsidR="005777C8" w:rsidRPr="00CF70EB">
        <w:rPr>
          <w:rFonts w:ascii="David" w:eastAsia="Times New Roman" w:hAnsi="David" w:cs="David" w:hint="cs"/>
          <w:rtl/>
        </w:rPr>
        <w:t>(</w:t>
      </w:r>
      <w:r w:rsidR="005777C8" w:rsidRPr="00CF70EB">
        <w:rPr>
          <w:rFonts w:ascii="David" w:eastAsia="Times New Roman" w:hAnsi="David" w:cs="David" w:hint="cs"/>
          <w:b/>
          <w:bCs/>
          <w:color w:val="00B050"/>
          <w:rtl/>
        </w:rPr>
        <w:t xml:space="preserve">רב </w:t>
      </w:r>
      <w:proofErr w:type="spellStart"/>
      <w:r w:rsidR="005777C8" w:rsidRPr="00CF70EB">
        <w:rPr>
          <w:rFonts w:ascii="David" w:eastAsia="Times New Roman" w:hAnsi="David" w:cs="David" w:hint="cs"/>
          <w:b/>
          <w:bCs/>
          <w:color w:val="00B050"/>
          <w:rtl/>
        </w:rPr>
        <w:t>אויא</w:t>
      </w:r>
      <w:proofErr w:type="spellEnd"/>
      <w:r w:rsidR="005777C8" w:rsidRPr="00CF70EB">
        <w:rPr>
          <w:rFonts w:ascii="David" w:eastAsia="Times New Roman" w:hAnsi="David" w:cs="David" w:hint="cs"/>
          <w:rtl/>
        </w:rPr>
        <w:t>)</w:t>
      </w:r>
      <w:r w:rsidR="00421B1D">
        <w:rPr>
          <w:rFonts w:ascii="David" w:eastAsia="Times New Roman" w:hAnsi="David" w:cs="David" w:hint="cs"/>
          <w:u w:val="single"/>
          <w:rtl/>
        </w:rPr>
        <w:t xml:space="preserve"> </w:t>
      </w:r>
    </w:p>
    <w:p w14:paraId="77F1FD9B" w14:textId="2E7C22FB" w:rsidR="00421B1D" w:rsidRPr="00421B1D" w:rsidRDefault="00421B1D" w:rsidP="00421B1D">
      <w:pPr>
        <w:pStyle w:val="NormalWeb"/>
        <w:bidi/>
        <w:spacing w:before="0" w:beforeAutospacing="0" w:after="0" w:afterAutospacing="0" w:line="276" w:lineRule="auto"/>
        <w:rPr>
          <w:rFonts w:ascii="David" w:hAnsi="David" w:cs="David"/>
          <w:rtl/>
        </w:rPr>
      </w:pPr>
      <w:r w:rsidRPr="00421B1D">
        <w:rPr>
          <w:rFonts w:ascii="David" w:hAnsi="David" w:cs="David" w:hint="cs"/>
          <w:rtl/>
        </w:rPr>
        <w:t xml:space="preserve">חכמים רשאים לגזור גזירות אבל הם </w:t>
      </w:r>
      <w:r w:rsidRPr="00421B1D">
        <w:rPr>
          <w:rFonts w:ascii="David" w:hAnsi="David" w:cs="David" w:hint="cs"/>
          <w:u w:val="single"/>
          <w:rtl/>
        </w:rPr>
        <w:t xml:space="preserve">צריכים לציין שזה מחכמים </w:t>
      </w:r>
      <w:r w:rsidRPr="00421B1D">
        <w:rPr>
          <w:rFonts w:ascii="David" w:hAnsi="David" w:cs="David" w:hint="cs"/>
          <w:rtl/>
        </w:rPr>
        <w:t>ולא מהתורה כדי להתמודד עם ה</w:t>
      </w:r>
      <w:r w:rsidRPr="00421B1D">
        <w:rPr>
          <w:rFonts w:ascii="David" w:hAnsi="David" w:cs="David" w:hint="cs"/>
          <w:u w:val="single"/>
          <w:rtl/>
        </w:rPr>
        <w:t>איסור להוסיף ולגרוע מהתורה</w:t>
      </w:r>
    </w:p>
    <w:p w14:paraId="0D9DBEEF" w14:textId="41C096E5" w:rsidR="00135D5C" w:rsidRDefault="00461725" w:rsidP="00A06577">
      <w:pPr>
        <w:bidi/>
        <w:spacing w:line="276" w:lineRule="auto"/>
        <w:rPr>
          <w:rFonts w:ascii="David" w:eastAsia="Times New Roman" w:hAnsi="David" w:cs="David"/>
          <w:rtl/>
        </w:rPr>
      </w:pPr>
      <w:r>
        <w:rPr>
          <w:rFonts w:ascii="David" w:eastAsia="Times New Roman" w:hAnsi="David" w:cs="David" w:hint="cs"/>
          <w:rtl/>
        </w:rPr>
        <w:t>כדי שתקנת חכמים תקבל תוקף היא צריכה להתקבל ע"י הציבור.</w:t>
      </w:r>
    </w:p>
    <w:p w14:paraId="2BD52E96" w14:textId="42E516F1" w:rsidR="00A56EC4" w:rsidRPr="00A56EC4" w:rsidRDefault="00A56EC4" w:rsidP="00A56EC4">
      <w:pPr>
        <w:bidi/>
        <w:spacing w:line="276" w:lineRule="auto"/>
        <w:rPr>
          <w:rFonts w:eastAsia="Times New Roman"/>
        </w:rPr>
      </w:pPr>
      <w:r>
        <w:rPr>
          <w:rFonts w:ascii="David" w:eastAsia="Times New Roman" w:hAnsi="David" w:cs="David" w:hint="cs"/>
          <w:rtl/>
        </w:rPr>
        <w:t xml:space="preserve">אין הבחנה בין החובה לציית </w:t>
      </w:r>
      <w:r w:rsidRPr="00C07461">
        <w:rPr>
          <w:rFonts w:ascii="David" w:eastAsia="Times New Roman" w:hAnsi="David" w:cs="David" w:hint="cs"/>
          <w:u w:val="single"/>
          <w:rtl/>
        </w:rPr>
        <w:t>לחכמים כפרשנים</w:t>
      </w:r>
      <w:r>
        <w:rPr>
          <w:rFonts w:ascii="David" w:eastAsia="Times New Roman" w:hAnsi="David" w:cs="David" w:hint="cs"/>
          <w:rtl/>
        </w:rPr>
        <w:t xml:space="preserve"> של החוק לבין </w:t>
      </w:r>
      <w:r w:rsidRPr="00A56EC4">
        <w:rPr>
          <w:rFonts w:ascii="David" w:eastAsia="Times New Roman" w:hAnsi="David" w:cs="David"/>
          <w:color w:val="000000"/>
          <w:rtl/>
        </w:rPr>
        <w:t xml:space="preserve">חובת הציות </w:t>
      </w:r>
      <w:r w:rsidRPr="00A56EC4">
        <w:rPr>
          <w:rFonts w:ascii="David" w:eastAsia="Times New Roman" w:hAnsi="David" w:cs="David"/>
          <w:color w:val="000000"/>
          <w:u w:val="single"/>
          <w:rtl/>
        </w:rPr>
        <w:t>לחכמים כמחוקקי משנה</w:t>
      </w:r>
    </w:p>
    <w:p w14:paraId="5C780698" w14:textId="77777777" w:rsidR="00A56EC4" w:rsidRPr="00A56EC4" w:rsidRDefault="00A56EC4" w:rsidP="00A56EC4">
      <w:pPr>
        <w:bidi/>
        <w:spacing w:line="276" w:lineRule="auto"/>
        <w:rPr>
          <w:rFonts w:ascii="David" w:eastAsia="Times New Roman" w:hAnsi="David" w:cs="David"/>
          <w:rtl/>
        </w:rPr>
      </w:pPr>
    </w:p>
    <w:p w14:paraId="7A356770" w14:textId="77777777" w:rsidR="00556576" w:rsidRPr="00556576" w:rsidRDefault="00556576" w:rsidP="00A06577">
      <w:pPr>
        <w:shd w:val="clear" w:color="auto" w:fill="FFD9D9"/>
        <w:bidi/>
        <w:spacing w:line="276" w:lineRule="auto"/>
        <w:rPr>
          <w:rFonts w:ascii="David" w:eastAsia="Times New Roman" w:hAnsi="David" w:cs="David"/>
        </w:rPr>
      </w:pPr>
      <w:r w:rsidRPr="005777C8">
        <w:rPr>
          <w:rFonts w:ascii="David" w:eastAsia="Times New Roman" w:hAnsi="David" w:cs="David"/>
          <w:rtl/>
        </w:rPr>
        <w:t>השגות</w:t>
      </w:r>
      <w:r w:rsidRPr="00556576">
        <w:rPr>
          <w:rFonts w:ascii="David" w:eastAsia="Times New Roman" w:hAnsi="David" w:cs="David"/>
          <w:b/>
          <w:bCs/>
          <w:rtl/>
        </w:rPr>
        <w:t xml:space="preserve"> הרמב"ן </w:t>
      </w:r>
      <w:r w:rsidRPr="005777C8">
        <w:rPr>
          <w:rFonts w:ascii="David" w:eastAsia="Times New Roman" w:hAnsi="David" w:cs="David"/>
          <w:rtl/>
        </w:rPr>
        <w:t>לספר המצוות שורש א</w:t>
      </w:r>
    </w:p>
    <w:p w14:paraId="0D2041FF" w14:textId="21F5DBEA" w:rsidR="00556576" w:rsidRPr="005777C8" w:rsidRDefault="005777C8" w:rsidP="005777C8">
      <w:pPr>
        <w:bidi/>
        <w:spacing w:line="276" w:lineRule="auto"/>
        <w:rPr>
          <w:rFonts w:ascii="David" w:eastAsia="Times New Roman" w:hAnsi="David" w:cs="David"/>
        </w:rPr>
      </w:pPr>
      <w:r w:rsidRPr="005777C8">
        <w:rPr>
          <w:rFonts w:ascii="David" w:hAnsi="David" w:cs="David"/>
          <w:rtl/>
        </w:rPr>
        <w:t xml:space="preserve">הפסוק </w:t>
      </w:r>
      <w:r w:rsidRPr="005777C8">
        <w:rPr>
          <w:rFonts w:ascii="David" w:hAnsi="David" w:cs="David" w:hint="cs"/>
          <w:b/>
          <w:bCs/>
          <w:rtl/>
        </w:rPr>
        <w:t>"</w:t>
      </w:r>
      <w:r w:rsidRPr="005777C8">
        <w:rPr>
          <w:rFonts w:ascii="David" w:hAnsi="David" w:cs="David"/>
          <w:b/>
          <w:bCs/>
          <w:rtl/>
        </w:rPr>
        <w:t>לא תסור</w:t>
      </w:r>
      <w:r w:rsidRPr="005777C8">
        <w:rPr>
          <w:rFonts w:ascii="David" w:hAnsi="David" w:cs="David" w:hint="cs"/>
          <w:b/>
          <w:bCs/>
          <w:rtl/>
        </w:rPr>
        <w:t>"</w:t>
      </w:r>
      <w:r w:rsidRPr="005777C8">
        <w:rPr>
          <w:rFonts w:ascii="David" w:hAnsi="David" w:cs="David"/>
          <w:rtl/>
        </w:rPr>
        <w:t xml:space="preserve"> </w:t>
      </w:r>
      <w:r w:rsidRPr="005777C8">
        <w:rPr>
          <w:rFonts w:ascii="David" w:hAnsi="David" w:cs="David"/>
          <w:b/>
          <w:bCs/>
          <w:rtl/>
        </w:rPr>
        <w:t>מתייחס רק להוראות של החכמים כמפרשי התורה או כמעבירי המסורת ולא לתקן תקנות</w:t>
      </w:r>
      <w:r w:rsidRPr="005777C8">
        <w:rPr>
          <w:rFonts w:ascii="David" w:hAnsi="David" w:cs="David" w:hint="cs"/>
          <w:b/>
          <w:bCs/>
          <w:rtl/>
        </w:rPr>
        <w:t xml:space="preserve"> </w:t>
      </w:r>
      <w:r w:rsidRPr="005777C8">
        <w:rPr>
          <w:rFonts w:ascii="David" w:hAnsi="David" w:cs="David"/>
          <w:b/>
          <w:bCs/>
          <w:rtl/>
        </w:rPr>
        <w:t>(להמציא חוקים</w:t>
      </w:r>
      <w:r w:rsidRPr="005777C8">
        <w:rPr>
          <w:rFonts w:ascii="David" w:hAnsi="David" w:cs="David"/>
          <w:rtl/>
        </w:rPr>
        <w:t xml:space="preserve">). יש צורך לציית לחכמים לפי הפסוק "שאל אביך </w:t>
      </w:r>
      <w:proofErr w:type="spellStart"/>
      <w:r w:rsidRPr="005777C8">
        <w:rPr>
          <w:rFonts w:ascii="David" w:hAnsi="David" w:cs="David"/>
          <w:rtl/>
        </w:rPr>
        <w:t>ויגדך</w:t>
      </w:r>
      <w:proofErr w:type="spellEnd"/>
      <w:r w:rsidRPr="005777C8">
        <w:rPr>
          <w:rFonts w:ascii="David" w:hAnsi="David" w:cs="David"/>
          <w:rtl/>
        </w:rPr>
        <w:t xml:space="preserve"> זקניך ויאמרו לך"</w:t>
      </w:r>
      <w:r>
        <w:rPr>
          <w:rFonts w:ascii="David" w:hAnsi="David" w:cs="David" w:hint="cs"/>
          <w:rtl/>
        </w:rPr>
        <w:t xml:space="preserve"> </w:t>
      </w:r>
      <w:r w:rsidRPr="00CF70EB">
        <w:rPr>
          <w:rFonts w:ascii="David" w:eastAsia="Times New Roman" w:hAnsi="David" w:cs="David" w:hint="cs"/>
          <w:rtl/>
        </w:rPr>
        <w:t>(</w:t>
      </w:r>
      <w:r w:rsidRPr="00CF70EB">
        <w:rPr>
          <w:rFonts w:ascii="David" w:eastAsia="Times New Roman" w:hAnsi="David" w:cs="David" w:hint="cs"/>
          <w:b/>
          <w:bCs/>
          <w:color w:val="00B050"/>
          <w:rtl/>
        </w:rPr>
        <w:t>רב נחמיה</w:t>
      </w:r>
      <w:r w:rsidRPr="00CF70EB">
        <w:rPr>
          <w:rFonts w:ascii="David" w:eastAsia="Times New Roman" w:hAnsi="David" w:cs="David" w:hint="cs"/>
          <w:rtl/>
        </w:rPr>
        <w:t>)</w:t>
      </w:r>
      <w:r w:rsidRPr="005777C8">
        <w:rPr>
          <w:rFonts w:ascii="David" w:hAnsi="David" w:cs="David"/>
          <w:rtl/>
        </w:rPr>
        <w:t xml:space="preserve">, אבל אם אני לא אציית להם, זה לא נחשב שעברתי על </w:t>
      </w:r>
      <w:r w:rsidRPr="005777C8">
        <w:rPr>
          <w:rFonts w:ascii="David" w:hAnsi="David" w:cs="David" w:hint="cs"/>
          <w:rtl/>
        </w:rPr>
        <w:t>דין</w:t>
      </w:r>
      <w:r w:rsidRPr="005777C8">
        <w:rPr>
          <w:rFonts w:ascii="David" w:hAnsi="David" w:cs="David"/>
          <w:rtl/>
        </w:rPr>
        <w:t xml:space="preserve"> תורה. (</w:t>
      </w:r>
      <w:r w:rsidRPr="005777C8">
        <w:rPr>
          <w:rFonts w:ascii="David" w:hAnsi="David" w:cs="David" w:hint="cs"/>
          <w:u w:val="single"/>
          <w:rtl/>
        </w:rPr>
        <w:t>בניגוד</w:t>
      </w:r>
      <w:r w:rsidRPr="005777C8">
        <w:rPr>
          <w:rFonts w:ascii="David" w:hAnsi="David" w:cs="David"/>
          <w:u w:val="single"/>
          <w:rtl/>
        </w:rPr>
        <w:t xml:space="preserve"> לתפיסת הר</w:t>
      </w:r>
      <w:r w:rsidRPr="005777C8">
        <w:rPr>
          <w:rFonts w:ascii="David" w:hAnsi="David" w:cs="David" w:hint="cs"/>
          <w:u w:val="single"/>
          <w:rtl/>
        </w:rPr>
        <w:t>מב</w:t>
      </w:r>
      <w:r w:rsidRPr="005777C8">
        <w:rPr>
          <w:rFonts w:ascii="David" w:hAnsi="David" w:cs="David"/>
          <w:u w:val="single"/>
          <w:rtl/>
        </w:rPr>
        <w:t>"ם</w:t>
      </w:r>
      <w:r w:rsidRPr="005777C8">
        <w:rPr>
          <w:rFonts w:ascii="David" w:hAnsi="David" w:cs="David"/>
          <w:rtl/>
        </w:rPr>
        <w:t>)</w:t>
      </w:r>
      <w:r w:rsidR="00556576" w:rsidRPr="005777C8">
        <w:rPr>
          <w:rFonts w:ascii="David" w:eastAsia="Times New Roman" w:hAnsi="David" w:cs="David"/>
          <w:rtl/>
        </w:rPr>
        <w:t>.</w:t>
      </w:r>
    </w:p>
    <w:p w14:paraId="3B6A8A15" w14:textId="01400A2B" w:rsidR="00755FCD" w:rsidRDefault="00755FCD" w:rsidP="00A06577">
      <w:pPr>
        <w:bidi/>
        <w:spacing w:line="276" w:lineRule="auto"/>
        <w:rPr>
          <w:rFonts w:ascii="David" w:eastAsia="Times New Roman" w:hAnsi="David" w:cs="David"/>
          <w:rtl/>
        </w:rPr>
      </w:pPr>
    </w:p>
    <w:p w14:paraId="2C1C21E9" w14:textId="6EA81ED3" w:rsidR="00344A78" w:rsidRPr="00344A78" w:rsidRDefault="00260C80" w:rsidP="00A06577">
      <w:pPr>
        <w:bidi/>
        <w:spacing w:line="276" w:lineRule="auto"/>
        <w:jc w:val="center"/>
        <w:rPr>
          <w:rFonts w:ascii="David" w:eastAsia="Times New Roman" w:hAnsi="David" w:cs="David"/>
          <w:b/>
          <w:bCs/>
          <w:u w:val="single"/>
        </w:rPr>
      </w:pPr>
      <w:r>
        <w:rPr>
          <w:rFonts w:ascii="David" w:eastAsia="Times New Roman" w:hAnsi="David" w:cs="David" w:hint="cs"/>
          <w:b/>
          <w:bCs/>
          <w:color w:val="FF7575"/>
          <w:u w:val="single"/>
          <w:rtl/>
        </w:rPr>
        <w:t>"לא תוסיף עליו ולא תגרע ממנו" – אך זה מסתדר</w:t>
      </w:r>
      <w:r w:rsidR="00B00EBD" w:rsidRPr="00B00EBD">
        <w:rPr>
          <w:rFonts w:ascii="David" w:eastAsia="Times New Roman" w:hAnsi="David" w:cs="David" w:hint="cs"/>
          <w:b/>
          <w:bCs/>
          <w:color w:val="FF7575"/>
          <w:u w:val="single"/>
          <w:rtl/>
        </w:rPr>
        <w:t xml:space="preserve"> עם סמכות חכמים להתקין תקנות?</w:t>
      </w:r>
      <w:r w:rsidR="00344A78" w:rsidRPr="00344A78">
        <w:rPr>
          <w:rFonts w:ascii="David" w:eastAsia="Times New Roman" w:hAnsi="David" w:cs="David"/>
          <w:b/>
          <w:bCs/>
          <w:u w:val="single"/>
        </w:rPr>
        <w:t> </w:t>
      </w:r>
    </w:p>
    <w:p w14:paraId="4E4DBFFC" w14:textId="7D44CD73" w:rsidR="00344A78" w:rsidRPr="00344A78" w:rsidRDefault="00344A78" w:rsidP="00A06577">
      <w:pPr>
        <w:shd w:val="clear" w:color="auto" w:fill="FFD9D9"/>
        <w:bidi/>
        <w:spacing w:line="276" w:lineRule="auto"/>
        <w:rPr>
          <w:rFonts w:ascii="David" w:eastAsia="Times New Roman" w:hAnsi="David" w:cs="David"/>
          <w:b/>
          <w:bCs/>
        </w:rPr>
      </w:pPr>
      <w:r w:rsidRPr="00344A78">
        <w:rPr>
          <w:rFonts w:ascii="David" w:eastAsia="Times New Roman" w:hAnsi="David" w:cs="David"/>
          <w:b/>
          <w:bCs/>
          <w:rtl/>
        </w:rPr>
        <w:t>רש"י</w:t>
      </w:r>
    </w:p>
    <w:p w14:paraId="7E6CB31D" w14:textId="1361710C" w:rsidR="00BD574B" w:rsidRPr="00BD574B" w:rsidRDefault="00BD574B" w:rsidP="00BD574B">
      <w:pPr>
        <w:bidi/>
        <w:spacing w:line="276" w:lineRule="auto"/>
        <w:jc w:val="both"/>
        <w:rPr>
          <w:rFonts w:ascii="David" w:hAnsi="David" w:cs="David"/>
        </w:rPr>
      </w:pPr>
      <w:r w:rsidRPr="00BD574B">
        <w:rPr>
          <w:rFonts w:ascii="David" w:hAnsi="David" w:cs="David"/>
          <w:rtl/>
        </w:rPr>
        <w:t xml:space="preserve">הכוונה היא </w:t>
      </w:r>
      <w:r w:rsidRPr="00BD574B">
        <w:rPr>
          <w:rFonts w:ascii="David" w:hAnsi="David" w:cs="David"/>
          <w:b/>
          <w:bCs/>
          <w:rtl/>
        </w:rPr>
        <w:t>אסור להוסיף או לגרוע ממצווה קיימת</w:t>
      </w:r>
      <w:r w:rsidRPr="00BD574B">
        <w:rPr>
          <w:rFonts w:ascii="David" w:hAnsi="David" w:cs="David"/>
          <w:rtl/>
        </w:rPr>
        <w:t xml:space="preserve"> (</w:t>
      </w:r>
      <w:r w:rsidRPr="00BD574B">
        <w:rPr>
          <w:rFonts w:ascii="David" w:hAnsi="David" w:cs="David"/>
          <w:noProof/>
          <w:rtl/>
        </w:rPr>
        <w:t xml:space="preserve">שינוי </w:t>
      </w:r>
      <w:r w:rsidRPr="00BD574B">
        <w:rPr>
          <w:rFonts w:ascii="David" w:hAnsi="David" w:cs="David"/>
          <w:noProof/>
          <w:u w:val="single"/>
          <w:rtl/>
        </w:rPr>
        <w:t>בתוכן פנימי של המצווה.</w:t>
      </w:r>
      <w:r w:rsidRPr="00BD574B">
        <w:rPr>
          <w:rFonts w:ascii="David" w:hAnsi="David" w:cs="David"/>
          <w:noProof/>
          <w:rtl/>
        </w:rPr>
        <w:t xml:space="preserve"> כגון במקום ליטול בסוכות ארבעת המינים, ליטול רק 3 או 5 וכיוצא בזה</w:t>
      </w:r>
      <w:r w:rsidRPr="00BD574B">
        <w:rPr>
          <w:rFonts w:ascii="David" w:hAnsi="David" w:cs="David"/>
          <w:rtl/>
        </w:rPr>
        <w:t xml:space="preserve"> )אך </w:t>
      </w:r>
      <w:r w:rsidRPr="00BD574B">
        <w:rPr>
          <w:rFonts w:ascii="David" w:hAnsi="David" w:cs="David"/>
          <w:b/>
          <w:bCs/>
          <w:rtl/>
        </w:rPr>
        <w:t>מותר לצוות מצווה חדשה.</w:t>
      </w:r>
      <w:r>
        <w:rPr>
          <w:rFonts w:ascii="David" w:hAnsi="David" w:cs="David" w:hint="cs"/>
          <w:rtl/>
        </w:rPr>
        <w:t xml:space="preserve"> </w:t>
      </w:r>
    </w:p>
    <w:p w14:paraId="3BC99C2C" w14:textId="039F92B0" w:rsidR="0085601E" w:rsidRPr="00BD574B" w:rsidRDefault="0085601E" w:rsidP="00A06577">
      <w:pPr>
        <w:shd w:val="clear" w:color="auto" w:fill="FFD9D9"/>
        <w:bidi/>
        <w:spacing w:line="276" w:lineRule="auto"/>
        <w:rPr>
          <w:rFonts w:ascii="David" w:eastAsia="Times New Roman" w:hAnsi="David" w:cs="David"/>
          <w:b/>
          <w:bCs/>
          <w:rtl/>
        </w:rPr>
      </w:pPr>
      <w:r w:rsidRPr="00BD574B">
        <w:rPr>
          <w:rFonts w:ascii="David" w:eastAsia="Times New Roman" w:hAnsi="David" w:cs="David" w:hint="cs"/>
          <w:b/>
          <w:bCs/>
          <w:rtl/>
        </w:rPr>
        <w:t>ספר הכוזרי</w:t>
      </w:r>
      <w:r w:rsidR="00BD574B">
        <w:rPr>
          <w:rFonts w:ascii="David" w:eastAsia="Times New Roman" w:hAnsi="David" w:cs="David" w:hint="cs"/>
          <w:b/>
          <w:bCs/>
          <w:rtl/>
        </w:rPr>
        <w:t xml:space="preserve"> – רבי יהודה הלוי </w:t>
      </w:r>
    </w:p>
    <w:p w14:paraId="46C03E7E" w14:textId="3FF35C55" w:rsidR="0085601E" w:rsidRPr="00BD574B" w:rsidRDefault="0085601E" w:rsidP="00A06577">
      <w:pPr>
        <w:bidi/>
        <w:spacing w:line="276" w:lineRule="auto"/>
        <w:rPr>
          <w:rFonts w:ascii="David" w:eastAsia="Times New Roman" w:hAnsi="David" w:cs="David"/>
          <w:rtl/>
        </w:rPr>
      </w:pPr>
      <w:r w:rsidRPr="00BD574B">
        <w:rPr>
          <w:rFonts w:ascii="David" w:eastAsia="Times New Roman" w:hAnsi="David" w:cs="David"/>
          <w:rtl/>
        </w:rPr>
        <w:t>"לא תוסיף" לדעתו מדבר רק על המון העם</w:t>
      </w:r>
      <w:r w:rsidR="00BD574B">
        <w:rPr>
          <w:rFonts w:ascii="David" w:eastAsia="Times New Roman" w:hAnsi="David" w:cs="David" w:hint="cs"/>
          <w:rtl/>
        </w:rPr>
        <w:t>, האדם הפשוט</w:t>
      </w:r>
      <w:r w:rsidRPr="00BD574B">
        <w:rPr>
          <w:rFonts w:ascii="David" w:eastAsia="Times New Roman" w:hAnsi="David" w:cs="David"/>
          <w:rtl/>
        </w:rPr>
        <w:t xml:space="preserve"> ואילו </w:t>
      </w:r>
      <w:r w:rsidRPr="00BD574B">
        <w:rPr>
          <w:rFonts w:ascii="David" w:eastAsia="Times New Roman" w:hAnsi="David" w:cs="David"/>
          <w:b/>
          <w:bCs/>
          <w:rtl/>
        </w:rPr>
        <w:t>ל</w:t>
      </w:r>
      <w:r w:rsidR="00BD574B">
        <w:rPr>
          <w:rFonts w:ascii="David" w:eastAsia="Times New Roman" w:hAnsi="David" w:cs="David" w:hint="cs"/>
          <w:b/>
          <w:bCs/>
          <w:rtl/>
        </w:rPr>
        <w:t>כוהנים, הנביאים וה</w:t>
      </w:r>
      <w:r w:rsidRPr="00BD574B">
        <w:rPr>
          <w:rFonts w:ascii="David" w:eastAsia="Times New Roman" w:hAnsi="David" w:cs="David"/>
          <w:b/>
          <w:bCs/>
          <w:rtl/>
        </w:rPr>
        <w:t>חכמים מותר להוסיף לגרוע.</w:t>
      </w:r>
    </w:p>
    <w:p w14:paraId="2BEFCA5F" w14:textId="77777777" w:rsidR="00D87949" w:rsidRPr="00BD574B" w:rsidRDefault="00D87949" w:rsidP="00A06577">
      <w:pPr>
        <w:shd w:val="clear" w:color="auto" w:fill="FFD9D9"/>
        <w:bidi/>
        <w:spacing w:line="276" w:lineRule="auto"/>
        <w:rPr>
          <w:rFonts w:ascii="David" w:eastAsia="Times New Roman" w:hAnsi="David" w:cs="David"/>
          <w:b/>
          <w:bCs/>
        </w:rPr>
      </w:pPr>
      <w:proofErr w:type="spellStart"/>
      <w:r w:rsidRPr="00BD574B">
        <w:rPr>
          <w:rFonts w:ascii="David" w:eastAsia="Times New Roman" w:hAnsi="David" w:cs="David"/>
          <w:b/>
          <w:bCs/>
          <w:rtl/>
        </w:rPr>
        <w:t>הרשב"א</w:t>
      </w:r>
      <w:proofErr w:type="spellEnd"/>
      <w:r w:rsidRPr="00BD574B">
        <w:rPr>
          <w:rFonts w:ascii="David" w:eastAsia="Times New Roman" w:hAnsi="David" w:cs="David"/>
          <w:b/>
          <w:bCs/>
          <w:rtl/>
        </w:rPr>
        <w:t xml:space="preserve"> </w:t>
      </w:r>
      <w:r w:rsidRPr="00BD574B">
        <w:rPr>
          <w:rFonts w:ascii="David" w:eastAsia="Times New Roman" w:hAnsi="David" w:cs="David"/>
          <w:rtl/>
        </w:rPr>
        <w:t xml:space="preserve">ראש השנה </w:t>
      </w:r>
      <w:proofErr w:type="spellStart"/>
      <w:r w:rsidRPr="00BD574B">
        <w:rPr>
          <w:rFonts w:ascii="David" w:eastAsia="Times New Roman" w:hAnsi="David" w:cs="David"/>
          <w:rtl/>
        </w:rPr>
        <w:t>טז,א</w:t>
      </w:r>
      <w:proofErr w:type="spellEnd"/>
    </w:p>
    <w:p w14:paraId="706BE994" w14:textId="1242C3A5" w:rsidR="00D87949" w:rsidRPr="00BD574B" w:rsidRDefault="00D87949" w:rsidP="00A06577">
      <w:pPr>
        <w:bidi/>
        <w:spacing w:line="276" w:lineRule="auto"/>
        <w:rPr>
          <w:rFonts w:ascii="David" w:eastAsia="Times New Roman" w:hAnsi="David" w:cs="David"/>
          <w:b/>
          <w:bCs/>
          <w:rtl/>
        </w:rPr>
      </w:pPr>
      <w:r w:rsidRPr="00BD574B">
        <w:rPr>
          <w:rFonts w:ascii="David" w:eastAsia="Times New Roman" w:hAnsi="David" w:cs="David"/>
          <w:b/>
          <w:bCs/>
          <w:rtl/>
        </w:rPr>
        <w:t xml:space="preserve">כאשר מדובר על לא תוסיף במצווה עצמה זה מכוון לאדם הפרטי ואילו לחכמים מותר להוסיף במצוות עצמן </w:t>
      </w:r>
      <w:r w:rsidR="00F7189D" w:rsidRPr="00BD574B">
        <w:rPr>
          <w:rFonts w:ascii="David" w:eastAsia="Times New Roman" w:hAnsi="David" w:cs="David" w:hint="cs"/>
          <w:b/>
          <w:bCs/>
          <w:rtl/>
        </w:rPr>
        <w:t>א</w:t>
      </w:r>
      <w:r w:rsidRPr="00BD574B">
        <w:rPr>
          <w:rFonts w:ascii="David" w:eastAsia="Times New Roman" w:hAnsi="David" w:cs="David"/>
          <w:b/>
          <w:bCs/>
          <w:rtl/>
        </w:rPr>
        <w:t>ם זה תקנה לכלל העם.</w:t>
      </w:r>
    </w:p>
    <w:p w14:paraId="49006800" w14:textId="492F22B1" w:rsidR="00B759D0" w:rsidRPr="00BD574B" w:rsidRDefault="00B759D0" w:rsidP="00A06577">
      <w:pPr>
        <w:shd w:val="clear" w:color="auto" w:fill="FFD9D9"/>
        <w:bidi/>
        <w:spacing w:line="276" w:lineRule="auto"/>
        <w:rPr>
          <w:rFonts w:ascii="David" w:eastAsia="Times New Roman" w:hAnsi="David" w:cs="David"/>
          <w:rtl/>
        </w:rPr>
      </w:pPr>
      <w:r w:rsidRPr="00BD574B">
        <w:rPr>
          <w:rFonts w:ascii="David" w:eastAsia="Times New Roman" w:hAnsi="David" w:cs="David"/>
          <w:b/>
          <w:bCs/>
          <w:rtl/>
        </w:rPr>
        <w:lastRenderedPageBreak/>
        <w:t xml:space="preserve">רמב"ם ממרים, </w:t>
      </w:r>
      <w:proofErr w:type="spellStart"/>
      <w:r w:rsidRPr="00BD574B">
        <w:rPr>
          <w:rFonts w:ascii="David" w:eastAsia="Times New Roman" w:hAnsi="David" w:cs="David"/>
          <w:b/>
          <w:bCs/>
          <w:rtl/>
        </w:rPr>
        <w:t>ב,ט</w:t>
      </w:r>
      <w:proofErr w:type="spellEnd"/>
      <w:r w:rsidRPr="00BD574B">
        <w:rPr>
          <w:rFonts w:ascii="David" w:eastAsia="Times New Roman" w:hAnsi="David" w:cs="David"/>
          <w:rtl/>
        </w:rPr>
        <w:t> </w:t>
      </w:r>
    </w:p>
    <w:p w14:paraId="0DD6DEE4" w14:textId="6B10E412" w:rsidR="00B759D0" w:rsidRPr="00BD574B" w:rsidRDefault="00BD574B" w:rsidP="00A06577">
      <w:pPr>
        <w:bidi/>
        <w:spacing w:line="276" w:lineRule="auto"/>
        <w:rPr>
          <w:rFonts w:ascii="David" w:eastAsia="Times New Roman" w:hAnsi="David" w:cs="David"/>
          <w:b/>
          <w:bCs/>
          <w:rtl/>
        </w:rPr>
      </w:pPr>
      <w:r w:rsidRPr="00BD574B">
        <w:rPr>
          <w:rFonts w:ascii="David" w:eastAsia="Times New Roman" w:hAnsi="David" w:cs="David" w:hint="cs"/>
          <w:b/>
          <w:bCs/>
          <w:rtl/>
        </w:rPr>
        <w:t xml:space="preserve">אסור להוסיף ולייחס זאת לתורה. </w:t>
      </w:r>
      <w:r>
        <w:rPr>
          <w:rFonts w:ascii="David" w:eastAsia="Times New Roman" w:hAnsi="David" w:cs="David" w:hint="cs"/>
          <w:b/>
          <w:bCs/>
          <w:rtl/>
        </w:rPr>
        <w:t xml:space="preserve">אבל </w:t>
      </w:r>
      <w:r w:rsidRPr="00BD574B">
        <w:rPr>
          <w:rFonts w:ascii="David" w:eastAsia="Times New Roman" w:hAnsi="David" w:cs="David" w:hint="cs"/>
          <w:b/>
          <w:bCs/>
          <w:rtl/>
        </w:rPr>
        <w:t>כאשר החכמים מבהירים שהתוספת היא פרי יוזמתם הדבר אפשרי</w:t>
      </w:r>
      <w:r>
        <w:rPr>
          <w:rFonts w:ascii="David" w:eastAsia="Times New Roman" w:hAnsi="David" w:cs="David" w:hint="cs"/>
          <w:b/>
          <w:bCs/>
          <w:rtl/>
        </w:rPr>
        <w:t xml:space="preserve"> </w:t>
      </w:r>
      <w:r w:rsidRPr="00BD574B">
        <w:rPr>
          <w:rFonts w:ascii="David" w:eastAsia="Times New Roman" w:hAnsi="David" w:cs="David" w:hint="cs"/>
          <w:rtl/>
        </w:rPr>
        <w:t>(לעשות סייג לתורה</w:t>
      </w:r>
      <w:r w:rsidRPr="00BD574B">
        <w:rPr>
          <w:rFonts w:ascii="David" w:eastAsia="Times New Roman" w:hAnsi="David" w:cs="David"/>
          <w:rtl/>
        </w:rPr>
        <w:t>).</w:t>
      </w:r>
    </w:p>
    <w:p w14:paraId="5E58E3A1" w14:textId="7126094B" w:rsidR="00FF2A50" w:rsidRPr="00FF2A50" w:rsidRDefault="00FF2A50" w:rsidP="00A06577">
      <w:pPr>
        <w:shd w:val="clear" w:color="auto" w:fill="FF9B9B"/>
        <w:bidi/>
        <w:spacing w:line="276" w:lineRule="auto"/>
        <w:jc w:val="center"/>
        <w:rPr>
          <w:rFonts w:ascii="David" w:eastAsia="Times New Roman" w:hAnsi="David" w:cs="David"/>
          <w:sz w:val="28"/>
          <w:szCs w:val="28"/>
        </w:rPr>
      </w:pPr>
      <w:r w:rsidRPr="00FF2A50">
        <w:rPr>
          <w:rFonts w:ascii="David" w:eastAsia="Times New Roman" w:hAnsi="David" w:cs="David"/>
          <w:b/>
          <w:bCs/>
          <w:sz w:val="28"/>
          <w:szCs w:val="28"/>
          <w:rtl/>
        </w:rPr>
        <w:t>תוספת לעומת גריעה</w:t>
      </w:r>
      <w:r w:rsidR="001E669D">
        <w:rPr>
          <w:rFonts w:ascii="David" w:eastAsia="Times New Roman" w:hAnsi="David" w:cs="David" w:hint="cs"/>
          <w:b/>
          <w:bCs/>
          <w:sz w:val="28"/>
          <w:szCs w:val="28"/>
          <w:rtl/>
        </w:rPr>
        <w:t xml:space="preserve"> </w:t>
      </w:r>
      <w:r w:rsidR="001E669D">
        <w:rPr>
          <w:rFonts w:ascii="David" w:eastAsia="Times New Roman" w:hAnsi="David" w:cs="David" w:hint="eastAsia"/>
          <w:b/>
          <w:bCs/>
          <w:sz w:val="28"/>
          <w:szCs w:val="28"/>
          <w:rtl/>
        </w:rPr>
        <w:t>–</w:t>
      </w:r>
      <w:r w:rsidR="001E669D">
        <w:rPr>
          <w:rFonts w:ascii="David" w:eastAsia="Times New Roman" w:hAnsi="David" w:cs="David" w:hint="cs"/>
          <w:b/>
          <w:bCs/>
          <w:sz w:val="28"/>
          <w:szCs w:val="28"/>
          <w:rtl/>
        </w:rPr>
        <w:t xml:space="preserve"> עקירת דבר מהתורה</w:t>
      </w:r>
    </w:p>
    <w:p w14:paraId="13217BF8" w14:textId="0BFE369F" w:rsidR="00FF2A50" w:rsidRPr="00FF2A50" w:rsidRDefault="00FF2A50" w:rsidP="00A06577">
      <w:pPr>
        <w:bidi/>
        <w:spacing w:line="276" w:lineRule="auto"/>
        <w:rPr>
          <w:rFonts w:ascii="David" w:eastAsia="Times New Roman" w:hAnsi="David" w:cs="David"/>
          <w:rtl/>
        </w:rPr>
      </w:pPr>
      <w:r w:rsidRPr="00FF2A50">
        <w:rPr>
          <w:rFonts w:ascii="David" w:eastAsia="Times New Roman" w:hAnsi="David" w:cs="David"/>
          <w:b/>
          <w:bCs/>
          <w:rtl/>
        </w:rPr>
        <w:t>תוספת</w:t>
      </w:r>
      <w:r w:rsidRPr="00FF2A50">
        <w:rPr>
          <w:rFonts w:ascii="David" w:eastAsia="Times New Roman" w:hAnsi="David" w:cs="David"/>
          <w:rtl/>
        </w:rPr>
        <w:t xml:space="preserve"> על התורה היא יותר פשוטה מכ</w:t>
      </w:r>
      <w:r w:rsidR="00846074">
        <w:rPr>
          <w:rFonts w:ascii="David" w:eastAsia="Times New Roman" w:hAnsi="David" w:cs="David" w:hint="cs"/>
          <w:rtl/>
        </w:rPr>
        <w:t>י</w:t>
      </w:r>
      <w:r w:rsidRPr="00FF2A50">
        <w:rPr>
          <w:rFonts w:ascii="David" w:eastAsia="Times New Roman" w:hAnsi="David" w:cs="David"/>
          <w:rtl/>
        </w:rPr>
        <w:t>וון שהיא לא סותרת את התורה (לא מתנגש חזיתית).</w:t>
      </w:r>
    </w:p>
    <w:p w14:paraId="687C484D" w14:textId="75922940" w:rsidR="00FF2A50" w:rsidRPr="00FF2A50" w:rsidRDefault="00FF2A50" w:rsidP="00A06577">
      <w:pPr>
        <w:bidi/>
        <w:spacing w:line="276" w:lineRule="auto"/>
        <w:rPr>
          <w:rFonts w:ascii="David" w:eastAsia="Times New Roman" w:hAnsi="David" w:cs="David"/>
          <w:rtl/>
        </w:rPr>
      </w:pPr>
      <w:r w:rsidRPr="00FF2A50">
        <w:rPr>
          <w:rFonts w:ascii="David" w:eastAsia="Times New Roman" w:hAnsi="David" w:cs="David"/>
          <w:rtl/>
        </w:rPr>
        <w:t xml:space="preserve">לעומת זאת </w:t>
      </w:r>
      <w:r w:rsidRPr="00FF2A50">
        <w:rPr>
          <w:rFonts w:ascii="David" w:eastAsia="Times New Roman" w:hAnsi="David" w:cs="David"/>
          <w:b/>
          <w:bCs/>
          <w:rtl/>
        </w:rPr>
        <w:t>גריעה</w:t>
      </w:r>
      <w:r w:rsidRPr="00FF2A50">
        <w:rPr>
          <w:rFonts w:ascii="David" w:eastAsia="Times New Roman" w:hAnsi="David" w:cs="David"/>
          <w:rtl/>
        </w:rPr>
        <w:t xml:space="preserve"> מן התורה היא הרבה יותר בעייתי</w:t>
      </w:r>
      <w:r>
        <w:rPr>
          <w:rFonts w:ascii="David" w:eastAsia="Times New Roman" w:hAnsi="David" w:cs="David" w:hint="cs"/>
          <w:rtl/>
        </w:rPr>
        <w:t>ת</w:t>
      </w:r>
      <w:r w:rsidRPr="00FF2A50">
        <w:rPr>
          <w:rFonts w:ascii="David" w:eastAsia="Times New Roman" w:hAnsi="David" w:cs="David"/>
          <w:rtl/>
        </w:rPr>
        <w:t xml:space="preserve"> כי יש פה סתירה גמורה של התורה.</w:t>
      </w:r>
    </w:p>
    <w:p w14:paraId="02EE8F0A" w14:textId="77777777" w:rsidR="00FF2A50" w:rsidRPr="00FF2A50" w:rsidRDefault="00FF2A50" w:rsidP="00A06577">
      <w:pPr>
        <w:bidi/>
        <w:spacing w:line="276" w:lineRule="auto"/>
        <w:rPr>
          <w:rFonts w:ascii="David" w:eastAsia="Times New Roman" w:hAnsi="David" w:cs="David"/>
          <w:u w:val="single"/>
          <w:rtl/>
        </w:rPr>
      </w:pPr>
      <w:r w:rsidRPr="00FF2A50">
        <w:rPr>
          <w:rFonts w:ascii="David" w:eastAsia="Times New Roman" w:hAnsi="David" w:cs="David"/>
          <w:u w:val="single"/>
          <w:rtl/>
        </w:rPr>
        <w:t>מתי יש התנגשות חזיתית?</w:t>
      </w:r>
    </w:p>
    <w:p w14:paraId="14F216AD" w14:textId="3F15D319" w:rsidR="00FF2A50" w:rsidRDefault="00FF2A50">
      <w:pPr>
        <w:numPr>
          <w:ilvl w:val="0"/>
          <w:numId w:val="31"/>
        </w:numPr>
        <w:bidi/>
        <w:spacing w:line="276" w:lineRule="auto"/>
        <w:rPr>
          <w:rFonts w:ascii="David" w:eastAsia="Times New Roman" w:hAnsi="David" w:cs="David"/>
        </w:rPr>
      </w:pPr>
      <w:r w:rsidRPr="00FF2A50">
        <w:rPr>
          <w:rFonts w:ascii="David" w:eastAsia="Times New Roman" w:hAnsi="David" w:cs="David"/>
          <w:rtl/>
        </w:rPr>
        <w:t xml:space="preserve">כאשר יש ציווי תורה וחכמים אומרים </w:t>
      </w:r>
      <w:r w:rsidRPr="00206D56">
        <w:rPr>
          <w:rFonts w:ascii="David" w:eastAsia="Times New Roman" w:hAnsi="David" w:cs="David"/>
          <w:u w:val="single"/>
          <w:rtl/>
        </w:rPr>
        <w:t>אל תעשה אותו</w:t>
      </w:r>
      <w:r w:rsidRPr="00FF2A50">
        <w:rPr>
          <w:rFonts w:ascii="David" w:eastAsia="Times New Roman" w:hAnsi="David" w:cs="David"/>
          <w:rtl/>
        </w:rPr>
        <w:t xml:space="preserve"> -  </w:t>
      </w:r>
      <w:r w:rsidRPr="0041214C">
        <w:rPr>
          <w:rFonts w:ascii="David" w:eastAsia="Times New Roman" w:hAnsi="David" w:cs="David"/>
          <w:u w:val="single"/>
          <w:rtl/>
        </w:rPr>
        <w:t>לא לקיים מצוות עשה</w:t>
      </w:r>
      <w:r>
        <w:rPr>
          <w:rFonts w:ascii="David" w:eastAsia="Times New Roman" w:hAnsi="David" w:cs="David" w:hint="cs"/>
          <w:rtl/>
        </w:rPr>
        <w:t>.</w:t>
      </w:r>
      <w:r w:rsidR="00206D56">
        <w:rPr>
          <w:rFonts w:ascii="David" w:eastAsia="Times New Roman" w:hAnsi="David" w:cs="David" w:hint="cs"/>
          <w:rtl/>
        </w:rPr>
        <w:t xml:space="preserve"> </w:t>
      </w:r>
      <w:r w:rsidR="00206D56" w:rsidRPr="00206D56">
        <w:rPr>
          <w:rFonts w:ascii="David" w:eastAsia="Times New Roman" w:hAnsi="David" w:cs="David" w:hint="cs"/>
          <w:b/>
          <w:bCs/>
          <w:color w:val="FF0000"/>
          <w:rtl/>
        </w:rPr>
        <w:t>רשאים!</w:t>
      </w:r>
      <w:r w:rsidR="00206D56">
        <w:rPr>
          <w:rFonts w:ascii="David" w:eastAsia="Times New Roman" w:hAnsi="David" w:cs="David" w:hint="cs"/>
          <w:rtl/>
        </w:rPr>
        <w:t xml:space="preserve"> </w:t>
      </w:r>
      <w:r w:rsidR="00206D56" w:rsidRPr="0041214C">
        <w:rPr>
          <w:rFonts w:ascii="David" w:eastAsia="Times New Roman" w:hAnsi="David" w:cs="David"/>
          <w:rtl/>
        </w:rPr>
        <w:t xml:space="preserve">לדעת חלק מהראשונים מותר שב ולא תעשה </w:t>
      </w:r>
      <w:r w:rsidR="00206D56" w:rsidRPr="0041214C">
        <w:rPr>
          <w:rFonts w:ascii="David" w:eastAsia="Times New Roman" w:hAnsi="David" w:cs="David"/>
          <w:color w:val="FF0000"/>
          <w:rtl/>
        </w:rPr>
        <w:t xml:space="preserve">רק כאשר זה </w:t>
      </w:r>
      <w:r w:rsidR="0041214C" w:rsidRPr="0041214C">
        <w:rPr>
          <w:rFonts w:ascii="David" w:eastAsia="Times New Roman" w:hAnsi="David" w:cs="David" w:hint="cs"/>
          <w:color w:val="FF0000"/>
          <w:rtl/>
        </w:rPr>
        <w:t xml:space="preserve">לא </w:t>
      </w:r>
      <w:r w:rsidR="00206D56" w:rsidRPr="0041214C">
        <w:rPr>
          <w:rFonts w:ascii="David" w:eastAsia="Times New Roman" w:hAnsi="David" w:cs="David"/>
          <w:color w:val="FF0000"/>
          <w:rtl/>
        </w:rPr>
        <w:t>מבטל את המצווה לגמרי</w:t>
      </w:r>
      <w:r w:rsidR="00206D56" w:rsidRPr="0041214C">
        <w:rPr>
          <w:rFonts w:ascii="David" w:eastAsia="Times New Roman" w:hAnsi="David" w:cs="David"/>
          <w:rtl/>
        </w:rPr>
        <w:t>.</w:t>
      </w:r>
    </w:p>
    <w:p w14:paraId="7CA92F4B" w14:textId="03906078" w:rsidR="0041214C" w:rsidRPr="0041214C" w:rsidRDefault="0041214C" w:rsidP="0041214C">
      <w:pPr>
        <w:bidi/>
        <w:spacing w:line="276" w:lineRule="auto"/>
        <w:ind w:left="720"/>
        <w:rPr>
          <w:rFonts w:ascii="David" w:eastAsia="Times New Roman" w:hAnsi="David" w:cs="David"/>
          <w:b/>
          <w:bCs/>
          <w:sz w:val="22"/>
          <w:szCs w:val="22"/>
          <w:rtl/>
        </w:rPr>
      </w:pPr>
      <w:r>
        <w:rPr>
          <w:rFonts w:ascii="David" w:eastAsia="Times New Roman" w:hAnsi="David" w:cs="David" w:hint="cs"/>
          <w:rtl/>
        </w:rPr>
        <w:t xml:space="preserve">לדוג: </w:t>
      </w:r>
      <w:r w:rsidRPr="0041214C">
        <w:rPr>
          <w:rFonts w:ascii="David" w:eastAsia="Times New Roman" w:hAnsi="David" w:cs="David"/>
          <w:b/>
          <w:bCs/>
          <w:sz w:val="22"/>
          <w:szCs w:val="22"/>
          <w:rtl/>
        </w:rPr>
        <w:t>לולב ושופר</w:t>
      </w:r>
      <w:r w:rsidRPr="0041214C">
        <w:rPr>
          <w:rFonts w:ascii="David" w:eastAsia="Times New Roman" w:hAnsi="David" w:cs="David"/>
          <w:sz w:val="22"/>
          <w:szCs w:val="22"/>
          <w:rtl/>
        </w:rPr>
        <w:t xml:space="preserve"> צריך לקיים גם בשבת ע"פ התורה אין מגבלה- חכמים חששו שהדבר הזה יגרור חילול שבת ולכן </w:t>
      </w:r>
      <w:r w:rsidRPr="0041214C">
        <w:rPr>
          <w:rFonts w:ascii="David" w:eastAsia="Times New Roman" w:hAnsi="David" w:cs="David"/>
          <w:sz w:val="22"/>
          <w:szCs w:val="22"/>
          <w:u w:val="single"/>
          <w:rtl/>
        </w:rPr>
        <w:t>אסרו</w:t>
      </w:r>
      <w:r w:rsidRPr="0041214C">
        <w:rPr>
          <w:rFonts w:ascii="David" w:eastAsia="Times New Roman" w:hAnsi="David" w:cs="David"/>
          <w:sz w:val="22"/>
          <w:szCs w:val="22"/>
          <w:rtl/>
        </w:rPr>
        <w:t xml:space="preserve"> את זה. יש פה הוראה לא לקיים מצוות עשה. מסתדר עם דעת הראשונים מכ</w:t>
      </w:r>
      <w:r w:rsidR="00382E4A">
        <w:rPr>
          <w:rFonts w:ascii="David" w:eastAsia="Times New Roman" w:hAnsi="David" w:cs="David" w:hint="cs"/>
          <w:sz w:val="22"/>
          <w:szCs w:val="22"/>
          <w:rtl/>
        </w:rPr>
        <w:t>י</w:t>
      </w:r>
      <w:r w:rsidRPr="0041214C">
        <w:rPr>
          <w:rFonts w:ascii="David" w:eastAsia="Times New Roman" w:hAnsi="David" w:cs="David"/>
          <w:sz w:val="22"/>
          <w:szCs w:val="22"/>
          <w:rtl/>
        </w:rPr>
        <w:t>וון שזה לא ביטל את המצווה כי הביטול הוא רק במקרים מסוימים ולא באופן קבוע.</w:t>
      </w:r>
    </w:p>
    <w:p w14:paraId="43504371" w14:textId="01883BC6" w:rsidR="0041214C" w:rsidRPr="0041214C" w:rsidRDefault="0041214C" w:rsidP="0041214C">
      <w:pPr>
        <w:bidi/>
        <w:spacing w:line="276" w:lineRule="auto"/>
        <w:ind w:left="720"/>
        <w:rPr>
          <w:rFonts w:ascii="David" w:eastAsia="Times New Roman" w:hAnsi="David" w:cs="David"/>
          <w:rtl/>
        </w:rPr>
      </w:pPr>
    </w:p>
    <w:p w14:paraId="4C520662" w14:textId="7F77E93B" w:rsidR="00FF2A50" w:rsidRPr="00FF2A50" w:rsidRDefault="00FF2A50">
      <w:pPr>
        <w:numPr>
          <w:ilvl w:val="0"/>
          <w:numId w:val="31"/>
        </w:numPr>
        <w:bidi/>
        <w:spacing w:after="240" w:line="276" w:lineRule="auto"/>
        <w:rPr>
          <w:rFonts w:ascii="David" w:eastAsia="Times New Roman" w:hAnsi="David" w:cs="David"/>
          <w:rtl/>
        </w:rPr>
      </w:pPr>
      <w:r w:rsidRPr="00FF2A50">
        <w:rPr>
          <w:rFonts w:ascii="David" w:eastAsia="Times New Roman" w:hAnsi="David" w:cs="David"/>
          <w:rtl/>
        </w:rPr>
        <w:t xml:space="preserve">כאשר חכמים אומרים </w:t>
      </w:r>
      <w:r w:rsidRPr="00206D56">
        <w:rPr>
          <w:rFonts w:ascii="David" w:eastAsia="Times New Roman" w:hAnsi="David" w:cs="David"/>
          <w:u w:val="single"/>
          <w:rtl/>
        </w:rPr>
        <w:t>תעשה משהו</w:t>
      </w:r>
      <w:r w:rsidRPr="00FF2A50">
        <w:rPr>
          <w:rFonts w:ascii="David" w:eastAsia="Times New Roman" w:hAnsi="David" w:cs="David"/>
          <w:rtl/>
        </w:rPr>
        <w:t xml:space="preserve"> שאסור מן התורה - לעבור על מצוות לא תעשה</w:t>
      </w:r>
      <w:r>
        <w:rPr>
          <w:rFonts w:ascii="David" w:eastAsia="Times New Roman" w:hAnsi="David" w:cs="David" w:hint="cs"/>
          <w:rtl/>
        </w:rPr>
        <w:t>.</w:t>
      </w:r>
      <w:r w:rsidRPr="00FF2A50">
        <w:rPr>
          <w:rFonts w:ascii="David" w:eastAsia="Times New Roman" w:hAnsi="David" w:cs="David"/>
          <w:rtl/>
        </w:rPr>
        <w:t> </w:t>
      </w:r>
      <w:r w:rsidR="0041214C" w:rsidRPr="0041214C">
        <w:rPr>
          <w:rFonts w:ascii="David" w:eastAsia="Times New Roman" w:hAnsi="David" w:cs="David" w:hint="cs"/>
          <w:b/>
          <w:bCs/>
          <w:color w:val="FF0000"/>
          <w:rtl/>
        </w:rPr>
        <w:t>אסור! פרט לחריגים</w:t>
      </w:r>
    </w:p>
    <w:p w14:paraId="4AC82473" w14:textId="7C2CA87C" w:rsidR="00FF2A50" w:rsidRPr="009B5177" w:rsidRDefault="00FF2A50" w:rsidP="00A06577">
      <w:pPr>
        <w:bidi/>
        <w:spacing w:line="276" w:lineRule="auto"/>
        <w:rPr>
          <w:rFonts w:ascii="David" w:eastAsia="Times New Roman" w:hAnsi="David" w:cs="David"/>
          <w:color w:val="FF7575"/>
          <w:u w:val="single"/>
          <w:rtl/>
        </w:rPr>
      </w:pPr>
      <w:r w:rsidRPr="001E669D">
        <w:rPr>
          <w:rFonts w:ascii="David" w:eastAsia="Times New Roman" w:hAnsi="David" w:cs="David"/>
          <w:b/>
          <w:bCs/>
          <w:rtl/>
        </w:rPr>
        <w:t>כלל</w:t>
      </w:r>
      <w:r w:rsidR="001E669D">
        <w:rPr>
          <w:rFonts w:ascii="David" w:eastAsia="Times New Roman" w:hAnsi="David" w:cs="David" w:hint="cs"/>
          <w:b/>
          <w:bCs/>
          <w:rtl/>
        </w:rPr>
        <w:t xml:space="preserve"> </w:t>
      </w:r>
      <w:r w:rsidR="001E669D">
        <w:rPr>
          <w:rFonts w:ascii="David" w:eastAsia="Times New Roman" w:hAnsi="David" w:cs="David" w:hint="eastAsia"/>
          <w:b/>
          <w:bCs/>
          <w:rtl/>
        </w:rPr>
        <w:t>–</w:t>
      </w:r>
      <w:r w:rsidRPr="001E669D">
        <w:rPr>
          <w:rFonts w:ascii="David" w:eastAsia="Times New Roman" w:hAnsi="David" w:cs="David" w:hint="cs"/>
          <w:b/>
          <w:bCs/>
          <w:color w:val="FF7575"/>
          <w:rtl/>
        </w:rPr>
        <w:t xml:space="preserve"> </w:t>
      </w:r>
      <w:r w:rsidRPr="009B5177">
        <w:rPr>
          <w:rFonts w:ascii="David" w:eastAsia="Times New Roman" w:hAnsi="David" w:cs="David"/>
          <w:b/>
          <w:bCs/>
          <w:u w:val="single"/>
          <w:rtl/>
        </w:rPr>
        <w:t xml:space="preserve">חכמים רשאים לעקור דבר מן התורה בשב ואל תעשה </w:t>
      </w:r>
      <w:r w:rsidR="009B5177" w:rsidRPr="009B5177">
        <w:rPr>
          <w:rFonts w:ascii="David" w:eastAsia="Times New Roman" w:hAnsi="David" w:cs="David" w:hint="cs"/>
          <w:b/>
          <w:bCs/>
          <w:sz w:val="20"/>
          <w:szCs w:val="20"/>
          <w:u w:val="single"/>
          <w:rtl/>
        </w:rPr>
        <w:t>(בלבד שלא יבטלו את המצווה)</w:t>
      </w:r>
      <w:r w:rsidR="009B5177" w:rsidRPr="009B5177">
        <w:rPr>
          <w:rFonts w:ascii="David" w:eastAsia="Times New Roman" w:hAnsi="David" w:cs="David" w:hint="cs"/>
          <w:b/>
          <w:bCs/>
          <w:u w:val="single"/>
          <w:rtl/>
        </w:rPr>
        <w:t xml:space="preserve"> </w:t>
      </w:r>
      <w:r w:rsidRPr="009B5177">
        <w:rPr>
          <w:rFonts w:ascii="David" w:eastAsia="Times New Roman" w:hAnsi="David" w:cs="David"/>
          <w:b/>
          <w:bCs/>
          <w:u w:val="single"/>
          <w:rtl/>
        </w:rPr>
        <w:t xml:space="preserve">והם לא רשאים לעקור דבר מן התורה בקום ועשה </w:t>
      </w:r>
      <w:r w:rsidR="009B5177" w:rsidRPr="009B5177">
        <w:rPr>
          <w:rFonts w:ascii="David" w:eastAsia="Times New Roman" w:hAnsi="David" w:cs="David" w:hint="cs"/>
          <w:b/>
          <w:bCs/>
          <w:sz w:val="20"/>
          <w:szCs w:val="20"/>
          <w:u w:val="single"/>
          <w:rtl/>
        </w:rPr>
        <w:t>(פרט לח</w:t>
      </w:r>
      <w:r w:rsidRPr="009B5177">
        <w:rPr>
          <w:rFonts w:ascii="David" w:eastAsia="Times New Roman" w:hAnsi="David" w:cs="David"/>
          <w:b/>
          <w:bCs/>
          <w:sz w:val="20"/>
          <w:szCs w:val="20"/>
          <w:u w:val="single"/>
          <w:rtl/>
        </w:rPr>
        <w:t>ר</w:t>
      </w:r>
      <w:r w:rsidR="009B5177" w:rsidRPr="009B5177">
        <w:rPr>
          <w:rFonts w:ascii="David" w:eastAsia="Times New Roman" w:hAnsi="David" w:cs="David" w:hint="cs"/>
          <w:b/>
          <w:bCs/>
          <w:sz w:val="20"/>
          <w:szCs w:val="20"/>
          <w:u w:val="single"/>
          <w:rtl/>
        </w:rPr>
        <w:t>י</w:t>
      </w:r>
      <w:r w:rsidRPr="009B5177">
        <w:rPr>
          <w:rFonts w:ascii="David" w:eastAsia="Times New Roman" w:hAnsi="David" w:cs="David"/>
          <w:b/>
          <w:bCs/>
          <w:sz w:val="20"/>
          <w:szCs w:val="20"/>
          <w:u w:val="single"/>
          <w:rtl/>
        </w:rPr>
        <w:t>גים</w:t>
      </w:r>
      <w:r w:rsidR="009B5177" w:rsidRPr="009B5177">
        <w:rPr>
          <w:rFonts w:ascii="David" w:eastAsia="Times New Roman" w:hAnsi="David" w:cs="David" w:hint="cs"/>
          <w:b/>
          <w:bCs/>
          <w:sz w:val="20"/>
          <w:szCs w:val="20"/>
          <w:u w:val="single"/>
          <w:rtl/>
        </w:rPr>
        <w:t>)</w:t>
      </w:r>
      <w:r w:rsidRPr="009B5177">
        <w:rPr>
          <w:rFonts w:ascii="David" w:eastAsia="Times New Roman" w:hAnsi="David" w:cs="David"/>
          <w:b/>
          <w:bCs/>
          <w:sz w:val="20"/>
          <w:szCs w:val="20"/>
          <w:u w:val="single"/>
          <w:rtl/>
        </w:rPr>
        <w:t>.</w:t>
      </w:r>
    </w:p>
    <w:p w14:paraId="053E328F" w14:textId="77777777" w:rsidR="00FF2A50" w:rsidRPr="009B5177" w:rsidRDefault="00FF2A50" w:rsidP="00A06577">
      <w:pPr>
        <w:bidi/>
        <w:spacing w:line="276" w:lineRule="auto"/>
        <w:rPr>
          <w:rFonts w:ascii="David" w:eastAsia="Times New Roman" w:hAnsi="David" w:cs="David"/>
          <w:b/>
          <w:bCs/>
          <w:color w:val="FF7575"/>
          <w:sz w:val="22"/>
          <w:szCs w:val="22"/>
          <w:rtl/>
        </w:rPr>
      </w:pPr>
      <w:r w:rsidRPr="009B5177">
        <w:rPr>
          <w:rFonts w:ascii="David" w:eastAsia="Times New Roman" w:hAnsi="David" w:cs="David"/>
          <w:b/>
          <w:bCs/>
          <w:color w:val="FF7575"/>
          <w:sz w:val="22"/>
          <w:szCs w:val="22"/>
          <w:rtl/>
        </w:rPr>
        <w:t> </w:t>
      </w:r>
    </w:p>
    <w:p w14:paraId="5C7659CC" w14:textId="363B851B" w:rsidR="00FF2A50" w:rsidRPr="00FF2A50" w:rsidRDefault="00FF2A50" w:rsidP="00A06577">
      <w:pPr>
        <w:bidi/>
        <w:spacing w:line="276" w:lineRule="auto"/>
        <w:rPr>
          <w:rFonts w:ascii="David" w:eastAsia="Times New Roman" w:hAnsi="David" w:cs="David"/>
          <w:rtl/>
        </w:rPr>
      </w:pPr>
      <w:r w:rsidRPr="00FF2A50">
        <w:rPr>
          <w:rFonts w:ascii="David" w:eastAsia="Times New Roman" w:hAnsi="David" w:cs="David"/>
          <w:rtl/>
        </w:rPr>
        <w:t>מקרים חריגים בהם מותר לבית דין להורות לעבור על איסור:</w:t>
      </w:r>
    </w:p>
    <w:p w14:paraId="435FC8F7" w14:textId="77777777" w:rsidR="00FF2A50" w:rsidRPr="00FF2A50" w:rsidRDefault="00FF2A50">
      <w:pPr>
        <w:numPr>
          <w:ilvl w:val="0"/>
          <w:numId w:val="32"/>
        </w:numPr>
        <w:bidi/>
        <w:spacing w:line="276" w:lineRule="auto"/>
        <w:rPr>
          <w:rFonts w:ascii="David" w:eastAsia="Times New Roman" w:hAnsi="David" w:cs="David"/>
          <w:b/>
          <w:bCs/>
          <w:rtl/>
        </w:rPr>
      </w:pPr>
      <w:r w:rsidRPr="00FF2A50">
        <w:rPr>
          <w:rFonts w:ascii="David" w:eastAsia="Times New Roman" w:hAnsi="David" w:cs="David"/>
          <w:b/>
          <w:bCs/>
          <w:rtl/>
        </w:rPr>
        <w:t>הפקר בית דין.</w:t>
      </w:r>
    </w:p>
    <w:p w14:paraId="4CAD8E1C" w14:textId="5F84C9F4" w:rsidR="00FF2A50" w:rsidRDefault="00FF2A50">
      <w:pPr>
        <w:numPr>
          <w:ilvl w:val="0"/>
          <w:numId w:val="32"/>
        </w:numPr>
        <w:bidi/>
        <w:spacing w:line="276" w:lineRule="auto"/>
        <w:rPr>
          <w:rFonts w:ascii="David" w:eastAsia="Times New Roman" w:hAnsi="David" w:cs="David"/>
          <w:b/>
          <w:bCs/>
        </w:rPr>
      </w:pPr>
      <w:r w:rsidRPr="00FF2A50">
        <w:rPr>
          <w:rFonts w:ascii="David" w:eastAsia="Times New Roman" w:hAnsi="David" w:cs="David"/>
          <w:b/>
          <w:bCs/>
          <w:rtl/>
        </w:rPr>
        <w:t>הוראת שעה.</w:t>
      </w:r>
    </w:p>
    <w:p w14:paraId="044480DE" w14:textId="5107A837" w:rsidR="00F97876" w:rsidRPr="00F97876" w:rsidRDefault="00F97876">
      <w:pPr>
        <w:numPr>
          <w:ilvl w:val="0"/>
          <w:numId w:val="32"/>
        </w:numPr>
        <w:bidi/>
        <w:spacing w:line="276" w:lineRule="auto"/>
        <w:rPr>
          <w:rFonts w:ascii="David" w:eastAsia="Times New Roman" w:hAnsi="David" w:cs="David"/>
          <w:b/>
          <w:bCs/>
          <w:rtl/>
        </w:rPr>
      </w:pPr>
      <w:r w:rsidRPr="00FF2A50">
        <w:rPr>
          <w:rFonts w:ascii="David" w:eastAsia="Times New Roman" w:hAnsi="David" w:cs="David"/>
          <w:b/>
          <w:bCs/>
          <w:rtl/>
        </w:rPr>
        <w:t>הוראת שעה</w:t>
      </w:r>
      <w:r>
        <w:rPr>
          <w:rFonts w:ascii="David" w:eastAsia="Times New Roman" w:hAnsi="David" w:cs="David" w:hint="cs"/>
          <w:b/>
          <w:bCs/>
          <w:rtl/>
        </w:rPr>
        <w:t xml:space="preserve"> בתחום הענישה</w:t>
      </w:r>
    </w:p>
    <w:p w14:paraId="3931B4F8" w14:textId="433BB0CC" w:rsidR="00FF2A50" w:rsidRDefault="00FF2A50">
      <w:pPr>
        <w:numPr>
          <w:ilvl w:val="0"/>
          <w:numId w:val="32"/>
        </w:numPr>
        <w:bidi/>
        <w:spacing w:line="276" w:lineRule="auto"/>
        <w:rPr>
          <w:rFonts w:ascii="David" w:eastAsia="Times New Roman" w:hAnsi="David" w:cs="David"/>
          <w:b/>
          <w:bCs/>
        </w:rPr>
      </w:pPr>
      <w:r w:rsidRPr="00FF2A50">
        <w:rPr>
          <w:rFonts w:ascii="David" w:eastAsia="Times New Roman" w:hAnsi="David" w:cs="David"/>
          <w:b/>
          <w:bCs/>
          <w:rtl/>
        </w:rPr>
        <w:t>הפקעת קידושין.</w:t>
      </w:r>
    </w:p>
    <w:p w14:paraId="63FA678F" w14:textId="08B94BDF" w:rsidR="006103FA" w:rsidRPr="00FF2A50" w:rsidRDefault="006103FA" w:rsidP="00A06577">
      <w:pPr>
        <w:shd w:val="clear" w:color="auto" w:fill="FF9B9B"/>
        <w:bidi/>
        <w:spacing w:line="276" w:lineRule="auto"/>
        <w:jc w:val="center"/>
        <w:rPr>
          <w:rFonts w:ascii="David" w:eastAsia="Times New Roman" w:hAnsi="David" w:cs="David"/>
          <w:b/>
          <w:bCs/>
          <w:sz w:val="28"/>
          <w:szCs w:val="28"/>
          <w:rtl/>
        </w:rPr>
      </w:pPr>
      <w:r w:rsidRPr="005B0BAC">
        <w:rPr>
          <w:rFonts w:ascii="David" w:eastAsia="Times New Roman" w:hAnsi="David" w:cs="David" w:hint="cs"/>
          <w:b/>
          <w:bCs/>
          <w:sz w:val="28"/>
          <w:szCs w:val="28"/>
          <w:rtl/>
        </w:rPr>
        <w:t>הפקר בית דין</w:t>
      </w:r>
      <w:r w:rsidR="0041214C">
        <w:rPr>
          <w:rFonts w:ascii="David" w:eastAsia="Times New Roman" w:hAnsi="David" w:cs="David" w:hint="cs"/>
          <w:b/>
          <w:bCs/>
          <w:sz w:val="28"/>
          <w:szCs w:val="28"/>
          <w:rtl/>
        </w:rPr>
        <w:t xml:space="preserve"> – </w:t>
      </w:r>
      <w:r w:rsidR="00C469F4">
        <w:rPr>
          <w:rFonts w:ascii="David" w:eastAsia="Times New Roman" w:hAnsi="David" w:cs="David" w:hint="cs"/>
          <w:rtl/>
        </w:rPr>
        <w:t>עונש ממון</w:t>
      </w:r>
    </w:p>
    <w:p w14:paraId="750D6A67" w14:textId="2DCD230B" w:rsidR="0082778B" w:rsidRPr="0082778B" w:rsidRDefault="0082778B" w:rsidP="00F97876">
      <w:pPr>
        <w:shd w:val="clear" w:color="auto" w:fill="FFD9D9"/>
        <w:bidi/>
        <w:spacing w:line="276" w:lineRule="auto"/>
        <w:rPr>
          <w:rFonts w:ascii="David" w:eastAsia="Times New Roman" w:hAnsi="David" w:cs="David"/>
          <w:rtl/>
        </w:rPr>
      </w:pPr>
      <w:proofErr w:type="spellStart"/>
      <w:r w:rsidRPr="0082778B">
        <w:rPr>
          <w:rFonts w:ascii="David" w:eastAsia="Times New Roman" w:hAnsi="David" w:cs="David"/>
          <w:b/>
          <w:bCs/>
          <w:rtl/>
        </w:rPr>
        <w:t>תוספתא</w:t>
      </w:r>
      <w:proofErr w:type="spellEnd"/>
      <w:r w:rsidRPr="0082778B">
        <w:rPr>
          <w:rFonts w:ascii="David" w:eastAsia="Times New Roman" w:hAnsi="David" w:cs="David"/>
          <w:b/>
          <w:bCs/>
          <w:rtl/>
        </w:rPr>
        <w:t xml:space="preserve"> </w:t>
      </w:r>
      <w:r w:rsidRPr="00F97876">
        <w:rPr>
          <w:rFonts w:ascii="David" w:eastAsia="Times New Roman" w:hAnsi="David" w:cs="David"/>
          <w:rtl/>
        </w:rPr>
        <w:t xml:space="preserve">שקלים </w:t>
      </w:r>
      <w:proofErr w:type="spellStart"/>
      <w:r w:rsidRPr="00F97876">
        <w:rPr>
          <w:rFonts w:ascii="David" w:eastAsia="Times New Roman" w:hAnsi="David" w:cs="David"/>
          <w:rtl/>
        </w:rPr>
        <w:t>א,ג</w:t>
      </w:r>
      <w:proofErr w:type="spellEnd"/>
      <w:r w:rsidRPr="0082778B">
        <w:rPr>
          <w:rFonts w:ascii="David" w:eastAsia="Times New Roman" w:hAnsi="David" w:cs="David"/>
          <w:rtl/>
        </w:rPr>
        <w:t> </w:t>
      </w:r>
    </w:p>
    <w:p w14:paraId="2C84A88C" w14:textId="2692CF78" w:rsidR="0082778B" w:rsidRPr="0082778B" w:rsidRDefault="0082778B" w:rsidP="00A06577">
      <w:pPr>
        <w:bidi/>
        <w:spacing w:line="276" w:lineRule="auto"/>
        <w:rPr>
          <w:rFonts w:ascii="David" w:eastAsia="Times New Roman" w:hAnsi="David" w:cs="David"/>
          <w:rtl/>
        </w:rPr>
      </w:pPr>
      <w:r w:rsidRPr="00371325">
        <w:rPr>
          <w:rFonts w:ascii="David" w:eastAsia="Times New Roman" w:hAnsi="David" w:cs="David"/>
          <w:u w:val="single"/>
          <w:rtl/>
        </w:rPr>
        <w:t>כלאיים</w:t>
      </w:r>
      <w:r w:rsidRPr="0082778B">
        <w:rPr>
          <w:rFonts w:ascii="David" w:eastAsia="Times New Roman" w:hAnsi="David" w:cs="David"/>
          <w:rtl/>
        </w:rPr>
        <w:t xml:space="preserve"> </w:t>
      </w:r>
      <w:r w:rsidR="00371325">
        <w:rPr>
          <w:rFonts w:ascii="David" w:eastAsia="Times New Roman" w:hAnsi="David" w:cs="David" w:hint="cs"/>
          <w:rtl/>
        </w:rPr>
        <w:t>–</w:t>
      </w:r>
      <w:r w:rsidRPr="0082778B">
        <w:rPr>
          <w:rFonts w:ascii="David" w:eastAsia="Times New Roman" w:hAnsi="David" w:cs="David"/>
          <w:rtl/>
        </w:rPr>
        <w:t xml:space="preserve"> בגדול אי אפשר לזרוע שני סוגים של זרעים\עצים באותה ערוגה אם אין מרחק. ברוב המקרים אסור לזרוע אבל מותר לאכול (חוץ מכלאיי הכרם).</w:t>
      </w:r>
      <w:r w:rsidR="00DD7BF1">
        <w:rPr>
          <w:rFonts w:ascii="David" w:eastAsia="Times New Roman" w:hAnsi="David" w:cs="David" w:hint="cs"/>
          <w:rtl/>
        </w:rPr>
        <w:t xml:space="preserve"> </w:t>
      </w:r>
      <w:r w:rsidRPr="0082778B">
        <w:rPr>
          <w:rFonts w:ascii="David" w:eastAsia="Times New Roman" w:hAnsi="David" w:cs="David"/>
          <w:b/>
          <w:bCs/>
          <w:rtl/>
        </w:rPr>
        <w:t>גרם לכך שאנשים פחות הקפידו.</w:t>
      </w:r>
    </w:p>
    <w:p w14:paraId="7842CB03" w14:textId="3F354477" w:rsidR="0082778B" w:rsidRPr="0082778B" w:rsidRDefault="0082778B" w:rsidP="00A06577">
      <w:pPr>
        <w:bidi/>
        <w:spacing w:line="276" w:lineRule="auto"/>
        <w:rPr>
          <w:rFonts w:ascii="David" w:eastAsia="Times New Roman" w:hAnsi="David" w:cs="David"/>
          <w:rtl/>
        </w:rPr>
      </w:pPr>
      <w:r w:rsidRPr="0082778B">
        <w:rPr>
          <w:rFonts w:ascii="David" w:eastAsia="Times New Roman" w:hAnsi="David" w:cs="David"/>
          <w:rtl/>
        </w:rPr>
        <w:t xml:space="preserve">פקחים של בית הדין </w:t>
      </w:r>
      <w:r w:rsidR="00DF16B6">
        <w:rPr>
          <w:rFonts w:ascii="David" w:eastAsia="Times New Roman" w:hAnsi="David" w:cs="David" w:hint="cs"/>
          <w:rtl/>
        </w:rPr>
        <w:t>חיפשו שדות</w:t>
      </w:r>
      <w:r w:rsidRPr="0082778B">
        <w:rPr>
          <w:rFonts w:ascii="David" w:eastAsia="Times New Roman" w:hAnsi="David" w:cs="David"/>
          <w:rtl/>
        </w:rPr>
        <w:t xml:space="preserve"> כלאיים </w:t>
      </w:r>
      <w:r w:rsidR="00DF16B6">
        <w:rPr>
          <w:rFonts w:ascii="David" w:eastAsia="Times New Roman" w:hAnsi="David" w:cs="David" w:hint="cs"/>
          <w:rtl/>
        </w:rPr>
        <w:t>ו</w:t>
      </w:r>
      <w:r w:rsidRPr="0082778B">
        <w:rPr>
          <w:rFonts w:ascii="David" w:eastAsia="Times New Roman" w:hAnsi="David" w:cs="David"/>
          <w:rtl/>
        </w:rPr>
        <w:t xml:space="preserve">היו קובעים שהתבואה שם </w:t>
      </w:r>
      <w:r w:rsidRPr="00371325">
        <w:rPr>
          <w:rFonts w:ascii="David" w:eastAsia="Times New Roman" w:hAnsi="David" w:cs="David"/>
          <w:u w:val="single"/>
          <w:rtl/>
        </w:rPr>
        <w:t>הפקר</w:t>
      </w:r>
      <w:r w:rsidRPr="0082778B">
        <w:rPr>
          <w:rFonts w:ascii="David" w:eastAsia="Times New Roman" w:hAnsi="David" w:cs="David"/>
          <w:rtl/>
        </w:rPr>
        <w:t>. המשמעות היא שבעל השדה מפסיד את התבואה שלו.</w:t>
      </w:r>
    </w:p>
    <w:p w14:paraId="35732F39" w14:textId="793BA415" w:rsidR="0082778B" w:rsidRDefault="0082778B" w:rsidP="00A06577">
      <w:pPr>
        <w:bidi/>
        <w:spacing w:line="276" w:lineRule="auto"/>
        <w:rPr>
          <w:rFonts w:ascii="David" w:eastAsia="Times New Roman" w:hAnsi="David" w:cs="David"/>
          <w:rtl/>
        </w:rPr>
      </w:pPr>
      <w:r w:rsidRPr="0082778B">
        <w:rPr>
          <w:rFonts w:ascii="David" w:eastAsia="Times New Roman" w:hAnsi="David" w:cs="David"/>
          <w:rtl/>
        </w:rPr>
        <w:t xml:space="preserve">ככל הנראה הפקר בית דין שימש </w:t>
      </w:r>
      <w:r w:rsidRPr="00371325">
        <w:rPr>
          <w:rFonts w:ascii="David" w:eastAsia="Times New Roman" w:hAnsi="David" w:cs="David"/>
          <w:b/>
          <w:bCs/>
          <w:rtl/>
        </w:rPr>
        <w:t>כענישה ואמצעי הרתעה</w:t>
      </w:r>
      <w:r w:rsidR="00DD7BF1">
        <w:rPr>
          <w:rFonts w:ascii="David" w:eastAsia="Times New Roman" w:hAnsi="David" w:cs="David" w:hint="cs"/>
          <w:rtl/>
        </w:rPr>
        <w:t>.</w:t>
      </w:r>
    </w:p>
    <w:p w14:paraId="09452645" w14:textId="4118A602" w:rsidR="00DD7BF1" w:rsidRPr="00245986" w:rsidRDefault="00DF16B6" w:rsidP="00245986">
      <w:pPr>
        <w:bidi/>
        <w:spacing w:line="276" w:lineRule="auto"/>
        <w:rPr>
          <w:rFonts w:ascii="David" w:eastAsia="Times New Roman" w:hAnsi="David" w:cs="David"/>
          <w:rtl/>
        </w:rPr>
      </w:pPr>
      <w:r>
        <w:rPr>
          <w:rFonts w:ascii="David" w:eastAsia="Times New Roman" w:hAnsi="David" w:cs="David" w:hint="cs"/>
          <w:b/>
          <w:bCs/>
          <w:rtl/>
        </w:rPr>
        <w:t>כ</w:t>
      </w:r>
      <w:r w:rsidR="00DD7BF1" w:rsidRPr="00F85BF4">
        <w:rPr>
          <w:rFonts w:ascii="David" w:eastAsia="Times New Roman" w:hAnsi="David" w:cs="David"/>
          <w:b/>
          <w:bCs/>
          <w:rtl/>
        </w:rPr>
        <w:t>שחכמים מחליטים ש</w:t>
      </w:r>
      <w:r w:rsidR="000551E4">
        <w:rPr>
          <w:rFonts w:ascii="David" w:eastAsia="Times New Roman" w:hAnsi="David" w:cs="David" w:hint="cs"/>
          <w:b/>
          <w:bCs/>
          <w:rtl/>
        </w:rPr>
        <w:t>ש</w:t>
      </w:r>
      <w:r w:rsidR="00DD7BF1" w:rsidRPr="00F85BF4">
        <w:rPr>
          <w:rFonts w:ascii="David" w:eastAsia="Times New Roman" w:hAnsi="David" w:cs="David"/>
          <w:b/>
          <w:bCs/>
          <w:rtl/>
        </w:rPr>
        <w:t>דות הכלאיים הם הפקר הם מתירים כביכול גזל</w:t>
      </w:r>
      <w:r w:rsidR="00DD7BF1" w:rsidRPr="00F85BF4">
        <w:rPr>
          <w:rFonts w:ascii="David" w:eastAsia="Times New Roman" w:hAnsi="David" w:cs="David" w:hint="cs"/>
          <w:b/>
          <w:bCs/>
          <w:rtl/>
        </w:rPr>
        <w:t>.</w:t>
      </w:r>
      <w:r w:rsidR="00DD7BF1" w:rsidRPr="00F85BF4">
        <w:rPr>
          <w:rFonts w:ascii="David" w:eastAsia="Times New Roman" w:hAnsi="David" w:cs="David"/>
          <w:b/>
          <w:bCs/>
          <w:rtl/>
        </w:rPr>
        <w:t> </w:t>
      </w:r>
      <w:r w:rsidR="00371325" w:rsidRPr="00120006">
        <w:rPr>
          <w:rFonts w:ascii="David" w:eastAsia="Times New Roman" w:hAnsi="David" w:cs="David"/>
          <w:rtl/>
        </w:rPr>
        <w:t xml:space="preserve">גזל </w:t>
      </w:r>
      <w:r w:rsidR="00371325">
        <w:rPr>
          <w:rFonts w:ascii="David" w:eastAsia="Times New Roman" w:hAnsi="David" w:cs="David" w:hint="cs"/>
          <w:rtl/>
        </w:rPr>
        <w:t>= החזקת</w:t>
      </w:r>
      <w:r w:rsidR="00371325" w:rsidRPr="00120006">
        <w:rPr>
          <w:rFonts w:ascii="David" w:eastAsia="Times New Roman" w:hAnsi="David" w:cs="David"/>
          <w:rtl/>
        </w:rPr>
        <w:t xml:space="preserve"> ממון שלא שייך לו.</w:t>
      </w:r>
    </w:p>
    <w:p w14:paraId="0AEC9C4A" w14:textId="4773A5EA" w:rsidR="00DD7BF1" w:rsidRPr="0082778B" w:rsidRDefault="00DD7BF1" w:rsidP="00A06577">
      <w:pPr>
        <w:bidi/>
        <w:spacing w:line="276" w:lineRule="auto"/>
        <w:jc w:val="center"/>
        <w:rPr>
          <w:rFonts w:ascii="David" w:eastAsia="Times New Roman" w:hAnsi="David" w:cs="David"/>
          <w:b/>
          <w:bCs/>
          <w:color w:val="FF7575"/>
          <w:u w:val="single"/>
          <w:rtl/>
        </w:rPr>
      </w:pPr>
      <w:r w:rsidRPr="00DD7BF1">
        <w:rPr>
          <w:rFonts w:ascii="David" w:eastAsia="Times New Roman" w:hAnsi="David" w:cs="David" w:hint="cs"/>
          <w:b/>
          <w:bCs/>
          <w:color w:val="FF7575"/>
          <w:u w:val="single"/>
          <w:rtl/>
        </w:rPr>
        <w:t>איך חכמים יכולים להפקיר רכוש שלא שייך להם? הרי זה גזל</w:t>
      </w:r>
    </w:p>
    <w:p w14:paraId="4C407895" w14:textId="77777777" w:rsidR="00120006" w:rsidRPr="00120006" w:rsidRDefault="00120006" w:rsidP="00A06577">
      <w:pPr>
        <w:shd w:val="clear" w:color="auto" w:fill="FFD9D9"/>
        <w:bidi/>
        <w:spacing w:line="276" w:lineRule="auto"/>
        <w:rPr>
          <w:rFonts w:ascii="David" w:eastAsia="Times New Roman" w:hAnsi="David" w:cs="David"/>
        </w:rPr>
      </w:pPr>
      <w:r w:rsidRPr="00120006">
        <w:rPr>
          <w:rFonts w:ascii="David" w:eastAsia="Times New Roman" w:hAnsi="David" w:cs="David"/>
          <w:b/>
          <w:bCs/>
          <w:rtl/>
        </w:rPr>
        <w:t xml:space="preserve">יבמות </w:t>
      </w:r>
      <w:proofErr w:type="spellStart"/>
      <w:r w:rsidRPr="00120006">
        <w:rPr>
          <w:rFonts w:ascii="David" w:eastAsia="Times New Roman" w:hAnsi="David" w:cs="David"/>
          <w:b/>
          <w:bCs/>
          <w:rtl/>
        </w:rPr>
        <w:t>פט,ב</w:t>
      </w:r>
      <w:proofErr w:type="spellEnd"/>
    </w:p>
    <w:p w14:paraId="3833048A" w14:textId="019B1007" w:rsidR="00120006" w:rsidRPr="00120006" w:rsidRDefault="00120006" w:rsidP="00A06577">
      <w:pPr>
        <w:bidi/>
        <w:spacing w:line="276" w:lineRule="auto"/>
        <w:rPr>
          <w:rFonts w:ascii="David" w:eastAsia="Times New Roman" w:hAnsi="David" w:cs="David"/>
          <w:rtl/>
        </w:rPr>
      </w:pPr>
      <w:r w:rsidRPr="00120006">
        <w:rPr>
          <w:rFonts w:ascii="David" w:eastAsia="Times New Roman" w:hAnsi="David" w:cs="David"/>
          <w:rtl/>
        </w:rPr>
        <w:t xml:space="preserve">תשובה: </w:t>
      </w:r>
      <w:r w:rsidR="006F56E8">
        <w:rPr>
          <w:rFonts w:ascii="David" w:eastAsia="Times New Roman" w:hAnsi="David" w:cs="David" w:hint="cs"/>
          <w:rtl/>
        </w:rPr>
        <w:t xml:space="preserve">מכוח </w:t>
      </w:r>
      <w:r w:rsidR="006F56E8" w:rsidRPr="006F56E8">
        <w:rPr>
          <w:rFonts w:ascii="David" w:eastAsia="Times New Roman" w:hAnsi="David" w:cs="David" w:hint="cs"/>
          <w:b/>
          <w:bCs/>
          <w:color w:val="FF7575"/>
          <w:rtl/>
        </w:rPr>
        <w:t xml:space="preserve">הכלל </w:t>
      </w:r>
      <w:r w:rsidRPr="00120006">
        <w:rPr>
          <w:rFonts w:ascii="David" w:eastAsia="Times New Roman" w:hAnsi="David" w:cs="David"/>
          <w:b/>
          <w:bCs/>
          <w:color w:val="FF7575"/>
          <w:rtl/>
        </w:rPr>
        <w:t xml:space="preserve">הפקר </w:t>
      </w:r>
      <w:r w:rsidR="006F56E8" w:rsidRPr="006F56E8">
        <w:rPr>
          <w:rFonts w:ascii="David" w:eastAsia="Times New Roman" w:hAnsi="David" w:cs="David" w:hint="cs"/>
          <w:b/>
          <w:bCs/>
          <w:color w:val="FF7575"/>
          <w:rtl/>
        </w:rPr>
        <w:t>בין דין הפקר</w:t>
      </w:r>
      <w:r w:rsidRPr="00120006">
        <w:rPr>
          <w:rFonts w:ascii="David" w:eastAsia="Times New Roman" w:hAnsi="David" w:cs="David"/>
          <w:rtl/>
        </w:rPr>
        <w:t>.</w:t>
      </w:r>
      <w:r w:rsidR="006F56E8">
        <w:rPr>
          <w:rFonts w:ascii="David" w:eastAsia="Times New Roman" w:hAnsi="David" w:cs="David" w:hint="cs"/>
          <w:rtl/>
        </w:rPr>
        <w:t xml:space="preserve"> </w:t>
      </w:r>
      <w:r w:rsidR="00DD7BF1">
        <w:rPr>
          <w:rFonts w:ascii="David" w:eastAsia="Times New Roman" w:hAnsi="David" w:cs="David" w:hint="cs"/>
          <w:rtl/>
        </w:rPr>
        <w:t>ל</w:t>
      </w:r>
      <w:r w:rsidRPr="00120006">
        <w:rPr>
          <w:rFonts w:ascii="David" w:eastAsia="Times New Roman" w:hAnsi="David" w:cs="David"/>
          <w:rtl/>
        </w:rPr>
        <w:t xml:space="preserve">חכמים </w:t>
      </w:r>
      <w:r w:rsidR="00DD7BF1">
        <w:rPr>
          <w:rFonts w:ascii="David" w:eastAsia="Times New Roman" w:hAnsi="David" w:cs="David" w:hint="cs"/>
          <w:rtl/>
        </w:rPr>
        <w:t>יש סמכות</w:t>
      </w:r>
      <w:r w:rsidRPr="00120006">
        <w:rPr>
          <w:rFonts w:ascii="David" w:eastAsia="Times New Roman" w:hAnsi="David" w:cs="David"/>
          <w:rtl/>
        </w:rPr>
        <w:t xml:space="preserve"> להרות על הפקרת רכוש</w:t>
      </w:r>
      <w:r w:rsidR="00DD7BF1">
        <w:rPr>
          <w:rFonts w:ascii="David" w:eastAsia="Times New Roman" w:hAnsi="David" w:cs="David" w:hint="cs"/>
          <w:rtl/>
        </w:rPr>
        <w:t>.</w:t>
      </w:r>
    </w:p>
    <w:p w14:paraId="76D490DE" w14:textId="52C0B82C" w:rsidR="00120006" w:rsidRPr="00120006" w:rsidRDefault="00245986">
      <w:pPr>
        <w:numPr>
          <w:ilvl w:val="0"/>
          <w:numId w:val="33"/>
        </w:numPr>
        <w:bidi/>
        <w:spacing w:line="276" w:lineRule="auto"/>
        <w:rPr>
          <w:rFonts w:ascii="David" w:eastAsia="Times New Roman" w:hAnsi="David" w:cs="David"/>
          <w:rtl/>
        </w:rPr>
      </w:pPr>
      <w:r>
        <w:rPr>
          <w:rFonts w:ascii="David" w:eastAsia="Times New Roman" w:hAnsi="David" w:cs="David" w:hint="cs"/>
          <w:b/>
          <w:bCs/>
          <w:rtl/>
        </w:rPr>
        <w:t>ע</w:t>
      </w:r>
      <w:r w:rsidR="00120006" w:rsidRPr="00120006">
        <w:rPr>
          <w:rFonts w:ascii="David" w:eastAsia="Times New Roman" w:hAnsi="David" w:cs="David"/>
          <w:b/>
          <w:bCs/>
          <w:rtl/>
        </w:rPr>
        <w:t>זרא</w:t>
      </w:r>
      <w:r w:rsidR="00120006" w:rsidRPr="00120006">
        <w:rPr>
          <w:rFonts w:ascii="David" w:eastAsia="Times New Roman" w:hAnsi="David" w:cs="David"/>
          <w:rtl/>
        </w:rPr>
        <w:t xml:space="preserve"> - עזרא קורא לאספת עם ואומר שמי שלא יגיע לאסיפה </w:t>
      </w:r>
      <w:r w:rsidR="00120006" w:rsidRPr="00DF16B6">
        <w:rPr>
          <w:rFonts w:ascii="David" w:eastAsia="Times New Roman" w:hAnsi="David" w:cs="David"/>
          <w:u w:val="single"/>
          <w:rtl/>
        </w:rPr>
        <w:t>נחרים לו את הרכוש</w:t>
      </w:r>
      <w:r w:rsidR="00120006" w:rsidRPr="00120006">
        <w:rPr>
          <w:rFonts w:ascii="David" w:eastAsia="Times New Roman" w:hAnsi="David" w:cs="David"/>
          <w:rtl/>
        </w:rPr>
        <w:t xml:space="preserve"> (הפקרת רכוש).</w:t>
      </w:r>
    </w:p>
    <w:p w14:paraId="53C6820B" w14:textId="514A90E7" w:rsidR="00120006" w:rsidRPr="00120006" w:rsidRDefault="00120006">
      <w:pPr>
        <w:numPr>
          <w:ilvl w:val="0"/>
          <w:numId w:val="33"/>
        </w:numPr>
        <w:bidi/>
        <w:spacing w:line="276" w:lineRule="auto"/>
        <w:rPr>
          <w:rFonts w:ascii="David" w:eastAsia="Times New Roman" w:hAnsi="David" w:cs="David"/>
          <w:rtl/>
        </w:rPr>
      </w:pPr>
      <w:r w:rsidRPr="00120006">
        <w:rPr>
          <w:rFonts w:ascii="David" w:eastAsia="Times New Roman" w:hAnsi="David" w:cs="David"/>
          <w:b/>
          <w:bCs/>
          <w:rtl/>
        </w:rPr>
        <w:t>יהושע</w:t>
      </w:r>
      <w:r w:rsidRPr="00120006">
        <w:rPr>
          <w:rFonts w:ascii="David" w:eastAsia="Times New Roman" w:hAnsi="David" w:cs="David"/>
          <w:rtl/>
        </w:rPr>
        <w:t xml:space="preserve"> - לא רק מפקירים יכולים </w:t>
      </w:r>
      <w:r w:rsidRPr="00DF16B6">
        <w:rPr>
          <w:rFonts w:ascii="David" w:eastAsia="Times New Roman" w:hAnsi="David" w:cs="David"/>
          <w:u w:val="single"/>
          <w:rtl/>
        </w:rPr>
        <w:t>לקחת מאחד ולתת לאח</w:t>
      </w:r>
      <w:r w:rsidRPr="00120006">
        <w:rPr>
          <w:rFonts w:ascii="David" w:eastAsia="Times New Roman" w:hAnsi="David" w:cs="David"/>
          <w:rtl/>
        </w:rPr>
        <w:t xml:space="preserve">ר. כמו שאבות מנחילים לבנים כך גם ראשי השבטים מנחילים לעם.  </w:t>
      </w:r>
    </w:p>
    <w:p w14:paraId="2B45F98A" w14:textId="7AF3A925" w:rsidR="007977C2" w:rsidRDefault="007977C2" w:rsidP="00C20145">
      <w:pPr>
        <w:bidi/>
        <w:spacing w:line="276" w:lineRule="auto"/>
        <w:rPr>
          <w:rFonts w:ascii="David" w:eastAsia="Times New Roman" w:hAnsi="David" w:cs="David"/>
          <w:rtl/>
        </w:rPr>
      </w:pPr>
      <w:r w:rsidRPr="007977C2">
        <w:rPr>
          <w:rFonts w:ascii="David" w:eastAsia="Times New Roman" w:hAnsi="David" w:cs="David"/>
          <w:b/>
          <w:bCs/>
          <w:rtl/>
        </w:rPr>
        <w:t>דוגמה:</w:t>
      </w:r>
      <w:r>
        <w:rPr>
          <w:rFonts w:ascii="David" w:eastAsia="Times New Roman" w:hAnsi="David" w:cs="David" w:hint="cs"/>
          <w:rtl/>
        </w:rPr>
        <w:t xml:space="preserve"> </w:t>
      </w:r>
      <w:r w:rsidRPr="007977C2">
        <w:rPr>
          <w:rFonts w:ascii="David" w:eastAsia="Times New Roman" w:hAnsi="David" w:cs="David" w:hint="cs"/>
          <w:rtl/>
        </w:rPr>
        <w:t>ילד מצא שטר של 100 שקלים על הרצפה (בן 12)</w:t>
      </w:r>
      <w:r w:rsidRPr="007977C2">
        <w:rPr>
          <w:rFonts w:ascii="David" w:eastAsia="Times New Roman" w:hAnsi="David" w:cs="David"/>
        </w:rPr>
        <w:t xml:space="preserve"> </w:t>
      </w:r>
      <w:r w:rsidRPr="007977C2">
        <w:rPr>
          <w:rFonts w:ascii="David" w:eastAsia="Times New Roman" w:hAnsi="David" w:cs="David" w:hint="cs"/>
          <w:rtl/>
        </w:rPr>
        <w:t>הגיע אדם מבוגר שחטף ממנו את הכסף. הכסף שייך למבוגר על פי דין תורה כי ילד מתוך גיל 13 לא יכול לזכות בנכס.</w:t>
      </w:r>
      <w:r w:rsidR="00C20145">
        <w:rPr>
          <w:rFonts w:ascii="David" w:eastAsia="Times New Roman" w:hAnsi="David" w:cs="David" w:hint="cs"/>
          <w:rtl/>
        </w:rPr>
        <w:t xml:space="preserve"> </w:t>
      </w:r>
      <w:r w:rsidRPr="007977C2">
        <w:rPr>
          <w:rFonts w:ascii="David" w:eastAsia="Times New Roman" w:hAnsi="David" w:cs="David"/>
          <w:rtl/>
        </w:rPr>
        <w:t>תקנת חכמים קובעת שהכסף יהיה שייך לילד</w:t>
      </w:r>
      <w:r w:rsidR="00C20145">
        <w:rPr>
          <w:rFonts w:ascii="David" w:eastAsia="Times New Roman" w:hAnsi="David" w:cs="David" w:hint="cs"/>
          <w:rtl/>
        </w:rPr>
        <w:t xml:space="preserve"> </w:t>
      </w:r>
      <w:r w:rsidRPr="007977C2">
        <w:rPr>
          <w:rFonts w:ascii="David" w:eastAsia="Times New Roman" w:hAnsi="David" w:cs="David"/>
          <w:rtl/>
        </w:rPr>
        <w:t xml:space="preserve">מכוח כלל הפקר בית דין הפקר - הם </w:t>
      </w:r>
      <w:r w:rsidRPr="00C20145">
        <w:rPr>
          <w:rFonts w:ascii="David" w:eastAsia="Times New Roman" w:hAnsi="David" w:cs="David"/>
          <w:u w:val="single"/>
          <w:rtl/>
        </w:rPr>
        <w:t>מפקירים מ</w:t>
      </w:r>
      <w:r w:rsidR="00C20145">
        <w:rPr>
          <w:rFonts w:ascii="David" w:eastAsia="Times New Roman" w:hAnsi="David" w:cs="David" w:hint="cs"/>
          <w:u w:val="single"/>
          <w:rtl/>
        </w:rPr>
        <w:t>ה</w:t>
      </w:r>
      <w:r w:rsidRPr="00C20145">
        <w:rPr>
          <w:rFonts w:ascii="David" w:eastAsia="Times New Roman" w:hAnsi="David" w:cs="David"/>
          <w:u w:val="single"/>
          <w:rtl/>
        </w:rPr>
        <w:t>מבוגר ומעבירים לילד</w:t>
      </w:r>
      <w:r w:rsidRPr="007977C2">
        <w:rPr>
          <w:rFonts w:ascii="David" w:eastAsia="Times New Roman" w:hAnsi="David" w:cs="David"/>
          <w:rtl/>
        </w:rPr>
        <w:t>.</w:t>
      </w:r>
    </w:p>
    <w:p w14:paraId="1508F06A" w14:textId="02D2CF71" w:rsidR="008B503C" w:rsidRPr="006F56E8" w:rsidRDefault="008B503C" w:rsidP="00A06577">
      <w:pPr>
        <w:shd w:val="clear" w:color="auto" w:fill="FF9B9B"/>
        <w:bidi/>
        <w:spacing w:line="276" w:lineRule="auto"/>
        <w:jc w:val="center"/>
        <w:rPr>
          <w:rFonts w:ascii="David" w:eastAsia="Times New Roman" w:hAnsi="David" w:cs="David"/>
          <w:b/>
          <w:bCs/>
          <w:sz w:val="28"/>
          <w:szCs w:val="28"/>
          <w:rtl/>
        </w:rPr>
      </w:pPr>
      <w:r w:rsidRPr="008B503C">
        <w:rPr>
          <w:rFonts w:ascii="David" w:eastAsia="Times New Roman" w:hAnsi="David" w:cs="David" w:hint="cs"/>
          <w:b/>
          <w:bCs/>
          <w:sz w:val="28"/>
          <w:szCs w:val="28"/>
          <w:rtl/>
        </w:rPr>
        <w:t>הוראת שעה</w:t>
      </w:r>
      <w:r w:rsidR="00C469F4">
        <w:rPr>
          <w:rFonts w:ascii="David" w:eastAsia="Times New Roman" w:hAnsi="David" w:cs="David" w:hint="cs"/>
          <w:b/>
          <w:bCs/>
          <w:sz w:val="28"/>
          <w:szCs w:val="28"/>
          <w:rtl/>
        </w:rPr>
        <w:t xml:space="preserve"> – </w:t>
      </w:r>
      <w:r w:rsidR="00C469F4" w:rsidRPr="00C469F4">
        <w:rPr>
          <w:rFonts w:ascii="David" w:eastAsia="Times New Roman" w:hAnsi="David" w:cs="David" w:hint="cs"/>
          <w:rtl/>
        </w:rPr>
        <w:t>עונש גוף ומאסר</w:t>
      </w:r>
    </w:p>
    <w:p w14:paraId="49C9E001" w14:textId="77777777" w:rsidR="00AB243C" w:rsidRPr="00BB7089" w:rsidRDefault="00AB243C" w:rsidP="00AB243C">
      <w:pPr>
        <w:shd w:val="clear" w:color="auto" w:fill="FFD9D9"/>
        <w:bidi/>
        <w:spacing w:line="276" w:lineRule="auto"/>
        <w:rPr>
          <w:rFonts w:ascii="David" w:eastAsia="Times New Roman" w:hAnsi="David" w:cs="David"/>
        </w:rPr>
      </w:pPr>
      <w:r w:rsidRPr="00BB7089">
        <w:rPr>
          <w:rFonts w:ascii="David" w:eastAsia="Times New Roman" w:hAnsi="David" w:cs="David"/>
          <w:b/>
          <w:bCs/>
          <w:rtl/>
        </w:rPr>
        <w:t xml:space="preserve">רמב"ם ממרים </w:t>
      </w:r>
      <w:proofErr w:type="spellStart"/>
      <w:r w:rsidRPr="00BB7089">
        <w:rPr>
          <w:rFonts w:ascii="David" w:eastAsia="Times New Roman" w:hAnsi="David" w:cs="David"/>
          <w:b/>
          <w:bCs/>
          <w:rtl/>
        </w:rPr>
        <w:t>ב,ד</w:t>
      </w:r>
      <w:proofErr w:type="spellEnd"/>
    </w:p>
    <w:p w14:paraId="60A36DEA" w14:textId="77777777" w:rsidR="00AB243C" w:rsidRPr="00BB7089" w:rsidRDefault="00AB243C" w:rsidP="00AB243C">
      <w:pPr>
        <w:bidi/>
        <w:spacing w:line="276" w:lineRule="auto"/>
        <w:rPr>
          <w:rFonts w:ascii="David" w:eastAsia="Times New Roman" w:hAnsi="David" w:cs="David"/>
          <w:rtl/>
        </w:rPr>
      </w:pPr>
      <w:r w:rsidRPr="00BB7089">
        <w:rPr>
          <w:rFonts w:ascii="David" w:eastAsia="Times New Roman" w:hAnsi="David" w:cs="David"/>
          <w:rtl/>
        </w:rPr>
        <w:t xml:space="preserve">לכל בית דין יש אפשרות לעשות הוראת שעה אבל </w:t>
      </w:r>
      <w:r w:rsidRPr="00AB243C">
        <w:rPr>
          <w:rFonts w:ascii="David" w:eastAsia="Times New Roman" w:hAnsi="David" w:cs="David"/>
          <w:b/>
          <w:bCs/>
          <w:rtl/>
        </w:rPr>
        <w:t>אי אפשר לקבוע את זה לדורות</w:t>
      </w:r>
      <w:r w:rsidRPr="00BB7089">
        <w:rPr>
          <w:rFonts w:ascii="David" w:eastAsia="Times New Roman" w:hAnsi="David" w:cs="David"/>
          <w:rtl/>
        </w:rPr>
        <w:t>.</w:t>
      </w:r>
    </w:p>
    <w:p w14:paraId="78BC84E5" w14:textId="77777777" w:rsidR="00AB243C" w:rsidRPr="00AB243C" w:rsidRDefault="00AB243C" w:rsidP="00AB243C">
      <w:pPr>
        <w:bidi/>
        <w:spacing w:line="276" w:lineRule="auto"/>
        <w:rPr>
          <w:rFonts w:ascii="David" w:eastAsia="Times New Roman" w:hAnsi="David" w:cs="David"/>
          <w:b/>
          <w:bCs/>
          <w:color w:val="FF7575"/>
          <w:u w:val="single"/>
          <w:rtl/>
        </w:rPr>
      </w:pPr>
      <w:r w:rsidRPr="00BB7089">
        <w:rPr>
          <w:rFonts w:ascii="David" w:eastAsia="Times New Roman" w:hAnsi="David" w:cs="David"/>
          <w:rtl/>
        </w:rPr>
        <w:t xml:space="preserve">לפעמים שווה לשלם מחיר של לעבור על איסור אחד </w:t>
      </w:r>
      <w:r w:rsidRPr="00AB243C">
        <w:rPr>
          <w:rFonts w:ascii="David" w:eastAsia="Times New Roman" w:hAnsi="David" w:cs="David"/>
          <w:u w:val="single"/>
          <w:rtl/>
        </w:rPr>
        <w:t>כדי שבעתיד יהיה שמירת הלכה</w:t>
      </w:r>
      <w:r w:rsidRPr="00BB7089">
        <w:rPr>
          <w:rFonts w:ascii="David" w:eastAsia="Times New Roman" w:hAnsi="David" w:cs="David"/>
          <w:rtl/>
        </w:rPr>
        <w:t>.</w:t>
      </w:r>
      <w:r>
        <w:rPr>
          <w:rFonts w:ascii="David" w:eastAsia="Times New Roman" w:hAnsi="David" w:cs="David" w:hint="cs"/>
          <w:rtl/>
        </w:rPr>
        <w:t xml:space="preserve"> </w:t>
      </w:r>
      <w:r w:rsidRPr="00AB243C">
        <w:rPr>
          <w:rFonts w:ascii="David" w:eastAsia="Times New Roman" w:hAnsi="David" w:cs="David" w:hint="cs"/>
          <w:b/>
          <w:bCs/>
          <w:color w:val="FF7575"/>
          <w:u w:val="single"/>
          <w:rtl/>
        </w:rPr>
        <w:t>חלל שבת אחת כדי שישמור שבתות הרבה.</w:t>
      </w:r>
    </w:p>
    <w:p w14:paraId="6F3B3F31" w14:textId="77777777" w:rsidR="00136CFE" w:rsidRPr="00136CFE" w:rsidRDefault="00136CFE" w:rsidP="00A06577">
      <w:pPr>
        <w:shd w:val="clear" w:color="auto" w:fill="FFD9D9"/>
        <w:bidi/>
        <w:spacing w:line="276" w:lineRule="auto"/>
        <w:rPr>
          <w:rFonts w:ascii="David" w:eastAsia="Times New Roman" w:hAnsi="David" w:cs="David"/>
        </w:rPr>
      </w:pPr>
      <w:r w:rsidRPr="00136CFE">
        <w:rPr>
          <w:rFonts w:ascii="David" w:eastAsia="Times New Roman" w:hAnsi="David" w:cs="David"/>
          <w:b/>
          <w:bCs/>
          <w:rtl/>
        </w:rPr>
        <w:t xml:space="preserve">יבמות </w:t>
      </w:r>
      <w:proofErr w:type="spellStart"/>
      <w:r w:rsidRPr="00136CFE">
        <w:rPr>
          <w:rFonts w:ascii="David" w:eastAsia="Times New Roman" w:hAnsi="David" w:cs="David"/>
          <w:b/>
          <w:bCs/>
          <w:rtl/>
        </w:rPr>
        <w:t>צ,ב</w:t>
      </w:r>
      <w:proofErr w:type="spellEnd"/>
    </w:p>
    <w:p w14:paraId="4EF43768" w14:textId="2F7A3587" w:rsidR="00136CFE" w:rsidRPr="00136CFE" w:rsidRDefault="00136CFE" w:rsidP="000157C1">
      <w:pPr>
        <w:bidi/>
        <w:spacing w:line="276" w:lineRule="auto"/>
        <w:rPr>
          <w:rFonts w:ascii="David" w:eastAsia="Times New Roman" w:hAnsi="David" w:cs="David"/>
          <w:rtl/>
        </w:rPr>
      </w:pPr>
      <w:r w:rsidRPr="00B64584">
        <w:rPr>
          <w:rFonts w:ascii="David" w:eastAsia="Times New Roman" w:hAnsi="David" w:cs="David"/>
          <w:u w:val="single"/>
          <w:rtl/>
        </w:rPr>
        <w:t>אליהו בהר הכרמל</w:t>
      </w:r>
      <w:r w:rsidRPr="00136CFE">
        <w:rPr>
          <w:rFonts w:ascii="David" w:eastAsia="Times New Roman" w:hAnsi="David" w:cs="David"/>
          <w:rtl/>
        </w:rPr>
        <w:t>:</w:t>
      </w:r>
    </w:p>
    <w:p w14:paraId="3DAC65EB" w14:textId="58B9B8D8" w:rsidR="00136CFE" w:rsidRPr="000157C1" w:rsidRDefault="000157C1" w:rsidP="000157C1">
      <w:pPr>
        <w:bidi/>
        <w:spacing w:after="160" w:line="276" w:lineRule="auto"/>
        <w:rPr>
          <w:rFonts w:ascii="David" w:hAnsi="David" w:cs="David"/>
          <w:b/>
          <w:bCs/>
          <w:highlight w:val="cyan"/>
          <w:rtl/>
        </w:rPr>
      </w:pPr>
      <w:r w:rsidRPr="000157C1">
        <w:rPr>
          <w:rFonts w:ascii="David" w:eastAsia="Times New Roman" w:hAnsi="David" w:cs="David" w:hint="cs"/>
          <w:rtl/>
        </w:rPr>
        <w:t>ה</w:t>
      </w:r>
      <w:r w:rsidR="00136CFE" w:rsidRPr="000157C1">
        <w:rPr>
          <w:rFonts w:ascii="David" w:eastAsia="Times New Roman" w:hAnsi="David" w:cs="David"/>
          <w:rtl/>
        </w:rPr>
        <w:t>מלך אחאב, העם עובד עבודה זרה ואליהו אומר שיהיה רעב ובצורת</w:t>
      </w:r>
      <w:r w:rsidRPr="000157C1">
        <w:rPr>
          <w:rFonts w:ascii="David" w:eastAsia="Times New Roman" w:hAnsi="David" w:cs="David" w:hint="cs"/>
          <w:rtl/>
        </w:rPr>
        <w:t xml:space="preserve"> בגלל זה</w:t>
      </w:r>
      <w:r w:rsidR="00136CFE" w:rsidRPr="000157C1">
        <w:rPr>
          <w:rFonts w:ascii="David" w:eastAsia="Times New Roman" w:hAnsi="David" w:cs="David"/>
          <w:rtl/>
        </w:rPr>
        <w:t>.</w:t>
      </w:r>
      <w:r w:rsidRPr="000157C1">
        <w:rPr>
          <w:rFonts w:ascii="David" w:eastAsia="Times New Roman" w:hAnsi="David" w:cs="David" w:hint="cs"/>
          <w:rtl/>
        </w:rPr>
        <w:t xml:space="preserve"> </w:t>
      </w:r>
      <w:r w:rsidRPr="000157C1">
        <w:rPr>
          <w:rFonts w:ascii="David" w:hAnsi="David" w:cs="David"/>
          <w:rtl/>
        </w:rPr>
        <w:t xml:space="preserve">הקורבן שיישרף הוא הקורבן של העבודה שיש לדבוק בה. </w:t>
      </w:r>
      <w:r>
        <w:rPr>
          <w:rFonts w:ascii="David" w:hAnsi="David" w:cs="David"/>
          <w:b/>
          <w:bCs/>
          <w:rtl/>
        </w:rPr>
        <w:br/>
      </w:r>
      <w:r w:rsidRPr="000157C1">
        <w:rPr>
          <w:rFonts w:ascii="David" w:hAnsi="David" w:cs="David"/>
          <w:b/>
          <w:bCs/>
          <w:rtl/>
        </w:rPr>
        <w:t xml:space="preserve">יש איסור בתורה להקריב קורבן מחוץ לבית המקדש מרגע שנבנה בית המקדש ואליהו עובר על כך ומקריב </w:t>
      </w:r>
      <w:r w:rsidRPr="000157C1">
        <w:rPr>
          <w:rFonts w:ascii="David" w:hAnsi="David" w:cs="David"/>
          <w:b/>
          <w:bCs/>
          <w:rtl/>
        </w:rPr>
        <w:lastRenderedPageBreak/>
        <w:t>בהר הכרמל</w:t>
      </w:r>
      <w:r w:rsidRPr="000157C1">
        <w:rPr>
          <w:rFonts w:ascii="David" w:hAnsi="David" w:cs="David"/>
          <w:rtl/>
        </w:rPr>
        <w:t xml:space="preserve">. מכיוון </w:t>
      </w:r>
      <w:r w:rsidRPr="000157C1">
        <w:rPr>
          <w:rFonts w:ascii="David" w:eastAsia="Times New Roman" w:hAnsi="David" w:cs="David" w:hint="cs"/>
          <w:rtl/>
        </w:rPr>
        <w:t>ש</w:t>
      </w:r>
      <w:r w:rsidR="00136CFE" w:rsidRPr="000157C1">
        <w:rPr>
          <w:rFonts w:ascii="David" w:eastAsia="Times New Roman" w:hAnsi="David" w:cs="David"/>
          <w:rtl/>
        </w:rPr>
        <w:t>זו</w:t>
      </w:r>
      <w:r w:rsidR="00136CFE" w:rsidRPr="00136CFE">
        <w:rPr>
          <w:rFonts w:ascii="David" w:eastAsia="Times New Roman" w:hAnsi="David" w:cs="David"/>
          <w:rtl/>
        </w:rPr>
        <w:t xml:space="preserve"> </w:t>
      </w:r>
      <w:r w:rsidR="00136CFE" w:rsidRPr="00AB243C">
        <w:rPr>
          <w:rFonts w:ascii="David" w:eastAsia="Times New Roman" w:hAnsi="David" w:cs="David"/>
          <w:b/>
          <w:bCs/>
          <w:color w:val="FF7575"/>
          <w:u w:val="single"/>
          <w:rtl/>
        </w:rPr>
        <w:t>הוראת שעה</w:t>
      </w:r>
      <w:r>
        <w:rPr>
          <w:rFonts w:ascii="David" w:eastAsia="Times New Roman" w:hAnsi="David" w:cs="David" w:hint="cs"/>
          <w:b/>
          <w:bCs/>
          <w:rtl/>
        </w:rPr>
        <w:t>, הוא מנסה להחזיר את העם בתשובה</w:t>
      </w:r>
      <w:r>
        <w:rPr>
          <w:rFonts w:ascii="David" w:eastAsia="Times New Roman" w:hAnsi="David" w:cs="David" w:hint="cs"/>
          <w:rtl/>
        </w:rPr>
        <w:t xml:space="preserve"> ו</w:t>
      </w:r>
      <w:r w:rsidR="00136CFE" w:rsidRPr="00136CFE">
        <w:rPr>
          <w:rFonts w:ascii="David" w:eastAsia="Times New Roman" w:hAnsi="David" w:cs="David"/>
          <w:rtl/>
        </w:rPr>
        <w:t>הוא יכול להגיד לנו לעבור על איסור. זה קורה כאשר יש אירוע חריג שמצריך את זה באופן חד פעמי.</w:t>
      </w:r>
    </w:p>
    <w:p w14:paraId="05B037B1" w14:textId="37B62ECA" w:rsidR="00BB7089" w:rsidRPr="00BB7089" w:rsidRDefault="007139B2" w:rsidP="00A06577">
      <w:pPr>
        <w:bidi/>
        <w:spacing w:line="276" w:lineRule="auto"/>
        <w:rPr>
          <w:rFonts w:ascii="David" w:eastAsia="Times New Roman" w:hAnsi="David" w:cs="David"/>
          <w:u w:val="single"/>
          <w:rtl/>
        </w:rPr>
      </w:pPr>
      <w:r w:rsidRPr="007139B2">
        <w:rPr>
          <w:rFonts w:ascii="David" w:eastAsia="Times New Roman" w:hAnsi="David" w:cs="David" w:hint="cs"/>
          <w:u w:val="single"/>
          <w:rtl/>
        </w:rPr>
        <w:t>דוגמה נוספת להוראת שעה:</w:t>
      </w:r>
    </w:p>
    <w:p w14:paraId="3218E49C" w14:textId="4ADE3E4B" w:rsidR="00BB7089" w:rsidRDefault="007139B2" w:rsidP="00A76E4D">
      <w:pPr>
        <w:bidi/>
        <w:spacing w:line="276" w:lineRule="auto"/>
        <w:rPr>
          <w:rFonts w:ascii="David" w:eastAsia="Times New Roman" w:hAnsi="David" w:cs="David"/>
          <w:rtl/>
        </w:rPr>
      </w:pPr>
      <w:r>
        <w:rPr>
          <w:rFonts w:ascii="David" w:eastAsia="Times New Roman" w:hAnsi="David" w:cs="David" w:hint="cs"/>
          <w:rtl/>
        </w:rPr>
        <w:t xml:space="preserve">את </w:t>
      </w:r>
      <w:r w:rsidR="00BB7089" w:rsidRPr="00BB7089">
        <w:rPr>
          <w:rFonts w:ascii="David" w:eastAsia="Times New Roman" w:hAnsi="David" w:cs="David"/>
          <w:rtl/>
        </w:rPr>
        <w:t xml:space="preserve">תורה שבע"פ היה אסור לכתוב. בשלב מסוים כתבו תורה שע"פ. </w:t>
      </w:r>
      <w:r w:rsidR="00A76E4D">
        <w:rPr>
          <w:rFonts w:ascii="David" w:eastAsia="Times New Roman" w:hAnsi="David" w:cs="David" w:hint="cs"/>
          <w:rtl/>
        </w:rPr>
        <w:t xml:space="preserve"> </w:t>
      </w:r>
      <w:r w:rsidR="00BB7089" w:rsidRPr="00BB7089">
        <w:rPr>
          <w:rFonts w:ascii="David" w:eastAsia="Times New Roman" w:hAnsi="David" w:cs="David"/>
          <w:rtl/>
        </w:rPr>
        <w:t>"עת לעשות לה' הפרו תורתך"</w:t>
      </w:r>
      <w:r>
        <w:rPr>
          <w:rFonts w:ascii="David" w:eastAsia="Times New Roman" w:hAnsi="David" w:cs="David" w:hint="cs"/>
          <w:rtl/>
        </w:rPr>
        <w:t xml:space="preserve"> - </w:t>
      </w:r>
      <w:r w:rsidR="00BB7089" w:rsidRPr="00BB7089">
        <w:rPr>
          <w:rFonts w:ascii="David" w:eastAsia="Times New Roman" w:hAnsi="David" w:cs="David"/>
          <w:rtl/>
        </w:rPr>
        <w:t>היה פחד שהתורה שבע"פ תישכח ולכן היה שווה לשלם את מחיר האיסור הזה</w:t>
      </w:r>
      <w:r w:rsidR="00A76E4D">
        <w:rPr>
          <w:rFonts w:ascii="David" w:eastAsia="Times New Roman" w:hAnsi="David" w:cs="David" w:hint="cs"/>
          <w:rtl/>
        </w:rPr>
        <w:t xml:space="preserve">. </w:t>
      </w:r>
      <w:r w:rsidR="00A76E4D" w:rsidRPr="00A76E4D">
        <w:rPr>
          <w:rFonts w:ascii="David" w:eastAsia="Times New Roman" w:hAnsi="David" w:cs="David" w:hint="cs"/>
          <w:b/>
          <w:bCs/>
          <w:rtl/>
        </w:rPr>
        <w:t>אילוץ דתי</w:t>
      </w:r>
    </w:p>
    <w:p w14:paraId="4B088ED9" w14:textId="77777777" w:rsidR="007B46E2" w:rsidRDefault="007B46E2" w:rsidP="007B46E2">
      <w:pPr>
        <w:bidi/>
        <w:spacing w:line="276" w:lineRule="auto"/>
        <w:rPr>
          <w:rFonts w:ascii="David" w:eastAsia="Times New Roman" w:hAnsi="David" w:cs="David"/>
          <w:rtl/>
        </w:rPr>
      </w:pPr>
    </w:p>
    <w:p w14:paraId="1AAD4EAC" w14:textId="01668846" w:rsidR="005A3836" w:rsidRPr="007B46E2" w:rsidRDefault="007B46E2" w:rsidP="007B46E2">
      <w:pPr>
        <w:shd w:val="clear" w:color="auto" w:fill="FF9B9B"/>
        <w:bidi/>
        <w:spacing w:line="276" w:lineRule="auto"/>
        <w:jc w:val="center"/>
        <w:rPr>
          <w:rFonts w:ascii="David" w:eastAsia="Times New Roman" w:hAnsi="David" w:cs="David"/>
          <w:b/>
          <w:bCs/>
          <w:sz w:val="28"/>
          <w:szCs w:val="28"/>
          <w:rtl/>
        </w:rPr>
      </w:pPr>
      <w:r w:rsidRPr="008B503C">
        <w:rPr>
          <w:rFonts w:ascii="David" w:eastAsia="Times New Roman" w:hAnsi="David" w:cs="David" w:hint="cs"/>
          <w:b/>
          <w:bCs/>
          <w:sz w:val="28"/>
          <w:szCs w:val="28"/>
          <w:rtl/>
        </w:rPr>
        <w:t>הוראת שעה</w:t>
      </w:r>
      <w:r>
        <w:rPr>
          <w:rFonts w:ascii="David" w:eastAsia="Times New Roman" w:hAnsi="David" w:cs="David" w:hint="cs"/>
          <w:b/>
          <w:bCs/>
          <w:sz w:val="28"/>
          <w:szCs w:val="28"/>
          <w:rtl/>
        </w:rPr>
        <w:t xml:space="preserve"> בתחום הענישה</w:t>
      </w:r>
      <w:r w:rsidR="00C469F4">
        <w:rPr>
          <w:rFonts w:ascii="David" w:eastAsia="Times New Roman" w:hAnsi="David" w:cs="David" w:hint="cs"/>
          <w:b/>
          <w:bCs/>
          <w:sz w:val="28"/>
          <w:szCs w:val="28"/>
          <w:rtl/>
        </w:rPr>
        <w:t xml:space="preserve"> – </w:t>
      </w:r>
      <w:r w:rsidR="00C469F4" w:rsidRPr="00C469F4">
        <w:rPr>
          <w:rFonts w:ascii="David" w:eastAsia="Times New Roman" w:hAnsi="David" w:cs="David" w:hint="cs"/>
          <w:rtl/>
        </w:rPr>
        <w:t>עונש גוף ומאסר</w:t>
      </w:r>
    </w:p>
    <w:p w14:paraId="22F5E6B5" w14:textId="5B7FEC6F" w:rsidR="00742878" w:rsidRPr="00742878" w:rsidRDefault="006266E7" w:rsidP="00A06577">
      <w:pPr>
        <w:shd w:val="clear" w:color="auto" w:fill="FFD9D9"/>
        <w:bidi/>
        <w:spacing w:line="276" w:lineRule="auto"/>
        <w:rPr>
          <w:rFonts w:ascii="David" w:eastAsia="Times New Roman" w:hAnsi="David" w:cs="David"/>
          <w:b/>
          <w:bCs/>
        </w:rPr>
      </w:pPr>
      <w:proofErr w:type="spellStart"/>
      <w:r>
        <w:rPr>
          <w:rFonts w:ascii="David" w:eastAsia="Times New Roman" w:hAnsi="David" w:cs="David" w:hint="cs"/>
          <w:b/>
          <w:bCs/>
          <w:rtl/>
        </w:rPr>
        <w:t>הברייתא</w:t>
      </w:r>
      <w:proofErr w:type="spellEnd"/>
      <w:r>
        <w:rPr>
          <w:rFonts w:ascii="David" w:eastAsia="Times New Roman" w:hAnsi="David" w:cs="David" w:hint="cs"/>
          <w:b/>
          <w:bCs/>
          <w:rtl/>
        </w:rPr>
        <w:t xml:space="preserve"> </w:t>
      </w:r>
      <w:r w:rsidR="00742878" w:rsidRPr="006266E7">
        <w:rPr>
          <w:rFonts w:ascii="David" w:eastAsia="Times New Roman" w:hAnsi="David" w:cs="David"/>
          <w:rtl/>
        </w:rPr>
        <w:t xml:space="preserve">סנהדרין </w:t>
      </w:r>
      <w:proofErr w:type="spellStart"/>
      <w:r w:rsidR="00742878" w:rsidRPr="006266E7">
        <w:rPr>
          <w:rFonts w:ascii="David" w:eastAsia="Times New Roman" w:hAnsi="David" w:cs="David"/>
          <w:rtl/>
        </w:rPr>
        <w:t>מו,א</w:t>
      </w:r>
      <w:proofErr w:type="spellEnd"/>
    </w:p>
    <w:p w14:paraId="4A05980B" w14:textId="3B74BA9C" w:rsidR="001654EE" w:rsidRDefault="001654EE" w:rsidP="00A06577">
      <w:pPr>
        <w:bidi/>
        <w:spacing w:line="276" w:lineRule="auto"/>
        <w:rPr>
          <w:rFonts w:ascii="David" w:eastAsia="Times New Roman" w:hAnsi="David" w:cs="David"/>
          <w:b/>
          <w:bCs/>
          <w:color w:val="FF7575"/>
          <w:rtl/>
        </w:rPr>
      </w:pPr>
      <w:r w:rsidRPr="001654EE">
        <w:rPr>
          <w:rFonts w:ascii="David" w:eastAsia="Times New Roman" w:hAnsi="David" w:cs="David" w:hint="cs"/>
          <w:b/>
          <w:bCs/>
          <w:color w:val="FF7575"/>
          <w:rtl/>
        </w:rPr>
        <w:t>בית דין רשאי להעניש גם מי שאינו מחויב בעונש על פי דין תורה כאשר צרכי השעה מחייבים זאת</w:t>
      </w:r>
      <w:r>
        <w:rPr>
          <w:rFonts w:ascii="David" w:eastAsia="Times New Roman" w:hAnsi="David" w:cs="David" w:hint="cs"/>
          <w:b/>
          <w:bCs/>
          <w:color w:val="FF7575"/>
          <w:rtl/>
        </w:rPr>
        <w:t>:</w:t>
      </w:r>
    </w:p>
    <w:p w14:paraId="515135E5" w14:textId="28CEA72B" w:rsidR="00742878" w:rsidRPr="00742878" w:rsidRDefault="00742878">
      <w:pPr>
        <w:numPr>
          <w:ilvl w:val="0"/>
          <w:numId w:val="34"/>
        </w:numPr>
        <w:bidi/>
        <w:spacing w:line="276" w:lineRule="auto"/>
        <w:rPr>
          <w:rFonts w:ascii="David" w:eastAsia="Times New Roman" w:hAnsi="David" w:cs="David"/>
          <w:rtl/>
        </w:rPr>
      </w:pPr>
      <w:r w:rsidRPr="00742878">
        <w:rPr>
          <w:rFonts w:ascii="David" w:eastAsia="Times New Roman" w:hAnsi="David" w:cs="David"/>
          <w:b/>
          <w:bCs/>
          <w:rtl/>
        </w:rPr>
        <w:t>אדם שרכב על סוס בשבת</w:t>
      </w:r>
      <w:r w:rsidRPr="00742878">
        <w:rPr>
          <w:rFonts w:ascii="David" w:eastAsia="Times New Roman" w:hAnsi="David" w:cs="David"/>
          <w:rtl/>
        </w:rPr>
        <w:t xml:space="preserve"> - המעשה שלו הוא לא חלק מחילול שבת </w:t>
      </w:r>
      <w:r w:rsidR="001654EE">
        <w:rPr>
          <w:rFonts w:ascii="David" w:eastAsia="Times New Roman" w:hAnsi="David" w:cs="David" w:hint="cs"/>
          <w:rtl/>
        </w:rPr>
        <w:t>לפי</w:t>
      </w:r>
      <w:r w:rsidRPr="00742878">
        <w:rPr>
          <w:rFonts w:ascii="David" w:eastAsia="Times New Roman" w:hAnsi="David" w:cs="David"/>
          <w:rtl/>
        </w:rPr>
        <w:t xml:space="preserve"> דין תורה, אך כן לפי חכמים. למרות זאת נתנו לו עונש מוות עקב הוראת שעה. מכ</w:t>
      </w:r>
      <w:r w:rsidR="001654EE">
        <w:rPr>
          <w:rFonts w:ascii="David" w:eastAsia="Times New Roman" w:hAnsi="David" w:cs="David" w:hint="cs"/>
          <w:rtl/>
        </w:rPr>
        <w:t>י</w:t>
      </w:r>
      <w:r w:rsidRPr="00742878">
        <w:rPr>
          <w:rFonts w:ascii="David" w:eastAsia="Times New Roman" w:hAnsi="David" w:cs="David"/>
          <w:rtl/>
        </w:rPr>
        <w:t>וון שבאותה תקופה חילול השבת היה נרחב (ב</w:t>
      </w:r>
      <w:r w:rsidR="001654EE">
        <w:rPr>
          <w:rFonts w:ascii="David" w:eastAsia="Times New Roman" w:hAnsi="David" w:cs="David" w:hint="cs"/>
          <w:rtl/>
        </w:rPr>
        <w:t xml:space="preserve">תקופת </w:t>
      </w:r>
      <w:r w:rsidRPr="00742878">
        <w:rPr>
          <w:rFonts w:ascii="David" w:eastAsia="Times New Roman" w:hAnsi="David" w:cs="David"/>
          <w:rtl/>
        </w:rPr>
        <w:t xml:space="preserve">היוונים). </w:t>
      </w:r>
      <w:r w:rsidR="001654EE" w:rsidRPr="001654EE">
        <w:rPr>
          <w:rFonts w:ascii="David" w:eastAsia="Times New Roman" w:hAnsi="David" w:cs="David" w:hint="cs"/>
          <w:rtl/>
        </w:rPr>
        <w:t xml:space="preserve">כדי להדגיש את </w:t>
      </w:r>
      <w:r w:rsidR="001654EE" w:rsidRPr="00C469F4">
        <w:rPr>
          <w:rFonts w:ascii="David" w:eastAsia="Times New Roman" w:hAnsi="David" w:cs="David" w:hint="cs"/>
          <w:u w:val="single"/>
          <w:rtl/>
        </w:rPr>
        <w:t>החשיבות של השמירה על השבת</w:t>
      </w:r>
      <w:r w:rsidR="00C469F4">
        <w:rPr>
          <w:rFonts w:ascii="David" w:eastAsia="Times New Roman" w:hAnsi="David" w:cs="David" w:hint="cs"/>
          <w:rtl/>
        </w:rPr>
        <w:t>.</w:t>
      </w:r>
    </w:p>
    <w:p w14:paraId="338D655D" w14:textId="7CD0D38C" w:rsidR="00742878" w:rsidRDefault="00742878">
      <w:pPr>
        <w:numPr>
          <w:ilvl w:val="0"/>
          <w:numId w:val="34"/>
        </w:numPr>
        <w:bidi/>
        <w:spacing w:line="276" w:lineRule="auto"/>
        <w:rPr>
          <w:rFonts w:ascii="David" w:eastAsia="Times New Roman" w:hAnsi="David" w:cs="David"/>
        </w:rPr>
      </w:pPr>
      <w:r w:rsidRPr="00742878">
        <w:rPr>
          <w:rFonts w:ascii="David" w:eastAsia="Times New Roman" w:hAnsi="David" w:cs="David"/>
          <w:b/>
          <w:bCs/>
          <w:rtl/>
        </w:rPr>
        <w:t>אדם שקיים יחסי אישות עם אשתו בפומבי</w:t>
      </w:r>
      <w:r w:rsidRPr="00742878">
        <w:rPr>
          <w:rFonts w:ascii="David" w:eastAsia="Times New Roman" w:hAnsi="David" w:cs="David"/>
          <w:rtl/>
        </w:rPr>
        <w:t xml:space="preserve"> - לא איסור מהתורה. בית הדין הביאו לו מלקות. כי </w:t>
      </w:r>
      <w:r w:rsidR="00C469F4">
        <w:rPr>
          <w:rFonts w:ascii="David" w:eastAsia="Times New Roman" w:hAnsi="David" w:cs="David" w:hint="cs"/>
          <w:rtl/>
        </w:rPr>
        <w:t>היה צריך לחזק היבטים של צניעות</w:t>
      </w:r>
      <w:r w:rsidRPr="00742878">
        <w:rPr>
          <w:rFonts w:ascii="David" w:eastAsia="Times New Roman" w:hAnsi="David" w:cs="David"/>
          <w:rtl/>
        </w:rPr>
        <w:t xml:space="preserve"> בעקבות התקופה.</w:t>
      </w:r>
    </w:p>
    <w:p w14:paraId="660A4141" w14:textId="7FD9545B" w:rsidR="00FA0F65" w:rsidRPr="00EA48EB" w:rsidRDefault="00EA48EB" w:rsidP="00A06577">
      <w:pPr>
        <w:bidi/>
        <w:spacing w:line="276" w:lineRule="auto"/>
        <w:rPr>
          <w:rFonts w:ascii="David" w:eastAsia="Times New Roman" w:hAnsi="David" w:cs="David"/>
          <w:b/>
          <w:bCs/>
          <w:color w:val="FF7575"/>
          <w:rtl/>
        </w:rPr>
      </w:pPr>
      <w:r w:rsidRPr="00EA48EB">
        <w:rPr>
          <w:rFonts w:ascii="David" w:eastAsia="Times New Roman" w:hAnsi="David" w:cs="David" w:hint="cs"/>
          <w:b/>
          <w:bCs/>
          <w:color w:val="FF7575"/>
          <w:rtl/>
        </w:rPr>
        <w:t xml:space="preserve">במקרים של ענישה מדובר </w:t>
      </w:r>
      <w:r w:rsidRPr="00C469F4">
        <w:rPr>
          <w:rFonts w:ascii="David" w:eastAsia="Times New Roman" w:hAnsi="David" w:cs="David" w:hint="cs"/>
          <w:b/>
          <w:bCs/>
          <w:color w:val="FF7575"/>
          <w:u w:val="single"/>
          <w:rtl/>
        </w:rPr>
        <w:t>בהוראת שעה ספציפית ולא הוראת שעה כללית</w:t>
      </w:r>
      <w:r w:rsidRPr="00EA48EB">
        <w:rPr>
          <w:rFonts w:ascii="David" w:eastAsia="Times New Roman" w:hAnsi="David" w:cs="David" w:hint="cs"/>
          <w:b/>
          <w:bCs/>
          <w:color w:val="FF7575"/>
          <w:rtl/>
        </w:rPr>
        <w:t>.</w:t>
      </w:r>
    </w:p>
    <w:p w14:paraId="6F08ADA2" w14:textId="77777777" w:rsidR="00FA0F65" w:rsidRPr="00FA0F65" w:rsidRDefault="00FA0F65" w:rsidP="00A06577">
      <w:pPr>
        <w:shd w:val="clear" w:color="auto" w:fill="FFD9D9"/>
        <w:bidi/>
        <w:spacing w:line="276" w:lineRule="auto"/>
        <w:rPr>
          <w:rFonts w:ascii="David" w:eastAsia="Times New Roman" w:hAnsi="David" w:cs="David"/>
          <w:b/>
          <w:bCs/>
        </w:rPr>
      </w:pPr>
      <w:r w:rsidRPr="00FA0F65">
        <w:rPr>
          <w:rFonts w:ascii="David" w:eastAsia="Times New Roman" w:hAnsi="David" w:cs="David"/>
          <w:b/>
          <w:bCs/>
          <w:rtl/>
        </w:rPr>
        <w:t>רמב"ם סנהדרין כד, ד-ט</w:t>
      </w:r>
    </w:p>
    <w:p w14:paraId="75656912" w14:textId="77777777" w:rsidR="00C469F4" w:rsidRPr="00C469F4" w:rsidRDefault="00C469F4" w:rsidP="00C469F4">
      <w:pPr>
        <w:bidi/>
        <w:spacing w:line="276" w:lineRule="auto"/>
        <w:rPr>
          <w:rFonts w:ascii="David" w:eastAsia="Times New Roman" w:hAnsi="David" w:cs="David"/>
        </w:rPr>
      </w:pPr>
      <w:r w:rsidRPr="00C469F4">
        <w:rPr>
          <w:rFonts w:ascii="David" w:eastAsia="Times New Roman" w:hAnsi="David" w:cs="David"/>
          <w:rtl/>
        </w:rPr>
        <w:t>יש לבית דין סמכות להעניש כ</w:t>
      </w:r>
      <w:r w:rsidRPr="00C469F4">
        <w:rPr>
          <w:rFonts w:ascii="David" w:eastAsia="Times New Roman" w:hAnsi="David" w:cs="David" w:hint="cs"/>
          <w:rtl/>
        </w:rPr>
        <w:t>ש</w:t>
      </w:r>
      <w:r w:rsidRPr="00C469F4">
        <w:rPr>
          <w:rFonts w:ascii="David" w:eastAsia="Times New Roman" w:hAnsi="David" w:cs="David"/>
          <w:rtl/>
        </w:rPr>
        <w:t xml:space="preserve">אין היתר מהתורה בכמה מקרים: </w:t>
      </w:r>
      <w:r w:rsidRPr="00C469F4">
        <w:rPr>
          <w:rFonts w:ascii="David" w:eastAsia="Times New Roman" w:hAnsi="David" w:cs="David"/>
          <w:u w:val="single"/>
          <w:rtl/>
        </w:rPr>
        <w:t>לעשות סייג לתורה, הוראת שעה, במקרה של שמועות עקשניות שלמעביר השמועה אין אינטרס</w:t>
      </w:r>
      <w:r w:rsidRPr="00C469F4">
        <w:rPr>
          <w:rFonts w:ascii="David" w:eastAsia="Times New Roman" w:hAnsi="David" w:cs="David"/>
          <w:rtl/>
        </w:rPr>
        <w:t>. למרות שיש סמכות רחבה לבית הדין,</w:t>
      </w:r>
      <w:r w:rsidRPr="00C469F4">
        <w:rPr>
          <w:rFonts w:ascii="David" w:eastAsia="Times New Roman" w:hAnsi="David" w:cs="David"/>
          <w:b/>
          <w:bCs/>
          <w:rtl/>
        </w:rPr>
        <w:t xml:space="preserve"> הוא צריך להיות זהיר שהמעשים שלו יהיו לשם שמיים ושיהיה לו כבוד לבריות. </w:t>
      </w:r>
    </w:p>
    <w:p w14:paraId="69BC3C62" w14:textId="77777777" w:rsidR="00C469F4" w:rsidRPr="00C469F4" w:rsidRDefault="00C469F4" w:rsidP="00A06577">
      <w:pPr>
        <w:bidi/>
        <w:spacing w:line="276" w:lineRule="auto"/>
        <w:rPr>
          <w:rFonts w:ascii="David" w:eastAsia="Times New Roman" w:hAnsi="David" w:cs="David"/>
          <w:rtl/>
        </w:rPr>
      </w:pPr>
    </w:p>
    <w:p w14:paraId="03D7C1BB" w14:textId="17029CA2" w:rsidR="004D1726" w:rsidRPr="00F163E7" w:rsidRDefault="004D1726" w:rsidP="00A06577">
      <w:pPr>
        <w:shd w:val="clear" w:color="auto" w:fill="FF9B9B"/>
        <w:bidi/>
        <w:spacing w:line="276" w:lineRule="auto"/>
        <w:jc w:val="center"/>
        <w:rPr>
          <w:rFonts w:ascii="David" w:eastAsia="Times New Roman" w:hAnsi="David" w:cs="David"/>
          <w:b/>
          <w:bCs/>
          <w:sz w:val="28"/>
          <w:szCs w:val="28"/>
          <w:rtl/>
        </w:rPr>
      </w:pPr>
      <w:r w:rsidRPr="00F163E7">
        <w:rPr>
          <w:rFonts w:ascii="David" w:eastAsia="Times New Roman" w:hAnsi="David" w:cs="David" w:hint="cs"/>
          <w:b/>
          <w:bCs/>
          <w:sz w:val="28"/>
          <w:szCs w:val="28"/>
          <w:rtl/>
        </w:rPr>
        <w:t>הפקעת קידושין</w:t>
      </w:r>
    </w:p>
    <w:p w14:paraId="2B52B856" w14:textId="186E784F" w:rsidR="00FA0F65" w:rsidRPr="00742878" w:rsidRDefault="000C5DE8" w:rsidP="00A06577">
      <w:pPr>
        <w:shd w:val="clear" w:color="auto" w:fill="FFD9D9"/>
        <w:bidi/>
        <w:spacing w:line="276" w:lineRule="auto"/>
        <w:rPr>
          <w:rFonts w:ascii="David" w:eastAsia="Times New Roman" w:hAnsi="David" w:cs="David"/>
          <w:b/>
          <w:bCs/>
          <w:rtl/>
        </w:rPr>
      </w:pPr>
      <w:r w:rsidRPr="000C5DE8">
        <w:rPr>
          <w:rFonts w:ascii="David" w:eastAsia="Times New Roman" w:hAnsi="David" w:cs="David" w:hint="cs"/>
          <w:b/>
          <w:bCs/>
          <w:rtl/>
        </w:rPr>
        <w:t>כללי</w:t>
      </w:r>
    </w:p>
    <w:p w14:paraId="026C72EB" w14:textId="6210CF5C" w:rsidR="00C54796" w:rsidRPr="00C54796" w:rsidRDefault="00C54796" w:rsidP="00C54796">
      <w:pPr>
        <w:bidi/>
        <w:spacing w:after="160" w:line="276" w:lineRule="auto"/>
        <w:jc w:val="both"/>
        <w:rPr>
          <w:rFonts w:ascii="David" w:hAnsi="David" w:cs="David"/>
        </w:rPr>
      </w:pPr>
      <w:r>
        <w:rPr>
          <w:rFonts w:ascii="David" w:hAnsi="David" w:cs="David" w:hint="cs"/>
          <w:rtl/>
        </w:rPr>
        <w:t>2</w:t>
      </w:r>
      <w:r w:rsidRPr="00C54796">
        <w:rPr>
          <w:rFonts w:ascii="David" w:hAnsi="David" w:cs="David"/>
          <w:rtl/>
        </w:rPr>
        <w:t xml:space="preserve"> דרכים לקטוע נ</w:t>
      </w:r>
      <w:r w:rsidRPr="00C54796">
        <w:rPr>
          <w:rFonts w:ascii="David" w:hAnsi="David" w:cs="David" w:hint="cs"/>
          <w:rtl/>
        </w:rPr>
        <w:t>י</w:t>
      </w:r>
      <w:r w:rsidRPr="00C54796">
        <w:rPr>
          <w:rFonts w:ascii="David" w:hAnsi="David" w:cs="David"/>
          <w:rtl/>
        </w:rPr>
        <w:t>שואין: מוות או גט. ניתן למסור גט ע"י שליח כיוון שמ</w:t>
      </w:r>
      <w:r w:rsidRPr="00C54796">
        <w:rPr>
          <w:rFonts w:ascii="David" w:hAnsi="David" w:cs="David" w:hint="cs"/>
          <w:rtl/>
        </w:rPr>
        <w:t>דו</w:t>
      </w:r>
      <w:r w:rsidRPr="00C54796">
        <w:rPr>
          <w:rFonts w:ascii="David" w:hAnsi="David" w:cs="David"/>
          <w:rtl/>
        </w:rPr>
        <w:t>בר בפעולה משפטית.</w:t>
      </w:r>
    </w:p>
    <w:p w14:paraId="33C6FDCE" w14:textId="48487CA9" w:rsidR="004A3B0D" w:rsidRPr="00C54796" w:rsidRDefault="0015593D" w:rsidP="00C54796">
      <w:pPr>
        <w:shd w:val="clear" w:color="auto" w:fill="FFD9D9"/>
        <w:bidi/>
        <w:spacing w:line="276" w:lineRule="auto"/>
        <w:rPr>
          <w:rFonts w:ascii="David" w:eastAsia="Times New Roman" w:hAnsi="David" w:cs="David"/>
        </w:rPr>
      </w:pPr>
      <w:r w:rsidRPr="00C54796">
        <w:rPr>
          <w:rFonts w:ascii="David" w:eastAsia="Times New Roman" w:hAnsi="David" w:cs="David" w:hint="cs"/>
          <w:b/>
          <w:bCs/>
          <w:rtl/>
        </w:rPr>
        <w:t>מ</w:t>
      </w:r>
      <w:r w:rsidR="004A3B0D" w:rsidRPr="00C54796">
        <w:rPr>
          <w:rFonts w:ascii="David" w:eastAsia="Times New Roman" w:hAnsi="David" w:cs="David"/>
          <w:b/>
          <w:bCs/>
          <w:rtl/>
        </w:rPr>
        <w:t xml:space="preserve">שנה גיטין </w:t>
      </w:r>
      <w:r w:rsidR="004A3B0D" w:rsidRPr="00C54796">
        <w:rPr>
          <w:rFonts w:ascii="David" w:eastAsia="Times New Roman" w:hAnsi="David" w:cs="David"/>
          <w:rtl/>
        </w:rPr>
        <w:t>ד, א-ב</w:t>
      </w:r>
    </w:p>
    <w:p w14:paraId="5473CFAF" w14:textId="77777777" w:rsidR="00C54796" w:rsidRPr="00C54796" w:rsidRDefault="00C54796" w:rsidP="00C54796">
      <w:pPr>
        <w:bidi/>
        <w:spacing w:line="276" w:lineRule="auto"/>
        <w:jc w:val="both"/>
        <w:rPr>
          <w:rFonts w:ascii="David" w:hAnsi="David" w:cs="David"/>
          <w:rtl/>
        </w:rPr>
      </w:pPr>
      <w:r w:rsidRPr="00C54796">
        <w:rPr>
          <w:rFonts w:ascii="David" w:hAnsi="David" w:cs="David"/>
          <w:rtl/>
        </w:rPr>
        <w:t xml:space="preserve">במידה ושולח הגט מתחרט יש לו 2 אופציות לפי דין תורה: </w:t>
      </w:r>
    </w:p>
    <w:p w14:paraId="5AF5C859" w14:textId="77777777" w:rsidR="00C54796" w:rsidRDefault="00C54796">
      <w:pPr>
        <w:pStyle w:val="a3"/>
        <w:numPr>
          <w:ilvl w:val="1"/>
          <w:numId w:val="28"/>
        </w:numPr>
        <w:bidi/>
        <w:spacing w:after="160" w:line="276" w:lineRule="auto"/>
        <w:jc w:val="both"/>
        <w:rPr>
          <w:rFonts w:ascii="David" w:hAnsi="David" w:cs="David"/>
        </w:rPr>
      </w:pPr>
      <w:r w:rsidRPr="00C54796">
        <w:rPr>
          <w:rFonts w:ascii="David" w:hAnsi="David" w:cs="David"/>
          <w:rtl/>
        </w:rPr>
        <w:t xml:space="preserve">להשיג את השליח לפני שהגיע ליעדו. </w:t>
      </w:r>
    </w:p>
    <w:p w14:paraId="1F03D36C" w14:textId="3B4A8C21" w:rsidR="00C54796" w:rsidRPr="00C54796" w:rsidRDefault="00C54796">
      <w:pPr>
        <w:pStyle w:val="a3"/>
        <w:numPr>
          <w:ilvl w:val="1"/>
          <w:numId w:val="28"/>
        </w:numPr>
        <w:bidi/>
        <w:spacing w:after="160" w:line="276" w:lineRule="auto"/>
        <w:jc w:val="both"/>
        <w:rPr>
          <w:rFonts w:ascii="David" w:hAnsi="David" w:cs="David"/>
          <w:rtl/>
        </w:rPr>
      </w:pPr>
      <w:r w:rsidRPr="00C54796">
        <w:rPr>
          <w:rFonts w:ascii="David" w:hAnsi="David" w:cs="David"/>
          <w:rtl/>
        </w:rPr>
        <w:t>לפנות לבית הד</w:t>
      </w:r>
      <w:r w:rsidRPr="00C54796">
        <w:rPr>
          <w:rFonts w:ascii="David" w:hAnsi="David" w:cs="David" w:hint="cs"/>
          <w:rtl/>
        </w:rPr>
        <w:t>י</w:t>
      </w:r>
      <w:r w:rsidRPr="00C54796">
        <w:rPr>
          <w:rFonts w:ascii="David" w:hAnsi="David" w:cs="David"/>
          <w:rtl/>
        </w:rPr>
        <w:t>ן בעירו ולמסור הודעת ביטול</w:t>
      </w:r>
      <w:r>
        <w:rPr>
          <w:rFonts w:ascii="David" w:hAnsi="David" w:cs="David" w:hint="cs"/>
          <w:rtl/>
        </w:rPr>
        <w:t xml:space="preserve"> </w:t>
      </w:r>
      <w:r w:rsidRPr="00C54796">
        <w:rPr>
          <w:rFonts w:ascii="David" w:hAnsi="David" w:cs="David" w:hint="cs"/>
          <w:rtl/>
        </w:rPr>
        <w:t>או אפילו להכריז על ביטול בפני כמה עדים.</w:t>
      </w:r>
      <w:r w:rsidRPr="00C54796">
        <w:rPr>
          <w:rFonts w:ascii="David" w:hAnsi="David" w:cs="David"/>
          <w:rtl/>
        </w:rPr>
        <w:t xml:space="preserve"> מצב זה יוצר בעיה כיוון שהאישה חושבת שהגט מבוטל ו</w:t>
      </w:r>
      <w:r w:rsidRPr="00C54796">
        <w:rPr>
          <w:rFonts w:ascii="David" w:hAnsi="David" w:cs="David" w:hint="cs"/>
          <w:rtl/>
        </w:rPr>
        <w:t xml:space="preserve">היא </w:t>
      </w:r>
      <w:r w:rsidRPr="00C54796">
        <w:rPr>
          <w:rFonts w:ascii="David" w:hAnsi="David" w:cs="David"/>
          <w:rtl/>
        </w:rPr>
        <w:t xml:space="preserve">עלולה להינשא מחדש ולהביא ילד ממזר. ולכן לפי </w:t>
      </w:r>
      <w:r w:rsidRPr="00C54796">
        <w:rPr>
          <w:rFonts w:ascii="David" w:hAnsi="David" w:cs="David"/>
          <w:b/>
          <w:bCs/>
          <w:color w:val="00B050"/>
          <w:rtl/>
        </w:rPr>
        <w:t>ר</w:t>
      </w:r>
      <w:r>
        <w:rPr>
          <w:rFonts w:ascii="David" w:hAnsi="David" w:cs="David" w:hint="cs"/>
          <w:b/>
          <w:bCs/>
          <w:color w:val="00B050"/>
          <w:rtl/>
        </w:rPr>
        <w:t>בן</w:t>
      </w:r>
      <w:r w:rsidRPr="00C54796">
        <w:rPr>
          <w:rFonts w:ascii="David" w:hAnsi="David" w:cs="David"/>
          <w:b/>
          <w:bCs/>
          <w:color w:val="00B050"/>
          <w:rtl/>
        </w:rPr>
        <w:t xml:space="preserve"> גמליאל</w:t>
      </w:r>
      <w:r w:rsidRPr="00C54796">
        <w:rPr>
          <w:rFonts w:ascii="David" w:hAnsi="David" w:cs="David"/>
          <w:rtl/>
        </w:rPr>
        <w:t xml:space="preserve"> </w:t>
      </w:r>
      <w:r w:rsidRPr="00C54796">
        <w:rPr>
          <w:rFonts w:ascii="David" w:hAnsi="David" w:cs="David"/>
          <w:b/>
          <w:bCs/>
          <w:rtl/>
        </w:rPr>
        <w:t>לא ניתן לבטל בהודעת ביטול</w:t>
      </w:r>
      <w:r>
        <w:rPr>
          <w:rFonts w:ascii="David" w:hAnsi="David" w:cs="David" w:hint="cs"/>
          <w:b/>
          <w:bCs/>
          <w:rtl/>
        </w:rPr>
        <w:t xml:space="preserve"> מרחוק</w:t>
      </w:r>
      <w:r w:rsidRPr="00C54796">
        <w:rPr>
          <w:rFonts w:ascii="David" w:hAnsi="David" w:cs="David" w:hint="cs"/>
          <w:b/>
          <w:bCs/>
          <w:rtl/>
        </w:rPr>
        <w:t xml:space="preserve"> </w:t>
      </w:r>
      <w:r w:rsidRPr="00C54796">
        <w:rPr>
          <w:rFonts w:ascii="David" w:hAnsi="David" w:cs="David"/>
          <w:b/>
          <w:bCs/>
          <w:rtl/>
        </w:rPr>
        <w:t>מפני "תיקון עולם"</w:t>
      </w:r>
      <w:r>
        <w:rPr>
          <w:rFonts w:ascii="David" w:hAnsi="David" w:cs="David" w:hint="cs"/>
          <w:b/>
          <w:bCs/>
          <w:rtl/>
        </w:rPr>
        <w:t>,</w:t>
      </w:r>
      <w:r w:rsidRPr="00C54796">
        <w:rPr>
          <w:rFonts w:ascii="David" w:hAnsi="David" w:cs="David"/>
          <w:b/>
          <w:bCs/>
          <w:rtl/>
        </w:rPr>
        <w:t xml:space="preserve"> למנוע היווצרות של תוצאה קשה ובעייתית.</w:t>
      </w:r>
    </w:p>
    <w:p w14:paraId="4850BA7F" w14:textId="1EB8E300" w:rsidR="000674B9" w:rsidRDefault="001B6821" w:rsidP="00A06577">
      <w:pPr>
        <w:shd w:val="clear" w:color="auto" w:fill="FFD9D9"/>
        <w:bidi/>
        <w:spacing w:line="276" w:lineRule="auto"/>
        <w:rPr>
          <w:rFonts w:ascii="David" w:eastAsia="Times New Roman" w:hAnsi="David" w:cs="David"/>
          <w:rtl/>
        </w:rPr>
      </w:pPr>
      <w:r>
        <w:rPr>
          <w:rFonts w:ascii="David" w:eastAsia="Times New Roman" w:hAnsi="David" w:cs="David" w:hint="cs"/>
          <w:b/>
          <w:bCs/>
          <w:rtl/>
        </w:rPr>
        <w:t xml:space="preserve">בבלי מסכת </w:t>
      </w:r>
      <w:r w:rsidR="0015593D" w:rsidRPr="0015593D">
        <w:rPr>
          <w:rFonts w:ascii="David" w:eastAsia="Times New Roman" w:hAnsi="David" w:cs="David"/>
          <w:b/>
          <w:bCs/>
          <w:rtl/>
        </w:rPr>
        <w:t>גיטין לג,</w:t>
      </w:r>
      <w:r w:rsidR="00F6122A">
        <w:rPr>
          <w:rFonts w:ascii="David" w:eastAsia="Times New Roman" w:hAnsi="David" w:cs="David" w:hint="cs"/>
          <w:b/>
          <w:bCs/>
          <w:rtl/>
        </w:rPr>
        <w:t xml:space="preserve"> </w:t>
      </w:r>
      <w:r w:rsidR="0015593D" w:rsidRPr="0015593D">
        <w:rPr>
          <w:rFonts w:ascii="David" w:eastAsia="Times New Roman" w:hAnsi="David" w:cs="David"/>
          <w:b/>
          <w:bCs/>
          <w:rtl/>
        </w:rPr>
        <w:t>א</w:t>
      </w:r>
    </w:p>
    <w:p w14:paraId="39B298EA" w14:textId="27C1DFB8" w:rsidR="0015593D" w:rsidRPr="0015593D" w:rsidRDefault="0015593D" w:rsidP="00A06577">
      <w:pPr>
        <w:bidi/>
        <w:spacing w:line="276" w:lineRule="auto"/>
        <w:rPr>
          <w:rFonts w:ascii="David" w:eastAsia="Times New Roman" w:hAnsi="David" w:cs="David"/>
          <w:rtl/>
        </w:rPr>
      </w:pPr>
      <w:r w:rsidRPr="0015593D">
        <w:rPr>
          <w:rFonts w:ascii="David" w:eastAsia="Times New Roman" w:hAnsi="David" w:cs="David"/>
          <w:rtl/>
        </w:rPr>
        <w:t xml:space="preserve">מה קורה </w:t>
      </w:r>
      <w:r w:rsidR="00D62E80">
        <w:rPr>
          <w:rFonts w:ascii="David" w:eastAsia="Times New Roman" w:hAnsi="David" w:cs="David" w:hint="cs"/>
          <w:rtl/>
        </w:rPr>
        <w:t>א</w:t>
      </w:r>
      <w:r w:rsidRPr="0015593D">
        <w:rPr>
          <w:rFonts w:ascii="David" w:eastAsia="Times New Roman" w:hAnsi="David" w:cs="David"/>
          <w:rtl/>
        </w:rPr>
        <w:t>ם אדם עובר על התקנה של חכמים ו</w:t>
      </w:r>
      <w:r w:rsidRPr="00D62E80">
        <w:rPr>
          <w:rFonts w:ascii="David" w:eastAsia="Times New Roman" w:hAnsi="David" w:cs="David"/>
          <w:u w:val="single"/>
          <w:rtl/>
        </w:rPr>
        <w:t>בכל זאת אחרי שהוא שלח גט לאישה הלך לבית דין בעירו וביטל את הגט</w:t>
      </w:r>
      <w:r w:rsidR="000674B9">
        <w:rPr>
          <w:rFonts w:ascii="David" w:eastAsia="Times New Roman" w:hAnsi="David" w:cs="David" w:hint="cs"/>
          <w:rtl/>
        </w:rPr>
        <w:t>:</w:t>
      </w:r>
    </w:p>
    <w:p w14:paraId="13A10CD2" w14:textId="511464B4" w:rsidR="0015593D" w:rsidRPr="0015593D" w:rsidRDefault="0015593D">
      <w:pPr>
        <w:numPr>
          <w:ilvl w:val="0"/>
          <w:numId w:val="35"/>
        </w:numPr>
        <w:bidi/>
        <w:spacing w:line="276" w:lineRule="auto"/>
        <w:rPr>
          <w:rFonts w:ascii="David" w:eastAsia="Times New Roman" w:hAnsi="David" w:cs="David"/>
          <w:rtl/>
        </w:rPr>
      </w:pPr>
      <w:r w:rsidRPr="00D62E80">
        <w:rPr>
          <w:rFonts w:ascii="David" w:eastAsia="Times New Roman" w:hAnsi="David" w:cs="David"/>
          <w:b/>
          <w:bCs/>
          <w:color w:val="00B050"/>
          <w:rtl/>
        </w:rPr>
        <w:t>רבי יהודה הנשיא</w:t>
      </w:r>
      <w:r w:rsidRPr="00D62E80">
        <w:rPr>
          <w:rFonts w:ascii="David" w:eastAsia="Times New Roman" w:hAnsi="David" w:cs="David"/>
          <w:color w:val="00B050"/>
          <w:rtl/>
        </w:rPr>
        <w:t xml:space="preserve"> </w:t>
      </w:r>
      <w:r w:rsidRPr="0015593D">
        <w:rPr>
          <w:rFonts w:ascii="David" w:eastAsia="Times New Roman" w:hAnsi="David" w:cs="David"/>
          <w:rtl/>
        </w:rPr>
        <w:t xml:space="preserve">- התקנה אומרת שלא לעשות זאת (לבטל גט בבית דין) אבל אם מישהו בכל זאת עושה את זה </w:t>
      </w:r>
      <w:r w:rsidRPr="0015593D">
        <w:rPr>
          <w:rFonts w:ascii="David" w:eastAsia="Times New Roman" w:hAnsi="David" w:cs="David"/>
          <w:b/>
          <w:bCs/>
          <w:rtl/>
        </w:rPr>
        <w:t>הגט עדיין בטל ודין תורה קובע</w:t>
      </w:r>
      <w:r w:rsidRPr="0015593D">
        <w:rPr>
          <w:rFonts w:ascii="David" w:eastAsia="Times New Roman" w:hAnsi="David" w:cs="David"/>
          <w:rtl/>
        </w:rPr>
        <w:t>. כלומר זו דרך לא מומלצת אבל אם מישהו עשה הביטול של הגט תקף.</w:t>
      </w:r>
      <w:r w:rsidR="00D62E80">
        <w:rPr>
          <w:rFonts w:ascii="David" w:eastAsia="Times New Roman" w:hAnsi="David" w:cs="David" w:hint="cs"/>
          <w:rtl/>
        </w:rPr>
        <w:t xml:space="preserve"> </w:t>
      </w:r>
      <w:r w:rsidR="00D62E80" w:rsidRPr="00D51492">
        <w:rPr>
          <w:rFonts w:ascii="David" w:eastAsia="Times New Roman" w:hAnsi="David" w:cs="David" w:hint="cs"/>
          <w:u w:val="single"/>
          <w:rtl/>
        </w:rPr>
        <w:t>תקנה בלי שיניים</w:t>
      </w:r>
      <w:r w:rsidR="00D62E80">
        <w:rPr>
          <w:rFonts w:ascii="David" w:eastAsia="Times New Roman" w:hAnsi="David" w:cs="David" w:hint="cs"/>
          <w:rtl/>
        </w:rPr>
        <w:t xml:space="preserve">. </w:t>
      </w:r>
    </w:p>
    <w:p w14:paraId="4E1C8266" w14:textId="60538919" w:rsidR="0015593D" w:rsidRPr="0015593D" w:rsidRDefault="0015593D">
      <w:pPr>
        <w:numPr>
          <w:ilvl w:val="0"/>
          <w:numId w:val="35"/>
        </w:numPr>
        <w:bidi/>
        <w:spacing w:line="276" w:lineRule="auto"/>
        <w:rPr>
          <w:rFonts w:ascii="David" w:eastAsia="Times New Roman" w:hAnsi="David" w:cs="David"/>
          <w:b/>
          <w:bCs/>
          <w:rtl/>
        </w:rPr>
      </w:pPr>
      <w:r w:rsidRPr="00D62E80">
        <w:rPr>
          <w:rFonts w:ascii="David" w:eastAsia="Times New Roman" w:hAnsi="David" w:cs="David"/>
          <w:b/>
          <w:bCs/>
          <w:color w:val="00B050"/>
          <w:rtl/>
        </w:rPr>
        <w:t>רבן שמעון בן גמליאל</w:t>
      </w:r>
      <w:r w:rsidRPr="00D62E80">
        <w:rPr>
          <w:rFonts w:ascii="David" w:eastAsia="Times New Roman" w:hAnsi="David" w:cs="David"/>
          <w:color w:val="00B050"/>
          <w:rtl/>
        </w:rPr>
        <w:t xml:space="preserve"> </w:t>
      </w:r>
      <w:r w:rsidRPr="0015593D">
        <w:rPr>
          <w:rFonts w:ascii="David" w:eastAsia="Times New Roman" w:hAnsi="David" w:cs="David"/>
          <w:rtl/>
        </w:rPr>
        <w:t xml:space="preserve">- התקנה חזקה הרבה יותר ולכן גם אם </w:t>
      </w:r>
      <w:r w:rsidRPr="0015593D">
        <w:rPr>
          <w:rFonts w:ascii="David" w:eastAsia="Times New Roman" w:hAnsi="David" w:cs="David"/>
          <w:b/>
          <w:bCs/>
          <w:rtl/>
        </w:rPr>
        <w:t xml:space="preserve">מישהו עובר על תקנת חכמים הגט </w:t>
      </w:r>
      <w:r w:rsidR="000B23FA" w:rsidRPr="000B23FA">
        <w:rPr>
          <w:rFonts w:ascii="David" w:eastAsia="Times New Roman" w:hAnsi="David" w:cs="David" w:hint="cs"/>
          <w:b/>
          <w:bCs/>
          <w:rtl/>
        </w:rPr>
        <w:t>לא</w:t>
      </w:r>
      <w:r w:rsidRPr="0015593D">
        <w:rPr>
          <w:rFonts w:ascii="David" w:eastAsia="Times New Roman" w:hAnsi="David" w:cs="David"/>
          <w:b/>
          <w:bCs/>
          <w:rtl/>
        </w:rPr>
        <w:t xml:space="preserve"> בטל.</w:t>
      </w:r>
      <w:r w:rsidR="000B23FA">
        <w:rPr>
          <w:rFonts w:ascii="David" w:eastAsia="Times New Roman" w:hAnsi="David" w:cs="David" w:hint="cs"/>
          <w:b/>
          <w:bCs/>
          <w:rtl/>
        </w:rPr>
        <w:t xml:space="preserve"> </w:t>
      </w:r>
      <w:r w:rsidRPr="0015593D">
        <w:rPr>
          <w:rFonts w:ascii="David" w:eastAsia="Times New Roman" w:hAnsi="David" w:cs="David"/>
          <w:rtl/>
        </w:rPr>
        <w:t>כדי שהתקנה תהיה אפקטיבית היא לא רק צריכה לאסור את זה אלא גם למנוע את זה במידה ומישהו עבר על האיסור.</w:t>
      </w:r>
      <w:r w:rsidR="00D62E80">
        <w:rPr>
          <w:rFonts w:ascii="David" w:eastAsia="Times New Roman" w:hAnsi="David" w:cs="David" w:hint="cs"/>
          <w:b/>
          <w:bCs/>
          <w:rtl/>
        </w:rPr>
        <w:t xml:space="preserve"> </w:t>
      </w:r>
      <w:r w:rsidR="00D62E80" w:rsidRPr="00D51492">
        <w:rPr>
          <w:rFonts w:ascii="David" w:eastAsia="Times New Roman" w:hAnsi="David" w:cs="David" w:hint="cs"/>
          <w:u w:val="single"/>
          <w:rtl/>
        </w:rPr>
        <w:t>עם שיניים.</w:t>
      </w:r>
    </w:p>
    <w:p w14:paraId="36C3563A" w14:textId="77777777" w:rsidR="0015593D" w:rsidRPr="0015593D" w:rsidRDefault="0015593D" w:rsidP="00A06577">
      <w:pPr>
        <w:bidi/>
        <w:spacing w:line="276" w:lineRule="auto"/>
        <w:rPr>
          <w:rFonts w:ascii="David" w:eastAsia="Times New Roman" w:hAnsi="David" w:cs="David"/>
          <w:rtl/>
        </w:rPr>
      </w:pPr>
      <w:r w:rsidRPr="0015593D">
        <w:rPr>
          <w:rFonts w:ascii="David" w:eastAsia="Times New Roman" w:hAnsi="David" w:cs="David"/>
          <w:rtl/>
        </w:rPr>
        <w:t> </w:t>
      </w:r>
    </w:p>
    <w:p w14:paraId="022DBD69" w14:textId="0EDF1429" w:rsidR="0015593D" w:rsidRPr="0015593D" w:rsidRDefault="0015593D" w:rsidP="00CB6852">
      <w:pPr>
        <w:bidi/>
        <w:spacing w:line="276" w:lineRule="auto"/>
        <w:rPr>
          <w:rFonts w:ascii="David" w:eastAsia="Times New Roman" w:hAnsi="David" w:cs="David"/>
          <w:rtl/>
        </w:rPr>
      </w:pPr>
      <w:r w:rsidRPr="0015593D">
        <w:rPr>
          <w:rFonts w:ascii="David" w:eastAsia="Times New Roman" w:hAnsi="David" w:cs="David"/>
          <w:rtl/>
        </w:rPr>
        <w:t>יוצא מצב שאישה שאמורה להיות נשואה על פי דין תורה אינה נשואה בעקבות תקנת חכמים.</w:t>
      </w:r>
      <w:r w:rsidR="00CB6852">
        <w:rPr>
          <w:rFonts w:ascii="David" w:eastAsia="Times New Roman" w:hAnsi="David" w:cs="David" w:hint="cs"/>
          <w:rtl/>
        </w:rPr>
        <w:t xml:space="preserve"> </w:t>
      </w:r>
      <w:r w:rsidRPr="0015593D">
        <w:rPr>
          <w:rFonts w:ascii="David" w:eastAsia="Times New Roman" w:hAnsi="David" w:cs="David"/>
          <w:rtl/>
        </w:rPr>
        <w:t xml:space="preserve">זו בעצם </w:t>
      </w:r>
      <w:r w:rsidRPr="00CB6852">
        <w:rPr>
          <w:rFonts w:ascii="David" w:eastAsia="Times New Roman" w:hAnsi="David" w:cs="David"/>
          <w:u w:val="single"/>
          <w:rtl/>
        </w:rPr>
        <w:t>תקנת חכמים שאומרת לעבור על איסור</w:t>
      </w:r>
      <w:r w:rsidRPr="0015593D">
        <w:rPr>
          <w:rFonts w:ascii="David" w:eastAsia="Times New Roman" w:hAnsi="David" w:cs="David"/>
          <w:rtl/>
        </w:rPr>
        <w:t>.</w:t>
      </w:r>
    </w:p>
    <w:p w14:paraId="608657D1" w14:textId="77777777" w:rsidR="00CB6852" w:rsidRDefault="0015593D" w:rsidP="00CB6852">
      <w:pPr>
        <w:bidi/>
        <w:spacing w:line="276" w:lineRule="auto"/>
        <w:rPr>
          <w:rFonts w:ascii="David" w:eastAsia="Times New Roman" w:hAnsi="David" w:cs="David"/>
          <w:rtl/>
        </w:rPr>
      </w:pPr>
      <w:r w:rsidRPr="0015593D">
        <w:rPr>
          <w:rFonts w:ascii="David" w:eastAsia="Times New Roman" w:hAnsi="David" w:cs="David"/>
          <w:rtl/>
        </w:rPr>
        <w:t xml:space="preserve">הסוגייה בבלי פותרת את הבעיה בכך שהיא טוענת שאין התנגשות כי הוא </w:t>
      </w:r>
      <w:r w:rsidRPr="0015593D">
        <w:rPr>
          <w:rFonts w:ascii="David" w:eastAsia="Times New Roman" w:hAnsi="David" w:cs="David"/>
          <w:b/>
          <w:bCs/>
          <w:color w:val="FF7575"/>
          <w:rtl/>
        </w:rPr>
        <w:t>מחתן אותה בתנאי מתלה כלומר בתנאי שהחכמים יסכימו</w:t>
      </w:r>
      <w:r w:rsidR="00CB6852">
        <w:rPr>
          <w:rFonts w:ascii="David" w:eastAsia="Times New Roman" w:hAnsi="David" w:cs="David" w:hint="cs"/>
          <w:b/>
          <w:bCs/>
          <w:color w:val="FF7575"/>
          <w:rtl/>
        </w:rPr>
        <w:t xml:space="preserve">, </w:t>
      </w:r>
      <w:r w:rsidRPr="0015593D">
        <w:rPr>
          <w:rFonts w:ascii="David" w:eastAsia="Times New Roman" w:hAnsi="David" w:cs="David"/>
          <w:rtl/>
        </w:rPr>
        <w:t xml:space="preserve">כלומר </w:t>
      </w:r>
      <w:r w:rsidRPr="00CB6852">
        <w:rPr>
          <w:rFonts w:ascii="David" w:eastAsia="Times New Roman" w:hAnsi="David" w:cs="David"/>
          <w:u w:val="single"/>
          <w:rtl/>
        </w:rPr>
        <w:t>מתנה את הקידושין ב</w:t>
      </w:r>
      <w:r w:rsidR="007F7774" w:rsidRPr="00CB6852">
        <w:rPr>
          <w:rFonts w:ascii="David" w:eastAsia="Times New Roman" w:hAnsi="David" w:cs="David" w:hint="cs"/>
          <w:u w:val="single"/>
          <w:rtl/>
        </w:rPr>
        <w:t>הסכמת חכמים</w:t>
      </w:r>
      <w:r w:rsidRPr="0015593D">
        <w:rPr>
          <w:rFonts w:ascii="David" w:eastAsia="Times New Roman" w:hAnsi="David" w:cs="David"/>
          <w:rtl/>
        </w:rPr>
        <w:t xml:space="preserve">. </w:t>
      </w:r>
    </w:p>
    <w:p w14:paraId="5B2E0DE3" w14:textId="5463002C" w:rsidR="00986A28" w:rsidRDefault="0015593D" w:rsidP="00986A28">
      <w:pPr>
        <w:bidi/>
        <w:spacing w:line="276" w:lineRule="auto"/>
        <w:rPr>
          <w:rFonts w:ascii="David" w:eastAsia="Times New Roman" w:hAnsi="David" w:cs="David"/>
          <w:b/>
          <w:bCs/>
          <w:color w:val="FF7575"/>
          <w:rtl/>
        </w:rPr>
      </w:pPr>
      <w:r w:rsidRPr="0015593D">
        <w:rPr>
          <w:rFonts w:ascii="David" w:eastAsia="Times New Roman" w:hAnsi="David" w:cs="David"/>
          <w:rtl/>
        </w:rPr>
        <w:t>ולכן כאשר אדם מבטל את הגט בבית דין ולא תופס את השליח</w:t>
      </w:r>
      <w:r w:rsidR="00D51492">
        <w:rPr>
          <w:rFonts w:ascii="David" w:eastAsia="Times New Roman" w:hAnsi="David" w:cs="David" w:hint="cs"/>
          <w:rtl/>
        </w:rPr>
        <w:t>,</w:t>
      </w:r>
      <w:r w:rsidRPr="0015593D">
        <w:rPr>
          <w:rFonts w:ascii="David" w:eastAsia="Times New Roman" w:hAnsi="David" w:cs="David"/>
          <w:rtl/>
        </w:rPr>
        <w:t xml:space="preserve"> הקידושין </w:t>
      </w:r>
      <w:r w:rsidRPr="0015593D">
        <w:rPr>
          <w:rFonts w:ascii="David" w:eastAsia="Times New Roman" w:hAnsi="David" w:cs="David"/>
          <w:b/>
          <w:bCs/>
          <w:rtl/>
        </w:rPr>
        <w:t>בטלים למפרע</w:t>
      </w:r>
      <w:r w:rsidRPr="0015593D">
        <w:rPr>
          <w:rFonts w:ascii="David" w:eastAsia="Times New Roman" w:hAnsi="David" w:cs="David"/>
          <w:rtl/>
        </w:rPr>
        <w:t xml:space="preserve"> (כלומר מעולם לא היו נשואים)</w:t>
      </w:r>
      <w:r w:rsidR="007F7774">
        <w:rPr>
          <w:rFonts w:ascii="David" w:eastAsia="Times New Roman" w:hAnsi="David" w:cs="David" w:hint="cs"/>
          <w:rtl/>
        </w:rPr>
        <w:t xml:space="preserve"> כי חכמים קובעים שלא הייתה להם הסכמה על הקידושין</w:t>
      </w:r>
      <w:r w:rsidRPr="0015593D">
        <w:rPr>
          <w:rFonts w:ascii="David" w:eastAsia="Times New Roman" w:hAnsi="David" w:cs="David"/>
          <w:rtl/>
        </w:rPr>
        <w:t>.</w:t>
      </w:r>
      <w:r w:rsidR="00986A28">
        <w:rPr>
          <w:rFonts w:ascii="David" w:eastAsia="Times New Roman" w:hAnsi="David" w:cs="David" w:hint="cs"/>
          <w:b/>
          <w:bCs/>
          <w:color w:val="FF7575"/>
          <w:rtl/>
        </w:rPr>
        <w:t xml:space="preserve"> </w:t>
      </w:r>
    </w:p>
    <w:p w14:paraId="5983320B" w14:textId="19E7582A" w:rsidR="00986A28" w:rsidRPr="00986A28" w:rsidRDefault="00D62E80" w:rsidP="00986A28">
      <w:pPr>
        <w:bidi/>
        <w:spacing w:line="276" w:lineRule="auto"/>
        <w:rPr>
          <w:rFonts w:ascii="David" w:eastAsia="Times New Roman" w:hAnsi="David" w:cs="David"/>
          <w:b/>
          <w:bCs/>
          <w:color w:val="FF7575"/>
          <w:rtl/>
        </w:rPr>
      </w:pPr>
      <w:r w:rsidRPr="00D62E80">
        <w:rPr>
          <w:rFonts w:ascii="David" w:hAnsi="David" w:cs="David"/>
          <w:rtl/>
        </w:rPr>
        <w:t xml:space="preserve">מבחינת ילדים אין בעיה מאחר שילד שנולד לאישה נשואה מאדם אחר הוא ממזר אבל ילד שנולד לזוג לא נשוי לא נחשב ממזר. </w:t>
      </w:r>
    </w:p>
    <w:p w14:paraId="3FB0AC49" w14:textId="77777777" w:rsidR="00D62E80" w:rsidRDefault="00D62E80" w:rsidP="00D62E80">
      <w:pPr>
        <w:bidi/>
        <w:spacing w:line="276" w:lineRule="auto"/>
        <w:rPr>
          <w:rFonts w:ascii="David" w:eastAsia="Times New Roman" w:hAnsi="David" w:cs="David"/>
          <w:rtl/>
        </w:rPr>
      </w:pPr>
    </w:p>
    <w:p w14:paraId="4DF95D67" w14:textId="49EE8E12" w:rsidR="008B6807" w:rsidRPr="008B6807" w:rsidRDefault="008B6807" w:rsidP="00A06577">
      <w:pPr>
        <w:bidi/>
        <w:spacing w:line="276" w:lineRule="auto"/>
        <w:rPr>
          <w:rFonts w:ascii="David" w:eastAsia="Times New Roman" w:hAnsi="David" w:cs="David"/>
          <w:b/>
          <w:bCs/>
          <w:color w:val="FF7575"/>
          <w:rtl/>
        </w:rPr>
      </w:pPr>
      <w:r w:rsidRPr="00986A28">
        <w:rPr>
          <w:rFonts w:ascii="David" w:eastAsia="Times New Roman" w:hAnsi="David" w:cs="David"/>
          <w:u w:val="single"/>
          <w:rtl/>
        </w:rPr>
        <w:t>ההבדל בין התלמוד הירושלמי לבבלי</w:t>
      </w:r>
      <w:r w:rsidR="00E81623">
        <w:rPr>
          <w:rFonts w:ascii="David" w:eastAsia="Times New Roman" w:hAnsi="David" w:cs="David" w:hint="cs"/>
          <w:rtl/>
        </w:rPr>
        <w:t>:</w:t>
      </w:r>
    </w:p>
    <w:p w14:paraId="72812330" w14:textId="5F6347C6" w:rsidR="008B6807" w:rsidRPr="008B6807" w:rsidRDefault="008B6807" w:rsidP="00A06577">
      <w:pPr>
        <w:bidi/>
        <w:spacing w:line="276" w:lineRule="auto"/>
        <w:rPr>
          <w:rFonts w:ascii="David" w:eastAsia="Times New Roman" w:hAnsi="David" w:cs="David"/>
          <w:rtl/>
        </w:rPr>
      </w:pPr>
      <w:r w:rsidRPr="008B6807">
        <w:rPr>
          <w:rFonts w:ascii="David" w:eastAsia="Times New Roman" w:hAnsi="David" w:cs="David"/>
          <w:rtl/>
        </w:rPr>
        <w:lastRenderedPageBreak/>
        <w:t>בבלי - תנאי מתלה. ביטול קידושין למפרע</w:t>
      </w:r>
      <w:r w:rsidR="006018C9">
        <w:rPr>
          <w:rFonts w:ascii="David" w:eastAsia="Times New Roman" w:hAnsi="David" w:cs="David" w:hint="cs"/>
          <w:rtl/>
        </w:rPr>
        <w:t xml:space="preserve"> (מההתחלה).</w:t>
      </w:r>
    </w:p>
    <w:p w14:paraId="252B92B4" w14:textId="165CAA1C" w:rsidR="006018C9" w:rsidRDefault="008B6807" w:rsidP="00A06577">
      <w:pPr>
        <w:bidi/>
        <w:spacing w:line="276" w:lineRule="auto"/>
        <w:rPr>
          <w:rFonts w:ascii="David" w:eastAsia="Times New Roman" w:hAnsi="David" w:cs="David"/>
          <w:rtl/>
        </w:rPr>
      </w:pPr>
      <w:r w:rsidRPr="008B6807">
        <w:rPr>
          <w:rFonts w:ascii="David" w:eastAsia="Times New Roman" w:hAnsi="David" w:cs="David"/>
          <w:rtl/>
        </w:rPr>
        <w:t>ירושלמי - לחכמי</w:t>
      </w:r>
      <w:r w:rsidR="00986A28">
        <w:rPr>
          <w:rFonts w:ascii="David" w:eastAsia="Times New Roman" w:hAnsi="David" w:cs="David" w:hint="cs"/>
          <w:rtl/>
        </w:rPr>
        <w:t>ם</w:t>
      </w:r>
      <w:r w:rsidRPr="008B6807">
        <w:rPr>
          <w:rFonts w:ascii="David" w:eastAsia="Times New Roman" w:hAnsi="David" w:cs="David"/>
          <w:rtl/>
        </w:rPr>
        <w:t xml:space="preserve"> יש אפשרות לעקור דבר מן התורה. הקידושין בטלים מכאן והלאה</w:t>
      </w:r>
    </w:p>
    <w:p w14:paraId="13A7C04F" w14:textId="03D4215B" w:rsidR="006018C9" w:rsidRPr="006018C9" w:rsidRDefault="006018C9" w:rsidP="00A06577">
      <w:pPr>
        <w:bidi/>
        <w:spacing w:line="276" w:lineRule="auto"/>
        <w:rPr>
          <w:rFonts w:ascii="David" w:eastAsia="Times New Roman" w:hAnsi="David" w:cs="David"/>
        </w:rPr>
      </w:pPr>
    </w:p>
    <w:p w14:paraId="02289F21" w14:textId="6F0525C4" w:rsidR="000F51AB" w:rsidRPr="00042A83" w:rsidRDefault="000F51AB" w:rsidP="00A06577">
      <w:pPr>
        <w:shd w:val="clear" w:color="auto" w:fill="39C7C4"/>
        <w:bidi/>
        <w:spacing w:line="276" w:lineRule="auto"/>
        <w:jc w:val="center"/>
        <w:rPr>
          <w:rFonts w:ascii="David" w:eastAsia="Times New Roman" w:hAnsi="David" w:cs="David"/>
          <w:b/>
          <w:bCs/>
          <w:color w:val="FFFFFF" w:themeColor="background1"/>
          <w:sz w:val="28"/>
          <w:szCs w:val="28"/>
          <w:rtl/>
        </w:rPr>
      </w:pPr>
      <w:r w:rsidRPr="00CE1BBD">
        <w:rPr>
          <w:rFonts w:ascii="David" w:eastAsia="Times New Roman" w:hAnsi="David" w:cs="David" w:hint="cs"/>
          <w:b/>
          <w:bCs/>
          <w:color w:val="FFFFFF" w:themeColor="background1"/>
          <w:sz w:val="28"/>
          <w:szCs w:val="28"/>
          <w:rtl/>
        </w:rPr>
        <w:t>הערמה</w:t>
      </w:r>
      <w:r w:rsidR="00945C48">
        <w:rPr>
          <w:rFonts w:ascii="David" w:eastAsia="Times New Roman" w:hAnsi="David" w:cs="David" w:hint="cs"/>
          <w:b/>
          <w:bCs/>
          <w:color w:val="FFFFFF" w:themeColor="background1"/>
          <w:sz w:val="28"/>
          <w:szCs w:val="28"/>
          <w:rtl/>
        </w:rPr>
        <w:t xml:space="preserve"> על הדין</w:t>
      </w:r>
    </w:p>
    <w:p w14:paraId="01FDC289" w14:textId="70EB1E67" w:rsidR="00897C0F" w:rsidRPr="00897C0F" w:rsidRDefault="00897C0F" w:rsidP="00A06577">
      <w:pPr>
        <w:shd w:val="clear" w:color="auto" w:fill="B1E9E8"/>
        <w:bidi/>
        <w:spacing w:line="276" w:lineRule="auto"/>
        <w:rPr>
          <w:rFonts w:ascii="David" w:eastAsia="Times New Roman" w:hAnsi="David" w:cs="David"/>
          <w:b/>
          <w:bCs/>
        </w:rPr>
      </w:pPr>
      <w:r w:rsidRPr="00897C0F">
        <w:rPr>
          <w:rFonts w:ascii="David" w:eastAsia="Times New Roman" w:hAnsi="David" w:cs="David"/>
          <w:rtl/>
        </w:rPr>
        <w:t> </w:t>
      </w:r>
      <w:r w:rsidR="00A67186" w:rsidRPr="00A67186">
        <w:rPr>
          <w:rFonts w:ascii="David" w:eastAsia="Times New Roman" w:hAnsi="David" w:cs="David" w:hint="cs"/>
          <w:b/>
          <w:bCs/>
          <w:rtl/>
        </w:rPr>
        <w:t>מבוא</w:t>
      </w:r>
    </w:p>
    <w:p w14:paraId="27D8C89B" w14:textId="7D999F24" w:rsidR="005E1FFA" w:rsidRPr="001C0AC9" w:rsidRDefault="005E1FFA" w:rsidP="00A06577">
      <w:pPr>
        <w:bidi/>
        <w:spacing w:line="276" w:lineRule="auto"/>
        <w:rPr>
          <w:rFonts w:ascii="David" w:eastAsia="Times New Roman" w:hAnsi="David" w:cs="David"/>
          <w:b/>
          <w:bCs/>
        </w:rPr>
      </w:pPr>
      <w:r w:rsidRPr="001C0AC9">
        <w:rPr>
          <w:rFonts w:ascii="David" w:eastAsia="Times New Roman" w:hAnsi="David" w:cs="David" w:hint="cs"/>
          <w:b/>
          <w:bCs/>
          <w:rtl/>
        </w:rPr>
        <w:t>שימוש בכלים מן הדין על מנת לעקוף את הדין.</w:t>
      </w:r>
    </w:p>
    <w:p w14:paraId="1022E287" w14:textId="7F96736E" w:rsidR="00890F31" w:rsidRPr="00031A3A" w:rsidRDefault="001C0AC9">
      <w:pPr>
        <w:pStyle w:val="a3"/>
        <w:numPr>
          <w:ilvl w:val="0"/>
          <w:numId w:val="36"/>
        </w:numPr>
        <w:bidi/>
        <w:spacing w:line="276" w:lineRule="auto"/>
        <w:rPr>
          <w:rFonts w:ascii="David" w:eastAsia="Times New Roman" w:hAnsi="David" w:cs="David"/>
          <w:rtl/>
        </w:rPr>
      </w:pPr>
      <w:r w:rsidRPr="00031A3A">
        <w:rPr>
          <w:rFonts w:ascii="David" w:eastAsia="Times New Roman" w:hAnsi="David" w:cs="David" w:hint="cs"/>
          <w:b/>
          <w:bCs/>
          <w:rtl/>
        </w:rPr>
        <w:t>תקנת הפרוזבול של הלל הזקן</w:t>
      </w:r>
      <w:r w:rsidR="00676613">
        <w:rPr>
          <w:rFonts w:ascii="David" w:eastAsia="Times New Roman" w:hAnsi="David" w:cs="David" w:hint="cs"/>
          <w:rtl/>
        </w:rPr>
        <w:t xml:space="preserve"> –</w:t>
      </w:r>
      <w:r w:rsidR="005E1FFA" w:rsidRPr="00031A3A">
        <w:rPr>
          <w:rFonts w:ascii="David" w:eastAsia="Times New Roman" w:hAnsi="David" w:cs="David"/>
          <w:rtl/>
        </w:rPr>
        <w:t xml:space="preserve"> </w:t>
      </w:r>
      <w:r w:rsidR="00031A3A" w:rsidRPr="00031A3A">
        <w:rPr>
          <w:rFonts w:ascii="David" w:hAnsi="David" w:cs="David"/>
          <w:noProof/>
          <w:u w:val="single"/>
          <w:rtl/>
        </w:rPr>
        <w:t>עוקפת למעשה את דין שמיטת החובות</w:t>
      </w:r>
      <w:r w:rsidR="00031A3A" w:rsidRPr="00031A3A">
        <w:rPr>
          <w:rFonts w:ascii="David" w:hAnsi="David" w:cs="David"/>
          <w:noProof/>
          <w:rtl/>
        </w:rPr>
        <w:t>.</w:t>
      </w:r>
      <w:r w:rsidR="00031A3A" w:rsidRPr="00031A3A">
        <w:rPr>
          <w:rFonts w:ascii="David" w:hAnsi="David" w:cs="David" w:hint="cs"/>
          <w:noProof/>
          <w:rtl/>
        </w:rPr>
        <w:t xml:space="preserve"> </w:t>
      </w:r>
      <w:r w:rsidR="00031A3A" w:rsidRPr="00031A3A">
        <w:rPr>
          <w:rFonts w:ascii="David" w:hAnsi="David" w:cs="David"/>
          <w:noProof/>
          <w:rtl/>
        </w:rPr>
        <w:t xml:space="preserve">ההלכה קובעת שרק חובות פרטיים נמחקים.  </w:t>
      </w:r>
      <w:r w:rsidR="00031A3A" w:rsidRPr="00031A3A">
        <w:rPr>
          <w:rFonts w:ascii="David" w:eastAsia="Times New Roman" w:hAnsi="David" w:cs="David"/>
          <w:rtl/>
        </w:rPr>
        <w:t>פרוזבול זה ההעברת הזכות של הכסף שלי לבית הדין ובית הדין יעביר אליי את הכסף. ובכך ה</w:t>
      </w:r>
      <w:r w:rsidR="00031A3A" w:rsidRPr="00031A3A">
        <w:rPr>
          <w:rFonts w:ascii="David" w:eastAsia="Times New Roman" w:hAnsi="David" w:cs="David" w:hint="cs"/>
          <w:rtl/>
        </w:rPr>
        <w:t>חוב שלי לא נשמט</w:t>
      </w:r>
      <w:r w:rsidR="00031A3A" w:rsidRPr="00031A3A">
        <w:rPr>
          <w:rFonts w:ascii="David" w:eastAsia="Times New Roman" w:hAnsi="David" w:cs="David"/>
          <w:rtl/>
        </w:rPr>
        <w:t>.</w:t>
      </w:r>
      <w:r w:rsidR="00031A3A" w:rsidRPr="00031A3A">
        <w:rPr>
          <w:rFonts w:ascii="David" w:eastAsia="Times New Roman" w:hAnsi="David" w:cs="David" w:hint="cs"/>
          <w:rtl/>
        </w:rPr>
        <w:t xml:space="preserve"> </w:t>
      </w:r>
      <w:r w:rsidR="00031A3A" w:rsidRPr="00031A3A">
        <w:rPr>
          <w:rFonts w:ascii="David" w:hAnsi="David" w:cs="David" w:hint="cs"/>
          <w:noProof/>
          <w:rtl/>
        </w:rPr>
        <w:t xml:space="preserve">אמנם </w:t>
      </w:r>
      <w:r w:rsidR="00031A3A" w:rsidRPr="00031A3A">
        <w:rPr>
          <w:rFonts w:ascii="David" w:hAnsi="David" w:cs="David"/>
          <w:noProof/>
          <w:rtl/>
        </w:rPr>
        <w:t>הלל הזקן תיקן זאת מנימוק</w:t>
      </w:r>
      <w:r w:rsidR="00031A3A" w:rsidRPr="00031A3A">
        <w:rPr>
          <w:rFonts w:ascii="David" w:eastAsia="Times New Roman" w:hAnsi="David" w:cs="David" w:hint="cs"/>
          <w:rtl/>
        </w:rPr>
        <w:t xml:space="preserve"> ש</w:t>
      </w:r>
      <w:r w:rsidR="005E1FFA" w:rsidRPr="00031A3A">
        <w:rPr>
          <w:rFonts w:ascii="David" w:eastAsia="Times New Roman" w:hAnsi="David" w:cs="David"/>
          <w:rtl/>
        </w:rPr>
        <w:t>אנשים לא היו מלווים כספים. מכשיל את העשירים שהיו צריכים להלוות ומזיק לעניים שזקוקים לכסף.</w:t>
      </w:r>
      <w:r w:rsidR="00031A3A" w:rsidRPr="00031A3A">
        <w:rPr>
          <w:rFonts w:ascii="David" w:eastAsia="Times New Roman" w:hAnsi="David" w:cs="David" w:hint="cs"/>
          <w:rtl/>
        </w:rPr>
        <w:t xml:space="preserve"> אך ברור כי מדובר בפיקציה ועקיפה</w:t>
      </w:r>
    </w:p>
    <w:p w14:paraId="1982FB79" w14:textId="618EDB8F" w:rsidR="00E96307" w:rsidRPr="00E96307" w:rsidRDefault="005E1FFA">
      <w:pPr>
        <w:pStyle w:val="a3"/>
        <w:numPr>
          <w:ilvl w:val="0"/>
          <w:numId w:val="36"/>
        </w:numPr>
        <w:bidi/>
        <w:spacing w:line="276" w:lineRule="auto"/>
        <w:rPr>
          <w:rFonts w:ascii="David" w:eastAsia="Times New Roman" w:hAnsi="David" w:cs="David"/>
        </w:rPr>
      </w:pPr>
      <w:r w:rsidRPr="00E96307">
        <w:rPr>
          <w:rFonts w:ascii="David" w:eastAsia="Times New Roman" w:hAnsi="David" w:cs="David"/>
          <w:b/>
          <w:bCs/>
          <w:rtl/>
        </w:rPr>
        <w:t>איסור ריבית</w:t>
      </w:r>
      <w:r w:rsidRPr="00E96307">
        <w:rPr>
          <w:rFonts w:ascii="David" w:eastAsia="Times New Roman" w:hAnsi="David" w:cs="David"/>
          <w:rtl/>
        </w:rPr>
        <w:t xml:space="preserve"> </w:t>
      </w:r>
      <w:r w:rsidR="00676613">
        <w:rPr>
          <w:rFonts w:ascii="David" w:eastAsia="Times New Roman" w:hAnsi="David" w:cs="David" w:hint="cs"/>
          <w:rtl/>
        </w:rPr>
        <w:t>–</w:t>
      </w:r>
      <w:r w:rsidRPr="00E96307">
        <w:rPr>
          <w:rFonts w:ascii="David" w:eastAsia="Times New Roman" w:hAnsi="David" w:cs="David"/>
          <w:rtl/>
        </w:rPr>
        <w:t xml:space="preserve"> </w:t>
      </w:r>
      <w:r w:rsidR="00081BBD" w:rsidRPr="00081BBD">
        <w:rPr>
          <w:rFonts w:ascii="David" w:eastAsia="Times New Roman" w:hAnsi="David" w:cs="David" w:hint="cs"/>
          <w:rtl/>
        </w:rPr>
        <w:t xml:space="preserve">על פי ההלכה אסור לגבות ריבית. </w:t>
      </w:r>
      <w:r w:rsidR="00081BBD" w:rsidRPr="00081BBD">
        <w:rPr>
          <w:rFonts w:ascii="David" w:eastAsia="Times New Roman" w:hAnsi="David" w:cs="David" w:hint="cs"/>
          <w:u w:val="single"/>
          <w:rtl/>
        </w:rPr>
        <w:t>היתר עסקה</w:t>
      </w:r>
      <w:r w:rsidR="00081BBD" w:rsidRPr="00081BBD">
        <w:rPr>
          <w:rFonts w:ascii="David" w:eastAsia="Times New Roman" w:hAnsi="David" w:cs="David" w:hint="cs"/>
          <w:rtl/>
        </w:rPr>
        <w:t xml:space="preserve"> בא לעקוף את האיסור על ידי פיקציה לפיה הלוואה או חלקה מהווים כביכול השקעה במעין עסק משותף</w:t>
      </w:r>
    </w:p>
    <w:p w14:paraId="08D3A213" w14:textId="359AA436" w:rsidR="00E96307" w:rsidRPr="00E96307" w:rsidRDefault="00E96307">
      <w:pPr>
        <w:pStyle w:val="a3"/>
        <w:numPr>
          <w:ilvl w:val="0"/>
          <w:numId w:val="36"/>
        </w:numPr>
        <w:bidi/>
        <w:spacing w:line="276" w:lineRule="auto"/>
        <w:rPr>
          <w:rFonts w:ascii="David" w:eastAsia="Times New Roman" w:hAnsi="David" w:cs="David"/>
          <w:rtl/>
        </w:rPr>
      </w:pPr>
      <w:r w:rsidRPr="00E96307">
        <w:rPr>
          <w:rFonts w:ascii="David" w:eastAsia="Times New Roman" w:hAnsi="David" w:cs="David" w:hint="cs"/>
          <w:b/>
          <w:bCs/>
          <w:rtl/>
        </w:rPr>
        <w:t xml:space="preserve">מכירת קרקע לגוי </w:t>
      </w:r>
      <w:r w:rsidR="00676613">
        <w:rPr>
          <w:rFonts w:ascii="David" w:eastAsia="Times New Roman" w:hAnsi="David" w:cs="David" w:hint="eastAsia"/>
          <w:rtl/>
        </w:rPr>
        <w:t>–</w:t>
      </w:r>
      <w:r w:rsidRPr="00073860">
        <w:rPr>
          <w:rFonts w:ascii="David" w:eastAsia="Times New Roman" w:hAnsi="David" w:cs="David"/>
          <w:rtl/>
        </w:rPr>
        <w:t xml:space="preserve"> בשנת שמיטה יש מגבלות על עבודות הקרקע.</w:t>
      </w:r>
      <w:r w:rsidRPr="00E96307">
        <w:rPr>
          <w:rFonts w:ascii="David" w:eastAsia="Times New Roman" w:hAnsi="David" w:cs="David" w:hint="cs"/>
          <w:rtl/>
        </w:rPr>
        <w:t xml:space="preserve"> </w:t>
      </w:r>
      <w:r w:rsidR="00676613">
        <w:rPr>
          <w:rFonts w:ascii="David" w:eastAsia="Times New Roman" w:hAnsi="David" w:cs="David" w:hint="cs"/>
          <w:rtl/>
        </w:rPr>
        <w:t>חששו בפגיעה בקרקע שלא יעבדו אותה לכן</w:t>
      </w:r>
      <w:r w:rsidRPr="00073860">
        <w:rPr>
          <w:rFonts w:ascii="David" w:eastAsia="Times New Roman" w:hAnsi="David" w:cs="David"/>
          <w:rtl/>
        </w:rPr>
        <w:t xml:space="preserve"> </w:t>
      </w:r>
      <w:r w:rsidR="00676613" w:rsidRPr="00676613">
        <w:rPr>
          <w:rFonts w:ascii="David" w:eastAsia="Times New Roman" w:hAnsi="David" w:cs="David" w:hint="cs"/>
          <w:u w:val="single"/>
          <w:rtl/>
        </w:rPr>
        <w:t>מכרו את</w:t>
      </w:r>
      <w:r w:rsidRPr="00676613">
        <w:rPr>
          <w:rFonts w:ascii="David" w:eastAsia="Times New Roman" w:hAnsi="David" w:cs="David"/>
          <w:u w:val="single"/>
          <w:rtl/>
        </w:rPr>
        <w:t xml:space="preserve"> </w:t>
      </w:r>
      <w:r w:rsidR="00676613" w:rsidRPr="00676613">
        <w:rPr>
          <w:rFonts w:ascii="David" w:eastAsia="Times New Roman" w:hAnsi="David" w:cs="David" w:hint="cs"/>
          <w:u w:val="single"/>
          <w:rtl/>
        </w:rPr>
        <w:t>ה</w:t>
      </w:r>
      <w:r w:rsidRPr="00676613">
        <w:rPr>
          <w:rFonts w:ascii="David" w:eastAsia="Times New Roman" w:hAnsi="David" w:cs="David"/>
          <w:u w:val="single"/>
          <w:rtl/>
        </w:rPr>
        <w:t>קרקע לגוי</w:t>
      </w:r>
      <w:r w:rsidRPr="00073860">
        <w:rPr>
          <w:rFonts w:ascii="David" w:eastAsia="Times New Roman" w:hAnsi="David" w:cs="David"/>
          <w:rtl/>
        </w:rPr>
        <w:t>. ובכך יהיה אפשר לעבוד את הקרקע.</w:t>
      </w:r>
    </w:p>
    <w:p w14:paraId="1A17419E" w14:textId="608D4BFA" w:rsidR="005E1FFA" w:rsidRPr="00B01F29" w:rsidRDefault="005E1FFA" w:rsidP="00A06577">
      <w:pPr>
        <w:bidi/>
        <w:spacing w:line="276" w:lineRule="auto"/>
        <w:rPr>
          <w:rFonts w:ascii="David" w:eastAsia="Times New Roman" w:hAnsi="David" w:cs="David"/>
          <w:color w:val="32B0AD"/>
          <w:rtl/>
        </w:rPr>
      </w:pPr>
      <w:r w:rsidRPr="005E1FFA">
        <w:rPr>
          <w:rFonts w:ascii="David" w:eastAsia="Times New Roman" w:hAnsi="David" w:cs="David"/>
          <w:b/>
          <w:bCs/>
          <w:color w:val="32B0AD"/>
          <w:rtl/>
        </w:rPr>
        <w:t>הערמה היא לא בדיוק תקנת חכמים אלא פשוט מקרה בו חכמים מאפשרים לעקוף את הדין (בהיבט המהותי או המעשי) באמצעות הדין.</w:t>
      </w:r>
    </w:p>
    <w:p w14:paraId="1D242456" w14:textId="77777777" w:rsidR="00B01F29" w:rsidRPr="00EB7E11" w:rsidRDefault="00B01F29" w:rsidP="00A06577">
      <w:pPr>
        <w:shd w:val="clear" w:color="auto" w:fill="B1E9E8"/>
        <w:bidi/>
        <w:spacing w:line="276" w:lineRule="auto"/>
        <w:rPr>
          <w:rFonts w:ascii="David" w:eastAsia="Times New Roman" w:hAnsi="David" w:cs="David"/>
        </w:rPr>
      </w:pPr>
      <w:r w:rsidRPr="00B01F29">
        <w:rPr>
          <w:rFonts w:ascii="David" w:eastAsia="Times New Roman" w:hAnsi="David" w:cs="David"/>
          <w:b/>
          <w:bCs/>
          <w:rtl/>
        </w:rPr>
        <w:t xml:space="preserve">תלמוד ירושלמי </w:t>
      </w:r>
      <w:r w:rsidRPr="00EB7E11">
        <w:rPr>
          <w:rFonts w:ascii="David" w:eastAsia="Times New Roman" w:hAnsi="David" w:cs="David"/>
          <w:rtl/>
        </w:rPr>
        <w:t>(</w:t>
      </w:r>
      <w:proofErr w:type="spellStart"/>
      <w:r w:rsidRPr="00EB7E11">
        <w:rPr>
          <w:rFonts w:ascii="David" w:eastAsia="Times New Roman" w:hAnsi="David" w:cs="David"/>
          <w:rtl/>
        </w:rPr>
        <w:t>וילנא</w:t>
      </w:r>
      <w:proofErr w:type="spellEnd"/>
      <w:r w:rsidRPr="00EB7E11">
        <w:rPr>
          <w:rFonts w:ascii="David" w:eastAsia="Times New Roman" w:hAnsi="David" w:cs="David"/>
          <w:rtl/>
        </w:rPr>
        <w:t xml:space="preserve">) </w:t>
      </w:r>
      <w:r w:rsidRPr="00EB7E11">
        <w:rPr>
          <w:rFonts w:ascii="David" w:eastAsia="Times New Roman" w:hAnsi="David" w:cs="David"/>
          <w:b/>
          <w:bCs/>
          <w:rtl/>
        </w:rPr>
        <w:t>מסכת יבמות</w:t>
      </w:r>
      <w:r w:rsidRPr="00EB7E11">
        <w:rPr>
          <w:rFonts w:ascii="David" w:eastAsia="Times New Roman" w:hAnsi="David" w:cs="David"/>
          <w:rtl/>
        </w:rPr>
        <w:t xml:space="preserve"> פרק ד הלכה </w:t>
      </w:r>
      <w:proofErr w:type="spellStart"/>
      <w:r w:rsidRPr="00EB7E11">
        <w:rPr>
          <w:rFonts w:ascii="David" w:eastAsia="Times New Roman" w:hAnsi="David" w:cs="David"/>
          <w:rtl/>
        </w:rPr>
        <w:t>יב</w:t>
      </w:r>
      <w:proofErr w:type="spellEnd"/>
    </w:p>
    <w:p w14:paraId="5782B71E" w14:textId="6DBDCAB4" w:rsidR="00B01F29" w:rsidRPr="00B01F29" w:rsidRDefault="00B01F29" w:rsidP="00D16B62">
      <w:pPr>
        <w:bidi/>
        <w:spacing w:line="276" w:lineRule="auto"/>
        <w:rPr>
          <w:rFonts w:ascii="David" w:eastAsia="Times New Roman" w:hAnsi="David" w:cs="David"/>
          <w:rtl/>
        </w:rPr>
      </w:pPr>
      <w:r w:rsidRPr="00D16B62">
        <w:rPr>
          <w:rFonts w:ascii="David" w:eastAsia="Times New Roman" w:hAnsi="David" w:cs="David"/>
          <w:b/>
          <w:bCs/>
          <w:color w:val="00B050"/>
          <w:rtl/>
        </w:rPr>
        <w:t>רבי טרפון</w:t>
      </w:r>
      <w:r w:rsidRPr="00D16B62">
        <w:rPr>
          <w:rFonts w:ascii="David" w:eastAsia="Times New Roman" w:hAnsi="David" w:cs="David"/>
          <w:color w:val="00B050"/>
          <w:rtl/>
        </w:rPr>
        <w:t xml:space="preserve"> </w:t>
      </w:r>
      <w:r w:rsidRPr="00B01F29">
        <w:rPr>
          <w:rFonts w:ascii="David" w:eastAsia="Times New Roman" w:hAnsi="David" w:cs="David"/>
          <w:rtl/>
        </w:rPr>
        <w:t xml:space="preserve">היה כהן ועשיר מאוד. הייתה תקופה כלכלית קשה וכדי לפתור את המצוקה התחתן עם </w:t>
      </w:r>
      <w:r w:rsidR="00D16B62">
        <w:rPr>
          <w:rFonts w:ascii="David" w:eastAsia="Times New Roman" w:hAnsi="David" w:cs="David" w:hint="cs"/>
          <w:rtl/>
        </w:rPr>
        <w:t xml:space="preserve">300 </w:t>
      </w:r>
      <w:r w:rsidRPr="00B01F29">
        <w:rPr>
          <w:rFonts w:ascii="David" w:eastAsia="Times New Roman" w:hAnsi="David" w:cs="David"/>
          <w:rtl/>
        </w:rPr>
        <w:t>נשים כדי שיכלו לאכול מהתרומה</w:t>
      </w:r>
      <w:r w:rsidR="00D16B62">
        <w:rPr>
          <w:rFonts w:ascii="David" w:eastAsia="Times New Roman" w:hAnsi="David" w:cs="David" w:hint="cs"/>
          <w:rtl/>
        </w:rPr>
        <w:t xml:space="preserve"> שניתנת רק לכוהנים. </w:t>
      </w:r>
      <w:r w:rsidRPr="00B01F29">
        <w:rPr>
          <w:rFonts w:ascii="David" w:eastAsia="Times New Roman" w:hAnsi="David" w:cs="David"/>
          <w:rtl/>
        </w:rPr>
        <w:t>ה</w:t>
      </w:r>
      <w:r w:rsidR="00D16B62">
        <w:rPr>
          <w:rFonts w:ascii="David" w:eastAsia="Times New Roman" w:hAnsi="David" w:cs="David" w:hint="cs"/>
          <w:rtl/>
        </w:rPr>
        <w:t>וא ה</w:t>
      </w:r>
      <w:r w:rsidRPr="00B01F29">
        <w:rPr>
          <w:rFonts w:ascii="David" w:eastAsia="Times New Roman" w:hAnsi="David" w:cs="David"/>
          <w:rtl/>
        </w:rPr>
        <w:t xml:space="preserve">שתמש במוסד הנישואין על מנת </w:t>
      </w:r>
      <w:r w:rsidRPr="00B01F29">
        <w:rPr>
          <w:rFonts w:ascii="David" w:eastAsia="Times New Roman" w:hAnsi="David" w:cs="David"/>
          <w:u w:val="single"/>
          <w:rtl/>
        </w:rPr>
        <w:t>לעקוף</w:t>
      </w:r>
      <w:r w:rsidRPr="00B01F29">
        <w:rPr>
          <w:rFonts w:ascii="David" w:eastAsia="Times New Roman" w:hAnsi="David" w:cs="David"/>
          <w:rtl/>
        </w:rPr>
        <w:t xml:space="preserve"> את הדין של אכילת תרומה - כי הרי הוא לא באמת רצה להתחתן איתם למען זוגיות.</w:t>
      </w:r>
    </w:p>
    <w:p w14:paraId="21296B53" w14:textId="6A48E893" w:rsidR="00473A4F" w:rsidRDefault="00B01F29" w:rsidP="00A06577">
      <w:pPr>
        <w:bidi/>
        <w:spacing w:line="276" w:lineRule="auto"/>
        <w:rPr>
          <w:rFonts w:ascii="David" w:eastAsia="Times New Roman" w:hAnsi="David" w:cs="David"/>
          <w:b/>
          <w:bCs/>
          <w:rtl/>
        </w:rPr>
      </w:pPr>
      <w:r w:rsidRPr="00B01F29">
        <w:rPr>
          <w:rFonts w:ascii="David" w:eastAsia="Times New Roman" w:hAnsi="David" w:cs="David"/>
          <w:b/>
          <w:bCs/>
          <w:rtl/>
        </w:rPr>
        <w:t>מבחינת הדין הוא פעל לפי הכללים אבל לא מהמניעים שהדין התכוון אליהם.</w:t>
      </w:r>
    </w:p>
    <w:p w14:paraId="0A0F33E3" w14:textId="77777777" w:rsidR="00D16B62" w:rsidRDefault="00D16B62" w:rsidP="00D16B62">
      <w:pPr>
        <w:bidi/>
        <w:spacing w:line="276" w:lineRule="auto"/>
        <w:rPr>
          <w:rFonts w:ascii="David" w:eastAsia="Times New Roman" w:hAnsi="David" w:cs="David"/>
          <w:b/>
          <w:bCs/>
          <w:rtl/>
        </w:rPr>
      </w:pPr>
    </w:p>
    <w:p w14:paraId="500C2B5F" w14:textId="77777777" w:rsidR="00734F4B" w:rsidRPr="00D16B62" w:rsidRDefault="00734F4B" w:rsidP="00A06577">
      <w:pPr>
        <w:shd w:val="clear" w:color="auto" w:fill="B1E9E8"/>
        <w:bidi/>
        <w:spacing w:line="276" w:lineRule="auto"/>
        <w:rPr>
          <w:rFonts w:ascii="David" w:eastAsia="Times New Roman" w:hAnsi="David" w:cs="David"/>
        </w:rPr>
      </w:pPr>
      <w:r w:rsidRPr="00734F4B">
        <w:rPr>
          <w:rFonts w:ascii="David" w:eastAsia="Times New Roman" w:hAnsi="David" w:cs="David"/>
          <w:b/>
          <w:bCs/>
          <w:rtl/>
        </w:rPr>
        <w:t xml:space="preserve">משנה מסכת מעשר </w:t>
      </w:r>
      <w:r w:rsidRPr="00D16B62">
        <w:rPr>
          <w:rFonts w:ascii="David" w:eastAsia="Times New Roman" w:hAnsi="David" w:cs="David"/>
          <w:b/>
          <w:bCs/>
          <w:rtl/>
        </w:rPr>
        <w:t>שני</w:t>
      </w:r>
      <w:r w:rsidRPr="00D16B62">
        <w:rPr>
          <w:rFonts w:ascii="David" w:eastAsia="Times New Roman" w:hAnsi="David" w:cs="David"/>
          <w:rtl/>
        </w:rPr>
        <w:t xml:space="preserve"> פרק ד משנה ד-ה</w:t>
      </w:r>
    </w:p>
    <w:p w14:paraId="10CD94FF" w14:textId="5568E834" w:rsidR="00021C0C" w:rsidRPr="00021C0C" w:rsidRDefault="00734F4B" w:rsidP="00021C0C">
      <w:pPr>
        <w:bidi/>
        <w:spacing w:line="276" w:lineRule="auto"/>
        <w:rPr>
          <w:rFonts w:ascii="David" w:eastAsia="Times New Roman" w:hAnsi="David" w:cs="David"/>
          <w:rtl/>
        </w:rPr>
      </w:pPr>
      <w:r w:rsidRPr="00734F4B">
        <w:rPr>
          <w:rFonts w:ascii="David" w:eastAsia="Times New Roman" w:hAnsi="David" w:cs="David"/>
          <w:b/>
          <w:bCs/>
          <w:rtl/>
        </w:rPr>
        <w:t>רקע:</w:t>
      </w:r>
      <w:r w:rsidR="00E03E39">
        <w:rPr>
          <w:rFonts w:ascii="David" w:eastAsia="Times New Roman" w:hAnsi="David" w:cs="David" w:hint="cs"/>
          <w:rtl/>
        </w:rPr>
        <w:t xml:space="preserve"> </w:t>
      </w:r>
      <w:r w:rsidRPr="00734F4B">
        <w:rPr>
          <w:rFonts w:ascii="David" w:eastAsia="Times New Roman" w:hAnsi="David" w:cs="David"/>
          <w:rtl/>
        </w:rPr>
        <w:t>אם קשה לקחת את הפירות</w:t>
      </w:r>
      <w:r w:rsidR="00E03E39">
        <w:rPr>
          <w:rFonts w:ascii="David" w:eastAsia="Times New Roman" w:hAnsi="David" w:cs="David" w:hint="cs"/>
          <w:rtl/>
        </w:rPr>
        <w:t xml:space="preserve"> של מעשר שני</w:t>
      </w:r>
      <w:r w:rsidRPr="00734F4B">
        <w:rPr>
          <w:rFonts w:ascii="David" w:eastAsia="Times New Roman" w:hAnsi="David" w:cs="David"/>
          <w:rtl/>
        </w:rPr>
        <w:t xml:space="preserve"> לירושלים אתה יכול לפדות את הפירות בכסף ואת הכסף צריך לקחת לירושלים</w:t>
      </w:r>
      <w:r w:rsidR="000B4376">
        <w:rPr>
          <w:rFonts w:ascii="David" w:eastAsia="Times New Roman" w:hAnsi="David" w:cs="David" w:hint="cs"/>
          <w:rtl/>
        </w:rPr>
        <w:t xml:space="preserve"> ולבזבז שם</w:t>
      </w:r>
      <w:r w:rsidRPr="00734F4B">
        <w:rPr>
          <w:rFonts w:ascii="David" w:eastAsia="Times New Roman" w:hAnsi="David" w:cs="David"/>
          <w:rtl/>
        </w:rPr>
        <w:t xml:space="preserve">. אבל יש קנס - אם אתה פודה </w:t>
      </w:r>
      <w:r w:rsidR="000B4376">
        <w:rPr>
          <w:rFonts w:ascii="David" w:eastAsia="Times New Roman" w:hAnsi="David" w:cs="David" w:hint="cs"/>
          <w:rtl/>
        </w:rPr>
        <w:t>את הפירות</w:t>
      </w:r>
      <w:r w:rsidRPr="00734F4B">
        <w:rPr>
          <w:rFonts w:ascii="David" w:eastAsia="Times New Roman" w:hAnsi="David" w:cs="David"/>
          <w:rtl/>
        </w:rPr>
        <w:t xml:space="preserve"> בכסף את</w:t>
      </w:r>
      <w:r w:rsidR="000B4376">
        <w:rPr>
          <w:rFonts w:ascii="David" w:eastAsia="Times New Roman" w:hAnsi="David" w:cs="David" w:hint="cs"/>
          <w:rtl/>
        </w:rPr>
        <w:t>ה</w:t>
      </w:r>
      <w:r w:rsidRPr="00734F4B">
        <w:rPr>
          <w:rFonts w:ascii="David" w:eastAsia="Times New Roman" w:hAnsi="David" w:cs="David"/>
          <w:rtl/>
        </w:rPr>
        <w:t xml:space="preserve"> </w:t>
      </w:r>
      <w:r w:rsidRPr="00021C0C">
        <w:rPr>
          <w:rFonts w:ascii="David" w:eastAsia="Times New Roman" w:hAnsi="David" w:cs="David"/>
          <w:rtl/>
        </w:rPr>
        <w:t xml:space="preserve">צריך להוסיף לכך </w:t>
      </w:r>
      <w:r w:rsidRPr="00021C0C">
        <w:rPr>
          <w:rFonts w:ascii="David" w:eastAsia="Times New Roman" w:hAnsi="David" w:cs="David"/>
          <w:u w:val="single"/>
          <w:rtl/>
        </w:rPr>
        <w:t>חומש</w:t>
      </w:r>
      <w:r w:rsidRPr="00021C0C">
        <w:rPr>
          <w:rFonts w:ascii="David" w:eastAsia="Times New Roman" w:hAnsi="David" w:cs="David"/>
          <w:rtl/>
        </w:rPr>
        <w:t xml:space="preserve"> (רביעית).</w:t>
      </w:r>
      <w:r w:rsidR="00021C0C" w:rsidRPr="00021C0C">
        <w:rPr>
          <w:rFonts w:ascii="David" w:hAnsi="David" w:cs="David"/>
          <w:u w:val="single"/>
          <w:rtl/>
        </w:rPr>
        <w:t xml:space="preserve"> אם אדם פודה פירות של אדם אחר בכסף, הוא לא צריך להוסיף חומש</w:t>
      </w:r>
      <w:r w:rsidR="00021C0C">
        <w:rPr>
          <w:rFonts w:ascii="David" w:hAnsi="David" w:cs="David" w:hint="cs"/>
          <w:u w:val="single"/>
          <w:rtl/>
        </w:rPr>
        <w:t>.</w:t>
      </w:r>
      <w:r w:rsidR="00021C0C" w:rsidRPr="00021C0C">
        <w:rPr>
          <w:rFonts w:ascii="David" w:eastAsia="Times New Roman" w:hAnsi="David" w:cs="David"/>
          <w:rtl/>
        </w:rPr>
        <w:t xml:space="preserve"> </w:t>
      </w:r>
    </w:p>
    <w:p w14:paraId="3F3D7D91" w14:textId="264810CF" w:rsidR="00021C0C" w:rsidRPr="00021C0C" w:rsidRDefault="00021C0C" w:rsidP="00021C0C">
      <w:pPr>
        <w:bidi/>
        <w:spacing w:after="160" w:line="276" w:lineRule="auto"/>
        <w:rPr>
          <w:rFonts w:ascii="David" w:hAnsi="David" w:cs="David"/>
          <w:b/>
          <w:bCs/>
          <w:rtl/>
        </w:rPr>
      </w:pPr>
      <w:r w:rsidRPr="00021C0C">
        <w:rPr>
          <w:rFonts w:ascii="David" w:hAnsi="David" w:cs="David"/>
          <w:rtl/>
        </w:rPr>
        <w:t xml:space="preserve">חכמים תיקנו שאפשר להביא את פירות המעשר </w:t>
      </w:r>
      <w:r w:rsidR="000126D9">
        <w:rPr>
          <w:rFonts w:ascii="David" w:hAnsi="David" w:cs="David" w:hint="cs"/>
          <w:u w:val="single"/>
          <w:rtl/>
        </w:rPr>
        <w:t>לילדיו הגדולים/</w:t>
      </w:r>
      <w:r w:rsidRPr="00021C0C">
        <w:rPr>
          <w:rFonts w:ascii="David" w:hAnsi="David" w:cs="David"/>
          <w:u w:val="single"/>
          <w:rtl/>
        </w:rPr>
        <w:t xml:space="preserve"> לעבד</w:t>
      </w:r>
      <w:r w:rsidR="000126D9">
        <w:rPr>
          <w:rFonts w:ascii="David" w:hAnsi="David" w:cs="David" w:hint="cs"/>
          <w:u w:val="single"/>
          <w:rtl/>
        </w:rPr>
        <w:t xml:space="preserve"> או לחברו</w:t>
      </w:r>
      <w:r w:rsidRPr="00021C0C">
        <w:rPr>
          <w:rFonts w:ascii="David" w:hAnsi="David" w:cs="David"/>
          <w:rtl/>
        </w:rPr>
        <w:t>, וכך אין חיוב להוסיף חומש</w:t>
      </w:r>
      <w:r w:rsidRPr="00021C0C">
        <w:rPr>
          <w:rFonts w:ascii="David" w:eastAsia="Times New Roman" w:hAnsi="David" w:cs="David" w:hint="cs"/>
          <w:rtl/>
        </w:rPr>
        <w:t xml:space="preserve">. </w:t>
      </w:r>
      <w:r>
        <w:rPr>
          <w:rFonts w:ascii="David" w:hAnsi="David" w:cs="David"/>
          <w:b/>
          <w:bCs/>
          <w:rtl/>
        </w:rPr>
        <w:br/>
      </w:r>
      <w:r w:rsidRPr="00021C0C">
        <w:rPr>
          <w:rFonts w:ascii="David" w:hAnsi="David" w:cs="David"/>
          <w:b/>
          <w:bCs/>
          <w:rtl/>
        </w:rPr>
        <w:t>ברור לכל הצדדים שלא מדובר במתנה אמיתית של הפירות אלא ניסיון "הערמה" על הדין כדי להימנע מחומש.</w:t>
      </w:r>
    </w:p>
    <w:p w14:paraId="3820F5B8" w14:textId="77777777" w:rsidR="00685052" w:rsidRPr="00685052" w:rsidRDefault="00685052" w:rsidP="00A06577">
      <w:pPr>
        <w:shd w:val="clear" w:color="auto" w:fill="B1E9E8"/>
        <w:bidi/>
        <w:spacing w:line="276" w:lineRule="auto"/>
        <w:rPr>
          <w:rFonts w:ascii="David" w:eastAsia="Times New Roman" w:hAnsi="David" w:cs="David"/>
        </w:rPr>
      </w:pPr>
      <w:r w:rsidRPr="00685052">
        <w:rPr>
          <w:rFonts w:ascii="David" w:eastAsia="Times New Roman" w:hAnsi="David" w:cs="David"/>
          <w:b/>
          <w:bCs/>
          <w:rtl/>
        </w:rPr>
        <w:t xml:space="preserve">תלמוד בבלי מסכת שבת </w:t>
      </w:r>
      <w:r w:rsidRPr="00A40470">
        <w:rPr>
          <w:rFonts w:ascii="David" w:eastAsia="Times New Roman" w:hAnsi="David" w:cs="David"/>
          <w:rtl/>
        </w:rPr>
        <w:t xml:space="preserve">דף </w:t>
      </w:r>
      <w:proofErr w:type="spellStart"/>
      <w:r w:rsidRPr="00A40470">
        <w:rPr>
          <w:rFonts w:ascii="David" w:eastAsia="Times New Roman" w:hAnsi="David" w:cs="David"/>
          <w:rtl/>
        </w:rPr>
        <w:t>קכד</w:t>
      </w:r>
      <w:proofErr w:type="spellEnd"/>
      <w:r w:rsidRPr="00A40470">
        <w:rPr>
          <w:rFonts w:ascii="David" w:eastAsia="Times New Roman" w:hAnsi="David" w:cs="David"/>
          <w:rtl/>
        </w:rPr>
        <w:t xml:space="preserve"> עמוד א</w:t>
      </w:r>
    </w:p>
    <w:p w14:paraId="4BD036C4" w14:textId="4FFE8148" w:rsidR="00685052" w:rsidRPr="00685052" w:rsidRDefault="00685052" w:rsidP="000126D9">
      <w:pPr>
        <w:bidi/>
        <w:spacing w:line="276" w:lineRule="auto"/>
        <w:rPr>
          <w:rFonts w:ascii="David" w:eastAsia="Times New Roman" w:hAnsi="David" w:cs="David"/>
          <w:rtl/>
        </w:rPr>
      </w:pPr>
      <w:r w:rsidRPr="00685052">
        <w:rPr>
          <w:rFonts w:ascii="David" w:eastAsia="Times New Roman" w:hAnsi="David" w:cs="David"/>
          <w:rtl/>
        </w:rPr>
        <w:t>אסור לשחוט פרה ואת העגל שלה באותו היום.</w:t>
      </w:r>
      <w:r w:rsidR="00B06E45">
        <w:rPr>
          <w:rFonts w:ascii="David" w:eastAsia="Times New Roman" w:hAnsi="David" w:cs="David" w:hint="cs"/>
          <w:rtl/>
        </w:rPr>
        <w:t xml:space="preserve"> </w:t>
      </w:r>
    </w:p>
    <w:p w14:paraId="06965318" w14:textId="77777777" w:rsidR="000126D9" w:rsidRDefault="00685052" w:rsidP="000126D9">
      <w:pPr>
        <w:bidi/>
        <w:spacing w:line="276" w:lineRule="auto"/>
        <w:rPr>
          <w:rFonts w:ascii="David" w:hAnsi="David" w:cs="David"/>
          <w:rtl/>
        </w:rPr>
      </w:pPr>
      <w:r w:rsidRPr="000126D9">
        <w:rPr>
          <w:rFonts w:ascii="David" w:eastAsia="Times New Roman" w:hAnsi="David" w:cs="David"/>
          <w:u w:val="single"/>
          <w:rtl/>
        </w:rPr>
        <w:t>פרה והעגל שלה נפלו לתוך בור ביום טוב</w:t>
      </w:r>
      <w:r w:rsidRPr="00685052">
        <w:rPr>
          <w:rFonts w:ascii="David" w:eastAsia="Times New Roman" w:hAnsi="David" w:cs="David"/>
          <w:rtl/>
        </w:rPr>
        <w:t xml:space="preserve">- </w:t>
      </w:r>
      <w:r w:rsidR="000126D9" w:rsidRPr="000126D9">
        <w:rPr>
          <w:rFonts w:ascii="David" w:hAnsi="David" w:cs="David"/>
          <w:rtl/>
        </w:rPr>
        <w:t>ביום טוב מותר להעלות את הבהמות מהבור רק לצורך אכילה</w:t>
      </w:r>
      <w:r w:rsidR="000126D9">
        <w:rPr>
          <w:rFonts w:ascii="David" w:hAnsi="David" w:cs="David" w:hint="cs"/>
          <w:rtl/>
        </w:rPr>
        <w:t xml:space="preserve"> (</w:t>
      </w:r>
      <w:r w:rsidRPr="00685052">
        <w:rPr>
          <w:rFonts w:ascii="David" w:eastAsia="Times New Roman" w:hAnsi="David" w:cs="David"/>
          <w:rtl/>
        </w:rPr>
        <w:t>מוקצה</w:t>
      </w:r>
      <w:r w:rsidR="000126D9">
        <w:rPr>
          <w:rFonts w:ascii="David" w:eastAsia="Times New Roman" w:hAnsi="David" w:cs="David" w:hint="cs"/>
          <w:rtl/>
        </w:rPr>
        <w:t>)</w:t>
      </w:r>
      <w:r w:rsidRPr="00685052">
        <w:rPr>
          <w:rFonts w:ascii="David" w:eastAsia="Times New Roman" w:hAnsi="David" w:cs="David"/>
          <w:rtl/>
        </w:rPr>
        <w:t xml:space="preserve">. </w:t>
      </w:r>
      <w:r w:rsidR="000126D9" w:rsidRPr="000126D9">
        <w:rPr>
          <w:rFonts w:ascii="David" w:hAnsi="David" w:cs="David"/>
          <w:b/>
          <w:bCs/>
          <w:color w:val="00B050"/>
          <w:rtl/>
        </w:rPr>
        <w:t>ר' יהושע</w:t>
      </w:r>
      <w:r w:rsidR="000126D9" w:rsidRPr="000126D9">
        <w:rPr>
          <w:rFonts w:ascii="David" w:hAnsi="David" w:cs="David"/>
          <w:color w:val="00B050"/>
          <w:rtl/>
        </w:rPr>
        <w:t xml:space="preserve"> </w:t>
      </w:r>
      <w:r w:rsidR="000126D9" w:rsidRPr="000126D9">
        <w:rPr>
          <w:rFonts w:ascii="David" w:hAnsi="David" w:cs="David"/>
          <w:rtl/>
        </w:rPr>
        <w:t>אומר שכדי להוציא את שניהם - נעלה קודם אחד מהם כדי "לשחוט" ואז נאמר שהוא לא "מוצלח" ולכן נעלה את השני</w:t>
      </w:r>
      <w:r w:rsidR="000126D9" w:rsidRPr="000126D9">
        <w:rPr>
          <w:rFonts w:ascii="David" w:hAnsi="David" w:cs="David"/>
        </w:rPr>
        <w:t>.</w:t>
      </w:r>
      <w:r w:rsidR="000126D9" w:rsidRPr="000126D9">
        <w:rPr>
          <w:rFonts w:ascii="David" w:hAnsi="David" w:cs="David" w:hint="cs"/>
          <w:rtl/>
        </w:rPr>
        <w:t xml:space="preserve"> </w:t>
      </w:r>
    </w:p>
    <w:p w14:paraId="728FB5CD" w14:textId="6ED1EDA2" w:rsidR="000126D9" w:rsidRPr="000126D9" w:rsidRDefault="000126D9" w:rsidP="000126D9">
      <w:pPr>
        <w:bidi/>
        <w:spacing w:line="276" w:lineRule="auto"/>
        <w:rPr>
          <w:rFonts w:ascii="David" w:hAnsi="David" w:cs="David"/>
          <w:rtl/>
        </w:rPr>
      </w:pPr>
      <w:r w:rsidRPr="000126D9">
        <w:rPr>
          <w:rFonts w:ascii="David" w:hAnsi="David" w:cs="David" w:hint="cs"/>
          <w:b/>
          <w:bCs/>
          <w:rtl/>
        </w:rPr>
        <w:t>"</w:t>
      </w:r>
      <w:r w:rsidRPr="000126D9">
        <w:rPr>
          <w:rFonts w:ascii="David" w:hAnsi="David" w:cs="David"/>
          <w:b/>
          <w:bCs/>
          <w:rtl/>
        </w:rPr>
        <w:t>הערמה" זו נועדה למנוע צער בעלי חיים, ולא נובעת מאינטרס אישי</w:t>
      </w:r>
      <w:r w:rsidRPr="000126D9">
        <w:rPr>
          <w:rFonts w:ascii="David" w:hAnsi="David" w:cs="David"/>
          <w:b/>
          <w:bCs/>
        </w:rPr>
        <w:t>.</w:t>
      </w:r>
    </w:p>
    <w:p w14:paraId="5C19040E" w14:textId="46BD699F" w:rsidR="000126D9" w:rsidRDefault="000126D9" w:rsidP="00BA58E4">
      <w:pPr>
        <w:pBdr>
          <w:bottom w:val="single" w:sz="4" w:space="0" w:color="auto"/>
        </w:pBdr>
        <w:bidi/>
        <w:spacing w:line="276" w:lineRule="auto"/>
        <w:rPr>
          <w:rFonts w:ascii="David" w:eastAsia="Times New Roman" w:hAnsi="David" w:cs="David"/>
          <w:b/>
          <w:bCs/>
          <w:rtl/>
        </w:rPr>
      </w:pPr>
    </w:p>
    <w:p w14:paraId="23413A06" w14:textId="77777777" w:rsidR="000126D9" w:rsidRPr="00692118" w:rsidRDefault="000126D9" w:rsidP="000126D9">
      <w:pPr>
        <w:shd w:val="clear" w:color="auto" w:fill="B1E9E8"/>
        <w:bidi/>
        <w:spacing w:line="276" w:lineRule="auto"/>
        <w:rPr>
          <w:rFonts w:ascii="David" w:eastAsia="Times New Roman" w:hAnsi="David" w:cs="David"/>
          <w:b/>
          <w:bCs/>
          <w:rtl/>
        </w:rPr>
      </w:pPr>
      <w:r w:rsidRPr="00692118">
        <w:rPr>
          <w:rFonts w:ascii="David" w:eastAsia="Times New Roman" w:hAnsi="David" w:cs="David" w:hint="cs"/>
          <w:b/>
          <w:bCs/>
          <w:rtl/>
        </w:rPr>
        <w:t xml:space="preserve">תלמוד בבלי מסכת נדרים </w:t>
      </w:r>
      <w:r w:rsidRPr="005A1439">
        <w:rPr>
          <w:rFonts w:ascii="David" w:eastAsia="Times New Roman" w:hAnsi="David" w:cs="David" w:hint="cs"/>
          <w:rtl/>
        </w:rPr>
        <w:t>דף מח עמוד א</w:t>
      </w:r>
    </w:p>
    <w:p w14:paraId="557971CE" w14:textId="77777777" w:rsidR="005A1439" w:rsidRDefault="005A1439" w:rsidP="005A1439">
      <w:pPr>
        <w:bidi/>
        <w:spacing w:line="276" w:lineRule="auto"/>
        <w:rPr>
          <w:rFonts w:ascii="David" w:hAnsi="David" w:cs="David"/>
          <w:rtl/>
        </w:rPr>
      </w:pPr>
      <w:r w:rsidRPr="003D3553">
        <w:rPr>
          <w:rFonts w:ascii="David" w:hAnsi="David" w:cs="David"/>
          <w:rtl/>
        </w:rPr>
        <w:t>אדם הנודר נדר מחויב לקיימו, ואם הוא מפר את נדרו הוא עובר עבירה</w:t>
      </w:r>
      <w:r w:rsidRPr="003D3553">
        <w:rPr>
          <w:rFonts w:ascii="David" w:hAnsi="David" w:cs="David"/>
        </w:rPr>
        <w:t>.</w:t>
      </w:r>
      <w:r>
        <w:rPr>
          <w:rFonts w:ascii="David" w:hAnsi="David" w:cs="David" w:hint="cs"/>
          <w:rtl/>
        </w:rPr>
        <w:t xml:space="preserve"> </w:t>
      </w:r>
    </w:p>
    <w:p w14:paraId="41F104E3" w14:textId="5E6D932B" w:rsidR="005A1439" w:rsidRDefault="005A1439">
      <w:pPr>
        <w:pStyle w:val="a3"/>
        <w:numPr>
          <w:ilvl w:val="0"/>
          <w:numId w:val="65"/>
        </w:numPr>
        <w:bidi/>
        <w:spacing w:line="276" w:lineRule="auto"/>
        <w:rPr>
          <w:rFonts w:ascii="David" w:hAnsi="David" w:cs="David"/>
          <w:b/>
          <w:bCs/>
        </w:rPr>
      </w:pPr>
      <w:r w:rsidRPr="005A1439">
        <w:rPr>
          <w:rFonts w:ascii="David" w:hAnsi="David" w:cs="David"/>
          <w:rtl/>
        </w:rPr>
        <w:t>אדם נודר שלא ייהנה מרכוש שכנו. אותו אדם מגיע למצב שאין לו מה לאכול והאופציה היחידה שלו היא לבקש אוכל משכנו, על אף שנדר שלא ייהנה מרכושו</w:t>
      </w:r>
      <w:r w:rsidRPr="005A1439">
        <w:rPr>
          <w:rFonts w:ascii="David" w:hAnsi="David" w:cs="David" w:hint="cs"/>
          <w:rtl/>
        </w:rPr>
        <w:t xml:space="preserve">. </w:t>
      </w:r>
      <w:r w:rsidRPr="005A1439">
        <w:rPr>
          <w:rFonts w:ascii="David" w:hAnsi="David" w:cs="David"/>
          <w:b/>
          <w:bCs/>
          <w:rtl/>
        </w:rPr>
        <w:t xml:space="preserve">במקרה זה ניתן "להערים" על הנדר כך </w:t>
      </w:r>
      <w:r w:rsidRPr="005A1439">
        <w:rPr>
          <w:rFonts w:ascii="David" w:hAnsi="David" w:cs="David" w:hint="cs"/>
          <w:b/>
          <w:bCs/>
          <w:rtl/>
        </w:rPr>
        <w:t>ש</w:t>
      </w:r>
      <w:r w:rsidRPr="005A1439">
        <w:rPr>
          <w:rFonts w:ascii="David" w:hAnsi="David" w:cs="David"/>
          <w:b/>
          <w:bCs/>
          <w:rtl/>
        </w:rPr>
        <w:t>השכן ייתן את האוכל במתנה לאדם אחר, וכך הנודר יוכל לאכול ממנו, כי זה כבר לא רכוש השכן</w:t>
      </w:r>
      <w:r w:rsidRPr="005A1439">
        <w:rPr>
          <w:rFonts w:ascii="David" w:hAnsi="David" w:cs="David"/>
          <w:b/>
          <w:bCs/>
        </w:rPr>
        <w:t>.</w:t>
      </w:r>
    </w:p>
    <w:p w14:paraId="2CB3D41B" w14:textId="77777777" w:rsidR="005A1439" w:rsidRDefault="005A1439" w:rsidP="005A1439">
      <w:pPr>
        <w:pStyle w:val="a3"/>
        <w:bidi/>
        <w:spacing w:line="276" w:lineRule="auto"/>
        <w:ind w:left="360"/>
        <w:rPr>
          <w:rFonts w:ascii="David" w:hAnsi="David" w:cs="David"/>
          <w:b/>
          <w:bCs/>
        </w:rPr>
      </w:pPr>
    </w:p>
    <w:p w14:paraId="3CC11F7A" w14:textId="6E58F205" w:rsidR="005A1439" w:rsidRDefault="005A1439">
      <w:pPr>
        <w:pStyle w:val="a3"/>
        <w:numPr>
          <w:ilvl w:val="0"/>
          <w:numId w:val="65"/>
        </w:numPr>
        <w:bidi/>
        <w:spacing w:line="276" w:lineRule="auto"/>
        <w:rPr>
          <w:rFonts w:ascii="David" w:hAnsi="David" w:cs="David"/>
        </w:rPr>
      </w:pPr>
      <w:r w:rsidRPr="003D3553">
        <w:rPr>
          <w:rFonts w:ascii="David" w:hAnsi="David" w:cs="David"/>
          <w:rtl/>
        </w:rPr>
        <w:t xml:space="preserve">אבא נדר לא ליהנות מרכוש בנו, ואז בנו חיתן את בנו (נכדו של הנודר). האב לא </w:t>
      </w:r>
      <w:proofErr w:type="spellStart"/>
      <w:r w:rsidRPr="003D3553">
        <w:rPr>
          <w:rFonts w:ascii="David" w:hAnsi="David" w:cs="David"/>
          <w:rtl/>
        </w:rPr>
        <w:t>יכל</w:t>
      </w:r>
      <w:proofErr w:type="spellEnd"/>
      <w:r w:rsidRPr="003D3553">
        <w:rPr>
          <w:rFonts w:ascii="David" w:hAnsi="David" w:cs="David"/>
          <w:rtl/>
        </w:rPr>
        <w:t xml:space="preserve"> להגיע לחתונה מבלי להפר את הנדר. כדי "להערים" על הנדר, הבן נתן לשכן במתנה את החצר והסעודה, ואמר לו שהוא עושה זאת כדי שאביו יוכל להשתתף. </w:t>
      </w:r>
      <w:r w:rsidRPr="00A40470">
        <w:rPr>
          <w:rFonts w:ascii="David" w:hAnsi="David" w:cs="David"/>
          <w:u w:val="single"/>
          <w:rtl/>
        </w:rPr>
        <w:t>השכן הקדיש את ה"מתנה" לשמים</w:t>
      </w:r>
      <w:r w:rsidRPr="003D3553">
        <w:rPr>
          <w:rFonts w:ascii="David" w:hAnsi="David" w:cs="David"/>
          <w:rtl/>
        </w:rPr>
        <w:t>, וכשנשאל למה עשה זאת, הרי זו לא הייתה כוונתו של הבן, ענה השכן שהוא עשה את זה כדי שלא תהיה עליו עבירה שהערים על הדין</w:t>
      </w:r>
      <w:r w:rsidRPr="003D3553">
        <w:rPr>
          <w:rFonts w:ascii="David" w:hAnsi="David" w:cs="David"/>
        </w:rPr>
        <w:t>.</w:t>
      </w:r>
    </w:p>
    <w:p w14:paraId="6549A347" w14:textId="77777777" w:rsidR="00581758" w:rsidRPr="00581758" w:rsidRDefault="00581758" w:rsidP="00581758">
      <w:pPr>
        <w:bidi/>
        <w:spacing w:line="276" w:lineRule="auto"/>
        <w:rPr>
          <w:rFonts w:ascii="David" w:hAnsi="David" w:cs="David"/>
          <w:rtl/>
        </w:rPr>
      </w:pPr>
    </w:p>
    <w:p w14:paraId="718279ED" w14:textId="0F41A07F" w:rsidR="00AA5F7F" w:rsidRPr="00A40470" w:rsidRDefault="00581758" w:rsidP="00A40470">
      <w:pPr>
        <w:pStyle w:val="a3"/>
        <w:numPr>
          <w:ilvl w:val="0"/>
          <w:numId w:val="65"/>
        </w:numPr>
        <w:bidi/>
        <w:spacing w:line="276" w:lineRule="auto"/>
        <w:rPr>
          <w:rFonts w:ascii="David" w:eastAsia="Times New Roman" w:hAnsi="David" w:cs="David"/>
          <w:rtl/>
        </w:rPr>
      </w:pPr>
      <w:r>
        <w:rPr>
          <w:rFonts w:ascii="David" w:hAnsi="David" w:cs="David" w:hint="cs"/>
          <w:rtl/>
        </w:rPr>
        <w:lastRenderedPageBreak/>
        <w:t>מסקנה</w:t>
      </w:r>
      <w:r w:rsidR="005A1439" w:rsidRPr="00581758">
        <w:rPr>
          <w:rFonts w:ascii="David" w:hAnsi="David" w:cs="David"/>
          <w:b/>
          <w:bCs/>
          <w:rtl/>
        </w:rPr>
        <w:t xml:space="preserve"> – אפשר להערים על </w:t>
      </w:r>
      <w:r w:rsidR="005A1439" w:rsidRPr="00F254D9">
        <w:rPr>
          <w:rFonts w:ascii="David" w:hAnsi="David" w:cs="David"/>
          <w:b/>
          <w:bCs/>
          <w:rtl/>
        </w:rPr>
        <w:t xml:space="preserve">הדין בתנאי שעושים את הפעולה המשפטית בצורה מלאה </w:t>
      </w:r>
      <w:r w:rsidR="005A1439" w:rsidRPr="00F254D9">
        <w:rPr>
          <w:rFonts w:ascii="David" w:hAnsi="David" w:cs="David"/>
          <w:b/>
          <w:bCs/>
          <w:u w:val="single"/>
          <w:rtl/>
        </w:rPr>
        <w:t>ואמיתית.</w:t>
      </w:r>
      <w:r w:rsidR="005A1439" w:rsidRPr="00F254D9">
        <w:rPr>
          <w:rFonts w:ascii="David" w:hAnsi="David" w:cs="David"/>
          <w:b/>
          <w:bCs/>
          <w:rtl/>
        </w:rPr>
        <w:t xml:space="preserve"> </w:t>
      </w:r>
      <w:r w:rsidR="00F254D9" w:rsidRPr="00F254D9">
        <w:rPr>
          <w:rFonts w:ascii="David" w:hAnsi="David" w:cs="David"/>
          <w:noProof/>
          <w:rtl/>
        </w:rPr>
        <w:t>כדי שהערמה תצליח חייבת להתלוות למתנה</w:t>
      </w:r>
      <w:r w:rsidR="00F254D9" w:rsidRPr="00F254D9">
        <w:rPr>
          <w:rFonts w:ascii="David" w:hAnsi="David" w:cs="David"/>
          <w:noProof/>
          <w:u w:val="single"/>
          <w:rtl/>
        </w:rPr>
        <w:t xml:space="preserve"> גמירות דעת</w:t>
      </w:r>
      <w:r w:rsidR="00F254D9">
        <w:rPr>
          <w:rFonts w:ascii="David" w:hAnsi="David" w:cs="David" w:hint="cs"/>
          <w:noProof/>
          <w:u w:val="single"/>
          <w:rtl/>
        </w:rPr>
        <w:t xml:space="preserve">. </w:t>
      </w:r>
      <w:r w:rsidR="00F254D9" w:rsidRPr="00F254D9">
        <w:rPr>
          <w:rFonts w:ascii="David" w:hAnsi="David" w:cs="David"/>
          <w:noProof/>
          <w:rtl/>
        </w:rPr>
        <w:t>אם המתנה נעשית רק למראית עין הדבר לא יתפוס</w:t>
      </w:r>
    </w:p>
    <w:p w14:paraId="074854C6" w14:textId="490C2208" w:rsidR="00685052" w:rsidRPr="00685052" w:rsidRDefault="00685052" w:rsidP="00AA5F7F">
      <w:pPr>
        <w:bidi/>
        <w:spacing w:line="276" w:lineRule="auto"/>
        <w:rPr>
          <w:rFonts w:ascii="David" w:eastAsia="Times New Roman" w:hAnsi="David" w:cs="David"/>
          <w:rtl/>
        </w:rPr>
      </w:pPr>
      <w:r w:rsidRPr="00685052">
        <w:rPr>
          <w:rFonts w:ascii="David" w:eastAsia="Times New Roman" w:hAnsi="David" w:cs="David"/>
          <w:rtl/>
        </w:rPr>
        <w:t> </w:t>
      </w:r>
    </w:p>
    <w:p w14:paraId="7CE8E0A1" w14:textId="75C2DB93" w:rsidR="00685052" w:rsidRDefault="00685052" w:rsidP="00A06577">
      <w:pPr>
        <w:bidi/>
        <w:spacing w:line="276" w:lineRule="auto"/>
        <w:jc w:val="center"/>
        <w:rPr>
          <w:rFonts w:ascii="David" w:eastAsia="Times New Roman" w:hAnsi="David" w:cs="David"/>
          <w:color w:val="32B0AD"/>
          <w:u w:val="single"/>
          <w:rtl/>
        </w:rPr>
      </w:pPr>
      <w:r w:rsidRPr="00685052">
        <w:rPr>
          <w:rFonts w:ascii="David" w:eastAsia="Times New Roman" w:hAnsi="David" w:cs="David"/>
          <w:b/>
          <w:bCs/>
          <w:color w:val="32B0AD"/>
          <w:u w:val="single"/>
          <w:rtl/>
        </w:rPr>
        <w:t>לא תמיד ברור מתי לגיטימי להערים על הדין מתי לא</w:t>
      </w:r>
    </w:p>
    <w:p w14:paraId="55A78D49" w14:textId="2ECC9CF3" w:rsidR="00B63ECF" w:rsidRPr="00B63ECF" w:rsidRDefault="00F254D9" w:rsidP="00A06577">
      <w:pPr>
        <w:shd w:val="clear" w:color="auto" w:fill="B1E9E8"/>
        <w:bidi/>
        <w:spacing w:line="276" w:lineRule="auto"/>
        <w:rPr>
          <w:rFonts w:ascii="David" w:eastAsia="Times New Roman" w:hAnsi="David" w:cs="David"/>
          <w:b/>
          <w:bCs/>
        </w:rPr>
      </w:pPr>
      <w:r>
        <w:rPr>
          <w:rFonts w:ascii="David" w:eastAsia="Times New Roman" w:hAnsi="David" w:cs="David" w:hint="cs"/>
          <w:b/>
          <w:bCs/>
          <w:rtl/>
        </w:rPr>
        <w:t xml:space="preserve">תלמוד </w:t>
      </w:r>
      <w:r w:rsidR="00B63ECF" w:rsidRPr="00B63ECF">
        <w:rPr>
          <w:rFonts w:ascii="David" w:eastAsia="Times New Roman" w:hAnsi="David" w:cs="David" w:hint="cs"/>
          <w:b/>
          <w:bCs/>
          <w:rtl/>
        </w:rPr>
        <w:t>ביצה</w:t>
      </w:r>
      <w:r w:rsidR="00B63ECF" w:rsidRPr="00F254D9">
        <w:rPr>
          <w:rFonts w:ascii="David" w:eastAsia="Times New Roman" w:hAnsi="David" w:cs="David" w:hint="cs"/>
          <w:rtl/>
        </w:rPr>
        <w:t xml:space="preserve"> </w:t>
      </w:r>
      <w:proofErr w:type="spellStart"/>
      <w:r w:rsidR="00B63ECF" w:rsidRPr="00F254D9">
        <w:rPr>
          <w:rFonts w:ascii="David" w:eastAsia="Times New Roman" w:hAnsi="David" w:cs="David" w:hint="cs"/>
          <w:rtl/>
        </w:rPr>
        <w:t>יז</w:t>
      </w:r>
      <w:proofErr w:type="spellEnd"/>
      <w:r w:rsidR="00B63ECF" w:rsidRPr="00F254D9">
        <w:rPr>
          <w:rFonts w:ascii="David" w:eastAsia="Times New Roman" w:hAnsi="David" w:cs="David" w:hint="cs"/>
          <w:rtl/>
        </w:rPr>
        <w:t>, ב</w:t>
      </w:r>
      <w:r w:rsidR="00B63ECF" w:rsidRPr="00F254D9">
        <w:rPr>
          <w:rFonts w:ascii="David" w:eastAsia="Times New Roman" w:hAnsi="David" w:cs="David"/>
        </w:rPr>
        <w:t> </w:t>
      </w:r>
    </w:p>
    <w:p w14:paraId="33FF9829" w14:textId="77777777" w:rsidR="003D2A5D" w:rsidRPr="003D2A5D" w:rsidRDefault="003D2A5D" w:rsidP="003D2A5D">
      <w:pPr>
        <w:bidi/>
        <w:spacing w:line="276" w:lineRule="auto"/>
        <w:rPr>
          <w:rFonts w:ascii="David" w:hAnsi="David" w:cs="David"/>
        </w:rPr>
      </w:pPr>
      <w:r w:rsidRPr="003D2A5D">
        <w:rPr>
          <w:rFonts w:ascii="David" w:hAnsi="David" w:cs="David" w:hint="cs"/>
          <w:u w:val="single"/>
          <w:rtl/>
        </w:rPr>
        <w:t>ב</w:t>
      </w:r>
      <w:r w:rsidRPr="003D2A5D">
        <w:rPr>
          <w:rFonts w:ascii="David" w:hAnsi="David" w:cs="David"/>
          <w:u w:val="single"/>
          <w:rtl/>
        </w:rPr>
        <w:t>יום טוב מותר לבשל אוכל</w:t>
      </w:r>
      <w:r w:rsidRPr="003D2A5D">
        <w:rPr>
          <w:rFonts w:ascii="David" w:hAnsi="David" w:cs="David"/>
          <w:rtl/>
        </w:rPr>
        <w:t xml:space="preserve"> לאותו יום</w:t>
      </w:r>
      <w:r>
        <w:rPr>
          <w:rFonts w:ascii="David" w:hAnsi="David" w:cs="David" w:hint="cs"/>
          <w:rtl/>
        </w:rPr>
        <w:t xml:space="preserve"> ו</w:t>
      </w:r>
      <w:r w:rsidRPr="003D2A5D">
        <w:rPr>
          <w:rFonts w:ascii="David" w:hAnsi="David" w:cs="David"/>
          <w:rtl/>
        </w:rPr>
        <w:t>אסור לבשל אוכל שמיועד ליום שאחריו</w:t>
      </w:r>
      <w:r w:rsidRPr="003D2A5D">
        <w:rPr>
          <w:rFonts w:ascii="David" w:hAnsi="David" w:cs="David"/>
        </w:rPr>
        <w:t>.</w:t>
      </w:r>
      <w:r w:rsidRPr="003D2A5D">
        <w:rPr>
          <w:rFonts w:ascii="David" w:hAnsi="David" w:cs="David" w:hint="cs"/>
          <w:rtl/>
        </w:rPr>
        <w:t xml:space="preserve"> </w:t>
      </w:r>
      <w:r w:rsidRPr="003D2A5D">
        <w:rPr>
          <w:rFonts w:ascii="David" w:hAnsi="David" w:cs="David"/>
          <w:rtl/>
        </w:rPr>
        <w:t>במצב בו האדם כבר שבע ולא יאכל אסור לבשל, ולא ניתן להערים על איסור זה. במידה ואדם "הערים" כדי להכין אותו</w:t>
      </w:r>
      <w:r>
        <w:rPr>
          <w:rFonts w:ascii="David" w:hAnsi="David" w:cs="David" w:hint="cs"/>
          <w:rtl/>
        </w:rPr>
        <w:t xml:space="preserve"> (אמר שזה לאורחים)</w:t>
      </w:r>
      <w:r w:rsidRPr="003D2A5D">
        <w:rPr>
          <w:rFonts w:ascii="David" w:hAnsi="David" w:cs="David"/>
          <w:rtl/>
        </w:rPr>
        <w:t>, האוכל אסור באכילה</w:t>
      </w:r>
      <w:r w:rsidRPr="003D2A5D">
        <w:rPr>
          <w:rFonts w:ascii="David" w:hAnsi="David" w:cs="David"/>
        </w:rPr>
        <w:t>.</w:t>
      </w:r>
      <w:r w:rsidRPr="003D2A5D">
        <w:rPr>
          <w:rFonts w:ascii="David" w:hAnsi="David" w:cs="David" w:hint="cs"/>
          <w:rtl/>
        </w:rPr>
        <w:t xml:space="preserve"> </w:t>
      </w:r>
      <w:r w:rsidRPr="003D2A5D">
        <w:rPr>
          <w:rFonts w:ascii="David" w:hAnsi="David" w:cs="David"/>
          <w:rtl/>
        </w:rPr>
        <w:t>לעומת זאת, אדם שבישל במזיד אוכל שלא מיועד לאותו היום, על אף שגם הוא עובר על איסור, האוכל יהיה מותר באכיל</w:t>
      </w:r>
      <w:r w:rsidRPr="003D2A5D">
        <w:rPr>
          <w:rFonts w:ascii="David" w:hAnsi="David" w:cs="David" w:hint="cs"/>
          <w:rtl/>
        </w:rPr>
        <w:t>ה.</w:t>
      </w:r>
    </w:p>
    <w:p w14:paraId="34D5F4EC" w14:textId="54B7443D" w:rsidR="003D2A5D" w:rsidRPr="003D2A5D" w:rsidRDefault="003D2A5D" w:rsidP="003D2A5D">
      <w:pPr>
        <w:bidi/>
        <w:spacing w:line="276" w:lineRule="auto"/>
        <w:rPr>
          <w:rFonts w:ascii="David" w:hAnsi="David" w:cs="David"/>
          <w:rtl/>
        </w:rPr>
      </w:pPr>
      <w:r w:rsidRPr="00F72739">
        <w:rPr>
          <w:rFonts w:ascii="David" w:hAnsi="David" w:cs="David"/>
          <w:b/>
          <w:bCs/>
          <w:color w:val="00B050"/>
          <w:u w:val="single"/>
          <w:rtl/>
        </w:rPr>
        <w:t>רש"י</w:t>
      </w:r>
      <w:r w:rsidRPr="003D2A5D">
        <w:rPr>
          <w:rFonts w:ascii="David" w:hAnsi="David" w:cs="David"/>
          <w:b/>
          <w:bCs/>
          <w:color w:val="00B050"/>
          <w:rtl/>
        </w:rPr>
        <w:t xml:space="preserve"> </w:t>
      </w:r>
      <w:r>
        <w:rPr>
          <w:rFonts w:ascii="David" w:hAnsi="David" w:cs="David" w:hint="cs"/>
          <w:b/>
          <w:bCs/>
          <w:color w:val="00B050"/>
          <w:rtl/>
        </w:rPr>
        <w:t xml:space="preserve">– </w:t>
      </w:r>
      <w:r w:rsidRPr="003D2A5D">
        <w:rPr>
          <w:rFonts w:ascii="David" w:hAnsi="David" w:cs="David"/>
          <w:b/>
          <w:bCs/>
          <w:u w:val="single"/>
          <w:rtl/>
        </w:rPr>
        <w:t>הערמה חמורה מחוטא במזיד</w:t>
      </w:r>
      <w:r w:rsidRPr="003D2A5D">
        <w:rPr>
          <w:rFonts w:ascii="David" w:hAnsi="David" w:cs="David"/>
          <w:b/>
          <w:bCs/>
          <w:rtl/>
        </w:rPr>
        <w:t>, כיוון שלמזיד וסביבתו ברור שהוא חוטא, ויש סיכוי שהוא יחזור בתשובה. לעומת זאת, מי שעובר על הדין ב"הערמה" נותן לגיטימציה לעקיפת הדין וזלזול בהלכה, וסביבתו עלולים ללמוד ממנו</w:t>
      </w:r>
      <w:r w:rsidRPr="003D2A5D">
        <w:rPr>
          <w:rFonts w:ascii="David" w:hAnsi="David" w:cs="David"/>
          <w:b/>
          <w:bCs/>
        </w:rPr>
        <w:t>.</w:t>
      </w:r>
    </w:p>
    <w:p w14:paraId="3B8705EF" w14:textId="79D5EE35" w:rsidR="003D2A5D" w:rsidRDefault="003D2A5D" w:rsidP="003D2A5D">
      <w:pPr>
        <w:bidi/>
        <w:spacing w:line="276" w:lineRule="auto"/>
        <w:rPr>
          <w:rFonts w:ascii="David" w:hAnsi="David" w:cs="David"/>
          <w:b/>
          <w:bCs/>
          <w:noProof/>
          <w:rtl/>
        </w:rPr>
      </w:pPr>
      <w:r w:rsidRPr="00F72739">
        <w:rPr>
          <w:rFonts w:ascii="David" w:hAnsi="David" w:cs="David"/>
          <w:b/>
          <w:bCs/>
          <w:noProof/>
          <w:color w:val="00B050"/>
          <w:u w:val="single"/>
          <w:rtl/>
        </w:rPr>
        <w:t>הרמב"ם</w:t>
      </w:r>
      <w:r w:rsidRPr="003D2A5D">
        <w:rPr>
          <w:rFonts w:ascii="David" w:hAnsi="David" w:cs="David"/>
          <w:b/>
          <w:bCs/>
          <w:noProof/>
          <w:color w:val="00B050"/>
          <w:rtl/>
        </w:rPr>
        <w:t xml:space="preserve"> בפירושו למשנה במסכת תמורה</w:t>
      </w:r>
      <w:r w:rsidRPr="003D2A5D">
        <w:rPr>
          <w:rFonts w:ascii="David" w:hAnsi="David" w:cs="David"/>
          <w:noProof/>
          <w:color w:val="00B050"/>
          <w:rtl/>
        </w:rPr>
        <w:t xml:space="preserve"> </w:t>
      </w:r>
      <w:r>
        <w:rPr>
          <w:rFonts w:ascii="David" w:hAnsi="David" w:cs="David" w:hint="cs"/>
          <w:noProof/>
          <w:rtl/>
        </w:rPr>
        <w:t>–</w:t>
      </w:r>
      <w:r w:rsidR="00092D68">
        <w:rPr>
          <w:rFonts w:ascii="David" w:hAnsi="David" w:cs="David" w:hint="cs"/>
          <w:noProof/>
          <w:rtl/>
        </w:rPr>
        <w:t xml:space="preserve"> </w:t>
      </w:r>
      <w:r w:rsidRPr="003D2A5D">
        <w:rPr>
          <w:rFonts w:ascii="David" w:hAnsi="David" w:cs="David"/>
          <w:noProof/>
          <w:rtl/>
        </w:rPr>
        <w:t xml:space="preserve">יש הערמות מותרות ויש האסורות ואז הן בגדר </w:t>
      </w:r>
      <w:r w:rsidRPr="006F55D0">
        <w:rPr>
          <w:rFonts w:ascii="David" w:hAnsi="David" w:cs="David"/>
          <w:noProof/>
          <w:u w:val="single"/>
          <w:rtl/>
        </w:rPr>
        <w:t>מרמה</w:t>
      </w:r>
      <w:r w:rsidRPr="003D2A5D">
        <w:rPr>
          <w:rFonts w:ascii="David" w:hAnsi="David" w:cs="David"/>
          <w:noProof/>
          <w:rtl/>
        </w:rPr>
        <w:t xml:space="preserve">. רק שהוא לא נותן לנו קריטריונים להבחים בינהם. </w:t>
      </w:r>
    </w:p>
    <w:p w14:paraId="15C1BCA4" w14:textId="79DD86BD" w:rsidR="003D2A5D" w:rsidRPr="003D2A5D" w:rsidRDefault="003D2A5D" w:rsidP="003D2A5D">
      <w:pPr>
        <w:bidi/>
        <w:spacing w:line="276" w:lineRule="auto"/>
        <w:rPr>
          <w:rFonts w:ascii="David" w:hAnsi="David" w:cs="David"/>
          <w:rtl/>
        </w:rPr>
      </w:pPr>
      <w:r w:rsidRPr="00F72739">
        <w:rPr>
          <w:rFonts w:ascii="David" w:hAnsi="David" w:cs="David"/>
          <w:b/>
          <w:bCs/>
          <w:noProof/>
          <w:color w:val="00B050"/>
          <w:u w:val="single"/>
          <w:rtl/>
        </w:rPr>
        <w:t>הרשב"א</w:t>
      </w:r>
      <w:r w:rsidRPr="003D2A5D">
        <w:rPr>
          <w:rFonts w:ascii="David" w:hAnsi="David" w:cs="David"/>
          <w:noProof/>
          <w:color w:val="00B050"/>
          <w:rtl/>
        </w:rPr>
        <w:t xml:space="preserve"> </w:t>
      </w:r>
      <w:r>
        <w:rPr>
          <w:rFonts w:ascii="David" w:hAnsi="David" w:cs="David" w:hint="cs"/>
          <w:noProof/>
          <w:rtl/>
        </w:rPr>
        <w:t>–</w:t>
      </w:r>
      <w:r w:rsidR="00F72739">
        <w:rPr>
          <w:rFonts w:ascii="David" w:hAnsi="David" w:cs="David" w:hint="cs"/>
          <w:noProof/>
          <w:rtl/>
        </w:rPr>
        <w:t xml:space="preserve"> </w:t>
      </w:r>
      <w:r w:rsidRPr="003D2A5D">
        <w:rPr>
          <w:rFonts w:ascii="David" w:hAnsi="David" w:cs="David"/>
          <w:noProof/>
          <w:rtl/>
        </w:rPr>
        <w:t xml:space="preserve">סבור שאין קריטריונים ברורים להבחנה </w:t>
      </w:r>
      <w:r w:rsidR="00092D68">
        <w:rPr>
          <w:rFonts w:ascii="David" w:hAnsi="David" w:cs="David" w:hint="cs"/>
          <w:noProof/>
          <w:rtl/>
        </w:rPr>
        <w:t>ולכן</w:t>
      </w:r>
      <w:r w:rsidRPr="003D2A5D">
        <w:rPr>
          <w:rFonts w:ascii="David" w:hAnsi="David" w:cs="David"/>
          <w:noProof/>
          <w:rtl/>
        </w:rPr>
        <w:t xml:space="preserve"> לא ניתן להשוות בין מקרים שונים </w:t>
      </w:r>
      <w:r w:rsidR="00092D68">
        <w:rPr>
          <w:rFonts w:ascii="David" w:hAnsi="David" w:cs="David" w:hint="cs"/>
          <w:noProof/>
          <w:rtl/>
        </w:rPr>
        <w:t>"</w:t>
      </w:r>
      <w:r w:rsidRPr="003D2A5D">
        <w:rPr>
          <w:rFonts w:ascii="David" w:hAnsi="David" w:cs="David"/>
          <w:noProof/>
          <w:rtl/>
        </w:rPr>
        <w:t>אין אומרים בהערמות זו דומה לזו</w:t>
      </w:r>
      <w:r w:rsidR="00092D68">
        <w:rPr>
          <w:rFonts w:ascii="David" w:hAnsi="David" w:cs="David" w:hint="cs"/>
          <w:noProof/>
          <w:rtl/>
        </w:rPr>
        <w:t>"</w:t>
      </w:r>
      <w:r w:rsidRPr="003D2A5D">
        <w:rPr>
          <w:rFonts w:ascii="David" w:hAnsi="David" w:cs="David"/>
          <w:noProof/>
          <w:rtl/>
        </w:rPr>
        <w:t xml:space="preserve">. אם כי בהמשך דבריו הוא כן מנסה להבחין בין מצבים שונים. </w:t>
      </w:r>
    </w:p>
    <w:p w14:paraId="094846EF" w14:textId="6A186862" w:rsidR="003D2A5D" w:rsidRDefault="003D2A5D" w:rsidP="003D2A5D">
      <w:pPr>
        <w:bidi/>
        <w:spacing w:line="276" w:lineRule="auto"/>
        <w:rPr>
          <w:rFonts w:ascii="David" w:eastAsia="Times New Roman" w:hAnsi="David" w:cs="David"/>
          <w:b/>
          <w:bCs/>
          <w:rtl/>
        </w:rPr>
      </w:pPr>
    </w:p>
    <w:p w14:paraId="7A230BA2" w14:textId="77777777" w:rsidR="004A40D6" w:rsidRPr="00BA2E9D" w:rsidRDefault="004A40D6" w:rsidP="004A40D6">
      <w:pPr>
        <w:shd w:val="clear" w:color="auto" w:fill="B1E9E8"/>
        <w:bidi/>
        <w:spacing w:line="276" w:lineRule="auto"/>
        <w:rPr>
          <w:rFonts w:ascii="David" w:eastAsia="Times New Roman" w:hAnsi="David" w:cs="David"/>
          <w:b/>
          <w:bCs/>
        </w:rPr>
      </w:pPr>
      <w:r w:rsidRPr="004A40D6">
        <w:rPr>
          <w:rFonts w:ascii="David" w:eastAsia="Times New Roman" w:hAnsi="David" w:cs="David"/>
          <w:rtl/>
        </w:rPr>
        <w:t>שו"ת</w:t>
      </w:r>
      <w:r w:rsidRPr="00BA2E9D">
        <w:rPr>
          <w:rFonts w:ascii="David" w:eastAsia="Times New Roman" w:hAnsi="David" w:cs="David"/>
          <w:b/>
          <w:bCs/>
          <w:rtl/>
        </w:rPr>
        <w:t xml:space="preserve"> </w:t>
      </w:r>
      <w:proofErr w:type="spellStart"/>
      <w:r w:rsidRPr="00BA2E9D">
        <w:rPr>
          <w:rFonts w:ascii="David" w:eastAsia="Times New Roman" w:hAnsi="David" w:cs="David"/>
          <w:b/>
          <w:bCs/>
          <w:rtl/>
        </w:rPr>
        <w:t>הרא"ש</w:t>
      </w:r>
      <w:proofErr w:type="spellEnd"/>
      <w:r w:rsidRPr="00BA2E9D">
        <w:rPr>
          <w:rFonts w:ascii="David" w:eastAsia="Times New Roman" w:hAnsi="David" w:cs="David"/>
          <w:b/>
          <w:bCs/>
          <w:rtl/>
        </w:rPr>
        <w:t xml:space="preserve"> </w:t>
      </w:r>
      <w:r w:rsidRPr="004A40D6">
        <w:rPr>
          <w:rFonts w:ascii="David" w:eastAsia="Times New Roman" w:hAnsi="David" w:cs="David"/>
          <w:rtl/>
        </w:rPr>
        <w:t xml:space="preserve">כלל </w:t>
      </w:r>
      <w:proofErr w:type="spellStart"/>
      <w:r w:rsidRPr="004A40D6">
        <w:rPr>
          <w:rFonts w:ascii="David" w:eastAsia="Times New Roman" w:hAnsi="David" w:cs="David"/>
          <w:rtl/>
        </w:rPr>
        <w:t>עח</w:t>
      </w:r>
      <w:proofErr w:type="spellEnd"/>
      <w:r w:rsidRPr="004A40D6">
        <w:rPr>
          <w:rFonts w:ascii="David" w:eastAsia="Times New Roman" w:hAnsi="David" w:cs="David"/>
          <w:rtl/>
        </w:rPr>
        <w:t xml:space="preserve"> סימן א</w:t>
      </w:r>
    </w:p>
    <w:p w14:paraId="2D8249BA" w14:textId="77777777" w:rsidR="004A40D6" w:rsidRPr="00BA2E9D" w:rsidRDefault="004A40D6" w:rsidP="004A40D6">
      <w:pPr>
        <w:bidi/>
        <w:spacing w:line="276" w:lineRule="auto"/>
        <w:rPr>
          <w:rFonts w:ascii="David" w:eastAsia="Times New Roman" w:hAnsi="David" w:cs="David"/>
          <w:rtl/>
        </w:rPr>
      </w:pPr>
      <w:r w:rsidRPr="00BA2E9D">
        <w:rPr>
          <w:rFonts w:ascii="David" w:eastAsia="Times New Roman" w:hAnsi="David" w:cs="David"/>
          <w:rtl/>
        </w:rPr>
        <w:t>ראובן חייב כסף לשמעון והוא לא רוצה להביא את הכסף לשמעון אז הוא נותן את כל כספו ללוי.</w:t>
      </w:r>
    </w:p>
    <w:p w14:paraId="7A53326B" w14:textId="766C4625" w:rsidR="004A40D6" w:rsidRPr="004A40D6" w:rsidRDefault="004A40D6" w:rsidP="004A40D6">
      <w:pPr>
        <w:bidi/>
        <w:spacing w:line="276" w:lineRule="auto"/>
        <w:rPr>
          <w:rFonts w:ascii="David" w:eastAsia="Times New Roman" w:hAnsi="David" w:cs="David"/>
          <w:rtl/>
        </w:rPr>
      </w:pPr>
      <w:r w:rsidRPr="00BA2E9D">
        <w:rPr>
          <w:rFonts w:ascii="David" w:eastAsia="Times New Roman" w:hAnsi="David" w:cs="David"/>
          <w:rtl/>
        </w:rPr>
        <w:t>הנסיבות מוכיחות שהוא לא באמת רצה להביא את הכסף ללוי אלא רצה להתחמק מתשלום</w:t>
      </w:r>
      <w:r>
        <w:rPr>
          <w:rFonts w:ascii="David" w:eastAsia="Times New Roman" w:hAnsi="David" w:cs="David" w:hint="cs"/>
          <w:rtl/>
        </w:rPr>
        <w:t xml:space="preserve"> (היה בעל"פ בלי שטר חוב)</w:t>
      </w:r>
      <w:r w:rsidRPr="00BA2E9D">
        <w:rPr>
          <w:rFonts w:ascii="David" w:eastAsia="Times New Roman" w:hAnsi="David" w:cs="David"/>
          <w:rtl/>
        </w:rPr>
        <w:t>.</w:t>
      </w:r>
      <w:r>
        <w:rPr>
          <w:rFonts w:ascii="David" w:eastAsia="Times New Roman" w:hAnsi="David" w:cs="David" w:hint="cs"/>
          <w:rtl/>
        </w:rPr>
        <w:t xml:space="preserve"> ולכן אין תוקף להעברת </w:t>
      </w:r>
      <w:r w:rsidRPr="004A40D6">
        <w:rPr>
          <w:rFonts w:ascii="David" w:eastAsia="Times New Roman" w:hAnsi="David" w:cs="David"/>
          <w:rtl/>
        </w:rPr>
        <w:t xml:space="preserve">הכספים </w:t>
      </w:r>
      <w:r w:rsidRPr="004A40D6">
        <w:rPr>
          <w:rFonts w:ascii="David" w:hAnsi="David" w:cs="David"/>
          <w:noProof/>
          <w:rtl/>
        </w:rPr>
        <w:t>והמלווה רשאי לדרוש את מימוש הנכסים כדי לקבל את כספו</w:t>
      </w:r>
    </w:p>
    <w:p w14:paraId="32CBE87C" w14:textId="5D015967" w:rsidR="004A40D6" w:rsidRPr="004A40D6" w:rsidRDefault="004A40D6" w:rsidP="004A40D6">
      <w:pPr>
        <w:bidi/>
        <w:spacing w:line="276" w:lineRule="auto"/>
        <w:rPr>
          <w:rFonts w:ascii="David" w:eastAsia="Times New Roman" w:hAnsi="David" w:cs="David"/>
          <w:rtl/>
        </w:rPr>
      </w:pPr>
      <w:r w:rsidRPr="004A40D6">
        <w:rPr>
          <w:rFonts w:ascii="David" w:eastAsia="Times New Roman" w:hAnsi="David" w:cs="David"/>
          <w:rtl/>
        </w:rPr>
        <w:t>כמו בנדר –</w:t>
      </w:r>
      <w:r w:rsidR="006F55D0">
        <w:rPr>
          <w:rFonts w:ascii="David" w:hAnsi="David" w:cs="David" w:hint="cs"/>
          <w:noProof/>
          <w:u w:val="single"/>
          <w:rtl/>
        </w:rPr>
        <w:t xml:space="preserve"> </w:t>
      </w:r>
      <w:r w:rsidRPr="006F55D0">
        <w:rPr>
          <w:rFonts w:ascii="David" w:hAnsi="David" w:cs="David"/>
          <w:noProof/>
          <w:u w:val="single"/>
          <w:rtl/>
        </w:rPr>
        <w:t xml:space="preserve">לא הייתה ללווה גמירות דעת לתת את כל נכסיו במתנה לתת לאותו צד ג'. </w:t>
      </w:r>
      <w:r w:rsidRPr="004A40D6">
        <w:rPr>
          <w:rFonts w:ascii="David" w:hAnsi="David" w:cs="David"/>
          <w:noProof/>
          <w:rtl/>
        </w:rPr>
        <w:t xml:space="preserve">כי לא סביר שלא הותיר לעצמו אפשרות להתקיים. ועל כן </w:t>
      </w:r>
      <w:r w:rsidRPr="006F55D0">
        <w:rPr>
          <w:rFonts w:ascii="David" w:hAnsi="David" w:cs="David"/>
          <w:noProof/>
          <w:u w:val="single"/>
          <w:rtl/>
        </w:rPr>
        <w:t>המתנה כביכול נפסלת</w:t>
      </w:r>
    </w:p>
    <w:p w14:paraId="456977BB" w14:textId="77777777" w:rsidR="004A40D6" w:rsidRPr="00B63ECF" w:rsidRDefault="004A40D6" w:rsidP="004A40D6">
      <w:pPr>
        <w:bidi/>
        <w:spacing w:line="276" w:lineRule="auto"/>
        <w:rPr>
          <w:rFonts w:ascii="David" w:eastAsia="Times New Roman" w:hAnsi="David" w:cs="David"/>
          <w:b/>
          <w:bCs/>
          <w:rtl/>
        </w:rPr>
      </w:pPr>
    </w:p>
    <w:p w14:paraId="36F3B6B3" w14:textId="77777777" w:rsidR="00E36A6F" w:rsidRPr="00B63ECF" w:rsidRDefault="00E36A6F" w:rsidP="00A06577">
      <w:pPr>
        <w:shd w:val="clear" w:color="auto" w:fill="B1E9E8"/>
        <w:bidi/>
        <w:spacing w:line="276" w:lineRule="auto"/>
        <w:rPr>
          <w:rFonts w:ascii="David" w:eastAsia="Times New Roman" w:hAnsi="David" w:cs="David"/>
          <w:b/>
          <w:bCs/>
          <w:rtl/>
        </w:rPr>
      </w:pPr>
      <w:r w:rsidRPr="00E36A6F">
        <w:rPr>
          <w:rFonts w:ascii="David" w:eastAsia="Times New Roman" w:hAnsi="David" w:cs="David"/>
          <w:rtl/>
        </w:rPr>
        <w:t> </w:t>
      </w:r>
      <w:r w:rsidRPr="00E36A6F">
        <w:rPr>
          <w:rFonts w:ascii="David" w:eastAsia="Times New Roman" w:hAnsi="David" w:cs="David" w:hint="cs"/>
          <w:b/>
          <w:bCs/>
          <w:rtl/>
        </w:rPr>
        <w:t xml:space="preserve">שולחן ערוך </w:t>
      </w:r>
      <w:r w:rsidRPr="00462ABB">
        <w:rPr>
          <w:rFonts w:ascii="David" w:eastAsia="Times New Roman" w:hAnsi="David" w:cs="David" w:hint="cs"/>
          <w:rtl/>
        </w:rPr>
        <w:t xml:space="preserve">חושן משפט סימן </w:t>
      </w:r>
      <w:proofErr w:type="spellStart"/>
      <w:r w:rsidRPr="00462ABB">
        <w:rPr>
          <w:rFonts w:ascii="David" w:eastAsia="Times New Roman" w:hAnsi="David" w:cs="David" w:hint="cs"/>
          <w:rtl/>
        </w:rPr>
        <w:t>צט</w:t>
      </w:r>
      <w:proofErr w:type="spellEnd"/>
    </w:p>
    <w:p w14:paraId="00181E4C" w14:textId="1698FC20" w:rsidR="00E36A6F" w:rsidRPr="00E36A6F" w:rsidRDefault="00EE40D6" w:rsidP="00A06577">
      <w:pPr>
        <w:bidi/>
        <w:spacing w:line="276" w:lineRule="auto"/>
        <w:rPr>
          <w:rFonts w:ascii="David" w:eastAsia="Times New Roman" w:hAnsi="David" w:cs="David"/>
          <w:b/>
          <w:bCs/>
          <w:color w:val="32B0AD"/>
          <w:rtl/>
        </w:rPr>
      </w:pPr>
      <w:r w:rsidRPr="00E36A6F">
        <w:rPr>
          <w:rFonts w:ascii="David" w:eastAsia="Times New Roman" w:hAnsi="David" w:cs="David"/>
          <w:b/>
          <w:bCs/>
          <w:color w:val="32B0AD"/>
          <w:rtl/>
        </w:rPr>
        <w:t xml:space="preserve">גם במקום שבו אפשר להערים ניתן לעשות זאת כל עוד זה </w:t>
      </w:r>
      <w:r w:rsidRPr="006F55D0">
        <w:rPr>
          <w:rFonts w:ascii="David" w:eastAsia="Times New Roman" w:hAnsi="David" w:cs="David"/>
          <w:b/>
          <w:bCs/>
          <w:color w:val="32B0AD"/>
          <w:u w:val="single"/>
          <w:rtl/>
        </w:rPr>
        <w:t>לא בא על חשבון מישהו אחר</w:t>
      </w:r>
      <w:r w:rsidRPr="00E36A6F">
        <w:rPr>
          <w:rFonts w:ascii="David" w:eastAsia="Times New Roman" w:hAnsi="David" w:cs="David"/>
          <w:b/>
          <w:bCs/>
          <w:color w:val="32B0AD"/>
          <w:rtl/>
        </w:rPr>
        <w:t>.</w:t>
      </w:r>
    </w:p>
    <w:p w14:paraId="48810FFA" w14:textId="77777777" w:rsidR="00E36A6F" w:rsidRPr="00E36A6F" w:rsidRDefault="00E36A6F" w:rsidP="00A06577">
      <w:pPr>
        <w:bidi/>
        <w:spacing w:line="276" w:lineRule="auto"/>
        <w:rPr>
          <w:rFonts w:ascii="David" w:eastAsia="Times New Roman" w:hAnsi="David" w:cs="David"/>
          <w:rtl/>
        </w:rPr>
      </w:pPr>
      <w:r w:rsidRPr="00E36A6F">
        <w:rPr>
          <w:rFonts w:ascii="David" w:eastAsia="Times New Roman" w:hAnsi="David" w:cs="David"/>
          <w:rtl/>
        </w:rPr>
        <w:t>תשלום חוב לאדם אחר וניסיון מעקף:</w:t>
      </w:r>
    </w:p>
    <w:p w14:paraId="1A4EC6A9" w14:textId="35259D9F" w:rsidR="00E36A6F" w:rsidRPr="00E36A6F" w:rsidRDefault="00E36A6F">
      <w:pPr>
        <w:numPr>
          <w:ilvl w:val="0"/>
          <w:numId w:val="37"/>
        </w:numPr>
        <w:bidi/>
        <w:spacing w:line="276" w:lineRule="auto"/>
        <w:rPr>
          <w:rFonts w:ascii="David" w:eastAsia="Times New Roman" w:hAnsi="David" w:cs="David"/>
          <w:rtl/>
        </w:rPr>
      </w:pPr>
      <w:r w:rsidRPr="00E36A6F">
        <w:rPr>
          <w:rFonts w:ascii="David" w:eastAsia="Times New Roman" w:hAnsi="David" w:cs="David"/>
          <w:rtl/>
        </w:rPr>
        <w:t xml:space="preserve">אדם שמעביר את כל נכסיו לאדם אחר כדי לא </w:t>
      </w:r>
      <w:r w:rsidR="00EE40D6">
        <w:rPr>
          <w:rFonts w:ascii="David" w:eastAsia="Times New Roman" w:hAnsi="David" w:cs="David" w:hint="cs"/>
          <w:rtl/>
        </w:rPr>
        <w:t>לשלם חובות</w:t>
      </w:r>
      <w:r w:rsidR="004277AF">
        <w:rPr>
          <w:rFonts w:ascii="David" w:eastAsia="Times New Roman" w:hAnsi="David" w:cs="David" w:hint="cs"/>
          <w:rtl/>
        </w:rPr>
        <w:t xml:space="preserve"> -</w:t>
      </w:r>
      <w:r w:rsidRPr="00E36A6F">
        <w:rPr>
          <w:rFonts w:ascii="David" w:eastAsia="Times New Roman" w:hAnsi="David" w:cs="David"/>
          <w:rtl/>
        </w:rPr>
        <w:t xml:space="preserve"> אם ברור שהעברת הנכסים לא הייתה אמיתית אלא רק ניסיון מ</w:t>
      </w:r>
      <w:r w:rsidR="004277AF">
        <w:rPr>
          <w:rFonts w:ascii="David" w:eastAsia="Times New Roman" w:hAnsi="David" w:cs="David" w:hint="cs"/>
          <w:rtl/>
        </w:rPr>
        <w:t>ע</w:t>
      </w:r>
      <w:r w:rsidRPr="00E36A6F">
        <w:rPr>
          <w:rFonts w:ascii="David" w:eastAsia="Times New Roman" w:hAnsi="David" w:cs="David"/>
          <w:rtl/>
        </w:rPr>
        <w:t xml:space="preserve">קף </w:t>
      </w:r>
      <w:r w:rsidR="004277AF">
        <w:rPr>
          <w:rFonts w:ascii="David" w:eastAsia="Times New Roman" w:hAnsi="David" w:cs="David" w:hint="cs"/>
          <w:rtl/>
        </w:rPr>
        <w:t xml:space="preserve">לחובות </w:t>
      </w:r>
      <w:r w:rsidRPr="00E36A6F">
        <w:rPr>
          <w:rFonts w:ascii="David" w:eastAsia="Times New Roman" w:hAnsi="David" w:cs="David"/>
          <w:rtl/>
        </w:rPr>
        <w:t>לא ניתן לעשות מעקף.</w:t>
      </w:r>
    </w:p>
    <w:p w14:paraId="5B27F6E4" w14:textId="78FF3AAA" w:rsidR="00E36A6F" w:rsidRDefault="00E36A6F">
      <w:pPr>
        <w:numPr>
          <w:ilvl w:val="0"/>
          <w:numId w:val="37"/>
        </w:numPr>
        <w:bidi/>
        <w:spacing w:line="276" w:lineRule="auto"/>
        <w:rPr>
          <w:rFonts w:ascii="David" w:eastAsia="Times New Roman" w:hAnsi="David" w:cs="David"/>
        </w:rPr>
      </w:pPr>
      <w:r w:rsidRPr="00E36A6F">
        <w:rPr>
          <w:rFonts w:ascii="David" w:eastAsia="Times New Roman" w:hAnsi="David" w:cs="David"/>
          <w:rtl/>
        </w:rPr>
        <w:t>אדם שמביא את כל נכסיו לאדם אחר ואז לוקח הלוואה מעקף כזה לא ייחשב אם יראו שהביא את כל כספיו לפני שלקח הלוואה על מנת שלא יהיה לו א</w:t>
      </w:r>
      <w:r w:rsidR="004277AF">
        <w:rPr>
          <w:rFonts w:ascii="David" w:eastAsia="Times New Roman" w:hAnsi="David" w:cs="David" w:hint="cs"/>
          <w:rtl/>
        </w:rPr>
        <w:t>י</w:t>
      </w:r>
      <w:r w:rsidRPr="00E36A6F">
        <w:rPr>
          <w:rFonts w:ascii="David" w:eastAsia="Times New Roman" w:hAnsi="David" w:cs="David"/>
          <w:rtl/>
        </w:rPr>
        <w:t>ך לש</w:t>
      </w:r>
      <w:r w:rsidR="004277AF">
        <w:rPr>
          <w:rFonts w:ascii="David" w:eastAsia="Times New Roman" w:hAnsi="David" w:cs="David" w:hint="cs"/>
          <w:rtl/>
        </w:rPr>
        <w:t>ל</w:t>
      </w:r>
      <w:r w:rsidRPr="00E36A6F">
        <w:rPr>
          <w:rFonts w:ascii="David" w:eastAsia="Times New Roman" w:hAnsi="David" w:cs="David"/>
          <w:rtl/>
        </w:rPr>
        <w:t>ם אחר כך את ההלוואה (לא בדיוק מעקף אלא יותר שימוש בזכות שלא בתום לב).</w:t>
      </w:r>
    </w:p>
    <w:p w14:paraId="622FEFEC" w14:textId="27945FAC" w:rsidR="00462ABB" w:rsidRPr="00462ABB" w:rsidRDefault="00462ABB" w:rsidP="00462ABB">
      <w:pPr>
        <w:bidi/>
        <w:spacing w:line="276" w:lineRule="auto"/>
        <w:rPr>
          <w:rFonts w:ascii="David" w:eastAsia="Times New Roman" w:hAnsi="David" w:cs="David"/>
          <w:rtl/>
        </w:rPr>
      </w:pPr>
      <w:proofErr w:type="spellStart"/>
      <w:r w:rsidRPr="00462ABB">
        <w:rPr>
          <w:rFonts w:ascii="David" w:eastAsia="Times New Roman" w:hAnsi="David" w:cs="David" w:hint="cs"/>
          <w:b/>
          <w:bCs/>
          <w:color w:val="00B050"/>
          <w:rtl/>
        </w:rPr>
        <w:t>הרמ"א</w:t>
      </w:r>
      <w:proofErr w:type="spellEnd"/>
      <w:r w:rsidRPr="00462ABB">
        <w:rPr>
          <w:rFonts w:ascii="David" w:eastAsia="Times New Roman" w:hAnsi="David" w:cs="David" w:hint="cs"/>
          <w:color w:val="00B050"/>
          <w:rtl/>
        </w:rPr>
        <w:t xml:space="preserve"> </w:t>
      </w:r>
      <w:r>
        <w:rPr>
          <w:rFonts w:ascii="David" w:eastAsia="Times New Roman" w:hAnsi="David" w:cs="David" w:hint="eastAsia"/>
          <w:rtl/>
        </w:rPr>
        <w:t>–</w:t>
      </w:r>
      <w:r>
        <w:rPr>
          <w:rFonts w:ascii="David" w:eastAsia="Times New Roman" w:hAnsi="David" w:cs="David" w:hint="cs"/>
          <w:rtl/>
        </w:rPr>
        <w:t xml:space="preserve"> </w:t>
      </w:r>
      <w:r w:rsidRPr="00462ABB">
        <w:rPr>
          <w:rFonts w:ascii="David" w:eastAsia="Times New Roman" w:hAnsi="David" w:cs="David" w:hint="cs"/>
          <w:rtl/>
        </w:rPr>
        <w:t xml:space="preserve">אם בית הדין יסיק שהמתנה אמיתית הוא כן יאשר אותה. </w:t>
      </w:r>
    </w:p>
    <w:p w14:paraId="32A3C86E" w14:textId="77777777" w:rsidR="00EF3A44" w:rsidRDefault="00EF3A44" w:rsidP="00A06577">
      <w:pPr>
        <w:bidi/>
        <w:spacing w:line="276" w:lineRule="auto"/>
        <w:rPr>
          <w:rFonts w:ascii="David" w:eastAsia="Times New Roman" w:hAnsi="David" w:cs="David"/>
          <w:rtl/>
        </w:rPr>
      </w:pPr>
    </w:p>
    <w:p w14:paraId="5BBE308D" w14:textId="32E2675A" w:rsidR="0032411A" w:rsidRPr="00BA2E9D" w:rsidRDefault="00EF3A44" w:rsidP="00A06577">
      <w:pPr>
        <w:shd w:val="clear" w:color="auto" w:fill="D0A172"/>
        <w:bidi/>
        <w:spacing w:line="276" w:lineRule="auto"/>
        <w:jc w:val="center"/>
        <w:rPr>
          <w:rFonts w:ascii="David" w:eastAsia="Times New Roman" w:hAnsi="David" w:cs="David"/>
          <w:b/>
          <w:bCs/>
          <w:color w:val="FFFFFF" w:themeColor="background1"/>
          <w:sz w:val="28"/>
          <w:szCs w:val="28"/>
          <w:rtl/>
        </w:rPr>
      </w:pPr>
      <w:r w:rsidRPr="009E6EF7">
        <w:rPr>
          <w:rFonts w:ascii="David" w:eastAsia="Times New Roman" w:hAnsi="David" w:cs="David" w:hint="cs"/>
          <w:b/>
          <w:bCs/>
          <w:color w:val="FFFFFF" w:themeColor="background1"/>
          <w:sz w:val="28"/>
          <w:szCs w:val="28"/>
          <w:rtl/>
        </w:rPr>
        <w:t>ביטול תקנות</w:t>
      </w:r>
    </w:p>
    <w:p w14:paraId="225A2BC5" w14:textId="152D2785" w:rsidR="0094713A" w:rsidRPr="004C7772" w:rsidRDefault="0094713A" w:rsidP="00A06577">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תקנות שיש הסבר לטעם שלהן:</w:t>
      </w:r>
    </w:p>
    <w:p w14:paraId="2F964D57" w14:textId="40C13C72" w:rsidR="00073860" w:rsidRPr="00E57250" w:rsidRDefault="00E57250" w:rsidP="00A06577">
      <w:pPr>
        <w:shd w:val="clear" w:color="auto" w:fill="E5CBB1"/>
        <w:bidi/>
        <w:spacing w:line="276" w:lineRule="auto"/>
        <w:rPr>
          <w:rFonts w:ascii="David" w:eastAsia="Times New Roman" w:hAnsi="David" w:cs="David"/>
          <w:b/>
          <w:bCs/>
          <w:rtl/>
        </w:rPr>
      </w:pPr>
      <w:r w:rsidRPr="00E57250">
        <w:rPr>
          <w:rFonts w:ascii="David" w:eastAsia="Times New Roman" w:hAnsi="David" w:cs="David" w:hint="cs"/>
          <w:b/>
          <w:bCs/>
          <w:rtl/>
        </w:rPr>
        <w:t xml:space="preserve">משנה גיטין </w:t>
      </w:r>
      <w:proofErr w:type="spellStart"/>
      <w:r w:rsidRPr="00E57250">
        <w:rPr>
          <w:rFonts w:ascii="David" w:eastAsia="Times New Roman" w:hAnsi="David" w:cs="David" w:hint="cs"/>
          <w:b/>
          <w:bCs/>
          <w:rtl/>
        </w:rPr>
        <w:t>ד,ו</w:t>
      </w:r>
      <w:proofErr w:type="spellEnd"/>
    </w:p>
    <w:p w14:paraId="1AAA8CAF" w14:textId="51C02112" w:rsidR="00E57250" w:rsidRPr="00E57250" w:rsidRDefault="00E57250" w:rsidP="00A06577">
      <w:pPr>
        <w:bidi/>
        <w:spacing w:line="276" w:lineRule="auto"/>
        <w:rPr>
          <w:rFonts w:ascii="David" w:eastAsia="Times New Roman" w:hAnsi="David" w:cs="David"/>
          <w:rtl/>
        </w:rPr>
      </w:pPr>
      <w:r w:rsidRPr="002F6937">
        <w:rPr>
          <w:rFonts w:ascii="David" w:eastAsia="Times New Roman" w:hAnsi="David" w:cs="David" w:hint="cs"/>
          <w:u w:val="single"/>
          <w:rtl/>
        </w:rPr>
        <w:t xml:space="preserve">אין </w:t>
      </w:r>
      <w:r w:rsidRPr="002F6937">
        <w:rPr>
          <w:rFonts w:ascii="David" w:eastAsia="Times New Roman" w:hAnsi="David" w:cs="David"/>
          <w:u w:val="single"/>
          <w:rtl/>
        </w:rPr>
        <w:t>פודי</w:t>
      </w:r>
      <w:r w:rsidR="00956213" w:rsidRPr="002F6937">
        <w:rPr>
          <w:rFonts w:ascii="David" w:eastAsia="Times New Roman" w:hAnsi="David" w:cs="David" w:hint="cs"/>
          <w:u w:val="single"/>
          <w:rtl/>
        </w:rPr>
        <w:t>ם</w:t>
      </w:r>
      <w:r w:rsidRPr="002F6937">
        <w:rPr>
          <w:rFonts w:ascii="David" w:eastAsia="Times New Roman" w:hAnsi="David" w:cs="David"/>
          <w:u w:val="single"/>
          <w:rtl/>
        </w:rPr>
        <w:t xml:space="preserve"> שבועיים</w:t>
      </w:r>
      <w:r w:rsidRPr="00E57250">
        <w:rPr>
          <w:rFonts w:ascii="David" w:eastAsia="Times New Roman" w:hAnsi="David" w:cs="David"/>
          <w:rtl/>
        </w:rPr>
        <w:t xml:space="preserve"> יתר על כדי דמיהן - הטעם:</w:t>
      </w:r>
    </w:p>
    <w:p w14:paraId="11B348E2" w14:textId="432E6E5D" w:rsidR="002F6937" w:rsidRPr="002F6937" w:rsidRDefault="002F6937">
      <w:pPr>
        <w:numPr>
          <w:ilvl w:val="0"/>
          <w:numId w:val="38"/>
        </w:numPr>
        <w:bidi/>
        <w:spacing w:line="276" w:lineRule="auto"/>
        <w:rPr>
          <w:rFonts w:ascii="David" w:eastAsia="Times New Roman" w:hAnsi="David" w:cs="David"/>
        </w:rPr>
      </w:pPr>
      <w:r w:rsidRPr="002F6937">
        <w:rPr>
          <w:rFonts w:ascii="David" w:hAnsi="David" w:cs="David"/>
          <w:b/>
          <w:bCs/>
          <w:noProof/>
          <w:color w:val="00B050"/>
          <w:rtl/>
        </w:rPr>
        <w:t>רבן שמעון בן גמליאל</w:t>
      </w:r>
      <w:r w:rsidRPr="002F6937">
        <w:rPr>
          <w:rFonts w:ascii="David" w:hAnsi="David" w:cs="David"/>
          <w:noProof/>
          <w:color w:val="00B050"/>
          <w:rtl/>
        </w:rPr>
        <w:t xml:space="preserve"> </w:t>
      </w:r>
      <w:r w:rsidRPr="002F6937">
        <w:rPr>
          <w:rFonts w:ascii="David" w:hAnsi="David" w:cs="David"/>
          <w:noProof/>
          <w:rtl/>
        </w:rPr>
        <w:t xml:space="preserve">מפני תיקון העולם שמא מתוך כך התנהגו השובים באכזריות עם שבויים </w:t>
      </w:r>
      <w:r w:rsidRPr="00FE1B45">
        <w:rPr>
          <w:rFonts w:ascii="David" w:hAnsi="David" w:cs="David"/>
          <w:noProof/>
          <w:u w:val="single"/>
          <w:rtl/>
        </w:rPr>
        <w:t>בעתיד</w:t>
      </w:r>
      <w:r w:rsidRPr="002F6937">
        <w:rPr>
          <w:rFonts w:ascii="David" w:hAnsi="David" w:cs="David"/>
          <w:noProof/>
          <w:rtl/>
        </w:rPr>
        <w:t xml:space="preserve">. </w:t>
      </w:r>
    </w:p>
    <w:p w14:paraId="0D8ABF0D" w14:textId="01CEEEBF" w:rsidR="00E57250" w:rsidRPr="002F6937" w:rsidRDefault="00E57250">
      <w:pPr>
        <w:numPr>
          <w:ilvl w:val="0"/>
          <w:numId w:val="38"/>
        </w:numPr>
        <w:bidi/>
        <w:spacing w:line="276" w:lineRule="auto"/>
        <w:rPr>
          <w:rFonts w:ascii="David" w:eastAsia="Times New Roman" w:hAnsi="David" w:cs="David"/>
        </w:rPr>
      </w:pPr>
      <w:r w:rsidRPr="002F6937">
        <w:rPr>
          <w:rFonts w:ascii="David" w:eastAsia="Times New Roman" w:hAnsi="David" w:cs="David"/>
          <w:rtl/>
        </w:rPr>
        <w:t>יש גבול כמה אפשר להעיק כלכלית על הציבור (תשלום הציבור על הפדייה).</w:t>
      </w:r>
    </w:p>
    <w:p w14:paraId="5038BA81" w14:textId="226CD6AA" w:rsidR="00E57250" w:rsidRPr="00022F82" w:rsidRDefault="00022F82" w:rsidP="00A06577">
      <w:pPr>
        <w:shd w:val="clear" w:color="auto" w:fill="E5CBB1"/>
        <w:bidi/>
        <w:spacing w:line="276" w:lineRule="auto"/>
        <w:rPr>
          <w:rFonts w:ascii="David" w:eastAsia="Times New Roman" w:hAnsi="David" w:cs="David"/>
          <w:b/>
          <w:bCs/>
          <w:rtl/>
        </w:rPr>
      </w:pPr>
      <w:r w:rsidRPr="00022F82">
        <w:rPr>
          <w:rFonts w:ascii="David" w:eastAsia="Times New Roman" w:hAnsi="David" w:cs="David" w:hint="cs"/>
          <w:b/>
          <w:bCs/>
          <w:rtl/>
        </w:rPr>
        <w:t>משנה גיטין ה, ח</w:t>
      </w:r>
    </w:p>
    <w:p w14:paraId="3F736FEE" w14:textId="77777777" w:rsidR="00022F82" w:rsidRPr="00022F82" w:rsidRDefault="00022F82" w:rsidP="00A06577">
      <w:pPr>
        <w:bidi/>
        <w:spacing w:line="276" w:lineRule="auto"/>
        <w:rPr>
          <w:rFonts w:ascii="David" w:eastAsia="Times New Roman" w:hAnsi="David" w:cs="David"/>
        </w:rPr>
      </w:pPr>
      <w:r w:rsidRPr="00022F82">
        <w:rPr>
          <w:rFonts w:ascii="David" w:eastAsia="Times New Roman" w:hAnsi="David" w:cs="David"/>
          <w:rtl/>
        </w:rPr>
        <w:t xml:space="preserve">תקנות חכמים על </w:t>
      </w:r>
      <w:r w:rsidRPr="002F6937">
        <w:rPr>
          <w:rFonts w:ascii="David" w:eastAsia="Times New Roman" w:hAnsi="David" w:cs="David"/>
          <w:u w:val="single"/>
          <w:rtl/>
        </w:rPr>
        <w:t>גזל מפני דרכי שלום</w:t>
      </w:r>
      <w:r w:rsidRPr="00022F82">
        <w:rPr>
          <w:rFonts w:ascii="David" w:eastAsia="Times New Roman" w:hAnsi="David" w:cs="David"/>
          <w:rtl/>
        </w:rPr>
        <w:t>:</w:t>
      </w:r>
    </w:p>
    <w:p w14:paraId="2B86B6CA" w14:textId="5DA4B8C4" w:rsidR="002F6937" w:rsidRPr="002F6937" w:rsidRDefault="00CC7155">
      <w:pPr>
        <w:numPr>
          <w:ilvl w:val="0"/>
          <w:numId w:val="57"/>
        </w:numPr>
        <w:bidi/>
        <w:spacing w:line="276" w:lineRule="auto"/>
        <w:rPr>
          <w:rFonts w:ascii="David" w:eastAsia="Times New Roman" w:hAnsi="David" w:cs="David"/>
        </w:rPr>
      </w:pPr>
      <w:r>
        <w:rPr>
          <w:rFonts w:ascii="David" w:hAnsi="David" w:cs="David" w:hint="cs"/>
          <w:noProof/>
          <w:rtl/>
        </w:rPr>
        <w:t xml:space="preserve">חפירת בור בשביל </w:t>
      </w:r>
      <w:r w:rsidR="002F6937" w:rsidRPr="002F6937">
        <w:rPr>
          <w:rFonts w:ascii="David" w:hAnsi="David" w:cs="David"/>
          <w:noProof/>
          <w:u w:val="single"/>
          <w:rtl/>
        </w:rPr>
        <w:t>מאגר של מים</w:t>
      </w:r>
      <w:r w:rsidR="002F6937" w:rsidRPr="002F6937">
        <w:rPr>
          <w:rFonts w:ascii="David" w:hAnsi="David" w:cs="David"/>
          <w:noProof/>
          <w:rtl/>
        </w:rPr>
        <w:t xml:space="preserve">. כדי למנוע סכסוכים תיקנו חכמים שהבור שהכי קרוב לאמה מתמלא ראשון וכן הלאה. </w:t>
      </w:r>
    </w:p>
    <w:p w14:paraId="3092E9B4" w14:textId="55AB665C" w:rsidR="002F6937" w:rsidRDefault="00022F82">
      <w:pPr>
        <w:numPr>
          <w:ilvl w:val="0"/>
          <w:numId w:val="57"/>
        </w:numPr>
        <w:bidi/>
        <w:spacing w:line="276" w:lineRule="auto"/>
        <w:rPr>
          <w:rFonts w:ascii="David" w:eastAsia="Times New Roman" w:hAnsi="David" w:cs="David"/>
        </w:rPr>
      </w:pPr>
      <w:r w:rsidRPr="00022F82">
        <w:rPr>
          <w:rFonts w:ascii="David" w:eastAsia="Times New Roman" w:hAnsi="David" w:cs="David"/>
          <w:rtl/>
        </w:rPr>
        <w:t xml:space="preserve">הפורש </w:t>
      </w:r>
      <w:r w:rsidRPr="00CC7155">
        <w:rPr>
          <w:rFonts w:ascii="David" w:eastAsia="Times New Roman" w:hAnsi="David" w:cs="David"/>
          <w:u w:val="single"/>
          <w:rtl/>
        </w:rPr>
        <w:t>מלכודת לתפיסת חיה</w:t>
      </w:r>
      <w:r w:rsidRPr="00022F82">
        <w:rPr>
          <w:rFonts w:ascii="David" w:eastAsia="Times New Roman" w:hAnsi="David" w:cs="David"/>
          <w:rtl/>
        </w:rPr>
        <w:t xml:space="preserve"> </w:t>
      </w:r>
      <w:r w:rsidR="000435B0">
        <w:rPr>
          <w:rFonts w:ascii="David" w:eastAsia="Times New Roman" w:hAnsi="David" w:cs="David" w:hint="cs"/>
          <w:rtl/>
        </w:rPr>
        <w:t>א</w:t>
      </w:r>
      <w:r w:rsidRPr="00022F82">
        <w:rPr>
          <w:rFonts w:ascii="David" w:eastAsia="Times New Roman" w:hAnsi="David" w:cs="David"/>
          <w:rtl/>
        </w:rPr>
        <w:t xml:space="preserve">ם אדם ייקח את החיה שנתפסה נחשב גזל </w:t>
      </w:r>
      <w:r w:rsidR="002F6937">
        <w:rPr>
          <w:rFonts w:ascii="David" w:eastAsia="Times New Roman" w:hAnsi="David" w:cs="David" w:hint="cs"/>
          <w:rtl/>
        </w:rPr>
        <w:t>לפי</w:t>
      </w:r>
      <w:r w:rsidRPr="00022F82">
        <w:rPr>
          <w:rFonts w:ascii="David" w:eastAsia="Times New Roman" w:hAnsi="David" w:cs="David"/>
          <w:rtl/>
        </w:rPr>
        <w:t xml:space="preserve"> חכמים (לא גזל לפי תורה לפי דיני קניין).</w:t>
      </w:r>
    </w:p>
    <w:p w14:paraId="698F2D3E" w14:textId="18E5524C" w:rsidR="00006630" w:rsidRPr="002F6937" w:rsidRDefault="00022F82">
      <w:pPr>
        <w:numPr>
          <w:ilvl w:val="0"/>
          <w:numId w:val="57"/>
        </w:numPr>
        <w:bidi/>
        <w:spacing w:line="276" w:lineRule="auto"/>
        <w:rPr>
          <w:rFonts w:ascii="David" w:eastAsia="Times New Roman" w:hAnsi="David" w:cs="David"/>
          <w:rtl/>
        </w:rPr>
      </w:pPr>
      <w:r w:rsidRPr="00CC7155">
        <w:rPr>
          <w:rFonts w:ascii="David" w:eastAsia="Times New Roman" w:hAnsi="David" w:cs="David"/>
          <w:u w:val="single"/>
          <w:rtl/>
        </w:rPr>
        <w:t>חרש, שוטה או קטן</w:t>
      </w:r>
      <w:r w:rsidRPr="002F6937">
        <w:rPr>
          <w:rFonts w:ascii="David" w:eastAsia="Times New Roman" w:hAnsi="David" w:cs="David"/>
          <w:rtl/>
        </w:rPr>
        <w:t xml:space="preserve"> שמצא מציאה שאין בה סימן ואדם לקח לו את זה נחשב גזל מפי חכמים (למרות מדין תורה גם אם חטפתי להם זה שלי).</w:t>
      </w:r>
    </w:p>
    <w:p w14:paraId="44740070" w14:textId="5DF05F91" w:rsidR="00022F82" w:rsidRPr="00073860" w:rsidRDefault="00006630" w:rsidP="00A06577">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תקנות שאין להן נימוק:</w:t>
      </w:r>
    </w:p>
    <w:p w14:paraId="37DBED76" w14:textId="0B19AFB2" w:rsidR="00B63ECF" w:rsidRPr="00685052" w:rsidRDefault="00CC7155" w:rsidP="00A06577">
      <w:pPr>
        <w:shd w:val="clear" w:color="auto" w:fill="E5CBB1"/>
        <w:bidi/>
        <w:spacing w:line="276" w:lineRule="auto"/>
        <w:rPr>
          <w:rFonts w:ascii="David" w:eastAsia="Times New Roman" w:hAnsi="David" w:cs="David"/>
          <w:b/>
          <w:bCs/>
          <w:rtl/>
        </w:rPr>
      </w:pPr>
      <w:r>
        <w:rPr>
          <w:rFonts w:ascii="David" w:eastAsia="Times New Roman" w:hAnsi="David" w:cs="David" w:hint="cs"/>
          <w:b/>
          <w:bCs/>
          <w:rtl/>
        </w:rPr>
        <w:t xml:space="preserve">תלמוד </w:t>
      </w:r>
      <w:r w:rsidR="00141254">
        <w:rPr>
          <w:rFonts w:ascii="David" w:eastAsia="Times New Roman" w:hAnsi="David" w:cs="David" w:hint="cs"/>
          <w:b/>
          <w:bCs/>
          <w:rtl/>
        </w:rPr>
        <w:t xml:space="preserve">עבודה זרה </w:t>
      </w:r>
      <w:r w:rsidR="00141254" w:rsidRPr="00747C07">
        <w:rPr>
          <w:rFonts w:ascii="David" w:eastAsia="Times New Roman" w:hAnsi="David" w:cs="David" w:hint="cs"/>
          <w:rtl/>
        </w:rPr>
        <w:t>לה, א</w:t>
      </w:r>
    </w:p>
    <w:p w14:paraId="32F4EA4A" w14:textId="0BE73EE3" w:rsidR="001916A1" w:rsidRDefault="00CC7155" w:rsidP="00A06577">
      <w:pPr>
        <w:bidi/>
        <w:spacing w:line="276" w:lineRule="auto"/>
        <w:rPr>
          <w:rFonts w:ascii="David" w:eastAsia="Times New Roman" w:hAnsi="David" w:cs="David"/>
          <w:rtl/>
        </w:rPr>
      </w:pPr>
      <w:r w:rsidRPr="00E62040">
        <w:rPr>
          <w:rFonts w:ascii="David" w:hAnsi="David" w:cs="David"/>
          <w:b/>
          <w:bCs/>
          <w:rtl/>
        </w:rPr>
        <w:lastRenderedPageBreak/>
        <w:t>לא מגלים את הטעם של תקנה אלא לאחר שנה</w:t>
      </w:r>
      <w:r w:rsidRPr="003E78B4">
        <w:rPr>
          <w:rFonts w:ascii="David" w:hAnsi="David" w:cs="David"/>
          <w:rtl/>
        </w:rPr>
        <w:t>. כיוון שלא רצו שהציבור יחשוב שהטעם לא סביר או לא תקף לגביו ולכן לא יקיים אותה.</w:t>
      </w:r>
    </w:p>
    <w:p w14:paraId="0D2B2979" w14:textId="245BF6B0" w:rsidR="001916A1" w:rsidRPr="004A692E" w:rsidRDefault="001916A1" w:rsidP="00A06577">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כיצד ניתן לבטל תקנות</w:t>
      </w:r>
    </w:p>
    <w:p w14:paraId="5BF7214A" w14:textId="77777777" w:rsidR="00FE2BEC" w:rsidRPr="00747C07" w:rsidRDefault="00FE2BEC" w:rsidP="00A06577">
      <w:pPr>
        <w:shd w:val="clear" w:color="auto" w:fill="E5CBB1"/>
        <w:bidi/>
        <w:spacing w:line="276" w:lineRule="auto"/>
        <w:rPr>
          <w:rFonts w:ascii="David" w:eastAsia="Times New Roman" w:hAnsi="David" w:cs="David"/>
        </w:rPr>
      </w:pPr>
      <w:r w:rsidRPr="00FE2BEC">
        <w:rPr>
          <w:rFonts w:ascii="David" w:eastAsia="Times New Roman" w:hAnsi="David" w:cs="David"/>
          <w:b/>
          <w:bCs/>
          <w:rtl/>
        </w:rPr>
        <w:t xml:space="preserve">משנה עדויות </w:t>
      </w:r>
      <w:r w:rsidRPr="00747C07">
        <w:rPr>
          <w:rFonts w:ascii="David" w:eastAsia="Times New Roman" w:hAnsi="David" w:cs="David"/>
          <w:rtl/>
        </w:rPr>
        <w:t>א, ה</w:t>
      </w:r>
    </w:p>
    <w:p w14:paraId="52CDA898" w14:textId="1DBD8804" w:rsidR="00A221D3" w:rsidRDefault="009E315B" w:rsidP="00A06577">
      <w:pPr>
        <w:bidi/>
        <w:spacing w:line="276" w:lineRule="auto"/>
        <w:rPr>
          <w:rFonts w:ascii="David" w:eastAsia="Times New Roman" w:hAnsi="David" w:cs="David"/>
          <w:rtl/>
        </w:rPr>
      </w:pPr>
      <w:r w:rsidRPr="009E315B">
        <w:rPr>
          <w:rFonts w:ascii="David" w:eastAsia="Times New Roman" w:hAnsi="David" w:cs="David" w:hint="cs"/>
          <w:rtl/>
        </w:rPr>
        <w:t xml:space="preserve">למה מזכירים את דברי היחיד אם גם ככה מכריעים כדעת הרוב? </w:t>
      </w:r>
      <w:r w:rsidRPr="009E315B">
        <w:rPr>
          <w:rFonts w:ascii="David" w:eastAsia="Times New Roman" w:hAnsi="David" w:cs="David" w:hint="cs"/>
          <w:b/>
          <w:bCs/>
          <w:rtl/>
        </w:rPr>
        <w:t>כדי שאם יראה בית דין את דברי היחיד יוכל בסיטואציה מסוימת לסמוך על</w:t>
      </w:r>
      <w:r w:rsidR="00A221D3">
        <w:rPr>
          <w:rFonts w:ascii="David" w:eastAsia="Times New Roman" w:hAnsi="David" w:cs="David" w:hint="cs"/>
          <w:rtl/>
        </w:rPr>
        <w:t xml:space="preserve"> </w:t>
      </w:r>
      <w:r w:rsidR="00A221D3" w:rsidRPr="001D76C7">
        <w:rPr>
          <w:rFonts w:ascii="David" w:eastAsia="Times New Roman" w:hAnsi="David" w:cs="David" w:hint="cs"/>
          <w:b/>
          <w:bCs/>
          <w:rtl/>
        </w:rPr>
        <w:t>היחיד</w:t>
      </w:r>
      <w:r w:rsidRPr="009E315B">
        <w:rPr>
          <w:rFonts w:ascii="David" w:eastAsia="Times New Roman" w:hAnsi="David" w:cs="David" w:hint="cs"/>
          <w:rtl/>
        </w:rPr>
        <w:t>.</w:t>
      </w:r>
    </w:p>
    <w:p w14:paraId="1260123F" w14:textId="0B17D201" w:rsidR="009E315B" w:rsidRPr="009E315B" w:rsidRDefault="00A221D3" w:rsidP="00A06577">
      <w:pPr>
        <w:bidi/>
        <w:spacing w:line="276" w:lineRule="auto"/>
        <w:rPr>
          <w:rFonts w:ascii="David" w:eastAsia="Times New Roman" w:hAnsi="David" w:cs="David"/>
          <w:rtl/>
        </w:rPr>
      </w:pPr>
      <w:r w:rsidRPr="00A221D3">
        <w:rPr>
          <w:rFonts w:ascii="David" w:eastAsia="Times New Roman" w:hAnsi="David" w:cs="David" w:hint="cs"/>
          <w:rtl/>
        </w:rPr>
        <w:t>מכ</w:t>
      </w:r>
      <w:r w:rsidR="001D76C7">
        <w:rPr>
          <w:rFonts w:ascii="David" w:eastAsia="Times New Roman" w:hAnsi="David" w:cs="David" w:hint="cs"/>
          <w:rtl/>
        </w:rPr>
        <w:t>י</w:t>
      </w:r>
      <w:r w:rsidRPr="00A221D3">
        <w:rPr>
          <w:rFonts w:ascii="David" w:eastAsia="Times New Roman" w:hAnsi="David" w:cs="David" w:hint="cs"/>
          <w:rtl/>
        </w:rPr>
        <w:t>וון שב</w:t>
      </w:r>
      <w:r w:rsidR="009E315B" w:rsidRPr="009E315B">
        <w:rPr>
          <w:rFonts w:ascii="David" w:eastAsia="Times New Roman" w:hAnsi="David" w:cs="David" w:hint="cs"/>
          <w:rtl/>
        </w:rPr>
        <w:t xml:space="preserve">ית דין לא יכול לבטל את דברי בית דין חברו אלא אם כן בית הדין המבטל </w:t>
      </w:r>
      <w:r w:rsidR="009E315B" w:rsidRPr="001D76C7">
        <w:rPr>
          <w:rFonts w:ascii="David" w:eastAsia="Times New Roman" w:hAnsi="David" w:cs="David" w:hint="cs"/>
          <w:u w:val="single"/>
          <w:rtl/>
        </w:rPr>
        <w:t>גדול בחכמה וגם במניין</w:t>
      </w:r>
      <w:r w:rsidR="009E315B" w:rsidRPr="009E315B">
        <w:rPr>
          <w:rFonts w:ascii="David" w:eastAsia="Times New Roman" w:hAnsi="David" w:cs="David" w:hint="cs"/>
          <w:rtl/>
        </w:rPr>
        <w:t xml:space="preserve"> (2 תנאים מצטברים). </w:t>
      </w:r>
    </w:p>
    <w:p w14:paraId="0AA8C8AA" w14:textId="4E91AF79" w:rsidR="009E315B" w:rsidRDefault="009E315B" w:rsidP="00A06577">
      <w:pPr>
        <w:bidi/>
        <w:spacing w:line="276" w:lineRule="auto"/>
        <w:rPr>
          <w:rFonts w:ascii="David" w:eastAsia="Times New Roman" w:hAnsi="David" w:cs="David"/>
          <w:rtl/>
        </w:rPr>
      </w:pPr>
      <w:r w:rsidRPr="009E315B">
        <w:rPr>
          <w:rFonts w:ascii="David" w:eastAsia="Times New Roman" w:hAnsi="David" w:cs="David" w:hint="cs"/>
          <w:rtl/>
        </w:rPr>
        <w:t>למעשה, אפילו תקנות שכבר לא רלוונטיות לא מתבטלות ע"י חכמים מאוחרים בדרך כלל</w:t>
      </w:r>
      <w:r w:rsidR="008E78FF">
        <w:rPr>
          <w:rFonts w:ascii="David" w:eastAsia="Times New Roman" w:hAnsi="David" w:cs="David" w:hint="cs"/>
          <w:rtl/>
        </w:rPr>
        <w:t>.</w:t>
      </w:r>
    </w:p>
    <w:p w14:paraId="74617BD8" w14:textId="2954441A" w:rsidR="001916A1" w:rsidRPr="001916A1" w:rsidRDefault="001D76C7" w:rsidP="00A06577">
      <w:pPr>
        <w:shd w:val="clear" w:color="auto" w:fill="E5CBB1"/>
        <w:bidi/>
        <w:spacing w:line="276" w:lineRule="auto"/>
        <w:rPr>
          <w:rFonts w:ascii="David" w:eastAsia="Times New Roman" w:hAnsi="David" w:cs="David"/>
        </w:rPr>
      </w:pPr>
      <w:r>
        <w:rPr>
          <w:rFonts w:ascii="David" w:eastAsia="Times New Roman" w:hAnsi="David" w:cs="David" w:hint="cs"/>
          <w:b/>
          <w:bCs/>
          <w:rtl/>
        </w:rPr>
        <w:t>התלמוד במסכת שבת ו</w:t>
      </w:r>
      <w:r w:rsidR="001916A1" w:rsidRPr="001916A1">
        <w:rPr>
          <w:rFonts w:ascii="David" w:eastAsia="Times New Roman" w:hAnsi="David" w:cs="David"/>
          <w:b/>
          <w:bCs/>
          <w:rtl/>
        </w:rPr>
        <w:t xml:space="preserve">מסכת עבודה זרה </w:t>
      </w:r>
    </w:p>
    <w:p w14:paraId="4DA06851" w14:textId="1880801E" w:rsidR="001916A1" w:rsidRPr="001916A1" w:rsidRDefault="001916A1" w:rsidP="00A06577">
      <w:pPr>
        <w:bidi/>
        <w:spacing w:line="276" w:lineRule="auto"/>
        <w:rPr>
          <w:rFonts w:ascii="David" w:eastAsia="Times New Roman" w:hAnsi="David" w:cs="David"/>
          <w:rtl/>
        </w:rPr>
      </w:pPr>
      <w:r w:rsidRPr="001916A1">
        <w:rPr>
          <w:rFonts w:ascii="David" w:eastAsia="Times New Roman" w:hAnsi="David" w:cs="David"/>
          <w:rtl/>
        </w:rPr>
        <w:t xml:space="preserve">מותר לבטל גזרות חכמים </w:t>
      </w:r>
      <w:r w:rsidRPr="008E78FF">
        <w:rPr>
          <w:rFonts w:ascii="David" w:eastAsia="Times New Roman" w:hAnsi="David" w:cs="David"/>
          <w:u w:val="single"/>
          <w:rtl/>
        </w:rPr>
        <w:t>מלבד 18 גזרות שאותן אסור לבטל לעולם</w:t>
      </w:r>
      <w:r>
        <w:rPr>
          <w:rFonts w:ascii="David" w:eastAsia="Times New Roman" w:hAnsi="David" w:cs="David" w:hint="cs"/>
          <w:rtl/>
        </w:rPr>
        <w:t xml:space="preserve"> </w:t>
      </w:r>
      <w:r w:rsidRPr="001916A1">
        <w:rPr>
          <w:rFonts w:ascii="David" w:eastAsia="Times New Roman" w:hAnsi="David" w:cs="David"/>
          <w:rtl/>
        </w:rPr>
        <w:t>גם אם יבואו אליהו ובית דינו (דוגמה לבית דין גדול בחוכמה ובמניין).</w:t>
      </w:r>
    </w:p>
    <w:p w14:paraId="6375292D" w14:textId="78DF830F" w:rsidR="008E78FF" w:rsidRPr="008E78FF" w:rsidRDefault="001916A1" w:rsidP="0037130F">
      <w:pPr>
        <w:bidi/>
        <w:spacing w:line="276" w:lineRule="auto"/>
        <w:rPr>
          <w:rFonts w:ascii="David" w:eastAsia="Times New Roman" w:hAnsi="David" w:cs="David"/>
          <w:rtl/>
        </w:rPr>
      </w:pPr>
      <w:r w:rsidRPr="001916A1">
        <w:rPr>
          <w:rFonts w:ascii="David" w:eastAsia="Times New Roman" w:hAnsi="David" w:cs="David"/>
          <w:rtl/>
        </w:rPr>
        <w:t xml:space="preserve">ככל שהגזרה יותר </w:t>
      </w:r>
      <w:r w:rsidRPr="008E78FF">
        <w:rPr>
          <w:rFonts w:ascii="David" w:eastAsia="Times New Roman" w:hAnsi="David" w:cs="David"/>
          <w:u w:val="single"/>
          <w:rtl/>
        </w:rPr>
        <w:t>פשטה בישראל</w:t>
      </w:r>
      <w:r w:rsidRPr="001916A1">
        <w:rPr>
          <w:rFonts w:ascii="David" w:eastAsia="Times New Roman" w:hAnsi="David" w:cs="David"/>
          <w:rtl/>
        </w:rPr>
        <w:t xml:space="preserve"> יותר קשה לבטל אותה. אפילו כמעט בלתי אפשרי.</w:t>
      </w:r>
    </w:p>
    <w:p w14:paraId="04163829" w14:textId="77777777" w:rsidR="008E78FF" w:rsidRPr="008E78FF" w:rsidRDefault="008E78FF" w:rsidP="008E78FF">
      <w:pPr>
        <w:bidi/>
        <w:spacing w:line="276" w:lineRule="auto"/>
        <w:rPr>
          <w:rFonts w:ascii="David" w:eastAsia="Times New Roman" w:hAnsi="David" w:cs="David"/>
          <w:rtl/>
        </w:rPr>
      </w:pPr>
    </w:p>
    <w:p w14:paraId="523167FE" w14:textId="12892D18" w:rsidR="00671B5D" w:rsidRPr="00671B5D" w:rsidRDefault="00671B5D" w:rsidP="00A06577">
      <w:pPr>
        <w:shd w:val="clear" w:color="auto" w:fill="E5CBB1"/>
        <w:bidi/>
        <w:spacing w:line="276" w:lineRule="auto"/>
        <w:rPr>
          <w:rFonts w:ascii="David" w:eastAsia="Times New Roman" w:hAnsi="David" w:cs="David"/>
          <w:b/>
          <w:bCs/>
        </w:rPr>
      </w:pPr>
      <w:r w:rsidRPr="00671B5D">
        <w:rPr>
          <w:rFonts w:ascii="David" w:eastAsia="Times New Roman" w:hAnsi="David" w:cs="David"/>
          <w:b/>
          <w:bCs/>
          <w:rtl/>
        </w:rPr>
        <w:t xml:space="preserve">הרמב"ם ממרים </w:t>
      </w:r>
      <w:r w:rsidRPr="00747C07">
        <w:rPr>
          <w:rFonts w:ascii="David" w:eastAsia="Times New Roman" w:hAnsi="David" w:cs="David"/>
          <w:rtl/>
        </w:rPr>
        <w:t>ב, ב-</w:t>
      </w:r>
      <w:r w:rsidR="0037130F" w:rsidRPr="00747C07">
        <w:rPr>
          <w:rFonts w:ascii="David" w:eastAsia="Times New Roman" w:hAnsi="David" w:cs="David" w:hint="cs"/>
          <w:rtl/>
        </w:rPr>
        <w:t>ז</w:t>
      </w:r>
    </w:p>
    <w:p w14:paraId="640066E1" w14:textId="2E577461" w:rsidR="004B799D" w:rsidRDefault="002C4DF1" w:rsidP="0037130F">
      <w:pPr>
        <w:bidi/>
        <w:spacing w:line="276" w:lineRule="auto"/>
        <w:rPr>
          <w:rFonts w:ascii="David" w:eastAsia="Times New Roman" w:hAnsi="David" w:cs="David"/>
          <w:rtl/>
        </w:rPr>
      </w:pPr>
      <w:r>
        <w:rPr>
          <w:rFonts w:ascii="David" w:eastAsia="Times New Roman" w:hAnsi="David" w:cs="David" w:hint="cs"/>
          <w:rtl/>
        </w:rPr>
        <w:t>ישנן גזרות שאי אפשר לבטל:</w:t>
      </w:r>
      <w:r w:rsidR="0037130F">
        <w:rPr>
          <w:rFonts w:ascii="David" w:eastAsia="Times New Roman" w:hAnsi="David" w:cs="David" w:hint="cs"/>
          <w:rtl/>
        </w:rPr>
        <w:t xml:space="preserve"> </w:t>
      </w:r>
      <w:r w:rsidR="00671B5D" w:rsidRPr="00281CCF">
        <w:rPr>
          <w:rFonts w:ascii="David" w:eastAsia="Times New Roman" w:hAnsi="David" w:cs="David"/>
          <w:b/>
          <w:bCs/>
          <w:rtl/>
        </w:rPr>
        <w:t xml:space="preserve">גזרות שהן </w:t>
      </w:r>
      <w:r w:rsidR="00671B5D" w:rsidRPr="00BA58E4">
        <w:rPr>
          <w:rFonts w:ascii="David" w:eastAsia="Times New Roman" w:hAnsi="David" w:cs="David"/>
          <w:b/>
          <w:bCs/>
          <w:u w:val="single"/>
          <w:rtl/>
        </w:rPr>
        <w:t>סייג לאיסורי תורה</w:t>
      </w:r>
      <w:r w:rsidR="00671B5D" w:rsidRPr="00281CCF">
        <w:rPr>
          <w:rFonts w:ascii="David" w:eastAsia="Times New Roman" w:hAnsi="David" w:cs="David"/>
          <w:b/>
          <w:bCs/>
          <w:rtl/>
        </w:rPr>
        <w:t xml:space="preserve"> ופשט איסורם בכל ישראל אי אפשר לבטל</w:t>
      </w:r>
      <w:r w:rsidR="0037130F" w:rsidRPr="00281CCF">
        <w:rPr>
          <w:rFonts w:ascii="David" w:eastAsia="Times New Roman" w:hAnsi="David" w:cs="David" w:hint="cs"/>
          <w:rtl/>
        </w:rPr>
        <w:t xml:space="preserve"> -</w:t>
      </w:r>
      <w:r w:rsidR="00671B5D" w:rsidRPr="00281CCF">
        <w:rPr>
          <w:rFonts w:ascii="David" w:eastAsia="Times New Roman" w:hAnsi="David" w:cs="David"/>
          <w:rtl/>
        </w:rPr>
        <w:t xml:space="preserve">כלומר לא מגביל את הגזרות שאי אפשר </w:t>
      </w:r>
      <w:r w:rsidR="00671B5D" w:rsidRPr="00671B5D">
        <w:rPr>
          <w:rFonts w:ascii="David" w:eastAsia="Times New Roman" w:hAnsi="David" w:cs="David"/>
          <w:rtl/>
        </w:rPr>
        <w:t xml:space="preserve">לשנות </w:t>
      </w:r>
      <w:r w:rsidR="00CF0F2E">
        <w:rPr>
          <w:rFonts w:ascii="David" w:eastAsia="Times New Roman" w:hAnsi="David" w:cs="David" w:hint="cs"/>
          <w:rtl/>
        </w:rPr>
        <w:t>ל18 ולדעתו ככול הנראה יש יותר</w:t>
      </w:r>
      <w:r w:rsidR="0037130F">
        <w:rPr>
          <w:rFonts w:ascii="David" w:eastAsia="Times New Roman" w:hAnsi="David" w:cs="David" w:hint="cs"/>
          <w:rtl/>
        </w:rPr>
        <w:t xml:space="preserve"> (</w:t>
      </w:r>
      <w:r w:rsidR="00671B5D" w:rsidRPr="00671B5D">
        <w:rPr>
          <w:rFonts w:ascii="David" w:eastAsia="Times New Roman" w:hAnsi="David" w:cs="David"/>
          <w:rtl/>
        </w:rPr>
        <w:t>לדוג' עוף וחלב</w:t>
      </w:r>
      <w:r w:rsidR="0037130F">
        <w:rPr>
          <w:rFonts w:ascii="David" w:eastAsia="Times New Roman" w:hAnsi="David" w:cs="David" w:hint="cs"/>
          <w:rtl/>
        </w:rPr>
        <w:t>)</w:t>
      </w:r>
    </w:p>
    <w:p w14:paraId="52595296" w14:textId="22FD5E20" w:rsidR="004B799D" w:rsidRDefault="00563017" w:rsidP="00BD0FA9">
      <w:pPr>
        <w:bidi/>
        <w:spacing w:line="276" w:lineRule="auto"/>
        <w:rPr>
          <w:rFonts w:ascii="David" w:eastAsia="Times New Roman" w:hAnsi="David" w:cs="David"/>
        </w:rPr>
      </w:pPr>
      <w:r>
        <w:rPr>
          <w:rFonts w:ascii="David" w:eastAsia="Times New Roman" w:hAnsi="David" w:cs="David" w:hint="cs"/>
          <w:rtl/>
        </w:rPr>
        <w:t>*</w:t>
      </w:r>
      <w:r w:rsidRPr="00563017">
        <w:rPr>
          <w:rFonts w:ascii="Arial" w:hAnsi="Arial" w:cs="Arial"/>
          <w:color w:val="1D2125"/>
          <w:sz w:val="23"/>
          <w:szCs w:val="23"/>
          <w:rtl/>
        </w:rPr>
        <w:t xml:space="preserve"> </w:t>
      </w:r>
      <w:r>
        <w:rPr>
          <w:rFonts w:ascii="Arial" w:hAnsi="Arial" w:cs="Arial"/>
          <w:color w:val="1D2125"/>
          <w:sz w:val="23"/>
          <w:szCs w:val="23"/>
          <w:rtl/>
        </w:rPr>
        <w:t>בית הדין גוזר גזירה רק אם סובר שרוב הציבור יוכל לקיים אותה</w:t>
      </w:r>
      <w:r>
        <w:rPr>
          <w:rFonts w:ascii="Arial" w:hAnsi="Arial" w:cs="Arial"/>
          <w:color w:val="1D2125"/>
          <w:sz w:val="23"/>
          <w:szCs w:val="23"/>
        </w:rPr>
        <w:t>.</w:t>
      </w:r>
    </w:p>
    <w:p w14:paraId="074D2992" w14:textId="3CAC147F" w:rsidR="000D6D02" w:rsidRPr="000D6D02" w:rsidRDefault="000D6D02" w:rsidP="00A06577">
      <w:pPr>
        <w:bidi/>
        <w:spacing w:line="276" w:lineRule="auto"/>
        <w:rPr>
          <w:rFonts w:ascii="David" w:eastAsia="Times New Roman" w:hAnsi="David" w:cs="David"/>
          <w:b/>
          <w:bCs/>
          <w:rtl/>
        </w:rPr>
      </w:pPr>
      <w:r w:rsidRPr="000D6D02">
        <w:rPr>
          <w:rFonts w:ascii="David" w:eastAsia="Times New Roman" w:hAnsi="David" w:cs="David"/>
          <w:b/>
          <w:bCs/>
          <w:rtl/>
        </w:rPr>
        <w:t xml:space="preserve">דברי הרמב"ם </w:t>
      </w:r>
      <w:r w:rsidRPr="00DA31F7">
        <w:rPr>
          <w:rFonts w:ascii="David" w:eastAsia="Times New Roman" w:hAnsi="David" w:cs="David"/>
          <w:b/>
          <w:bCs/>
          <w:u w:val="single"/>
          <w:rtl/>
        </w:rPr>
        <w:t>בתקנות שהטע</w:t>
      </w:r>
      <w:r w:rsidR="00DF3A46" w:rsidRPr="00DA31F7">
        <w:rPr>
          <w:rFonts w:ascii="David" w:eastAsia="Times New Roman" w:hAnsi="David" w:cs="David" w:hint="cs"/>
          <w:b/>
          <w:bCs/>
          <w:u w:val="single"/>
          <w:rtl/>
        </w:rPr>
        <w:t>ם</w:t>
      </w:r>
      <w:r w:rsidRPr="00DA31F7">
        <w:rPr>
          <w:rFonts w:ascii="David" w:eastAsia="Times New Roman" w:hAnsi="David" w:cs="David"/>
          <w:b/>
          <w:bCs/>
          <w:u w:val="single"/>
          <w:rtl/>
        </w:rPr>
        <w:t xml:space="preserve"> לא מוכר לנו</w:t>
      </w:r>
      <w:r w:rsidRPr="000D6D02">
        <w:rPr>
          <w:rFonts w:ascii="David" w:eastAsia="Times New Roman" w:hAnsi="David" w:cs="David"/>
          <w:b/>
          <w:bCs/>
          <w:rtl/>
        </w:rPr>
        <w:t>:</w:t>
      </w:r>
    </w:p>
    <w:p w14:paraId="364076AB" w14:textId="77777777" w:rsidR="000D6D02" w:rsidRPr="000D6D02" w:rsidRDefault="000D6D02" w:rsidP="00A06577">
      <w:pPr>
        <w:bidi/>
        <w:spacing w:line="276" w:lineRule="auto"/>
        <w:rPr>
          <w:rFonts w:ascii="David" w:eastAsia="Times New Roman" w:hAnsi="David" w:cs="David"/>
          <w:rtl/>
        </w:rPr>
      </w:pPr>
      <w:r w:rsidRPr="000D6D02">
        <w:rPr>
          <w:rFonts w:ascii="David" w:eastAsia="Times New Roman" w:hAnsi="David" w:cs="David"/>
          <w:rtl/>
        </w:rPr>
        <w:t>ארבע דרגות:</w:t>
      </w:r>
    </w:p>
    <w:p w14:paraId="6215538A" w14:textId="32C9FFD1" w:rsidR="000D6D02" w:rsidRPr="000D6D02" w:rsidRDefault="000D6D02">
      <w:pPr>
        <w:numPr>
          <w:ilvl w:val="0"/>
          <w:numId w:val="39"/>
        </w:numPr>
        <w:bidi/>
        <w:spacing w:line="276" w:lineRule="auto"/>
        <w:rPr>
          <w:rFonts w:ascii="David" w:eastAsia="Times New Roman" w:hAnsi="David" w:cs="David"/>
          <w:rtl/>
        </w:rPr>
      </w:pPr>
      <w:r w:rsidRPr="000D6D02">
        <w:rPr>
          <w:rFonts w:ascii="David" w:eastAsia="Times New Roman" w:hAnsi="David" w:cs="David"/>
          <w:rtl/>
        </w:rPr>
        <w:t xml:space="preserve">התקנה </w:t>
      </w:r>
      <w:r w:rsidRPr="000D6D02">
        <w:rPr>
          <w:rFonts w:ascii="David" w:eastAsia="Times New Roman" w:hAnsi="David" w:cs="David"/>
          <w:u w:val="single"/>
          <w:rtl/>
        </w:rPr>
        <w:t>לא פשטה בכל ישראל</w:t>
      </w:r>
      <w:r w:rsidRPr="000D6D02">
        <w:rPr>
          <w:rFonts w:ascii="David" w:eastAsia="Times New Roman" w:hAnsi="David" w:cs="David"/>
          <w:rtl/>
        </w:rPr>
        <w:t xml:space="preserve"> - </w:t>
      </w:r>
      <w:r w:rsidRPr="000D6D02">
        <w:rPr>
          <w:rFonts w:ascii="David" w:eastAsia="Times New Roman" w:hAnsi="David" w:cs="David"/>
          <w:b/>
          <w:bCs/>
          <w:rtl/>
        </w:rPr>
        <w:t>אין לה תוקף</w:t>
      </w:r>
      <w:r w:rsidRPr="000D6D02">
        <w:rPr>
          <w:rFonts w:ascii="David" w:eastAsia="Times New Roman" w:hAnsi="David" w:cs="David"/>
          <w:rtl/>
        </w:rPr>
        <w:t xml:space="preserve"> (בטלה מאליה).</w:t>
      </w:r>
    </w:p>
    <w:p w14:paraId="6732B1AB" w14:textId="18208639" w:rsidR="000D6D02" w:rsidRPr="000D6D02" w:rsidRDefault="000D6D02">
      <w:pPr>
        <w:numPr>
          <w:ilvl w:val="0"/>
          <w:numId w:val="39"/>
        </w:numPr>
        <w:bidi/>
        <w:spacing w:line="276" w:lineRule="auto"/>
        <w:rPr>
          <w:rFonts w:ascii="David" w:eastAsia="Times New Roman" w:hAnsi="David" w:cs="David"/>
          <w:b/>
          <w:bCs/>
          <w:rtl/>
        </w:rPr>
      </w:pPr>
      <w:r w:rsidRPr="000D6D02">
        <w:rPr>
          <w:rFonts w:ascii="David" w:eastAsia="Times New Roman" w:hAnsi="David" w:cs="David"/>
          <w:rtl/>
        </w:rPr>
        <w:t xml:space="preserve">נכנסה לתוקף ובסוף הסתבר </w:t>
      </w:r>
      <w:r w:rsidRPr="000D6D02">
        <w:rPr>
          <w:rFonts w:ascii="David" w:eastAsia="Times New Roman" w:hAnsi="David" w:cs="David"/>
          <w:u w:val="single"/>
          <w:rtl/>
        </w:rPr>
        <w:t>שהעם לא</w:t>
      </w:r>
      <w:r w:rsidR="005E1DEC" w:rsidRPr="005E1DEC">
        <w:rPr>
          <w:rFonts w:ascii="David" w:eastAsia="Times New Roman" w:hAnsi="David" w:cs="David" w:hint="cs"/>
          <w:u w:val="single"/>
          <w:rtl/>
        </w:rPr>
        <w:t xml:space="preserve"> באמת</w:t>
      </w:r>
      <w:r w:rsidRPr="000D6D02">
        <w:rPr>
          <w:rFonts w:ascii="David" w:eastAsia="Times New Roman" w:hAnsi="David" w:cs="David"/>
          <w:u w:val="single"/>
          <w:rtl/>
        </w:rPr>
        <w:t xml:space="preserve"> קיבל אותה</w:t>
      </w:r>
      <w:r w:rsidRPr="000D6D02">
        <w:rPr>
          <w:rFonts w:ascii="David" w:eastAsia="Times New Roman" w:hAnsi="David" w:cs="David"/>
          <w:rtl/>
        </w:rPr>
        <w:t xml:space="preserve"> - </w:t>
      </w:r>
      <w:r w:rsidRPr="000D6D02">
        <w:rPr>
          <w:rFonts w:ascii="David" w:eastAsia="Times New Roman" w:hAnsi="David" w:cs="David"/>
          <w:b/>
          <w:bCs/>
          <w:rtl/>
        </w:rPr>
        <w:t>ניתן לבטל אותה גם לא ע"י בית דין גדול בחוכמה ובמניין.</w:t>
      </w:r>
    </w:p>
    <w:p w14:paraId="1ED6D37A" w14:textId="0A67B6DE" w:rsidR="000D6D02" w:rsidRPr="000D6D02" w:rsidRDefault="000D6D02">
      <w:pPr>
        <w:numPr>
          <w:ilvl w:val="0"/>
          <w:numId w:val="39"/>
        </w:numPr>
        <w:bidi/>
        <w:spacing w:line="276" w:lineRule="auto"/>
        <w:rPr>
          <w:rFonts w:ascii="David" w:eastAsia="Times New Roman" w:hAnsi="David" w:cs="David"/>
          <w:b/>
          <w:bCs/>
          <w:rtl/>
        </w:rPr>
      </w:pPr>
      <w:r w:rsidRPr="000D6D02">
        <w:rPr>
          <w:rFonts w:ascii="David" w:eastAsia="Times New Roman" w:hAnsi="David" w:cs="David"/>
          <w:u w:val="single"/>
          <w:rtl/>
        </w:rPr>
        <w:t>גזרה שנתקבלה בכל ישראל</w:t>
      </w:r>
      <w:r w:rsidRPr="000D6D02">
        <w:rPr>
          <w:rFonts w:ascii="David" w:eastAsia="Times New Roman" w:hAnsi="David" w:cs="David"/>
          <w:rtl/>
        </w:rPr>
        <w:t xml:space="preserve"> באמת - </w:t>
      </w:r>
      <w:r w:rsidRPr="000D6D02">
        <w:rPr>
          <w:rFonts w:ascii="David" w:eastAsia="Times New Roman" w:hAnsi="David" w:cs="David"/>
          <w:b/>
          <w:bCs/>
          <w:rtl/>
        </w:rPr>
        <w:t xml:space="preserve">ניתן לביטול רק ע"י בית דין יותר גדול </w:t>
      </w:r>
      <w:r w:rsidRPr="00281CCF">
        <w:rPr>
          <w:rFonts w:ascii="David" w:eastAsia="Times New Roman" w:hAnsi="David" w:cs="David"/>
          <w:b/>
          <w:bCs/>
          <w:u w:val="single"/>
          <w:rtl/>
        </w:rPr>
        <w:t>בחוכמה ובמניין</w:t>
      </w:r>
      <w:r w:rsidRPr="000D6D02">
        <w:rPr>
          <w:rFonts w:ascii="David" w:eastAsia="Times New Roman" w:hAnsi="David" w:cs="David"/>
          <w:b/>
          <w:bCs/>
          <w:rtl/>
        </w:rPr>
        <w:t>.</w:t>
      </w:r>
    </w:p>
    <w:p w14:paraId="735BE237" w14:textId="01AE9E59" w:rsidR="00671B5D" w:rsidRPr="00BD0FA9" w:rsidRDefault="000D6D02">
      <w:pPr>
        <w:numPr>
          <w:ilvl w:val="0"/>
          <w:numId w:val="39"/>
        </w:numPr>
        <w:bidi/>
        <w:spacing w:line="276" w:lineRule="auto"/>
        <w:rPr>
          <w:rFonts w:ascii="David" w:eastAsia="Times New Roman" w:hAnsi="David" w:cs="David"/>
          <w:rtl/>
        </w:rPr>
      </w:pPr>
      <w:r w:rsidRPr="000D6D02">
        <w:rPr>
          <w:rFonts w:ascii="David" w:eastAsia="Times New Roman" w:hAnsi="David" w:cs="David"/>
          <w:rtl/>
        </w:rPr>
        <w:t xml:space="preserve"> גזרה שהיא </w:t>
      </w:r>
      <w:r w:rsidRPr="000D6D02">
        <w:rPr>
          <w:rFonts w:ascii="David" w:eastAsia="Times New Roman" w:hAnsi="David" w:cs="David"/>
          <w:u w:val="single"/>
          <w:rtl/>
        </w:rPr>
        <w:t>סייג לאיסור תורה ופשטה בכל ישראל</w:t>
      </w:r>
      <w:r w:rsidRPr="000D6D02">
        <w:rPr>
          <w:rFonts w:ascii="David" w:eastAsia="Times New Roman" w:hAnsi="David" w:cs="David"/>
          <w:rtl/>
        </w:rPr>
        <w:t xml:space="preserve"> - </w:t>
      </w:r>
      <w:r w:rsidRPr="000D6D02">
        <w:rPr>
          <w:rFonts w:ascii="David" w:eastAsia="Times New Roman" w:hAnsi="David" w:cs="David"/>
          <w:b/>
          <w:bCs/>
          <w:rtl/>
        </w:rPr>
        <w:t>אי אפשר לבטל בכלל</w:t>
      </w:r>
      <w:r w:rsidRPr="000D6D02">
        <w:rPr>
          <w:rFonts w:ascii="David" w:eastAsia="Times New Roman" w:hAnsi="David" w:cs="David"/>
          <w:rtl/>
        </w:rPr>
        <w:t>.</w:t>
      </w:r>
    </w:p>
    <w:p w14:paraId="10F4B393" w14:textId="16CCF3BE" w:rsidR="00671B5D" w:rsidRPr="00281CCF" w:rsidRDefault="00671B5D" w:rsidP="00281CCF">
      <w:pPr>
        <w:bidi/>
        <w:spacing w:line="276" w:lineRule="auto"/>
        <w:rPr>
          <w:rFonts w:ascii="David" w:eastAsia="Times New Roman" w:hAnsi="David" w:cs="David"/>
          <w:b/>
          <w:bCs/>
          <w:color w:val="CB9763"/>
          <w:rtl/>
        </w:rPr>
      </w:pPr>
      <w:r w:rsidRPr="00671B5D">
        <w:rPr>
          <w:rFonts w:ascii="David" w:eastAsia="Times New Roman" w:hAnsi="David" w:cs="David"/>
          <w:b/>
          <w:bCs/>
          <w:color w:val="CB9763"/>
          <w:rtl/>
        </w:rPr>
        <w:t>משמעות פרקטית:</w:t>
      </w:r>
      <w:r w:rsidR="00281CCF">
        <w:rPr>
          <w:rFonts w:ascii="David" w:eastAsia="Times New Roman" w:hAnsi="David" w:cs="David" w:hint="cs"/>
          <w:b/>
          <w:bCs/>
          <w:color w:val="CB9763"/>
          <w:rtl/>
        </w:rPr>
        <w:t xml:space="preserve"> </w:t>
      </w:r>
      <w:r w:rsidRPr="00671B5D">
        <w:rPr>
          <w:rFonts w:ascii="David" w:eastAsia="Times New Roman" w:hAnsi="David" w:cs="David"/>
          <w:rtl/>
        </w:rPr>
        <w:t xml:space="preserve">אי אפשר באמת לבטל תקנות. כי יהיה קשה מאוד </w:t>
      </w:r>
      <w:r w:rsidR="007B0456">
        <w:rPr>
          <w:rFonts w:ascii="David" w:eastAsia="Times New Roman" w:hAnsi="David" w:cs="David" w:hint="cs"/>
          <w:rtl/>
        </w:rPr>
        <w:t xml:space="preserve">לבית דין </w:t>
      </w:r>
      <w:r w:rsidRPr="00671B5D">
        <w:rPr>
          <w:rFonts w:ascii="David" w:eastAsia="Times New Roman" w:hAnsi="David" w:cs="David"/>
          <w:rtl/>
        </w:rPr>
        <w:t>להגיד שהוא גדול בחוכמה ובמניין מבית דין אחר.</w:t>
      </w:r>
    </w:p>
    <w:p w14:paraId="2F7E4244" w14:textId="77777777" w:rsidR="005D22FD" w:rsidRDefault="005D22FD" w:rsidP="00A06577">
      <w:pPr>
        <w:bidi/>
        <w:spacing w:line="276" w:lineRule="auto"/>
        <w:jc w:val="center"/>
        <w:rPr>
          <w:rFonts w:ascii="David" w:eastAsia="Times New Roman" w:hAnsi="David" w:cs="David"/>
          <w:b/>
          <w:bCs/>
          <w:color w:val="CB9763"/>
          <w:u w:val="single"/>
          <w:rtl/>
        </w:rPr>
      </w:pPr>
    </w:p>
    <w:p w14:paraId="64B92240" w14:textId="4304A5DD" w:rsidR="005D22FD" w:rsidRPr="004A692E" w:rsidRDefault="004A692E" w:rsidP="00A06577">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 xml:space="preserve">ביטול </w:t>
      </w:r>
      <w:r w:rsidR="005D22FD" w:rsidRPr="004A692E">
        <w:rPr>
          <w:rFonts w:ascii="David" w:eastAsia="Times New Roman" w:hAnsi="David" w:cs="David" w:hint="cs"/>
          <w:b/>
          <w:bCs/>
          <w:rtl/>
        </w:rPr>
        <w:t>תקנה שעבר טעמה:</w:t>
      </w:r>
    </w:p>
    <w:p w14:paraId="3D299CFE" w14:textId="77777777" w:rsidR="005156F3" w:rsidRPr="005156F3" w:rsidRDefault="005156F3" w:rsidP="00A06577">
      <w:pPr>
        <w:shd w:val="clear" w:color="auto" w:fill="E5CBB1"/>
        <w:bidi/>
        <w:spacing w:line="276" w:lineRule="auto"/>
        <w:rPr>
          <w:rFonts w:ascii="David" w:eastAsia="Times New Roman" w:hAnsi="David" w:cs="David"/>
        </w:rPr>
      </w:pPr>
      <w:r w:rsidRPr="005156F3">
        <w:rPr>
          <w:rFonts w:ascii="David" w:eastAsia="Times New Roman" w:hAnsi="David" w:cs="David"/>
          <w:b/>
          <w:bCs/>
          <w:rtl/>
        </w:rPr>
        <w:t xml:space="preserve">מסכת ביצה </w:t>
      </w:r>
      <w:proofErr w:type="spellStart"/>
      <w:r w:rsidRPr="000B6A93">
        <w:rPr>
          <w:rFonts w:ascii="David" w:eastAsia="Times New Roman" w:hAnsi="David" w:cs="David"/>
          <w:rtl/>
        </w:rPr>
        <w:t>ה,א</w:t>
      </w:r>
      <w:proofErr w:type="spellEnd"/>
    </w:p>
    <w:p w14:paraId="0078888E" w14:textId="77777777" w:rsidR="005156F3" w:rsidRPr="005156F3" w:rsidRDefault="005156F3" w:rsidP="00A06577">
      <w:pPr>
        <w:bidi/>
        <w:spacing w:line="276" w:lineRule="auto"/>
        <w:rPr>
          <w:rFonts w:ascii="David" w:eastAsia="Times New Roman" w:hAnsi="David" w:cs="David"/>
          <w:b/>
          <w:bCs/>
          <w:rtl/>
        </w:rPr>
      </w:pPr>
      <w:r w:rsidRPr="005156F3">
        <w:rPr>
          <w:rFonts w:ascii="David" w:eastAsia="Times New Roman" w:hAnsi="David" w:cs="David"/>
          <w:b/>
          <w:bCs/>
          <w:rtl/>
        </w:rPr>
        <w:t>כל דבר שהתקבל במניין (בהצבעה) צריך מניין כדי לבטל אותו.</w:t>
      </w:r>
    </w:p>
    <w:p w14:paraId="2B1B5F9E" w14:textId="06BA2F7D" w:rsidR="005156F3" w:rsidRPr="005156F3" w:rsidRDefault="005156F3" w:rsidP="00A06577">
      <w:pPr>
        <w:bidi/>
        <w:spacing w:line="276" w:lineRule="auto"/>
        <w:rPr>
          <w:rFonts w:ascii="David" w:eastAsia="Times New Roman" w:hAnsi="David" w:cs="David"/>
          <w:rtl/>
        </w:rPr>
      </w:pPr>
      <w:r w:rsidRPr="000B6A93">
        <w:rPr>
          <w:rFonts w:ascii="David" w:eastAsia="Times New Roman" w:hAnsi="David" w:cs="David"/>
          <w:u w:val="single"/>
          <w:rtl/>
        </w:rPr>
        <w:t>כרם רבעי</w:t>
      </w:r>
      <w:r w:rsidRPr="005156F3">
        <w:rPr>
          <w:rFonts w:ascii="David" w:eastAsia="Times New Roman" w:hAnsi="David" w:cs="David"/>
          <w:rtl/>
        </w:rPr>
        <w:t xml:space="preserve"> - הפירות של השנה הרביעית של העץ (הפעם הראשונה שמותר לאכול לאחר עורלה).</w:t>
      </w:r>
    </w:p>
    <w:p w14:paraId="542FF46F" w14:textId="77777777" w:rsidR="005156F3" w:rsidRPr="005156F3" w:rsidRDefault="005156F3" w:rsidP="00A06577">
      <w:pPr>
        <w:bidi/>
        <w:spacing w:line="276" w:lineRule="auto"/>
        <w:rPr>
          <w:rFonts w:ascii="David" w:eastAsia="Times New Roman" w:hAnsi="David" w:cs="David"/>
          <w:rtl/>
        </w:rPr>
      </w:pPr>
      <w:r w:rsidRPr="005156F3">
        <w:rPr>
          <w:rFonts w:ascii="David" w:eastAsia="Times New Roman" w:hAnsi="David" w:cs="David"/>
          <w:rtl/>
        </w:rPr>
        <w:t>ניתן להמיר את הפירות בכסף וללכת עם הכסף לירושלים.</w:t>
      </w:r>
    </w:p>
    <w:p w14:paraId="365BB131" w14:textId="041965E0" w:rsidR="005156F3" w:rsidRPr="005156F3" w:rsidRDefault="005156F3" w:rsidP="00BD0FA9">
      <w:pPr>
        <w:bidi/>
        <w:spacing w:line="276" w:lineRule="auto"/>
        <w:rPr>
          <w:rFonts w:ascii="David" w:eastAsia="Times New Roman" w:hAnsi="David" w:cs="David"/>
          <w:b/>
          <w:bCs/>
          <w:rtl/>
        </w:rPr>
      </w:pPr>
      <w:r w:rsidRPr="005156F3">
        <w:rPr>
          <w:rFonts w:ascii="David" w:eastAsia="Times New Roman" w:hAnsi="David" w:cs="David"/>
          <w:b/>
          <w:bCs/>
          <w:rtl/>
        </w:rPr>
        <w:t>תקנת חכמים:</w:t>
      </w:r>
      <w:r w:rsidR="00BD0FA9">
        <w:rPr>
          <w:rFonts w:ascii="David" w:eastAsia="Times New Roman" w:hAnsi="David" w:cs="David" w:hint="cs"/>
          <w:b/>
          <w:bCs/>
          <w:rtl/>
        </w:rPr>
        <w:t xml:space="preserve"> </w:t>
      </w:r>
      <w:r w:rsidRPr="005156F3">
        <w:rPr>
          <w:rFonts w:ascii="David" w:eastAsia="Times New Roman" w:hAnsi="David" w:cs="David"/>
          <w:b/>
          <w:bCs/>
          <w:rtl/>
        </w:rPr>
        <w:t>אנשים שגרים קרוב לירושלים לא יכולים להמיר את הפירות בכסף. הטעם - שיהיה בשוקי ירושלים שפע של פירות.</w:t>
      </w:r>
    </w:p>
    <w:p w14:paraId="1CEA0CD0" w14:textId="6C745256" w:rsidR="00BD0FA9" w:rsidRPr="00BD0FA9" w:rsidRDefault="005156F3" w:rsidP="00BD0FA9">
      <w:pPr>
        <w:bidi/>
        <w:spacing w:line="276" w:lineRule="auto"/>
        <w:rPr>
          <w:rFonts w:ascii="David" w:eastAsia="Times New Roman" w:hAnsi="David" w:cs="David"/>
        </w:rPr>
      </w:pPr>
      <w:proofErr w:type="spellStart"/>
      <w:r w:rsidRPr="00BD0FA9">
        <w:rPr>
          <w:rFonts w:ascii="David" w:eastAsia="Times New Roman" w:hAnsi="David" w:cs="David"/>
          <w:b/>
          <w:bCs/>
          <w:color w:val="00B050"/>
          <w:rtl/>
        </w:rPr>
        <w:t>לר</w:t>
      </w:r>
      <w:proofErr w:type="spellEnd"/>
      <w:r w:rsidRPr="00BD0FA9">
        <w:rPr>
          <w:rFonts w:ascii="David" w:eastAsia="Times New Roman" w:hAnsi="David" w:cs="David"/>
          <w:b/>
          <w:bCs/>
          <w:color w:val="00B050"/>
          <w:rtl/>
        </w:rPr>
        <w:t>' אליעזר</w:t>
      </w:r>
      <w:r w:rsidRPr="00BD0FA9">
        <w:rPr>
          <w:rFonts w:ascii="David" w:eastAsia="Times New Roman" w:hAnsi="David" w:cs="David"/>
          <w:color w:val="00B050"/>
          <w:rtl/>
        </w:rPr>
        <w:t xml:space="preserve"> </w:t>
      </w:r>
      <w:r w:rsidRPr="005156F3">
        <w:rPr>
          <w:rFonts w:ascii="David" w:eastAsia="Times New Roman" w:hAnsi="David" w:cs="David"/>
          <w:rtl/>
        </w:rPr>
        <w:t>היה כרם רבעי והוא רצה להפקיר את הפירות של השנה הרביעית שלא יצטרך לטרוח ללכת לירושלים עם פירות (הוא היה גר קרוב לירושלים).</w:t>
      </w:r>
      <w:r w:rsidR="005D22FD">
        <w:rPr>
          <w:rFonts w:ascii="David" w:eastAsia="Times New Roman" w:hAnsi="David" w:cs="David" w:hint="cs"/>
          <w:rtl/>
        </w:rPr>
        <w:t xml:space="preserve"> </w:t>
      </w:r>
      <w:r w:rsidRPr="00BD0FA9">
        <w:rPr>
          <w:rFonts w:ascii="David" w:eastAsia="Times New Roman" w:hAnsi="David" w:cs="David"/>
          <w:u w:val="single"/>
          <w:rtl/>
        </w:rPr>
        <w:t>הטעם חלף</w:t>
      </w:r>
      <w:r w:rsidRPr="005156F3">
        <w:rPr>
          <w:rFonts w:ascii="David" w:eastAsia="Times New Roman" w:hAnsi="David" w:cs="David"/>
          <w:rtl/>
        </w:rPr>
        <w:t xml:space="preserve"> בגלל שירושלים בתקופה שאין בית מקדש לא עיר גדולה</w:t>
      </w:r>
      <w:r w:rsidR="00BD0FA9">
        <w:rPr>
          <w:rFonts w:ascii="David" w:eastAsia="Times New Roman" w:hAnsi="David" w:cs="David" w:hint="cs"/>
          <w:rtl/>
        </w:rPr>
        <w:t xml:space="preserve">. אך התקנה לא התבטלה מאליה אלא </w:t>
      </w:r>
      <w:r w:rsidR="00BD0FA9" w:rsidRPr="00BD0FA9">
        <w:rPr>
          <w:rFonts w:ascii="David" w:eastAsia="Times New Roman" w:hAnsi="David" w:cs="David" w:hint="cs"/>
          <w:u w:val="single"/>
          <w:rtl/>
        </w:rPr>
        <w:t>היה צורך בהצבעה מחודשת</w:t>
      </w:r>
      <w:r w:rsidR="00BD0FA9">
        <w:rPr>
          <w:rFonts w:ascii="David" w:eastAsia="Times New Roman" w:hAnsi="David" w:cs="David" w:hint="cs"/>
          <w:rtl/>
        </w:rPr>
        <w:t>.</w:t>
      </w:r>
      <w:r w:rsidR="00BD0FA9" w:rsidRPr="00BD0FA9">
        <w:rPr>
          <w:rFonts w:ascii="David" w:hAnsi="David" w:cs="David"/>
          <w:b/>
          <w:bCs/>
        </w:rPr>
        <w:t xml:space="preserve"> </w:t>
      </w:r>
    </w:p>
    <w:p w14:paraId="2408FBF9" w14:textId="77777777" w:rsidR="00BD0FA9" w:rsidRPr="00BD0FA9" w:rsidRDefault="00BD0FA9" w:rsidP="00BD0FA9">
      <w:pPr>
        <w:bidi/>
        <w:spacing w:line="276" w:lineRule="auto"/>
        <w:rPr>
          <w:rFonts w:ascii="David" w:eastAsia="Times New Roman" w:hAnsi="David" w:cs="David"/>
          <w:rtl/>
        </w:rPr>
      </w:pPr>
    </w:p>
    <w:p w14:paraId="133781B4" w14:textId="6E0C352D" w:rsidR="00164D95" w:rsidRPr="00164D95" w:rsidRDefault="00164D95" w:rsidP="00A06577">
      <w:pPr>
        <w:shd w:val="clear" w:color="auto" w:fill="E5CBB1"/>
        <w:bidi/>
        <w:spacing w:line="276" w:lineRule="auto"/>
        <w:rPr>
          <w:rFonts w:ascii="David" w:eastAsia="Times New Roman" w:hAnsi="David" w:cs="David"/>
          <w:b/>
          <w:bCs/>
        </w:rPr>
      </w:pPr>
      <w:r w:rsidRPr="00164D95">
        <w:rPr>
          <w:rFonts w:ascii="David" w:eastAsia="Times New Roman" w:hAnsi="David" w:cs="David"/>
          <w:b/>
          <w:bCs/>
          <w:rtl/>
        </w:rPr>
        <w:t xml:space="preserve">רמב"ם ממרים </w:t>
      </w:r>
      <w:r w:rsidRPr="000B6A93">
        <w:rPr>
          <w:rFonts w:ascii="David" w:eastAsia="Times New Roman" w:hAnsi="David" w:cs="David"/>
          <w:rtl/>
        </w:rPr>
        <w:t>ב,</w:t>
      </w:r>
      <w:r w:rsidRPr="000B6A93">
        <w:rPr>
          <w:rFonts w:ascii="David" w:eastAsia="Times New Roman" w:hAnsi="David" w:cs="David" w:hint="cs"/>
          <w:rtl/>
        </w:rPr>
        <w:t xml:space="preserve"> </w:t>
      </w:r>
      <w:r w:rsidRPr="000B6A93">
        <w:rPr>
          <w:rFonts w:ascii="David" w:eastAsia="Times New Roman" w:hAnsi="David" w:cs="David"/>
          <w:rtl/>
        </w:rPr>
        <w:t>ב</w:t>
      </w:r>
      <w:r w:rsidRPr="00164D95">
        <w:rPr>
          <w:rFonts w:ascii="David" w:eastAsia="Times New Roman" w:hAnsi="David" w:cs="David"/>
          <w:b/>
          <w:bCs/>
          <w:rtl/>
        </w:rPr>
        <w:t xml:space="preserve"> </w:t>
      </w:r>
    </w:p>
    <w:p w14:paraId="2FAB3063" w14:textId="28E611E2" w:rsidR="00164D95" w:rsidRPr="00164D95" w:rsidRDefault="00164D95" w:rsidP="00A06577">
      <w:pPr>
        <w:bidi/>
        <w:spacing w:line="276" w:lineRule="auto"/>
        <w:rPr>
          <w:rFonts w:ascii="David" w:eastAsia="Times New Roman" w:hAnsi="David" w:cs="David"/>
          <w:b/>
          <w:bCs/>
          <w:rtl/>
        </w:rPr>
      </w:pPr>
      <w:r>
        <w:rPr>
          <w:rFonts w:ascii="David" w:eastAsia="Times New Roman" w:hAnsi="David" w:cs="David" w:hint="cs"/>
          <w:b/>
          <w:bCs/>
          <w:rtl/>
        </w:rPr>
        <w:t xml:space="preserve">לדעת הרמב"ם </w:t>
      </w:r>
      <w:r w:rsidRPr="00164D95">
        <w:rPr>
          <w:rFonts w:ascii="David" w:eastAsia="Times New Roman" w:hAnsi="David" w:cs="David"/>
          <w:b/>
          <w:bCs/>
          <w:rtl/>
        </w:rPr>
        <w:t xml:space="preserve">העובדה שהטעם בטל היא לא רלוונטית. תקנה יכולה להתבטל רק ע"י </w:t>
      </w:r>
      <w:r w:rsidR="00F077AC">
        <w:rPr>
          <w:rFonts w:ascii="David" w:eastAsia="Times New Roman" w:hAnsi="David" w:cs="David" w:hint="cs"/>
          <w:b/>
          <w:bCs/>
          <w:rtl/>
        </w:rPr>
        <w:t>בית דין</w:t>
      </w:r>
      <w:r w:rsidRPr="00164D95">
        <w:rPr>
          <w:rFonts w:ascii="David" w:eastAsia="Times New Roman" w:hAnsi="David" w:cs="David"/>
          <w:b/>
          <w:bCs/>
          <w:rtl/>
        </w:rPr>
        <w:t xml:space="preserve"> גדול בתורה ובמניין.</w:t>
      </w:r>
    </w:p>
    <w:p w14:paraId="6BEF3937" w14:textId="3FF07D06" w:rsidR="004160EB" w:rsidRPr="00164D95" w:rsidRDefault="004160EB" w:rsidP="00A06577">
      <w:pPr>
        <w:bidi/>
        <w:spacing w:line="276" w:lineRule="auto"/>
        <w:rPr>
          <w:rFonts w:ascii="David" w:eastAsia="Times New Roman" w:hAnsi="David" w:cs="David"/>
          <w:b/>
          <w:bCs/>
          <w:color w:val="CB9763"/>
          <w:u w:val="single"/>
          <w:rtl/>
        </w:rPr>
      </w:pPr>
      <w:r w:rsidRPr="004160EB">
        <w:rPr>
          <w:rFonts w:ascii="David" w:eastAsia="Times New Roman" w:hAnsi="David" w:cs="David" w:hint="cs"/>
          <w:b/>
          <w:bCs/>
          <w:color w:val="CB9763"/>
          <w:u w:val="single"/>
          <w:rtl/>
        </w:rPr>
        <w:t>איך זה מסתדר עם מסכת ביצה?</w:t>
      </w:r>
    </w:p>
    <w:p w14:paraId="19C3125C" w14:textId="4D4A5EA4" w:rsidR="00164D95" w:rsidRPr="00164D95" w:rsidRDefault="00164D95" w:rsidP="00A06577">
      <w:pPr>
        <w:shd w:val="clear" w:color="auto" w:fill="E5CBB1"/>
        <w:bidi/>
        <w:spacing w:line="276" w:lineRule="auto"/>
        <w:ind w:left="720"/>
        <w:rPr>
          <w:rFonts w:ascii="David" w:eastAsia="Times New Roman" w:hAnsi="David" w:cs="David"/>
          <w:b/>
          <w:bCs/>
          <w:rtl/>
        </w:rPr>
      </w:pPr>
      <w:r w:rsidRPr="005129EB">
        <w:rPr>
          <w:rFonts w:ascii="David" w:eastAsia="Times New Roman" w:hAnsi="David" w:cs="David"/>
          <w:rtl/>
        </w:rPr>
        <w:t>השגות</w:t>
      </w:r>
      <w:r w:rsidRPr="00164D95">
        <w:rPr>
          <w:rFonts w:ascii="David" w:eastAsia="Times New Roman" w:hAnsi="David" w:cs="David"/>
          <w:b/>
          <w:bCs/>
          <w:rtl/>
        </w:rPr>
        <w:t xml:space="preserve"> </w:t>
      </w:r>
      <w:proofErr w:type="spellStart"/>
      <w:r w:rsidRPr="00164D95">
        <w:rPr>
          <w:rFonts w:ascii="David" w:eastAsia="Times New Roman" w:hAnsi="David" w:cs="David"/>
          <w:b/>
          <w:bCs/>
          <w:rtl/>
        </w:rPr>
        <w:t>הראב"ד</w:t>
      </w:r>
      <w:proofErr w:type="spellEnd"/>
    </w:p>
    <w:p w14:paraId="6BA400D3" w14:textId="2FBC79CC" w:rsidR="00164D95" w:rsidRDefault="00164D95" w:rsidP="00A06577">
      <w:pPr>
        <w:bidi/>
        <w:spacing w:line="276" w:lineRule="auto"/>
        <w:ind w:left="720"/>
        <w:rPr>
          <w:rFonts w:ascii="David" w:eastAsia="Times New Roman" w:hAnsi="David" w:cs="David"/>
          <w:rtl/>
        </w:rPr>
      </w:pPr>
      <w:r w:rsidRPr="00164D95">
        <w:rPr>
          <w:rFonts w:ascii="David" w:eastAsia="Times New Roman" w:hAnsi="David" w:cs="David"/>
          <w:rtl/>
        </w:rPr>
        <w:t>טוען שהסוגייה במסכת ביצה סותרת את דברי הרמב"ם. מכ</w:t>
      </w:r>
      <w:r w:rsidR="000B6A93">
        <w:rPr>
          <w:rFonts w:ascii="David" w:eastAsia="Times New Roman" w:hAnsi="David" w:cs="David" w:hint="cs"/>
          <w:rtl/>
        </w:rPr>
        <w:t>י</w:t>
      </w:r>
      <w:r w:rsidRPr="00164D95">
        <w:rPr>
          <w:rFonts w:ascii="David" w:eastAsia="Times New Roman" w:hAnsi="David" w:cs="David"/>
          <w:rtl/>
        </w:rPr>
        <w:t xml:space="preserve">וון שמוסבר שם שבגלל שהטעם עבר היה אפשר לבטל את התקנה למרות </w:t>
      </w:r>
      <w:r w:rsidRPr="005129EB">
        <w:rPr>
          <w:rFonts w:ascii="David" w:eastAsia="Times New Roman" w:hAnsi="David" w:cs="David"/>
          <w:u w:val="single"/>
          <w:rtl/>
        </w:rPr>
        <w:t>שבית הדין לא גדול בחוכמה ובמניין</w:t>
      </w:r>
      <w:r w:rsidRPr="00164D95">
        <w:rPr>
          <w:rFonts w:ascii="David" w:eastAsia="Times New Roman" w:hAnsi="David" w:cs="David"/>
          <w:rtl/>
        </w:rPr>
        <w:t>.</w:t>
      </w:r>
    </w:p>
    <w:p w14:paraId="7A08BD47" w14:textId="378B41AA" w:rsidR="007630C0" w:rsidRPr="007630C0" w:rsidRDefault="007630C0" w:rsidP="00A06577">
      <w:pPr>
        <w:shd w:val="clear" w:color="auto" w:fill="E5CBB1"/>
        <w:bidi/>
        <w:spacing w:line="276" w:lineRule="auto"/>
        <w:ind w:left="720"/>
        <w:rPr>
          <w:rFonts w:ascii="David" w:eastAsia="Times New Roman" w:hAnsi="David" w:cs="David"/>
          <w:b/>
          <w:bCs/>
        </w:rPr>
      </w:pPr>
      <w:r w:rsidRPr="007630C0">
        <w:rPr>
          <w:rFonts w:ascii="David" w:eastAsia="Times New Roman" w:hAnsi="David" w:cs="David"/>
          <w:b/>
          <w:bCs/>
          <w:rtl/>
        </w:rPr>
        <w:t xml:space="preserve">המאירי </w:t>
      </w:r>
      <w:r w:rsidRPr="005129EB">
        <w:rPr>
          <w:rFonts w:ascii="David" w:eastAsia="Times New Roman" w:hAnsi="David" w:cs="David"/>
          <w:rtl/>
        </w:rPr>
        <w:t xml:space="preserve">ביצה </w:t>
      </w:r>
      <w:proofErr w:type="spellStart"/>
      <w:r w:rsidRPr="005129EB">
        <w:rPr>
          <w:rFonts w:ascii="David" w:eastAsia="Times New Roman" w:hAnsi="David" w:cs="David"/>
          <w:rtl/>
        </w:rPr>
        <w:t>ה,א</w:t>
      </w:r>
      <w:proofErr w:type="spellEnd"/>
      <w:r w:rsidRPr="007630C0">
        <w:rPr>
          <w:rFonts w:ascii="David" w:eastAsia="Times New Roman" w:hAnsi="David" w:cs="David"/>
          <w:b/>
          <w:bCs/>
          <w:rtl/>
        </w:rPr>
        <w:t xml:space="preserve"> </w:t>
      </w:r>
    </w:p>
    <w:p w14:paraId="3C523F36" w14:textId="2537AD8B" w:rsidR="007630C0" w:rsidRDefault="007630C0" w:rsidP="00A06577">
      <w:pPr>
        <w:bidi/>
        <w:spacing w:line="276" w:lineRule="auto"/>
        <w:ind w:left="720"/>
        <w:rPr>
          <w:rFonts w:ascii="David" w:eastAsia="Times New Roman" w:hAnsi="David" w:cs="David"/>
          <w:rtl/>
        </w:rPr>
      </w:pPr>
      <w:r w:rsidRPr="007630C0">
        <w:rPr>
          <w:rFonts w:ascii="David" w:eastAsia="Times New Roman" w:hAnsi="David" w:cs="David"/>
          <w:rtl/>
        </w:rPr>
        <w:t xml:space="preserve">מסכים עם </w:t>
      </w:r>
      <w:proofErr w:type="spellStart"/>
      <w:r w:rsidRPr="007630C0">
        <w:rPr>
          <w:rFonts w:ascii="David" w:eastAsia="Times New Roman" w:hAnsi="David" w:cs="David"/>
          <w:rtl/>
        </w:rPr>
        <w:t>הראב"ד</w:t>
      </w:r>
      <w:proofErr w:type="spellEnd"/>
      <w:r w:rsidRPr="007630C0">
        <w:rPr>
          <w:rFonts w:ascii="David" w:eastAsia="Times New Roman" w:hAnsi="David" w:cs="David"/>
          <w:rtl/>
        </w:rPr>
        <w:t xml:space="preserve"> וטוען </w:t>
      </w:r>
      <w:r w:rsidRPr="005129EB">
        <w:rPr>
          <w:rFonts w:ascii="David" w:eastAsia="Times New Roman" w:hAnsi="David" w:cs="David"/>
          <w:u w:val="single"/>
          <w:rtl/>
        </w:rPr>
        <w:t>שתקנה שהטעם שלה בטל ניתן לבטל אותה גם ע"י בית דין רגיל</w:t>
      </w:r>
      <w:r w:rsidRPr="007630C0">
        <w:rPr>
          <w:rFonts w:ascii="David" w:eastAsia="Times New Roman" w:hAnsi="David" w:cs="David"/>
          <w:rtl/>
        </w:rPr>
        <w:t>.</w:t>
      </w:r>
    </w:p>
    <w:p w14:paraId="290B15FE" w14:textId="29577576" w:rsidR="0082005B" w:rsidRDefault="00390AB6" w:rsidP="00A06577">
      <w:pPr>
        <w:shd w:val="clear" w:color="auto" w:fill="E5CBB1"/>
        <w:bidi/>
        <w:spacing w:line="276" w:lineRule="auto"/>
        <w:rPr>
          <w:rFonts w:ascii="David" w:eastAsia="Times New Roman" w:hAnsi="David" w:cs="David"/>
          <w:b/>
          <w:bCs/>
          <w:rtl/>
        </w:rPr>
      </w:pPr>
      <w:proofErr w:type="spellStart"/>
      <w:r w:rsidRPr="00390AB6">
        <w:rPr>
          <w:rFonts w:ascii="David" w:eastAsia="Times New Roman" w:hAnsi="David" w:cs="David"/>
          <w:b/>
          <w:bCs/>
          <w:rtl/>
        </w:rPr>
        <w:t>הרא"ש</w:t>
      </w:r>
      <w:proofErr w:type="spellEnd"/>
      <w:r w:rsidRPr="00390AB6">
        <w:rPr>
          <w:rFonts w:ascii="David" w:eastAsia="Times New Roman" w:hAnsi="David" w:cs="David"/>
          <w:b/>
          <w:bCs/>
          <w:rtl/>
        </w:rPr>
        <w:t xml:space="preserve"> </w:t>
      </w:r>
    </w:p>
    <w:p w14:paraId="028026F5" w14:textId="230FC28D" w:rsidR="0082005B" w:rsidRPr="0082005B" w:rsidRDefault="0082005B" w:rsidP="0082005B">
      <w:pPr>
        <w:bidi/>
        <w:rPr>
          <w:rFonts w:eastAsia="Times New Roman"/>
          <w:rtl/>
        </w:rPr>
      </w:pPr>
      <w:r w:rsidRPr="0082005B">
        <w:rPr>
          <w:rFonts w:ascii="David" w:eastAsia="Times New Roman" w:hAnsi="David" w:cs="David"/>
          <w:color w:val="000000"/>
          <w:rtl/>
        </w:rPr>
        <w:t>תקנה שבטל טעמה בטלה באופן אוטומטי (הטעם היה תנאי מתלה לתקנה</w:t>
      </w:r>
      <w:r>
        <w:rPr>
          <w:rFonts w:eastAsia="Times New Roman" w:hint="cs"/>
          <w:rtl/>
        </w:rPr>
        <w:t>)</w:t>
      </w:r>
    </w:p>
    <w:p w14:paraId="1B41EE96" w14:textId="77777777" w:rsidR="0082005B" w:rsidRPr="0082005B" w:rsidRDefault="0082005B" w:rsidP="0082005B">
      <w:pPr>
        <w:bidi/>
        <w:spacing w:line="276" w:lineRule="auto"/>
        <w:rPr>
          <w:rFonts w:ascii="David" w:eastAsia="Times New Roman" w:hAnsi="David" w:cs="David"/>
          <w:b/>
          <w:bCs/>
          <w:rtl/>
        </w:rPr>
      </w:pPr>
    </w:p>
    <w:p w14:paraId="445DFFE4" w14:textId="52FFF89D" w:rsidR="00390AB6" w:rsidRPr="00390AB6" w:rsidRDefault="00390AB6" w:rsidP="0082005B">
      <w:pPr>
        <w:shd w:val="clear" w:color="auto" w:fill="E5CBB1"/>
        <w:bidi/>
        <w:spacing w:line="276" w:lineRule="auto"/>
        <w:rPr>
          <w:rFonts w:ascii="David" w:eastAsia="Times New Roman" w:hAnsi="David" w:cs="David"/>
          <w:b/>
          <w:bCs/>
        </w:rPr>
      </w:pPr>
      <w:proofErr w:type="spellStart"/>
      <w:r w:rsidRPr="00390AB6">
        <w:rPr>
          <w:rFonts w:ascii="David" w:eastAsia="Times New Roman" w:hAnsi="David" w:cs="David"/>
          <w:b/>
          <w:bCs/>
          <w:rtl/>
        </w:rPr>
        <w:t>הרדב"ז</w:t>
      </w:r>
      <w:proofErr w:type="spellEnd"/>
    </w:p>
    <w:p w14:paraId="4CA07D3D" w14:textId="6A42E31D" w:rsidR="00390AB6" w:rsidRDefault="005129EB" w:rsidP="005129EB">
      <w:pPr>
        <w:bidi/>
        <w:spacing w:line="276" w:lineRule="auto"/>
        <w:rPr>
          <w:rFonts w:ascii="David" w:eastAsia="Times New Roman" w:hAnsi="David" w:cs="David"/>
          <w:rtl/>
        </w:rPr>
      </w:pPr>
      <w:r w:rsidRPr="005129EB">
        <w:rPr>
          <w:rFonts w:ascii="David" w:hAnsi="David" w:cs="David"/>
          <w:b/>
          <w:bCs/>
          <w:noProof/>
          <w:rtl/>
        </w:rPr>
        <w:lastRenderedPageBreak/>
        <w:t xml:space="preserve">כאשר הטעם </w:t>
      </w:r>
      <w:r w:rsidR="0082005B">
        <w:rPr>
          <w:rFonts w:ascii="David" w:hAnsi="David" w:cs="David" w:hint="cs"/>
          <w:b/>
          <w:bCs/>
          <w:noProof/>
          <w:rtl/>
        </w:rPr>
        <w:t>הוא תנאי לתקנה ולא רק סיבה נוספת</w:t>
      </w:r>
      <w:r w:rsidRPr="005129EB">
        <w:rPr>
          <w:rFonts w:ascii="David" w:hAnsi="David" w:cs="David"/>
          <w:b/>
          <w:bCs/>
          <w:noProof/>
          <w:rtl/>
        </w:rPr>
        <w:t xml:space="preserve">, התקנה תיהיה </w:t>
      </w:r>
      <w:r w:rsidRPr="00C506BE">
        <w:rPr>
          <w:rFonts w:ascii="David" w:hAnsi="David" w:cs="David"/>
          <w:b/>
          <w:bCs/>
          <w:noProof/>
          <w:u w:val="single"/>
          <w:rtl/>
        </w:rPr>
        <w:t>בטלה מאליה</w:t>
      </w:r>
      <w:r w:rsidRPr="005129EB">
        <w:rPr>
          <w:rFonts w:ascii="David" w:hAnsi="David" w:cs="David"/>
          <w:b/>
          <w:bCs/>
          <w:noProof/>
          <w:rtl/>
        </w:rPr>
        <w:t>.</w:t>
      </w:r>
    </w:p>
    <w:p w14:paraId="738ED822" w14:textId="6C99411A" w:rsidR="00FE0FDD" w:rsidRPr="000B6A93" w:rsidRDefault="00C506BE" w:rsidP="000B6A93">
      <w:pPr>
        <w:bidi/>
        <w:spacing w:line="276" w:lineRule="auto"/>
        <w:rPr>
          <w:rFonts w:ascii="David" w:hAnsi="David" w:cs="David"/>
          <w:noProof/>
          <w:rtl/>
        </w:rPr>
      </w:pPr>
      <w:r w:rsidRPr="00C506BE">
        <w:rPr>
          <w:rFonts w:ascii="David" w:hAnsi="David" w:cs="David" w:hint="cs"/>
          <w:noProof/>
          <w:rtl/>
        </w:rPr>
        <w:t>במקרה של נטע רבעי נזקקו לביטול בבית דין כי הטעם לא התבטל לגמרי</w:t>
      </w:r>
      <w:r>
        <w:rPr>
          <w:rFonts w:ascii="David" w:hAnsi="David" w:cs="David" w:hint="cs"/>
          <w:noProof/>
          <w:rtl/>
        </w:rPr>
        <w:t xml:space="preserve"> (עדיין היה יישוב בירשולים)</w:t>
      </w:r>
    </w:p>
    <w:p w14:paraId="78DEA997" w14:textId="1E62C4C9" w:rsidR="00FE0FDD" w:rsidRPr="00390AB6" w:rsidRDefault="00FE0FDD" w:rsidP="00A06577">
      <w:pPr>
        <w:shd w:val="clear" w:color="auto" w:fill="EC90D2"/>
        <w:bidi/>
        <w:spacing w:line="276" w:lineRule="auto"/>
        <w:jc w:val="center"/>
        <w:rPr>
          <w:rFonts w:ascii="David" w:eastAsia="Times New Roman" w:hAnsi="David" w:cs="David"/>
          <w:b/>
          <w:bCs/>
          <w:color w:val="FFFFFF" w:themeColor="background1"/>
          <w:sz w:val="28"/>
          <w:szCs w:val="28"/>
          <w:rtl/>
        </w:rPr>
      </w:pPr>
      <w:r w:rsidRPr="0023436F">
        <w:rPr>
          <w:rFonts w:ascii="David" w:eastAsia="Times New Roman" w:hAnsi="David" w:cs="David" w:hint="cs"/>
          <w:b/>
          <w:bCs/>
          <w:color w:val="FFFFFF" w:themeColor="background1"/>
          <w:sz w:val="28"/>
          <w:szCs w:val="28"/>
          <w:rtl/>
        </w:rPr>
        <w:t>תקנות הקהל</w:t>
      </w:r>
    </w:p>
    <w:p w14:paraId="5ECBAE22" w14:textId="77777777" w:rsidR="00293F27" w:rsidRDefault="00293F27" w:rsidP="00A06577">
      <w:pPr>
        <w:bidi/>
        <w:spacing w:line="276" w:lineRule="auto"/>
        <w:rPr>
          <w:rFonts w:ascii="David" w:eastAsia="Times New Roman" w:hAnsi="David" w:cs="David"/>
          <w:rtl/>
        </w:rPr>
      </w:pPr>
      <w:r w:rsidRPr="00293F27">
        <w:rPr>
          <w:rFonts w:ascii="David" w:eastAsia="Times New Roman" w:hAnsi="David" w:cs="David"/>
          <w:rtl/>
        </w:rPr>
        <w:t>תקנת קהל - פרוצדורה חליפית לתקנת חכמים.</w:t>
      </w:r>
    </w:p>
    <w:p w14:paraId="050A13CC" w14:textId="77777777" w:rsidR="003E5493" w:rsidRDefault="00293F27" w:rsidP="00A06577">
      <w:pPr>
        <w:bidi/>
        <w:spacing w:line="276" w:lineRule="auto"/>
        <w:rPr>
          <w:rFonts w:ascii="David" w:hAnsi="David" w:cs="David"/>
          <w:noProof/>
          <w:u w:val="single"/>
          <w:rtl/>
        </w:rPr>
      </w:pPr>
      <w:r>
        <w:rPr>
          <w:rFonts w:ascii="David" w:eastAsia="Times New Roman" w:hAnsi="David" w:cs="David" w:hint="cs"/>
          <w:rtl/>
        </w:rPr>
        <w:t>ישנה</w:t>
      </w:r>
      <w:r w:rsidRPr="00293F27">
        <w:rPr>
          <w:rFonts w:ascii="David" w:eastAsia="Times New Roman" w:hAnsi="David" w:cs="David"/>
          <w:rtl/>
        </w:rPr>
        <w:t xml:space="preserve"> סמכות מסוימת לקהל </w:t>
      </w:r>
      <w:r w:rsidRPr="003E5493">
        <w:rPr>
          <w:rFonts w:ascii="David" w:eastAsia="Times New Roman" w:hAnsi="David" w:cs="David"/>
          <w:rtl/>
        </w:rPr>
        <w:t>לתקנת תקנות</w:t>
      </w:r>
      <w:r w:rsidR="003E5493" w:rsidRPr="003E5493">
        <w:rPr>
          <w:rFonts w:ascii="David" w:eastAsia="Times New Roman" w:hAnsi="David" w:cs="David"/>
          <w:rtl/>
        </w:rPr>
        <w:t xml:space="preserve"> (</w:t>
      </w:r>
      <w:r w:rsidR="003E5493" w:rsidRPr="003E5493">
        <w:rPr>
          <w:rFonts w:ascii="David" w:hAnsi="David" w:cs="David"/>
          <w:noProof/>
          <w:u w:val="single"/>
          <w:rtl/>
        </w:rPr>
        <w:t>בדר"כ נציגי הציבור הקרויים שבעת טובי העיר</w:t>
      </w:r>
      <w:r w:rsidR="003E5493" w:rsidRPr="003E5493">
        <w:rPr>
          <w:rFonts w:ascii="David" w:hAnsi="David" w:cs="David"/>
          <w:noProof/>
          <w:rtl/>
        </w:rPr>
        <w:t>)</w:t>
      </w:r>
      <w:r w:rsidRPr="003E5493">
        <w:rPr>
          <w:rFonts w:ascii="David" w:eastAsia="Times New Roman" w:hAnsi="David" w:cs="David"/>
          <w:rtl/>
        </w:rPr>
        <w:t>.</w:t>
      </w:r>
      <w:r w:rsidR="003E5493" w:rsidRPr="003E5493">
        <w:rPr>
          <w:rFonts w:ascii="David" w:hAnsi="David" w:cs="David"/>
          <w:noProof/>
          <w:u w:val="single"/>
          <w:rtl/>
        </w:rPr>
        <w:t xml:space="preserve"> </w:t>
      </w:r>
    </w:p>
    <w:p w14:paraId="3CC869C7" w14:textId="7909E8D8" w:rsidR="00293F27" w:rsidRPr="003E5493" w:rsidRDefault="003E5493" w:rsidP="003E5493">
      <w:pPr>
        <w:bidi/>
        <w:spacing w:line="276" w:lineRule="auto"/>
        <w:rPr>
          <w:rFonts w:ascii="David" w:eastAsia="Times New Roman" w:hAnsi="David" w:cs="David"/>
          <w:rtl/>
        </w:rPr>
      </w:pPr>
      <w:r w:rsidRPr="003E5493">
        <w:rPr>
          <w:rFonts w:ascii="David" w:hAnsi="David" w:cs="David"/>
          <w:noProof/>
          <w:rtl/>
        </w:rPr>
        <w:t>תקנה מחייבת את כלל הציבור</w:t>
      </w:r>
      <w:r w:rsidRPr="003E5493">
        <w:rPr>
          <w:rFonts w:ascii="David" w:hAnsi="David" w:cs="David" w:hint="cs"/>
          <w:noProof/>
          <w:rtl/>
        </w:rPr>
        <w:t xml:space="preserve"> –</w:t>
      </w:r>
      <w:r w:rsidRPr="003E5493">
        <w:rPr>
          <w:rFonts w:ascii="David" w:hAnsi="David" w:cs="David"/>
          <w:noProof/>
          <w:u w:val="single"/>
          <w:rtl/>
        </w:rPr>
        <w:t xml:space="preserve"> מעין חוק שכולם כפופים לו, בין הסכימו מראש ובין אם לא</w:t>
      </w:r>
    </w:p>
    <w:p w14:paraId="676DCADE" w14:textId="77777777" w:rsidR="002818B0" w:rsidRPr="002818B0" w:rsidRDefault="002818B0" w:rsidP="00A06577">
      <w:pPr>
        <w:shd w:val="clear" w:color="auto" w:fill="F5C3E7"/>
        <w:bidi/>
        <w:spacing w:line="276" w:lineRule="auto"/>
        <w:rPr>
          <w:rFonts w:ascii="David" w:eastAsia="Times New Roman" w:hAnsi="David" w:cs="David"/>
          <w:b/>
          <w:bCs/>
        </w:rPr>
      </w:pPr>
      <w:proofErr w:type="spellStart"/>
      <w:r w:rsidRPr="002818B0">
        <w:rPr>
          <w:rFonts w:ascii="David" w:eastAsia="Times New Roman" w:hAnsi="David" w:cs="David"/>
          <w:b/>
          <w:bCs/>
          <w:rtl/>
        </w:rPr>
        <w:t>תוספתא</w:t>
      </w:r>
      <w:proofErr w:type="spellEnd"/>
      <w:r w:rsidRPr="002818B0">
        <w:rPr>
          <w:rFonts w:ascii="David" w:eastAsia="Times New Roman" w:hAnsi="David" w:cs="David"/>
          <w:b/>
          <w:bCs/>
          <w:rtl/>
        </w:rPr>
        <w:t xml:space="preserve"> </w:t>
      </w:r>
      <w:r w:rsidRPr="003E5493">
        <w:rPr>
          <w:rFonts w:ascii="David" w:eastAsia="Times New Roman" w:hAnsi="David" w:cs="David"/>
          <w:rtl/>
        </w:rPr>
        <w:t>בבא מציעא יא</w:t>
      </w:r>
    </w:p>
    <w:p w14:paraId="7A0C9DEE" w14:textId="185CF79F" w:rsidR="002818B0" w:rsidRPr="002818B0" w:rsidRDefault="002818B0" w:rsidP="00A06577">
      <w:pPr>
        <w:bidi/>
        <w:spacing w:line="276" w:lineRule="auto"/>
        <w:rPr>
          <w:rFonts w:ascii="David" w:eastAsia="Times New Roman" w:hAnsi="David" w:cs="David"/>
          <w:rtl/>
        </w:rPr>
      </w:pPr>
      <w:r w:rsidRPr="002818B0">
        <w:rPr>
          <w:rFonts w:ascii="David" w:eastAsia="Times New Roman" w:hAnsi="David" w:cs="David"/>
          <w:rtl/>
        </w:rPr>
        <w:t xml:space="preserve">מקרים בהם הקהל יכול להחליט על </w:t>
      </w:r>
      <w:r w:rsidRPr="004E15F6">
        <w:rPr>
          <w:rFonts w:ascii="David" w:eastAsia="Times New Roman" w:hAnsi="David" w:cs="David"/>
          <w:u w:val="single"/>
          <w:rtl/>
        </w:rPr>
        <w:t>פיצויים ממוניים</w:t>
      </w:r>
      <w:r w:rsidR="003E5493">
        <w:rPr>
          <w:rFonts w:ascii="David" w:eastAsia="Times New Roman" w:hAnsi="David" w:cs="David" w:hint="cs"/>
          <w:rtl/>
        </w:rPr>
        <w:t xml:space="preserve"> (קנס)</w:t>
      </w:r>
      <w:r w:rsidRPr="002818B0">
        <w:rPr>
          <w:rFonts w:ascii="David" w:eastAsia="Times New Roman" w:hAnsi="David" w:cs="David"/>
          <w:rtl/>
        </w:rPr>
        <w:t xml:space="preserve"> על התנהגויות מסוימות.</w:t>
      </w:r>
    </w:p>
    <w:p w14:paraId="7B1F1EB7" w14:textId="1F1A4FA6" w:rsidR="003E5493" w:rsidRPr="003E5493" w:rsidRDefault="002818B0" w:rsidP="003E5493">
      <w:pPr>
        <w:bidi/>
        <w:spacing w:line="276" w:lineRule="auto"/>
        <w:rPr>
          <w:rFonts w:ascii="David" w:eastAsia="Times New Roman" w:hAnsi="David" w:cs="David"/>
          <w:rtl/>
        </w:rPr>
      </w:pPr>
      <w:r w:rsidRPr="002818B0">
        <w:rPr>
          <w:rFonts w:ascii="David" w:eastAsia="Times New Roman" w:hAnsi="David" w:cs="David"/>
          <w:rtl/>
        </w:rPr>
        <w:t xml:space="preserve">לא מדובר על מסלול נזקי רגיל אלא על </w:t>
      </w:r>
      <w:r w:rsidRPr="004E15F6">
        <w:rPr>
          <w:rFonts w:ascii="David" w:eastAsia="Times New Roman" w:hAnsi="David" w:cs="David"/>
          <w:u w:val="single"/>
          <w:rtl/>
        </w:rPr>
        <w:t>פיצוי נוסף</w:t>
      </w:r>
      <w:r w:rsidRPr="002818B0">
        <w:rPr>
          <w:rFonts w:ascii="David" w:eastAsia="Times New Roman" w:hAnsi="David" w:cs="David"/>
          <w:rtl/>
        </w:rPr>
        <w:t xml:space="preserve"> </w:t>
      </w:r>
      <w:r w:rsidR="003E5493">
        <w:rPr>
          <w:rFonts w:ascii="David" w:eastAsia="Times New Roman" w:hAnsi="David" w:cs="David" w:hint="cs"/>
          <w:rtl/>
        </w:rPr>
        <w:t>לא משנה אם ואיזה נזק נגרם</w:t>
      </w:r>
    </w:p>
    <w:p w14:paraId="4AE6B341" w14:textId="77777777" w:rsidR="003E5493" w:rsidRDefault="002818B0">
      <w:pPr>
        <w:pStyle w:val="a3"/>
        <w:numPr>
          <w:ilvl w:val="1"/>
          <w:numId w:val="64"/>
        </w:numPr>
        <w:bidi/>
        <w:spacing w:line="276" w:lineRule="auto"/>
        <w:rPr>
          <w:rFonts w:ascii="David" w:eastAsia="Times New Roman" w:hAnsi="David" w:cs="David"/>
        </w:rPr>
      </w:pPr>
      <w:r w:rsidRPr="003E5493">
        <w:rPr>
          <w:rFonts w:ascii="David" w:eastAsia="Times New Roman" w:hAnsi="David" w:cs="David"/>
          <w:rtl/>
        </w:rPr>
        <w:t>אנחנו כקהילה החלטנו שלפרות אסור לרעות בציבור ולכן מי שיעבור על כלל זה יהיה חייב לתת פיצוי כספי.</w:t>
      </w:r>
    </w:p>
    <w:p w14:paraId="726ACC74" w14:textId="14BCEB81" w:rsidR="002818B0" w:rsidRPr="003E5493" w:rsidRDefault="002818B0">
      <w:pPr>
        <w:pStyle w:val="a3"/>
        <w:numPr>
          <w:ilvl w:val="1"/>
          <w:numId w:val="64"/>
        </w:numPr>
        <w:bidi/>
        <w:spacing w:line="276" w:lineRule="auto"/>
        <w:rPr>
          <w:rFonts w:ascii="David" w:eastAsia="Times New Roman" w:hAnsi="David" w:cs="David"/>
          <w:rtl/>
        </w:rPr>
      </w:pPr>
      <w:r w:rsidRPr="003E5493">
        <w:rPr>
          <w:rFonts w:ascii="David" w:eastAsia="Times New Roman" w:hAnsi="David" w:cs="David"/>
          <w:rtl/>
        </w:rPr>
        <w:t>מקרה על קבוצה קטנה יותר מן קהילה. הצבעים או הצמרים מחליטים שכל מקח שיגיע לעיר יתחלק בין כולם במקום לריב על הסחורה.</w:t>
      </w:r>
      <w:r w:rsidR="003E5493">
        <w:rPr>
          <w:rFonts w:ascii="David" w:eastAsia="Times New Roman" w:hAnsi="David" w:cs="David" w:hint="cs"/>
          <w:rtl/>
        </w:rPr>
        <w:t xml:space="preserve"> </w:t>
      </w:r>
      <w:proofErr w:type="spellStart"/>
      <w:r w:rsidR="003E5493">
        <w:rPr>
          <w:rFonts w:ascii="David" w:hAnsi="David" w:cs="David" w:hint="cs"/>
          <w:rtl/>
        </w:rPr>
        <w:t>החמרים</w:t>
      </w:r>
      <w:proofErr w:type="spellEnd"/>
      <w:r w:rsidR="003E5493">
        <w:rPr>
          <w:rFonts w:ascii="David" w:hAnsi="David" w:cs="David" w:hint="cs"/>
          <w:rtl/>
        </w:rPr>
        <w:t xml:space="preserve"> גם עשו </w:t>
      </w:r>
      <w:r w:rsidR="003E5493" w:rsidRPr="003E5493">
        <w:rPr>
          <w:rFonts w:ascii="David" w:hAnsi="David" w:cs="David" w:hint="cs"/>
          <w:rtl/>
        </w:rPr>
        <w:t>ביטוח שיתופי</w:t>
      </w:r>
      <w:r w:rsidR="003E5493">
        <w:rPr>
          <w:rFonts w:ascii="David" w:hAnsi="David" w:cs="David" w:hint="cs"/>
          <w:rtl/>
        </w:rPr>
        <w:t xml:space="preserve"> </w:t>
      </w:r>
      <w:r w:rsidR="003E5493">
        <w:rPr>
          <w:rFonts w:ascii="David" w:hAnsi="David" w:cs="David"/>
          <w:rtl/>
        </w:rPr>
        <w:t>–</w:t>
      </w:r>
      <w:r w:rsidR="003E5493">
        <w:rPr>
          <w:rFonts w:ascii="David" w:hAnsi="David" w:cs="David" w:hint="cs"/>
          <w:rtl/>
        </w:rPr>
        <w:t xml:space="preserve"> במידה ולאחד מהם ימות החמור, כל השאר יקנו לו חמור חדש.</w:t>
      </w:r>
    </w:p>
    <w:p w14:paraId="0632647F" w14:textId="77777777" w:rsidR="002818B0" w:rsidRPr="002818B0" w:rsidRDefault="002818B0" w:rsidP="00A06577">
      <w:pPr>
        <w:bidi/>
        <w:spacing w:line="276" w:lineRule="auto"/>
        <w:rPr>
          <w:rFonts w:ascii="David" w:eastAsia="Times New Roman" w:hAnsi="David" w:cs="David"/>
          <w:b/>
          <w:bCs/>
          <w:rtl/>
        </w:rPr>
      </w:pPr>
      <w:r w:rsidRPr="002818B0">
        <w:rPr>
          <w:rFonts w:ascii="David" w:eastAsia="Times New Roman" w:hAnsi="David" w:cs="David"/>
          <w:b/>
          <w:bCs/>
          <w:rtl/>
        </w:rPr>
        <w:t xml:space="preserve">לא ברור אם יש הסכמה של כולם או שיש פה אופי יותר של תקנה. </w:t>
      </w:r>
    </w:p>
    <w:p w14:paraId="5989C36E" w14:textId="567E42BB" w:rsidR="002818B0" w:rsidRDefault="002818B0" w:rsidP="00A06577">
      <w:pPr>
        <w:bidi/>
        <w:spacing w:line="276" w:lineRule="auto"/>
        <w:rPr>
          <w:rFonts w:ascii="David" w:eastAsia="Times New Roman" w:hAnsi="David" w:cs="David"/>
          <w:rtl/>
        </w:rPr>
      </w:pPr>
      <w:r w:rsidRPr="002818B0">
        <w:rPr>
          <w:rFonts w:ascii="David" w:eastAsia="Times New Roman" w:hAnsi="David" w:cs="David"/>
          <w:rtl/>
        </w:rPr>
        <w:t>המשמעות:</w:t>
      </w:r>
      <w:r w:rsidR="001E1ECC">
        <w:rPr>
          <w:rFonts w:ascii="David" w:eastAsia="Times New Roman" w:hAnsi="David" w:cs="David" w:hint="cs"/>
          <w:rtl/>
        </w:rPr>
        <w:t xml:space="preserve"> </w:t>
      </w:r>
      <w:r w:rsidRPr="002818B0">
        <w:rPr>
          <w:rFonts w:ascii="David" w:eastAsia="Times New Roman" w:hAnsi="David" w:cs="David"/>
          <w:b/>
          <w:bCs/>
          <w:rtl/>
        </w:rPr>
        <w:t>אם זה הסכם צריכה להיות פעולה מסוימת שמעידה על כך לדוג' הגבהה ואם לא אז אין צורף בפעולה.</w:t>
      </w:r>
    </w:p>
    <w:p w14:paraId="53C26238" w14:textId="633EEEF6" w:rsidR="003E5493" w:rsidRPr="003E5493" w:rsidRDefault="003E5493" w:rsidP="003E5493">
      <w:pPr>
        <w:shd w:val="clear" w:color="auto" w:fill="F5C3E7"/>
        <w:bidi/>
        <w:spacing w:line="276" w:lineRule="auto"/>
        <w:rPr>
          <w:rFonts w:ascii="David" w:eastAsia="Times New Roman" w:hAnsi="David" w:cs="David"/>
          <w:b/>
          <w:bCs/>
          <w:rtl/>
        </w:rPr>
      </w:pPr>
      <w:r w:rsidRPr="003E5493">
        <w:rPr>
          <w:rFonts w:ascii="David" w:eastAsia="Times New Roman" w:hAnsi="David" w:cs="David"/>
          <w:b/>
          <w:bCs/>
          <w:rtl/>
        </w:rPr>
        <w:t xml:space="preserve">תשובות הגאונים </w:t>
      </w:r>
      <w:r w:rsidRPr="003E5493">
        <w:rPr>
          <w:rFonts w:ascii="David" w:eastAsia="Times New Roman" w:hAnsi="David" w:cs="David"/>
          <w:rtl/>
        </w:rPr>
        <w:t xml:space="preserve">שערי צדק ח"ד ש"ד, </w:t>
      </w:r>
      <w:proofErr w:type="spellStart"/>
      <w:r w:rsidRPr="003E5493">
        <w:rPr>
          <w:rFonts w:ascii="David" w:eastAsia="Times New Roman" w:hAnsi="David" w:cs="David"/>
          <w:rtl/>
        </w:rPr>
        <w:t>טז</w:t>
      </w:r>
      <w:proofErr w:type="spellEnd"/>
    </w:p>
    <w:p w14:paraId="44D2DBA5" w14:textId="67944CED" w:rsidR="003E5493" w:rsidRPr="003E5493" w:rsidRDefault="003E5493" w:rsidP="003E5493">
      <w:pPr>
        <w:bidi/>
        <w:spacing w:after="160" w:line="360" w:lineRule="auto"/>
        <w:jc w:val="both"/>
        <w:rPr>
          <w:rFonts w:ascii="David" w:hAnsi="David" w:cs="David"/>
          <w:rtl/>
        </w:rPr>
      </w:pPr>
      <w:r w:rsidRPr="003E5493">
        <w:rPr>
          <w:rFonts w:ascii="David" w:hAnsi="David" w:cs="David"/>
          <w:rtl/>
        </w:rPr>
        <w:t>"</w:t>
      </w:r>
      <w:r w:rsidRPr="003E5493">
        <w:rPr>
          <w:rFonts w:ascii="David" w:hAnsi="David" w:cs="David"/>
          <w:b/>
          <w:bCs/>
          <w:rtl/>
        </w:rPr>
        <w:t>זקנים" (חכמים) יכולים להתקין תקנות. מכאן שהעם יכול להתקין תקנות</w:t>
      </w:r>
      <w:r w:rsidRPr="003E5493">
        <w:rPr>
          <w:rFonts w:ascii="David" w:hAnsi="David" w:cs="David"/>
          <w:rtl/>
        </w:rPr>
        <w:t xml:space="preserve"> ולאכוף אותן.</w:t>
      </w:r>
    </w:p>
    <w:p w14:paraId="0EBB243B" w14:textId="4F072743" w:rsidR="002818B0" w:rsidRPr="003E5493" w:rsidRDefault="002818B0" w:rsidP="00A06577">
      <w:pPr>
        <w:shd w:val="clear" w:color="auto" w:fill="F5C3E7"/>
        <w:bidi/>
        <w:spacing w:line="276" w:lineRule="auto"/>
        <w:rPr>
          <w:rFonts w:ascii="David" w:eastAsia="Times New Roman" w:hAnsi="David" w:cs="David"/>
          <w:b/>
          <w:bCs/>
        </w:rPr>
      </w:pPr>
      <w:r w:rsidRPr="003E5493">
        <w:rPr>
          <w:rFonts w:ascii="David" w:eastAsia="Times New Roman" w:hAnsi="David" w:cs="David"/>
          <w:rtl/>
        </w:rPr>
        <w:t>שו"ת יכין ובעוז</w:t>
      </w:r>
      <w:r w:rsidR="003E5493" w:rsidRPr="003E5493">
        <w:rPr>
          <w:rFonts w:ascii="David" w:eastAsia="Times New Roman" w:hAnsi="David" w:cs="David"/>
          <w:rtl/>
        </w:rPr>
        <w:t xml:space="preserve"> –</w:t>
      </w:r>
      <w:r w:rsidR="003E5493" w:rsidRPr="003E5493">
        <w:rPr>
          <w:rFonts w:ascii="David" w:eastAsia="Times New Roman" w:hAnsi="David" w:cs="David"/>
          <w:b/>
          <w:bCs/>
          <w:rtl/>
        </w:rPr>
        <w:t xml:space="preserve"> </w:t>
      </w:r>
      <w:r w:rsidR="003E5493" w:rsidRPr="003E5493">
        <w:rPr>
          <w:rFonts w:ascii="David" w:hAnsi="David" w:cs="David"/>
          <w:b/>
          <w:bCs/>
          <w:noProof/>
          <w:rtl/>
        </w:rPr>
        <w:t>הרב צמח בן שמעון דורן</w:t>
      </w:r>
    </w:p>
    <w:p w14:paraId="3C5DF2AB" w14:textId="159F2821" w:rsidR="002818B0" w:rsidRPr="002818B0" w:rsidRDefault="00222196" w:rsidP="00A06577">
      <w:pPr>
        <w:bidi/>
        <w:spacing w:line="276" w:lineRule="auto"/>
        <w:rPr>
          <w:rFonts w:ascii="David" w:eastAsia="Times New Roman" w:hAnsi="David" w:cs="David"/>
          <w:b/>
          <w:bCs/>
          <w:rtl/>
        </w:rPr>
      </w:pPr>
      <w:r w:rsidRPr="00222196">
        <w:rPr>
          <w:rFonts w:ascii="David" w:eastAsia="Times New Roman" w:hAnsi="David" w:cs="David" w:hint="cs"/>
          <w:rtl/>
        </w:rPr>
        <w:t xml:space="preserve">כמו שיש </w:t>
      </w:r>
      <w:r w:rsidRPr="00222196">
        <w:rPr>
          <w:rFonts w:ascii="David" w:eastAsia="Times New Roman" w:hAnsi="David" w:cs="David" w:hint="cs"/>
          <w:b/>
          <w:bCs/>
          <w:rtl/>
        </w:rPr>
        <w:t xml:space="preserve">לבית דין </w:t>
      </w:r>
      <w:r w:rsidRPr="00222196">
        <w:rPr>
          <w:rFonts w:ascii="David" w:eastAsia="Times New Roman" w:hAnsi="David" w:cs="David" w:hint="cs"/>
          <w:rtl/>
        </w:rPr>
        <w:t xml:space="preserve">את הרשות להפקיר ולהתקין תקנות ממוניות אז </w:t>
      </w:r>
      <w:r w:rsidRPr="00222196">
        <w:rPr>
          <w:rFonts w:ascii="David" w:eastAsia="Times New Roman" w:hAnsi="David" w:cs="David" w:hint="cs"/>
          <w:b/>
          <w:bCs/>
          <w:rtl/>
        </w:rPr>
        <w:t>גם לציבור יש כוח ורשות להפקיר ולהעניש</w:t>
      </w:r>
      <w:r>
        <w:rPr>
          <w:rFonts w:ascii="David" w:eastAsia="Times New Roman" w:hAnsi="David" w:cs="David" w:hint="cs"/>
          <w:b/>
          <w:bCs/>
          <w:rtl/>
        </w:rPr>
        <w:t xml:space="preserve"> </w:t>
      </w:r>
      <w:r w:rsidRPr="00222196">
        <w:rPr>
          <w:rFonts w:ascii="David" w:eastAsia="Times New Roman" w:hAnsi="David" w:cs="David" w:hint="cs"/>
          <w:rtl/>
        </w:rPr>
        <w:t>(</w:t>
      </w:r>
      <w:r w:rsidR="002818B0" w:rsidRPr="002818B0">
        <w:rPr>
          <w:rFonts w:ascii="David" w:eastAsia="Times New Roman" w:hAnsi="David" w:cs="David"/>
          <w:rtl/>
        </w:rPr>
        <w:t xml:space="preserve">סומך עצמו על המקור </w:t>
      </w:r>
      <w:proofErr w:type="spellStart"/>
      <w:r w:rsidR="002818B0" w:rsidRPr="002818B0">
        <w:rPr>
          <w:rFonts w:ascii="David" w:eastAsia="Times New Roman" w:hAnsi="David" w:cs="David"/>
          <w:rtl/>
        </w:rPr>
        <w:t>בתוספתא</w:t>
      </w:r>
      <w:proofErr w:type="spellEnd"/>
      <w:r>
        <w:rPr>
          <w:rFonts w:ascii="David" w:eastAsia="Times New Roman" w:hAnsi="David" w:cs="David" w:hint="cs"/>
          <w:rtl/>
        </w:rPr>
        <w:t>)</w:t>
      </w:r>
      <w:r w:rsidR="002818B0" w:rsidRPr="002818B0">
        <w:rPr>
          <w:rFonts w:ascii="David" w:eastAsia="Times New Roman" w:hAnsi="David" w:cs="David"/>
          <w:rtl/>
        </w:rPr>
        <w:t>.</w:t>
      </w:r>
    </w:p>
    <w:p w14:paraId="03292751" w14:textId="77777777" w:rsidR="00C55E9E" w:rsidRPr="00C55E9E" w:rsidRDefault="00C55E9E" w:rsidP="00A06577">
      <w:pPr>
        <w:shd w:val="clear" w:color="auto" w:fill="F5C3E7"/>
        <w:bidi/>
        <w:spacing w:line="276" w:lineRule="auto"/>
        <w:rPr>
          <w:rFonts w:ascii="David" w:eastAsia="Times New Roman" w:hAnsi="David" w:cs="David"/>
          <w:b/>
          <w:bCs/>
        </w:rPr>
      </w:pPr>
      <w:r w:rsidRPr="003E5493">
        <w:rPr>
          <w:rFonts w:ascii="David" w:eastAsia="Times New Roman" w:hAnsi="David" w:cs="David"/>
          <w:rtl/>
        </w:rPr>
        <w:t>שו"ת</w:t>
      </w:r>
      <w:r w:rsidRPr="00C55E9E">
        <w:rPr>
          <w:rFonts w:ascii="David" w:eastAsia="Times New Roman" w:hAnsi="David" w:cs="David"/>
          <w:b/>
          <w:bCs/>
          <w:rtl/>
        </w:rPr>
        <w:t xml:space="preserve"> </w:t>
      </w:r>
      <w:proofErr w:type="spellStart"/>
      <w:r w:rsidRPr="00C55E9E">
        <w:rPr>
          <w:rFonts w:ascii="David" w:eastAsia="Times New Roman" w:hAnsi="David" w:cs="David"/>
          <w:b/>
          <w:bCs/>
          <w:rtl/>
        </w:rPr>
        <w:t>הרשב"א</w:t>
      </w:r>
      <w:proofErr w:type="spellEnd"/>
      <w:r w:rsidRPr="00C55E9E">
        <w:rPr>
          <w:rFonts w:ascii="David" w:eastAsia="Times New Roman" w:hAnsi="David" w:cs="David"/>
          <w:b/>
          <w:bCs/>
          <w:rtl/>
        </w:rPr>
        <w:t xml:space="preserve"> </w:t>
      </w:r>
      <w:r w:rsidRPr="003E5493">
        <w:rPr>
          <w:rFonts w:ascii="David" w:eastAsia="Times New Roman" w:hAnsi="David" w:cs="David"/>
          <w:rtl/>
        </w:rPr>
        <w:t>ד, קפה</w:t>
      </w:r>
    </w:p>
    <w:p w14:paraId="5CD5F802" w14:textId="4C4889DE" w:rsidR="00C55E9E" w:rsidRPr="001B0F0B" w:rsidRDefault="001B0F0B">
      <w:pPr>
        <w:pStyle w:val="a3"/>
        <w:numPr>
          <w:ilvl w:val="0"/>
          <w:numId w:val="66"/>
        </w:numPr>
        <w:bidi/>
        <w:spacing w:line="276" w:lineRule="auto"/>
        <w:rPr>
          <w:rFonts w:ascii="David" w:eastAsia="Times New Roman" w:hAnsi="David" w:cs="David"/>
          <w:rtl/>
        </w:rPr>
      </w:pPr>
      <w:r w:rsidRPr="001B0F0B">
        <w:rPr>
          <w:rFonts w:ascii="David" w:eastAsia="Times New Roman" w:hAnsi="David" w:cs="David" w:hint="cs"/>
          <w:u w:val="single"/>
          <w:rtl/>
        </w:rPr>
        <w:t>מסמיך את הציבור להתקין תקנות</w:t>
      </w:r>
      <w:r w:rsidRPr="001B0F0B">
        <w:rPr>
          <w:rFonts w:ascii="David" w:eastAsia="Times New Roman" w:hAnsi="David" w:cs="David" w:hint="cs"/>
          <w:rtl/>
        </w:rPr>
        <w:t xml:space="preserve"> ואף קובע שיש להם </w:t>
      </w:r>
      <w:r w:rsidRPr="005154F2">
        <w:rPr>
          <w:rFonts w:ascii="David" w:eastAsia="Times New Roman" w:hAnsi="David" w:cs="David" w:hint="cs"/>
          <w:b/>
          <w:bCs/>
          <w:u w:val="single"/>
          <w:rtl/>
        </w:rPr>
        <w:t>תוקף כשל דין תורה</w:t>
      </w:r>
    </w:p>
    <w:p w14:paraId="15DDE823" w14:textId="7F3DBFA0" w:rsidR="001B0F0B" w:rsidRPr="001B0F0B" w:rsidRDefault="001B0F0B">
      <w:pPr>
        <w:pStyle w:val="a3"/>
        <w:numPr>
          <w:ilvl w:val="0"/>
          <w:numId w:val="66"/>
        </w:numPr>
        <w:bidi/>
        <w:spacing w:line="276" w:lineRule="auto"/>
        <w:rPr>
          <w:rFonts w:ascii="David" w:eastAsia="Times New Roman" w:hAnsi="David" w:cs="David"/>
          <w:rtl/>
        </w:rPr>
      </w:pPr>
      <w:r w:rsidRPr="001B0F0B">
        <w:rPr>
          <w:rFonts w:ascii="David" w:eastAsia="Times New Roman" w:hAnsi="David" w:cs="David" w:hint="cs"/>
          <w:rtl/>
        </w:rPr>
        <w:t xml:space="preserve">הציבור גם </w:t>
      </w:r>
      <w:r w:rsidRPr="001B0F0B">
        <w:rPr>
          <w:rFonts w:ascii="David" w:eastAsia="Times New Roman" w:hAnsi="David" w:cs="David" w:hint="cs"/>
          <w:u w:val="single"/>
          <w:rtl/>
        </w:rPr>
        <w:t>מוסמך לאכוף</w:t>
      </w:r>
      <w:r w:rsidRPr="001B0F0B">
        <w:rPr>
          <w:rFonts w:ascii="David" w:eastAsia="Times New Roman" w:hAnsi="David" w:cs="David" w:hint="cs"/>
          <w:rtl/>
        </w:rPr>
        <w:t xml:space="preserve"> את התקנות באמצעות קנס או עונש על מי שעובר עליהם</w:t>
      </w:r>
    </w:p>
    <w:p w14:paraId="7EED61BF" w14:textId="525846FB" w:rsidR="001B0F0B" w:rsidRPr="001B0F0B" w:rsidRDefault="001B0F0B">
      <w:pPr>
        <w:pStyle w:val="a3"/>
        <w:numPr>
          <w:ilvl w:val="0"/>
          <w:numId w:val="66"/>
        </w:numPr>
        <w:bidi/>
        <w:spacing w:line="276" w:lineRule="auto"/>
        <w:rPr>
          <w:rFonts w:ascii="David" w:eastAsia="Times New Roman" w:hAnsi="David" w:cs="David"/>
          <w:rtl/>
        </w:rPr>
      </w:pPr>
      <w:r w:rsidRPr="001B0F0B">
        <w:rPr>
          <w:rFonts w:ascii="David" w:eastAsia="Times New Roman" w:hAnsi="David" w:cs="David" w:hint="cs"/>
          <w:rtl/>
        </w:rPr>
        <w:t xml:space="preserve">הוא דורש שהתקנה </w:t>
      </w:r>
      <w:r w:rsidRPr="001B0F0B">
        <w:rPr>
          <w:rFonts w:ascii="David" w:eastAsia="Times New Roman" w:hAnsi="David" w:cs="David" w:hint="cs"/>
          <w:u w:val="single"/>
          <w:rtl/>
        </w:rPr>
        <w:t>תתקבל בציבור פה אחד</w:t>
      </w:r>
      <w:r w:rsidRPr="001B0F0B">
        <w:rPr>
          <w:rFonts w:ascii="David" w:eastAsia="Times New Roman" w:hAnsi="David" w:cs="David" w:hint="cs"/>
          <w:rtl/>
        </w:rPr>
        <w:t xml:space="preserve"> ללא חולקים</w:t>
      </w:r>
    </w:p>
    <w:p w14:paraId="1FA7F549" w14:textId="5AE91E80" w:rsidR="001B0F0B" w:rsidRPr="001B0F0B" w:rsidRDefault="001B0F0B">
      <w:pPr>
        <w:pStyle w:val="a3"/>
        <w:numPr>
          <w:ilvl w:val="0"/>
          <w:numId w:val="66"/>
        </w:numPr>
        <w:bidi/>
        <w:spacing w:line="276" w:lineRule="auto"/>
        <w:rPr>
          <w:rFonts w:ascii="David" w:eastAsia="Times New Roman" w:hAnsi="David" w:cs="David"/>
          <w:rtl/>
        </w:rPr>
      </w:pPr>
      <w:r w:rsidRPr="001B0F0B">
        <w:rPr>
          <w:rFonts w:ascii="David" w:eastAsia="Times New Roman" w:hAnsi="David" w:cs="David" w:hint="cs"/>
          <w:u w:val="single"/>
          <w:rtl/>
        </w:rPr>
        <w:t>קבוצה מוגדרת של בעלי מלאכה רשאית לקבוע תקנות לעצמה</w:t>
      </w:r>
      <w:r w:rsidRPr="001B0F0B">
        <w:rPr>
          <w:rFonts w:ascii="David" w:eastAsia="Times New Roman" w:hAnsi="David" w:cs="David" w:hint="cs"/>
          <w:rtl/>
        </w:rPr>
        <w:t xml:space="preserve"> גם ללא הסכמת יתר בני העיר </w:t>
      </w:r>
    </w:p>
    <w:p w14:paraId="26AA94DF" w14:textId="69FB9DEB" w:rsidR="00CE5E74" w:rsidRPr="00CE5E74" w:rsidRDefault="00BE6AD4" w:rsidP="00A06577">
      <w:pPr>
        <w:shd w:val="clear" w:color="auto" w:fill="F5C3E7"/>
        <w:bidi/>
        <w:spacing w:line="276" w:lineRule="auto"/>
        <w:rPr>
          <w:rFonts w:ascii="David" w:eastAsia="Times New Roman" w:hAnsi="David" w:cs="David"/>
          <w:b/>
          <w:bCs/>
        </w:rPr>
      </w:pPr>
      <w:r>
        <w:rPr>
          <w:rFonts w:ascii="David" w:eastAsia="Times New Roman" w:hAnsi="David" w:cs="David" w:hint="cs"/>
          <w:b/>
          <w:bCs/>
          <w:rtl/>
        </w:rPr>
        <w:t>רבנו גרשום מאור הגולה</w:t>
      </w:r>
      <w:r w:rsidR="00D80B32">
        <w:rPr>
          <w:rFonts w:ascii="David" w:eastAsia="Times New Roman" w:hAnsi="David" w:cs="David" w:hint="cs"/>
          <w:b/>
          <w:bCs/>
          <w:rtl/>
        </w:rPr>
        <w:t xml:space="preserve"> </w:t>
      </w:r>
    </w:p>
    <w:p w14:paraId="0F7D2DEC" w14:textId="74C39EFB" w:rsidR="00CE5E74" w:rsidRPr="00BE6AD4" w:rsidRDefault="00BE6AD4" w:rsidP="00BE6AD4">
      <w:pPr>
        <w:bidi/>
        <w:spacing w:line="276" w:lineRule="auto"/>
        <w:rPr>
          <w:rFonts w:ascii="David" w:hAnsi="David" w:cs="David"/>
          <w:rtl/>
        </w:rPr>
      </w:pPr>
      <w:r w:rsidRPr="00BE6AD4">
        <w:rPr>
          <w:rFonts w:ascii="David" w:hAnsi="David" w:cs="David"/>
          <w:u w:val="single"/>
          <w:rtl/>
        </w:rPr>
        <w:t xml:space="preserve">ספינה </w:t>
      </w:r>
      <w:r w:rsidRPr="00BE6AD4">
        <w:rPr>
          <w:rFonts w:ascii="David" w:hAnsi="David" w:cs="David" w:hint="cs"/>
          <w:u w:val="single"/>
          <w:rtl/>
        </w:rPr>
        <w:t xml:space="preserve">עם סחורה </w:t>
      </w:r>
      <w:r w:rsidRPr="00BE6AD4">
        <w:rPr>
          <w:rFonts w:ascii="David" w:hAnsi="David" w:cs="David"/>
          <w:u w:val="single"/>
          <w:rtl/>
        </w:rPr>
        <w:t>שטבעה</w:t>
      </w:r>
      <w:r w:rsidRPr="00BE6AD4">
        <w:rPr>
          <w:rFonts w:ascii="David" w:hAnsi="David" w:cs="David"/>
          <w:rtl/>
        </w:rPr>
        <w:t xml:space="preserve"> והייתה </w:t>
      </w:r>
      <w:r w:rsidRPr="00BE6AD4">
        <w:rPr>
          <w:rFonts w:ascii="David" w:hAnsi="David" w:cs="David"/>
          <w:u w:val="single"/>
          <w:rtl/>
        </w:rPr>
        <w:t>תקנה של הציבור שצריך להחזיר לבעלים את הרכוש</w:t>
      </w:r>
      <w:r w:rsidRPr="00BE6AD4">
        <w:rPr>
          <w:rFonts w:ascii="David" w:hAnsi="David" w:cs="David"/>
          <w:rtl/>
        </w:rPr>
        <w:t>. הבעיה היא ש</w:t>
      </w:r>
      <w:r w:rsidRPr="00BE6AD4">
        <w:rPr>
          <w:rFonts w:ascii="David" w:hAnsi="David" w:cs="David" w:hint="cs"/>
          <w:rtl/>
        </w:rPr>
        <w:t>ז</w:t>
      </w:r>
      <w:r w:rsidRPr="00BE6AD4">
        <w:rPr>
          <w:rFonts w:ascii="David" w:hAnsi="David" w:cs="David"/>
          <w:rtl/>
        </w:rPr>
        <w:t xml:space="preserve">ה נוגד את דין תורה שאומר שכל מה שנסחף לים דינו הפקר. </w:t>
      </w:r>
      <w:r w:rsidR="00CE5E74" w:rsidRPr="00CE5E74">
        <w:rPr>
          <w:rFonts w:ascii="David" w:eastAsia="Times New Roman" w:hAnsi="David" w:cs="David"/>
          <w:rtl/>
        </w:rPr>
        <w:t xml:space="preserve">אדם קנה מגוי סחורה מהספינה </w:t>
      </w:r>
      <w:r w:rsidR="007D7B34">
        <w:rPr>
          <w:rFonts w:ascii="David" w:eastAsia="Times New Roman" w:hAnsi="David" w:cs="David"/>
          <w:rtl/>
        </w:rPr>
        <w:t>–</w:t>
      </w:r>
      <w:r w:rsidR="00CE5E74" w:rsidRPr="00CE5E74">
        <w:rPr>
          <w:rFonts w:ascii="David" w:eastAsia="Times New Roman" w:hAnsi="David" w:cs="David"/>
          <w:rtl/>
        </w:rPr>
        <w:t xml:space="preserve"> הציבור אומר שעליו להחזיר את הסחורה והוא טוען שהוא לא מחויב מכוון שזה לא מדין תורה.</w:t>
      </w:r>
    </w:p>
    <w:p w14:paraId="50577DB1" w14:textId="34D8EF0C" w:rsidR="00CE5E74" w:rsidRPr="004E15F6" w:rsidRDefault="00BE6AD4" w:rsidP="00A06577">
      <w:pPr>
        <w:bidi/>
        <w:spacing w:line="276" w:lineRule="auto"/>
        <w:rPr>
          <w:rFonts w:ascii="David" w:eastAsia="Times New Roman" w:hAnsi="David" w:cs="David"/>
          <w:u w:val="single"/>
          <w:rtl/>
        </w:rPr>
      </w:pPr>
      <w:r w:rsidRPr="004E15F6">
        <w:rPr>
          <w:rFonts w:ascii="David" w:eastAsia="Times New Roman" w:hAnsi="David" w:cs="David" w:hint="cs"/>
          <w:u w:val="single"/>
          <w:rtl/>
        </w:rPr>
        <w:t>רבנו גרשום</w:t>
      </w:r>
      <w:r w:rsidR="00CE5E74" w:rsidRPr="004E15F6">
        <w:rPr>
          <w:rFonts w:ascii="David" w:eastAsia="Times New Roman" w:hAnsi="David" w:cs="David"/>
          <w:u w:val="single"/>
          <w:rtl/>
        </w:rPr>
        <w:t xml:space="preserve"> אומר</w:t>
      </w:r>
      <w:r w:rsidR="00CE5E74" w:rsidRPr="004E15F6">
        <w:rPr>
          <w:rFonts w:ascii="David" w:eastAsia="Times New Roman" w:hAnsi="David" w:cs="David"/>
          <w:b/>
          <w:bCs/>
          <w:u w:val="single"/>
          <w:rtl/>
        </w:rPr>
        <w:t xml:space="preserve"> </w:t>
      </w:r>
      <w:r w:rsidR="00CE5E74" w:rsidRPr="00BE6AD4">
        <w:rPr>
          <w:rFonts w:ascii="David" w:eastAsia="Times New Roman" w:hAnsi="David" w:cs="David"/>
          <w:b/>
          <w:bCs/>
          <w:u w:val="single"/>
          <w:rtl/>
        </w:rPr>
        <w:t xml:space="preserve">שיש תוקף להחלטת הקהילה והיא מחייבת </w:t>
      </w:r>
      <w:r w:rsidR="00CE5E74" w:rsidRPr="004E15F6">
        <w:rPr>
          <w:rFonts w:ascii="David" w:eastAsia="Times New Roman" w:hAnsi="David" w:cs="David"/>
          <w:u w:val="single"/>
          <w:rtl/>
        </w:rPr>
        <w:t>את האדם</w:t>
      </w:r>
      <w:r w:rsidR="00CE5E74" w:rsidRPr="00BE6AD4">
        <w:rPr>
          <w:rFonts w:ascii="David" w:eastAsia="Times New Roman" w:hAnsi="David" w:cs="David"/>
          <w:b/>
          <w:bCs/>
          <w:u w:val="single"/>
          <w:rtl/>
        </w:rPr>
        <w:t xml:space="preserve"> </w:t>
      </w:r>
      <w:r w:rsidR="00CE5E74" w:rsidRPr="004E15F6">
        <w:rPr>
          <w:rFonts w:ascii="David" w:eastAsia="Times New Roman" w:hAnsi="David" w:cs="David"/>
          <w:u w:val="single"/>
          <w:rtl/>
        </w:rPr>
        <w:t xml:space="preserve">שקנה את הסחורה הטבועה מהגוי. </w:t>
      </w:r>
    </w:p>
    <w:p w14:paraId="64701486" w14:textId="77B0FB2A" w:rsidR="00594572" w:rsidRPr="00CE5E74" w:rsidRDefault="00594572" w:rsidP="00594572">
      <w:pPr>
        <w:shd w:val="clear" w:color="auto" w:fill="F5C3E7"/>
        <w:bidi/>
        <w:spacing w:line="276" w:lineRule="auto"/>
        <w:rPr>
          <w:rFonts w:ascii="David" w:eastAsia="Times New Roman" w:hAnsi="David" w:cs="David"/>
          <w:b/>
          <w:bCs/>
        </w:rPr>
      </w:pPr>
      <w:proofErr w:type="spellStart"/>
      <w:r>
        <w:rPr>
          <w:rFonts w:ascii="David" w:eastAsia="Times New Roman" w:hAnsi="David" w:cs="David" w:hint="cs"/>
          <w:b/>
          <w:bCs/>
          <w:rtl/>
        </w:rPr>
        <w:t>ריב"ש</w:t>
      </w:r>
      <w:proofErr w:type="spellEnd"/>
    </w:p>
    <w:p w14:paraId="0157644C" w14:textId="37597875" w:rsidR="00594572" w:rsidRDefault="001E6176" w:rsidP="001E6176">
      <w:pPr>
        <w:jc w:val="right"/>
        <w:rPr>
          <w:rFonts w:ascii="David" w:eastAsia="Times New Roman" w:hAnsi="David" w:cs="David"/>
          <w:b/>
          <w:bCs/>
          <w:u w:val="single"/>
          <w:rtl/>
        </w:rPr>
      </w:pPr>
      <w:r w:rsidRPr="001E6176">
        <w:rPr>
          <w:rFonts w:ascii="David" w:hAnsi="David" w:cs="David" w:hint="cs"/>
          <w:b/>
          <w:bCs/>
          <w:rtl/>
        </w:rPr>
        <w:t>הקהל יכול לתקן בדיני ממונות אך לא יכול לעבור על איסורי תורה.</w:t>
      </w:r>
    </w:p>
    <w:p w14:paraId="20F4CAE4" w14:textId="45B86FA8" w:rsidR="00594572" w:rsidRDefault="00594572" w:rsidP="00594572">
      <w:pPr>
        <w:bidi/>
        <w:spacing w:line="276" w:lineRule="auto"/>
        <w:rPr>
          <w:rFonts w:ascii="David" w:eastAsia="Times New Roman" w:hAnsi="David" w:cs="David"/>
          <w:b/>
          <w:bCs/>
          <w:u w:val="single"/>
          <w:rtl/>
        </w:rPr>
      </w:pPr>
      <w:r w:rsidRPr="009A3043">
        <w:rPr>
          <w:rFonts w:ascii="David" w:hAnsi="David" w:cs="David" w:hint="cs"/>
          <w:rtl/>
        </w:rPr>
        <w:t>בהלכה היהודית יש כללים ברורים איך נראה שטר, והם שונים מכללי הגויי</w:t>
      </w:r>
      <w:r>
        <w:rPr>
          <w:rFonts w:ascii="David" w:hAnsi="David" w:cs="David" w:hint="cs"/>
          <w:rtl/>
        </w:rPr>
        <w:t>ם</w:t>
      </w:r>
      <w:r w:rsidRPr="009A3043">
        <w:rPr>
          <w:rFonts w:ascii="David" w:hAnsi="David" w:cs="David" w:hint="cs"/>
          <w:rtl/>
        </w:rPr>
        <w:t xml:space="preserve">. הקהל התקין תקנה ששטר בין יהודים שהוא לפי דיני הגויים </w:t>
      </w:r>
      <w:r w:rsidRPr="009A3043">
        <w:rPr>
          <w:rFonts w:ascii="David" w:hAnsi="David" w:cs="David"/>
          <w:rtl/>
        </w:rPr>
        <w:t>–</w:t>
      </w:r>
      <w:r w:rsidRPr="009A3043">
        <w:rPr>
          <w:rFonts w:ascii="David" w:hAnsi="David" w:cs="David" w:hint="cs"/>
          <w:rtl/>
        </w:rPr>
        <w:t xml:space="preserve"> תקף. זאת משום שכל מי </w:t>
      </w:r>
      <w:r w:rsidRPr="001E6176">
        <w:rPr>
          <w:rFonts w:ascii="David" w:hAnsi="David" w:cs="David" w:hint="cs"/>
          <w:rtl/>
        </w:rPr>
        <w:t xml:space="preserve">בחר להשתמש בשטר של גויים </w:t>
      </w:r>
      <w:r w:rsidRPr="004E15F6">
        <w:rPr>
          <w:rFonts w:ascii="David" w:hAnsi="David" w:cs="David" w:hint="cs"/>
          <w:u w:val="single"/>
          <w:rtl/>
        </w:rPr>
        <w:t>קיבל על עצמו את תקנת הציבור</w:t>
      </w:r>
      <w:r w:rsidRPr="001E6176">
        <w:rPr>
          <w:rFonts w:ascii="David" w:hAnsi="David" w:cs="David" w:hint="cs"/>
          <w:rtl/>
        </w:rPr>
        <w:t xml:space="preserve">. </w:t>
      </w:r>
      <w:r w:rsidRPr="001E6176">
        <w:rPr>
          <w:rFonts w:ascii="David" w:hAnsi="David" w:cs="David" w:hint="cs"/>
          <w:b/>
          <w:bCs/>
          <w:rtl/>
        </w:rPr>
        <w:t>אולם במידה ובשטר יש ס' של ריבית, האסור ע"פ דיני תורה -הס' בטל</w:t>
      </w:r>
    </w:p>
    <w:p w14:paraId="6C4AD356" w14:textId="46BDE462" w:rsidR="00F62530" w:rsidRPr="00CE5E74" w:rsidRDefault="00F62530" w:rsidP="00F62530">
      <w:pPr>
        <w:shd w:val="clear" w:color="auto" w:fill="F5C3E7"/>
        <w:bidi/>
        <w:spacing w:line="276" w:lineRule="auto"/>
        <w:rPr>
          <w:rFonts w:ascii="David" w:eastAsia="Times New Roman" w:hAnsi="David" w:cs="David"/>
          <w:b/>
          <w:bCs/>
        </w:rPr>
      </w:pPr>
      <w:proofErr w:type="spellStart"/>
      <w:r>
        <w:rPr>
          <w:rFonts w:ascii="David" w:eastAsia="Times New Roman" w:hAnsi="David" w:cs="David" w:hint="cs"/>
          <w:b/>
          <w:bCs/>
          <w:rtl/>
        </w:rPr>
        <w:t>רשב"א</w:t>
      </w:r>
      <w:proofErr w:type="spellEnd"/>
    </w:p>
    <w:p w14:paraId="0ACD23EB" w14:textId="445FDBAC" w:rsidR="00F62530" w:rsidRPr="00F62530" w:rsidRDefault="00F62530" w:rsidP="00F62530">
      <w:pPr>
        <w:bidi/>
        <w:spacing w:line="276" w:lineRule="auto"/>
        <w:rPr>
          <w:rFonts w:ascii="David" w:eastAsia="Times New Roman" w:hAnsi="David" w:cs="David"/>
          <w:b/>
          <w:bCs/>
          <w:u w:val="single"/>
          <w:rtl/>
        </w:rPr>
      </w:pPr>
      <w:r w:rsidRPr="00F62530">
        <w:rPr>
          <w:rFonts w:ascii="David" w:hAnsi="David" w:cs="David"/>
          <w:noProof/>
          <w:rtl/>
        </w:rPr>
        <w:t xml:space="preserve">שולל תקנה שבאה </w:t>
      </w:r>
      <w:r w:rsidRPr="00F62530">
        <w:rPr>
          <w:rFonts w:ascii="David" w:hAnsi="David" w:cs="David"/>
          <w:noProof/>
          <w:u w:val="single"/>
          <w:rtl/>
        </w:rPr>
        <w:t>להתיר משחקי הימורים</w:t>
      </w:r>
      <w:r w:rsidRPr="00F62530">
        <w:rPr>
          <w:rFonts w:ascii="David" w:hAnsi="David" w:cs="David"/>
          <w:noProof/>
          <w:rtl/>
        </w:rPr>
        <w:t xml:space="preserve">, שכן </w:t>
      </w:r>
      <w:r w:rsidRPr="00F62530">
        <w:rPr>
          <w:rFonts w:ascii="David" w:hAnsi="David" w:cs="David"/>
          <w:noProof/>
          <w:u w:val="single"/>
          <w:rtl/>
        </w:rPr>
        <w:t>דבר כזה אסור על פי ההלכה ויש בו חשש גזל</w:t>
      </w:r>
      <w:r w:rsidRPr="00F62530">
        <w:rPr>
          <w:rFonts w:ascii="David" w:hAnsi="David" w:cs="David"/>
          <w:noProof/>
          <w:rtl/>
        </w:rPr>
        <w:t>.</w:t>
      </w:r>
    </w:p>
    <w:p w14:paraId="1401A38C" w14:textId="5EF8550B" w:rsidR="007D7B34" w:rsidRPr="007D7B34" w:rsidRDefault="007D7B34" w:rsidP="00A06577">
      <w:pPr>
        <w:shd w:val="clear" w:color="auto" w:fill="F5C3E7"/>
        <w:spacing w:line="276" w:lineRule="auto"/>
        <w:jc w:val="right"/>
        <w:rPr>
          <w:rFonts w:ascii="David" w:eastAsia="Times New Roman" w:hAnsi="David" w:cs="David"/>
          <w:b/>
          <w:bCs/>
        </w:rPr>
      </w:pPr>
      <w:r w:rsidRPr="00BE6AD4">
        <w:rPr>
          <w:rFonts w:ascii="David" w:eastAsia="Times New Roman" w:hAnsi="David" w:cs="David"/>
          <w:rtl/>
        </w:rPr>
        <w:t xml:space="preserve">שו"ת </w:t>
      </w:r>
      <w:proofErr w:type="spellStart"/>
      <w:r w:rsidRPr="007D7B34">
        <w:rPr>
          <w:rFonts w:ascii="David" w:eastAsia="Times New Roman" w:hAnsi="David" w:cs="David"/>
          <w:b/>
          <w:bCs/>
          <w:rtl/>
        </w:rPr>
        <w:t>הרשב"א</w:t>
      </w:r>
      <w:proofErr w:type="spellEnd"/>
      <w:r w:rsidRPr="007D7B34">
        <w:rPr>
          <w:rFonts w:ascii="David" w:eastAsia="Times New Roman" w:hAnsi="David" w:cs="David"/>
          <w:b/>
          <w:bCs/>
          <w:rtl/>
        </w:rPr>
        <w:t xml:space="preserve"> </w:t>
      </w:r>
      <w:r w:rsidRPr="00BE6AD4">
        <w:rPr>
          <w:rFonts w:ascii="David" w:eastAsia="Times New Roman" w:hAnsi="David" w:cs="David"/>
          <w:rtl/>
        </w:rPr>
        <w:t>א, א-</w:t>
      </w:r>
      <w:proofErr w:type="spellStart"/>
      <w:r w:rsidRPr="00BE6AD4">
        <w:rPr>
          <w:rFonts w:ascii="David" w:eastAsia="Times New Roman" w:hAnsi="David" w:cs="David"/>
          <w:rtl/>
        </w:rPr>
        <w:t>רו</w:t>
      </w:r>
      <w:proofErr w:type="spellEnd"/>
    </w:p>
    <w:p w14:paraId="7C851486" w14:textId="15DD6E91" w:rsidR="007D7B34" w:rsidRPr="007D7B34" w:rsidRDefault="007D7B34" w:rsidP="00A06577">
      <w:pPr>
        <w:bidi/>
        <w:spacing w:line="276" w:lineRule="auto"/>
        <w:rPr>
          <w:rFonts w:ascii="David" w:eastAsia="Times New Roman" w:hAnsi="David" w:cs="David"/>
          <w:rtl/>
        </w:rPr>
      </w:pPr>
      <w:r w:rsidRPr="007D7B34">
        <w:rPr>
          <w:rFonts w:ascii="David" w:eastAsia="Times New Roman" w:hAnsi="David" w:cs="David"/>
          <w:rtl/>
        </w:rPr>
        <w:t>רקע:</w:t>
      </w:r>
      <w:r>
        <w:rPr>
          <w:rFonts w:ascii="David" w:eastAsia="Times New Roman" w:hAnsi="David" w:cs="David" w:hint="cs"/>
          <w:rtl/>
        </w:rPr>
        <w:t xml:space="preserve"> </w:t>
      </w:r>
      <w:r w:rsidRPr="007D7B34">
        <w:rPr>
          <w:rFonts w:ascii="David" w:eastAsia="Times New Roman" w:hAnsi="David" w:cs="David"/>
          <w:rtl/>
        </w:rPr>
        <w:t>מספיק שני עדים כדי לערוך טקס קידושין.</w:t>
      </w:r>
    </w:p>
    <w:p w14:paraId="50267F5E" w14:textId="786A47FB" w:rsidR="007D7B34" w:rsidRPr="007D7B34" w:rsidRDefault="007D7B34" w:rsidP="00A06577">
      <w:pPr>
        <w:bidi/>
        <w:spacing w:line="276" w:lineRule="auto"/>
        <w:rPr>
          <w:rFonts w:ascii="David" w:eastAsia="Times New Roman" w:hAnsi="David" w:cs="David"/>
          <w:rtl/>
        </w:rPr>
      </w:pPr>
      <w:r w:rsidRPr="007D7B34">
        <w:rPr>
          <w:rFonts w:ascii="David" w:eastAsia="Times New Roman" w:hAnsi="David" w:cs="David"/>
          <w:rtl/>
        </w:rPr>
        <w:t>הקהל קבע שכדי לקדש את האישה צריך עשרה עדים.</w:t>
      </w:r>
      <w:r w:rsidR="00BC194B">
        <w:rPr>
          <w:rFonts w:ascii="David" w:eastAsia="Times New Roman" w:hAnsi="David" w:cs="David" w:hint="cs"/>
          <w:rtl/>
        </w:rPr>
        <w:t xml:space="preserve"> </w:t>
      </w:r>
      <w:r w:rsidR="00BC194B" w:rsidRPr="003E78B4">
        <w:rPr>
          <w:rFonts w:ascii="David" w:hAnsi="David" w:cs="David"/>
          <w:rtl/>
        </w:rPr>
        <w:t xml:space="preserve">(על מנת למנוע </w:t>
      </w:r>
      <w:r w:rsidR="00BC194B">
        <w:rPr>
          <w:rFonts w:ascii="David" w:hAnsi="David" w:cs="David" w:hint="cs"/>
          <w:rtl/>
        </w:rPr>
        <w:t>קידושי מחטף</w:t>
      </w:r>
      <w:r w:rsidR="00BC194B" w:rsidRPr="003E78B4">
        <w:rPr>
          <w:rFonts w:ascii="David" w:hAnsi="David" w:cs="David"/>
          <w:rtl/>
        </w:rPr>
        <w:t xml:space="preserve">) </w:t>
      </w:r>
      <w:r w:rsidR="00BC194B" w:rsidRPr="000334D1">
        <w:rPr>
          <w:rFonts w:ascii="David" w:hAnsi="David" w:cs="David"/>
          <w:b/>
          <w:bCs/>
          <w:rtl/>
        </w:rPr>
        <w:t>החידוש הוא ברצון לשנות איסורים</w:t>
      </w:r>
      <w:r w:rsidR="00BC194B">
        <w:rPr>
          <w:rFonts w:ascii="David" w:hAnsi="David" w:cs="David" w:hint="cs"/>
          <w:b/>
          <w:bCs/>
          <w:rtl/>
        </w:rPr>
        <w:t xml:space="preserve"> </w:t>
      </w:r>
    </w:p>
    <w:p w14:paraId="1BB77C45" w14:textId="3370F973" w:rsidR="007D7B34" w:rsidRDefault="007D7B34" w:rsidP="00BC194B">
      <w:pPr>
        <w:bidi/>
        <w:spacing w:line="276" w:lineRule="auto"/>
        <w:rPr>
          <w:rFonts w:ascii="David" w:eastAsia="Times New Roman" w:hAnsi="David" w:cs="David"/>
          <w:rtl/>
        </w:rPr>
      </w:pPr>
      <w:r w:rsidRPr="007D7B34">
        <w:rPr>
          <w:rFonts w:ascii="David" w:eastAsia="Times New Roman" w:hAnsi="David" w:cs="David"/>
          <w:rtl/>
        </w:rPr>
        <w:t xml:space="preserve">לדעת </w:t>
      </w:r>
      <w:proofErr w:type="spellStart"/>
      <w:r w:rsidRPr="00BC194B">
        <w:rPr>
          <w:rFonts w:ascii="David" w:eastAsia="Times New Roman" w:hAnsi="David" w:cs="David"/>
          <w:b/>
          <w:bCs/>
          <w:color w:val="00B050"/>
          <w:rtl/>
        </w:rPr>
        <w:t>הרשב"א</w:t>
      </w:r>
      <w:proofErr w:type="spellEnd"/>
      <w:r w:rsidRPr="00BC194B">
        <w:rPr>
          <w:rFonts w:ascii="David" w:eastAsia="Times New Roman" w:hAnsi="David" w:cs="David"/>
          <w:color w:val="00B050"/>
          <w:rtl/>
        </w:rPr>
        <w:t xml:space="preserve"> </w:t>
      </w:r>
      <w:r w:rsidRPr="007D7B34">
        <w:rPr>
          <w:rFonts w:ascii="David" w:eastAsia="Times New Roman" w:hAnsi="David" w:cs="David"/>
          <w:rtl/>
        </w:rPr>
        <w:t xml:space="preserve">יש תוקף לתקנת הקהל, אך חייבת להיות </w:t>
      </w:r>
      <w:r w:rsidRPr="004E45A2">
        <w:rPr>
          <w:rFonts w:ascii="David" w:eastAsia="Times New Roman" w:hAnsi="David" w:cs="David"/>
          <w:b/>
          <w:bCs/>
          <w:rtl/>
        </w:rPr>
        <w:t>הסכמה ע"י אנשי העיר</w:t>
      </w:r>
      <w:r w:rsidR="00BC194B">
        <w:rPr>
          <w:rFonts w:ascii="David" w:eastAsia="Times New Roman" w:hAnsi="David" w:cs="David" w:hint="cs"/>
          <w:rtl/>
        </w:rPr>
        <w:t xml:space="preserve"> </w:t>
      </w:r>
      <w:r w:rsidRPr="007D7B34">
        <w:rPr>
          <w:rFonts w:ascii="David" w:eastAsia="Times New Roman" w:hAnsi="David" w:cs="David"/>
          <w:b/>
          <w:bCs/>
          <w:rtl/>
        </w:rPr>
        <w:t xml:space="preserve">ואם יש בעיר </w:t>
      </w:r>
      <w:r w:rsidRPr="00592BA2">
        <w:rPr>
          <w:rFonts w:ascii="David" w:eastAsia="Times New Roman" w:hAnsi="David" w:cs="David"/>
          <w:b/>
          <w:bCs/>
          <w:u w:val="single"/>
          <w:rtl/>
        </w:rPr>
        <w:t>תלמיד חכם</w:t>
      </w:r>
      <w:r w:rsidRPr="007D7B34">
        <w:rPr>
          <w:rFonts w:ascii="David" w:eastAsia="Times New Roman" w:hAnsi="David" w:cs="David"/>
          <w:b/>
          <w:bCs/>
          <w:rtl/>
        </w:rPr>
        <w:t xml:space="preserve"> שלא הסכים אז אין תוקף לתקנה.</w:t>
      </w:r>
    </w:p>
    <w:p w14:paraId="0FD646D3" w14:textId="77777777" w:rsidR="007C5882" w:rsidRDefault="007C5882" w:rsidP="00A06577">
      <w:pPr>
        <w:bidi/>
        <w:spacing w:line="276" w:lineRule="auto"/>
        <w:jc w:val="center"/>
        <w:rPr>
          <w:rFonts w:ascii="David" w:eastAsia="Times New Roman" w:hAnsi="David" w:cs="David"/>
          <w:b/>
          <w:bCs/>
          <w:color w:val="E048B5"/>
          <w:u w:val="single"/>
          <w:rtl/>
        </w:rPr>
      </w:pPr>
    </w:p>
    <w:p w14:paraId="5BF5E04F" w14:textId="24E3B749" w:rsidR="001E19A0" w:rsidRPr="0034619E" w:rsidRDefault="007C5882" w:rsidP="0034619E">
      <w:pPr>
        <w:shd w:val="clear" w:color="auto" w:fill="EC90D2"/>
        <w:bidi/>
        <w:spacing w:line="276" w:lineRule="auto"/>
        <w:jc w:val="center"/>
        <w:rPr>
          <w:rFonts w:ascii="David" w:eastAsia="Times New Roman" w:hAnsi="David" w:cs="David"/>
          <w:b/>
          <w:bCs/>
          <w:sz w:val="28"/>
          <w:szCs w:val="28"/>
          <w:rtl/>
        </w:rPr>
      </w:pPr>
      <w:r w:rsidRPr="006327D3">
        <w:rPr>
          <w:rFonts w:ascii="David" w:eastAsia="Times New Roman" w:hAnsi="David" w:cs="David"/>
          <w:b/>
          <w:bCs/>
          <w:sz w:val="28"/>
          <w:szCs w:val="28"/>
          <w:rtl/>
        </w:rPr>
        <w:t>האם תקנת קהל היא הסכם רב משתתפים או חקיקה על ידי רוב?</w:t>
      </w:r>
    </w:p>
    <w:p w14:paraId="42304841" w14:textId="0D5DDBD1" w:rsidR="006327D3" w:rsidRPr="006327D3" w:rsidRDefault="006327D3" w:rsidP="00A06577">
      <w:pPr>
        <w:shd w:val="clear" w:color="auto" w:fill="F5C3E7"/>
        <w:bidi/>
        <w:spacing w:line="276" w:lineRule="auto"/>
        <w:rPr>
          <w:rFonts w:ascii="David" w:eastAsia="Times New Roman" w:hAnsi="David" w:cs="David"/>
          <w:b/>
          <w:bCs/>
          <w:rtl/>
        </w:rPr>
      </w:pPr>
      <w:r w:rsidRPr="00453CFF">
        <w:rPr>
          <w:rFonts w:ascii="David" w:eastAsia="Times New Roman" w:hAnsi="David" w:cs="David"/>
          <w:rtl/>
        </w:rPr>
        <w:t>שו"ת</w:t>
      </w:r>
      <w:r w:rsidRPr="006327D3">
        <w:rPr>
          <w:rFonts w:ascii="David" w:eastAsia="Times New Roman" w:hAnsi="David" w:cs="David"/>
          <w:b/>
          <w:bCs/>
          <w:rtl/>
        </w:rPr>
        <w:t xml:space="preserve"> </w:t>
      </w:r>
      <w:proofErr w:type="spellStart"/>
      <w:r w:rsidRPr="006327D3">
        <w:rPr>
          <w:rFonts w:ascii="David" w:eastAsia="Times New Roman" w:hAnsi="David" w:cs="David"/>
          <w:b/>
          <w:bCs/>
          <w:rtl/>
        </w:rPr>
        <w:t>הרשב"א</w:t>
      </w:r>
      <w:proofErr w:type="spellEnd"/>
      <w:r w:rsidRPr="006327D3">
        <w:rPr>
          <w:rFonts w:ascii="David" w:eastAsia="Times New Roman" w:hAnsi="David" w:cs="David"/>
          <w:b/>
          <w:bCs/>
          <w:rtl/>
        </w:rPr>
        <w:t xml:space="preserve"> </w:t>
      </w:r>
      <w:r w:rsidRPr="00453CFF">
        <w:rPr>
          <w:rFonts w:ascii="David" w:eastAsia="Times New Roman" w:hAnsi="David" w:cs="David"/>
          <w:rtl/>
        </w:rPr>
        <w:t xml:space="preserve">ג, </w:t>
      </w:r>
      <w:proofErr w:type="spellStart"/>
      <w:r w:rsidRPr="00453CFF">
        <w:rPr>
          <w:rFonts w:ascii="David" w:eastAsia="Times New Roman" w:hAnsi="David" w:cs="David"/>
          <w:rtl/>
        </w:rPr>
        <w:t>תיא</w:t>
      </w:r>
      <w:proofErr w:type="spellEnd"/>
    </w:p>
    <w:p w14:paraId="31BFA685" w14:textId="77777777" w:rsidR="00524B46" w:rsidRPr="00453CFF" w:rsidRDefault="00453CFF" w:rsidP="0034619E">
      <w:pPr>
        <w:bidi/>
        <w:spacing w:line="276" w:lineRule="auto"/>
        <w:jc w:val="both"/>
        <w:rPr>
          <w:rFonts w:ascii="David" w:hAnsi="David" w:cs="David"/>
          <w:b/>
          <w:bCs/>
        </w:rPr>
      </w:pPr>
      <w:r w:rsidRPr="00453CFF">
        <w:rPr>
          <w:rFonts w:ascii="David" w:hAnsi="David" w:cs="David"/>
          <w:b/>
          <w:bCs/>
          <w:rtl/>
        </w:rPr>
        <w:t>גם מה שרוב הקהל מסכימים עליו תקף</w:t>
      </w:r>
      <w:r>
        <w:rPr>
          <w:rFonts w:ascii="David" w:hAnsi="David" w:cs="David" w:hint="cs"/>
          <w:b/>
          <w:bCs/>
          <w:rtl/>
        </w:rPr>
        <w:t>,</w:t>
      </w:r>
      <w:r w:rsidRPr="00453CFF">
        <w:rPr>
          <w:rFonts w:ascii="David" w:hAnsi="David" w:cs="David"/>
          <w:b/>
          <w:bCs/>
          <w:rtl/>
        </w:rPr>
        <w:t xml:space="preserve"> לא צריך פה אחד</w:t>
      </w:r>
      <w:r w:rsidRPr="00453CFF">
        <w:rPr>
          <w:rFonts w:ascii="David" w:hAnsi="David" w:cs="David"/>
          <w:rtl/>
        </w:rPr>
        <w:t>.</w:t>
      </w:r>
      <w:r w:rsidR="00524B46">
        <w:rPr>
          <w:rFonts w:ascii="David" w:hAnsi="David" w:cs="David" w:hint="cs"/>
          <w:rtl/>
        </w:rPr>
        <w:t xml:space="preserve"> </w:t>
      </w:r>
      <w:r w:rsidR="00524B46" w:rsidRPr="00453CFF">
        <w:rPr>
          <w:rFonts w:ascii="David" w:hAnsi="David" w:cs="David"/>
          <w:b/>
          <w:bCs/>
          <w:rtl/>
        </w:rPr>
        <w:t>התקנות חלות גם על מי שלא נכח, שנולד אחרי קבלת ההחלטה ומי שהיה בדעת</w:t>
      </w:r>
      <w:r w:rsidR="00524B46" w:rsidRPr="00453CFF">
        <w:rPr>
          <w:rFonts w:ascii="David" w:hAnsi="David" w:cs="David"/>
          <w:rtl/>
        </w:rPr>
        <w:t xml:space="preserve"> </w:t>
      </w:r>
      <w:r w:rsidR="00524B46" w:rsidRPr="00453CFF">
        <w:rPr>
          <w:rFonts w:ascii="David" w:hAnsi="David" w:cs="David"/>
          <w:b/>
          <w:bCs/>
          <w:rtl/>
        </w:rPr>
        <w:t>מיעוט אלא אם הוציא עצמו מהכלל במפורש.</w:t>
      </w:r>
    </w:p>
    <w:p w14:paraId="256608A0" w14:textId="36FE38E2" w:rsidR="00453CFF" w:rsidRPr="00453CFF" w:rsidRDefault="00453CFF" w:rsidP="0034619E">
      <w:pPr>
        <w:bidi/>
        <w:spacing w:line="276" w:lineRule="auto"/>
        <w:jc w:val="both"/>
        <w:rPr>
          <w:rFonts w:ascii="David" w:hAnsi="David" w:cs="David"/>
        </w:rPr>
      </w:pPr>
      <w:r w:rsidRPr="00453CFF">
        <w:rPr>
          <w:rFonts w:ascii="David" w:hAnsi="David" w:cs="David"/>
          <w:rtl/>
        </w:rPr>
        <w:lastRenderedPageBreak/>
        <w:t>כשהקהל מתקין תקנות אלו הוא צריך לקחת בחשבון שהציבור יוכל לעמוד בתקנה.</w:t>
      </w:r>
    </w:p>
    <w:p w14:paraId="086D90E6" w14:textId="77FB1F87" w:rsidR="006327D3" w:rsidRPr="006327D3" w:rsidRDefault="006327D3" w:rsidP="0034619E">
      <w:pPr>
        <w:bidi/>
        <w:spacing w:line="276" w:lineRule="auto"/>
        <w:rPr>
          <w:rFonts w:ascii="David" w:eastAsia="Times New Roman" w:hAnsi="David" w:cs="David"/>
          <w:rtl/>
        </w:rPr>
      </w:pPr>
      <w:r w:rsidRPr="006327D3">
        <w:rPr>
          <w:rFonts w:ascii="David" w:eastAsia="Times New Roman" w:hAnsi="David" w:cs="David"/>
          <w:rtl/>
        </w:rPr>
        <w:t>חובה לכל אדם להקשיב לתקנן הקהל. כמו שכל ישראל כפופים לחכמים או מלך הם גם כפופים לקהל.</w:t>
      </w:r>
      <w:r w:rsidR="009D0B21">
        <w:rPr>
          <w:rFonts w:ascii="David" w:eastAsia="Times New Roman" w:hAnsi="David" w:cs="David" w:hint="cs"/>
          <w:rtl/>
        </w:rPr>
        <w:t xml:space="preserve"> </w:t>
      </w:r>
      <w:r w:rsidRPr="006327D3">
        <w:rPr>
          <w:rFonts w:ascii="David" w:eastAsia="Times New Roman" w:hAnsi="David" w:cs="David"/>
          <w:b/>
          <w:bCs/>
          <w:rtl/>
        </w:rPr>
        <w:t>בכך הוא מכריע שיש לתקנת הקהל אופי של תקנה ול</w:t>
      </w:r>
      <w:r w:rsidR="00453CFF">
        <w:rPr>
          <w:rFonts w:ascii="David" w:eastAsia="Times New Roman" w:hAnsi="David" w:cs="David" w:hint="cs"/>
          <w:b/>
          <w:bCs/>
          <w:rtl/>
        </w:rPr>
        <w:t>א</w:t>
      </w:r>
      <w:r w:rsidRPr="006327D3">
        <w:rPr>
          <w:rFonts w:ascii="David" w:eastAsia="Times New Roman" w:hAnsi="David" w:cs="David"/>
          <w:b/>
          <w:bCs/>
          <w:rtl/>
        </w:rPr>
        <w:t xml:space="preserve"> הסכם.</w:t>
      </w:r>
    </w:p>
    <w:p w14:paraId="04AF6BA0" w14:textId="77777777" w:rsidR="009D0B21" w:rsidRPr="009D0B21" w:rsidRDefault="009D0B21" w:rsidP="00A06577">
      <w:pPr>
        <w:shd w:val="clear" w:color="auto" w:fill="F5C3E7"/>
        <w:bidi/>
        <w:spacing w:line="276" w:lineRule="auto"/>
        <w:rPr>
          <w:rFonts w:ascii="David" w:eastAsia="Times New Roman" w:hAnsi="David" w:cs="David"/>
          <w:b/>
          <w:bCs/>
        </w:rPr>
      </w:pPr>
      <w:r w:rsidRPr="003D1EBF">
        <w:rPr>
          <w:rFonts w:ascii="David" w:eastAsia="Times New Roman" w:hAnsi="David" w:cs="David"/>
          <w:rtl/>
        </w:rPr>
        <w:t>שו"ת</w:t>
      </w:r>
      <w:r w:rsidRPr="009D0B21">
        <w:rPr>
          <w:rFonts w:ascii="David" w:eastAsia="Times New Roman" w:hAnsi="David" w:cs="David"/>
          <w:b/>
          <w:bCs/>
          <w:rtl/>
        </w:rPr>
        <w:t xml:space="preserve"> </w:t>
      </w:r>
      <w:proofErr w:type="spellStart"/>
      <w:r w:rsidRPr="009D0B21">
        <w:rPr>
          <w:rFonts w:ascii="David" w:eastAsia="Times New Roman" w:hAnsi="David" w:cs="David"/>
          <w:b/>
          <w:bCs/>
          <w:rtl/>
        </w:rPr>
        <w:t>הרא"ש</w:t>
      </w:r>
      <w:proofErr w:type="spellEnd"/>
    </w:p>
    <w:p w14:paraId="20EE4E80" w14:textId="38DE0E9A" w:rsidR="009D0B21" w:rsidRPr="003D1EBF" w:rsidRDefault="003D1EBF" w:rsidP="003D1EBF">
      <w:pPr>
        <w:bidi/>
        <w:spacing w:line="276" w:lineRule="auto"/>
        <w:rPr>
          <w:rFonts w:ascii="David" w:eastAsia="Times New Roman" w:hAnsi="David" w:cs="David"/>
          <w:rtl/>
        </w:rPr>
      </w:pPr>
      <w:r w:rsidRPr="003D1EBF">
        <w:rPr>
          <w:rFonts w:ascii="David" w:hAnsi="David" w:cs="David"/>
          <w:noProof/>
          <w:rtl/>
        </w:rPr>
        <w:t>אין ברירה אלא להסתפק ברוב שכן המשמעות לדרישה פה אחד היא שלא יהיה ניתן להתקין תקנות כי תמיד יהיה מי שיתנגד</w:t>
      </w:r>
    </w:p>
    <w:p w14:paraId="1B25FF4C" w14:textId="0CC7C5A3" w:rsidR="006B3B56" w:rsidRPr="006B3B56" w:rsidRDefault="006B3B56" w:rsidP="003D1EBF">
      <w:pPr>
        <w:shd w:val="clear" w:color="auto" w:fill="F5C3E7"/>
        <w:bidi/>
        <w:spacing w:line="276" w:lineRule="auto"/>
        <w:rPr>
          <w:rFonts w:ascii="David" w:eastAsia="Times New Roman" w:hAnsi="David" w:cs="David"/>
          <w:b/>
          <w:bCs/>
        </w:rPr>
      </w:pPr>
      <w:r w:rsidRPr="006B3B56">
        <w:rPr>
          <w:rFonts w:ascii="David" w:eastAsia="Times New Roman" w:hAnsi="David" w:cs="David"/>
          <w:b/>
          <w:bCs/>
          <w:rtl/>
        </w:rPr>
        <w:t xml:space="preserve">מרדכי </w:t>
      </w:r>
      <w:r w:rsidRPr="003D1EBF">
        <w:rPr>
          <w:rFonts w:ascii="David" w:eastAsia="Times New Roman" w:hAnsi="David" w:cs="David"/>
          <w:rtl/>
        </w:rPr>
        <w:t xml:space="preserve">בבא קמא, </w:t>
      </w:r>
      <w:proofErr w:type="spellStart"/>
      <w:r w:rsidRPr="003D1EBF">
        <w:rPr>
          <w:rFonts w:ascii="David" w:eastAsia="Times New Roman" w:hAnsi="David" w:cs="David"/>
          <w:rtl/>
        </w:rPr>
        <w:t>קעט</w:t>
      </w:r>
      <w:proofErr w:type="spellEnd"/>
    </w:p>
    <w:p w14:paraId="1BBFBE49" w14:textId="1EDA62A8" w:rsidR="006B3B56" w:rsidRDefault="00D638D0" w:rsidP="00A06577">
      <w:pPr>
        <w:bidi/>
        <w:spacing w:line="276" w:lineRule="auto"/>
        <w:rPr>
          <w:rFonts w:ascii="David" w:eastAsia="Times New Roman" w:hAnsi="David" w:cs="David"/>
          <w:rtl/>
        </w:rPr>
      </w:pPr>
      <w:r w:rsidRPr="00D638D0">
        <w:rPr>
          <w:rFonts w:ascii="David" w:eastAsia="Times New Roman" w:hAnsi="David" w:cs="David" w:hint="cs"/>
          <w:b/>
          <w:bCs/>
          <w:color w:val="FF0000"/>
          <w:rtl/>
        </w:rPr>
        <w:t>מנגד</w:t>
      </w:r>
      <w:r>
        <w:rPr>
          <w:rFonts w:ascii="David" w:eastAsia="Times New Roman" w:hAnsi="David" w:cs="David" w:hint="cs"/>
          <w:b/>
          <w:bCs/>
          <w:rtl/>
        </w:rPr>
        <w:t xml:space="preserve">: </w:t>
      </w:r>
      <w:r w:rsidR="006B3B56" w:rsidRPr="006B3B56">
        <w:rPr>
          <w:rFonts w:ascii="David" w:eastAsia="Times New Roman" w:hAnsi="David" w:cs="David"/>
          <w:b/>
          <w:bCs/>
          <w:rtl/>
        </w:rPr>
        <w:t>תקנות הקהל הן יותר הסכם מורכב מאשר תקנה</w:t>
      </w:r>
      <w:r w:rsidR="006B3B56" w:rsidRPr="006B3B56">
        <w:rPr>
          <w:rFonts w:ascii="David" w:eastAsia="Times New Roman" w:hAnsi="David" w:cs="David"/>
          <w:rtl/>
        </w:rPr>
        <w:t xml:space="preserve"> ולכן היא </w:t>
      </w:r>
      <w:r w:rsidR="006B3B56" w:rsidRPr="006B3B56">
        <w:rPr>
          <w:rFonts w:ascii="David" w:eastAsia="Times New Roman" w:hAnsi="David" w:cs="David"/>
          <w:b/>
          <w:bCs/>
          <w:rtl/>
        </w:rPr>
        <w:t>לא מחייבת</w:t>
      </w:r>
      <w:r w:rsidR="006B3B56" w:rsidRPr="006B3B56">
        <w:rPr>
          <w:rFonts w:ascii="David" w:eastAsia="Times New Roman" w:hAnsi="David" w:cs="David"/>
          <w:rtl/>
        </w:rPr>
        <w:t xml:space="preserve"> את מי שנולד לאחר התקנה של הקהל ומי שהגיע לעיר לאחר התקנה.</w:t>
      </w:r>
      <w:r w:rsidR="003D1EBF">
        <w:rPr>
          <w:rFonts w:ascii="David" w:eastAsia="Times New Roman" w:hAnsi="David" w:cs="David" w:hint="cs"/>
          <w:rtl/>
        </w:rPr>
        <w:t xml:space="preserve"> </w:t>
      </w:r>
    </w:p>
    <w:p w14:paraId="44959910" w14:textId="4356E596" w:rsidR="003D1EBF" w:rsidRDefault="003D1EBF" w:rsidP="003D1EBF">
      <w:pPr>
        <w:bidi/>
        <w:spacing w:line="276" w:lineRule="auto"/>
        <w:rPr>
          <w:rFonts w:ascii="David" w:eastAsia="Times New Roman" w:hAnsi="David" w:cs="David"/>
          <w:rtl/>
        </w:rPr>
      </w:pPr>
      <w:r>
        <w:rPr>
          <w:rFonts w:ascii="David" w:eastAsia="Times New Roman" w:hAnsi="David" w:cs="David" w:hint="cs"/>
          <w:rtl/>
        </w:rPr>
        <w:t>מחייבת רק את מי שהסכים מראש</w:t>
      </w:r>
    </w:p>
    <w:p w14:paraId="412B65CE" w14:textId="345D125B" w:rsidR="00A83EB7" w:rsidRPr="006B3B56" w:rsidRDefault="00A83EB7" w:rsidP="00A06577">
      <w:pPr>
        <w:shd w:val="clear" w:color="auto" w:fill="EC90D2"/>
        <w:bidi/>
        <w:spacing w:line="276" w:lineRule="auto"/>
        <w:jc w:val="center"/>
        <w:rPr>
          <w:rFonts w:ascii="David" w:eastAsia="Times New Roman" w:hAnsi="David" w:cs="David"/>
          <w:b/>
          <w:bCs/>
          <w:sz w:val="28"/>
          <w:szCs w:val="28"/>
          <w:rtl/>
        </w:rPr>
      </w:pPr>
      <w:r w:rsidRPr="00A83EB7">
        <w:rPr>
          <w:rFonts w:ascii="David" w:eastAsia="Times New Roman" w:hAnsi="David" w:cs="David" w:hint="cs"/>
          <w:b/>
          <w:bCs/>
          <w:sz w:val="28"/>
          <w:szCs w:val="28"/>
          <w:rtl/>
        </w:rPr>
        <w:t>מיהו הקהל?</w:t>
      </w:r>
    </w:p>
    <w:p w14:paraId="11F16731" w14:textId="53C76419" w:rsidR="00A83EB7" w:rsidRPr="00A83EB7" w:rsidRDefault="00A83EB7" w:rsidP="00A06577">
      <w:pPr>
        <w:shd w:val="clear" w:color="auto" w:fill="F5C3E7"/>
        <w:bidi/>
        <w:spacing w:line="276" w:lineRule="auto"/>
        <w:rPr>
          <w:rFonts w:ascii="David" w:eastAsia="Times New Roman" w:hAnsi="David" w:cs="David"/>
          <w:b/>
          <w:bCs/>
        </w:rPr>
      </w:pPr>
      <w:r w:rsidRPr="00DE2EB3">
        <w:rPr>
          <w:rFonts w:ascii="David" w:eastAsia="Times New Roman" w:hAnsi="David" w:cs="David"/>
          <w:rtl/>
        </w:rPr>
        <w:t>שו"ת</w:t>
      </w:r>
      <w:r w:rsidRPr="00A83EB7">
        <w:rPr>
          <w:rFonts w:ascii="David" w:eastAsia="Times New Roman" w:hAnsi="David" w:cs="David"/>
          <w:b/>
          <w:bCs/>
          <w:rtl/>
        </w:rPr>
        <w:t xml:space="preserve"> </w:t>
      </w:r>
      <w:proofErr w:type="spellStart"/>
      <w:r w:rsidRPr="00A83EB7">
        <w:rPr>
          <w:rFonts w:ascii="David" w:eastAsia="Times New Roman" w:hAnsi="David" w:cs="David"/>
          <w:b/>
          <w:bCs/>
          <w:rtl/>
        </w:rPr>
        <w:t>רשב"א</w:t>
      </w:r>
      <w:proofErr w:type="spellEnd"/>
      <w:r w:rsidRPr="00A83EB7">
        <w:rPr>
          <w:rFonts w:ascii="David" w:eastAsia="Times New Roman" w:hAnsi="David" w:cs="David"/>
          <w:b/>
          <w:bCs/>
          <w:rtl/>
        </w:rPr>
        <w:t xml:space="preserve"> </w:t>
      </w:r>
      <w:r w:rsidRPr="00DE2EB3">
        <w:rPr>
          <w:rFonts w:ascii="David" w:eastAsia="Times New Roman" w:hAnsi="David" w:cs="David"/>
          <w:rtl/>
        </w:rPr>
        <w:t>א, תרי"ז</w:t>
      </w:r>
    </w:p>
    <w:p w14:paraId="0B31F3E7" w14:textId="2BBDC9BA" w:rsidR="00A83EB7" w:rsidRPr="00A83EB7" w:rsidRDefault="00A83EB7" w:rsidP="00A06577">
      <w:pPr>
        <w:bidi/>
        <w:spacing w:line="276" w:lineRule="auto"/>
        <w:rPr>
          <w:rFonts w:ascii="David" w:eastAsia="Times New Roman" w:hAnsi="David" w:cs="David"/>
          <w:rtl/>
        </w:rPr>
      </w:pPr>
      <w:r w:rsidRPr="00A83EB7">
        <w:rPr>
          <w:rFonts w:ascii="David" w:eastAsia="Times New Roman" w:hAnsi="David" w:cs="David"/>
          <w:rtl/>
        </w:rPr>
        <w:t xml:space="preserve">לא באמת כל העם </w:t>
      </w:r>
      <w:r w:rsidR="00883D1E">
        <w:rPr>
          <w:rFonts w:ascii="David" w:eastAsia="Times New Roman" w:hAnsi="David" w:cs="David" w:hint="cs"/>
          <w:rtl/>
        </w:rPr>
        <w:t>מחליט</w:t>
      </w:r>
      <w:r w:rsidRPr="00A83EB7">
        <w:rPr>
          <w:rFonts w:ascii="David" w:eastAsia="Times New Roman" w:hAnsi="David" w:cs="David"/>
          <w:rtl/>
        </w:rPr>
        <w:t xml:space="preserve"> מכ</w:t>
      </w:r>
      <w:r w:rsidR="00883D1E">
        <w:rPr>
          <w:rFonts w:ascii="David" w:eastAsia="Times New Roman" w:hAnsi="David" w:cs="David" w:hint="cs"/>
          <w:rtl/>
        </w:rPr>
        <w:t>יו</w:t>
      </w:r>
      <w:r w:rsidRPr="00A83EB7">
        <w:rPr>
          <w:rFonts w:ascii="David" w:eastAsia="Times New Roman" w:hAnsi="David" w:cs="David"/>
          <w:rtl/>
        </w:rPr>
        <w:t>ון שזו קבוצה מאוד גדולה ופרקטית זה בעייתי.</w:t>
      </w:r>
    </w:p>
    <w:p w14:paraId="77AC5AF9" w14:textId="2135D6C8" w:rsidR="00A83EB7" w:rsidRPr="00A83EB7" w:rsidRDefault="00883D1E" w:rsidP="00883D1E">
      <w:pPr>
        <w:bidi/>
        <w:spacing w:line="276" w:lineRule="auto"/>
        <w:rPr>
          <w:rFonts w:ascii="David" w:eastAsia="Times New Roman" w:hAnsi="David" w:cs="David"/>
          <w:rtl/>
        </w:rPr>
      </w:pPr>
      <w:r>
        <w:rPr>
          <w:rFonts w:ascii="David" w:eastAsia="Times New Roman" w:hAnsi="David" w:cs="David" w:hint="cs"/>
          <w:rtl/>
        </w:rPr>
        <w:t>אלא</w:t>
      </w:r>
      <w:r w:rsidR="00A83EB7" w:rsidRPr="00A83EB7">
        <w:rPr>
          <w:rFonts w:ascii="David" w:eastAsia="Times New Roman" w:hAnsi="David" w:cs="David"/>
          <w:rtl/>
        </w:rPr>
        <w:t xml:space="preserve"> ע"י </w:t>
      </w:r>
      <w:r w:rsidR="00A83EB7" w:rsidRPr="00883D1E">
        <w:rPr>
          <w:rFonts w:ascii="David" w:eastAsia="Times New Roman" w:hAnsi="David" w:cs="David"/>
          <w:b/>
          <w:bCs/>
          <w:color w:val="E048B5"/>
          <w:rtl/>
        </w:rPr>
        <w:t xml:space="preserve">נציגי הקהל- </w:t>
      </w:r>
      <w:r w:rsidR="00A83EB7" w:rsidRPr="00A83EB7">
        <w:rPr>
          <w:rFonts w:ascii="David" w:eastAsia="Times New Roman" w:hAnsi="David" w:cs="David"/>
          <w:b/>
          <w:bCs/>
          <w:color w:val="E048B5"/>
          <w:rtl/>
        </w:rPr>
        <w:t>שבעה טובי העיר</w:t>
      </w:r>
      <w:r w:rsidR="00A83EB7" w:rsidRPr="00A83EB7">
        <w:rPr>
          <w:rFonts w:ascii="David" w:eastAsia="Times New Roman" w:hAnsi="David" w:cs="David"/>
          <w:color w:val="E048B5"/>
          <w:rtl/>
        </w:rPr>
        <w:t xml:space="preserve"> </w:t>
      </w:r>
      <w:r>
        <w:rPr>
          <w:rFonts w:ascii="David" w:eastAsia="Times New Roman" w:hAnsi="David" w:cs="David" w:hint="cs"/>
          <w:rtl/>
        </w:rPr>
        <w:t>משמשים כאפוטרופוסים של העיר</w:t>
      </w:r>
    </w:p>
    <w:p w14:paraId="4FCCB6A9" w14:textId="7B382120" w:rsidR="00A83EB7" w:rsidRDefault="00A83EB7" w:rsidP="00A06577">
      <w:pPr>
        <w:bidi/>
        <w:spacing w:line="276" w:lineRule="auto"/>
        <w:rPr>
          <w:rFonts w:ascii="David" w:eastAsia="Times New Roman" w:hAnsi="David" w:cs="David"/>
          <w:rtl/>
        </w:rPr>
      </w:pPr>
      <w:r w:rsidRPr="00A83EB7">
        <w:rPr>
          <w:rFonts w:ascii="David" w:eastAsia="Times New Roman" w:hAnsi="David" w:cs="David"/>
          <w:rtl/>
        </w:rPr>
        <w:t xml:space="preserve">מסייג - חייבים להיות שבעה לפחות מתחת לכך לא מחייב ויש צורך בהסכמה של אנשי העיר </w:t>
      </w:r>
      <w:r w:rsidR="00A15031">
        <w:rPr>
          <w:rFonts w:ascii="David" w:eastAsia="Times New Roman" w:hAnsi="David" w:cs="David" w:hint="cs"/>
          <w:rtl/>
        </w:rPr>
        <w:t>כל פעם לפי העניין הספציפי.</w:t>
      </w:r>
    </w:p>
    <w:p w14:paraId="335BBF2A" w14:textId="62613D57" w:rsidR="006C76C6" w:rsidRPr="00A83EB7" w:rsidRDefault="006C76C6" w:rsidP="00A06577">
      <w:pPr>
        <w:shd w:val="clear" w:color="auto" w:fill="EC90D2"/>
        <w:bidi/>
        <w:spacing w:line="276" w:lineRule="auto"/>
        <w:jc w:val="center"/>
        <w:rPr>
          <w:rFonts w:ascii="David" w:eastAsia="Times New Roman" w:hAnsi="David" w:cs="David"/>
          <w:b/>
          <w:bCs/>
          <w:sz w:val="28"/>
          <w:szCs w:val="28"/>
          <w:rtl/>
        </w:rPr>
      </w:pPr>
      <w:r>
        <w:rPr>
          <w:rFonts w:ascii="David" w:eastAsia="Times New Roman" w:hAnsi="David" w:cs="David" w:hint="cs"/>
          <w:b/>
          <w:bCs/>
          <w:sz w:val="28"/>
          <w:szCs w:val="28"/>
          <w:rtl/>
        </w:rPr>
        <w:t xml:space="preserve">אישור של אדם חכם </w:t>
      </w:r>
    </w:p>
    <w:p w14:paraId="63438C28" w14:textId="322DDC96" w:rsidR="001A0D8B" w:rsidRPr="001A0D8B" w:rsidRDefault="001A0D8B" w:rsidP="001A0D8B">
      <w:pPr>
        <w:shd w:val="clear" w:color="auto" w:fill="F5C3E7"/>
        <w:bidi/>
        <w:spacing w:line="276" w:lineRule="auto"/>
        <w:rPr>
          <w:rFonts w:ascii="David" w:eastAsia="Times New Roman" w:hAnsi="David" w:cs="David"/>
          <w:b/>
          <w:bCs/>
          <w:rtl/>
        </w:rPr>
      </w:pPr>
      <w:r>
        <w:rPr>
          <w:rFonts w:ascii="David" w:eastAsia="Times New Roman" w:hAnsi="David" w:cs="David" w:hint="cs"/>
          <w:b/>
          <w:bCs/>
          <w:rtl/>
        </w:rPr>
        <w:t xml:space="preserve">בתלמוד </w:t>
      </w:r>
      <w:r w:rsidR="00E71C66" w:rsidRPr="00E71C66">
        <w:rPr>
          <w:rFonts w:ascii="David" w:eastAsia="Times New Roman" w:hAnsi="David" w:cs="David"/>
          <w:b/>
          <w:bCs/>
          <w:rtl/>
        </w:rPr>
        <w:t xml:space="preserve">בבא </w:t>
      </w:r>
      <w:proofErr w:type="spellStart"/>
      <w:r w:rsidR="00E71C66" w:rsidRPr="00E71C66">
        <w:rPr>
          <w:rFonts w:ascii="David" w:eastAsia="Times New Roman" w:hAnsi="David" w:cs="David"/>
          <w:b/>
          <w:bCs/>
          <w:rtl/>
        </w:rPr>
        <w:t>בתרא</w:t>
      </w:r>
      <w:proofErr w:type="spellEnd"/>
      <w:r w:rsidR="00E71C66" w:rsidRPr="00E71C66">
        <w:rPr>
          <w:rFonts w:ascii="David" w:eastAsia="Times New Roman" w:hAnsi="David" w:cs="David"/>
          <w:b/>
          <w:bCs/>
          <w:rtl/>
        </w:rPr>
        <w:t xml:space="preserve"> </w:t>
      </w:r>
      <w:r w:rsidR="00E71C66" w:rsidRPr="00883D1E">
        <w:rPr>
          <w:rFonts w:ascii="David" w:eastAsia="Times New Roman" w:hAnsi="David" w:cs="David"/>
          <w:rtl/>
        </w:rPr>
        <w:t>ט, א</w:t>
      </w:r>
    </w:p>
    <w:p w14:paraId="50AE1A94" w14:textId="5F72EA1A" w:rsidR="001A0D8B" w:rsidRDefault="001A0D8B" w:rsidP="00592BA2">
      <w:pPr>
        <w:bidi/>
        <w:spacing w:line="276" w:lineRule="auto"/>
        <w:jc w:val="both"/>
        <w:rPr>
          <w:rFonts w:ascii="David" w:hAnsi="David" w:cs="David"/>
          <w:b/>
          <w:bCs/>
          <w:rtl/>
        </w:rPr>
      </w:pPr>
      <w:r w:rsidRPr="001A0D8B">
        <w:rPr>
          <w:rFonts w:ascii="David" w:hAnsi="David" w:cs="David"/>
          <w:b/>
          <w:bCs/>
          <w:rtl/>
        </w:rPr>
        <w:t xml:space="preserve">על מנת שיהיה לתקנות קהל תוקף </w:t>
      </w:r>
      <w:r w:rsidRPr="001A0D8B">
        <w:rPr>
          <w:rFonts w:ascii="David" w:hAnsi="David" w:cs="David"/>
          <w:b/>
          <w:bCs/>
          <w:u w:val="single"/>
          <w:rtl/>
        </w:rPr>
        <w:t>צריך חכם שיאשר אותן</w:t>
      </w:r>
      <w:r w:rsidRPr="001A0D8B">
        <w:rPr>
          <w:rFonts w:ascii="David" w:hAnsi="David" w:cs="David"/>
          <w:b/>
          <w:bCs/>
          <w:rtl/>
        </w:rPr>
        <w:t xml:space="preserve"> בתנאי שקיים באותה עיר</w:t>
      </w:r>
      <w:r w:rsidR="00592BA2">
        <w:rPr>
          <w:rFonts w:ascii="David" w:hAnsi="David" w:cs="David" w:hint="cs"/>
          <w:b/>
          <w:bCs/>
          <w:rtl/>
        </w:rPr>
        <w:t xml:space="preserve"> </w:t>
      </w:r>
      <w:r w:rsidR="00592BA2" w:rsidRPr="00592BA2">
        <w:rPr>
          <w:rFonts w:ascii="David" w:hAnsi="David" w:cs="David" w:hint="cs"/>
          <w:b/>
          <w:bCs/>
          <w:color w:val="00B050"/>
          <w:rtl/>
        </w:rPr>
        <w:t>(</w:t>
      </w:r>
      <w:proofErr w:type="spellStart"/>
      <w:r w:rsidR="00592BA2" w:rsidRPr="00592BA2">
        <w:rPr>
          <w:rFonts w:ascii="David" w:hAnsi="David" w:cs="David" w:hint="cs"/>
          <w:b/>
          <w:bCs/>
          <w:color w:val="00B050"/>
          <w:rtl/>
        </w:rPr>
        <w:t>רא"ש</w:t>
      </w:r>
      <w:proofErr w:type="spellEnd"/>
      <w:r w:rsidR="00592BA2" w:rsidRPr="00592BA2">
        <w:rPr>
          <w:rFonts w:ascii="David" w:hAnsi="David" w:cs="David" w:hint="cs"/>
          <w:b/>
          <w:bCs/>
          <w:color w:val="00B050"/>
          <w:rtl/>
        </w:rPr>
        <w:t xml:space="preserve"> + </w:t>
      </w:r>
      <w:proofErr w:type="spellStart"/>
      <w:r w:rsidR="00592BA2" w:rsidRPr="00592BA2">
        <w:rPr>
          <w:rFonts w:ascii="David" w:hAnsi="David" w:cs="David" w:hint="cs"/>
          <w:b/>
          <w:bCs/>
          <w:color w:val="00B050"/>
          <w:rtl/>
        </w:rPr>
        <w:t>רשב"א</w:t>
      </w:r>
      <w:proofErr w:type="spellEnd"/>
      <w:r w:rsidR="00592BA2" w:rsidRPr="00592BA2">
        <w:rPr>
          <w:rFonts w:ascii="David" w:hAnsi="David" w:cs="David" w:hint="cs"/>
          <w:b/>
          <w:bCs/>
          <w:color w:val="00B050"/>
          <w:rtl/>
        </w:rPr>
        <w:t>)</w:t>
      </w:r>
    </w:p>
    <w:p w14:paraId="568BC5EE" w14:textId="1375B5DA" w:rsidR="00592BA2" w:rsidRPr="00592BA2" w:rsidRDefault="00592BA2" w:rsidP="00592BA2">
      <w:pPr>
        <w:bidi/>
        <w:spacing w:line="276" w:lineRule="auto"/>
        <w:jc w:val="both"/>
        <w:rPr>
          <w:rFonts w:ascii="David" w:hAnsi="David" w:cs="David"/>
          <w:b/>
          <w:bCs/>
        </w:rPr>
      </w:pPr>
      <w:r w:rsidRPr="00592BA2">
        <w:rPr>
          <w:rFonts w:ascii="David" w:hAnsi="David" w:cs="David"/>
          <w:noProof/>
          <w:u w:val="single"/>
          <w:rtl/>
        </w:rPr>
        <w:t>תלמיד חכם, שיש לו מעמד בעיר</w:t>
      </w:r>
      <w:r>
        <w:rPr>
          <w:rFonts w:ascii="David" w:hAnsi="David" w:cs="David" w:hint="cs"/>
          <w:noProof/>
          <w:u w:val="single"/>
          <w:rtl/>
        </w:rPr>
        <w:t>, מנהיג בעירו</w:t>
      </w:r>
      <w:r w:rsidRPr="00592BA2">
        <w:rPr>
          <w:rFonts w:ascii="David" w:hAnsi="David" w:cs="David"/>
          <w:noProof/>
          <w:u w:val="single"/>
          <w:rtl/>
        </w:rPr>
        <w:t>.</w:t>
      </w:r>
    </w:p>
    <w:p w14:paraId="423E8C1D" w14:textId="77777777" w:rsidR="001A0D8B" w:rsidRPr="001A0D8B" w:rsidRDefault="001A0D8B" w:rsidP="00592BA2">
      <w:pPr>
        <w:bidi/>
        <w:spacing w:line="276" w:lineRule="auto"/>
        <w:jc w:val="both"/>
        <w:rPr>
          <w:rFonts w:ascii="David" w:hAnsi="David" w:cs="David"/>
        </w:rPr>
      </w:pPr>
      <w:r w:rsidRPr="001A0D8B">
        <w:rPr>
          <w:rFonts w:ascii="David" w:hAnsi="David" w:cs="David"/>
          <w:b/>
          <w:bCs/>
          <w:rtl/>
        </w:rPr>
        <w:t>שוחטים</w:t>
      </w:r>
      <w:r w:rsidRPr="001A0D8B">
        <w:rPr>
          <w:rFonts w:ascii="David" w:hAnsi="David" w:cs="David"/>
          <w:rtl/>
        </w:rPr>
        <w:t xml:space="preserve"> עשו ביניהם הסדר של חלוקת עבודה לפיה כל אחד שוחט ביום אחר בשבוע- מי שמפר קורעים לו את עור הבהמה שקיבל מהשחיטה. אחד השוחטים שחט ביום לא שלו וקרעו לו את עור הבהמה. השוחט הגיע בפני דיין ודרש פיצוי בעוד שהשוחטים האחרים טענו שהיה הסדר ביניהם. הדיין חייב את השוחטים לשלם.</w:t>
      </w:r>
    </w:p>
    <w:p w14:paraId="25F69A3A" w14:textId="07107CF8" w:rsidR="00D9250C" w:rsidRDefault="001A0D8B" w:rsidP="00D9250C">
      <w:pPr>
        <w:bidi/>
        <w:spacing w:line="276" w:lineRule="auto"/>
        <w:jc w:val="both"/>
        <w:rPr>
          <w:rFonts w:ascii="David" w:hAnsi="David" w:cs="David"/>
          <w:rtl/>
        </w:rPr>
      </w:pPr>
      <w:r w:rsidRPr="001A0D8B">
        <w:rPr>
          <w:rFonts w:ascii="David" w:hAnsi="David" w:cs="David"/>
          <w:rtl/>
        </w:rPr>
        <w:t xml:space="preserve">מקרה זה סותר את העקרון לפיו אגודות מקצועיות מוסמכות לקבוע הסדרים בתוך עצמן. עם זאת, </w:t>
      </w:r>
      <w:r w:rsidRPr="00E6714A">
        <w:rPr>
          <w:rFonts w:ascii="David" w:hAnsi="David" w:cs="David"/>
          <w:u w:val="single"/>
          <w:rtl/>
        </w:rPr>
        <w:t>באותה עיר היה אדם חשוב שלא נתן את אישורו על הסכם זה ולכן הוא לא תקף</w:t>
      </w:r>
      <w:r w:rsidRPr="001A0D8B">
        <w:rPr>
          <w:rFonts w:ascii="David" w:hAnsi="David" w:cs="David"/>
          <w:rtl/>
        </w:rPr>
        <w:t>.</w:t>
      </w:r>
    </w:p>
    <w:p w14:paraId="4238C29E" w14:textId="77777777" w:rsidR="006C76C6" w:rsidRPr="006C76C6" w:rsidRDefault="006C76C6" w:rsidP="00A06577">
      <w:pPr>
        <w:shd w:val="clear" w:color="auto" w:fill="F5C3E7"/>
        <w:bidi/>
        <w:spacing w:line="276" w:lineRule="auto"/>
        <w:rPr>
          <w:rFonts w:ascii="David" w:eastAsia="Times New Roman" w:hAnsi="David" w:cs="David"/>
          <w:b/>
          <w:bCs/>
        </w:rPr>
      </w:pPr>
      <w:r w:rsidRPr="006C76C6">
        <w:rPr>
          <w:rFonts w:ascii="David" w:eastAsia="Times New Roman" w:hAnsi="David" w:cs="David"/>
          <w:b/>
          <w:bCs/>
          <w:rtl/>
        </w:rPr>
        <w:t xml:space="preserve">שו"ת </w:t>
      </w:r>
      <w:proofErr w:type="spellStart"/>
      <w:r w:rsidRPr="006C76C6">
        <w:rPr>
          <w:rFonts w:ascii="David" w:eastAsia="Times New Roman" w:hAnsi="David" w:cs="David"/>
          <w:b/>
          <w:bCs/>
          <w:rtl/>
        </w:rPr>
        <w:t>הריב"ש</w:t>
      </w:r>
      <w:proofErr w:type="spellEnd"/>
      <w:r w:rsidRPr="006C76C6">
        <w:rPr>
          <w:rFonts w:ascii="David" w:eastAsia="Times New Roman" w:hAnsi="David" w:cs="David"/>
          <w:b/>
          <w:bCs/>
          <w:rtl/>
        </w:rPr>
        <w:t xml:space="preserve"> </w:t>
      </w:r>
      <w:proofErr w:type="spellStart"/>
      <w:r w:rsidRPr="00E6714A">
        <w:rPr>
          <w:rFonts w:ascii="David" w:eastAsia="Times New Roman" w:hAnsi="David" w:cs="David"/>
          <w:rtl/>
        </w:rPr>
        <w:t>שצט</w:t>
      </w:r>
      <w:proofErr w:type="spellEnd"/>
    </w:p>
    <w:p w14:paraId="08ECDECA" w14:textId="5511954D" w:rsidR="006C76C6" w:rsidRPr="00592BA2" w:rsidRDefault="00592BA2" w:rsidP="00592BA2">
      <w:pPr>
        <w:bidi/>
        <w:spacing w:line="276" w:lineRule="auto"/>
        <w:rPr>
          <w:rFonts w:ascii="David" w:eastAsia="Times New Roman" w:hAnsi="David" w:cs="David"/>
          <w:rtl/>
        </w:rPr>
      </w:pPr>
      <w:r w:rsidRPr="00592BA2">
        <w:rPr>
          <w:rFonts w:ascii="David" w:hAnsi="David" w:cs="David"/>
          <w:noProof/>
          <w:rtl/>
        </w:rPr>
        <w:t xml:space="preserve">צורך </w:t>
      </w:r>
      <w:r w:rsidRPr="00E6714A">
        <w:rPr>
          <w:rFonts w:ascii="David" w:hAnsi="David" w:cs="David"/>
          <w:b/>
          <w:bCs/>
          <w:noProof/>
          <w:u w:val="single"/>
          <w:rtl/>
        </w:rPr>
        <w:t>באישור של אדם</w:t>
      </w:r>
      <w:r w:rsidRPr="00E6714A">
        <w:rPr>
          <w:rFonts w:ascii="David" w:hAnsi="David" w:cs="David"/>
          <w:b/>
          <w:bCs/>
          <w:noProof/>
          <w:rtl/>
        </w:rPr>
        <w:t xml:space="preserve"> חשוב </w:t>
      </w:r>
      <w:r w:rsidR="00E6714A" w:rsidRPr="00E6714A">
        <w:rPr>
          <w:rFonts w:ascii="David" w:hAnsi="David" w:cs="David" w:hint="cs"/>
          <w:b/>
          <w:bCs/>
          <w:noProof/>
          <w:u w:val="single"/>
          <w:rtl/>
        </w:rPr>
        <w:t>רק</w:t>
      </w:r>
      <w:r w:rsidR="00E6714A" w:rsidRPr="00E6714A">
        <w:rPr>
          <w:rFonts w:ascii="David" w:hAnsi="David" w:cs="David" w:hint="cs"/>
          <w:b/>
          <w:bCs/>
          <w:noProof/>
          <w:rtl/>
        </w:rPr>
        <w:t xml:space="preserve"> ב</w:t>
      </w:r>
      <w:r w:rsidRPr="00E6714A">
        <w:rPr>
          <w:rFonts w:ascii="David" w:hAnsi="David" w:cs="David"/>
          <w:b/>
          <w:bCs/>
          <w:noProof/>
          <w:rtl/>
        </w:rPr>
        <w:t>הסדרים של</w:t>
      </w:r>
      <w:r w:rsidRPr="00592BA2">
        <w:rPr>
          <w:rFonts w:ascii="David" w:hAnsi="David" w:cs="David"/>
          <w:noProof/>
          <w:rtl/>
        </w:rPr>
        <w:t xml:space="preserve"> </w:t>
      </w:r>
      <w:r w:rsidRPr="00E6714A">
        <w:rPr>
          <w:rFonts w:ascii="David" w:hAnsi="David" w:cs="David"/>
          <w:b/>
          <w:bCs/>
          <w:noProof/>
          <w:u w:val="single"/>
          <w:rtl/>
        </w:rPr>
        <w:t>בעלי מקצוע</w:t>
      </w:r>
      <w:r>
        <w:rPr>
          <w:rFonts w:ascii="David" w:hAnsi="David" w:cs="David" w:hint="cs"/>
          <w:b/>
          <w:bCs/>
          <w:noProof/>
          <w:rtl/>
        </w:rPr>
        <w:t xml:space="preserve"> (בעלי אומנויות)</w:t>
      </w:r>
      <w:r w:rsidRPr="00592BA2">
        <w:rPr>
          <w:rFonts w:ascii="David" w:hAnsi="David" w:cs="David"/>
          <w:noProof/>
          <w:rtl/>
        </w:rPr>
        <w:t xml:space="preserve">, אך תקנות של כלל הקהל אינן נזקקות לאישור כזה. </w:t>
      </w:r>
    </w:p>
    <w:p w14:paraId="022BABD3" w14:textId="39F8F70A" w:rsidR="006C76C6" w:rsidRDefault="006C76C6" w:rsidP="00A06577">
      <w:pPr>
        <w:bidi/>
        <w:spacing w:line="276" w:lineRule="auto"/>
        <w:rPr>
          <w:rFonts w:ascii="David" w:eastAsia="Times New Roman" w:hAnsi="David" w:cs="David"/>
          <w:b/>
          <w:bCs/>
          <w:rtl/>
        </w:rPr>
      </w:pPr>
      <w:r w:rsidRPr="006C76C6">
        <w:rPr>
          <w:rFonts w:ascii="David" w:eastAsia="Times New Roman" w:hAnsi="David" w:cs="David"/>
          <w:b/>
          <w:bCs/>
          <w:rtl/>
        </w:rPr>
        <w:t>ולכן ככל הנראה תופס את החשיבות של אישור של אדם חשוב כדי להבטיח שההסדר לא מקפח אנשים.</w:t>
      </w:r>
    </w:p>
    <w:p w14:paraId="7222FF60" w14:textId="77777777" w:rsidR="00592BA2" w:rsidRPr="001A0D8B" w:rsidRDefault="00592BA2" w:rsidP="00592BA2">
      <w:pPr>
        <w:bidi/>
        <w:spacing w:line="276" w:lineRule="auto"/>
        <w:rPr>
          <w:rFonts w:ascii="David" w:eastAsia="Times New Roman" w:hAnsi="David" w:cs="David"/>
          <w:rtl/>
        </w:rPr>
      </w:pPr>
    </w:p>
    <w:p w14:paraId="43ABEC14" w14:textId="77777777" w:rsidR="00592BA2" w:rsidRPr="00E71C66" w:rsidRDefault="00592BA2" w:rsidP="00592BA2">
      <w:pPr>
        <w:bidi/>
        <w:spacing w:line="276" w:lineRule="auto"/>
        <w:rPr>
          <w:rFonts w:ascii="David" w:eastAsia="Times New Roman" w:hAnsi="David" w:cs="David"/>
          <w:u w:val="single"/>
          <w:rtl/>
        </w:rPr>
      </w:pPr>
      <w:r w:rsidRPr="00E71C66">
        <w:rPr>
          <w:rFonts w:ascii="David" w:eastAsia="Times New Roman" w:hAnsi="David" w:cs="David"/>
          <w:u w:val="single"/>
          <w:rtl/>
        </w:rPr>
        <w:t>מדוע צריך הסכמה של תלמיד חכם?</w:t>
      </w:r>
    </w:p>
    <w:p w14:paraId="3E2AB3E2" w14:textId="77777777" w:rsidR="00592BA2" w:rsidRPr="00E71C66" w:rsidRDefault="00592BA2">
      <w:pPr>
        <w:numPr>
          <w:ilvl w:val="0"/>
          <w:numId w:val="40"/>
        </w:numPr>
        <w:bidi/>
        <w:spacing w:line="276" w:lineRule="auto"/>
        <w:rPr>
          <w:rFonts w:ascii="David" w:eastAsia="Times New Roman" w:hAnsi="David" w:cs="David"/>
          <w:rtl/>
        </w:rPr>
      </w:pPr>
      <w:r w:rsidRPr="00E71C66">
        <w:rPr>
          <w:rFonts w:ascii="David" w:eastAsia="Times New Roman" w:hAnsi="David" w:cs="David"/>
          <w:b/>
          <w:bCs/>
          <w:rtl/>
        </w:rPr>
        <w:t>פיקוח הלכתי</w:t>
      </w:r>
      <w:r w:rsidRPr="00E71C66">
        <w:rPr>
          <w:rFonts w:ascii="David" w:eastAsia="Times New Roman" w:hAnsi="David" w:cs="David"/>
          <w:rtl/>
        </w:rPr>
        <w:t xml:space="preserve"> - ככל הנראה זה נכון גם </w:t>
      </w:r>
      <w:r w:rsidRPr="00D9250C">
        <w:rPr>
          <w:rFonts w:ascii="David" w:eastAsia="Times New Roman" w:hAnsi="David" w:cs="David"/>
          <w:u w:val="single"/>
          <w:rtl/>
        </w:rPr>
        <w:t>בבעלי מקצוע וגם בכל בני העיר</w:t>
      </w:r>
      <w:r w:rsidRPr="00E71C66">
        <w:rPr>
          <w:rFonts w:ascii="David" w:eastAsia="Times New Roman" w:hAnsi="David" w:cs="David"/>
          <w:rtl/>
        </w:rPr>
        <w:t>.</w:t>
      </w:r>
    </w:p>
    <w:p w14:paraId="24D535C5" w14:textId="1E999719" w:rsidR="00592BA2" w:rsidRPr="00592BA2" w:rsidRDefault="00592BA2">
      <w:pPr>
        <w:numPr>
          <w:ilvl w:val="0"/>
          <w:numId w:val="40"/>
        </w:numPr>
        <w:bidi/>
        <w:spacing w:line="276" w:lineRule="auto"/>
        <w:rPr>
          <w:rFonts w:ascii="David" w:eastAsia="Times New Roman" w:hAnsi="David" w:cs="David"/>
        </w:rPr>
      </w:pPr>
      <w:r w:rsidRPr="00E71C66">
        <w:rPr>
          <w:rFonts w:ascii="David" w:eastAsia="Times New Roman" w:hAnsi="David" w:cs="David"/>
          <w:rtl/>
        </w:rPr>
        <w:t xml:space="preserve">כדי להבטיח שההסדר הזה </w:t>
      </w:r>
      <w:r w:rsidRPr="00E71C66">
        <w:rPr>
          <w:rFonts w:ascii="David" w:eastAsia="Times New Roman" w:hAnsi="David" w:cs="David"/>
          <w:b/>
          <w:bCs/>
          <w:rtl/>
        </w:rPr>
        <w:t>לא מקפח אנשים</w:t>
      </w:r>
      <w:r w:rsidRPr="00E71C66">
        <w:rPr>
          <w:rFonts w:ascii="David" w:eastAsia="Times New Roman" w:hAnsi="David" w:cs="David"/>
          <w:rtl/>
        </w:rPr>
        <w:t xml:space="preserve"> - סביר ורלוונטי יותר למקרים של </w:t>
      </w:r>
      <w:r w:rsidRPr="00D9250C">
        <w:rPr>
          <w:rFonts w:ascii="David" w:eastAsia="Times New Roman" w:hAnsi="David" w:cs="David"/>
          <w:u w:val="single"/>
          <w:rtl/>
        </w:rPr>
        <w:t>בעלי מקצוע</w:t>
      </w:r>
      <w:r w:rsidRPr="00E71C66">
        <w:rPr>
          <w:rFonts w:ascii="David" w:eastAsia="Times New Roman" w:hAnsi="David" w:cs="David"/>
          <w:rtl/>
        </w:rPr>
        <w:t xml:space="preserve"> ולא לכל העיר. מכ</w:t>
      </w:r>
      <w:r w:rsidR="00E6714A">
        <w:rPr>
          <w:rFonts w:ascii="David" w:eastAsia="Times New Roman" w:hAnsi="David" w:cs="David" w:hint="cs"/>
          <w:rtl/>
        </w:rPr>
        <w:t>י</w:t>
      </w:r>
      <w:r w:rsidRPr="00E71C66">
        <w:rPr>
          <w:rFonts w:ascii="David" w:eastAsia="Times New Roman" w:hAnsi="David" w:cs="David"/>
          <w:rtl/>
        </w:rPr>
        <w:t>וון שבעלי מקצוע עלולים להעלות את המחירים</w:t>
      </w:r>
      <w:r w:rsidRPr="00E71C66">
        <w:rPr>
          <w:rFonts w:ascii="David" w:eastAsia="Times New Roman" w:hAnsi="David" w:cs="David"/>
          <w:b/>
          <w:bCs/>
          <w:rtl/>
        </w:rPr>
        <w:t xml:space="preserve"> </w:t>
      </w:r>
    </w:p>
    <w:p w14:paraId="358CA2E4" w14:textId="2A053529" w:rsidR="00592BA2" w:rsidRPr="00E71C66" w:rsidRDefault="00592BA2">
      <w:pPr>
        <w:numPr>
          <w:ilvl w:val="0"/>
          <w:numId w:val="40"/>
        </w:numPr>
        <w:bidi/>
        <w:spacing w:line="276" w:lineRule="auto"/>
        <w:rPr>
          <w:rFonts w:ascii="David" w:eastAsia="Times New Roman" w:hAnsi="David" w:cs="David"/>
          <w:rtl/>
        </w:rPr>
      </w:pPr>
      <w:r w:rsidRPr="00E71C66">
        <w:rPr>
          <w:rFonts w:ascii="David" w:eastAsia="Times New Roman" w:hAnsi="David" w:cs="David"/>
          <w:b/>
          <w:bCs/>
          <w:rtl/>
        </w:rPr>
        <w:t>כבוד</w:t>
      </w:r>
      <w:r w:rsidRPr="00E71C66">
        <w:rPr>
          <w:rFonts w:ascii="David" w:eastAsia="Times New Roman" w:hAnsi="David" w:cs="David"/>
          <w:rtl/>
        </w:rPr>
        <w:t xml:space="preserve"> - למה שתחליטו דברים בלי לשמוע את דבריו של התלמיד החכם.</w:t>
      </w:r>
    </w:p>
    <w:p w14:paraId="112528E4" w14:textId="77777777" w:rsidR="006215DA" w:rsidRDefault="006215DA" w:rsidP="00A06577">
      <w:pPr>
        <w:bidi/>
        <w:spacing w:line="276" w:lineRule="auto"/>
        <w:rPr>
          <w:rFonts w:ascii="David" w:eastAsia="Times New Roman" w:hAnsi="David" w:cs="David"/>
          <w:rtl/>
        </w:rPr>
      </w:pPr>
    </w:p>
    <w:p w14:paraId="3551C2A5" w14:textId="3FD9CCF9" w:rsidR="00A87316" w:rsidRPr="006215DA" w:rsidRDefault="00A87316" w:rsidP="00883D1E">
      <w:pPr>
        <w:shd w:val="clear" w:color="auto" w:fill="B7E466"/>
        <w:bidi/>
        <w:spacing w:line="276" w:lineRule="auto"/>
        <w:jc w:val="center"/>
        <w:rPr>
          <w:rFonts w:ascii="David" w:eastAsia="Times New Roman" w:hAnsi="David" w:cs="David"/>
          <w:b/>
          <w:bCs/>
          <w:sz w:val="28"/>
          <w:szCs w:val="28"/>
          <w:rtl/>
        </w:rPr>
      </w:pPr>
      <w:r w:rsidRPr="00A87316">
        <w:rPr>
          <w:rFonts w:ascii="David" w:eastAsia="Times New Roman" w:hAnsi="David" w:cs="David" w:hint="cs"/>
          <w:b/>
          <w:bCs/>
          <w:sz w:val="28"/>
          <w:szCs w:val="28"/>
          <w:rtl/>
        </w:rPr>
        <w:t>מקור המנהג</w:t>
      </w:r>
    </w:p>
    <w:p w14:paraId="69A1CB88" w14:textId="3F24257C" w:rsidR="00E329EF" w:rsidRPr="00A82215" w:rsidRDefault="00497521" w:rsidP="00A82215">
      <w:pPr>
        <w:bidi/>
        <w:spacing w:line="276" w:lineRule="auto"/>
        <w:rPr>
          <w:rFonts w:ascii="David" w:eastAsia="Times New Roman" w:hAnsi="David" w:cs="David"/>
          <w:rtl/>
        </w:rPr>
      </w:pPr>
      <w:r w:rsidRPr="00A82215">
        <w:rPr>
          <w:rFonts w:ascii="David" w:eastAsia="Times New Roman" w:hAnsi="David" w:cs="David"/>
          <w:rtl/>
        </w:rPr>
        <w:t xml:space="preserve">מנהג </w:t>
      </w:r>
      <w:r w:rsidR="00A82215">
        <w:rPr>
          <w:rFonts w:ascii="David" w:eastAsia="Times New Roman" w:hAnsi="David" w:cs="David" w:hint="cs"/>
          <w:rtl/>
        </w:rPr>
        <w:t xml:space="preserve">– </w:t>
      </w:r>
      <w:r w:rsidRPr="00A82215">
        <w:rPr>
          <w:rFonts w:ascii="David" w:eastAsia="Times New Roman" w:hAnsi="David" w:cs="David"/>
          <w:rtl/>
        </w:rPr>
        <w:t>יצירת נורמה מכוח התנהגות.</w:t>
      </w:r>
      <w:r w:rsidR="00A82215">
        <w:rPr>
          <w:rFonts w:ascii="David" w:eastAsia="Times New Roman" w:hAnsi="David" w:cs="David" w:hint="cs"/>
          <w:rtl/>
        </w:rPr>
        <w:t xml:space="preserve"> </w:t>
      </w:r>
      <w:r w:rsidR="00A82215" w:rsidRPr="00A82215">
        <w:rPr>
          <w:rFonts w:ascii="David" w:eastAsia="Times New Roman" w:hAnsi="David" w:cs="David" w:hint="cs"/>
          <w:rtl/>
        </w:rPr>
        <w:t xml:space="preserve">המנהג לכאורה </w:t>
      </w:r>
      <w:r w:rsidR="00A82215" w:rsidRPr="00A82215">
        <w:rPr>
          <w:rFonts w:ascii="David" w:eastAsia="Times New Roman" w:hAnsi="David" w:cs="David" w:hint="cs"/>
          <w:b/>
          <w:bCs/>
          <w:color w:val="83BA20"/>
          <w:rtl/>
        </w:rPr>
        <w:t>צומח מן הציבור, עד שהופך למחייב</w:t>
      </w:r>
      <w:r w:rsidR="00A82215" w:rsidRPr="00A82215">
        <w:rPr>
          <w:rFonts w:ascii="David" w:eastAsia="Times New Roman" w:hAnsi="David" w:cs="David" w:hint="cs"/>
          <w:rtl/>
        </w:rPr>
        <w:t xml:space="preserve"> (מקבל תוקף רק בדיעבד)</w:t>
      </w:r>
    </w:p>
    <w:p w14:paraId="45A165F4" w14:textId="31787C1F" w:rsidR="00A82215" w:rsidRPr="00A82215" w:rsidRDefault="00A82215" w:rsidP="00A82215">
      <w:pPr>
        <w:bidi/>
        <w:spacing w:line="276" w:lineRule="auto"/>
        <w:rPr>
          <w:rFonts w:ascii="David" w:eastAsia="Times New Roman" w:hAnsi="David" w:cs="David"/>
          <w:rtl/>
        </w:rPr>
      </w:pPr>
      <w:r>
        <w:rPr>
          <w:rFonts w:ascii="David" w:eastAsia="Times New Roman" w:hAnsi="David" w:cs="David" w:hint="cs"/>
          <w:rtl/>
        </w:rPr>
        <w:t xml:space="preserve">שני </w:t>
      </w:r>
      <w:r w:rsidRPr="00A82215">
        <w:rPr>
          <w:rFonts w:ascii="David" w:eastAsia="Times New Roman" w:hAnsi="David" w:cs="David" w:hint="cs"/>
          <w:rtl/>
        </w:rPr>
        <w:t xml:space="preserve">סוגים של מנהגים: </w:t>
      </w:r>
      <w:r w:rsidRPr="00A82215">
        <w:rPr>
          <w:rFonts w:ascii="David" w:eastAsia="Times New Roman" w:hAnsi="David" w:cs="David" w:hint="cs"/>
          <w:u w:val="single"/>
          <w:rtl/>
        </w:rPr>
        <w:t>מנהג כביטוי להלכה קיימת</w:t>
      </w:r>
      <w:r w:rsidRPr="00A82215">
        <w:rPr>
          <w:rFonts w:ascii="David" w:eastAsia="Times New Roman" w:hAnsi="David" w:cs="David" w:hint="cs"/>
          <w:rtl/>
        </w:rPr>
        <w:t xml:space="preserve"> (מנהג מקיים) </w:t>
      </w:r>
      <w:r w:rsidRPr="00A82215">
        <w:rPr>
          <w:rFonts w:ascii="David" w:eastAsia="Times New Roman" w:hAnsi="David" w:cs="David" w:hint="cs"/>
          <w:u w:val="single"/>
          <w:rtl/>
        </w:rPr>
        <w:t>ומנהג היוצר הלכה שהיא כביכול חדשה</w:t>
      </w:r>
      <w:r>
        <w:rPr>
          <w:rFonts w:ascii="David" w:eastAsia="Times New Roman" w:hAnsi="David" w:cs="David" w:hint="cs"/>
          <w:u w:val="single"/>
          <w:rtl/>
        </w:rPr>
        <w:t xml:space="preserve"> </w:t>
      </w:r>
      <w:r w:rsidRPr="00A82215">
        <w:rPr>
          <w:rFonts w:ascii="David" w:eastAsia="Times New Roman" w:hAnsi="David" w:cs="David" w:hint="cs"/>
          <w:rtl/>
        </w:rPr>
        <w:t>(מנהג יוצר).</w:t>
      </w:r>
    </w:p>
    <w:p w14:paraId="4709D269" w14:textId="77777777" w:rsidR="00E329EF" w:rsidRPr="004629E1" w:rsidRDefault="00E329EF" w:rsidP="00A06577">
      <w:pPr>
        <w:shd w:val="clear" w:color="auto" w:fill="DFF3BB"/>
        <w:bidi/>
        <w:spacing w:line="276" w:lineRule="auto"/>
        <w:rPr>
          <w:rFonts w:ascii="David" w:eastAsia="Times New Roman" w:hAnsi="David" w:cs="David"/>
        </w:rPr>
      </w:pPr>
      <w:r w:rsidRPr="00E329EF">
        <w:rPr>
          <w:rFonts w:ascii="David" w:eastAsia="Times New Roman" w:hAnsi="David" w:cs="David"/>
          <w:b/>
          <w:bCs/>
          <w:rtl/>
        </w:rPr>
        <w:t xml:space="preserve">פסחים </w:t>
      </w:r>
      <w:proofErr w:type="spellStart"/>
      <w:r w:rsidRPr="004629E1">
        <w:rPr>
          <w:rFonts w:ascii="David" w:eastAsia="Times New Roman" w:hAnsi="David" w:cs="David"/>
          <w:rtl/>
        </w:rPr>
        <w:t>סו,א</w:t>
      </w:r>
      <w:proofErr w:type="spellEnd"/>
    </w:p>
    <w:p w14:paraId="2CD7EE37" w14:textId="31870C3B" w:rsidR="00A82215" w:rsidRPr="00A82215" w:rsidRDefault="00A82215" w:rsidP="00A82215">
      <w:pPr>
        <w:bidi/>
        <w:spacing w:after="160" w:line="276" w:lineRule="auto"/>
        <w:jc w:val="both"/>
        <w:rPr>
          <w:rFonts w:ascii="David" w:hAnsi="David" w:cs="David"/>
        </w:rPr>
      </w:pPr>
      <w:r w:rsidRPr="00A82215">
        <w:rPr>
          <w:rFonts w:ascii="David" w:hAnsi="David" w:cs="David"/>
          <w:rtl/>
        </w:rPr>
        <w:t xml:space="preserve">האם ניתן להקריב </w:t>
      </w:r>
      <w:r w:rsidRPr="00A82215">
        <w:rPr>
          <w:rFonts w:ascii="David" w:hAnsi="David" w:cs="David"/>
          <w:u w:val="single"/>
          <w:rtl/>
        </w:rPr>
        <w:t>קורבן כשפסח נופל על שבת</w:t>
      </w:r>
      <w:r w:rsidRPr="00A82215">
        <w:rPr>
          <w:rFonts w:ascii="David" w:hAnsi="David" w:cs="David"/>
          <w:rtl/>
        </w:rPr>
        <w:t xml:space="preserve">. </w:t>
      </w:r>
      <w:r>
        <w:rPr>
          <w:rFonts w:ascii="David" w:hAnsi="David" w:cs="David" w:hint="cs"/>
          <w:rtl/>
        </w:rPr>
        <w:t>מאחר</w:t>
      </w:r>
      <w:r w:rsidRPr="00A82215">
        <w:rPr>
          <w:rFonts w:ascii="David" w:hAnsi="David" w:cs="David"/>
          <w:rtl/>
        </w:rPr>
        <w:t xml:space="preserve"> שבפסח כולם צריכים להקריב מדובר למעשה בקורבן ציבורי ולכן דוחה שבת. נלמד </w:t>
      </w:r>
      <w:r w:rsidRPr="00A82215">
        <w:rPr>
          <w:rFonts w:ascii="David" w:hAnsi="David" w:cs="David" w:hint="cs"/>
          <w:rtl/>
        </w:rPr>
        <w:t>מתוך</w:t>
      </w:r>
      <w:r w:rsidRPr="00A82215">
        <w:rPr>
          <w:rFonts w:ascii="David" w:hAnsi="David" w:cs="David"/>
          <w:rtl/>
        </w:rPr>
        <w:t xml:space="preserve"> ה</w:t>
      </w:r>
      <w:r w:rsidRPr="00A82215">
        <w:rPr>
          <w:rFonts w:ascii="David" w:hAnsi="David" w:cs="David" w:hint="cs"/>
          <w:rtl/>
        </w:rPr>
        <w:t>ביטוי בפסוק "</w:t>
      </w:r>
      <w:r w:rsidRPr="00A82215">
        <w:rPr>
          <w:rFonts w:ascii="David" w:hAnsi="David" w:cs="David"/>
          <w:rtl/>
        </w:rPr>
        <w:t>במועדו</w:t>
      </w:r>
      <w:r w:rsidRPr="00A82215">
        <w:rPr>
          <w:rFonts w:ascii="David" w:hAnsi="David" w:cs="David" w:hint="cs"/>
          <w:rtl/>
        </w:rPr>
        <w:t>"</w:t>
      </w:r>
      <w:r w:rsidRPr="00A82215">
        <w:rPr>
          <w:rFonts w:ascii="David" w:hAnsi="David" w:cs="David"/>
          <w:rtl/>
        </w:rPr>
        <w:t xml:space="preserve">. </w:t>
      </w:r>
    </w:p>
    <w:p w14:paraId="137DCC50" w14:textId="50A2E61F" w:rsidR="00DF5CA0" w:rsidRDefault="00A82215" w:rsidP="00A82215">
      <w:pPr>
        <w:bidi/>
        <w:spacing w:after="160" w:line="276" w:lineRule="auto"/>
        <w:jc w:val="both"/>
        <w:rPr>
          <w:rFonts w:ascii="David" w:hAnsi="David" w:cs="David"/>
          <w:rtl/>
        </w:rPr>
      </w:pPr>
      <w:r w:rsidRPr="00A82215">
        <w:rPr>
          <w:rFonts w:ascii="David" w:hAnsi="David" w:cs="David"/>
          <w:rtl/>
        </w:rPr>
        <w:t xml:space="preserve">האם מותר </w:t>
      </w:r>
      <w:r w:rsidRPr="00A82215">
        <w:rPr>
          <w:rFonts w:ascii="David" w:hAnsi="David" w:cs="David"/>
          <w:u w:val="single"/>
          <w:rtl/>
        </w:rPr>
        <w:t xml:space="preserve">להביא סכין </w:t>
      </w:r>
      <w:r w:rsidRPr="00A82215">
        <w:rPr>
          <w:rFonts w:ascii="David" w:hAnsi="David" w:cs="David" w:hint="cs"/>
          <w:u w:val="single"/>
          <w:rtl/>
        </w:rPr>
        <w:t xml:space="preserve">לשחיטת הקורבן </w:t>
      </w:r>
      <w:r w:rsidRPr="00A82215">
        <w:rPr>
          <w:rFonts w:ascii="David" w:hAnsi="David" w:cs="David"/>
          <w:u w:val="single"/>
          <w:rtl/>
        </w:rPr>
        <w:t>בשבת</w:t>
      </w:r>
      <w:r w:rsidRPr="00A82215">
        <w:rPr>
          <w:rFonts w:ascii="David" w:hAnsi="David" w:cs="David" w:hint="cs"/>
          <w:rtl/>
        </w:rPr>
        <w:t xml:space="preserve"> (אסור לטלטל סכין בשבת)</w:t>
      </w:r>
      <w:r w:rsidRPr="00A82215">
        <w:rPr>
          <w:rFonts w:ascii="David" w:hAnsi="David" w:cs="David"/>
          <w:rtl/>
        </w:rPr>
        <w:t xml:space="preserve">? במקרה </w:t>
      </w:r>
      <w:r w:rsidRPr="00A82215">
        <w:rPr>
          <w:rFonts w:ascii="David" w:hAnsi="David" w:cs="David"/>
          <w:b/>
          <w:bCs/>
          <w:color w:val="00B050"/>
          <w:u w:val="single"/>
          <w:rtl/>
        </w:rPr>
        <w:t>הלל</w:t>
      </w:r>
      <w:r w:rsidRPr="00A82215">
        <w:rPr>
          <w:rFonts w:ascii="David" w:hAnsi="David" w:cs="David"/>
          <w:color w:val="00B050"/>
          <w:rtl/>
        </w:rPr>
        <w:t xml:space="preserve"> </w:t>
      </w:r>
      <w:r w:rsidRPr="00A82215">
        <w:rPr>
          <w:rFonts w:ascii="David" w:hAnsi="David" w:cs="David"/>
          <w:rtl/>
        </w:rPr>
        <w:t>שכח מה ההלכה</w:t>
      </w:r>
      <w:r w:rsidRPr="00A82215">
        <w:rPr>
          <w:rFonts w:ascii="David" w:hAnsi="David" w:cs="David" w:hint="cs"/>
          <w:rtl/>
        </w:rPr>
        <w:t xml:space="preserve"> ואמר שנחכה לראות מה העם עושה</w:t>
      </w:r>
      <w:r w:rsidRPr="00A82215">
        <w:rPr>
          <w:rFonts w:ascii="David" w:hAnsi="David" w:cs="David"/>
          <w:rtl/>
        </w:rPr>
        <w:t xml:space="preserve">. העובדה שהציבור נהג כפי שנהג מלמד שזאת ההלכה. ראו שבשבת הציבור קושרים את הסכין </w:t>
      </w:r>
      <w:r>
        <w:rPr>
          <w:rFonts w:ascii="David" w:hAnsi="David" w:cs="David" w:hint="cs"/>
          <w:rtl/>
        </w:rPr>
        <w:t>בין הקרניים או הצמר של השה</w:t>
      </w:r>
      <w:r w:rsidRPr="00A82215">
        <w:rPr>
          <w:rFonts w:ascii="David" w:hAnsi="David" w:cs="David"/>
          <w:rtl/>
        </w:rPr>
        <w:t xml:space="preserve">. </w:t>
      </w:r>
      <w:r w:rsidR="00E329EF" w:rsidRPr="00E329EF">
        <w:rPr>
          <w:rFonts w:ascii="David" w:eastAsia="Times New Roman" w:hAnsi="David" w:cs="David"/>
          <w:b/>
          <w:bCs/>
          <w:color w:val="83BA20"/>
          <w:rtl/>
        </w:rPr>
        <w:t>המנהג לא ייצר הלכה חדשה אלא הזכיר הלכה קיימת בפני חכמים</w:t>
      </w:r>
      <w:r>
        <w:rPr>
          <w:rFonts w:ascii="David" w:eastAsia="Times New Roman" w:hAnsi="David" w:cs="David" w:hint="cs"/>
          <w:b/>
          <w:bCs/>
          <w:color w:val="83BA20"/>
          <w:rtl/>
        </w:rPr>
        <w:t xml:space="preserve"> – </w:t>
      </w:r>
      <w:r w:rsidRPr="00A82215">
        <w:rPr>
          <w:rFonts w:ascii="David" w:eastAsia="Times New Roman" w:hAnsi="David" w:cs="David" w:hint="cs"/>
          <w:b/>
          <w:bCs/>
          <w:color w:val="83BA20"/>
          <w:u w:val="single"/>
          <w:rtl/>
        </w:rPr>
        <w:t>מנהג מקיים</w:t>
      </w:r>
    </w:p>
    <w:p w14:paraId="77FF4578" w14:textId="77777777" w:rsidR="004629E1" w:rsidRPr="004629E1" w:rsidRDefault="004629E1" w:rsidP="004629E1">
      <w:pPr>
        <w:shd w:val="clear" w:color="auto" w:fill="DFF3BB"/>
        <w:bidi/>
        <w:spacing w:line="276" w:lineRule="auto"/>
        <w:rPr>
          <w:rFonts w:ascii="David" w:eastAsia="Times New Roman" w:hAnsi="David" w:cs="David"/>
          <w:b/>
          <w:bCs/>
          <w:rtl/>
        </w:rPr>
      </w:pPr>
      <w:r w:rsidRPr="004629E1">
        <w:rPr>
          <w:rFonts w:ascii="David" w:eastAsia="Times New Roman" w:hAnsi="David" w:cs="David"/>
          <w:b/>
          <w:bCs/>
          <w:rtl/>
        </w:rPr>
        <w:t xml:space="preserve">ירושלמי פאה </w:t>
      </w:r>
      <w:r w:rsidRPr="004629E1">
        <w:rPr>
          <w:rFonts w:ascii="David" w:eastAsia="Times New Roman" w:hAnsi="David" w:cs="David"/>
          <w:rtl/>
        </w:rPr>
        <w:t>ז, ה</w:t>
      </w:r>
      <w:r w:rsidRPr="004629E1">
        <w:rPr>
          <w:rFonts w:ascii="David" w:eastAsia="Times New Roman" w:hAnsi="David" w:cs="David"/>
          <w:b/>
          <w:bCs/>
          <w:rtl/>
        </w:rPr>
        <w:t xml:space="preserve"> </w:t>
      </w:r>
    </w:p>
    <w:p w14:paraId="146312E0" w14:textId="489BBD51" w:rsidR="004629E1" w:rsidRPr="00A82215" w:rsidRDefault="004629E1" w:rsidP="00002B32">
      <w:pPr>
        <w:bidi/>
        <w:spacing w:after="160" w:line="360" w:lineRule="auto"/>
        <w:jc w:val="both"/>
        <w:rPr>
          <w:rFonts w:ascii="David" w:hAnsi="David" w:cs="David"/>
          <w:rtl/>
        </w:rPr>
      </w:pPr>
      <w:r w:rsidRPr="004629E1">
        <w:rPr>
          <w:rFonts w:ascii="David" w:hAnsi="David" w:cs="David"/>
          <w:rtl/>
        </w:rPr>
        <w:t xml:space="preserve"> במידה ובית הדין שכח את הנורמה </w:t>
      </w:r>
      <w:r w:rsidRPr="004629E1">
        <w:rPr>
          <w:rFonts w:ascii="David" w:hAnsi="David" w:cs="David"/>
          <w:u w:val="single"/>
          <w:rtl/>
        </w:rPr>
        <w:t>יראה מה נהוג</w:t>
      </w:r>
      <w:r w:rsidRPr="004629E1">
        <w:rPr>
          <w:rFonts w:ascii="David" w:hAnsi="David" w:cs="David"/>
          <w:rtl/>
        </w:rPr>
        <w:t xml:space="preserve"> וייזכר </w:t>
      </w:r>
      <w:r w:rsidRPr="004629E1">
        <w:rPr>
          <w:rFonts w:ascii="David" w:hAnsi="David" w:cs="David" w:hint="cs"/>
          <w:rtl/>
        </w:rPr>
        <w:t>בה</w:t>
      </w:r>
      <w:r w:rsidRPr="004629E1">
        <w:rPr>
          <w:rFonts w:ascii="David" w:hAnsi="David" w:cs="David"/>
          <w:rtl/>
        </w:rPr>
        <w:t xml:space="preserve">. (מקור </w:t>
      </w:r>
      <w:r w:rsidRPr="000C685B">
        <w:rPr>
          <w:rFonts w:ascii="David" w:eastAsia="Times New Roman" w:hAnsi="David" w:cs="David"/>
          <w:b/>
          <w:bCs/>
          <w:color w:val="83BA20"/>
          <w:u w:val="single"/>
          <w:rtl/>
        </w:rPr>
        <w:t>למנהג מקיים</w:t>
      </w:r>
      <w:r w:rsidRPr="004629E1">
        <w:rPr>
          <w:rFonts w:ascii="David" w:hAnsi="David" w:cs="David"/>
          <w:rtl/>
        </w:rPr>
        <w:t>)</w:t>
      </w:r>
    </w:p>
    <w:p w14:paraId="1F96E3AB" w14:textId="6159A9BE" w:rsidR="00113351" w:rsidRPr="0058778B" w:rsidRDefault="00113351" w:rsidP="00A06577">
      <w:pPr>
        <w:shd w:val="clear" w:color="auto" w:fill="B7E466"/>
        <w:bidi/>
        <w:spacing w:line="276" w:lineRule="auto"/>
        <w:jc w:val="center"/>
        <w:rPr>
          <w:rFonts w:ascii="David" w:eastAsia="Times New Roman" w:hAnsi="David" w:cs="David"/>
          <w:b/>
          <w:bCs/>
          <w:sz w:val="28"/>
          <w:szCs w:val="28"/>
          <w:rtl/>
        </w:rPr>
      </w:pPr>
      <w:r w:rsidRPr="0058778B">
        <w:rPr>
          <w:rFonts w:ascii="David" w:eastAsia="Times New Roman" w:hAnsi="David" w:cs="David" w:hint="cs"/>
          <w:b/>
          <w:bCs/>
          <w:sz w:val="28"/>
          <w:szCs w:val="28"/>
          <w:rtl/>
        </w:rPr>
        <w:lastRenderedPageBreak/>
        <w:t>ציות למנהג</w:t>
      </w:r>
    </w:p>
    <w:p w14:paraId="402D3F83" w14:textId="5B0B0C5E" w:rsidR="00414065" w:rsidRPr="00414065" w:rsidRDefault="00B940E3" w:rsidP="00A06577">
      <w:pPr>
        <w:shd w:val="clear" w:color="auto" w:fill="DFF3BB"/>
        <w:bidi/>
        <w:spacing w:line="276" w:lineRule="auto"/>
        <w:rPr>
          <w:rFonts w:ascii="David" w:eastAsia="Times New Roman" w:hAnsi="David" w:cs="David"/>
          <w:b/>
          <w:bCs/>
        </w:rPr>
      </w:pPr>
      <w:r>
        <w:rPr>
          <w:rFonts w:ascii="David" w:eastAsia="Times New Roman" w:hAnsi="David" w:cs="David" w:hint="cs"/>
          <w:b/>
          <w:bCs/>
          <w:rtl/>
        </w:rPr>
        <w:t>בעל הטורים ב</w:t>
      </w:r>
      <w:r w:rsidR="00414065" w:rsidRPr="00414065">
        <w:rPr>
          <w:rFonts w:ascii="David" w:eastAsia="Times New Roman" w:hAnsi="David" w:cs="David"/>
          <w:b/>
          <w:bCs/>
          <w:rtl/>
        </w:rPr>
        <w:t xml:space="preserve">טור חושן משפט </w:t>
      </w:r>
      <w:r w:rsidR="00414065" w:rsidRPr="00B940E3">
        <w:rPr>
          <w:rFonts w:ascii="David" w:eastAsia="Times New Roman" w:hAnsi="David" w:cs="David"/>
          <w:rtl/>
        </w:rPr>
        <w:t>סימן שסח</w:t>
      </w:r>
    </w:p>
    <w:p w14:paraId="16F21611" w14:textId="77777777" w:rsidR="00B940E3" w:rsidRPr="00414065" w:rsidRDefault="00B940E3" w:rsidP="00B940E3">
      <w:pPr>
        <w:bidi/>
        <w:spacing w:line="276" w:lineRule="auto"/>
        <w:rPr>
          <w:rFonts w:ascii="David" w:eastAsia="Times New Roman" w:hAnsi="David" w:cs="David"/>
          <w:rtl/>
        </w:rPr>
      </w:pPr>
      <w:r w:rsidRPr="00B940E3">
        <w:rPr>
          <w:rFonts w:ascii="David" w:hAnsi="David" w:cs="David"/>
          <w:rtl/>
        </w:rPr>
        <w:t xml:space="preserve">ההלכה עושה </w:t>
      </w:r>
      <w:r w:rsidRPr="00B940E3">
        <w:rPr>
          <w:rFonts w:ascii="David" w:hAnsi="David" w:cs="David"/>
          <w:b/>
          <w:bCs/>
          <w:rtl/>
        </w:rPr>
        <w:t>הפרדה בין גנב לגזלן</w:t>
      </w:r>
      <w:r w:rsidRPr="00B940E3">
        <w:rPr>
          <w:rFonts w:ascii="David" w:hAnsi="David" w:cs="David"/>
        </w:rPr>
        <w:t>.</w:t>
      </w:r>
      <w:r w:rsidRPr="00B940E3">
        <w:rPr>
          <w:rFonts w:ascii="David" w:hAnsi="David" w:cs="David" w:hint="cs"/>
          <w:rtl/>
        </w:rPr>
        <w:t xml:space="preserve"> </w:t>
      </w:r>
      <w:r w:rsidRPr="00B940E3">
        <w:rPr>
          <w:rFonts w:ascii="David" w:hAnsi="David" w:cs="David"/>
          <w:rtl/>
        </w:rPr>
        <w:t>גנב מגיע בסתר מבלי שבעלי החפץ יודע מי הוא, לכן הוא מתייאש "ומוותר" על הבעלות שלו</w:t>
      </w:r>
      <w:r w:rsidRPr="00B940E3">
        <w:rPr>
          <w:rFonts w:ascii="David" w:hAnsi="David" w:cs="David"/>
        </w:rPr>
        <w:t>.</w:t>
      </w:r>
      <w:r w:rsidRPr="00B940E3">
        <w:rPr>
          <w:rFonts w:ascii="David" w:hAnsi="David" w:cs="David" w:hint="cs"/>
          <w:rtl/>
        </w:rPr>
        <w:t xml:space="preserve"> </w:t>
      </w:r>
      <w:r w:rsidRPr="00B940E3">
        <w:rPr>
          <w:rFonts w:ascii="David" w:hAnsi="David" w:cs="David"/>
          <w:rtl/>
        </w:rPr>
        <w:t xml:space="preserve">גזלן גוזל בגלוי והבעלים יודעים מי הוא. לכן הם לא מתייאשים, הם יודעים איפה הרכוש שלהם. </w:t>
      </w:r>
      <w:r w:rsidRPr="00B940E3">
        <w:rPr>
          <w:rFonts w:ascii="David" w:eastAsia="Times New Roman" w:hAnsi="David" w:cs="David"/>
          <w:u w:val="single"/>
          <w:rtl/>
        </w:rPr>
        <w:t>אם קניתי מגזלן אני צרי</w:t>
      </w:r>
      <w:r w:rsidRPr="00B940E3">
        <w:rPr>
          <w:rFonts w:ascii="David" w:eastAsia="Times New Roman" w:hAnsi="David" w:cs="David" w:hint="cs"/>
          <w:u w:val="single"/>
          <w:rtl/>
        </w:rPr>
        <w:t>כה</w:t>
      </w:r>
      <w:r w:rsidRPr="00B940E3">
        <w:rPr>
          <w:rFonts w:ascii="David" w:eastAsia="Times New Roman" w:hAnsi="David" w:cs="David"/>
          <w:u w:val="single"/>
          <w:rtl/>
        </w:rPr>
        <w:t xml:space="preserve"> להחזיר לבעלים.</w:t>
      </w:r>
    </w:p>
    <w:p w14:paraId="5C4C767A" w14:textId="77777777" w:rsidR="00B940E3" w:rsidRDefault="00B940E3" w:rsidP="00A06577">
      <w:pPr>
        <w:bidi/>
        <w:spacing w:line="276" w:lineRule="auto"/>
        <w:rPr>
          <w:rFonts w:ascii="David" w:eastAsia="Times New Roman" w:hAnsi="David" w:cs="David"/>
          <w:rtl/>
        </w:rPr>
      </w:pPr>
    </w:p>
    <w:p w14:paraId="5947713F" w14:textId="77777777" w:rsidR="00F519EF" w:rsidRPr="00F519EF" w:rsidRDefault="00F519EF" w:rsidP="00A06577">
      <w:pPr>
        <w:bidi/>
        <w:spacing w:line="276" w:lineRule="auto"/>
        <w:rPr>
          <w:rFonts w:ascii="David" w:eastAsia="Times New Roman" w:hAnsi="David" w:cs="David"/>
          <w:rtl/>
        </w:rPr>
      </w:pPr>
      <w:r w:rsidRPr="00F519EF">
        <w:rPr>
          <w:rFonts w:ascii="David" w:eastAsia="Times New Roman" w:hAnsi="David" w:cs="David" w:hint="cs"/>
          <w:rtl/>
        </w:rPr>
        <w:t xml:space="preserve">היה מנהג באותה העיר </w:t>
      </w:r>
      <w:r w:rsidRPr="00F519EF">
        <w:rPr>
          <w:rFonts w:ascii="David" w:eastAsia="Times New Roman" w:hAnsi="David" w:cs="David" w:hint="cs"/>
          <w:b/>
          <w:bCs/>
          <w:rtl/>
        </w:rPr>
        <w:t>שלא עשה הבחנה בין גנב לגזלן</w:t>
      </w:r>
      <w:r w:rsidRPr="00F519EF">
        <w:rPr>
          <w:rFonts w:ascii="David" w:eastAsia="Times New Roman" w:hAnsi="David" w:cs="David" w:hint="cs"/>
          <w:rtl/>
        </w:rPr>
        <w:t xml:space="preserve"> כל מי שקונה חפץ גנוב/גזול מחזיר את החפץ לבעלים אך זכאי לקבל מהבעלים מה ששילם.</w:t>
      </w:r>
    </w:p>
    <w:p w14:paraId="24D06FB4" w14:textId="658F488B" w:rsidR="00F519EF" w:rsidRPr="00F519EF" w:rsidRDefault="00F519EF">
      <w:pPr>
        <w:numPr>
          <w:ilvl w:val="0"/>
          <w:numId w:val="41"/>
        </w:numPr>
        <w:bidi/>
        <w:spacing w:line="276" w:lineRule="auto"/>
        <w:rPr>
          <w:rFonts w:ascii="David" w:eastAsia="Times New Roman" w:hAnsi="David" w:cs="David"/>
          <w:rtl/>
        </w:rPr>
      </w:pPr>
      <w:r w:rsidRPr="00F519EF">
        <w:rPr>
          <w:rFonts w:ascii="David" w:eastAsia="Times New Roman" w:hAnsi="David" w:cs="David" w:hint="cs"/>
          <w:rtl/>
        </w:rPr>
        <w:t>ביחס מי שקונה מגנב</w:t>
      </w:r>
      <w:r>
        <w:rPr>
          <w:rFonts w:ascii="David" w:eastAsia="Times New Roman" w:hAnsi="David" w:cs="David" w:hint="cs"/>
          <w:rtl/>
        </w:rPr>
        <w:t xml:space="preserve"> </w:t>
      </w:r>
      <w:r w:rsidRPr="00F519EF">
        <w:rPr>
          <w:rFonts w:ascii="David" w:eastAsia="Times New Roman" w:hAnsi="David" w:cs="David" w:hint="cs"/>
          <w:rtl/>
        </w:rPr>
        <w:t xml:space="preserve">- החמירו עליו </w:t>
      </w:r>
      <w:r w:rsidR="000C685B">
        <w:rPr>
          <w:rFonts w:ascii="David" w:eastAsia="Times New Roman" w:hAnsi="David" w:cs="David" w:hint="cs"/>
          <w:rtl/>
        </w:rPr>
        <w:t>(</w:t>
      </w:r>
      <w:r w:rsidRPr="00F519EF">
        <w:rPr>
          <w:rFonts w:ascii="David" w:eastAsia="Times New Roman" w:hAnsi="David" w:cs="David" w:hint="cs"/>
          <w:rtl/>
        </w:rPr>
        <w:t>על פי הדין הוא יכול להשאיר את החפץ אצלו</w:t>
      </w:r>
      <w:r w:rsidR="000C685B">
        <w:rPr>
          <w:rFonts w:ascii="David" w:eastAsia="Times New Roman" w:hAnsi="David" w:cs="David" w:hint="cs"/>
          <w:rtl/>
        </w:rPr>
        <w:t>)</w:t>
      </w:r>
      <w:r w:rsidRPr="00F519EF">
        <w:rPr>
          <w:rFonts w:ascii="David" w:eastAsia="Times New Roman" w:hAnsi="David" w:cs="David" w:hint="cs"/>
          <w:rtl/>
        </w:rPr>
        <w:t>.</w:t>
      </w:r>
    </w:p>
    <w:p w14:paraId="6B5A22DB" w14:textId="2A940F3D" w:rsidR="00F519EF" w:rsidRPr="00F519EF" w:rsidRDefault="00F519EF">
      <w:pPr>
        <w:numPr>
          <w:ilvl w:val="0"/>
          <w:numId w:val="41"/>
        </w:numPr>
        <w:bidi/>
        <w:spacing w:line="276" w:lineRule="auto"/>
        <w:rPr>
          <w:rFonts w:ascii="David" w:eastAsia="Times New Roman" w:hAnsi="David" w:cs="David"/>
        </w:rPr>
      </w:pPr>
      <w:r w:rsidRPr="00F519EF">
        <w:rPr>
          <w:rFonts w:ascii="David" w:eastAsia="Times New Roman" w:hAnsi="David" w:cs="David" w:hint="cs"/>
          <w:rtl/>
        </w:rPr>
        <w:t>ביחס מי שקונה מגזלן</w:t>
      </w:r>
      <w:r>
        <w:rPr>
          <w:rFonts w:ascii="David" w:eastAsia="Times New Roman" w:hAnsi="David" w:cs="David" w:hint="cs"/>
          <w:rtl/>
        </w:rPr>
        <w:t xml:space="preserve"> </w:t>
      </w:r>
      <w:r w:rsidRPr="00F519EF">
        <w:rPr>
          <w:rFonts w:ascii="David" w:eastAsia="Times New Roman" w:hAnsi="David" w:cs="David" w:hint="cs"/>
          <w:rtl/>
        </w:rPr>
        <w:t xml:space="preserve">- הקלו עליו </w:t>
      </w:r>
      <w:r w:rsidR="000C685B">
        <w:rPr>
          <w:rFonts w:ascii="David" w:eastAsia="Times New Roman" w:hAnsi="David" w:cs="David" w:hint="cs"/>
          <w:rtl/>
        </w:rPr>
        <w:t>(</w:t>
      </w:r>
      <w:r w:rsidRPr="00F519EF">
        <w:rPr>
          <w:rFonts w:ascii="David" w:eastAsia="Times New Roman" w:hAnsi="David" w:cs="David" w:hint="cs"/>
          <w:rtl/>
        </w:rPr>
        <w:t xml:space="preserve">כי </w:t>
      </w:r>
      <w:r w:rsidR="000C685B">
        <w:rPr>
          <w:rFonts w:ascii="David" w:eastAsia="Times New Roman" w:hAnsi="David" w:cs="David" w:hint="cs"/>
          <w:rtl/>
        </w:rPr>
        <w:t xml:space="preserve">עכשיו </w:t>
      </w:r>
      <w:r w:rsidRPr="00F519EF">
        <w:rPr>
          <w:rFonts w:ascii="David" w:eastAsia="Times New Roman" w:hAnsi="David" w:cs="David" w:hint="cs"/>
          <w:rtl/>
        </w:rPr>
        <w:t xml:space="preserve">מגיע לו </w:t>
      </w:r>
      <w:r w:rsidRPr="00EF3A45">
        <w:rPr>
          <w:rFonts w:ascii="David" w:eastAsia="Times New Roman" w:hAnsi="David" w:cs="David" w:hint="cs"/>
          <w:u w:val="single"/>
          <w:rtl/>
        </w:rPr>
        <w:t>פיצוי על מה ששילם</w:t>
      </w:r>
      <w:r w:rsidR="000C685B">
        <w:rPr>
          <w:rFonts w:ascii="David" w:eastAsia="Times New Roman" w:hAnsi="David" w:cs="David" w:hint="cs"/>
          <w:u w:val="single"/>
          <w:rtl/>
        </w:rPr>
        <w:t>)</w:t>
      </w:r>
      <w:r w:rsidRPr="00F519EF">
        <w:rPr>
          <w:rFonts w:ascii="David" w:eastAsia="Times New Roman" w:hAnsi="David" w:cs="David" w:hint="cs"/>
          <w:rtl/>
        </w:rPr>
        <w:t>.</w:t>
      </w:r>
    </w:p>
    <w:p w14:paraId="66895F21" w14:textId="748F1D9E" w:rsidR="00B940E3" w:rsidRDefault="00414065" w:rsidP="00EF3A45">
      <w:pPr>
        <w:bidi/>
        <w:spacing w:after="160" w:line="276" w:lineRule="auto"/>
        <w:jc w:val="both"/>
        <w:rPr>
          <w:rFonts w:ascii="David" w:eastAsia="Times New Roman" w:hAnsi="David" w:cs="David"/>
          <w:b/>
          <w:bCs/>
          <w:color w:val="83BA20"/>
          <w:rtl/>
        </w:rPr>
      </w:pPr>
      <w:r w:rsidRPr="00EF3A45">
        <w:rPr>
          <w:rFonts w:ascii="David" w:eastAsia="Times New Roman" w:hAnsi="David" w:cs="David"/>
          <w:b/>
          <w:bCs/>
          <w:color w:val="83BA20"/>
          <w:rtl/>
        </w:rPr>
        <w:t xml:space="preserve">בעל הטורים אומר שהמנהג מחייב למרות </w:t>
      </w:r>
      <w:r w:rsidR="00F8623E" w:rsidRPr="00EF3A45">
        <w:rPr>
          <w:rFonts w:ascii="David" w:eastAsia="Times New Roman" w:hAnsi="David" w:cs="David" w:hint="cs"/>
          <w:b/>
          <w:bCs/>
          <w:color w:val="83BA20"/>
          <w:rtl/>
        </w:rPr>
        <w:t>שהוא</w:t>
      </w:r>
      <w:r w:rsidRPr="00EF3A45">
        <w:rPr>
          <w:rFonts w:ascii="David" w:eastAsia="Times New Roman" w:hAnsi="David" w:cs="David"/>
          <w:b/>
          <w:bCs/>
          <w:color w:val="83BA20"/>
          <w:rtl/>
        </w:rPr>
        <w:t xml:space="preserve"> שינה את ההלכה</w:t>
      </w:r>
      <w:r w:rsidR="00EF3A45">
        <w:rPr>
          <w:rFonts w:ascii="David" w:eastAsia="Times New Roman" w:hAnsi="David" w:cs="David" w:hint="cs"/>
          <w:b/>
          <w:bCs/>
          <w:color w:val="83BA20"/>
          <w:rtl/>
        </w:rPr>
        <w:t xml:space="preserve"> –</w:t>
      </w:r>
      <w:r w:rsidR="00EF3A45" w:rsidRPr="00EF3A45">
        <w:rPr>
          <w:rFonts w:ascii="David" w:eastAsia="Times New Roman" w:hAnsi="David" w:cs="David" w:hint="cs"/>
          <w:b/>
          <w:bCs/>
          <w:color w:val="83BA20"/>
          <w:rtl/>
        </w:rPr>
        <w:t xml:space="preserve"> </w:t>
      </w:r>
      <w:r w:rsidR="00EF3A45" w:rsidRPr="00EF3A45">
        <w:rPr>
          <w:rFonts w:ascii="David" w:eastAsia="Times New Roman" w:hAnsi="David" w:cs="David" w:hint="cs"/>
          <w:b/>
          <w:bCs/>
          <w:color w:val="83BA20"/>
          <w:u w:val="single"/>
          <w:rtl/>
        </w:rPr>
        <w:t>מנהג יוצר</w:t>
      </w:r>
      <w:r w:rsidR="00EF3A45" w:rsidRPr="00EF3A45">
        <w:rPr>
          <w:rFonts w:ascii="David" w:eastAsia="Times New Roman" w:hAnsi="David" w:cs="David" w:hint="cs"/>
          <w:b/>
          <w:bCs/>
          <w:color w:val="83BA20"/>
          <w:rtl/>
        </w:rPr>
        <w:t xml:space="preserve">. </w:t>
      </w:r>
    </w:p>
    <w:p w14:paraId="3598A9F9" w14:textId="77777777" w:rsidR="00100F73" w:rsidRPr="00D3220B" w:rsidRDefault="00100F73" w:rsidP="00100F73">
      <w:pPr>
        <w:shd w:val="clear" w:color="auto" w:fill="DFF3BB"/>
        <w:bidi/>
        <w:spacing w:line="276" w:lineRule="auto"/>
        <w:rPr>
          <w:rFonts w:ascii="David" w:eastAsia="Times New Roman" w:hAnsi="David" w:cs="David"/>
        </w:rPr>
      </w:pPr>
      <w:r>
        <w:rPr>
          <w:rFonts w:ascii="David" w:eastAsia="Times New Roman" w:hAnsi="David" w:cs="David" w:hint="cs"/>
          <w:b/>
          <w:bCs/>
          <w:rtl/>
        </w:rPr>
        <w:t xml:space="preserve">תלמוד </w:t>
      </w:r>
      <w:r w:rsidRPr="00D3220B">
        <w:rPr>
          <w:rFonts w:ascii="David" w:eastAsia="Times New Roman" w:hAnsi="David" w:cs="David"/>
          <w:b/>
          <w:bCs/>
          <w:rtl/>
        </w:rPr>
        <w:t xml:space="preserve">מסכת תענית </w:t>
      </w:r>
      <w:proofErr w:type="spellStart"/>
      <w:r w:rsidRPr="00100F73">
        <w:rPr>
          <w:rFonts w:ascii="David" w:eastAsia="Times New Roman" w:hAnsi="David" w:cs="David"/>
          <w:rtl/>
        </w:rPr>
        <w:t>כו</w:t>
      </w:r>
      <w:proofErr w:type="spellEnd"/>
      <w:r w:rsidRPr="00100F73">
        <w:rPr>
          <w:rFonts w:ascii="David" w:eastAsia="Times New Roman" w:hAnsi="David" w:cs="David"/>
          <w:rtl/>
        </w:rPr>
        <w:t>, ב</w:t>
      </w:r>
    </w:p>
    <w:p w14:paraId="3CBD8E06" w14:textId="77777777" w:rsidR="00100F73" w:rsidRPr="00D3220B" w:rsidRDefault="00100F73">
      <w:pPr>
        <w:numPr>
          <w:ilvl w:val="0"/>
          <w:numId w:val="43"/>
        </w:numPr>
        <w:bidi/>
        <w:spacing w:line="276" w:lineRule="auto"/>
        <w:rPr>
          <w:rFonts w:ascii="David" w:eastAsia="Times New Roman" w:hAnsi="David" w:cs="David"/>
          <w:rtl/>
        </w:rPr>
      </w:pPr>
      <w:r w:rsidRPr="00100F73">
        <w:rPr>
          <w:rFonts w:ascii="David" w:eastAsia="Times New Roman" w:hAnsi="David" w:cs="David"/>
          <w:u w:val="single"/>
          <w:rtl/>
        </w:rPr>
        <w:t>הלכה</w:t>
      </w:r>
      <w:r w:rsidRPr="00D3220B">
        <w:rPr>
          <w:rFonts w:ascii="David" w:eastAsia="Times New Roman" w:hAnsi="David" w:cs="David"/>
          <w:rtl/>
        </w:rPr>
        <w:t xml:space="preserve"> כרבי מאיר</w:t>
      </w:r>
      <w:r>
        <w:rPr>
          <w:rFonts w:ascii="David" w:eastAsia="Times New Roman" w:hAnsi="David" w:cs="David" w:hint="cs"/>
          <w:rtl/>
        </w:rPr>
        <w:t xml:space="preserve"> –</w:t>
      </w:r>
      <w:r w:rsidRPr="00D3220B">
        <w:rPr>
          <w:rFonts w:ascii="David" w:eastAsia="Times New Roman" w:hAnsi="David" w:cs="David"/>
          <w:rtl/>
        </w:rPr>
        <w:t xml:space="preserve"> מלמדים את העמדה של רבי מאיר.</w:t>
      </w:r>
    </w:p>
    <w:p w14:paraId="4EFE4A7B" w14:textId="77777777" w:rsidR="00100F73" w:rsidRPr="00D3220B" w:rsidRDefault="00100F73">
      <w:pPr>
        <w:numPr>
          <w:ilvl w:val="0"/>
          <w:numId w:val="43"/>
        </w:numPr>
        <w:bidi/>
        <w:spacing w:line="276" w:lineRule="auto"/>
        <w:rPr>
          <w:rFonts w:ascii="David" w:eastAsia="Times New Roman" w:hAnsi="David" w:cs="David"/>
          <w:rtl/>
        </w:rPr>
      </w:pPr>
      <w:r w:rsidRPr="00100F73">
        <w:rPr>
          <w:rFonts w:ascii="David" w:eastAsia="Times New Roman" w:hAnsi="David" w:cs="David"/>
          <w:u w:val="single"/>
          <w:rtl/>
        </w:rPr>
        <w:t xml:space="preserve">נהגו העם </w:t>
      </w:r>
      <w:r>
        <w:rPr>
          <w:rFonts w:ascii="David" w:eastAsia="Times New Roman" w:hAnsi="David" w:cs="David" w:hint="cs"/>
          <w:rtl/>
        </w:rPr>
        <w:t>–</w:t>
      </w:r>
      <w:r w:rsidRPr="00D3220B">
        <w:rPr>
          <w:rFonts w:ascii="David" w:eastAsia="Times New Roman" w:hAnsi="David" w:cs="David"/>
          <w:rtl/>
        </w:rPr>
        <w:t xml:space="preserve"> לא נלמד אבל אם שואלים נענה לו שכך עושים.</w:t>
      </w:r>
    </w:p>
    <w:p w14:paraId="3170206C" w14:textId="0F70B894" w:rsidR="00100F73" w:rsidRDefault="00100F73">
      <w:pPr>
        <w:numPr>
          <w:ilvl w:val="0"/>
          <w:numId w:val="43"/>
        </w:numPr>
        <w:bidi/>
        <w:spacing w:line="276" w:lineRule="auto"/>
        <w:rPr>
          <w:rFonts w:ascii="David" w:eastAsia="Times New Roman" w:hAnsi="David" w:cs="David"/>
        </w:rPr>
      </w:pPr>
      <w:r w:rsidRPr="00100F73">
        <w:rPr>
          <w:rFonts w:ascii="David" w:eastAsia="Times New Roman" w:hAnsi="David" w:cs="David"/>
          <w:u w:val="single"/>
          <w:rtl/>
        </w:rPr>
        <w:t>מנהג</w:t>
      </w:r>
      <w:r w:rsidRPr="00D3220B">
        <w:rPr>
          <w:rFonts w:ascii="David" w:eastAsia="Times New Roman" w:hAnsi="David" w:cs="David"/>
          <w:rtl/>
        </w:rPr>
        <w:t xml:space="preserve"> </w:t>
      </w:r>
      <w:r>
        <w:rPr>
          <w:rFonts w:ascii="David" w:eastAsia="Times New Roman" w:hAnsi="David" w:cs="David" w:hint="cs"/>
          <w:rtl/>
        </w:rPr>
        <w:t xml:space="preserve">– </w:t>
      </w:r>
      <w:r w:rsidRPr="00D3220B">
        <w:rPr>
          <w:rFonts w:ascii="David" w:eastAsia="Times New Roman" w:hAnsi="David" w:cs="David"/>
          <w:rtl/>
        </w:rPr>
        <w:t>לא מלמדים ולא עונים שכך נוהגים. אבל לא נמנע ממנו לעשות את זה כי הרבה עושים כך.</w:t>
      </w:r>
    </w:p>
    <w:p w14:paraId="7265B5F1" w14:textId="77777777" w:rsidR="00100F73" w:rsidRPr="00100F73" w:rsidRDefault="00100F73" w:rsidP="00100F73">
      <w:pPr>
        <w:bidi/>
        <w:spacing w:line="276" w:lineRule="auto"/>
        <w:ind w:left="360"/>
        <w:rPr>
          <w:rFonts w:ascii="David" w:eastAsia="Times New Roman" w:hAnsi="David" w:cs="David"/>
          <w:rtl/>
        </w:rPr>
      </w:pPr>
    </w:p>
    <w:p w14:paraId="53653C54" w14:textId="297334EF" w:rsidR="003E7CDB" w:rsidRPr="003E7CDB" w:rsidRDefault="003E7CDB" w:rsidP="00A06577">
      <w:pPr>
        <w:shd w:val="clear" w:color="auto" w:fill="DFF3BB"/>
        <w:bidi/>
        <w:spacing w:line="276" w:lineRule="auto"/>
        <w:rPr>
          <w:rFonts w:ascii="David" w:eastAsia="Times New Roman" w:hAnsi="David" w:cs="David"/>
          <w:b/>
          <w:bCs/>
        </w:rPr>
      </w:pPr>
      <w:r w:rsidRPr="003E7CDB">
        <w:rPr>
          <w:rFonts w:ascii="David" w:eastAsia="Times New Roman" w:hAnsi="David" w:cs="David"/>
          <w:b/>
          <w:bCs/>
          <w:rtl/>
        </w:rPr>
        <w:t>מקור</w:t>
      </w:r>
      <w:r w:rsidR="000941E7">
        <w:rPr>
          <w:rFonts w:ascii="David" w:eastAsia="Times New Roman" w:hAnsi="David" w:cs="David" w:hint="cs"/>
          <w:b/>
          <w:bCs/>
          <w:rtl/>
        </w:rPr>
        <w:t xml:space="preserve"> החובה לציית למנהג והיקפה</w:t>
      </w:r>
    </w:p>
    <w:p w14:paraId="383973AA" w14:textId="77777777" w:rsidR="00BB3218" w:rsidRDefault="000941E7">
      <w:pPr>
        <w:numPr>
          <w:ilvl w:val="0"/>
          <w:numId w:val="42"/>
        </w:numPr>
        <w:bidi/>
        <w:spacing w:line="276" w:lineRule="auto"/>
        <w:rPr>
          <w:rFonts w:ascii="David" w:eastAsia="Times New Roman" w:hAnsi="David" w:cs="David"/>
        </w:rPr>
      </w:pPr>
      <w:r>
        <w:rPr>
          <w:rFonts w:ascii="David" w:eastAsia="Times New Roman" w:hAnsi="David" w:cs="David" w:hint="cs"/>
          <w:u w:val="single"/>
          <w:rtl/>
        </w:rPr>
        <w:t>ספר משלי –</w:t>
      </w:r>
      <w:r>
        <w:rPr>
          <w:rFonts w:ascii="David" w:eastAsia="Times New Roman" w:hAnsi="David" w:cs="David" w:hint="cs"/>
          <w:rtl/>
        </w:rPr>
        <w:t xml:space="preserve"> </w:t>
      </w:r>
      <w:r w:rsidRPr="000941E7">
        <w:rPr>
          <w:rFonts w:ascii="David" w:eastAsia="Times New Roman" w:hAnsi="David" w:cs="David" w:hint="cs"/>
          <w:rtl/>
        </w:rPr>
        <w:t xml:space="preserve">"אל </w:t>
      </w:r>
      <w:proofErr w:type="spellStart"/>
      <w:r w:rsidRPr="000941E7">
        <w:rPr>
          <w:rFonts w:ascii="David" w:eastAsia="Times New Roman" w:hAnsi="David" w:cs="David" w:hint="cs"/>
          <w:rtl/>
        </w:rPr>
        <w:t>תשג</w:t>
      </w:r>
      <w:proofErr w:type="spellEnd"/>
      <w:r w:rsidRPr="000941E7">
        <w:rPr>
          <w:rFonts w:ascii="David" w:eastAsia="Times New Roman" w:hAnsi="David" w:cs="David" w:hint="cs"/>
          <w:rtl/>
        </w:rPr>
        <w:t xml:space="preserve"> גבול עולם אשר עשו אבותיך" </w:t>
      </w:r>
      <w:r w:rsidR="00BB3218">
        <w:rPr>
          <w:rFonts w:ascii="David" w:eastAsia="Times New Roman" w:hAnsi="David" w:cs="David" w:hint="eastAsia"/>
          <w:rtl/>
        </w:rPr>
        <w:t>–</w:t>
      </w:r>
      <w:r w:rsidR="00BB3218">
        <w:rPr>
          <w:rFonts w:ascii="David" w:eastAsia="Times New Roman" w:hAnsi="David" w:cs="David" w:hint="cs"/>
          <w:rtl/>
        </w:rPr>
        <w:t xml:space="preserve"> </w:t>
      </w:r>
      <w:r w:rsidRPr="000941E7">
        <w:rPr>
          <w:rFonts w:ascii="David" w:eastAsia="Times New Roman" w:hAnsi="David" w:cs="David" w:hint="cs"/>
          <w:rtl/>
        </w:rPr>
        <w:t xml:space="preserve">אין לשנות מנהג אבות. </w:t>
      </w:r>
    </w:p>
    <w:p w14:paraId="198BE592" w14:textId="5597EB17" w:rsidR="000941E7" w:rsidRDefault="000941E7">
      <w:pPr>
        <w:numPr>
          <w:ilvl w:val="0"/>
          <w:numId w:val="42"/>
        </w:numPr>
        <w:bidi/>
        <w:spacing w:line="276" w:lineRule="auto"/>
        <w:rPr>
          <w:rFonts w:ascii="David" w:eastAsia="Times New Roman" w:hAnsi="David" w:cs="David"/>
        </w:rPr>
      </w:pPr>
      <w:r w:rsidRPr="00BB3218">
        <w:rPr>
          <w:rFonts w:ascii="David" w:eastAsia="Times New Roman" w:hAnsi="David" w:cs="David" w:hint="cs"/>
          <w:u w:val="single"/>
          <w:rtl/>
        </w:rPr>
        <w:t>ספר משלי</w:t>
      </w:r>
      <w:r w:rsidR="00BB3218" w:rsidRPr="00BB3218">
        <w:rPr>
          <w:rFonts w:ascii="David" w:eastAsia="Times New Roman" w:hAnsi="David" w:cs="David" w:hint="cs"/>
          <w:u w:val="single"/>
          <w:rtl/>
        </w:rPr>
        <w:t xml:space="preserve"> –</w:t>
      </w:r>
      <w:r w:rsidRPr="000941E7">
        <w:rPr>
          <w:rFonts w:ascii="David" w:eastAsia="Times New Roman" w:hAnsi="David" w:cs="David" w:hint="cs"/>
          <w:rtl/>
        </w:rPr>
        <w:t xml:space="preserve"> "שמע בני מוסר אביך ואל </w:t>
      </w:r>
      <w:proofErr w:type="spellStart"/>
      <w:r w:rsidRPr="000941E7">
        <w:rPr>
          <w:rFonts w:ascii="David" w:eastAsia="Times New Roman" w:hAnsi="David" w:cs="David" w:hint="cs"/>
          <w:rtl/>
        </w:rPr>
        <w:t>תטוש</w:t>
      </w:r>
      <w:proofErr w:type="spellEnd"/>
      <w:r w:rsidRPr="000941E7">
        <w:rPr>
          <w:rFonts w:ascii="David" w:eastAsia="Times New Roman" w:hAnsi="David" w:cs="David" w:hint="cs"/>
          <w:rtl/>
        </w:rPr>
        <w:t xml:space="preserve"> תורת </w:t>
      </w:r>
      <w:proofErr w:type="spellStart"/>
      <w:r w:rsidRPr="000941E7">
        <w:rPr>
          <w:rFonts w:ascii="David" w:eastAsia="Times New Roman" w:hAnsi="David" w:cs="David" w:hint="cs"/>
          <w:rtl/>
        </w:rPr>
        <w:t>אמך</w:t>
      </w:r>
      <w:proofErr w:type="spellEnd"/>
      <w:r w:rsidRPr="000941E7">
        <w:rPr>
          <w:rFonts w:ascii="David" w:eastAsia="Times New Roman" w:hAnsi="David" w:cs="David" w:hint="cs"/>
          <w:rtl/>
        </w:rPr>
        <w:t>"</w:t>
      </w:r>
    </w:p>
    <w:p w14:paraId="103ECA1C" w14:textId="5D323D21" w:rsidR="00BB3218" w:rsidRPr="00F571D9" w:rsidRDefault="00BB3218">
      <w:pPr>
        <w:numPr>
          <w:ilvl w:val="0"/>
          <w:numId w:val="42"/>
        </w:numPr>
        <w:bidi/>
        <w:spacing w:line="276" w:lineRule="auto"/>
        <w:rPr>
          <w:rFonts w:ascii="David" w:eastAsia="Times New Roman" w:hAnsi="David" w:cs="David"/>
          <w:rtl/>
        </w:rPr>
      </w:pPr>
      <w:r w:rsidRPr="00BB3218">
        <w:rPr>
          <w:rFonts w:ascii="David" w:eastAsia="Times New Roman" w:hAnsi="David" w:cs="David"/>
          <w:u w:val="single"/>
          <w:rtl/>
        </w:rPr>
        <w:t xml:space="preserve">מאירי </w:t>
      </w:r>
      <w:r w:rsidRPr="00BB3218">
        <w:rPr>
          <w:rFonts w:ascii="David" w:eastAsia="Times New Roman" w:hAnsi="David" w:cs="David" w:hint="cs"/>
          <w:u w:val="single"/>
          <w:rtl/>
        </w:rPr>
        <w:t>פירוש למסכת אבות –</w:t>
      </w:r>
      <w:r w:rsidRPr="003E7CDB">
        <w:rPr>
          <w:rFonts w:ascii="David" w:eastAsia="Times New Roman" w:hAnsi="David" w:cs="David"/>
          <w:rtl/>
        </w:rPr>
        <w:t xml:space="preserve"> </w:t>
      </w:r>
      <w:r>
        <w:rPr>
          <w:rFonts w:ascii="David" w:eastAsia="Times New Roman" w:hAnsi="David" w:cs="David" w:hint="cs"/>
          <w:rtl/>
        </w:rPr>
        <w:t xml:space="preserve"> "אל תבוז כי זקנה אימך" – </w:t>
      </w:r>
      <w:r w:rsidRPr="003E7CDB">
        <w:rPr>
          <w:rFonts w:ascii="David" w:eastAsia="Times New Roman" w:hAnsi="David" w:cs="David"/>
          <w:rtl/>
        </w:rPr>
        <w:t>חייב לציית למנהג</w:t>
      </w:r>
    </w:p>
    <w:p w14:paraId="32003120" w14:textId="4E27AF24" w:rsidR="00F571D9" w:rsidRPr="00F571D9" w:rsidRDefault="00F571D9" w:rsidP="00A06577">
      <w:pPr>
        <w:shd w:val="clear" w:color="auto" w:fill="DFF3BB"/>
        <w:bidi/>
        <w:spacing w:line="276" w:lineRule="auto"/>
        <w:rPr>
          <w:rFonts w:ascii="David" w:eastAsia="Times New Roman" w:hAnsi="David" w:cs="David"/>
          <w:b/>
          <w:bCs/>
        </w:rPr>
      </w:pPr>
      <w:r w:rsidRPr="00BB3218">
        <w:rPr>
          <w:rFonts w:ascii="David" w:eastAsia="Times New Roman" w:hAnsi="David" w:cs="David"/>
          <w:rtl/>
        </w:rPr>
        <w:t>שו"ת</w:t>
      </w:r>
      <w:r w:rsidRPr="00F571D9">
        <w:rPr>
          <w:rFonts w:ascii="David" w:eastAsia="Times New Roman" w:hAnsi="David" w:cs="David"/>
          <w:b/>
          <w:bCs/>
          <w:rtl/>
        </w:rPr>
        <w:t xml:space="preserve"> </w:t>
      </w:r>
      <w:proofErr w:type="spellStart"/>
      <w:r w:rsidRPr="00F571D9">
        <w:rPr>
          <w:rFonts w:ascii="David" w:eastAsia="Times New Roman" w:hAnsi="David" w:cs="David"/>
          <w:b/>
          <w:bCs/>
          <w:rtl/>
        </w:rPr>
        <w:t>הרא"ש</w:t>
      </w:r>
      <w:proofErr w:type="spellEnd"/>
    </w:p>
    <w:p w14:paraId="068346BE" w14:textId="3D5C0F42" w:rsidR="00BB3218" w:rsidRPr="00BB3218" w:rsidRDefault="00BB3218" w:rsidP="00A06577">
      <w:pPr>
        <w:bidi/>
        <w:spacing w:line="276" w:lineRule="auto"/>
        <w:rPr>
          <w:rFonts w:ascii="David" w:eastAsia="Times New Roman" w:hAnsi="David" w:cs="David"/>
          <w:b/>
          <w:bCs/>
          <w:rtl/>
        </w:rPr>
      </w:pPr>
      <w:r w:rsidRPr="00BB3218">
        <w:rPr>
          <w:rFonts w:ascii="David" w:hAnsi="David" w:cs="David"/>
          <w:b/>
          <w:bCs/>
          <w:noProof/>
          <w:rtl/>
        </w:rPr>
        <w:t xml:space="preserve">המנהג יכול לעיתים גם לסטות מדין תורה ובלבד </w:t>
      </w:r>
      <w:r w:rsidRPr="00BB3218">
        <w:rPr>
          <w:rFonts w:ascii="David" w:hAnsi="David" w:cs="David"/>
          <w:b/>
          <w:bCs/>
          <w:noProof/>
          <w:u w:val="single"/>
          <w:rtl/>
        </w:rPr>
        <w:t>שלא יתנגש עם איסור</w:t>
      </w:r>
      <w:r w:rsidRPr="00BB3218">
        <w:rPr>
          <w:rFonts w:ascii="David" w:hAnsi="David" w:cs="David"/>
          <w:b/>
          <w:bCs/>
          <w:noProof/>
          <w:rtl/>
        </w:rPr>
        <w:t>.</w:t>
      </w:r>
    </w:p>
    <w:p w14:paraId="7FC67330" w14:textId="74FE3238" w:rsidR="00F571D9" w:rsidRPr="00F571D9" w:rsidRDefault="00F571D9" w:rsidP="00A06577">
      <w:pPr>
        <w:bidi/>
        <w:spacing w:line="276" w:lineRule="auto"/>
        <w:rPr>
          <w:rFonts w:ascii="David" w:eastAsia="Times New Roman" w:hAnsi="David" w:cs="David"/>
          <w:b/>
          <w:bCs/>
          <w:rtl/>
        </w:rPr>
      </w:pPr>
      <w:r w:rsidRPr="00BB3218">
        <w:rPr>
          <w:rFonts w:ascii="David" w:eastAsia="Times New Roman" w:hAnsi="David" w:cs="David"/>
          <w:b/>
          <w:bCs/>
          <w:u w:val="single"/>
          <w:rtl/>
        </w:rPr>
        <w:t xml:space="preserve">אי אפשר להוציא ממון </w:t>
      </w:r>
      <w:r w:rsidR="00BB3218" w:rsidRPr="00BB3218">
        <w:rPr>
          <w:rFonts w:ascii="David" w:eastAsia="Times New Roman" w:hAnsi="David" w:cs="David" w:hint="cs"/>
          <w:b/>
          <w:bCs/>
          <w:u w:val="single"/>
          <w:rtl/>
        </w:rPr>
        <w:t>ע"פ</w:t>
      </w:r>
      <w:r w:rsidRPr="00BB3218">
        <w:rPr>
          <w:rFonts w:ascii="David" w:eastAsia="Times New Roman" w:hAnsi="David" w:cs="David"/>
          <w:b/>
          <w:bCs/>
          <w:u w:val="single"/>
          <w:rtl/>
        </w:rPr>
        <w:t xml:space="preserve"> מנהג</w:t>
      </w:r>
      <w:r w:rsidRPr="00F571D9">
        <w:rPr>
          <w:rFonts w:ascii="David" w:eastAsia="Times New Roman" w:hAnsi="David" w:cs="David"/>
          <w:b/>
          <w:bCs/>
          <w:rtl/>
        </w:rPr>
        <w:t xml:space="preserve"> אלא רק על פי תקנת חכמים.</w:t>
      </w:r>
    </w:p>
    <w:p w14:paraId="7B3DEAB3" w14:textId="627C98DB" w:rsidR="00F571D9" w:rsidRDefault="00F571D9" w:rsidP="00A06577">
      <w:pPr>
        <w:bidi/>
        <w:spacing w:line="276" w:lineRule="auto"/>
        <w:rPr>
          <w:rFonts w:ascii="David" w:eastAsia="Times New Roman" w:hAnsi="David" w:cs="David"/>
          <w:rtl/>
        </w:rPr>
      </w:pPr>
      <w:r w:rsidRPr="00F571D9">
        <w:rPr>
          <w:rFonts w:ascii="David" w:eastAsia="Times New Roman" w:hAnsi="David" w:cs="David"/>
          <w:rtl/>
        </w:rPr>
        <w:t xml:space="preserve">כלומר לדעת </w:t>
      </w:r>
      <w:proofErr w:type="spellStart"/>
      <w:r w:rsidRPr="00F571D9">
        <w:rPr>
          <w:rFonts w:ascii="David" w:eastAsia="Times New Roman" w:hAnsi="David" w:cs="David"/>
          <w:rtl/>
        </w:rPr>
        <w:t>הרא"ש</w:t>
      </w:r>
      <w:proofErr w:type="spellEnd"/>
      <w:r w:rsidRPr="00F571D9">
        <w:rPr>
          <w:rFonts w:ascii="David" w:eastAsia="Times New Roman" w:hAnsi="David" w:cs="David"/>
          <w:rtl/>
        </w:rPr>
        <w:t xml:space="preserve"> </w:t>
      </w:r>
      <w:r w:rsidRPr="001D523D">
        <w:rPr>
          <w:rFonts w:ascii="David" w:eastAsia="Times New Roman" w:hAnsi="David" w:cs="David"/>
          <w:b/>
          <w:bCs/>
          <w:rtl/>
        </w:rPr>
        <w:t>מנהגים שמקלים בדיני ממונות זה מנהג טעות</w:t>
      </w:r>
      <w:r w:rsidRPr="00F571D9">
        <w:rPr>
          <w:rFonts w:ascii="David" w:eastAsia="Times New Roman" w:hAnsi="David" w:cs="David"/>
          <w:rtl/>
        </w:rPr>
        <w:t xml:space="preserve"> וגם אם </w:t>
      </w:r>
      <w:r w:rsidR="008D047C">
        <w:rPr>
          <w:rFonts w:ascii="David" w:eastAsia="Times New Roman" w:hAnsi="David" w:cs="David" w:hint="cs"/>
          <w:rtl/>
        </w:rPr>
        <w:t>קיימים</w:t>
      </w:r>
      <w:r w:rsidRPr="00F571D9">
        <w:rPr>
          <w:rFonts w:ascii="David" w:eastAsia="Times New Roman" w:hAnsi="David" w:cs="David"/>
          <w:rtl/>
        </w:rPr>
        <w:t xml:space="preserve"> המון שנים צריך לבטל</w:t>
      </w:r>
      <w:r w:rsidR="008D047C">
        <w:rPr>
          <w:rFonts w:ascii="David" w:eastAsia="Times New Roman" w:hAnsi="David" w:cs="David" w:hint="cs"/>
          <w:rtl/>
        </w:rPr>
        <w:t>ם</w:t>
      </w:r>
      <w:r w:rsidRPr="00F571D9">
        <w:rPr>
          <w:rFonts w:ascii="David" w:eastAsia="Times New Roman" w:hAnsi="David" w:cs="David"/>
          <w:rtl/>
        </w:rPr>
        <w:t>.</w:t>
      </w:r>
    </w:p>
    <w:p w14:paraId="7C3739AB" w14:textId="77777777" w:rsidR="00A83BE2" w:rsidRPr="00A83BE2" w:rsidRDefault="00A83BE2" w:rsidP="00A83BE2">
      <w:pPr>
        <w:shd w:val="clear" w:color="auto" w:fill="E2EFD9" w:themeFill="accent6" w:themeFillTint="33"/>
        <w:bidi/>
        <w:rPr>
          <w:rFonts w:ascii="David" w:eastAsia="Times New Roman" w:hAnsi="David" w:cs="David"/>
          <w:color w:val="000000"/>
        </w:rPr>
      </w:pPr>
      <w:r w:rsidRPr="00A83BE2">
        <w:rPr>
          <w:rFonts w:ascii="David" w:eastAsia="Times New Roman" w:hAnsi="David" w:cs="David"/>
          <w:b/>
          <w:bCs/>
          <w:u w:val="single"/>
          <w:rtl/>
        </w:rPr>
        <w:t xml:space="preserve">בעל הטורים (בנו של </w:t>
      </w:r>
      <w:proofErr w:type="spellStart"/>
      <w:r w:rsidRPr="00A83BE2">
        <w:rPr>
          <w:rFonts w:ascii="David" w:eastAsia="Times New Roman" w:hAnsi="David" w:cs="David"/>
          <w:b/>
          <w:bCs/>
          <w:u w:val="single"/>
          <w:rtl/>
        </w:rPr>
        <w:t>הרא"ש</w:t>
      </w:r>
      <w:proofErr w:type="spellEnd"/>
      <w:r w:rsidRPr="00A83BE2">
        <w:rPr>
          <w:rFonts w:ascii="David" w:eastAsia="Times New Roman" w:hAnsi="David" w:cs="David"/>
          <w:b/>
          <w:bCs/>
          <w:u w:val="single"/>
          <w:rtl/>
        </w:rPr>
        <w:t xml:space="preserve">!) המאירי והירושלמי בבא מציעא </w:t>
      </w:r>
      <w:r>
        <w:rPr>
          <w:rFonts w:ascii="David" w:eastAsia="Times New Roman" w:hAnsi="David" w:cs="David"/>
          <w:color w:val="000000"/>
        </w:rPr>
        <w:t>–</w:t>
      </w:r>
      <w:r w:rsidRPr="00A83BE2">
        <w:rPr>
          <w:rFonts w:ascii="David" w:eastAsia="Times New Roman" w:hAnsi="David" w:cs="David"/>
          <w:color w:val="000000"/>
        </w:rPr>
        <w:t xml:space="preserve"> </w:t>
      </w:r>
      <w:r w:rsidRPr="00A83BE2">
        <w:rPr>
          <w:rFonts w:ascii="David" w:eastAsia="Times New Roman" w:hAnsi="David" w:cs="David"/>
          <w:color w:val="000000"/>
          <w:rtl/>
        </w:rPr>
        <w:t>מנהג יכול לסתור</w:t>
      </w:r>
      <w:r>
        <w:rPr>
          <w:rFonts w:ascii="David" w:eastAsia="Times New Roman" w:hAnsi="David" w:cs="David" w:hint="cs"/>
          <w:rtl/>
        </w:rPr>
        <w:t xml:space="preserve"> </w:t>
      </w:r>
      <w:r w:rsidRPr="00A83BE2">
        <w:rPr>
          <w:rFonts w:ascii="David" w:eastAsia="Times New Roman" w:hAnsi="David" w:cs="David"/>
          <w:rtl/>
        </w:rPr>
        <w:t>דין תורה רק בדיני ממונות אך לא בדיני איסורים (ההל</w:t>
      </w:r>
      <w:r>
        <w:rPr>
          <w:rFonts w:ascii="David" w:eastAsia="Times New Roman" w:hAnsi="David" w:cs="David" w:hint="cs"/>
          <w:rtl/>
        </w:rPr>
        <w:t>כה)</w:t>
      </w:r>
    </w:p>
    <w:p w14:paraId="6100F155" w14:textId="77777777" w:rsidR="00A83BE2" w:rsidRPr="00A83BE2" w:rsidRDefault="00A83BE2" w:rsidP="00A83BE2">
      <w:pPr>
        <w:bidi/>
        <w:spacing w:line="276" w:lineRule="auto"/>
        <w:rPr>
          <w:rFonts w:ascii="David" w:eastAsia="Times New Roman" w:hAnsi="David" w:cs="David"/>
          <w:rtl/>
        </w:rPr>
      </w:pPr>
    </w:p>
    <w:p w14:paraId="005FDFFC" w14:textId="283CDD78" w:rsidR="00684379" w:rsidRPr="00684379" w:rsidRDefault="00684379" w:rsidP="00A06577">
      <w:pPr>
        <w:shd w:val="clear" w:color="auto" w:fill="DFF3BB"/>
        <w:bidi/>
        <w:spacing w:line="276" w:lineRule="auto"/>
        <w:rPr>
          <w:rFonts w:ascii="David" w:eastAsia="Times New Roman" w:hAnsi="David" w:cs="David"/>
          <w:b/>
          <w:bCs/>
        </w:rPr>
      </w:pPr>
      <w:r w:rsidRPr="00684379">
        <w:rPr>
          <w:rFonts w:ascii="David" w:eastAsia="Times New Roman" w:hAnsi="David" w:cs="David"/>
          <w:b/>
          <w:bCs/>
          <w:rtl/>
        </w:rPr>
        <w:t xml:space="preserve">שו"ת </w:t>
      </w:r>
      <w:proofErr w:type="spellStart"/>
      <w:r>
        <w:rPr>
          <w:rFonts w:ascii="David" w:eastAsia="Times New Roman" w:hAnsi="David" w:cs="David" w:hint="cs"/>
          <w:b/>
          <w:bCs/>
          <w:rtl/>
        </w:rPr>
        <w:t>ה</w:t>
      </w:r>
      <w:r w:rsidRPr="00684379">
        <w:rPr>
          <w:rFonts w:ascii="David" w:eastAsia="Times New Roman" w:hAnsi="David" w:cs="David"/>
          <w:b/>
          <w:bCs/>
          <w:rtl/>
        </w:rPr>
        <w:t>תשב"ץ</w:t>
      </w:r>
      <w:proofErr w:type="spellEnd"/>
    </w:p>
    <w:p w14:paraId="351CAE68" w14:textId="218A91B1" w:rsidR="00BB3218" w:rsidRDefault="00684379" w:rsidP="00BB3218">
      <w:pPr>
        <w:bidi/>
        <w:spacing w:line="276" w:lineRule="auto"/>
        <w:rPr>
          <w:rFonts w:ascii="David" w:eastAsia="Times New Roman" w:hAnsi="David" w:cs="David"/>
          <w:rtl/>
        </w:rPr>
      </w:pPr>
      <w:r w:rsidRPr="00684379">
        <w:rPr>
          <w:rFonts w:ascii="David" w:eastAsia="Times New Roman" w:hAnsi="David" w:cs="David"/>
          <w:rtl/>
        </w:rPr>
        <w:t xml:space="preserve">למנהג יש תוקף כאשר הוא </w:t>
      </w:r>
      <w:r w:rsidRPr="00684379">
        <w:rPr>
          <w:rFonts w:ascii="David" w:eastAsia="Times New Roman" w:hAnsi="David" w:cs="David"/>
          <w:b/>
          <w:bCs/>
          <w:rtl/>
        </w:rPr>
        <w:t>סייג והחמרה</w:t>
      </w:r>
      <w:r w:rsidRPr="00684379">
        <w:rPr>
          <w:rFonts w:ascii="David" w:eastAsia="Times New Roman" w:hAnsi="David" w:cs="David"/>
          <w:rtl/>
        </w:rPr>
        <w:t xml:space="preserve"> ו</w:t>
      </w:r>
      <w:r>
        <w:rPr>
          <w:rFonts w:ascii="David" w:eastAsia="Times New Roman" w:hAnsi="David" w:cs="David" w:hint="cs"/>
          <w:rtl/>
        </w:rPr>
        <w:t xml:space="preserve">אז יש חובה </w:t>
      </w:r>
      <w:r w:rsidRPr="00684379">
        <w:rPr>
          <w:rFonts w:ascii="David" w:eastAsia="Times New Roman" w:hAnsi="David" w:cs="David"/>
          <w:rtl/>
        </w:rPr>
        <w:t>לקיימו</w:t>
      </w:r>
      <w:r w:rsidR="00694A7F">
        <w:rPr>
          <w:rFonts w:ascii="David" w:eastAsia="Times New Roman" w:hAnsi="David" w:cs="David" w:hint="cs"/>
          <w:rtl/>
        </w:rPr>
        <w:t xml:space="preserve"> – </w:t>
      </w:r>
      <w:r w:rsidR="00694A7F" w:rsidRPr="00694A7F">
        <w:rPr>
          <w:rFonts w:ascii="David" w:eastAsia="Times New Roman" w:hAnsi="David" w:cs="David" w:hint="cs"/>
          <w:u w:val="single"/>
          <w:rtl/>
        </w:rPr>
        <w:t>כל עוד הוא לא מתנגש עם איסור תורה</w:t>
      </w:r>
      <w:r w:rsidR="00694A7F">
        <w:rPr>
          <w:rFonts w:ascii="David" w:eastAsia="Times New Roman" w:hAnsi="David" w:cs="David" w:hint="cs"/>
          <w:rtl/>
        </w:rPr>
        <w:t>.</w:t>
      </w:r>
    </w:p>
    <w:p w14:paraId="7B04AAFD" w14:textId="1DF0ACAA" w:rsidR="003924F5" w:rsidRPr="003924F5" w:rsidRDefault="003924F5" w:rsidP="00BB3218">
      <w:pPr>
        <w:bidi/>
        <w:spacing w:line="276" w:lineRule="auto"/>
        <w:rPr>
          <w:rFonts w:ascii="David" w:eastAsia="Times New Roman" w:hAnsi="David" w:cs="David"/>
        </w:rPr>
      </w:pPr>
      <w:r w:rsidRPr="003924F5">
        <w:rPr>
          <w:rFonts w:ascii="David" w:eastAsia="Times New Roman" w:hAnsi="David" w:cs="David"/>
          <w:rtl/>
        </w:rPr>
        <w:t xml:space="preserve">מוסיף גם שככל </w:t>
      </w:r>
      <w:r w:rsidRPr="00694A7F">
        <w:rPr>
          <w:rFonts w:ascii="David" w:eastAsia="Times New Roman" w:hAnsi="David" w:cs="David"/>
          <w:u w:val="single"/>
          <w:rtl/>
        </w:rPr>
        <w:t>שהמנהג ישן יותר</w:t>
      </w:r>
      <w:r w:rsidRPr="003924F5">
        <w:rPr>
          <w:rFonts w:ascii="David" w:eastAsia="Times New Roman" w:hAnsi="David" w:cs="David"/>
          <w:rtl/>
        </w:rPr>
        <w:t xml:space="preserve"> יש לו </w:t>
      </w:r>
      <w:r w:rsidRPr="00694A7F">
        <w:rPr>
          <w:rFonts w:ascii="David" w:eastAsia="Times New Roman" w:hAnsi="David" w:cs="David"/>
          <w:u w:val="single"/>
          <w:rtl/>
        </w:rPr>
        <w:t>תוקף גדול יותר</w:t>
      </w:r>
      <w:r w:rsidRPr="003924F5">
        <w:rPr>
          <w:rFonts w:ascii="David" w:eastAsia="Times New Roman" w:hAnsi="David" w:cs="David"/>
          <w:rtl/>
        </w:rPr>
        <w:t>.</w:t>
      </w:r>
    </w:p>
    <w:p w14:paraId="7D20B0AE" w14:textId="5C04093E" w:rsidR="003924F5" w:rsidRDefault="003924F5" w:rsidP="00A06577">
      <w:pPr>
        <w:bidi/>
        <w:spacing w:line="276" w:lineRule="auto"/>
        <w:rPr>
          <w:rFonts w:ascii="David" w:eastAsia="Times New Roman" w:hAnsi="David" w:cs="David"/>
          <w:b/>
          <w:bCs/>
          <w:rtl/>
        </w:rPr>
      </w:pPr>
      <w:r w:rsidRPr="003924F5">
        <w:rPr>
          <w:rFonts w:ascii="David" w:eastAsia="Times New Roman" w:hAnsi="David" w:cs="David"/>
          <w:b/>
          <w:bCs/>
          <w:rtl/>
        </w:rPr>
        <w:t>אם המנהג מהתלמוד - גם אם הוא טעות אי אפשר לבטלו.</w:t>
      </w:r>
    </w:p>
    <w:p w14:paraId="0565D1FD" w14:textId="77777777" w:rsidR="00694A7F" w:rsidRPr="00FE68E8" w:rsidRDefault="00694A7F" w:rsidP="00694A7F">
      <w:pPr>
        <w:shd w:val="clear" w:color="auto" w:fill="DFF3BB"/>
        <w:bidi/>
        <w:spacing w:line="276" w:lineRule="auto"/>
        <w:rPr>
          <w:rFonts w:ascii="David" w:eastAsia="Times New Roman" w:hAnsi="David" w:cs="David"/>
          <w:b/>
          <w:bCs/>
          <w:rtl/>
        </w:rPr>
      </w:pPr>
      <w:r w:rsidRPr="00694A7F">
        <w:rPr>
          <w:rFonts w:ascii="David" w:eastAsia="Times New Roman" w:hAnsi="David" w:cs="David" w:hint="cs"/>
          <w:rtl/>
        </w:rPr>
        <w:t>שו"ת</w:t>
      </w:r>
      <w:r w:rsidRPr="00FE68E8">
        <w:rPr>
          <w:rFonts w:ascii="David" w:eastAsia="Times New Roman" w:hAnsi="David" w:cs="David" w:hint="cs"/>
          <w:b/>
          <w:bCs/>
          <w:rtl/>
        </w:rPr>
        <w:t xml:space="preserve"> </w:t>
      </w:r>
      <w:proofErr w:type="spellStart"/>
      <w:r w:rsidRPr="00FE68E8">
        <w:rPr>
          <w:rFonts w:ascii="David" w:eastAsia="Times New Roman" w:hAnsi="David" w:cs="David" w:hint="cs"/>
          <w:b/>
          <w:bCs/>
          <w:rtl/>
        </w:rPr>
        <w:t>הרשב"א</w:t>
      </w:r>
      <w:proofErr w:type="spellEnd"/>
      <w:r w:rsidRPr="00FE68E8">
        <w:rPr>
          <w:rFonts w:ascii="David" w:eastAsia="Times New Roman" w:hAnsi="David" w:cs="David" w:hint="cs"/>
          <w:b/>
          <w:bCs/>
          <w:rtl/>
        </w:rPr>
        <w:t xml:space="preserve"> </w:t>
      </w:r>
      <w:r w:rsidRPr="00694A7F">
        <w:rPr>
          <w:rFonts w:ascii="David" w:eastAsia="Times New Roman" w:hAnsi="David" w:cs="David" w:hint="cs"/>
          <w:rtl/>
        </w:rPr>
        <w:t>ו, רנד</w:t>
      </w:r>
    </w:p>
    <w:p w14:paraId="6E48444A" w14:textId="40B834E7" w:rsidR="00694A7F" w:rsidRPr="00694A7F" w:rsidRDefault="00694A7F" w:rsidP="00342CF5">
      <w:pPr>
        <w:bidi/>
        <w:spacing w:line="276" w:lineRule="auto"/>
        <w:jc w:val="both"/>
        <w:rPr>
          <w:rFonts w:ascii="David" w:eastAsia="Times New Roman" w:hAnsi="David" w:cs="David"/>
          <w:b/>
          <w:bCs/>
          <w:color w:val="83BA20"/>
          <w:rtl/>
        </w:rPr>
      </w:pPr>
      <w:proofErr w:type="spellStart"/>
      <w:r w:rsidRPr="00694A7F">
        <w:rPr>
          <w:rFonts w:ascii="David" w:eastAsia="Times New Roman" w:hAnsi="David" w:cs="David" w:hint="cs"/>
          <w:b/>
          <w:bCs/>
          <w:color w:val="83BA20"/>
          <w:rtl/>
        </w:rPr>
        <w:t>עקורנית</w:t>
      </w:r>
      <w:proofErr w:type="spellEnd"/>
      <w:r w:rsidRPr="00694A7F">
        <w:rPr>
          <w:rFonts w:ascii="David" w:eastAsia="Times New Roman" w:hAnsi="David" w:cs="David" w:hint="cs"/>
          <w:b/>
          <w:bCs/>
          <w:color w:val="83BA20"/>
          <w:rtl/>
        </w:rPr>
        <w:t xml:space="preserve"> יש לכבד מנהג. אולם, מנהג שמקורו בחיקוי דין זר יש לפוסלו</w:t>
      </w:r>
    </w:p>
    <w:p w14:paraId="21E3767A" w14:textId="2A261EBE" w:rsidR="00694A7F" w:rsidRPr="00342CF5" w:rsidRDefault="00694A7F" w:rsidP="00342CF5">
      <w:pPr>
        <w:pStyle w:val="a3"/>
        <w:bidi/>
        <w:spacing w:line="276" w:lineRule="auto"/>
        <w:ind w:left="0"/>
        <w:jc w:val="both"/>
        <w:rPr>
          <w:rFonts w:ascii="David" w:hAnsi="David" w:cs="David"/>
          <w:rtl/>
        </w:rPr>
      </w:pPr>
      <w:r w:rsidRPr="00694A7F">
        <w:rPr>
          <w:rFonts w:ascii="David" w:hAnsi="David" w:cs="David"/>
          <w:rtl/>
        </w:rPr>
        <w:t xml:space="preserve">אדם שאשתו ובתו נפטרו, דורש את הנדוניה של אשתו, דבר לו הוא זכאי ע"פ דין תורה. אבי הכלה רוצה את הנדוניה </w:t>
      </w:r>
      <w:r w:rsidRPr="00694A7F">
        <w:rPr>
          <w:rFonts w:ascii="David" w:hAnsi="David" w:cs="David" w:hint="cs"/>
          <w:rtl/>
        </w:rPr>
        <w:t>חזרה בטענה ה</w:t>
      </w:r>
      <w:r w:rsidRPr="00694A7F">
        <w:rPr>
          <w:rFonts w:ascii="David" w:hAnsi="David" w:cs="David"/>
          <w:rtl/>
        </w:rPr>
        <w:t>מתבססת על מנהג הגויים</w:t>
      </w:r>
      <w:r w:rsidRPr="00694A7F">
        <w:rPr>
          <w:rFonts w:ascii="David" w:hAnsi="David" w:cs="David" w:hint="cs"/>
          <w:rtl/>
        </w:rPr>
        <w:t xml:space="preserve">. </w:t>
      </w:r>
      <w:r w:rsidRPr="00694A7F">
        <w:rPr>
          <w:rFonts w:ascii="David" w:eastAsia="Times New Roman" w:hAnsi="David" w:cs="David" w:hint="cs"/>
          <w:b/>
          <w:bCs/>
          <w:rtl/>
        </w:rPr>
        <w:t>מתנגד לרעיון של קבלת מנהג גויים</w:t>
      </w:r>
    </w:p>
    <w:p w14:paraId="110F22D9" w14:textId="446E9C74" w:rsidR="003924F5" w:rsidRPr="003924F5" w:rsidRDefault="00921AD1" w:rsidP="00A06577">
      <w:pPr>
        <w:shd w:val="clear" w:color="auto" w:fill="DFF3BB"/>
        <w:bidi/>
        <w:spacing w:line="276" w:lineRule="auto"/>
        <w:rPr>
          <w:rFonts w:ascii="David" w:eastAsia="Times New Roman" w:hAnsi="David" w:cs="David"/>
          <w:b/>
          <w:bCs/>
        </w:rPr>
      </w:pPr>
      <w:r>
        <w:rPr>
          <w:rFonts w:ascii="David" w:eastAsia="Times New Roman" w:hAnsi="David" w:cs="David" w:hint="cs"/>
          <w:b/>
          <w:bCs/>
          <w:rtl/>
        </w:rPr>
        <w:t xml:space="preserve">התלמוד הירושלמי </w:t>
      </w:r>
      <w:r w:rsidRPr="00921AD1">
        <w:rPr>
          <w:rFonts w:ascii="David" w:eastAsia="Times New Roman" w:hAnsi="David" w:cs="David" w:hint="cs"/>
          <w:rtl/>
        </w:rPr>
        <w:t>מגיב על</w:t>
      </w:r>
      <w:r>
        <w:rPr>
          <w:rFonts w:ascii="David" w:eastAsia="Times New Roman" w:hAnsi="David" w:cs="David" w:hint="cs"/>
          <w:b/>
          <w:bCs/>
          <w:rtl/>
        </w:rPr>
        <w:t xml:space="preserve"> משנה</w:t>
      </w:r>
      <w:r w:rsidR="003924F5" w:rsidRPr="003924F5">
        <w:rPr>
          <w:rFonts w:ascii="David" w:eastAsia="Times New Roman" w:hAnsi="David" w:cs="David"/>
          <w:b/>
          <w:bCs/>
          <w:rtl/>
        </w:rPr>
        <w:t xml:space="preserve"> בבא מציעא </w:t>
      </w:r>
      <w:proofErr w:type="spellStart"/>
      <w:r w:rsidR="003924F5" w:rsidRPr="00921AD1">
        <w:rPr>
          <w:rFonts w:ascii="David" w:eastAsia="Times New Roman" w:hAnsi="David" w:cs="David"/>
          <w:rtl/>
        </w:rPr>
        <w:t>ז,א</w:t>
      </w:r>
      <w:proofErr w:type="spellEnd"/>
    </w:p>
    <w:p w14:paraId="791CF6E5" w14:textId="6DBCA646" w:rsidR="00DB2C5B" w:rsidRPr="00DB2C5B" w:rsidRDefault="00DB2C5B" w:rsidP="00DB2C5B">
      <w:pPr>
        <w:bidi/>
        <w:spacing w:line="276" w:lineRule="auto"/>
        <w:jc w:val="both"/>
        <w:rPr>
          <w:rFonts w:ascii="David" w:hAnsi="David" w:cs="David"/>
        </w:rPr>
      </w:pPr>
      <w:r w:rsidRPr="00DB2C5B">
        <w:rPr>
          <w:rFonts w:ascii="David" w:hAnsi="David" w:cs="David"/>
          <w:rtl/>
        </w:rPr>
        <w:t xml:space="preserve">מסופר </w:t>
      </w:r>
      <w:r w:rsidRPr="00DB2C5B">
        <w:rPr>
          <w:rFonts w:ascii="David" w:eastAsia="Times New Roman" w:hAnsi="David" w:cs="David"/>
          <w:b/>
          <w:bCs/>
          <w:color w:val="00B050"/>
          <w:rtl/>
        </w:rPr>
        <w:t>רבי יוחנן בן מתיה</w:t>
      </w:r>
      <w:r w:rsidRPr="00DB2C5B">
        <w:rPr>
          <w:rFonts w:ascii="David" w:hAnsi="David" w:cs="David"/>
          <w:rtl/>
        </w:rPr>
        <w:t xml:space="preserve"> שאמר </w:t>
      </w:r>
      <w:r w:rsidRPr="00DB2C5B">
        <w:rPr>
          <w:rFonts w:ascii="David" w:hAnsi="David" w:cs="David"/>
          <w:u w:val="single"/>
          <w:rtl/>
        </w:rPr>
        <w:t>לבנו לשכור פועלים ולספק להם אוכל</w:t>
      </w:r>
      <w:r w:rsidRPr="00DB2C5B">
        <w:rPr>
          <w:rFonts w:ascii="David" w:hAnsi="David" w:cs="David"/>
          <w:rtl/>
        </w:rPr>
        <w:t xml:space="preserve">. הבן שכר את העובדים אך לא סיכם עמם מה יספק להם מבחינת האוכל (סוג אוכל). </w:t>
      </w:r>
    </w:p>
    <w:p w14:paraId="6738B6F6" w14:textId="77777777" w:rsidR="00DB2C5B" w:rsidRPr="00DB2C5B" w:rsidRDefault="00DB2C5B" w:rsidP="00DB2C5B">
      <w:pPr>
        <w:bidi/>
        <w:spacing w:line="276" w:lineRule="auto"/>
        <w:jc w:val="both"/>
        <w:rPr>
          <w:rFonts w:ascii="David" w:hAnsi="David" w:cs="David"/>
          <w:rtl/>
        </w:rPr>
      </w:pPr>
      <w:r w:rsidRPr="00DB2C5B">
        <w:rPr>
          <w:rFonts w:ascii="David" w:hAnsi="David" w:cs="David"/>
          <w:b/>
          <w:bCs/>
          <w:color w:val="00B050"/>
          <w:rtl/>
        </w:rPr>
        <w:t>ר' שמעון בן גמליאל</w:t>
      </w:r>
      <w:r w:rsidRPr="00DB2C5B">
        <w:rPr>
          <w:rFonts w:ascii="David" w:hAnsi="David" w:cs="David"/>
          <w:color w:val="00B050"/>
          <w:rtl/>
        </w:rPr>
        <w:t xml:space="preserve"> </w:t>
      </w:r>
      <w:r w:rsidRPr="00DB2C5B">
        <w:rPr>
          <w:rFonts w:ascii="David" w:hAnsi="David" w:cs="David"/>
          <w:rtl/>
        </w:rPr>
        <w:t xml:space="preserve">אומר שלא היה צריך להגיד להם איזה מזונות הוא יספק </w:t>
      </w:r>
      <w:r w:rsidRPr="00DB2C5B">
        <w:rPr>
          <w:rFonts w:ascii="David" w:hAnsi="David" w:cs="David"/>
          <w:b/>
          <w:bCs/>
          <w:rtl/>
        </w:rPr>
        <w:t>מכיוון שהולכים אחר מנהג המדינה</w:t>
      </w:r>
      <w:r w:rsidRPr="00DB2C5B">
        <w:rPr>
          <w:rFonts w:ascii="David" w:hAnsi="David" w:cs="David"/>
        </w:rPr>
        <w:t>.</w:t>
      </w:r>
    </w:p>
    <w:p w14:paraId="6EF62F66" w14:textId="6DAC559F" w:rsidR="00A83BE2" w:rsidRPr="00A83BE2" w:rsidRDefault="003924F5" w:rsidP="00A83BE2">
      <w:pPr>
        <w:bidi/>
        <w:spacing w:line="276" w:lineRule="auto"/>
        <w:rPr>
          <w:rFonts w:ascii="David" w:eastAsia="Times New Roman" w:hAnsi="David" w:cs="David"/>
          <w:u w:val="single"/>
          <w:rtl/>
        </w:rPr>
      </w:pPr>
      <w:r w:rsidRPr="00DB2C5B">
        <w:rPr>
          <w:rFonts w:ascii="David" w:eastAsia="Times New Roman" w:hAnsi="David" w:cs="David"/>
          <w:b/>
          <w:bCs/>
          <w:u w:val="single"/>
          <w:rtl/>
        </w:rPr>
        <w:t>המנהג גובר על ההלכה</w:t>
      </w:r>
      <w:r w:rsidR="00EC1313">
        <w:rPr>
          <w:rFonts w:ascii="David" w:eastAsia="Times New Roman" w:hAnsi="David" w:cs="David" w:hint="cs"/>
          <w:rtl/>
        </w:rPr>
        <w:t xml:space="preserve"> </w:t>
      </w:r>
      <w:r w:rsidR="00DB2C5B">
        <w:rPr>
          <w:rFonts w:ascii="David" w:eastAsia="Times New Roman" w:hAnsi="David" w:cs="David" w:hint="eastAsia"/>
          <w:rtl/>
        </w:rPr>
        <w:t>–</w:t>
      </w:r>
      <w:r w:rsidR="00DB2C5B">
        <w:rPr>
          <w:rFonts w:ascii="David" w:eastAsia="Times New Roman" w:hAnsi="David" w:cs="David" w:hint="cs"/>
          <w:rtl/>
        </w:rPr>
        <w:t xml:space="preserve"> </w:t>
      </w:r>
      <w:r w:rsidR="00DB2C5B" w:rsidRPr="00DB2C5B">
        <w:rPr>
          <w:rFonts w:ascii="David" w:eastAsia="Times New Roman" w:hAnsi="David" w:cs="David" w:hint="cs"/>
          <w:u w:val="single"/>
          <w:rtl/>
        </w:rPr>
        <w:t xml:space="preserve">ניתן משקל גבוה למנהג ככל שמדובר </w:t>
      </w:r>
      <w:r w:rsidR="00DB2C5B" w:rsidRPr="00DB2C5B">
        <w:rPr>
          <w:rFonts w:ascii="David" w:eastAsia="Times New Roman" w:hAnsi="David" w:cs="David" w:hint="cs"/>
          <w:b/>
          <w:bCs/>
          <w:u w:val="single"/>
          <w:rtl/>
        </w:rPr>
        <w:t>בדיני עבודה</w:t>
      </w:r>
      <w:r w:rsidR="00DB2C5B" w:rsidRPr="00DB2C5B">
        <w:rPr>
          <w:rFonts w:ascii="David" w:eastAsia="Times New Roman" w:hAnsi="David" w:cs="David" w:hint="cs"/>
          <w:u w:val="single"/>
          <w:rtl/>
        </w:rPr>
        <w:t xml:space="preserve"> ובעיקר ביחס לזכויות וחובות של עובדים.</w:t>
      </w:r>
    </w:p>
    <w:p w14:paraId="0FFF6F2E" w14:textId="77777777" w:rsidR="003452CC" w:rsidRPr="006C4CCD" w:rsidRDefault="003452CC" w:rsidP="003452CC">
      <w:pPr>
        <w:shd w:val="clear" w:color="auto" w:fill="DFF3BB"/>
        <w:bidi/>
        <w:spacing w:line="276" w:lineRule="auto"/>
        <w:rPr>
          <w:rFonts w:ascii="David" w:eastAsia="Times New Roman" w:hAnsi="David" w:cs="David"/>
          <w:b/>
          <w:bCs/>
        </w:rPr>
      </w:pPr>
      <w:r w:rsidRPr="006C4CCD">
        <w:rPr>
          <w:rFonts w:ascii="David" w:eastAsia="Times New Roman" w:hAnsi="David" w:cs="David"/>
          <w:b/>
          <w:bCs/>
          <w:rtl/>
        </w:rPr>
        <w:t>בבא מציעא עד, א</w:t>
      </w:r>
    </w:p>
    <w:p w14:paraId="407BCD6F" w14:textId="3E7A9D7C" w:rsidR="003452CC" w:rsidRPr="003452CC" w:rsidRDefault="003452CC" w:rsidP="003452CC">
      <w:pPr>
        <w:bidi/>
        <w:spacing w:line="276" w:lineRule="auto"/>
        <w:jc w:val="both"/>
        <w:rPr>
          <w:rFonts w:ascii="David" w:hAnsi="David" w:cs="David"/>
          <w:rtl/>
        </w:rPr>
      </w:pPr>
      <w:r w:rsidRPr="003452CC">
        <w:rPr>
          <w:rFonts w:ascii="David" w:hAnsi="David" w:cs="David"/>
          <w:rtl/>
        </w:rPr>
        <w:t xml:space="preserve">כדי שהסכם יהיה תקף ומחייב משפטית צריך </w:t>
      </w:r>
      <w:r w:rsidRPr="003452CC">
        <w:rPr>
          <w:rFonts w:ascii="David" w:hAnsi="David" w:cs="David"/>
          <w:b/>
          <w:bCs/>
          <w:rtl/>
        </w:rPr>
        <w:t>מעשה קניין</w:t>
      </w:r>
      <w:r w:rsidRPr="003452CC">
        <w:rPr>
          <w:rFonts w:ascii="David" w:hAnsi="David" w:cs="David"/>
          <w:rtl/>
        </w:rPr>
        <w:t xml:space="preserve">. מעשה קניין בא לפתור את הבעיה של </w:t>
      </w:r>
      <w:r w:rsidRPr="003452CC">
        <w:rPr>
          <w:rFonts w:ascii="David" w:hAnsi="David" w:cs="David"/>
          <w:u w:val="single"/>
          <w:rtl/>
        </w:rPr>
        <w:t xml:space="preserve">הוכחת גמירת דעת. </w:t>
      </w:r>
      <w:r w:rsidRPr="003452CC">
        <w:rPr>
          <w:rFonts w:ascii="David" w:hAnsi="David" w:cs="David" w:hint="cs"/>
          <w:rtl/>
        </w:rPr>
        <w:t>אם העסקה היא במיטלטלי</w:t>
      </w:r>
      <w:r w:rsidRPr="003452CC">
        <w:rPr>
          <w:rFonts w:ascii="David" w:hAnsi="David" w:cs="David" w:hint="eastAsia"/>
          <w:rtl/>
        </w:rPr>
        <w:t>ן</w:t>
      </w:r>
      <w:r w:rsidRPr="003452CC">
        <w:rPr>
          <w:rFonts w:ascii="David" w:hAnsi="David" w:cs="David" w:hint="cs"/>
          <w:rtl/>
        </w:rPr>
        <w:t xml:space="preserve"> צריך להגביה את החפץ.</w:t>
      </w:r>
    </w:p>
    <w:p w14:paraId="23925962" w14:textId="1AA03C9D" w:rsidR="003452CC" w:rsidRPr="003452CC" w:rsidRDefault="003452CC" w:rsidP="00E77AB6">
      <w:pPr>
        <w:bidi/>
        <w:spacing w:line="276" w:lineRule="auto"/>
        <w:jc w:val="both"/>
        <w:rPr>
          <w:rFonts w:ascii="David" w:hAnsi="David" w:cs="David"/>
          <w:u w:val="single"/>
          <w:rtl/>
        </w:rPr>
      </w:pPr>
      <w:r w:rsidRPr="003452CC">
        <w:rPr>
          <w:rFonts w:ascii="David" w:hAnsi="David" w:cs="David"/>
          <w:rtl/>
        </w:rPr>
        <w:t xml:space="preserve">קונה קנה </w:t>
      </w:r>
      <w:r w:rsidRPr="003452CC">
        <w:rPr>
          <w:rFonts w:ascii="David" w:hAnsi="David" w:cs="David"/>
          <w:b/>
          <w:bCs/>
          <w:rtl/>
        </w:rPr>
        <w:t>חביות יין</w:t>
      </w:r>
      <w:r w:rsidRPr="003452CC">
        <w:rPr>
          <w:rFonts w:ascii="David" w:hAnsi="David" w:cs="David"/>
          <w:rtl/>
        </w:rPr>
        <w:t xml:space="preserve"> שהיו ואכסן אותן אצל המוכר. כדי להבטיח שהחביות שמורות לקונה היו מטביעים סימן שמסמן כי החביות הללו נמכרו (</w:t>
      </w:r>
      <w:proofErr w:type="spellStart"/>
      <w:r w:rsidRPr="003452CC">
        <w:rPr>
          <w:rFonts w:ascii="David" w:hAnsi="David" w:cs="David"/>
          <w:b/>
          <w:bCs/>
          <w:rtl/>
        </w:rPr>
        <w:t>סיטומתא</w:t>
      </w:r>
      <w:proofErr w:type="spellEnd"/>
      <w:r w:rsidRPr="003452CC">
        <w:rPr>
          <w:rFonts w:ascii="David" w:hAnsi="David" w:cs="David"/>
          <w:rtl/>
        </w:rPr>
        <w:t xml:space="preserve">). </w:t>
      </w:r>
      <w:r w:rsidRPr="003452CC">
        <w:rPr>
          <w:rFonts w:ascii="David" w:hAnsi="David" w:cs="David" w:hint="cs"/>
          <w:rtl/>
        </w:rPr>
        <w:t xml:space="preserve">נשאלת השאלה האם החותמת מחליפה מעשה קניין רגיל או לא. </w:t>
      </w:r>
      <w:r w:rsidRPr="003452CC">
        <w:rPr>
          <w:rFonts w:ascii="David" w:hAnsi="David" w:cs="David" w:hint="cs"/>
          <w:b/>
          <w:bCs/>
          <w:rtl/>
        </w:rPr>
        <w:t>אם המנהג מחשיב את החותמת כמעשה קניין זה מחייב.</w:t>
      </w:r>
    </w:p>
    <w:p w14:paraId="4A84BCA5" w14:textId="77777777" w:rsidR="00D55669" w:rsidRDefault="003452CC" w:rsidP="00D55669">
      <w:pPr>
        <w:shd w:val="clear" w:color="auto" w:fill="DFF3BB"/>
        <w:bidi/>
        <w:spacing w:line="276" w:lineRule="auto"/>
        <w:rPr>
          <w:rFonts w:ascii="David" w:eastAsia="Times New Roman" w:hAnsi="David" w:cs="David"/>
          <w:rtl/>
        </w:rPr>
      </w:pPr>
      <w:r w:rsidRPr="00DA7F66">
        <w:rPr>
          <w:rFonts w:ascii="David" w:eastAsia="Times New Roman" w:hAnsi="David" w:cs="David"/>
          <w:b/>
          <w:bCs/>
          <w:rtl/>
        </w:rPr>
        <w:t>השולחן ערוך</w:t>
      </w:r>
      <w:r>
        <w:rPr>
          <w:rFonts w:ascii="David" w:eastAsia="Times New Roman" w:hAnsi="David" w:cs="David" w:hint="cs"/>
          <w:b/>
          <w:bCs/>
          <w:rtl/>
        </w:rPr>
        <w:t xml:space="preserve"> </w:t>
      </w:r>
      <w:r w:rsidRPr="003452CC">
        <w:rPr>
          <w:rFonts w:ascii="David" w:eastAsia="Times New Roman" w:hAnsi="David" w:cs="David" w:hint="cs"/>
          <w:rtl/>
        </w:rPr>
        <w:t xml:space="preserve">חושן </w:t>
      </w:r>
      <w:r>
        <w:rPr>
          <w:rFonts w:ascii="David" w:eastAsia="Times New Roman" w:hAnsi="David" w:cs="David" w:hint="cs"/>
          <w:rtl/>
        </w:rPr>
        <w:t>משפט</w:t>
      </w:r>
      <w:r w:rsidRPr="003452CC">
        <w:rPr>
          <w:rFonts w:ascii="David" w:eastAsia="Times New Roman" w:hAnsi="David" w:cs="David" w:hint="cs"/>
          <w:rtl/>
        </w:rPr>
        <w:t xml:space="preserve"> סימן </w:t>
      </w:r>
      <w:proofErr w:type="spellStart"/>
      <w:r w:rsidRPr="003452CC">
        <w:rPr>
          <w:rFonts w:ascii="David" w:eastAsia="Times New Roman" w:hAnsi="David" w:cs="David" w:hint="cs"/>
          <w:rtl/>
        </w:rPr>
        <w:t>רא</w:t>
      </w:r>
      <w:proofErr w:type="spellEnd"/>
    </w:p>
    <w:p w14:paraId="170AAF9A" w14:textId="593E6A66" w:rsidR="003452CC" w:rsidRPr="00D55669" w:rsidRDefault="003452CC" w:rsidP="00D55669">
      <w:pPr>
        <w:bidi/>
        <w:spacing w:line="276" w:lineRule="auto"/>
        <w:rPr>
          <w:rFonts w:ascii="David" w:eastAsia="Times New Roman" w:hAnsi="David" w:cs="David"/>
          <w:rtl/>
        </w:rPr>
      </w:pPr>
      <w:r w:rsidRPr="003452CC">
        <w:rPr>
          <w:rFonts w:ascii="David" w:hAnsi="David" w:cs="David"/>
          <w:rtl/>
        </w:rPr>
        <w:lastRenderedPageBreak/>
        <w:t xml:space="preserve">בסוגית </w:t>
      </w:r>
      <w:r>
        <w:rPr>
          <w:rFonts w:ascii="David" w:hAnsi="David" w:cs="David" w:hint="cs"/>
          <w:rtl/>
        </w:rPr>
        <w:t xml:space="preserve">קניין </w:t>
      </w:r>
      <w:proofErr w:type="spellStart"/>
      <w:r>
        <w:rPr>
          <w:rFonts w:ascii="David" w:hAnsi="David" w:cs="David" w:hint="cs"/>
          <w:rtl/>
        </w:rPr>
        <w:t>ה</w:t>
      </w:r>
      <w:r w:rsidRPr="003452CC">
        <w:rPr>
          <w:rFonts w:ascii="David" w:hAnsi="David" w:cs="David"/>
          <w:b/>
          <w:bCs/>
          <w:rtl/>
        </w:rPr>
        <w:t>סיטומתא</w:t>
      </w:r>
      <w:proofErr w:type="spellEnd"/>
      <w:r w:rsidRPr="003452CC">
        <w:rPr>
          <w:rFonts w:ascii="David" w:hAnsi="David" w:cs="David"/>
          <w:rtl/>
        </w:rPr>
        <w:t xml:space="preserve">. </w:t>
      </w:r>
      <w:r w:rsidRPr="003452CC">
        <w:rPr>
          <w:rFonts w:ascii="David" w:hAnsi="David" w:cs="David"/>
          <w:u w:val="single"/>
          <w:rtl/>
        </w:rPr>
        <w:t>אם יש מנהג בין הסוחרים שמעשה הקניין נעשה בדרך אחרת זה תופס והעסקה התבצעה.</w:t>
      </w:r>
    </w:p>
    <w:p w14:paraId="3CCF36BF" w14:textId="6D16BE0F" w:rsidR="006C4CCD" w:rsidRPr="00C848CC" w:rsidRDefault="00E77AB6" w:rsidP="00C848CC">
      <w:pPr>
        <w:bidi/>
        <w:spacing w:after="240" w:line="276" w:lineRule="auto"/>
        <w:rPr>
          <w:rFonts w:ascii="David" w:hAnsi="David" w:cs="David"/>
        </w:rPr>
      </w:pPr>
      <w:r w:rsidRPr="00E77AB6">
        <w:rPr>
          <w:rFonts w:ascii="David" w:hAnsi="David" w:cs="David" w:hint="cs"/>
          <w:rtl/>
        </w:rPr>
        <w:t>בפסקי דין רבניים שונים הכירו מכ</w:t>
      </w:r>
      <w:r>
        <w:rPr>
          <w:rFonts w:ascii="David" w:hAnsi="David" w:cs="David" w:hint="cs"/>
          <w:rtl/>
        </w:rPr>
        <w:t>ו</w:t>
      </w:r>
      <w:r w:rsidRPr="00E77AB6">
        <w:rPr>
          <w:rFonts w:ascii="David" w:hAnsi="David" w:cs="David" w:hint="cs"/>
          <w:rtl/>
        </w:rPr>
        <w:t xml:space="preserve">ח כלל זה </w:t>
      </w:r>
      <w:r w:rsidRPr="00E77AB6">
        <w:rPr>
          <w:rFonts w:ascii="David" w:hAnsi="David" w:cs="David" w:hint="cs"/>
          <w:u w:val="single"/>
          <w:rtl/>
        </w:rPr>
        <w:t>במזל וברכה</w:t>
      </w:r>
      <w:r w:rsidRPr="00E77AB6">
        <w:rPr>
          <w:rFonts w:ascii="David" w:hAnsi="David" w:cs="David" w:hint="cs"/>
          <w:rtl/>
        </w:rPr>
        <w:t xml:space="preserve"> בענף היהלומים כמעשה קניין מחייב, הוא הדין בתקיעת כף ועוד.</w:t>
      </w:r>
    </w:p>
    <w:p w14:paraId="331436A6" w14:textId="0D7C394C" w:rsidR="002473EF" w:rsidRPr="00B42BD0" w:rsidRDefault="009C6964" w:rsidP="00A06577">
      <w:pPr>
        <w:shd w:val="clear" w:color="auto" w:fill="99CCFF"/>
        <w:bidi/>
        <w:spacing w:line="276" w:lineRule="auto"/>
        <w:jc w:val="center"/>
        <w:rPr>
          <w:rFonts w:ascii="David" w:eastAsia="Times New Roman" w:hAnsi="David" w:cs="David"/>
          <w:b/>
          <w:bCs/>
          <w:sz w:val="28"/>
          <w:szCs w:val="28"/>
          <w:rtl/>
        </w:rPr>
      </w:pPr>
      <w:proofErr w:type="spellStart"/>
      <w:r w:rsidRPr="00B42BD0">
        <w:rPr>
          <w:rFonts w:ascii="David" w:eastAsia="Times New Roman" w:hAnsi="David" w:cs="David" w:hint="cs"/>
          <w:b/>
          <w:bCs/>
          <w:sz w:val="28"/>
          <w:szCs w:val="28"/>
          <w:shd w:val="clear" w:color="auto" w:fill="99CCFF"/>
          <w:rtl/>
        </w:rPr>
        <w:t>דינא</w:t>
      </w:r>
      <w:proofErr w:type="spellEnd"/>
      <w:r w:rsidRPr="00B42BD0">
        <w:rPr>
          <w:rFonts w:ascii="David" w:eastAsia="Times New Roman" w:hAnsi="David" w:cs="David" w:hint="cs"/>
          <w:b/>
          <w:bCs/>
          <w:sz w:val="28"/>
          <w:szCs w:val="28"/>
          <w:shd w:val="clear" w:color="auto" w:fill="99CCFF"/>
          <w:rtl/>
        </w:rPr>
        <w:t xml:space="preserve"> </w:t>
      </w:r>
      <w:proofErr w:type="spellStart"/>
      <w:r w:rsidRPr="00B42BD0">
        <w:rPr>
          <w:rFonts w:ascii="David" w:eastAsia="Times New Roman" w:hAnsi="David" w:cs="David" w:hint="cs"/>
          <w:b/>
          <w:bCs/>
          <w:sz w:val="28"/>
          <w:szCs w:val="28"/>
          <w:shd w:val="clear" w:color="auto" w:fill="99CCFF"/>
          <w:rtl/>
        </w:rPr>
        <w:t>מלכותא</w:t>
      </w:r>
      <w:proofErr w:type="spellEnd"/>
      <w:r w:rsidRPr="00B42BD0">
        <w:rPr>
          <w:rFonts w:ascii="David" w:eastAsia="Times New Roman" w:hAnsi="David" w:cs="David" w:hint="cs"/>
          <w:b/>
          <w:bCs/>
          <w:sz w:val="28"/>
          <w:szCs w:val="28"/>
          <w:shd w:val="clear" w:color="auto" w:fill="99CCFF"/>
          <w:rtl/>
        </w:rPr>
        <w:t xml:space="preserve"> </w:t>
      </w:r>
      <w:proofErr w:type="spellStart"/>
      <w:r w:rsidRPr="00B42BD0">
        <w:rPr>
          <w:rFonts w:ascii="David" w:eastAsia="Times New Roman" w:hAnsi="David" w:cs="David" w:hint="cs"/>
          <w:b/>
          <w:bCs/>
          <w:sz w:val="28"/>
          <w:szCs w:val="28"/>
          <w:shd w:val="clear" w:color="auto" w:fill="99CCFF"/>
          <w:rtl/>
        </w:rPr>
        <w:t>דינא</w:t>
      </w:r>
      <w:proofErr w:type="spellEnd"/>
    </w:p>
    <w:p w14:paraId="5D4E2CD6" w14:textId="0CDBAE8B" w:rsidR="00037275" w:rsidRDefault="00002BA8" w:rsidP="0070273C">
      <w:pPr>
        <w:bidi/>
        <w:spacing w:line="276" w:lineRule="auto"/>
        <w:rPr>
          <w:rFonts w:ascii="David" w:eastAsia="Times New Roman" w:hAnsi="David" w:cs="David"/>
          <w:u w:val="single"/>
          <w:rtl/>
        </w:rPr>
      </w:pPr>
      <w:r>
        <w:rPr>
          <w:rFonts w:ascii="David" w:eastAsia="Times New Roman" w:hAnsi="David" w:cs="David" w:hint="cs"/>
          <w:rtl/>
        </w:rPr>
        <w:t>אימוץ של כללים מהדין הזר</w:t>
      </w:r>
      <w:r w:rsidR="00037275" w:rsidRPr="00037275">
        <w:rPr>
          <w:rFonts w:ascii="David" w:eastAsia="Times New Roman" w:hAnsi="David" w:cs="David"/>
          <w:rtl/>
        </w:rPr>
        <w:t>.</w:t>
      </w:r>
      <w:r w:rsidR="00B42BD0">
        <w:rPr>
          <w:rFonts w:ascii="David" w:eastAsia="Times New Roman" w:hAnsi="David" w:cs="David" w:hint="cs"/>
          <w:rtl/>
        </w:rPr>
        <w:t xml:space="preserve"> </w:t>
      </w:r>
      <w:r w:rsidR="00343C76">
        <w:rPr>
          <w:rFonts w:ascii="David" w:eastAsia="Times New Roman" w:hAnsi="David" w:cs="David" w:hint="cs"/>
          <w:u w:val="single"/>
          <w:rtl/>
        </w:rPr>
        <w:t>הקשרים ממוניים בל</w:t>
      </w:r>
      <w:r w:rsidR="00343C76" w:rsidRPr="00972E52">
        <w:rPr>
          <w:rFonts w:ascii="David" w:eastAsia="Times New Roman" w:hAnsi="David" w:cs="David"/>
          <w:u w:val="single"/>
          <w:rtl/>
        </w:rPr>
        <w:t>בד</w:t>
      </w:r>
      <w:r w:rsidR="00972E52" w:rsidRPr="00972E52">
        <w:rPr>
          <w:rFonts w:ascii="David" w:eastAsia="Times New Roman" w:hAnsi="David" w:cs="David"/>
          <w:u w:val="single"/>
          <w:rtl/>
        </w:rPr>
        <w:t xml:space="preserve">. </w:t>
      </w:r>
      <w:r w:rsidR="00972E52" w:rsidRPr="00972E52">
        <w:rPr>
          <w:rFonts w:ascii="David" w:hAnsi="David" w:cs="David"/>
          <w:noProof/>
          <w:rtl/>
        </w:rPr>
        <w:t>אם דין המלכות מתנגש עם איסור הלכתי, ההלכה כמובן לא תכיר בו.</w:t>
      </w:r>
    </w:p>
    <w:p w14:paraId="41C3E8E8" w14:textId="13CAD2F1" w:rsidR="0070273C" w:rsidRPr="0070273C" w:rsidRDefault="0070273C" w:rsidP="0070273C">
      <w:pPr>
        <w:bidi/>
        <w:spacing w:line="276" w:lineRule="auto"/>
        <w:rPr>
          <w:rFonts w:ascii="David" w:eastAsia="Times New Roman" w:hAnsi="David" w:cs="David"/>
          <w:rtl/>
        </w:rPr>
      </w:pPr>
      <w:r w:rsidRPr="0070273C">
        <w:rPr>
          <w:rFonts w:ascii="David" w:eastAsia="Times New Roman" w:hAnsi="David" w:cs="David" w:hint="cs"/>
          <w:b/>
          <w:bCs/>
          <w:rtl/>
        </w:rPr>
        <w:t xml:space="preserve">אינו יוצר נורמות המחייבות את כולם ולדורי דורות, אלא הוא תלוי מקום וזמן </w:t>
      </w:r>
      <w:r w:rsidRPr="0070273C">
        <w:rPr>
          <w:rFonts w:ascii="David" w:eastAsia="Times New Roman" w:hAnsi="David" w:cs="David" w:hint="cs"/>
          <w:rtl/>
        </w:rPr>
        <w:t>ובכך הוא שונה מתקנות חכמים</w:t>
      </w:r>
    </w:p>
    <w:p w14:paraId="240C2D40" w14:textId="19E5C353" w:rsidR="00C36BEE" w:rsidRDefault="00037275" w:rsidP="00B42BD0">
      <w:pPr>
        <w:bidi/>
        <w:spacing w:line="276" w:lineRule="auto"/>
        <w:rPr>
          <w:rFonts w:ascii="David" w:eastAsia="Times New Roman" w:hAnsi="David" w:cs="David"/>
          <w:rtl/>
        </w:rPr>
      </w:pPr>
      <w:r w:rsidRPr="00037275">
        <w:rPr>
          <w:rFonts w:ascii="David" w:eastAsia="Times New Roman" w:hAnsi="David" w:cs="David"/>
          <w:rtl/>
        </w:rPr>
        <w:t>יש מקרים קלים</w:t>
      </w:r>
      <w:r w:rsidR="00692357">
        <w:rPr>
          <w:rFonts w:ascii="David" w:eastAsia="Times New Roman" w:hAnsi="David" w:cs="David" w:hint="cs"/>
          <w:rtl/>
        </w:rPr>
        <w:t xml:space="preserve"> בהם ברור שההלכה </w:t>
      </w:r>
      <w:r w:rsidR="00A81EFF">
        <w:rPr>
          <w:rFonts w:ascii="David" w:eastAsia="Times New Roman" w:hAnsi="David" w:cs="David" w:hint="cs"/>
          <w:rtl/>
        </w:rPr>
        <w:t>תכיר בכך שיש צורך לציית לחוקי המדינה</w:t>
      </w:r>
      <w:r w:rsidR="0070273C">
        <w:rPr>
          <w:rFonts w:ascii="David" w:eastAsia="Times New Roman" w:hAnsi="David" w:cs="David" w:hint="cs"/>
          <w:rtl/>
        </w:rPr>
        <w:t>:</w:t>
      </w:r>
    </w:p>
    <w:p w14:paraId="4D1192E7" w14:textId="042F9895" w:rsidR="00C36BEE" w:rsidRPr="00C36BEE" w:rsidRDefault="00037275">
      <w:pPr>
        <w:pStyle w:val="a3"/>
        <w:numPr>
          <w:ilvl w:val="0"/>
          <w:numId w:val="44"/>
        </w:numPr>
        <w:bidi/>
        <w:spacing w:line="276" w:lineRule="auto"/>
        <w:rPr>
          <w:rFonts w:ascii="David" w:eastAsia="Tahoma" w:hAnsi="David" w:cs="David"/>
          <w:color w:val="000000" w:themeColor="text1"/>
          <w:rtl/>
        </w:rPr>
      </w:pPr>
      <w:r w:rsidRPr="00B42BD0">
        <w:rPr>
          <w:rFonts w:ascii="David" w:eastAsia="Times New Roman" w:hAnsi="David" w:cs="David"/>
          <w:u w:val="single"/>
          <w:rtl/>
        </w:rPr>
        <w:t>דיני תעבורה</w:t>
      </w:r>
      <w:r w:rsidRPr="00C36BEE">
        <w:rPr>
          <w:rFonts w:ascii="David" w:eastAsia="Times New Roman" w:hAnsi="David" w:cs="David"/>
          <w:rtl/>
        </w:rPr>
        <w:t xml:space="preserve"> - </w:t>
      </w:r>
      <w:r w:rsidR="00C36BEE" w:rsidRPr="00C36BEE">
        <w:rPr>
          <w:rFonts w:ascii="David" w:eastAsia="Tahoma" w:hAnsi="David" w:cs="David" w:hint="cs"/>
          <w:color w:val="000000" w:themeColor="text1"/>
          <w:rtl/>
        </w:rPr>
        <w:t>מנקודת מבט דתית, אנחנו מכירים בסמכות השלטון הזר לחוקק חוקים.</w:t>
      </w:r>
    </w:p>
    <w:p w14:paraId="09F78CF0" w14:textId="4F53702B" w:rsidR="00037275" w:rsidRDefault="00C36BEE">
      <w:pPr>
        <w:numPr>
          <w:ilvl w:val="0"/>
          <w:numId w:val="44"/>
        </w:numPr>
        <w:bidi/>
        <w:spacing w:line="276" w:lineRule="auto"/>
        <w:rPr>
          <w:rFonts w:ascii="David" w:eastAsia="Times New Roman" w:hAnsi="David" w:cs="David"/>
        </w:rPr>
      </w:pPr>
      <w:r w:rsidRPr="00B42BD0">
        <w:rPr>
          <w:rFonts w:ascii="David" w:eastAsia="Times New Roman" w:hAnsi="David" w:cs="David" w:hint="cs"/>
          <w:u w:val="single"/>
          <w:rtl/>
        </w:rPr>
        <w:t xml:space="preserve">תשלום </w:t>
      </w:r>
      <w:r w:rsidR="00037275" w:rsidRPr="00B42BD0">
        <w:rPr>
          <w:rFonts w:ascii="David" w:eastAsia="Times New Roman" w:hAnsi="David" w:cs="David"/>
          <w:u w:val="single"/>
          <w:rtl/>
        </w:rPr>
        <w:t>מס</w:t>
      </w:r>
      <w:r w:rsidR="00037275" w:rsidRPr="00C36BEE">
        <w:rPr>
          <w:rFonts w:ascii="David" w:eastAsia="Times New Roman" w:hAnsi="David" w:cs="David"/>
          <w:rtl/>
        </w:rPr>
        <w:t xml:space="preserve"> - </w:t>
      </w:r>
      <w:r w:rsidR="00A81EFF" w:rsidRPr="00B432BC">
        <w:rPr>
          <w:rFonts w:ascii="David" w:eastAsia="Tahoma" w:hAnsi="David" w:cs="David" w:hint="cs"/>
          <w:color w:val="000000" w:themeColor="text1"/>
          <w:rtl/>
        </w:rPr>
        <w:t xml:space="preserve">מנקודת מבט הלכתית דתית לא לגיטימי להשתמט ממיסים. ההלכה מכירה בסמכות השלטון להטיל מיסים- וכשיהודי לא משלם הוא עוקף </w:t>
      </w:r>
      <w:r w:rsidR="00A81EFF">
        <w:rPr>
          <w:rFonts w:ascii="David" w:eastAsia="Tahoma" w:hAnsi="David" w:cs="David" w:hint="cs"/>
          <w:color w:val="000000" w:themeColor="text1"/>
          <w:rtl/>
        </w:rPr>
        <w:t xml:space="preserve">גם </w:t>
      </w:r>
      <w:r w:rsidR="00A81EFF" w:rsidRPr="00B432BC">
        <w:rPr>
          <w:rFonts w:ascii="David" w:eastAsia="Tahoma" w:hAnsi="David" w:cs="David" w:hint="cs"/>
          <w:color w:val="000000" w:themeColor="text1"/>
          <w:rtl/>
        </w:rPr>
        <w:t>את ההלכה.</w:t>
      </w:r>
    </w:p>
    <w:p w14:paraId="519D99C8" w14:textId="04B192AF" w:rsidR="00F0763B" w:rsidRPr="00F0763B" w:rsidRDefault="00F0763B" w:rsidP="00A06577">
      <w:pPr>
        <w:shd w:val="clear" w:color="auto" w:fill="CDE6FF"/>
        <w:bidi/>
        <w:spacing w:line="276" w:lineRule="auto"/>
        <w:rPr>
          <w:rFonts w:ascii="David" w:eastAsia="Times New Roman" w:hAnsi="David" w:cs="David"/>
          <w:b/>
          <w:bCs/>
        </w:rPr>
      </w:pPr>
      <w:r w:rsidRPr="00F0763B">
        <w:rPr>
          <w:rFonts w:ascii="David" w:eastAsia="Times New Roman" w:hAnsi="David" w:cs="David"/>
          <w:b/>
          <w:bCs/>
          <w:rtl/>
        </w:rPr>
        <w:t xml:space="preserve">תלמוד בבלי מסכת נדרים </w:t>
      </w:r>
      <w:r w:rsidRPr="00D90F62">
        <w:rPr>
          <w:rFonts w:ascii="David" w:eastAsia="Times New Roman" w:hAnsi="David" w:cs="David"/>
          <w:rtl/>
        </w:rPr>
        <w:t xml:space="preserve">דף </w:t>
      </w:r>
      <w:proofErr w:type="spellStart"/>
      <w:r w:rsidRPr="00D90F62">
        <w:rPr>
          <w:rFonts w:ascii="David" w:eastAsia="Times New Roman" w:hAnsi="David" w:cs="David"/>
          <w:rtl/>
        </w:rPr>
        <w:t>כז</w:t>
      </w:r>
      <w:proofErr w:type="spellEnd"/>
      <w:r w:rsidRPr="00D90F62">
        <w:rPr>
          <w:rFonts w:ascii="David" w:eastAsia="Times New Roman" w:hAnsi="David" w:cs="David"/>
          <w:rtl/>
        </w:rPr>
        <w:t xml:space="preserve"> עמוד ב</w:t>
      </w:r>
    </w:p>
    <w:p w14:paraId="69F3EBA9" w14:textId="7FDBD38B" w:rsidR="00F0763B" w:rsidRPr="00F0763B" w:rsidRDefault="00F0763B" w:rsidP="00A06577">
      <w:pPr>
        <w:bidi/>
        <w:spacing w:line="276" w:lineRule="auto"/>
        <w:rPr>
          <w:rFonts w:ascii="David" w:eastAsia="Times New Roman" w:hAnsi="David" w:cs="David"/>
          <w:rtl/>
        </w:rPr>
      </w:pPr>
      <w:r w:rsidRPr="00F0763B">
        <w:rPr>
          <w:rFonts w:ascii="David" w:eastAsia="Times New Roman" w:hAnsi="David" w:cs="David"/>
          <w:rtl/>
        </w:rPr>
        <w:t xml:space="preserve">מוכס </w:t>
      </w:r>
      <w:r w:rsidR="001D52EF">
        <w:rPr>
          <w:rFonts w:ascii="David" w:eastAsia="Times New Roman" w:hAnsi="David" w:cs="David" w:hint="cs"/>
          <w:rtl/>
        </w:rPr>
        <w:t xml:space="preserve">= </w:t>
      </w:r>
      <w:r w:rsidRPr="00F0763B">
        <w:rPr>
          <w:rFonts w:ascii="David" w:eastAsia="Times New Roman" w:hAnsi="David" w:cs="David"/>
          <w:rtl/>
        </w:rPr>
        <w:t>אדם שהשלטון מינה אותו לקחת מס</w:t>
      </w:r>
      <w:r w:rsidR="001D52EF">
        <w:rPr>
          <w:rFonts w:ascii="David" w:eastAsia="Times New Roman" w:hAnsi="David" w:cs="David" w:hint="cs"/>
          <w:rtl/>
        </w:rPr>
        <w:t>.</w:t>
      </w:r>
    </w:p>
    <w:p w14:paraId="408FDE56" w14:textId="44FAE806" w:rsidR="00F0763B" w:rsidRPr="00002BA8" w:rsidRDefault="00F0763B" w:rsidP="00002BA8">
      <w:pPr>
        <w:bidi/>
        <w:spacing w:line="276" w:lineRule="auto"/>
        <w:rPr>
          <w:rFonts w:ascii="David" w:eastAsia="Times New Roman" w:hAnsi="David" w:cs="David"/>
          <w:u w:val="single"/>
          <w:rtl/>
        </w:rPr>
      </w:pPr>
      <w:r w:rsidRPr="00F0763B">
        <w:rPr>
          <w:rFonts w:ascii="David" w:eastAsia="Times New Roman" w:hAnsi="David" w:cs="David"/>
          <w:u w:val="single"/>
          <w:rtl/>
        </w:rPr>
        <w:t>משנה:</w:t>
      </w:r>
      <w:r w:rsidR="00002BA8">
        <w:rPr>
          <w:rFonts w:ascii="David" w:eastAsia="Times New Roman" w:hAnsi="David" w:cs="David" w:hint="cs"/>
          <w:u w:val="single"/>
          <w:rtl/>
        </w:rPr>
        <w:t xml:space="preserve"> </w:t>
      </w:r>
      <w:r w:rsidRPr="00F0763B">
        <w:rPr>
          <w:rFonts w:ascii="David" w:eastAsia="Times New Roman" w:hAnsi="David" w:cs="David"/>
          <w:rtl/>
        </w:rPr>
        <w:t>אדם לא רוצה לתת מס אז חכמים אומרים</w:t>
      </w:r>
      <w:r w:rsidR="001D52EF">
        <w:rPr>
          <w:rFonts w:ascii="David" w:eastAsia="Times New Roman" w:hAnsi="David" w:cs="David" w:hint="cs"/>
          <w:rtl/>
        </w:rPr>
        <w:t xml:space="preserve"> לו</w:t>
      </w:r>
      <w:r w:rsidRPr="00F0763B">
        <w:rPr>
          <w:rFonts w:ascii="David" w:eastAsia="Times New Roman" w:hAnsi="David" w:cs="David"/>
          <w:rtl/>
        </w:rPr>
        <w:t xml:space="preserve"> תגיד למוכס שזו תרומה למרות שזה לא תרומה. איך אפשר לשכנע </w:t>
      </w:r>
      <w:r w:rsidR="008263BA">
        <w:rPr>
          <w:rFonts w:ascii="David" w:eastAsia="Times New Roman" w:hAnsi="David" w:cs="David" w:hint="cs"/>
          <w:rtl/>
        </w:rPr>
        <w:t>את המוכס שזו אכן תרומה</w:t>
      </w:r>
      <w:r w:rsidRPr="00F0763B">
        <w:rPr>
          <w:rFonts w:ascii="David" w:eastAsia="Times New Roman" w:hAnsi="David" w:cs="David"/>
          <w:rtl/>
        </w:rPr>
        <w:t>? תנדור נדר שזה תרומה.</w:t>
      </w:r>
    </w:p>
    <w:p w14:paraId="3DA5126A" w14:textId="4EFD650A" w:rsidR="008263BA" w:rsidRPr="008263BA" w:rsidRDefault="008263BA" w:rsidP="00A06577">
      <w:pPr>
        <w:bidi/>
        <w:spacing w:line="276" w:lineRule="auto"/>
        <w:rPr>
          <w:rFonts w:ascii="David" w:eastAsia="Times New Roman" w:hAnsi="David" w:cs="David"/>
          <w:u w:val="single"/>
          <w:rtl/>
        </w:rPr>
      </w:pPr>
      <w:r w:rsidRPr="008263BA">
        <w:rPr>
          <w:rFonts w:ascii="David" w:eastAsia="Times New Roman" w:hAnsi="David" w:cs="David" w:hint="cs"/>
          <w:u w:val="single"/>
          <w:rtl/>
        </w:rPr>
        <w:t xml:space="preserve">הדיון </w:t>
      </w:r>
      <w:r>
        <w:rPr>
          <w:rFonts w:ascii="David" w:eastAsia="Times New Roman" w:hAnsi="David" w:cs="David" w:hint="cs"/>
          <w:u w:val="single"/>
          <w:rtl/>
        </w:rPr>
        <w:t>בגמרא</w:t>
      </w:r>
      <w:r w:rsidRPr="008263BA">
        <w:rPr>
          <w:rFonts w:ascii="David" w:eastAsia="Times New Roman" w:hAnsi="David" w:cs="David" w:hint="cs"/>
          <w:u w:val="single"/>
          <w:rtl/>
        </w:rPr>
        <w:t>:</w:t>
      </w:r>
    </w:p>
    <w:p w14:paraId="06DC8B77" w14:textId="0CAEB0D2" w:rsidR="00F0763B" w:rsidRPr="00F0763B" w:rsidRDefault="00F0763B" w:rsidP="00A06577">
      <w:pPr>
        <w:bidi/>
        <w:spacing w:line="276" w:lineRule="auto"/>
        <w:rPr>
          <w:rFonts w:ascii="David" w:eastAsia="Times New Roman" w:hAnsi="David" w:cs="David"/>
          <w:rtl/>
        </w:rPr>
      </w:pPr>
      <w:r w:rsidRPr="00F0763B">
        <w:rPr>
          <w:rFonts w:ascii="David" w:eastAsia="Times New Roman" w:hAnsi="David" w:cs="David"/>
          <w:rtl/>
        </w:rPr>
        <w:t>עקרונית אי אפשר לא לש</w:t>
      </w:r>
      <w:r w:rsidR="008263BA">
        <w:rPr>
          <w:rFonts w:ascii="David" w:eastAsia="Times New Roman" w:hAnsi="David" w:cs="David" w:hint="cs"/>
          <w:rtl/>
        </w:rPr>
        <w:t>ל</w:t>
      </w:r>
      <w:r w:rsidRPr="00F0763B">
        <w:rPr>
          <w:rFonts w:ascii="David" w:eastAsia="Times New Roman" w:hAnsi="David" w:cs="David"/>
          <w:rtl/>
        </w:rPr>
        <w:t>ם מס מכ</w:t>
      </w:r>
      <w:r w:rsidR="00002BA8">
        <w:rPr>
          <w:rFonts w:ascii="David" w:eastAsia="Times New Roman" w:hAnsi="David" w:cs="David" w:hint="cs"/>
          <w:rtl/>
        </w:rPr>
        <w:t>י</w:t>
      </w:r>
      <w:r w:rsidRPr="00F0763B">
        <w:rPr>
          <w:rFonts w:ascii="David" w:eastAsia="Times New Roman" w:hAnsi="David" w:cs="David"/>
          <w:rtl/>
        </w:rPr>
        <w:t xml:space="preserve">וון שיש </w:t>
      </w:r>
      <w:proofErr w:type="spellStart"/>
      <w:r w:rsidRPr="00F0763B">
        <w:rPr>
          <w:rFonts w:ascii="David" w:eastAsia="Times New Roman" w:hAnsi="David" w:cs="David"/>
          <w:rtl/>
        </w:rPr>
        <w:t>דינא</w:t>
      </w:r>
      <w:proofErr w:type="spellEnd"/>
      <w:r w:rsidRPr="00F0763B">
        <w:rPr>
          <w:rFonts w:ascii="David" w:eastAsia="Times New Roman" w:hAnsi="David" w:cs="David"/>
          <w:rtl/>
        </w:rPr>
        <w:t xml:space="preserve"> </w:t>
      </w:r>
      <w:proofErr w:type="spellStart"/>
      <w:r w:rsidRPr="00F0763B">
        <w:rPr>
          <w:rFonts w:ascii="David" w:eastAsia="Times New Roman" w:hAnsi="David" w:cs="David"/>
          <w:rtl/>
        </w:rPr>
        <w:t>דמלכותא</w:t>
      </w:r>
      <w:proofErr w:type="spellEnd"/>
      <w:r w:rsidRPr="00F0763B">
        <w:rPr>
          <w:rFonts w:ascii="David" w:eastAsia="Times New Roman" w:hAnsi="David" w:cs="David"/>
          <w:rtl/>
        </w:rPr>
        <w:t xml:space="preserve"> </w:t>
      </w:r>
      <w:proofErr w:type="spellStart"/>
      <w:r w:rsidRPr="00F0763B">
        <w:rPr>
          <w:rFonts w:ascii="David" w:eastAsia="Times New Roman" w:hAnsi="David" w:cs="David"/>
          <w:rtl/>
        </w:rPr>
        <w:t>דינא</w:t>
      </w:r>
      <w:proofErr w:type="spellEnd"/>
      <w:r w:rsidR="00002BA8">
        <w:rPr>
          <w:rFonts w:ascii="David" w:eastAsia="Times New Roman" w:hAnsi="David" w:cs="David" w:hint="cs"/>
          <w:rtl/>
        </w:rPr>
        <w:t xml:space="preserve"> לפי </w:t>
      </w:r>
      <w:r w:rsidR="00002BA8" w:rsidRPr="00002BA8">
        <w:rPr>
          <w:rFonts w:ascii="David" w:eastAsia="Times New Roman" w:hAnsi="David" w:cs="David"/>
          <w:b/>
          <w:bCs/>
          <w:color w:val="00B050"/>
          <w:rtl/>
        </w:rPr>
        <w:t>שמואל האמורא</w:t>
      </w:r>
      <w:r w:rsidRPr="00F0763B">
        <w:rPr>
          <w:rFonts w:ascii="David" w:eastAsia="Times New Roman" w:hAnsi="David" w:cs="David"/>
          <w:rtl/>
        </w:rPr>
        <w:t>. עם זאת יש מקרים מיוחדים בהם כן מותר.</w:t>
      </w:r>
    </w:p>
    <w:p w14:paraId="55DF0EE6" w14:textId="77777777" w:rsidR="00F0763B" w:rsidRPr="00F0763B" w:rsidRDefault="00F0763B">
      <w:pPr>
        <w:numPr>
          <w:ilvl w:val="0"/>
          <w:numId w:val="45"/>
        </w:numPr>
        <w:bidi/>
        <w:spacing w:line="276" w:lineRule="auto"/>
        <w:rPr>
          <w:rFonts w:ascii="David" w:eastAsia="Times New Roman" w:hAnsi="David" w:cs="David"/>
          <w:rtl/>
        </w:rPr>
      </w:pPr>
      <w:r w:rsidRPr="00002BA8">
        <w:rPr>
          <w:rFonts w:ascii="David" w:eastAsia="Times New Roman" w:hAnsi="David" w:cs="David"/>
          <w:u w:val="single"/>
          <w:rtl/>
        </w:rPr>
        <w:t>מוכס שאין לו קצבה</w:t>
      </w:r>
      <w:r w:rsidRPr="00F0763B">
        <w:rPr>
          <w:rFonts w:ascii="David" w:eastAsia="Times New Roman" w:hAnsi="David" w:cs="David"/>
          <w:rtl/>
        </w:rPr>
        <w:t xml:space="preserve"> - מוכס שפעול בצורה לא הוגנת ולוקח כמה שבא לו בלי הבחנה.</w:t>
      </w:r>
    </w:p>
    <w:p w14:paraId="24BD5505" w14:textId="606777A7" w:rsidR="000C4903" w:rsidRPr="00316C11" w:rsidRDefault="00F0763B">
      <w:pPr>
        <w:numPr>
          <w:ilvl w:val="0"/>
          <w:numId w:val="45"/>
        </w:numPr>
        <w:bidi/>
        <w:spacing w:line="276" w:lineRule="auto"/>
        <w:rPr>
          <w:rFonts w:ascii="David" w:eastAsia="Times New Roman" w:hAnsi="David" w:cs="David"/>
          <w:rtl/>
        </w:rPr>
      </w:pPr>
      <w:r w:rsidRPr="00002BA8">
        <w:rPr>
          <w:rFonts w:ascii="David" w:eastAsia="Times New Roman" w:hAnsi="David" w:cs="David"/>
          <w:u w:val="single"/>
          <w:rtl/>
        </w:rPr>
        <w:t>מוכס העומד מאליו</w:t>
      </w:r>
      <w:r w:rsidRPr="00F0763B">
        <w:rPr>
          <w:rFonts w:ascii="David" w:eastAsia="Times New Roman" w:hAnsi="David" w:cs="David"/>
          <w:rtl/>
        </w:rPr>
        <w:t xml:space="preserve"> - מוכס שחורג מסמכותו, אדם שלא הגיע באופן רשמי מטעם המלך. </w:t>
      </w:r>
    </w:p>
    <w:p w14:paraId="6F01B602" w14:textId="265A7089" w:rsidR="00316C11" w:rsidRPr="00316C11" w:rsidRDefault="00316C11" w:rsidP="00A06577">
      <w:pPr>
        <w:shd w:val="clear" w:color="auto" w:fill="CDE6FF"/>
        <w:bidi/>
        <w:spacing w:line="276" w:lineRule="auto"/>
        <w:rPr>
          <w:rFonts w:ascii="David" w:eastAsia="Times New Roman" w:hAnsi="David" w:cs="David"/>
          <w:b/>
          <w:bCs/>
        </w:rPr>
      </w:pPr>
      <w:r w:rsidRPr="00316C11">
        <w:rPr>
          <w:rFonts w:ascii="David" w:eastAsia="Times New Roman" w:hAnsi="David" w:cs="David"/>
          <w:b/>
          <w:bCs/>
          <w:rtl/>
        </w:rPr>
        <w:t xml:space="preserve">בבא </w:t>
      </w:r>
      <w:proofErr w:type="spellStart"/>
      <w:r w:rsidRPr="00316C11">
        <w:rPr>
          <w:rFonts w:ascii="David" w:eastAsia="Times New Roman" w:hAnsi="David" w:cs="David"/>
          <w:b/>
          <w:bCs/>
          <w:rtl/>
        </w:rPr>
        <w:t>בתרא</w:t>
      </w:r>
      <w:proofErr w:type="spellEnd"/>
      <w:r w:rsidRPr="00316C11">
        <w:rPr>
          <w:rFonts w:ascii="David" w:eastAsia="Times New Roman" w:hAnsi="David" w:cs="David"/>
          <w:b/>
          <w:bCs/>
          <w:rtl/>
        </w:rPr>
        <w:t xml:space="preserve"> דף </w:t>
      </w:r>
      <w:proofErr w:type="spellStart"/>
      <w:r w:rsidRPr="00316C11">
        <w:rPr>
          <w:rFonts w:ascii="David" w:eastAsia="Times New Roman" w:hAnsi="David" w:cs="David"/>
          <w:b/>
          <w:bCs/>
          <w:rtl/>
        </w:rPr>
        <w:t>נה</w:t>
      </w:r>
      <w:proofErr w:type="spellEnd"/>
      <w:r w:rsidRPr="00316C11">
        <w:rPr>
          <w:rFonts w:ascii="David" w:eastAsia="Times New Roman" w:hAnsi="David" w:cs="David"/>
          <w:b/>
          <w:bCs/>
          <w:rtl/>
        </w:rPr>
        <w:t xml:space="preserve"> עמוד א</w:t>
      </w:r>
    </w:p>
    <w:p w14:paraId="6155AFC3" w14:textId="2F44C97F" w:rsidR="00BF7B2D" w:rsidRDefault="00002BA8" w:rsidP="00972E52">
      <w:pPr>
        <w:bidi/>
        <w:spacing w:after="240" w:line="276" w:lineRule="auto"/>
        <w:rPr>
          <w:rFonts w:ascii="David" w:eastAsia="Times New Roman" w:hAnsi="David" w:cs="David"/>
          <w:rtl/>
        </w:rPr>
      </w:pPr>
      <w:r w:rsidRPr="00002BA8">
        <w:rPr>
          <w:rFonts w:ascii="David" w:eastAsia="Times New Roman" w:hAnsi="David" w:cs="David" w:hint="cs"/>
          <w:rtl/>
        </w:rPr>
        <w:t xml:space="preserve">הכלל </w:t>
      </w:r>
      <w:proofErr w:type="spellStart"/>
      <w:r w:rsidRPr="00002BA8">
        <w:rPr>
          <w:rFonts w:ascii="David" w:eastAsia="Times New Roman" w:hAnsi="David" w:cs="David" w:hint="cs"/>
          <w:rtl/>
        </w:rPr>
        <w:t>דינא</w:t>
      </w:r>
      <w:proofErr w:type="spellEnd"/>
      <w:r w:rsidRPr="00002BA8">
        <w:rPr>
          <w:rFonts w:ascii="David" w:eastAsia="Times New Roman" w:hAnsi="David" w:cs="David" w:hint="cs"/>
          <w:rtl/>
        </w:rPr>
        <w:t xml:space="preserve"> </w:t>
      </w:r>
      <w:proofErr w:type="spellStart"/>
      <w:r w:rsidRPr="00002BA8">
        <w:rPr>
          <w:rFonts w:ascii="David" w:eastAsia="Times New Roman" w:hAnsi="David" w:cs="David" w:hint="cs"/>
          <w:rtl/>
        </w:rPr>
        <w:t>דמלכותה</w:t>
      </w:r>
      <w:proofErr w:type="spellEnd"/>
      <w:r w:rsidRPr="00002BA8">
        <w:rPr>
          <w:rFonts w:ascii="David" w:eastAsia="Times New Roman" w:hAnsi="David" w:cs="David" w:hint="cs"/>
          <w:rtl/>
        </w:rPr>
        <w:t xml:space="preserve"> </w:t>
      </w:r>
      <w:proofErr w:type="spellStart"/>
      <w:r w:rsidRPr="00002BA8">
        <w:rPr>
          <w:rFonts w:ascii="David" w:eastAsia="Times New Roman" w:hAnsi="David" w:cs="David" w:hint="cs"/>
          <w:rtl/>
        </w:rPr>
        <w:t>דינא</w:t>
      </w:r>
      <w:proofErr w:type="spellEnd"/>
      <w:r w:rsidRPr="00002BA8">
        <w:rPr>
          <w:rFonts w:ascii="David" w:eastAsia="Times New Roman" w:hAnsi="David" w:cs="David" w:hint="cs"/>
          <w:rtl/>
        </w:rPr>
        <w:t xml:space="preserve"> מוזכר בתלמוד גם ביחס </w:t>
      </w:r>
      <w:r w:rsidRPr="00002BA8">
        <w:rPr>
          <w:rFonts w:ascii="David" w:eastAsia="Times New Roman" w:hAnsi="David" w:cs="David" w:hint="cs"/>
          <w:u w:val="single"/>
          <w:rtl/>
        </w:rPr>
        <w:t>לחזקה במקרקעין ולשטרות</w:t>
      </w:r>
      <w:r w:rsidRPr="00002BA8">
        <w:rPr>
          <w:rFonts w:ascii="David" w:eastAsia="Times New Roman" w:hAnsi="David" w:cs="David" w:hint="cs"/>
          <w:rtl/>
        </w:rPr>
        <w:t xml:space="preserve">, אולם הוא לא בהכרח מוגבל לתחומים אלה. </w:t>
      </w:r>
    </w:p>
    <w:p w14:paraId="45867B53" w14:textId="77777777" w:rsidR="008D3A82" w:rsidRPr="008D3A82" w:rsidRDefault="008D3A82" w:rsidP="00A06577">
      <w:pPr>
        <w:shd w:val="clear" w:color="auto" w:fill="99CCFF"/>
        <w:bidi/>
        <w:spacing w:line="276" w:lineRule="auto"/>
        <w:jc w:val="center"/>
        <w:rPr>
          <w:rFonts w:ascii="David" w:eastAsia="Times New Roman" w:hAnsi="David" w:cs="David"/>
          <w:b/>
          <w:bCs/>
          <w:sz w:val="28"/>
          <w:szCs w:val="28"/>
        </w:rPr>
      </w:pPr>
      <w:r w:rsidRPr="008D3A82">
        <w:rPr>
          <w:rFonts w:ascii="David" w:eastAsia="Times New Roman" w:hAnsi="David" w:cs="David"/>
          <w:b/>
          <w:bCs/>
          <w:sz w:val="28"/>
          <w:szCs w:val="28"/>
          <w:rtl/>
        </w:rPr>
        <w:t>מדוע דין המלכות צריך להיות דין?</w:t>
      </w:r>
    </w:p>
    <w:p w14:paraId="32C7F952" w14:textId="5B8A7F7B" w:rsidR="001306BF" w:rsidRDefault="008D3A82" w:rsidP="00A06577">
      <w:pPr>
        <w:bidi/>
        <w:spacing w:line="276" w:lineRule="auto"/>
        <w:rPr>
          <w:rFonts w:ascii="David" w:eastAsia="Times New Roman" w:hAnsi="David" w:cs="David"/>
          <w:rtl/>
        </w:rPr>
      </w:pPr>
      <w:r w:rsidRPr="008D3A82">
        <w:rPr>
          <w:rFonts w:ascii="David" w:eastAsia="Times New Roman" w:hAnsi="David" w:cs="David"/>
          <w:rtl/>
        </w:rPr>
        <w:t>הלכה היא מערכת שלמה וסגורה שמחייבת את היהודים, למה שמערכת חוקית אחרת תחייב יהודים הלכתית.</w:t>
      </w:r>
    </w:p>
    <w:p w14:paraId="5D874C8B" w14:textId="62F3223A" w:rsidR="008D3A82" w:rsidRPr="008D3A82" w:rsidRDefault="008D3A82" w:rsidP="00A06577">
      <w:pPr>
        <w:shd w:val="clear" w:color="auto" w:fill="CDE6FF"/>
        <w:bidi/>
        <w:spacing w:line="276" w:lineRule="auto"/>
        <w:rPr>
          <w:rFonts w:ascii="David" w:eastAsia="Times New Roman" w:hAnsi="David" w:cs="David"/>
          <w:b/>
          <w:bCs/>
          <w:rtl/>
        </w:rPr>
      </w:pPr>
      <w:proofErr w:type="spellStart"/>
      <w:r w:rsidRPr="008D3A82">
        <w:rPr>
          <w:rFonts w:ascii="David" w:eastAsia="Times New Roman" w:hAnsi="David" w:cs="David"/>
          <w:b/>
          <w:bCs/>
          <w:rtl/>
        </w:rPr>
        <w:t>הר"ן</w:t>
      </w:r>
      <w:proofErr w:type="spellEnd"/>
      <w:r w:rsidRPr="008D3A82">
        <w:rPr>
          <w:rFonts w:ascii="David" w:eastAsia="Times New Roman" w:hAnsi="David" w:cs="David"/>
          <w:b/>
          <w:bCs/>
          <w:rtl/>
        </w:rPr>
        <w:t xml:space="preserve"> </w:t>
      </w:r>
      <w:r w:rsidRPr="00343C76">
        <w:rPr>
          <w:rFonts w:ascii="David" w:eastAsia="Times New Roman" w:hAnsi="David" w:cs="David"/>
          <w:rtl/>
        </w:rPr>
        <w:t>בפירושו</w:t>
      </w:r>
      <w:r w:rsidRPr="008D3A82">
        <w:rPr>
          <w:rFonts w:ascii="David" w:eastAsia="Times New Roman" w:hAnsi="David" w:cs="David"/>
          <w:b/>
          <w:bCs/>
          <w:rtl/>
        </w:rPr>
        <w:t xml:space="preserve"> למסכת נדרים</w:t>
      </w:r>
    </w:p>
    <w:p w14:paraId="4A07DDCE" w14:textId="41FA5085" w:rsidR="00343C76" w:rsidRDefault="00343C76" w:rsidP="00343C76">
      <w:pPr>
        <w:bidi/>
        <w:spacing w:line="276" w:lineRule="auto"/>
        <w:rPr>
          <w:rFonts w:ascii="David" w:eastAsia="Times New Roman" w:hAnsi="David" w:cs="David"/>
          <w:rtl/>
        </w:rPr>
      </w:pPr>
      <w:r w:rsidRPr="00343C76">
        <w:rPr>
          <w:rFonts w:ascii="David" w:eastAsia="Times New Roman" w:hAnsi="David" w:cs="David" w:hint="cs"/>
          <w:b/>
          <w:bCs/>
          <w:color w:val="4472C4" w:themeColor="accent1"/>
          <w:rtl/>
        </w:rPr>
        <w:t>המלך הוא בעלים על הקרקע</w:t>
      </w:r>
      <w:r w:rsidRPr="00343C76">
        <w:rPr>
          <w:rFonts w:ascii="David" w:eastAsia="Times New Roman" w:hAnsi="David" w:cs="David" w:hint="cs"/>
          <w:color w:val="4472C4" w:themeColor="accent1"/>
          <w:rtl/>
        </w:rPr>
        <w:t xml:space="preserve">, </w:t>
      </w:r>
      <w:r w:rsidRPr="00343C76">
        <w:rPr>
          <w:rFonts w:ascii="David" w:eastAsia="Times New Roman" w:hAnsi="David" w:cs="David" w:hint="cs"/>
          <w:rtl/>
        </w:rPr>
        <w:t>ולכן הוא יכול להציב תנאים למי שגר בארצו. מי שלא יקבל את התנאים יגורש, ולכן אין ברירה אלא לציית לו.</w:t>
      </w:r>
    </w:p>
    <w:p w14:paraId="3AEFC5A6" w14:textId="743C0102" w:rsidR="0087481F" w:rsidRPr="0087481F" w:rsidRDefault="0087481F" w:rsidP="0087481F">
      <w:pPr>
        <w:bidi/>
        <w:spacing w:line="276" w:lineRule="auto"/>
        <w:rPr>
          <w:rFonts w:ascii="David" w:eastAsia="Times New Roman" w:hAnsi="David" w:cs="David"/>
          <w:rtl/>
        </w:rPr>
      </w:pPr>
      <w:r w:rsidRPr="0087481F">
        <w:rPr>
          <w:rFonts w:ascii="David" w:eastAsia="Times New Roman" w:hAnsi="David" w:cs="David"/>
          <w:rtl/>
        </w:rPr>
        <w:t>*</w:t>
      </w:r>
      <w:r w:rsidRPr="0087481F">
        <w:rPr>
          <w:rFonts w:ascii="David" w:hAnsi="David" w:cs="David"/>
          <w:noProof/>
          <w:rtl/>
        </w:rPr>
        <w:t xml:space="preserve"> זו לא גישת ההלכה ביחס לא"י אשר שייכת לתפיסתה לעם ישראל ולא למלך</w:t>
      </w:r>
    </w:p>
    <w:p w14:paraId="4393B659" w14:textId="3BD84DA0" w:rsidR="00BB5DEB" w:rsidRDefault="00BB5DEB" w:rsidP="00BB5DEB">
      <w:pPr>
        <w:bidi/>
        <w:spacing w:line="276" w:lineRule="auto"/>
        <w:rPr>
          <w:rFonts w:ascii="David" w:eastAsia="Times New Roman" w:hAnsi="David" w:cs="David"/>
          <w:rtl/>
        </w:rPr>
      </w:pPr>
      <w:proofErr w:type="spellStart"/>
      <w:r w:rsidRPr="00BB5DEB">
        <w:rPr>
          <w:rFonts w:ascii="David" w:eastAsia="Times New Roman" w:hAnsi="David" w:cs="David"/>
          <w:b/>
          <w:bCs/>
          <w:color w:val="00B050"/>
          <w:rtl/>
        </w:rPr>
        <w:t>הרא"ש</w:t>
      </w:r>
      <w:proofErr w:type="spellEnd"/>
      <w:r w:rsidRPr="00BB5DEB">
        <w:rPr>
          <w:rFonts w:ascii="David" w:eastAsia="Times New Roman" w:hAnsi="David" w:cs="David"/>
          <w:color w:val="00B050"/>
          <w:rtl/>
        </w:rPr>
        <w:t xml:space="preserve"> </w:t>
      </w:r>
      <w:r w:rsidRPr="00BF6F3E">
        <w:rPr>
          <w:rFonts w:ascii="David" w:eastAsia="Times New Roman" w:hAnsi="David" w:cs="David"/>
          <w:rtl/>
        </w:rPr>
        <w:t xml:space="preserve">מסכים עם </w:t>
      </w:r>
      <w:proofErr w:type="spellStart"/>
      <w:r w:rsidRPr="00BF6F3E">
        <w:rPr>
          <w:rFonts w:ascii="David" w:eastAsia="Times New Roman" w:hAnsi="David" w:cs="David"/>
          <w:rtl/>
        </w:rPr>
        <w:t>הר"ן</w:t>
      </w:r>
      <w:proofErr w:type="spellEnd"/>
      <w:r w:rsidRPr="00BF6F3E">
        <w:rPr>
          <w:rFonts w:ascii="David" w:eastAsia="Times New Roman" w:hAnsi="David" w:cs="David"/>
          <w:rtl/>
        </w:rPr>
        <w:t xml:space="preserve">- ומרחיב את הפירוש: </w:t>
      </w:r>
      <w:r w:rsidRPr="00BF6F3E">
        <w:rPr>
          <w:rFonts w:ascii="David" w:eastAsia="Times New Roman" w:hAnsi="David" w:cs="David"/>
          <w:b/>
          <w:bCs/>
          <w:rtl/>
        </w:rPr>
        <w:t>גם אדם פשוט יכול להכתיב כיצד התנהגו אצלו</w:t>
      </w:r>
      <w:r w:rsidRPr="00BF6F3E">
        <w:rPr>
          <w:rFonts w:ascii="David" w:eastAsia="Times New Roman" w:hAnsi="David" w:cs="David"/>
          <w:rtl/>
        </w:rPr>
        <w:t xml:space="preserve"> על הקרקע לכן ברור שגם המלך יכול.</w:t>
      </w:r>
    </w:p>
    <w:p w14:paraId="466D2300" w14:textId="77777777" w:rsidR="00DB3BEA" w:rsidRPr="00287576" w:rsidRDefault="00DB3BEA" w:rsidP="00DB3BEA">
      <w:pPr>
        <w:shd w:val="clear" w:color="auto" w:fill="CDE6FF"/>
        <w:bidi/>
        <w:spacing w:line="276" w:lineRule="auto"/>
        <w:rPr>
          <w:rFonts w:ascii="David" w:eastAsia="Times New Roman" w:hAnsi="David" w:cs="David"/>
          <w:b/>
          <w:bCs/>
        </w:rPr>
      </w:pPr>
      <w:r w:rsidRPr="00287576">
        <w:rPr>
          <w:rFonts w:ascii="David" w:eastAsia="Times New Roman" w:hAnsi="David" w:cs="David"/>
          <w:b/>
          <w:bCs/>
          <w:rtl/>
        </w:rPr>
        <w:t xml:space="preserve">רש"י גיטין </w:t>
      </w:r>
      <w:proofErr w:type="spellStart"/>
      <w:r w:rsidRPr="00DB3BEA">
        <w:rPr>
          <w:rFonts w:ascii="David" w:eastAsia="Times New Roman" w:hAnsi="David" w:cs="David"/>
          <w:rtl/>
        </w:rPr>
        <w:t>ט,ב</w:t>
      </w:r>
      <w:proofErr w:type="spellEnd"/>
    </w:p>
    <w:p w14:paraId="1D9941F3" w14:textId="14D3D752" w:rsidR="00DB3BEA" w:rsidRPr="00DB3BEA" w:rsidRDefault="00DB3BEA" w:rsidP="00DB3BEA">
      <w:pPr>
        <w:bidi/>
        <w:rPr>
          <w:rFonts w:ascii="David" w:eastAsia="Times New Roman" w:hAnsi="David" w:cs="David"/>
          <w:color w:val="1D2125"/>
        </w:rPr>
      </w:pPr>
      <w:r w:rsidRPr="00DB3BEA">
        <w:rPr>
          <w:rFonts w:ascii="David" w:eastAsia="Times New Roman" w:hAnsi="David" w:cs="David"/>
          <w:color w:val="1D2125"/>
          <w:u w:val="single"/>
          <w:rtl/>
        </w:rPr>
        <w:t xml:space="preserve">מצוות דינים היא אחת </w:t>
      </w:r>
      <w:r w:rsidRPr="00DB3BEA">
        <w:rPr>
          <w:rFonts w:ascii="David" w:eastAsia="Times New Roman" w:hAnsi="David" w:cs="David"/>
          <w:b/>
          <w:bCs/>
          <w:color w:val="4472C4" w:themeColor="accent1"/>
          <w:rtl/>
        </w:rPr>
        <w:t xml:space="preserve">משבע המצוות </w:t>
      </w:r>
      <w:r w:rsidRPr="00646382">
        <w:rPr>
          <w:rFonts w:ascii="David" w:eastAsia="Times New Roman" w:hAnsi="David" w:cs="David" w:hint="cs"/>
          <w:b/>
          <w:bCs/>
          <w:color w:val="4472C4" w:themeColor="accent1"/>
          <w:rtl/>
        </w:rPr>
        <w:t>בני נוח</w:t>
      </w:r>
      <w:r w:rsidRPr="00DB3BEA">
        <w:rPr>
          <w:rFonts w:ascii="David" w:eastAsia="Times New Roman" w:hAnsi="David" w:cs="David" w:hint="cs"/>
          <w:color w:val="1D2125"/>
          <w:u w:val="single"/>
          <w:rtl/>
        </w:rPr>
        <w:t xml:space="preserve"> </w:t>
      </w:r>
      <w:r w:rsidRPr="00DB3BEA">
        <w:rPr>
          <w:rFonts w:ascii="David" w:eastAsia="Times New Roman" w:hAnsi="David" w:cs="David"/>
          <w:color w:val="1D2125"/>
          <w:u w:val="single"/>
          <w:rtl/>
        </w:rPr>
        <w:t>האוניברסליות.</w:t>
      </w:r>
      <w:r w:rsidRPr="00DB3BEA">
        <w:rPr>
          <w:rFonts w:ascii="David" w:eastAsia="Times New Roman" w:hAnsi="David" w:cs="David"/>
          <w:color w:val="1D2125"/>
          <w:rtl/>
        </w:rPr>
        <w:t xml:space="preserve"> לפי מצווה זו יש להם חובה להקים מערכת משפט. ממילא כאשר המלך מחוקק </w:t>
      </w:r>
      <w:r w:rsidRPr="00DB3BEA">
        <w:rPr>
          <w:rFonts w:ascii="David" w:eastAsia="Times New Roman" w:hAnsi="David" w:cs="David"/>
          <w:color w:val="1D2125"/>
          <w:u w:val="single"/>
          <w:rtl/>
        </w:rPr>
        <w:t>דיני שטרות</w:t>
      </w:r>
      <w:r w:rsidRPr="00DB3BEA">
        <w:rPr>
          <w:rFonts w:ascii="David" w:eastAsia="Times New Roman" w:hAnsi="David" w:cs="David"/>
          <w:color w:val="1D2125"/>
          <w:rtl/>
        </w:rPr>
        <w:t xml:space="preserve"> וכו' הוא עושה זאת מכוח הסמכות שגם התורה נתנה לו, ולכן גם </w:t>
      </w:r>
      <w:r>
        <w:rPr>
          <w:rFonts w:ascii="David" w:eastAsia="Times New Roman" w:hAnsi="David" w:cs="David" w:hint="cs"/>
          <w:color w:val="1D2125"/>
          <w:rtl/>
        </w:rPr>
        <w:t>י</w:t>
      </w:r>
      <w:r w:rsidRPr="00DB3BEA">
        <w:rPr>
          <w:rFonts w:ascii="David" w:eastAsia="Times New Roman" w:hAnsi="David" w:cs="David"/>
          <w:color w:val="1D2125"/>
          <w:rtl/>
        </w:rPr>
        <w:t xml:space="preserve">הודים שחיים תחת שלטונו צריכים לציית. </w:t>
      </w:r>
    </w:p>
    <w:p w14:paraId="5C3EC2F6" w14:textId="065D1631" w:rsidR="00DB3BEA" w:rsidRPr="00287576" w:rsidRDefault="00DB3BEA" w:rsidP="00DB3BEA">
      <w:pPr>
        <w:bidi/>
        <w:spacing w:line="276" w:lineRule="auto"/>
        <w:rPr>
          <w:rFonts w:ascii="David" w:eastAsia="Times New Roman" w:hAnsi="David" w:cs="David"/>
          <w:rtl/>
        </w:rPr>
      </w:pPr>
      <w:r w:rsidRPr="00287576">
        <w:rPr>
          <w:rFonts w:ascii="David" w:eastAsia="Times New Roman" w:hAnsi="David" w:cs="David"/>
          <w:rtl/>
        </w:rPr>
        <w:t xml:space="preserve">החיוב של </w:t>
      </w:r>
      <w:proofErr w:type="spellStart"/>
      <w:r w:rsidRPr="00287576">
        <w:rPr>
          <w:rFonts w:ascii="David" w:eastAsia="Times New Roman" w:hAnsi="David" w:cs="David"/>
          <w:rtl/>
        </w:rPr>
        <w:t>דינא</w:t>
      </w:r>
      <w:proofErr w:type="spellEnd"/>
      <w:r w:rsidRPr="00287576">
        <w:rPr>
          <w:rFonts w:ascii="David" w:eastAsia="Times New Roman" w:hAnsi="David" w:cs="David"/>
          <w:rtl/>
        </w:rPr>
        <w:t xml:space="preserve"> </w:t>
      </w:r>
      <w:proofErr w:type="spellStart"/>
      <w:r w:rsidRPr="00287576">
        <w:rPr>
          <w:rFonts w:ascii="David" w:eastAsia="Times New Roman" w:hAnsi="David" w:cs="David"/>
          <w:rtl/>
        </w:rPr>
        <w:t>דמלכותא</w:t>
      </w:r>
      <w:proofErr w:type="spellEnd"/>
      <w:r w:rsidRPr="00287576">
        <w:rPr>
          <w:rFonts w:ascii="David" w:eastAsia="Times New Roman" w:hAnsi="David" w:cs="David"/>
          <w:rtl/>
        </w:rPr>
        <w:t xml:space="preserve"> תקף בבי</w:t>
      </w:r>
      <w:r w:rsidR="009066A0">
        <w:rPr>
          <w:rFonts w:ascii="David" w:eastAsia="Times New Roman" w:hAnsi="David" w:cs="David" w:hint="cs"/>
          <w:rtl/>
        </w:rPr>
        <w:t>ת</w:t>
      </w:r>
      <w:r w:rsidRPr="00287576">
        <w:rPr>
          <w:rFonts w:ascii="David" w:eastAsia="Times New Roman" w:hAnsi="David" w:cs="David"/>
          <w:rtl/>
        </w:rPr>
        <w:t xml:space="preserve"> דין של גויים (מלבד גיטין ושחרור עבדים) בגלל שגם הם מחויבים בדברים </w:t>
      </w:r>
      <w:r>
        <w:rPr>
          <w:rFonts w:ascii="David" w:eastAsia="Times New Roman" w:hAnsi="David" w:cs="David" w:hint="cs"/>
          <w:rtl/>
        </w:rPr>
        <w:t xml:space="preserve">האלו </w:t>
      </w:r>
      <w:r w:rsidRPr="00287576">
        <w:rPr>
          <w:rFonts w:ascii="David" w:eastAsia="Times New Roman" w:hAnsi="David" w:cs="David"/>
          <w:rtl/>
        </w:rPr>
        <w:t>(מצוות דינים) ולכן יש להם סמכות לשפוט בנושא.</w:t>
      </w:r>
    </w:p>
    <w:p w14:paraId="021DA5C5" w14:textId="3C290C93" w:rsidR="00DB3BEA" w:rsidRDefault="0087481F" w:rsidP="00BB5DEB">
      <w:pPr>
        <w:bidi/>
        <w:rPr>
          <w:rFonts w:ascii="David" w:eastAsia="Times New Roman" w:hAnsi="David" w:cs="David"/>
          <w:color w:val="1D2125"/>
          <w:rtl/>
        </w:rPr>
      </w:pPr>
      <w:r>
        <w:rPr>
          <w:rFonts w:ascii="David" w:hAnsi="David" w:cs="David" w:hint="cs"/>
          <w:b/>
          <w:bCs/>
          <w:noProof/>
          <w:rtl/>
        </w:rPr>
        <w:t>ה</w:t>
      </w:r>
      <w:r w:rsidRPr="0087481F">
        <w:rPr>
          <w:rFonts w:ascii="David" w:hAnsi="David" w:cs="David"/>
          <w:b/>
          <w:bCs/>
          <w:noProof/>
          <w:rtl/>
        </w:rPr>
        <w:t>הלכה מכירה בשטר ממוני שנעשה בערכאות של גויים, זאת להבדיל מגט של א</w:t>
      </w:r>
      <w:r w:rsidR="009066A0">
        <w:rPr>
          <w:rFonts w:ascii="David" w:hAnsi="David" w:cs="David" w:hint="cs"/>
          <w:b/>
          <w:bCs/>
          <w:noProof/>
          <w:rtl/>
        </w:rPr>
        <w:t>י</w:t>
      </w:r>
      <w:r w:rsidRPr="0087481F">
        <w:rPr>
          <w:rFonts w:ascii="David" w:hAnsi="David" w:cs="David"/>
          <w:b/>
          <w:bCs/>
          <w:noProof/>
          <w:rtl/>
        </w:rPr>
        <w:t>שה</w:t>
      </w:r>
      <w:r w:rsidRPr="0087481F">
        <w:rPr>
          <w:rFonts w:ascii="David" w:eastAsia="Times New Roman" w:hAnsi="David" w:cs="David"/>
          <w:color w:val="1D2125"/>
          <w:rtl/>
        </w:rPr>
        <w:t xml:space="preserve"> </w:t>
      </w:r>
      <w:r>
        <w:rPr>
          <w:rFonts w:ascii="David" w:eastAsia="Times New Roman" w:hAnsi="David" w:cs="David" w:hint="cs"/>
          <w:color w:val="1D2125"/>
          <w:rtl/>
        </w:rPr>
        <w:t>ש</w:t>
      </w:r>
      <w:r w:rsidR="00DB3BEA" w:rsidRPr="00DB3BEA">
        <w:rPr>
          <w:rFonts w:ascii="David" w:eastAsia="Times New Roman" w:hAnsi="David" w:cs="David"/>
          <w:color w:val="1D2125"/>
          <w:rtl/>
        </w:rPr>
        <w:t>קשור לדיני האיסורים ולכן לא רל</w:t>
      </w:r>
      <w:r w:rsidR="00DB3BEA">
        <w:rPr>
          <w:rFonts w:ascii="David" w:eastAsia="Times New Roman" w:hAnsi="David" w:cs="David" w:hint="cs"/>
          <w:color w:val="1D2125"/>
          <w:rtl/>
        </w:rPr>
        <w:t>וו</w:t>
      </w:r>
      <w:r w:rsidR="00DB3BEA" w:rsidRPr="00DB3BEA">
        <w:rPr>
          <w:rFonts w:ascii="David" w:eastAsia="Times New Roman" w:hAnsi="David" w:cs="David"/>
          <w:color w:val="1D2125"/>
          <w:rtl/>
        </w:rPr>
        <w:t xml:space="preserve">נטי </w:t>
      </w:r>
      <w:proofErr w:type="spellStart"/>
      <w:r w:rsidR="00DB3BEA" w:rsidRPr="00DB3BEA">
        <w:rPr>
          <w:rFonts w:ascii="David" w:eastAsia="Times New Roman" w:hAnsi="David" w:cs="David"/>
          <w:color w:val="1D2125"/>
          <w:rtl/>
        </w:rPr>
        <w:t>לד</w:t>
      </w:r>
      <w:r w:rsidR="00DB3BEA">
        <w:rPr>
          <w:rFonts w:ascii="David" w:eastAsia="Times New Roman" w:hAnsi="David" w:cs="David" w:hint="cs"/>
          <w:color w:val="1D2125"/>
          <w:rtl/>
        </w:rPr>
        <w:t>ינא</w:t>
      </w:r>
      <w:proofErr w:type="spellEnd"/>
      <w:r w:rsidR="00DB3BEA">
        <w:rPr>
          <w:rFonts w:ascii="David" w:eastAsia="Times New Roman" w:hAnsi="David" w:cs="David" w:hint="cs"/>
          <w:color w:val="1D2125"/>
          <w:rtl/>
        </w:rPr>
        <w:t xml:space="preserve"> </w:t>
      </w:r>
      <w:proofErr w:type="spellStart"/>
      <w:r w:rsidR="00DB3BEA">
        <w:rPr>
          <w:rFonts w:ascii="David" w:eastAsia="Times New Roman" w:hAnsi="David" w:cs="David" w:hint="cs"/>
          <w:color w:val="1D2125"/>
          <w:rtl/>
        </w:rPr>
        <w:t>מלכותא</w:t>
      </w:r>
      <w:proofErr w:type="spellEnd"/>
      <w:r w:rsidR="00DB3BEA">
        <w:rPr>
          <w:rFonts w:ascii="David" w:eastAsia="Times New Roman" w:hAnsi="David" w:cs="David" w:hint="cs"/>
          <w:color w:val="1D2125"/>
          <w:rtl/>
        </w:rPr>
        <w:t xml:space="preserve"> </w:t>
      </w:r>
      <w:proofErr w:type="spellStart"/>
      <w:r w:rsidR="00DB3BEA">
        <w:rPr>
          <w:rFonts w:ascii="David" w:eastAsia="Times New Roman" w:hAnsi="David" w:cs="David" w:hint="cs"/>
          <w:color w:val="1D2125"/>
          <w:rtl/>
        </w:rPr>
        <w:t>דינא</w:t>
      </w:r>
      <w:proofErr w:type="spellEnd"/>
      <w:r w:rsidR="00DB3BEA" w:rsidRPr="00DB3BEA">
        <w:rPr>
          <w:rFonts w:ascii="David" w:eastAsia="Times New Roman" w:hAnsi="David" w:cs="David"/>
          <w:color w:val="1D2125"/>
          <w:rtl/>
        </w:rPr>
        <w:t>.</w:t>
      </w:r>
    </w:p>
    <w:p w14:paraId="3C759D2F" w14:textId="77777777" w:rsidR="00DB3BEA" w:rsidRPr="00ED112B" w:rsidRDefault="00DB3BEA" w:rsidP="00DB3BEA">
      <w:pPr>
        <w:shd w:val="clear" w:color="auto" w:fill="CDE6FF"/>
        <w:bidi/>
        <w:spacing w:line="276" w:lineRule="auto"/>
        <w:rPr>
          <w:rFonts w:ascii="David" w:eastAsia="Times New Roman" w:hAnsi="David" w:cs="David"/>
          <w:b/>
          <w:bCs/>
        </w:rPr>
      </w:pPr>
      <w:proofErr w:type="spellStart"/>
      <w:r w:rsidRPr="00ED112B">
        <w:rPr>
          <w:rFonts w:ascii="David" w:eastAsia="Times New Roman" w:hAnsi="David" w:cs="David"/>
          <w:b/>
          <w:bCs/>
          <w:rtl/>
        </w:rPr>
        <w:t>רשב"ם</w:t>
      </w:r>
      <w:proofErr w:type="spellEnd"/>
      <w:r w:rsidRPr="00ED112B">
        <w:rPr>
          <w:rFonts w:ascii="David" w:eastAsia="Times New Roman" w:hAnsi="David" w:cs="David"/>
          <w:b/>
          <w:bCs/>
          <w:rtl/>
        </w:rPr>
        <w:t xml:space="preserve"> מסכת בבא </w:t>
      </w:r>
      <w:proofErr w:type="spellStart"/>
      <w:r w:rsidRPr="00ED112B">
        <w:rPr>
          <w:rFonts w:ascii="David" w:eastAsia="Times New Roman" w:hAnsi="David" w:cs="David"/>
          <w:b/>
          <w:bCs/>
          <w:rtl/>
        </w:rPr>
        <w:t>בתרא</w:t>
      </w:r>
      <w:proofErr w:type="spellEnd"/>
      <w:r w:rsidRPr="00ED112B">
        <w:rPr>
          <w:rFonts w:ascii="David" w:eastAsia="Times New Roman" w:hAnsi="David" w:cs="David"/>
          <w:b/>
          <w:bCs/>
          <w:rtl/>
        </w:rPr>
        <w:t xml:space="preserve"> </w:t>
      </w:r>
      <w:r w:rsidRPr="00DB3BEA">
        <w:rPr>
          <w:rFonts w:ascii="David" w:eastAsia="Times New Roman" w:hAnsi="David" w:cs="David"/>
          <w:rtl/>
        </w:rPr>
        <w:t>דף נד עמוד ב</w:t>
      </w:r>
    </w:p>
    <w:p w14:paraId="31E1BF53" w14:textId="344D612D" w:rsidR="00DB3BEA" w:rsidRPr="00DB3BEA" w:rsidRDefault="00DB3BEA" w:rsidP="00BB5DEB">
      <w:pPr>
        <w:bidi/>
        <w:spacing w:line="276" w:lineRule="auto"/>
        <w:rPr>
          <w:rFonts w:ascii="David" w:eastAsia="Times New Roman" w:hAnsi="David" w:cs="David"/>
          <w:rtl/>
        </w:rPr>
      </w:pPr>
      <w:r w:rsidRPr="00ED112B">
        <w:rPr>
          <w:rFonts w:ascii="David" w:eastAsia="Times New Roman" w:hAnsi="David" w:cs="David"/>
          <w:b/>
          <w:bCs/>
          <w:rtl/>
        </w:rPr>
        <w:t>מי שיושב תחת המלך מקבל עליו מרצונו את חוקי המלך ומצוותיו</w:t>
      </w:r>
      <w:r w:rsidRPr="00ED112B">
        <w:rPr>
          <w:rFonts w:ascii="David" w:eastAsia="Times New Roman" w:hAnsi="David" w:cs="David"/>
          <w:rtl/>
        </w:rPr>
        <w:t xml:space="preserve">. למה האנשים מקבלים את החוקים? כי זה סדר חברתי שאנשים רוצים בו. </w:t>
      </w:r>
    </w:p>
    <w:p w14:paraId="4D2F3935" w14:textId="04FC8E25" w:rsidR="00DB3BEA" w:rsidRPr="0087481F" w:rsidRDefault="00DB3BEA" w:rsidP="00BB5DEB">
      <w:pPr>
        <w:bidi/>
        <w:spacing w:line="276" w:lineRule="auto"/>
        <w:rPr>
          <w:rFonts w:ascii="David" w:eastAsia="Times New Roman" w:hAnsi="David" w:cs="David"/>
          <w:rtl/>
        </w:rPr>
      </w:pPr>
      <w:r w:rsidRPr="00DB3BEA">
        <w:rPr>
          <w:rFonts w:ascii="David" w:eastAsia="Times New Roman" w:hAnsi="David" w:cs="David" w:hint="cs"/>
          <w:rtl/>
        </w:rPr>
        <w:t xml:space="preserve">מאחר שניתן להתנות על דיני ממונות, בני המלכות מקבלים על עצמם את חוקי המלך לרבות תשלומי מס ועוד, </w:t>
      </w:r>
      <w:r w:rsidRPr="00DB3BEA">
        <w:rPr>
          <w:rFonts w:ascii="David" w:eastAsia="Times New Roman" w:hAnsi="David" w:cs="David" w:hint="cs"/>
          <w:b/>
          <w:bCs/>
          <w:color w:val="4472C4" w:themeColor="accent1"/>
          <w:rtl/>
        </w:rPr>
        <w:t xml:space="preserve">וההסכמה הזו </w:t>
      </w:r>
      <w:r w:rsidR="0087481F" w:rsidRPr="00646382">
        <w:rPr>
          <w:rFonts w:ascii="David" w:eastAsia="Times New Roman" w:hAnsi="David" w:cs="David" w:hint="cs"/>
          <w:b/>
          <w:bCs/>
          <w:color w:val="4472C4" w:themeColor="accent1"/>
          <w:rtl/>
        </w:rPr>
        <w:t>לחוקי המלך</w:t>
      </w:r>
      <w:r w:rsidR="0087481F">
        <w:rPr>
          <w:rFonts w:ascii="David" w:eastAsia="Times New Roman" w:hAnsi="David" w:cs="David" w:hint="cs"/>
          <w:b/>
          <w:bCs/>
          <w:rtl/>
        </w:rPr>
        <w:t xml:space="preserve"> </w:t>
      </w:r>
      <w:r w:rsidRPr="00DB3BEA">
        <w:rPr>
          <w:rFonts w:ascii="David" w:eastAsia="Times New Roman" w:hAnsi="David" w:cs="David" w:hint="cs"/>
          <w:rtl/>
        </w:rPr>
        <w:t xml:space="preserve">מחייבת אותם. </w:t>
      </w:r>
      <w:r w:rsidRPr="00DB3BEA">
        <w:rPr>
          <w:rFonts w:ascii="David" w:eastAsia="Times New Roman" w:hAnsi="David" w:cs="David"/>
          <w:rtl/>
        </w:rPr>
        <w:t>ממילא מי שמקבל ממון מאחר על פי דין המלך, אינו גזלן שכן הוא הסכים לזה ולו בעקיפין.</w:t>
      </w:r>
    </w:p>
    <w:p w14:paraId="1AC5CED1" w14:textId="77777777" w:rsidR="00BB5DEB" w:rsidRPr="005D4066" w:rsidRDefault="00BB5DEB" w:rsidP="00BB5DEB">
      <w:pPr>
        <w:shd w:val="clear" w:color="auto" w:fill="CDE6FF"/>
        <w:bidi/>
        <w:spacing w:line="276" w:lineRule="auto"/>
        <w:rPr>
          <w:rFonts w:ascii="David" w:eastAsia="Times New Roman" w:hAnsi="David" w:cs="David"/>
          <w:b/>
          <w:bCs/>
        </w:rPr>
      </w:pPr>
      <w:r w:rsidRPr="005D4066">
        <w:rPr>
          <w:rFonts w:ascii="David" w:eastAsia="Times New Roman" w:hAnsi="David" w:cs="David"/>
          <w:b/>
          <w:bCs/>
          <w:rtl/>
        </w:rPr>
        <w:t xml:space="preserve">רמב"ם הלכות גזלה ואבדה </w:t>
      </w:r>
      <w:r w:rsidRPr="00BB5DEB">
        <w:rPr>
          <w:rFonts w:ascii="David" w:eastAsia="Times New Roman" w:hAnsi="David" w:cs="David"/>
          <w:rtl/>
        </w:rPr>
        <w:t xml:space="preserve">פרק ה הלכה </w:t>
      </w:r>
      <w:proofErr w:type="spellStart"/>
      <w:r w:rsidRPr="00BB5DEB">
        <w:rPr>
          <w:rFonts w:ascii="David" w:eastAsia="Times New Roman" w:hAnsi="David" w:cs="David"/>
          <w:rtl/>
        </w:rPr>
        <w:t>יח</w:t>
      </w:r>
      <w:proofErr w:type="spellEnd"/>
    </w:p>
    <w:p w14:paraId="319BD7F5" w14:textId="53306C59" w:rsidR="00BB5DEB" w:rsidRDefault="00BB5DEB" w:rsidP="00BB5DEB">
      <w:pPr>
        <w:bidi/>
        <w:spacing w:line="276" w:lineRule="auto"/>
        <w:rPr>
          <w:rFonts w:ascii="David" w:eastAsia="Times New Roman" w:hAnsi="David" w:cs="David"/>
          <w:rtl/>
        </w:rPr>
      </w:pPr>
      <w:r>
        <w:rPr>
          <w:rFonts w:ascii="David" w:eastAsia="Times New Roman" w:hAnsi="David" w:cs="David" w:hint="cs"/>
          <w:rtl/>
        </w:rPr>
        <w:lastRenderedPageBreak/>
        <w:t>לדעת הרמב"ם לא מדובר ב</w:t>
      </w:r>
      <w:r w:rsidRPr="005D4066">
        <w:rPr>
          <w:rFonts w:ascii="David" w:eastAsia="Times New Roman" w:hAnsi="David" w:cs="David"/>
          <w:rtl/>
        </w:rPr>
        <w:t xml:space="preserve">הסכמה לחוקי המלך </w:t>
      </w:r>
      <w:r w:rsidRPr="00BB5DEB">
        <w:rPr>
          <w:rFonts w:ascii="David" w:eastAsia="Times New Roman" w:hAnsi="David" w:cs="David"/>
          <w:b/>
          <w:bCs/>
          <w:rtl/>
        </w:rPr>
        <w:t xml:space="preserve">אלא </w:t>
      </w:r>
      <w:r w:rsidRPr="00646382">
        <w:rPr>
          <w:rFonts w:ascii="David" w:eastAsia="Times New Roman" w:hAnsi="David" w:cs="David"/>
          <w:b/>
          <w:bCs/>
          <w:color w:val="4472C4" w:themeColor="accent1"/>
          <w:rtl/>
        </w:rPr>
        <w:t>הסכמה להיות עבדים למלך</w:t>
      </w:r>
      <w:r w:rsidRPr="005D4066">
        <w:rPr>
          <w:rFonts w:ascii="David" w:eastAsia="Times New Roman" w:hAnsi="David" w:cs="David"/>
          <w:rtl/>
        </w:rPr>
        <w:t xml:space="preserve"> ומתוקף היותנו עבדים של המלך אנחנו מחויבים לכללים שהוא מכתיב.</w:t>
      </w:r>
    </w:p>
    <w:p w14:paraId="7A7AB109" w14:textId="77777777" w:rsidR="0087481F" w:rsidRPr="0087481F" w:rsidRDefault="0087481F" w:rsidP="0087481F">
      <w:pPr>
        <w:bidi/>
        <w:spacing w:line="276" w:lineRule="auto"/>
        <w:rPr>
          <w:rFonts w:ascii="David" w:hAnsi="David" w:cs="David"/>
          <w:noProof/>
          <w:rtl/>
        </w:rPr>
      </w:pPr>
      <w:r w:rsidRPr="0087481F">
        <w:rPr>
          <w:rFonts w:ascii="David" w:hAnsi="David" w:cs="David"/>
          <w:noProof/>
          <w:u w:val="single"/>
          <w:rtl/>
        </w:rPr>
        <w:t>אם המלך מחוקק כללים לא הגיוניים</w:t>
      </w:r>
      <w:r>
        <w:rPr>
          <w:rFonts w:ascii="David" w:hAnsi="David" w:cs="David" w:hint="cs"/>
          <w:noProof/>
          <w:rtl/>
        </w:rPr>
        <w:t>:</w:t>
      </w:r>
    </w:p>
    <w:p w14:paraId="4FE6910B" w14:textId="77777777" w:rsidR="0087481F" w:rsidRPr="0087481F" w:rsidRDefault="0087481F" w:rsidP="0087481F">
      <w:pPr>
        <w:bidi/>
        <w:spacing w:line="276" w:lineRule="auto"/>
        <w:rPr>
          <w:rFonts w:ascii="David" w:hAnsi="David" w:cs="David"/>
          <w:noProof/>
          <w:rtl/>
        </w:rPr>
      </w:pPr>
      <w:r w:rsidRPr="0087481F">
        <w:rPr>
          <w:rFonts w:ascii="David" w:hAnsi="David" w:cs="David"/>
          <w:noProof/>
          <w:rtl/>
        </w:rPr>
        <w:t xml:space="preserve">הסכמה היא להיות עבדי המלך – חובת ציות לכל הכללים שלו, בלי קשר לתוכנם, </w:t>
      </w:r>
    </w:p>
    <w:p w14:paraId="03B96595" w14:textId="39742A05" w:rsidR="0087481F" w:rsidRPr="005D4066" w:rsidRDefault="0087481F" w:rsidP="0087481F">
      <w:pPr>
        <w:bidi/>
        <w:spacing w:line="276" w:lineRule="auto"/>
        <w:rPr>
          <w:rFonts w:ascii="David" w:eastAsia="Times New Roman" w:hAnsi="David" w:cs="David"/>
          <w:rtl/>
        </w:rPr>
      </w:pPr>
      <w:r w:rsidRPr="0087481F">
        <w:rPr>
          <w:rFonts w:ascii="David" w:hAnsi="David" w:cs="David"/>
          <w:noProof/>
          <w:rtl/>
        </w:rPr>
        <w:t>בהסכמה לחוקי המלך – אולי היא לא ניתנת לחוקים מקפחים.</w:t>
      </w:r>
    </w:p>
    <w:p w14:paraId="20D29788" w14:textId="6A65EB6E" w:rsidR="00BB5DEB" w:rsidRPr="008A550F" w:rsidRDefault="00BB5DEB" w:rsidP="00BB5DEB">
      <w:pPr>
        <w:shd w:val="clear" w:color="auto" w:fill="CDE6FF"/>
        <w:bidi/>
        <w:spacing w:line="276" w:lineRule="auto"/>
        <w:rPr>
          <w:rFonts w:ascii="David" w:eastAsia="Times New Roman" w:hAnsi="David" w:cs="David"/>
        </w:rPr>
      </w:pPr>
      <w:r w:rsidRPr="008A550F">
        <w:rPr>
          <w:rFonts w:ascii="David" w:eastAsia="Times New Roman" w:hAnsi="David" w:cs="David"/>
          <w:rtl/>
        </w:rPr>
        <w:t>שו"ת</w:t>
      </w:r>
      <w:r w:rsidRPr="00E26C29">
        <w:rPr>
          <w:rFonts w:ascii="David" w:eastAsia="Times New Roman" w:hAnsi="David" w:cs="David"/>
          <w:b/>
          <w:bCs/>
          <w:rtl/>
        </w:rPr>
        <w:t xml:space="preserve"> בעלי התוספות</w:t>
      </w:r>
      <w:r w:rsidRPr="008A550F">
        <w:rPr>
          <w:rFonts w:ascii="David" w:eastAsia="Times New Roman" w:hAnsi="David" w:cs="David"/>
          <w:rtl/>
        </w:rPr>
        <w:t xml:space="preserve"> סימן </w:t>
      </w:r>
      <w:proofErr w:type="spellStart"/>
      <w:r w:rsidRPr="008A550F">
        <w:rPr>
          <w:rFonts w:ascii="David" w:eastAsia="Times New Roman" w:hAnsi="David" w:cs="David"/>
          <w:rtl/>
        </w:rPr>
        <w:t>יב</w:t>
      </w:r>
      <w:proofErr w:type="spellEnd"/>
      <w:r w:rsidR="008A550F">
        <w:rPr>
          <w:rFonts w:ascii="David" w:eastAsia="Times New Roman" w:hAnsi="David" w:cs="David" w:hint="cs"/>
          <w:b/>
          <w:bCs/>
          <w:rtl/>
        </w:rPr>
        <w:t xml:space="preserve"> – </w:t>
      </w:r>
      <w:r w:rsidR="008A550F" w:rsidRPr="008A550F">
        <w:rPr>
          <w:rFonts w:ascii="David" w:eastAsia="Times New Roman" w:hAnsi="David" w:cs="David" w:hint="cs"/>
          <w:b/>
          <w:bCs/>
          <w:rtl/>
        </w:rPr>
        <w:t>רבינו תם</w:t>
      </w:r>
    </w:p>
    <w:p w14:paraId="06D1F711" w14:textId="7CF2D810" w:rsidR="00BB5DEB" w:rsidRPr="00BB5DEB" w:rsidRDefault="00BB5DEB" w:rsidP="00BF7B2D">
      <w:pPr>
        <w:bidi/>
        <w:spacing w:line="276" w:lineRule="auto"/>
        <w:rPr>
          <w:rFonts w:ascii="David" w:eastAsia="Times New Roman" w:hAnsi="David" w:cs="David"/>
          <w:rtl/>
        </w:rPr>
      </w:pPr>
      <w:r w:rsidRPr="00E26C29">
        <w:rPr>
          <w:rFonts w:ascii="David" w:eastAsia="Times New Roman" w:hAnsi="David" w:cs="David"/>
          <w:b/>
          <w:bCs/>
          <w:rtl/>
        </w:rPr>
        <w:t xml:space="preserve">לא מחייב מתוקף היותו דין מלכות אלא מתוקף העובדה שחכמים אימצו אותו </w:t>
      </w:r>
      <w:r w:rsidRPr="00E26C29">
        <w:rPr>
          <w:rFonts w:ascii="David" w:eastAsia="Times New Roman" w:hAnsi="David" w:cs="David"/>
          <w:b/>
          <w:bCs/>
          <w:u w:val="single"/>
          <w:rtl/>
        </w:rPr>
        <w:t>כתקנה</w:t>
      </w:r>
      <w:r w:rsidRPr="00E26C29">
        <w:rPr>
          <w:rFonts w:ascii="David" w:eastAsia="Times New Roman" w:hAnsi="David" w:cs="David"/>
          <w:b/>
          <w:bCs/>
          <w:rtl/>
        </w:rPr>
        <w:t>.</w:t>
      </w:r>
      <w:r w:rsidRPr="00BB5DEB">
        <w:rPr>
          <w:rFonts w:ascii="David" w:eastAsia="Times New Roman" w:hAnsi="David" w:cs="David" w:hint="cs"/>
          <w:rtl/>
        </w:rPr>
        <w:t xml:space="preserve"> כך שיש חובה לציית לדינים אלה כמו לכל </w:t>
      </w:r>
      <w:r w:rsidRPr="00BB5DEB">
        <w:rPr>
          <w:rFonts w:ascii="David" w:eastAsia="Times New Roman" w:hAnsi="David" w:cs="David" w:hint="cs"/>
          <w:b/>
          <w:bCs/>
          <w:color w:val="4472C4" w:themeColor="accent1"/>
          <w:rtl/>
        </w:rPr>
        <w:t>תקנות חכמים</w:t>
      </w:r>
      <w:r w:rsidRPr="00BB5DEB">
        <w:rPr>
          <w:rFonts w:ascii="David" w:eastAsia="Times New Roman" w:hAnsi="David" w:cs="David" w:hint="cs"/>
          <w:rtl/>
        </w:rPr>
        <w:t>.</w:t>
      </w:r>
      <w:r w:rsidR="00BF7B2D">
        <w:rPr>
          <w:rFonts w:ascii="David" w:eastAsia="Times New Roman" w:hAnsi="David" w:cs="David" w:hint="cs"/>
          <w:rtl/>
        </w:rPr>
        <w:t xml:space="preserve"> </w:t>
      </w:r>
    </w:p>
    <w:p w14:paraId="5C3DE67F" w14:textId="170A954C" w:rsidR="003B7FE3" w:rsidRPr="001446F3" w:rsidRDefault="0053090F" w:rsidP="00A06577">
      <w:pPr>
        <w:shd w:val="clear" w:color="auto" w:fill="99CCFF"/>
        <w:bidi/>
        <w:spacing w:line="276" w:lineRule="auto"/>
        <w:jc w:val="center"/>
        <w:rPr>
          <w:rFonts w:ascii="David" w:eastAsia="Times New Roman" w:hAnsi="David" w:cs="David"/>
          <w:b/>
          <w:bCs/>
          <w:sz w:val="28"/>
          <w:szCs w:val="28"/>
          <w:rtl/>
        </w:rPr>
      </w:pPr>
      <w:r w:rsidRPr="0053090F">
        <w:rPr>
          <w:rFonts w:ascii="David" w:eastAsia="Times New Roman" w:hAnsi="David" w:cs="David" w:hint="cs"/>
          <w:b/>
          <w:bCs/>
          <w:sz w:val="28"/>
          <w:szCs w:val="28"/>
          <w:rtl/>
        </w:rPr>
        <w:t xml:space="preserve">היקף הכלל </w:t>
      </w:r>
      <w:proofErr w:type="spellStart"/>
      <w:r w:rsidRPr="0053090F">
        <w:rPr>
          <w:rFonts w:ascii="David" w:eastAsia="Times New Roman" w:hAnsi="David" w:cs="David" w:hint="cs"/>
          <w:b/>
          <w:bCs/>
          <w:sz w:val="28"/>
          <w:szCs w:val="28"/>
          <w:rtl/>
        </w:rPr>
        <w:t>דינא</w:t>
      </w:r>
      <w:proofErr w:type="spellEnd"/>
      <w:r w:rsidRPr="0053090F">
        <w:rPr>
          <w:rFonts w:ascii="David" w:eastAsia="Times New Roman" w:hAnsi="David" w:cs="David" w:hint="cs"/>
          <w:b/>
          <w:bCs/>
          <w:sz w:val="28"/>
          <w:szCs w:val="28"/>
          <w:rtl/>
        </w:rPr>
        <w:t xml:space="preserve"> </w:t>
      </w:r>
      <w:proofErr w:type="spellStart"/>
      <w:r w:rsidRPr="0053090F">
        <w:rPr>
          <w:rFonts w:ascii="David" w:eastAsia="Times New Roman" w:hAnsi="David" w:cs="David" w:hint="cs"/>
          <w:b/>
          <w:bCs/>
          <w:sz w:val="28"/>
          <w:szCs w:val="28"/>
          <w:rtl/>
        </w:rPr>
        <w:t>דמלכותא</w:t>
      </w:r>
      <w:proofErr w:type="spellEnd"/>
      <w:r w:rsidRPr="0053090F">
        <w:rPr>
          <w:rFonts w:ascii="David" w:eastAsia="Times New Roman" w:hAnsi="David" w:cs="David" w:hint="cs"/>
          <w:b/>
          <w:bCs/>
          <w:sz w:val="28"/>
          <w:szCs w:val="28"/>
          <w:rtl/>
        </w:rPr>
        <w:t xml:space="preserve"> </w:t>
      </w:r>
      <w:proofErr w:type="spellStart"/>
      <w:r w:rsidRPr="0053090F">
        <w:rPr>
          <w:rFonts w:ascii="David" w:eastAsia="Times New Roman" w:hAnsi="David" w:cs="David" w:hint="cs"/>
          <w:b/>
          <w:bCs/>
          <w:sz w:val="28"/>
          <w:szCs w:val="28"/>
          <w:rtl/>
        </w:rPr>
        <w:t>דינא</w:t>
      </w:r>
      <w:proofErr w:type="spellEnd"/>
      <w:r w:rsidR="00AE0FED">
        <w:rPr>
          <w:rFonts w:ascii="David" w:eastAsia="Times New Roman" w:hAnsi="David" w:cs="David" w:hint="cs"/>
          <w:b/>
          <w:bCs/>
          <w:sz w:val="28"/>
          <w:szCs w:val="28"/>
          <w:rtl/>
        </w:rPr>
        <w:t xml:space="preserve"> – מגבלות</w:t>
      </w:r>
    </w:p>
    <w:p w14:paraId="76B31F14" w14:textId="03FB6A63" w:rsidR="00461CDA" w:rsidRDefault="00461CDA" w:rsidP="00A06577">
      <w:pPr>
        <w:bidi/>
        <w:spacing w:line="276" w:lineRule="auto"/>
        <w:rPr>
          <w:rFonts w:ascii="David" w:eastAsia="Times New Roman" w:hAnsi="David" w:cs="David"/>
          <w:b/>
          <w:bCs/>
          <w:color w:val="2190FF"/>
          <w:rtl/>
        </w:rPr>
      </w:pPr>
      <w:r w:rsidRPr="00461CDA">
        <w:rPr>
          <w:rFonts w:ascii="David" w:eastAsia="Times New Roman" w:hAnsi="David" w:cs="David"/>
          <w:b/>
          <w:bCs/>
          <w:color w:val="2190FF"/>
          <w:rtl/>
        </w:rPr>
        <w:t>אנחנו עוסקים רק בהיבט של דיני הממונות וברור שבכל הנוגע לאיסורים אין דין המלכות יכול לסתור אותם.</w:t>
      </w:r>
    </w:p>
    <w:p w14:paraId="034B6130" w14:textId="77777777" w:rsidR="006648F2" w:rsidRDefault="00562F05" w:rsidP="00562F05">
      <w:pPr>
        <w:bidi/>
        <w:spacing w:line="276" w:lineRule="auto"/>
        <w:rPr>
          <w:rFonts w:ascii="David" w:eastAsia="Times New Roman" w:hAnsi="David" w:cs="David"/>
          <w:b/>
          <w:bCs/>
          <w:color w:val="FF0000"/>
          <w:u w:val="single"/>
          <w:rtl/>
        </w:rPr>
      </w:pPr>
      <w:r w:rsidRPr="00562F05">
        <w:rPr>
          <w:rFonts w:ascii="David" w:eastAsia="Times New Roman" w:hAnsi="David" w:cs="David" w:hint="cs"/>
          <w:b/>
          <w:bCs/>
          <w:u w:val="single"/>
          <w:rtl/>
        </w:rPr>
        <w:t>רשימות המגבלות:</w:t>
      </w:r>
      <w:r w:rsidR="006648F2">
        <w:rPr>
          <w:rFonts w:ascii="David" w:eastAsia="Times New Roman" w:hAnsi="David" w:cs="David" w:hint="cs"/>
          <w:b/>
          <w:bCs/>
          <w:u w:val="single"/>
          <w:rtl/>
        </w:rPr>
        <w:t xml:space="preserve"> </w:t>
      </w:r>
    </w:p>
    <w:p w14:paraId="5F2D0DFD" w14:textId="6669C8DB" w:rsidR="00562F05" w:rsidRDefault="006648F2" w:rsidP="006648F2">
      <w:pPr>
        <w:bidi/>
        <w:spacing w:line="276" w:lineRule="auto"/>
        <w:rPr>
          <w:rFonts w:ascii="David" w:eastAsia="Times New Roman" w:hAnsi="David" w:cs="David"/>
          <w:b/>
          <w:bCs/>
          <w:u w:val="single"/>
          <w:rtl/>
        </w:rPr>
      </w:pPr>
      <w:r w:rsidRPr="006648F2">
        <w:rPr>
          <w:rFonts w:ascii="David" w:eastAsia="Times New Roman" w:hAnsi="David" w:cs="David" w:hint="cs"/>
          <w:b/>
          <w:bCs/>
          <w:color w:val="FF0000"/>
          <w:u w:val="single"/>
          <w:rtl/>
        </w:rPr>
        <w:t xml:space="preserve">אדום </w:t>
      </w:r>
      <w:r w:rsidRPr="006648F2">
        <w:rPr>
          <w:rFonts w:ascii="David" w:eastAsia="Times New Roman" w:hAnsi="David" w:cs="David"/>
          <w:b/>
          <w:bCs/>
          <w:color w:val="FF0000"/>
          <w:u w:val="single"/>
          <w:rtl/>
        </w:rPr>
        <w:t>–</w:t>
      </w:r>
      <w:r w:rsidRPr="006648F2">
        <w:rPr>
          <w:rFonts w:ascii="David" w:eastAsia="Times New Roman" w:hAnsi="David" w:cs="David" w:hint="cs"/>
          <w:b/>
          <w:bCs/>
          <w:color w:val="FF0000"/>
          <w:u w:val="single"/>
          <w:rtl/>
        </w:rPr>
        <w:t xml:space="preserve"> מתקשר לנימוקים לעיל</w:t>
      </w:r>
    </w:p>
    <w:p w14:paraId="00715D77" w14:textId="4B7CCBD8" w:rsidR="006648F2" w:rsidRPr="006648F2" w:rsidRDefault="006648F2" w:rsidP="006648F2">
      <w:pPr>
        <w:bidi/>
        <w:spacing w:line="276" w:lineRule="auto"/>
        <w:rPr>
          <w:rFonts w:ascii="David" w:eastAsia="Times New Roman" w:hAnsi="David" w:cs="David"/>
          <w:b/>
          <w:bCs/>
          <w:color w:val="00B050"/>
          <w:u w:val="single"/>
          <w:rtl/>
        </w:rPr>
      </w:pPr>
      <w:r w:rsidRPr="006648F2">
        <w:rPr>
          <w:rFonts w:ascii="David" w:eastAsia="Times New Roman" w:hAnsi="David" w:cs="David" w:hint="cs"/>
          <w:b/>
          <w:bCs/>
          <w:color w:val="00B050"/>
          <w:u w:val="single"/>
          <w:rtl/>
        </w:rPr>
        <w:t xml:space="preserve">ירוק </w:t>
      </w:r>
      <w:r w:rsidRPr="006648F2">
        <w:rPr>
          <w:rFonts w:ascii="David" w:eastAsia="Times New Roman" w:hAnsi="David" w:cs="David"/>
          <w:b/>
          <w:bCs/>
          <w:color w:val="00B050"/>
          <w:u w:val="single"/>
          <w:rtl/>
        </w:rPr>
        <w:t>–</w:t>
      </w:r>
      <w:r w:rsidRPr="006648F2">
        <w:rPr>
          <w:rFonts w:ascii="David" w:eastAsia="Times New Roman" w:hAnsi="David" w:cs="David" w:hint="cs"/>
          <w:b/>
          <w:bCs/>
          <w:color w:val="00B050"/>
          <w:u w:val="single"/>
          <w:rtl/>
        </w:rPr>
        <w:t xml:space="preserve"> מי אומר את המגבלה להלן</w:t>
      </w:r>
    </w:p>
    <w:p w14:paraId="7CFF797C" w14:textId="77777777" w:rsidR="00A2563E" w:rsidRDefault="00562F05">
      <w:pPr>
        <w:pStyle w:val="NormalWeb"/>
        <w:numPr>
          <w:ilvl w:val="0"/>
          <w:numId w:val="68"/>
        </w:numPr>
        <w:bidi/>
        <w:spacing w:before="0" w:beforeAutospacing="0" w:after="0" w:afterAutospacing="0"/>
        <w:rPr>
          <w:rFonts w:ascii="David" w:eastAsia="Times New Roman" w:hAnsi="David" w:cs="David"/>
          <w:color w:val="FF0000"/>
          <w:sz w:val="23"/>
          <w:szCs w:val="23"/>
        </w:rPr>
      </w:pPr>
      <w:r w:rsidRPr="009066A0">
        <w:rPr>
          <w:rFonts w:ascii="David" w:eastAsia="Times New Roman" w:hAnsi="David" w:cs="David" w:hint="cs"/>
          <w:b/>
          <w:bCs/>
          <w:rtl/>
        </w:rPr>
        <w:t>חוק שמתנגש עם איסור</w:t>
      </w:r>
      <w:r w:rsidR="00A2563E">
        <w:rPr>
          <w:rFonts w:ascii="David" w:eastAsia="Times New Roman" w:hAnsi="David" w:cs="David" w:hint="cs"/>
          <w:rtl/>
        </w:rPr>
        <w:t xml:space="preserve"> – </w:t>
      </w:r>
      <w:r w:rsidR="00A2563E" w:rsidRPr="00A2563E">
        <w:rPr>
          <w:rFonts w:ascii="David" w:eastAsia="Times New Roman" w:hAnsi="David" w:cs="David"/>
          <w:color w:val="FF0000"/>
          <w:sz w:val="23"/>
          <w:szCs w:val="23"/>
          <w:rtl/>
        </w:rPr>
        <w:t xml:space="preserve">רלוונטי לכולם כי </w:t>
      </w:r>
      <w:proofErr w:type="spellStart"/>
      <w:r w:rsidR="00A2563E" w:rsidRPr="00A2563E">
        <w:rPr>
          <w:rFonts w:ascii="David" w:eastAsia="Times New Roman" w:hAnsi="David" w:cs="David"/>
          <w:color w:val="FF0000"/>
          <w:sz w:val="23"/>
          <w:szCs w:val="23"/>
          <w:rtl/>
        </w:rPr>
        <w:t>דמ"ד</w:t>
      </w:r>
      <w:proofErr w:type="spellEnd"/>
      <w:r w:rsidR="00A2563E" w:rsidRPr="00A2563E">
        <w:rPr>
          <w:rFonts w:ascii="David" w:eastAsia="Times New Roman" w:hAnsi="David" w:cs="David"/>
          <w:color w:val="FF0000"/>
          <w:sz w:val="23"/>
          <w:szCs w:val="23"/>
          <w:rtl/>
        </w:rPr>
        <w:t xml:space="preserve"> חל רק בממונות ולא באיסורים. </w:t>
      </w:r>
      <w:proofErr w:type="spellStart"/>
      <w:r w:rsidR="00A2563E" w:rsidRPr="00A2563E">
        <w:rPr>
          <w:rFonts w:ascii="David" w:eastAsia="Times New Roman" w:hAnsi="David" w:cs="David"/>
          <w:color w:val="FF0000"/>
          <w:sz w:val="23"/>
          <w:szCs w:val="23"/>
          <w:rtl/>
        </w:rPr>
        <w:t>ר"ן</w:t>
      </w:r>
      <w:proofErr w:type="spellEnd"/>
      <w:r w:rsidR="00A2563E" w:rsidRPr="00A2563E">
        <w:rPr>
          <w:rFonts w:ascii="David" w:eastAsia="Times New Roman" w:hAnsi="David" w:cs="David"/>
          <w:color w:val="FF0000"/>
          <w:sz w:val="23"/>
          <w:szCs w:val="23"/>
          <w:rtl/>
        </w:rPr>
        <w:t xml:space="preserve">, </w:t>
      </w:r>
      <w:proofErr w:type="spellStart"/>
      <w:r w:rsidR="00A2563E" w:rsidRPr="00A2563E">
        <w:rPr>
          <w:rFonts w:ascii="David" w:eastAsia="Times New Roman" w:hAnsi="David" w:cs="David"/>
          <w:color w:val="FF0000"/>
          <w:sz w:val="23"/>
          <w:szCs w:val="23"/>
          <w:rtl/>
        </w:rPr>
        <w:t>רשב"ם</w:t>
      </w:r>
      <w:proofErr w:type="spellEnd"/>
      <w:r w:rsidR="00A2563E" w:rsidRPr="00A2563E">
        <w:rPr>
          <w:rFonts w:ascii="David" w:eastAsia="Times New Roman" w:hAnsi="David" w:cs="David"/>
          <w:color w:val="FF0000"/>
          <w:sz w:val="23"/>
          <w:szCs w:val="23"/>
          <w:rtl/>
        </w:rPr>
        <w:t>, רמב"ם, רש"י, ר"ת</w:t>
      </w:r>
    </w:p>
    <w:p w14:paraId="65DF5C83" w14:textId="7CBE0276" w:rsidR="00562F05" w:rsidRDefault="00562F05">
      <w:pPr>
        <w:pStyle w:val="NormalWeb"/>
        <w:numPr>
          <w:ilvl w:val="0"/>
          <w:numId w:val="68"/>
        </w:numPr>
        <w:bidi/>
        <w:spacing w:before="0" w:beforeAutospacing="0" w:after="0" w:afterAutospacing="0"/>
        <w:rPr>
          <w:rFonts w:ascii="David" w:eastAsia="Times New Roman" w:hAnsi="David" w:cs="David"/>
          <w:color w:val="FF0000"/>
          <w:sz w:val="23"/>
          <w:szCs w:val="23"/>
        </w:rPr>
      </w:pPr>
      <w:r w:rsidRPr="009066A0">
        <w:rPr>
          <w:rFonts w:ascii="David" w:eastAsia="Times New Roman" w:hAnsi="David" w:cs="David" w:hint="cs"/>
          <w:b/>
          <w:bCs/>
          <w:rtl/>
        </w:rPr>
        <w:t xml:space="preserve">חוק </w:t>
      </w:r>
      <w:r w:rsidR="00A2563E" w:rsidRPr="009066A0">
        <w:rPr>
          <w:rFonts w:ascii="David" w:eastAsia="Times New Roman" w:hAnsi="David" w:cs="David" w:hint="cs"/>
          <w:b/>
          <w:bCs/>
          <w:rtl/>
        </w:rPr>
        <w:t xml:space="preserve">אישי ולא כללי ; </w:t>
      </w:r>
      <w:r w:rsidRPr="009066A0">
        <w:rPr>
          <w:rFonts w:ascii="David" w:eastAsia="Times New Roman" w:hAnsi="David" w:cs="David" w:hint="cs"/>
          <w:b/>
          <w:bCs/>
          <w:rtl/>
        </w:rPr>
        <w:t>לא שיווני</w:t>
      </w:r>
      <w:r w:rsidRPr="00A2563E">
        <w:rPr>
          <w:rFonts w:ascii="David" w:eastAsia="Times New Roman" w:hAnsi="David" w:cs="David" w:hint="cs"/>
          <w:rtl/>
        </w:rPr>
        <w:t xml:space="preserve"> – </w:t>
      </w:r>
      <w:proofErr w:type="spellStart"/>
      <w:r w:rsidRPr="00A2563E">
        <w:rPr>
          <w:rFonts w:ascii="David" w:eastAsia="Times New Roman" w:hAnsi="David" w:cs="David" w:hint="cs"/>
          <w:b/>
          <w:bCs/>
          <w:color w:val="00B050"/>
          <w:rtl/>
        </w:rPr>
        <w:t>התשב"ץ</w:t>
      </w:r>
      <w:proofErr w:type="spellEnd"/>
      <w:r w:rsidRPr="00A2563E">
        <w:rPr>
          <w:rFonts w:ascii="David" w:eastAsia="Times New Roman" w:hAnsi="David" w:cs="David" w:hint="cs"/>
          <w:b/>
          <w:bCs/>
          <w:color w:val="00B050"/>
          <w:rtl/>
        </w:rPr>
        <w:t xml:space="preserve"> + הרמב"</w:t>
      </w:r>
      <w:r w:rsidR="009066A0">
        <w:rPr>
          <w:rFonts w:ascii="David" w:eastAsia="Times New Roman" w:hAnsi="David" w:cs="David" w:hint="cs"/>
          <w:b/>
          <w:bCs/>
          <w:color w:val="00B050"/>
          <w:rtl/>
        </w:rPr>
        <w:t xml:space="preserve">ם + השולחן ערוך </w:t>
      </w:r>
      <w:r w:rsidR="00A2563E" w:rsidRPr="00A2563E">
        <w:rPr>
          <w:rFonts w:ascii="David" w:eastAsia="Times New Roman" w:hAnsi="David" w:cs="David" w:hint="cs"/>
          <w:color w:val="FF0000"/>
          <w:sz w:val="23"/>
          <w:szCs w:val="23"/>
          <w:rtl/>
        </w:rPr>
        <w:t>רל</w:t>
      </w:r>
      <w:r w:rsidR="00A2563E">
        <w:rPr>
          <w:rFonts w:ascii="David" w:eastAsia="Times New Roman" w:hAnsi="David" w:cs="David" w:hint="cs"/>
          <w:color w:val="FF0000"/>
          <w:sz w:val="23"/>
          <w:szCs w:val="23"/>
          <w:rtl/>
        </w:rPr>
        <w:t>וו</w:t>
      </w:r>
      <w:r w:rsidR="00A2563E" w:rsidRPr="00A2563E">
        <w:rPr>
          <w:rFonts w:ascii="David" w:eastAsia="Times New Roman" w:hAnsi="David" w:cs="David" w:hint="cs"/>
          <w:color w:val="FF0000"/>
          <w:sz w:val="23"/>
          <w:szCs w:val="23"/>
          <w:rtl/>
        </w:rPr>
        <w:t>נטי לכולם</w:t>
      </w:r>
      <w:r w:rsidR="00A2563E">
        <w:rPr>
          <w:rFonts w:ascii="David" w:eastAsia="Times New Roman" w:hAnsi="David" w:cs="David" w:hint="cs"/>
          <w:color w:val="FF0000"/>
          <w:sz w:val="23"/>
          <w:szCs w:val="23"/>
          <w:rtl/>
        </w:rPr>
        <w:t xml:space="preserve"> </w:t>
      </w:r>
      <w:r w:rsidR="00A2563E" w:rsidRPr="00A2563E">
        <w:rPr>
          <w:rFonts w:ascii="David" w:eastAsia="Times New Roman" w:hAnsi="David" w:cs="David" w:hint="cs"/>
          <w:color w:val="FF0000"/>
          <w:sz w:val="23"/>
          <w:szCs w:val="23"/>
          <w:rtl/>
        </w:rPr>
        <w:t>זה סייג שהסוג</w:t>
      </w:r>
      <w:r w:rsidR="00A2563E">
        <w:rPr>
          <w:rFonts w:ascii="David" w:eastAsia="Times New Roman" w:hAnsi="David" w:cs="David" w:hint="cs"/>
          <w:color w:val="FF0000"/>
          <w:sz w:val="23"/>
          <w:szCs w:val="23"/>
          <w:rtl/>
        </w:rPr>
        <w:t>י</w:t>
      </w:r>
      <w:r w:rsidR="00A2563E" w:rsidRPr="00A2563E">
        <w:rPr>
          <w:rFonts w:ascii="David" w:eastAsia="Times New Roman" w:hAnsi="David" w:cs="David" w:hint="cs"/>
          <w:color w:val="FF0000"/>
          <w:sz w:val="23"/>
          <w:szCs w:val="23"/>
          <w:rtl/>
        </w:rPr>
        <w:t xml:space="preserve">יה עושה. </w:t>
      </w:r>
      <w:proofErr w:type="spellStart"/>
      <w:r w:rsidR="00A2563E" w:rsidRPr="00A2563E">
        <w:rPr>
          <w:rFonts w:ascii="David" w:eastAsia="Times New Roman" w:hAnsi="David" w:cs="David" w:hint="cs"/>
          <w:color w:val="FF0000"/>
          <w:sz w:val="23"/>
          <w:szCs w:val="23"/>
          <w:rtl/>
        </w:rPr>
        <w:t>ר"ן</w:t>
      </w:r>
      <w:proofErr w:type="spellEnd"/>
      <w:r w:rsidR="00A2563E" w:rsidRPr="00A2563E">
        <w:rPr>
          <w:rFonts w:ascii="David" w:eastAsia="Times New Roman" w:hAnsi="David" w:cs="David" w:hint="cs"/>
          <w:color w:val="FF0000"/>
          <w:sz w:val="23"/>
          <w:szCs w:val="23"/>
          <w:rtl/>
        </w:rPr>
        <w:t xml:space="preserve">, </w:t>
      </w:r>
      <w:proofErr w:type="spellStart"/>
      <w:r w:rsidR="00A2563E" w:rsidRPr="00A2563E">
        <w:rPr>
          <w:rFonts w:ascii="David" w:eastAsia="Times New Roman" w:hAnsi="David" w:cs="David" w:hint="cs"/>
          <w:color w:val="FF0000"/>
          <w:sz w:val="23"/>
          <w:szCs w:val="23"/>
          <w:rtl/>
        </w:rPr>
        <w:t>רשב"ם</w:t>
      </w:r>
      <w:proofErr w:type="spellEnd"/>
      <w:r w:rsidR="00A2563E" w:rsidRPr="00A2563E">
        <w:rPr>
          <w:rFonts w:ascii="David" w:eastAsia="Times New Roman" w:hAnsi="David" w:cs="David" w:hint="cs"/>
          <w:color w:val="FF0000"/>
          <w:sz w:val="23"/>
          <w:szCs w:val="23"/>
          <w:rtl/>
        </w:rPr>
        <w:t>, רמב"ם, רש"י, ר"ת</w:t>
      </w:r>
    </w:p>
    <w:p w14:paraId="495F4223" w14:textId="0A83D2DD" w:rsidR="00562F05" w:rsidRDefault="00562F05">
      <w:pPr>
        <w:pStyle w:val="a3"/>
        <w:numPr>
          <w:ilvl w:val="0"/>
          <w:numId w:val="67"/>
        </w:numPr>
        <w:bidi/>
        <w:spacing w:line="276" w:lineRule="auto"/>
        <w:rPr>
          <w:rFonts w:ascii="David" w:eastAsia="Times New Roman" w:hAnsi="David" w:cs="David"/>
        </w:rPr>
      </w:pPr>
      <w:r w:rsidRPr="009066A0">
        <w:rPr>
          <w:rFonts w:ascii="David" w:eastAsia="Times New Roman" w:hAnsi="David" w:cs="David" w:hint="cs"/>
          <w:b/>
          <w:bCs/>
          <w:rtl/>
        </w:rPr>
        <w:t>רק חוקים שקשורים למיסים ומקרקעין</w:t>
      </w:r>
      <w:r>
        <w:rPr>
          <w:rFonts w:ascii="David" w:eastAsia="Times New Roman" w:hAnsi="David" w:cs="David" w:hint="cs"/>
          <w:rtl/>
        </w:rPr>
        <w:t xml:space="preserve">  – </w:t>
      </w:r>
      <w:proofErr w:type="spellStart"/>
      <w:r w:rsidRPr="006A267D">
        <w:rPr>
          <w:rFonts w:ascii="David" w:eastAsia="Times New Roman" w:hAnsi="David" w:cs="David" w:hint="cs"/>
          <w:b/>
          <w:bCs/>
          <w:color w:val="00B050"/>
          <w:rtl/>
        </w:rPr>
        <w:t>הרמ"א</w:t>
      </w:r>
      <w:proofErr w:type="spellEnd"/>
    </w:p>
    <w:p w14:paraId="25EA5A30" w14:textId="081CE33B" w:rsidR="00A2563E" w:rsidRPr="00A2563E" w:rsidRDefault="00A2563E">
      <w:pPr>
        <w:pStyle w:val="NormalWeb"/>
        <w:numPr>
          <w:ilvl w:val="1"/>
          <w:numId w:val="68"/>
        </w:numPr>
        <w:bidi/>
        <w:spacing w:before="0" w:beforeAutospacing="0" w:after="0" w:afterAutospacing="0"/>
        <w:rPr>
          <w:rFonts w:ascii="David" w:eastAsia="Times New Roman" w:hAnsi="David" w:cs="David"/>
          <w:color w:val="FF0000"/>
          <w:sz w:val="23"/>
          <w:szCs w:val="23"/>
        </w:rPr>
      </w:pPr>
      <w:proofErr w:type="spellStart"/>
      <w:r w:rsidRPr="00A2563E">
        <w:rPr>
          <w:rFonts w:ascii="David" w:eastAsia="Times New Roman" w:hAnsi="David" w:cs="David" w:hint="cs"/>
          <w:color w:val="FF0000"/>
          <w:sz w:val="23"/>
          <w:szCs w:val="23"/>
          <w:rtl/>
        </w:rPr>
        <w:t>לר"ן</w:t>
      </w:r>
      <w:proofErr w:type="spellEnd"/>
      <w:r w:rsidRPr="00A2563E">
        <w:rPr>
          <w:rFonts w:ascii="David" w:eastAsia="Times New Roman" w:hAnsi="David" w:cs="David" w:hint="cs"/>
          <w:color w:val="FF0000"/>
          <w:sz w:val="23"/>
          <w:szCs w:val="23"/>
          <w:rtl/>
        </w:rPr>
        <w:t xml:space="preserve"> יכול להיות רל</w:t>
      </w:r>
      <w:r>
        <w:rPr>
          <w:rFonts w:ascii="David" w:eastAsia="Times New Roman" w:hAnsi="David" w:cs="David" w:hint="cs"/>
          <w:color w:val="FF0000"/>
          <w:sz w:val="23"/>
          <w:szCs w:val="23"/>
          <w:rtl/>
        </w:rPr>
        <w:t>וו</w:t>
      </w:r>
      <w:r w:rsidRPr="00A2563E">
        <w:rPr>
          <w:rFonts w:ascii="David" w:eastAsia="Times New Roman" w:hAnsi="David" w:cs="David" w:hint="cs"/>
          <w:color w:val="FF0000"/>
          <w:sz w:val="23"/>
          <w:szCs w:val="23"/>
          <w:rtl/>
        </w:rPr>
        <w:t>נטי, כי הבעלות בקרקע מאפשרת ליצור כללים שתלויים בקרקע או מיסים שהם מעין דמי שימוש.  </w:t>
      </w:r>
    </w:p>
    <w:p w14:paraId="31A4D1C3" w14:textId="77777777" w:rsidR="00A2563E" w:rsidRDefault="00A2563E">
      <w:pPr>
        <w:pStyle w:val="NormalWeb"/>
        <w:numPr>
          <w:ilvl w:val="1"/>
          <w:numId w:val="68"/>
        </w:numPr>
        <w:bidi/>
        <w:spacing w:before="0" w:beforeAutospacing="0" w:after="0" w:afterAutospacing="0"/>
        <w:rPr>
          <w:rFonts w:ascii="David" w:eastAsia="Times New Roman" w:hAnsi="David" w:cs="David"/>
          <w:color w:val="FF0000"/>
          <w:sz w:val="23"/>
          <w:szCs w:val="23"/>
        </w:rPr>
      </w:pPr>
      <w:proofErr w:type="spellStart"/>
      <w:r w:rsidRPr="00A2563E">
        <w:rPr>
          <w:rFonts w:ascii="David" w:eastAsia="Times New Roman" w:hAnsi="David" w:cs="David" w:hint="cs"/>
          <w:color w:val="FF0000"/>
          <w:sz w:val="23"/>
          <w:szCs w:val="23"/>
          <w:rtl/>
        </w:rPr>
        <w:t>לרשב"ם</w:t>
      </w:r>
      <w:proofErr w:type="spellEnd"/>
      <w:r w:rsidRPr="00A2563E">
        <w:rPr>
          <w:rFonts w:ascii="David" w:eastAsia="Times New Roman" w:hAnsi="David" w:cs="David" w:hint="cs"/>
          <w:color w:val="FF0000"/>
          <w:sz w:val="23"/>
          <w:szCs w:val="23"/>
          <w:rtl/>
        </w:rPr>
        <w:t xml:space="preserve"> על פניו אין סיבה להגביל, כי אנו מקבלים מרצוננו גם כללים אחרים. </w:t>
      </w:r>
    </w:p>
    <w:p w14:paraId="4BBD16D4" w14:textId="77777777" w:rsidR="00A2563E" w:rsidRDefault="00A2563E">
      <w:pPr>
        <w:pStyle w:val="NormalWeb"/>
        <w:numPr>
          <w:ilvl w:val="1"/>
          <w:numId w:val="68"/>
        </w:numPr>
        <w:bidi/>
        <w:spacing w:before="0" w:beforeAutospacing="0" w:after="0" w:afterAutospacing="0"/>
        <w:rPr>
          <w:rFonts w:ascii="David" w:eastAsia="Times New Roman" w:hAnsi="David" w:cs="David"/>
          <w:color w:val="FF0000"/>
          <w:sz w:val="23"/>
          <w:szCs w:val="23"/>
        </w:rPr>
      </w:pPr>
      <w:r w:rsidRPr="00A2563E">
        <w:rPr>
          <w:rFonts w:ascii="David" w:eastAsia="Times New Roman" w:hAnsi="David" w:cs="David" w:hint="cs"/>
          <w:color w:val="FF0000"/>
          <w:sz w:val="23"/>
          <w:szCs w:val="23"/>
          <w:rtl/>
        </w:rPr>
        <w:t xml:space="preserve">הרמב"ם כמו </w:t>
      </w:r>
      <w:proofErr w:type="spellStart"/>
      <w:r w:rsidRPr="00A2563E">
        <w:rPr>
          <w:rFonts w:ascii="David" w:eastAsia="Times New Roman" w:hAnsi="David" w:cs="David" w:hint="cs"/>
          <w:color w:val="FF0000"/>
          <w:sz w:val="23"/>
          <w:szCs w:val="23"/>
          <w:rtl/>
        </w:rPr>
        <w:t>הרשב"ם</w:t>
      </w:r>
      <w:proofErr w:type="spellEnd"/>
      <w:r w:rsidRPr="00A2563E">
        <w:rPr>
          <w:rFonts w:ascii="David" w:eastAsia="Times New Roman" w:hAnsi="David" w:cs="David" w:hint="cs"/>
          <w:color w:val="FF0000"/>
          <w:sz w:val="23"/>
          <w:szCs w:val="23"/>
          <w:rtl/>
        </w:rPr>
        <w:t xml:space="preserve">. </w:t>
      </w:r>
    </w:p>
    <w:p w14:paraId="5EF1AACE" w14:textId="2641495F" w:rsidR="00A2563E" w:rsidRDefault="00A2563E">
      <w:pPr>
        <w:pStyle w:val="NormalWeb"/>
        <w:numPr>
          <w:ilvl w:val="1"/>
          <w:numId w:val="68"/>
        </w:numPr>
        <w:bidi/>
        <w:spacing w:before="0" w:beforeAutospacing="0" w:after="0" w:afterAutospacing="0"/>
        <w:rPr>
          <w:rFonts w:ascii="David" w:eastAsia="Times New Roman" w:hAnsi="David" w:cs="David"/>
          <w:color w:val="FF0000"/>
          <w:sz w:val="23"/>
          <w:szCs w:val="23"/>
        </w:rPr>
      </w:pPr>
      <w:r w:rsidRPr="00A2563E">
        <w:rPr>
          <w:rFonts w:ascii="David" w:eastAsia="Times New Roman" w:hAnsi="David" w:cs="David" w:hint="cs"/>
          <w:color w:val="FF0000"/>
          <w:sz w:val="23"/>
          <w:szCs w:val="23"/>
          <w:rtl/>
        </w:rPr>
        <w:t xml:space="preserve">רש"י </w:t>
      </w:r>
      <w:r>
        <w:rPr>
          <w:rFonts w:ascii="David" w:eastAsia="Times New Roman" w:hAnsi="David" w:cs="David" w:hint="cs"/>
          <w:color w:val="FF0000"/>
          <w:sz w:val="23"/>
          <w:szCs w:val="23"/>
          <w:rtl/>
        </w:rPr>
        <w:t xml:space="preserve">- </w:t>
      </w:r>
      <w:r w:rsidRPr="00A2563E">
        <w:rPr>
          <w:rFonts w:ascii="David" w:eastAsia="Times New Roman" w:hAnsi="David" w:cs="David" w:hint="cs"/>
          <w:color w:val="FF0000"/>
          <w:sz w:val="23"/>
          <w:szCs w:val="23"/>
          <w:rtl/>
        </w:rPr>
        <w:t>מצוות דינים לא עוסקת דווקא במקרקעין אלא בכלל במשפט פרטי.</w:t>
      </w:r>
    </w:p>
    <w:p w14:paraId="7E3D22CD" w14:textId="27E770B6" w:rsidR="00A2563E" w:rsidRDefault="00A2563E">
      <w:pPr>
        <w:pStyle w:val="NormalWeb"/>
        <w:numPr>
          <w:ilvl w:val="1"/>
          <w:numId w:val="68"/>
        </w:numPr>
        <w:bidi/>
        <w:spacing w:before="0" w:beforeAutospacing="0" w:after="0" w:afterAutospacing="0"/>
        <w:rPr>
          <w:rFonts w:ascii="David" w:eastAsia="Times New Roman" w:hAnsi="David" w:cs="David"/>
        </w:rPr>
      </w:pPr>
      <w:r w:rsidRPr="00A2563E">
        <w:rPr>
          <w:rFonts w:ascii="David" w:eastAsia="Times New Roman" w:hAnsi="David" w:cs="David" w:hint="cs"/>
          <w:color w:val="FF0000"/>
          <w:sz w:val="23"/>
          <w:szCs w:val="23"/>
          <w:rtl/>
        </w:rPr>
        <w:t>ר"ת על פניו אין סיבה להגביל כי יש להניח שהיו בתקופת התלמוד גם כללים שנגעו לנושאים אחרים.</w:t>
      </w:r>
    </w:p>
    <w:p w14:paraId="3B0F6533" w14:textId="2B2B5938" w:rsidR="00562F05" w:rsidRDefault="00562F05">
      <w:pPr>
        <w:pStyle w:val="a3"/>
        <w:numPr>
          <w:ilvl w:val="0"/>
          <w:numId w:val="67"/>
        </w:numPr>
        <w:bidi/>
        <w:spacing w:line="276" w:lineRule="auto"/>
        <w:rPr>
          <w:rFonts w:ascii="David" w:eastAsia="Times New Roman" w:hAnsi="David" w:cs="David"/>
        </w:rPr>
      </w:pPr>
      <w:r w:rsidRPr="009066A0">
        <w:rPr>
          <w:rFonts w:ascii="David" w:eastAsia="Times New Roman" w:hAnsi="David" w:cs="David" w:hint="cs"/>
          <w:b/>
          <w:bCs/>
          <w:rtl/>
        </w:rPr>
        <w:t>רק חוק שצומחת ממנו תועלת ישירה למלך</w:t>
      </w:r>
      <w:r>
        <w:rPr>
          <w:rFonts w:ascii="David" w:eastAsia="Times New Roman" w:hAnsi="David" w:cs="David" w:hint="cs"/>
          <w:rtl/>
        </w:rPr>
        <w:t xml:space="preserve"> – </w:t>
      </w:r>
      <w:proofErr w:type="spellStart"/>
      <w:r w:rsidRPr="006A267D">
        <w:rPr>
          <w:rFonts w:ascii="David" w:eastAsia="Times New Roman" w:hAnsi="David" w:cs="David" w:hint="cs"/>
          <w:b/>
          <w:bCs/>
          <w:color w:val="00B050"/>
          <w:rtl/>
        </w:rPr>
        <w:t>הרמ"א</w:t>
      </w:r>
      <w:proofErr w:type="spellEnd"/>
      <w:r>
        <w:rPr>
          <w:rFonts w:ascii="David" w:eastAsia="Times New Roman" w:hAnsi="David" w:cs="David" w:hint="cs"/>
          <w:rtl/>
        </w:rPr>
        <w:t xml:space="preserve"> </w:t>
      </w:r>
    </w:p>
    <w:p w14:paraId="680078B9" w14:textId="7C3EC807" w:rsidR="006648F2" w:rsidRDefault="006648F2">
      <w:pPr>
        <w:pStyle w:val="NormalWeb"/>
        <w:numPr>
          <w:ilvl w:val="1"/>
          <w:numId w:val="68"/>
        </w:numPr>
        <w:bidi/>
        <w:spacing w:before="0" w:beforeAutospacing="0" w:after="0" w:afterAutospacing="0"/>
        <w:rPr>
          <w:rFonts w:ascii="David" w:eastAsia="Times New Roman" w:hAnsi="David" w:cs="David"/>
          <w:color w:val="FF0000"/>
          <w:sz w:val="23"/>
          <w:szCs w:val="23"/>
        </w:rPr>
      </w:pPr>
      <w:proofErr w:type="spellStart"/>
      <w:r w:rsidRPr="006648F2">
        <w:rPr>
          <w:rFonts w:ascii="David" w:eastAsia="Times New Roman" w:hAnsi="David" w:cs="David"/>
          <w:color w:val="FF0000"/>
          <w:sz w:val="23"/>
          <w:szCs w:val="23"/>
          <w:rtl/>
        </w:rPr>
        <w:t>ר"ן</w:t>
      </w:r>
      <w:proofErr w:type="spellEnd"/>
      <w:r w:rsidRPr="006648F2">
        <w:rPr>
          <w:rFonts w:ascii="David" w:eastAsia="Times New Roman" w:hAnsi="David" w:cs="David"/>
          <w:color w:val="FF0000"/>
          <w:sz w:val="23"/>
          <w:szCs w:val="23"/>
          <w:rtl/>
        </w:rPr>
        <w:t xml:space="preserve"> </w:t>
      </w:r>
      <w:r>
        <w:rPr>
          <w:rFonts w:ascii="David" w:eastAsia="Times New Roman" w:hAnsi="David" w:cs="David" w:hint="cs"/>
          <w:color w:val="FF0000"/>
          <w:sz w:val="23"/>
          <w:szCs w:val="23"/>
          <w:rtl/>
        </w:rPr>
        <w:t xml:space="preserve">- </w:t>
      </w:r>
      <w:r w:rsidRPr="006648F2">
        <w:rPr>
          <w:rFonts w:ascii="David" w:eastAsia="Times New Roman" w:hAnsi="David" w:cs="David"/>
          <w:color w:val="FF0000"/>
          <w:sz w:val="23"/>
          <w:szCs w:val="23"/>
          <w:rtl/>
        </w:rPr>
        <w:t xml:space="preserve">אם אין הנאה למלך אז למה שיכפה, גם אם הוא בעל הקרקע. </w:t>
      </w:r>
    </w:p>
    <w:p w14:paraId="28F264E5" w14:textId="77777777" w:rsidR="006648F2" w:rsidRDefault="006648F2">
      <w:pPr>
        <w:pStyle w:val="NormalWeb"/>
        <w:numPr>
          <w:ilvl w:val="1"/>
          <w:numId w:val="68"/>
        </w:numPr>
        <w:bidi/>
        <w:spacing w:before="0" w:beforeAutospacing="0" w:after="0" w:afterAutospacing="0"/>
        <w:rPr>
          <w:rFonts w:ascii="David" w:eastAsia="Times New Roman" w:hAnsi="David" w:cs="David"/>
          <w:color w:val="FF0000"/>
          <w:sz w:val="23"/>
          <w:szCs w:val="23"/>
        </w:rPr>
      </w:pPr>
      <w:proofErr w:type="spellStart"/>
      <w:r w:rsidRPr="006648F2">
        <w:rPr>
          <w:rFonts w:ascii="David" w:eastAsia="Times New Roman" w:hAnsi="David" w:cs="David"/>
          <w:color w:val="FF0000"/>
          <w:sz w:val="23"/>
          <w:szCs w:val="23"/>
          <w:rtl/>
        </w:rPr>
        <w:t>רשב"ם</w:t>
      </w:r>
      <w:proofErr w:type="spellEnd"/>
      <w:r w:rsidRPr="006648F2">
        <w:rPr>
          <w:rFonts w:ascii="David" w:eastAsia="Times New Roman" w:hAnsi="David" w:cs="David"/>
          <w:color w:val="FF0000"/>
          <w:sz w:val="23"/>
          <w:szCs w:val="23"/>
          <w:rtl/>
        </w:rPr>
        <w:t xml:space="preserve"> </w:t>
      </w:r>
      <w:r>
        <w:rPr>
          <w:rFonts w:ascii="David" w:eastAsia="Times New Roman" w:hAnsi="David" w:cs="David" w:hint="cs"/>
          <w:color w:val="FF0000"/>
          <w:sz w:val="23"/>
          <w:szCs w:val="23"/>
          <w:rtl/>
        </w:rPr>
        <w:t xml:space="preserve">- </w:t>
      </w:r>
      <w:r w:rsidRPr="006648F2">
        <w:rPr>
          <w:rFonts w:ascii="David" w:eastAsia="Times New Roman" w:hAnsi="David" w:cs="David"/>
          <w:color w:val="FF0000"/>
          <w:sz w:val="23"/>
          <w:szCs w:val="23"/>
          <w:rtl/>
        </w:rPr>
        <w:t xml:space="preserve">אין סיבה שיקבלו על עצמם כללים אחרים. </w:t>
      </w:r>
    </w:p>
    <w:p w14:paraId="3BAA99E3" w14:textId="77777777" w:rsidR="006648F2" w:rsidRDefault="006648F2">
      <w:pPr>
        <w:pStyle w:val="NormalWeb"/>
        <w:numPr>
          <w:ilvl w:val="1"/>
          <w:numId w:val="68"/>
        </w:numPr>
        <w:bidi/>
        <w:spacing w:before="0" w:beforeAutospacing="0" w:after="0" w:afterAutospacing="0"/>
        <w:rPr>
          <w:rFonts w:ascii="David" w:eastAsia="Times New Roman" w:hAnsi="David" w:cs="David"/>
          <w:color w:val="FF0000"/>
          <w:sz w:val="23"/>
          <w:szCs w:val="23"/>
        </w:rPr>
      </w:pPr>
      <w:r w:rsidRPr="006648F2">
        <w:rPr>
          <w:rFonts w:ascii="David" w:eastAsia="Times New Roman" w:hAnsi="David" w:cs="David"/>
          <w:color w:val="FF0000"/>
          <w:sz w:val="23"/>
          <w:szCs w:val="23"/>
          <w:rtl/>
        </w:rPr>
        <w:t xml:space="preserve">רמב"ם יכול להיות רלבנטי כמו </w:t>
      </w:r>
      <w:proofErr w:type="spellStart"/>
      <w:r w:rsidRPr="006648F2">
        <w:rPr>
          <w:rFonts w:ascii="David" w:eastAsia="Times New Roman" w:hAnsi="David" w:cs="David"/>
          <w:color w:val="FF0000"/>
          <w:sz w:val="23"/>
          <w:szCs w:val="23"/>
          <w:rtl/>
        </w:rPr>
        <w:t>הרשב"ם</w:t>
      </w:r>
      <w:proofErr w:type="spellEnd"/>
      <w:r w:rsidRPr="006648F2">
        <w:rPr>
          <w:rFonts w:ascii="David" w:eastAsia="Times New Roman" w:hAnsi="David" w:cs="David"/>
          <w:color w:val="FF0000"/>
          <w:sz w:val="23"/>
          <w:szCs w:val="23"/>
          <w:rtl/>
        </w:rPr>
        <w:t xml:space="preserve">, מצד שני אם הם עבדים אז זה אולי לא מוגבל. </w:t>
      </w:r>
    </w:p>
    <w:p w14:paraId="1B172C43" w14:textId="77777777" w:rsidR="006648F2" w:rsidRDefault="006648F2">
      <w:pPr>
        <w:pStyle w:val="NormalWeb"/>
        <w:numPr>
          <w:ilvl w:val="1"/>
          <w:numId w:val="68"/>
        </w:numPr>
        <w:bidi/>
        <w:spacing w:before="0" w:beforeAutospacing="0" w:after="0" w:afterAutospacing="0"/>
        <w:rPr>
          <w:rFonts w:ascii="David" w:eastAsia="Times New Roman" w:hAnsi="David" w:cs="David"/>
          <w:color w:val="FF0000"/>
          <w:sz w:val="23"/>
          <w:szCs w:val="23"/>
        </w:rPr>
      </w:pPr>
      <w:r w:rsidRPr="006648F2">
        <w:rPr>
          <w:rFonts w:ascii="David" w:eastAsia="Times New Roman" w:hAnsi="David" w:cs="David"/>
          <w:color w:val="FF0000"/>
          <w:sz w:val="23"/>
          <w:szCs w:val="23"/>
          <w:rtl/>
        </w:rPr>
        <w:t xml:space="preserve">רש"י אין תשובה חד משמעית. </w:t>
      </w:r>
    </w:p>
    <w:p w14:paraId="390A7CA1" w14:textId="63E31E88" w:rsidR="006648F2" w:rsidRPr="006648F2" w:rsidRDefault="006648F2">
      <w:pPr>
        <w:pStyle w:val="NormalWeb"/>
        <w:numPr>
          <w:ilvl w:val="1"/>
          <w:numId w:val="68"/>
        </w:numPr>
        <w:bidi/>
        <w:spacing w:before="0" w:beforeAutospacing="0" w:after="0" w:afterAutospacing="0"/>
        <w:rPr>
          <w:rFonts w:ascii="David" w:eastAsia="Times New Roman" w:hAnsi="David" w:cs="David"/>
          <w:color w:val="FF0000"/>
          <w:sz w:val="23"/>
          <w:szCs w:val="23"/>
        </w:rPr>
      </w:pPr>
      <w:r w:rsidRPr="006648F2">
        <w:rPr>
          <w:rFonts w:ascii="David" w:eastAsia="Times New Roman" w:hAnsi="David" w:cs="David"/>
          <w:color w:val="FF0000"/>
          <w:sz w:val="23"/>
          <w:szCs w:val="23"/>
          <w:rtl/>
        </w:rPr>
        <w:t>ר"ת הגיוני שהתקנה עסקה דווקא בזה אבל לא הכרחי</w:t>
      </w:r>
      <w:r w:rsidRPr="006648F2">
        <w:rPr>
          <w:rFonts w:ascii="David" w:eastAsia="Times New Roman" w:hAnsi="David" w:cs="David"/>
          <w:color w:val="FF0000"/>
          <w:sz w:val="23"/>
          <w:szCs w:val="23"/>
        </w:rPr>
        <w:t>.</w:t>
      </w:r>
    </w:p>
    <w:p w14:paraId="65BB8EC0" w14:textId="69A9024E" w:rsidR="00562F05" w:rsidRPr="006648F2" w:rsidRDefault="00562F05">
      <w:pPr>
        <w:pStyle w:val="NormalWeb"/>
        <w:numPr>
          <w:ilvl w:val="0"/>
          <w:numId w:val="68"/>
        </w:numPr>
        <w:bidi/>
        <w:spacing w:before="0" w:beforeAutospacing="0" w:after="0" w:afterAutospacing="0"/>
        <w:rPr>
          <w:rFonts w:ascii="David" w:eastAsia="Times New Roman" w:hAnsi="David" w:cs="David"/>
          <w:color w:val="FF0000"/>
          <w:sz w:val="23"/>
          <w:szCs w:val="23"/>
        </w:rPr>
      </w:pPr>
      <w:r w:rsidRPr="009066A0">
        <w:rPr>
          <w:rFonts w:ascii="David" w:eastAsia="Times New Roman" w:hAnsi="David" w:cs="David" w:hint="cs"/>
          <w:b/>
          <w:bCs/>
          <w:rtl/>
        </w:rPr>
        <w:t>רק חוקי מלכות ישנים</w:t>
      </w:r>
      <w:r w:rsidR="006A267D" w:rsidRPr="009066A0">
        <w:rPr>
          <w:rFonts w:ascii="David" w:eastAsia="Times New Roman" w:hAnsi="David" w:cs="David" w:hint="cs"/>
          <w:b/>
          <w:bCs/>
          <w:rtl/>
        </w:rPr>
        <w:t xml:space="preserve"> –</w:t>
      </w:r>
      <w:r w:rsidR="006A267D">
        <w:rPr>
          <w:rFonts w:ascii="David" w:eastAsia="Times New Roman" w:hAnsi="David" w:cs="David" w:hint="cs"/>
          <w:rtl/>
        </w:rPr>
        <w:t xml:space="preserve"> </w:t>
      </w:r>
      <w:proofErr w:type="spellStart"/>
      <w:r w:rsidR="006A267D" w:rsidRPr="006A267D">
        <w:rPr>
          <w:rFonts w:ascii="David" w:eastAsia="Times New Roman" w:hAnsi="David" w:cs="David" w:hint="cs"/>
          <w:b/>
          <w:bCs/>
          <w:color w:val="00B050"/>
          <w:rtl/>
        </w:rPr>
        <w:t>הריטב"א</w:t>
      </w:r>
      <w:proofErr w:type="spellEnd"/>
      <w:r w:rsidR="006648F2">
        <w:rPr>
          <w:rFonts w:ascii="David" w:eastAsia="Times New Roman" w:hAnsi="David" w:cs="David" w:hint="cs"/>
          <w:rtl/>
        </w:rPr>
        <w:t xml:space="preserve"> ; </w:t>
      </w:r>
      <w:r w:rsidR="006648F2" w:rsidRPr="006648F2">
        <w:rPr>
          <w:rFonts w:ascii="David" w:eastAsia="Times New Roman" w:hAnsi="David" w:cs="David" w:hint="cs"/>
          <w:color w:val="FF0000"/>
          <w:sz w:val="23"/>
          <w:szCs w:val="23"/>
          <w:rtl/>
        </w:rPr>
        <w:t xml:space="preserve">על פניו אין סיבה להגביל לרוב הפרשנים. </w:t>
      </w:r>
      <w:proofErr w:type="spellStart"/>
      <w:r w:rsidR="006648F2" w:rsidRPr="006648F2">
        <w:rPr>
          <w:rFonts w:ascii="David" w:eastAsia="Times New Roman" w:hAnsi="David" w:cs="David" w:hint="cs"/>
          <w:color w:val="FF0000"/>
          <w:sz w:val="23"/>
          <w:szCs w:val="23"/>
          <w:rtl/>
        </w:rPr>
        <w:t>לר"ת</w:t>
      </w:r>
      <w:proofErr w:type="spellEnd"/>
      <w:r w:rsidR="006648F2" w:rsidRPr="006648F2">
        <w:rPr>
          <w:rFonts w:ascii="David" w:eastAsia="Times New Roman" w:hAnsi="David" w:cs="David" w:hint="cs"/>
          <w:color w:val="FF0000"/>
          <w:sz w:val="23"/>
          <w:szCs w:val="23"/>
          <w:rtl/>
        </w:rPr>
        <w:t xml:space="preserve"> רל</w:t>
      </w:r>
      <w:r w:rsidR="006648F2">
        <w:rPr>
          <w:rFonts w:ascii="David" w:eastAsia="Times New Roman" w:hAnsi="David" w:cs="David" w:hint="cs"/>
          <w:color w:val="FF0000"/>
          <w:sz w:val="23"/>
          <w:szCs w:val="23"/>
          <w:rtl/>
        </w:rPr>
        <w:t>וו</w:t>
      </w:r>
      <w:r w:rsidR="006648F2" w:rsidRPr="006648F2">
        <w:rPr>
          <w:rFonts w:ascii="David" w:eastAsia="Times New Roman" w:hAnsi="David" w:cs="David" w:hint="cs"/>
          <w:color w:val="FF0000"/>
          <w:sz w:val="23"/>
          <w:szCs w:val="23"/>
          <w:rtl/>
        </w:rPr>
        <w:t>נטי כי התקנה כנראה התייחסה למה שהיה ידוע אז.</w:t>
      </w:r>
    </w:p>
    <w:p w14:paraId="59C547B6" w14:textId="22422342" w:rsidR="00562F05" w:rsidRDefault="00562F05">
      <w:pPr>
        <w:pStyle w:val="NormalWeb"/>
        <w:numPr>
          <w:ilvl w:val="0"/>
          <w:numId w:val="68"/>
        </w:numPr>
        <w:bidi/>
        <w:spacing w:before="0" w:beforeAutospacing="0" w:after="0" w:afterAutospacing="0"/>
        <w:rPr>
          <w:rFonts w:ascii="David" w:eastAsia="Times New Roman" w:hAnsi="David" w:cs="David"/>
          <w:color w:val="FF0000"/>
          <w:sz w:val="23"/>
          <w:szCs w:val="23"/>
        </w:rPr>
      </w:pPr>
      <w:r w:rsidRPr="009066A0">
        <w:rPr>
          <w:rFonts w:ascii="David" w:eastAsia="Times New Roman" w:hAnsi="David" w:cs="David" w:hint="cs"/>
          <w:b/>
          <w:bCs/>
          <w:rtl/>
        </w:rPr>
        <w:t>חוק שלא מתנגש עם הוראה הלכתית מפורשת</w:t>
      </w:r>
      <w:r w:rsidR="006A267D">
        <w:rPr>
          <w:rFonts w:ascii="David" w:eastAsia="Times New Roman" w:hAnsi="David" w:cs="David" w:hint="cs"/>
          <w:rtl/>
        </w:rPr>
        <w:t xml:space="preserve"> – </w:t>
      </w:r>
      <w:proofErr w:type="spellStart"/>
      <w:r w:rsidR="006A267D" w:rsidRPr="006A267D">
        <w:rPr>
          <w:rFonts w:ascii="David" w:eastAsia="Times New Roman" w:hAnsi="David" w:cs="David" w:hint="cs"/>
          <w:b/>
          <w:bCs/>
          <w:color w:val="00B050"/>
          <w:rtl/>
        </w:rPr>
        <w:t>הש"ך</w:t>
      </w:r>
      <w:proofErr w:type="spellEnd"/>
      <w:r w:rsidR="006648F2">
        <w:rPr>
          <w:rFonts w:ascii="David" w:eastAsia="Times New Roman" w:hAnsi="David" w:cs="David" w:hint="cs"/>
          <w:rtl/>
        </w:rPr>
        <w:t xml:space="preserve"> ; </w:t>
      </w:r>
      <w:proofErr w:type="spellStart"/>
      <w:r w:rsidR="006648F2" w:rsidRPr="00A2563E">
        <w:rPr>
          <w:rFonts w:ascii="David" w:eastAsia="Times New Roman" w:hAnsi="David" w:cs="David"/>
          <w:color w:val="FF0000"/>
          <w:sz w:val="23"/>
          <w:szCs w:val="23"/>
          <w:rtl/>
        </w:rPr>
        <w:t>ר"ן</w:t>
      </w:r>
      <w:proofErr w:type="spellEnd"/>
      <w:r w:rsidR="006648F2" w:rsidRPr="00A2563E">
        <w:rPr>
          <w:rFonts w:ascii="David" w:eastAsia="Times New Roman" w:hAnsi="David" w:cs="David"/>
          <w:color w:val="FF0000"/>
          <w:sz w:val="23"/>
          <w:szCs w:val="23"/>
          <w:rtl/>
        </w:rPr>
        <w:t xml:space="preserve">, </w:t>
      </w:r>
      <w:proofErr w:type="spellStart"/>
      <w:r w:rsidR="006648F2" w:rsidRPr="00A2563E">
        <w:rPr>
          <w:rFonts w:ascii="David" w:eastAsia="Times New Roman" w:hAnsi="David" w:cs="David"/>
          <w:color w:val="FF0000"/>
          <w:sz w:val="23"/>
          <w:szCs w:val="23"/>
          <w:rtl/>
        </w:rPr>
        <w:t>רשב"ם</w:t>
      </w:r>
      <w:proofErr w:type="spellEnd"/>
      <w:r w:rsidR="006648F2" w:rsidRPr="00A2563E">
        <w:rPr>
          <w:rFonts w:ascii="David" w:eastAsia="Times New Roman" w:hAnsi="David" w:cs="David"/>
          <w:color w:val="FF0000"/>
          <w:sz w:val="23"/>
          <w:szCs w:val="23"/>
          <w:rtl/>
        </w:rPr>
        <w:t>, רמב"ם, רש"י, ר"ת</w:t>
      </w:r>
    </w:p>
    <w:p w14:paraId="525BB330" w14:textId="77777777" w:rsidR="006648F2" w:rsidRPr="006648F2" w:rsidRDefault="006648F2">
      <w:pPr>
        <w:pStyle w:val="NormalWeb"/>
        <w:numPr>
          <w:ilvl w:val="0"/>
          <w:numId w:val="68"/>
        </w:numPr>
        <w:bidi/>
        <w:spacing w:before="0" w:beforeAutospacing="0" w:after="0" w:afterAutospacing="0"/>
        <w:rPr>
          <w:rFonts w:ascii="David" w:eastAsia="Times New Roman" w:hAnsi="David" w:cs="David"/>
        </w:rPr>
      </w:pPr>
      <w:r w:rsidRPr="006648F2">
        <w:rPr>
          <w:rFonts w:ascii="David" w:eastAsia="Times New Roman" w:hAnsi="David" w:cs="David" w:hint="cs"/>
          <w:rtl/>
        </w:rPr>
        <w:t>מלך ולא שלטון נבחר</w:t>
      </w:r>
    </w:p>
    <w:p w14:paraId="22F62C34" w14:textId="77777777" w:rsidR="006648F2" w:rsidRPr="006648F2" w:rsidRDefault="006648F2">
      <w:pPr>
        <w:pStyle w:val="NormalWeb"/>
        <w:numPr>
          <w:ilvl w:val="1"/>
          <w:numId w:val="68"/>
        </w:numPr>
        <w:bidi/>
        <w:spacing w:before="0" w:beforeAutospacing="0" w:after="0" w:afterAutospacing="0"/>
        <w:rPr>
          <w:rFonts w:ascii="David" w:eastAsia="Times New Roman" w:hAnsi="David" w:cs="David"/>
          <w:color w:val="FF0000"/>
          <w:rtl/>
        </w:rPr>
      </w:pPr>
      <w:proofErr w:type="spellStart"/>
      <w:r w:rsidRPr="006648F2">
        <w:rPr>
          <w:rFonts w:ascii="David" w:eastAsia="Times New Roman" w:hAnsi="David" w:cs="David" w:hint="cs"/>
          <w:color w:val="FF0000"/>
          <w:rtl/>
        </w:rPr>
        <w:t>לר"ן</w:t>
      </w:r>
      <w:proofErr w:type="spellEnd"/>
      <w:r w:rsidRPr="006648F2">
        <w:rPr>
          <w:rFonts w:ascii="David" w:eastAsia="Times New Roman" w:hAnsi="David" w:cs="David" w:hint="cs"/>
          <w:color w:val="FF0000"/>
          <w:rtl/>
        </w:rPr>
        <w:t xml:space="preserve"> סביר שזה רלוונטי. </w:t>
      </w:r>
      <w:proofErr w:type="spellStart"/>
      <w:r w:rsidRPr="006648F2">
        <w:rPr>
          <w:rFonts w:ascii="David" w:eastAsia="Times New Roman" w:hAnsi="David" w:cs="David" w:hint="cs"/>
          <w:color w:val="FF0000"/>
          <w:rtl/>
        </w:rPr>
        <w:t>לרשב"ם</w:t>
      </w:r>
      <w:proofErr w:type="spellEnd"/>
      <w:r w:rsidRPr="006648F2">
        <w:rPr>
          <w:rFonts w:ascii="David" w:eastAsia="Times New Roman" w:hAnsi="David" w:cs="David" w:hint="cs"/>
          <w:color w:val="FF0000"/>
          <w:rtl/>
        </w:rPr>
        <w:t xml:space="preserve"> שלטון נבחר ההסכמה לחוקיו יותר ברורה ולכן אין סיבה שהכלל לא יחול. לרמב"ם סביר שרלבנטי. לרש"י ור"ת אין פניו אין סיבה להגביל.</w:t>
      </w:r>
    </w:p>
    <w:p w14:paraId="5E4F5844" w14:textId="3EE69BAA" w:rsidR="006648F2" w:rsidRPr="006648F2" w:rsidRDefault="006648F2">
      <w:pPr>
        <w:pStyle w:val="NormalWeb"/>
        <w:numPr>
          <w:ilvl w:val="0"/>
          <w:numId w:val="68"/>
        </w:numPr>
        <w:bidi/>
        <w:spacing w:before="0" w:beforeAutospacing="0" w:after="240" w:afterAutospacing="0"/>
        <w:rPr>
          <w:rFonts w:ascii="David" w:eastAsia="Times New Roman" w:hAnsi="David" w:cs="David"/>
        </w:rPr>
      </w:pPr>
      <w:r w:rsidRPr="006648F2">
        <w:rPr>
          <w:rFonts w:ascii="David" w:eastAsia="Times New Roman" w:hAnsi="David" w:cs="David" w:hint="cs"/>
          <w:rtl/>
        </w:rPr>
        <w:t>מלך מאומות העולם ולא מלך ישראל</w:t>
      </w:r>
      <w:r>
        <w:rPr>
          <w:rFonts w:ascii="David" w:eastAsia="Times New Roman" w:hAnsi="David" w:cs="David" w:hint="cs"/>
          <w:rtl/>
        </w:rPr>
        <w:t xml:space="preserve"> </w:t>
      </w:r>
      <w:proofErr w:type="spellStart"/>
      <w:r w:rsidRPr="006648F2">
        <w:rPr>
          <w:rFonts w:ascii="David" w:eastAsia="Times New Roman" w:hAnsi="David" w:cs="David" w:hint="cs"/>
          <w:color w:val="FF0000"/>
          <w:rtl/>
        </w:rPr>
        <w:t>ר"ן</w:t>
      </w:r>
      <w:proofErr w:type="spellEnd"/>
      <w:r w:rsidRPr="006648F2">
        <w:rPr>
          <w:rFonts w:ascii="David" w:eastAsia="Times New Roman" w:hAnsi="David" w:cs="David" w:hint="cs"/>
          <w:color w:val="FF0000"/>
          <w:rtl/>
        </w:rPr>
        <w:t xml:space="preserve">, </w:t>
      </w:r>
      <w:proofErr w:type="spellStart"/>
      <w:r w:rsidRPr="006648F2">
        <w:rPr>
          <w:rFonts w:ascii="David" w:eastAsia="Times New Roman" w:hAnsi="David" w:cs="David" w:hint="cs"/>
          <w:color w:val="FF0000"/>
          <w:rtl/>
        </w:rPr>
        <w:t>רשב"ם</w:t>
      </w:r>
      <w:proofErr w:type="spellEnd"/>
      <w:r w:rsidRPr="006648F2">
        <w:rPr>
          <w:rFonts w:ascii="David" w:eastAsia="Times New Roman" w:hAnsi="David" w:cs="David" w:hint="cs"/>
          <w:color w:val="FF0000"/>
          <w:rtl/>
        </w:rPr>
        <w:t>, רמב"ם, רש"י, ר"ת</w:t>
      </w:r>
    </w:p>
    <w:p w14:paraId="07D00536" w14:textId="77777777" w:rsidR="00C87388" w:rsidRPr="00C87388" w:rsidRDefault="00C87388" w:rsidP="00A06577">
      <w:pPr>
        <w:shd w:val="clear" w:color="auto" w:fill="CDE6FF"/>
        <w:bidi/>
        <w:spacing w:line="276" w:lineRule="auto"/>
        <w:rPr>
          <w:rFonts w:ascii="David" w:eastAsia="Times New Roman" w:hAnsi="David" w:cs="David"/>
        </w:rPr>
      </w:pPr>
      <w:r w:rsidRPr="00C87388">
        <w:rPr>
          <w:rFonts w:ascii="David" w:eastAsia="Times New Roman" w:hAnsi="David" w:cs="David"/>
          <w:b/>
          <w:bCs/>
          <w:rtl/>
        </w:rPr>
        <w:t xml:space="preserve">שו"ת </w:t>
      </w:r>
      <w:proofErr w:type="spellStart"/>
      <w:r w:rsidRPr="00C87388">
        <w:rPr>
          <w:rFonts w:ascii="David" w:eastAsia="Times New Roman" w:hAnsi="David" w:cs="David"/>
          <w:b/>
          <w:bCs/>
          <w:rtl/>
        </w:rPr>
        <w:t>התשב"ץ</w:t>
      </w:r>
      <w:proofErr w:type="spellEnd"/>
      <w:r w:rsidRPr="00C87388">
        <w:rPr>
          <w:rFonts w:ascii="David" w:eastAsia="Times New Roman" w:hAnsi="David" w:cs="David"/>
          <w:b/>
          <w:bCs/>
          <w:rtl/>
        </w:rPr>
        <w:t xml:space="preserve"> </w:t>
      </w:r>
      <w:r w:rsidRPr="00AE0FED">
        <w:rPr>
          <w:rFonts w:ascii="David" w:eastAsia="Times New Roman" w:hAnsi="David" w:cs="David"/>
          <w:rtl/>
        </w:rPr>
        <w:t>א, קנח</w:t>
      </w:r>
    </w:p>
    <w:p w14:paraId="77DF20BC" w14:textId="77777777" w:rsidR="00C87388" w:rsidRPr="00C87388" w:rsidRDefault="00C87388" w:rsidP="00A06577">
      <w:pPr>
        <w:bidi/>
        <w:spacing w:line="276" w:lineRule="auto"/>
        <w:rPr>
          <w:rFonts w:ascii="David" w:eastAsia="Times New Roman" w:hAnsi="David" w:cs="David"/>
          <w:rtl/>
        </w:rPr>
      </w:pPr>
      <w:r w:rsidRPr="00C87388">
        <w:rPr>
          <w:rFonts w:ascii="David" w:eastAsia="Times New Roman" w:hAnsi="David" w:cs="David"/>
          <w:rtl/>
        </w:rPr>
        <w:t xml:space="preserve">כדי שההלכה תכיר בדין המלכות הדין </w:t>
      </w:r>
      <w:r w:rsidRPr="00AE0FED">
        <w:rPr>
          <w:rFonts w:ascii="David" w:eastAsia="Times New Roman" w:hAnsi="David" w:cs="David"/>
          <w:u w:val="single"/>
          <w:rtl/>
        </w:rPr>
        <w:t>צריך להיות שיווני וכללי.</w:t>
      </w:r>
      <w:r w:rsidRPr="00C87388">
        <w:rPr>
          <w:rFonts w:ascii="David" w:eastAsia="Times New Roman" w:hAnsi="David" w:cs="David"/>
          <w:rtl/>
        </w:rPr>
        <w:t xml:space="preserve"> </w:t>
      </w:r>
    </w:p>
    <w:p w14:paraId="45F7BC77" w14:textId="1E2BFA1F" w:rsidR="00C87388" w:rsidRPr="00C87388" w:rsidRDefault="00C87388" w:rsidP="00A06577">
      <w:pPr>
        <w:bidi/>
        <w:spacing w:line="276" w:lineRule="auto"/>
        <w:rPr>
          <w:rFonts w:ascii="David" w:eastAsia="Times New Roman" w:hAnsi="David" w:cs="David"/>
          <w:b/>
          <w:bCs/>
          <w:rtl/>
        </w:rPr>
      </w:pPr>
      <w:r w:rsidRPr="00C87388">
        <w:rPr>
          <w:rFonts w:ascii="David" w:eastAsia="Times New Roman" w:hAnsi="David" w:cs="David"/>
          <w:b/>
          <w:bCs/>
          <w:rtl/>
        </w:rPr>
        <w:t xml:space="preserve">אם הדין הוא רק על חלק מהעם אין הוא נמצא תחת היקף הכלל של </w:t>
      </w:r>
      <w:proofErr w:type="spellStart"/>
      <w:r w:rsidRPr="00C87388">
        <w:rPr>
          <w:rFonts w:ascii="David" w:eastAsia="Times New Roman" w:hAnsi="David" w:cs="David"/>
          <w:b/>
          <w:bCs/>
          <w:rtl/>
        </w:rPr>
        <w:t>די</w:t>
      </w:r>
      <w:r w:rsidR="0078296F" w:rsidRPr="0078296F">
        <w:rPr>
          <w:rFonts w:ascii="David" w:eastAsia="Times New Roman" w:hAnsi="David" w:cs="David" w:hint="cs"/>
          <w:b/>
          <w:bCs/>
          <w:rtl/>
        </w:rPr>
        <w:t>נא</w:t>
      </w:r>
      <w:proofErr w:type="spellEnd"/>
      <w:r w:rsidRPr="00C87388">
        <w:rPr>
          <w:rFonts w:ascii="David" w:eastAsia="Times New Roman" w:hAnsi="David" w:cs="David"/>
          <w:b/>
          <w:bCs/>
          <w:rtl/>
        </w:rPr>
        <w:t xml:space="preserve"> </w:t>
      </w:r>
      <w:proofErr w:type="spellStart"/>
      <w:r w:rsidR="0078296F" w:rsidRPr="0078296F">
        <w:rPr>
          <w:rFonts w:ascii="David" w:eastAsia="Times New Roman" w:hAnsi="David" w:cs="David" w:hint="cs"/>
          <w:b/>
          <w:bCs/>
          <w:rtl/>
        </w:rPr>
        <w:t>ד</w:t>
      </w:r>
      <w:r w:rsidRPr="00C87388">
        <w:rPr>
          <w:rFonts w:ascii="David" w:eastAsia="Times New Roman" w:hAnsi="David" w:cs="David"/>
          <w:b/>
          <w:bCs/>
          <w:rtl/>
        </w:rPr>
        <w:t>מלכותא</w:t>
      </w:r>
      <w:proofErr w:type="spellEnd"/>
      <w:r w:rsidRPr="00C87388">
        <w:rPr>
          <w:rFonts w:ascii="David" w:eastAsia="Times New Roman" w:hAnsi="David" w:cs="David"/>
          <w:b/>
          <w:bCs/>
          <w:rtl/>
        </w:rPr>
        <w:t>.</w:t>
      </w:r>
    </w:p>
    <w:p w14:paraId="59D5F495" w14:textId="77777777" w:rsidR="005B2C43" w:rsidRPr="005B2C43" w:rsidRDefault="005B2C43" w:rsidP="00A06577">
      <w:pPr>
        <w:shd w:val="clear" w:color="auto" w:fill="CDE6FF"/>
        <w:bidi/>
        <w:spacing w:line="276" w:lineRule="auto"/>
        <w:rPr>
          <w:rFonts w:ascii="David" w:eastAsia="Times New Roman" w:hAnsi="David" w:cs="David"/>
          <w:rtl/>
        </w:rPr>
      </w:pPr>
      <w:r w:rsidRPr="005B2C43">
        <w:rPr>
          <w:rFonts w:ascii="David" w:eastAsia="Times New Roman" w:hAnsi="David" w:cs="David"/>
          <w:b/>
          <w:bCs/>
          <w:rtl/>
        </w:rPr>
        <w:t xml:space="preserve">רמב"ם הלכות גזלה ואבדה </w:t>
      </w:r>
      <w:r w:rsidRPr="00AE0FED">
        <w:rPr>
          <w:rFonts w:ascii="David" w:eastAsia="Times New Roman" w:hAnsi="David" w:cs="David"/>
          <w:rtl/>
        </w:rPr>
        <w:t>פרק הלכה יד</w:t>
      </w:r>
    </w:p>
    <w:p w14:paraId="0014D3FF" w14:textId="3269110B" w:rsidR="005B2C43" w:rsidRPr="005B2C43" w:rsidRDefault="005B2C43" w:rsidP="00A06577">
      <w:pPr>
        <w:bidi/>
        <w:spacing w:line="276" w:lineRule="auto"/>
        <w:rPr>
          <w:rFonts w:ascii="David" w:eastAsia="Times New Roman" w:hAnsi="David" w:cs="David"/>
          <w:rtl/>
        </w:rPr>
      </w:pPr>
      <w:r w:rsidRPr="005B2C43">
        <w:rPr>
          <w:rFonts w:ascii="David" w:eastAsia="Times New Roman" w:hAnsi="David" w:cs="David"/>
          <w:rtl/>
        </w:rPr>
        <w:t xml:space="preserve">רק כאשר </w:t>
      </w:r>
      <w:r w:rsidRPr="00AE0FED">
        <w:rPr>
          <w:rFonts w:ascii="David" w:eastAsia="Times New Roman" w:hAnsi="David" w:cs="David"/>
          <w:u w:val="single"/>
          <w:rtl/>
        </w:rPr>
        <w:t>החוק הוא על כולם</w:t>
      </w:r>
      <w:r w:rsidRPr="005B2C43">
        <w:rPr>
          <w:rFonts w:ascii="David" w:eastAsia="Times New Roman" w:hAnsi="David" w:cs="David"/>
          <w:rtl/>
        </w:rPr>
        <w:t xml:space="preserve">. </w:t>
      </w:r>
      <w:r w:rsidRPr="005B2C43">
        <w:rPr>
          <w:rFonts w:ascii="David" w:eastAsia="Times New Roman" w:hAnsi="David" w:cs="David"/>
          <w:b/>
          <w:bCs/>
          <w:rtl/>
        </w:rPr>
        <w:t>אם החוק הוא פרסונלי (אישי) אין חובה לעמוד בו.</w:t>
      </w:r>
    </w:p>
    <w:p w14:paraId="66A6ABA4" w14:textId="03BFA0B3" w:rsidR="005B2C43" w:rsidRPr="005B2C43" w:rsidRDefault="005B2C43" w:rsidP="00A06577">
      <w:pPr>
        <w:bidi/>
        <w:spacing w:line="276" w:lineRule="auto"/>
        <w:rPr>
          <w:rFonts w:ascii="David" w:eastAsia="Times New Roman" w:hAnsi="David" w:cs="David"/>
          <w:rtl/>
        </w:rPr>
      </w:pPr>
      <w:r w:rsidRPr="005B2C43">
        <w:rPr>
          <w:rFonts w:ascii="David" w:eastAsia="Times New Roman" w:hAnsi="David" w:cs="David"/>
          <w:rtl/>
        </w:rPr>
        <w:t xml:space="preserve">אם הדין לא שוויוני ואדם לקח עקב הדין הלא שוויוני זה </w:t>
      </w:r>
      <w:r w:rsidRPr="005B2C43">
        <w:rPr>
          <w:rFonts w:ascii="David" w:eastAsia="Times New Roman" w:hAnsi="David" w:cs="David"/>
          <w:u w:val="single"/>
          <w:rtl/>
        </w:rPr>
        <w:t>גזל</w:t>
      </w:r>
      <w:r w:rsidRPr="005B2C43">
        <w:rPr>
          <w:rFonts w:ascii="David" w:eastAsia="Times New Roman" w:hAnsi="David" w:cs="David"/>
          <w:rtl/>
        </w:rPr>
        <w:t>.</w:t>
      </w:r>
    </w:p>
    <w:p w14:paraId="6EDA29E0" w14:textId="77777777" w:rsidR="003629FC" w:rsidRPr="003629FC" w:rsidRDefault="003629FC" w:rsidP="00A06577">
      <w:pPr>
        <w:shd w:val="clear" w:color="auto" w:fill="CDE6FF"/>
        <w:bidi/>
        <w:spacing w:line="276" w:lineRule="auto"/>
        <w:rPr>
          <w:rFonts w:ascii="David" w:eastAsia="Times New Roman" w:hAnsi="David" w:cs="David"/>
        </w:rPr>
      </w:pPr>
      <w:r w:rsidRPr="003629FC">
        <w:rPr>
          <w:rFonts w:ascii="David" w:eastAsia="Times New Roman" w:hAnsi="David" w:cs="David"/>
          <w:b/>
          <w:bCs/>
          <w:rtl/>
        </w:rPr>
        <w:t xml:space="preserve">השולחן ערוך </w:t>
      </w:r>
      <w:r w:rsidRPr="00AE0FED">
        <w:rPr>
          <w:rFonts w:ascii="David" w:eastAsia="Times New Roman" w:hAnsi="David" w:cs="David"/>
          <w:rtl/>
        </w:rPr>
        <w:t>חושן משפט סימן שסט סעיף ח</w:t>
      </w:r>
    </w:p>
    <w:p w14:paraId="11826736" w14:textId="23083C9D" w:rsidR="003629FC" w:rsidRPr="003629FC" w:rsidRDefault="003629FC" w:rsidP="00AE0FED">
      <w:pPr>
        <w:bidi/>
        <w:spacing w:line="276" w:lineRule="auto"/>
        <w:rPr>
          <w:rFonts w:ascii="David" w:eastAsia="Times New Roman" w:hAnsi="David" w:cs="David"/>
          <w:rtl/>
        </w:rPr>
      </w:pPr>
      <w:r w:rsidRPr="003629FC">
        <w:rPr>
          <w:rFonts w:ascii="David" w:eastAsia="Times New Roman" w:hAnsi="David" w:cs="David"/>
          <w:rtl/>
        </w:rPr>
        <w:t xml:space="preserve">אם </w:t>
      </w:r>
      <w:r w:rsidRPr="00AE0FED">
        <w:rPr>
          <w:rFonts w:ascii="David" w:eastAsia="Times New Roman" w:hAnsi="David" w:cs="David"/>
          <w:u w:val="single"/>
          <w:rtl/>
        </w:rPr>
        <w:t>המלך פועל לפי החוקים שקבע</w:t>
      </w:r>
      <w:r w:rsidRPr="003629FC">
        <w:rPr>
          <w:rFonts w:ascii="David" w:eastAsia="Times New Roman" w:hAnsi="David" w:cs="David"/>
          <w:rtl/>
        </w:rPr>
        <w:t xml:space="preserve"> אין זה גזל, אבל אם המלך פועל </w:t>
      </w:r>
      <w:r w:rsidRPr="009066A0">
        <w:rPr>
          <w:rFonts w:ascii="David" w:eastAsia="Times New Roman" w:hAnsi="David" w:cs="David"/>
          <w:u w:val="single"/>
          <w:rtl/>
        </w:rPr>
        <w:t>ללא סמכות וללא שוויון</w:t>
      </w:r>
      <w:r w:rsidRPr="003629FC">
        <w:rPr>
          <w:rFonts w:ascii="David" w:eastAsia="Times New Roman" w:hAnsi="David" w:cs="David"/>
          <w:rtl/>
        </w:rPr>
        <w:t xml:space="preserve"> זה גזל או קנייה מגזלן.</w:t>
      </w:r>
    </w:p>
    <w:p w14:paraId="52BE5064" w14:textId="49EC9FE3" w:rsidR="003629FC" w:rsidRPr="003629FC" w:rsidRDefault="003629FC" w:rsidP="00A06577">
      <w:pPr>
        <w:shd w:val="clear" w:color="auto" w:fill="CDE6FF"/>
        <w:bidi/>
        <w:spacing w:line="276" w:lineRule="auto"/>
        <w:rPr>
          <w:rFonts w:ascii="David" w:eastAsia="Times New Roman" w:hAnsi="David" w:cs="David"/>
          <w:rtl/>
        </w:rPr>
      </w:pPr>
      <w:r w:rsidRPr="00AE0FED">
        <w:rPr>
          <w:rFonts w:ascii="David" w:eastAsia="Times New Roman" w:hAnsi="David" w:cs="David"/>
          <w:rtl/>
        </w:rPr>
        <w:t>הגהות</w:t>
      </w:r>
      <w:r w:rsidRPr="003629FC">
        <w:rPr>
          <w:rFonts w:ascii="David" w:eastAsia="Times New Roman" w:hAnsi="David" w:cs="David"/>
          <w:b/>
          <w:bCs/>
          <w:rtl/>
        </w:rPr>
        <w:t xml:space="preserve"> </w:t>
      </w:r>
      <w:proofErr w:type="spellStart"/>
      <w:r w:rsidRPr="003629FC">
        <w:rPr>
          <w:rFonts w:ascii="David" w:eastAsia="Times New Roman" w:hAnsi="David" w:cs="David"/>
          <w:b/>
          <w:bCs/>
          <w:rtl/>
        </w:rPr>
        <w:t>הרמ"א</w:t>
      </w:r>
      <w:proofErr w:type="spellEnd"/>
    </w:p>
    <w:p w14:paraId="7C7EF33F" w14:textId="231FABEC" w:rsidR="0078226F" w:rsidRDefault="0078226F" w:rsidP="006B6228">
      <w:pPr>
        <w:bidi/>
        <w:spacing w:line="276" w:lineRule="auto"/>
        <w:rPr>
          <w:rFonts w:ascii="David" w:hAnsi="David" w:cs="David"/>
          <w:rtl/>
        </w:rPr>
      </w:pPr>
      <w:proofErr w:type="spellStart"/>
      <w:r w:rsidRPr="0078226F">
        <w:rPr>
          <w:rFonts w:ascii="David" w:hAnsi="David" w:cs="David" w:hint="cs"/>
          <w:b/>
          <w:bCs/>
          <w:rtl/>
        </w:rPr>
        <w:t>דינא</w:t>
      </w:r>
      <w:proofErr w:type="spellEnd"/>
      <w:r w:rsidRPr="0078226F">
        <w:rPr>
          <w:rFonts w:ascii="David" w:hAnsi="David" w:cs="David" w:hint="cs"/>
          <w:b/>
          <w:bCs/>
          <w:rtl/>
        </w:rPr>
        <w:t xml:space="preserve"> </w:t>
      </w:r>
      <w:proofErr w:type="spellStart"/>
      <w:r w:rsidRPr="0078226F">
        <w:rPr>
          <w:rFonts w:ascii="David" w:hAnsi="David" w:cs="David" w:hint="cs"/>
          <w:b/>
          <w:bCs/>
          <w:rtl/>
        </w:rPr>
        <w:t>דמלכותא</w:t>
      </w:r>
      <w:proofErr w:type="spellEnd"/>
      <w:r w:rsidRPr="0078226F">
        <w:rPr>
          <w:rFonts w:ascii="David" w:hAnsi="David" w:cs="David"/>
          <w:b/>
          <w:bCs/>
          <w:rtl/>
        </w:rPr>
        <w:t xml:space="preserve"> חל רק בהקשר לדברים שיש בהם </w:t>
      </w:r>
      <w:r w:rsidRPr="006B6228">
        <w:rPr>
          <w:rFonts w:ascii="David" w:hAnsi="David" w:cs="David"/>
          <w:b/>
          <w:bCs/>
          <w:u w:val="single"/>
          <w:rtl/>
        </w:rPr>
        <w:t>הנאה למלך או שהם לתקנת בני המדינה כולם</w:t>
      </w:r>
      <w:r w:rsidRPr="0078226F">
        <w:rPr>
          <w:rFonts w:ascii="David" w:hAnsi="David" w:cs="David"/>
          <w:rtl/>
        </w:rPr>
        <w:t xml:space="preserve">. ככל שמדובר </w:t>
      </w:r>
      <w:r w:rsidRPr="0078226F">
        <w:rPr>
          <w:rFonts w:ascii="David" w:hAnsi="David" w:cs="David"/>
          <w:b/>
          <w:bCs/>
          <w:rtl/>
        </w:rPr>
        <w:t>בוויכוח פרטי בין אנשים לא ניתן להחיל את הכלל ונלך לפי ההלכה</w:t>
      </w:r>
      <w:r w:rsidRPr="0078226F">
        <w:rPr>
          <w:rFonts w:ascii="David" w:hAnsi="David" w:cs="David"/>
          <w:rtl/>
        </w:rPr>
        <w:t xml:space="preserve">. (לדוגמה – במקרה בו זוג נישא, האישה מתה ויש ויכוח </w:t>
      </w:r>
      <w:r w:rsidR="006B6228">
        <w:rPr>
          <w:rFonts w:ascii="David" w:hAnsi="David" w:cs="David" w:hint="cs"/>
          <w:rtl/>
        </w:rPr>
        <w:t>ע</w:t>
      </w:r>
      <w:r w:rsidRPr="0078226F">
        <w:rPr>
          <w:rFonts w:ascii="David" w:hAnsi="David" w:cs="David"/>
          <w:rtl/>
        </w:rPr>
        <w:t>ל הירושה</w:t>
      </w:r>
      <w:r w:rsidR="006B6228">
        <w:rPr>
          <w:rFonts w:ascii="David" w:hAnsi="David" w:cs="David" w:hint="cs"/>
          <w:rtl/>
        </w:rPr>
        <w:t xml:space="preserve">, </w:t>
      </w:r>
      <w:r w:rsidRPr="0078226F">
        <w:rPr>
          <w:rFonts w:ascii="David" w:hAnsi="David" w:cs="David"/>
          <w:rtl/>
        </w:rPr>
        <w:t>מקרה פרטי ולכן יידון לפי ההלכה).</w:t>
      </w:r>
    </w:p>
    <w:p w14:paraId="6EFB067A" w14:textId="5104F0A7" w:rsidR="0078226F" w:rsidRPr="0078226F" w:rsidRDefault="0078226F" w:rsidP="006B6228">
      <w:pPr>
        <w:bidi/>
        <w:spacing w:line="276" w:lineRule="auto"/>
        <w:rPr>
          <w:rFonts w:ascii="David" w:hAnsi="David" w:cs="David"/>
        </w:rPr>
      </w:pPr>
      <w:r>
        <w:rPr>
          <w:rFonts w:ascii="David" w:hAnsi="David" w:cs="David" w:hint="cs"/>
          <w:rtl/>
        </w:rPr>
        <w:t>למה?</w:t>
      </w:r>
    </w:p>
    <w:p w14:paraId="4991013D" w14:textId="77777777" w:rsidR="003629FC" w:rsidRPr="003629FC" w:rsidRDefault="003629FC">
      <w:pPr>
        <w:numPr>
          <w:ilvl w:val="0"/>
          <w:numId w:val="46"/>
        </w:numPr>
        <w:bidi/>
        <w:spacing w:line="276" w:lineRule="auto"/>
        <w:rPr>
          <w:rFonts w:ascii="David" w:eastAsia="Times New Roman" w:hAnsi="David" w:cs="David"/>
          <w:rtl/>
        </w:rPr>
      </w:pPr>
      <w:r w:rsidRPr="003629FC">
        <w:rPr>
          <w:rFonts w:ascii="David" w:eastAsia="Times New Roman" w:hAnsi="David" w:cs="David"/>
          <w:rtl/>
        </w:rPr>
        <w:lastRenderedPageBreak/>
        <w:t xml:space="preserve">הסוגיות בגמרא שמדברות על </w:t>
      </w:r>
      <w:proofErr w:type="spellStart"/>
      <w:r w:rsidRPr="003629FC">
        <w:rPr>
          <w:rFonts w:ascii="David" w:eastAsia="Times New Roman" w:hAnsi="David" w:cs="David"/>
          <w:rtl/>
        </w:rPr>
        <w:t>דינא</w:t>
      </w:r>
      <w:proofErr w:type="spellEnd"/>
      <w:r w:rsidRPr="003629FC">
        <w:rPr>
          <w:rFonts w:ascii="David" w:eastAsia="Times New Roman" w:hAnsi="David" w:cs="David"/>
          <w:rtl/>
        </w:rPr>
        <w:t xml:space="preserve"> </w:t>
      </w:r>
      <w:proofErr w:type="spellStart"/>
      <w:r w:rsidRPr="003629FC">
        <w:rPr>
          <w:rFonts w:ascii="David" w:eastAsia="Times New Roman" w:hAnsi="David" w:cs="David"/>
          <w:rtl/>
        </w:rPr>
        <w:t>דמלכותא</w:t>
      </w:r>
      <w:proofErr w:type="spellEnd"/>
      <w:r w:rsidRPr="003629FC">
        <w:rPr>
          <w:rFonts w:ascii="David" w:eastAsia="Times New Roman" w:hAnsi="David" w:cs="David"/>
          <w:rtl/>
        </w:rPr>
        <w:t xml:space="preserve"> </w:t>
      </w:r>
      <w:proofErr w:type="spellStart"/>
      <w:r w:rsidRPr="003629FC">
        <w:rPr>
          <w:rFonts w:ascii="David" w:eastAsia="Times New Roman" w:hAnsi="David" w:cs="David"/>
          <w:rtl/>
        </w:rPr>
        <w:t>דינא</w:t>
      </w:r>
      <w:proofErr w:type="spellEnd"/>
      <w:r w:rsidRPr="003629FC">
        <w:rPr>
          <w:rFonts w:ascii="David" w:eastAsia="Times New Roman" w:hAnsi="David" w:cs="David"/>
          <w:rtl/>
        </w:rPr>
        <w:t xml:space="preserve"> הן על </w:t>
      </w:r>
      <w:r w:rsidRPr="00562F05">
        <w:rPr>
          <w:rFonts w:ascii="David" w:eastAsia="Times New Roman" w:hAnsi="David" w:cs="David"/>
          <w:u w:val="single"/>
          <w:rtl/>
        </w:rPr>
        <w:t>מיסוי במקרקעין</w:t>
      </w:r>
      <w:r w:rsidRPr="003629FC">
        <w:rPr>
          <w:rFonts w:ascii="David" w:eastAsia="Times New Roman" w:hAnsi="David" w:cs="David"/>
          <w:rtl/>
        </w:rPr>
        <w:t>.</w:t>
      </w:r>
    </w:p>
    <w:p w14:paraId="7A583D9F" w14:textId="39A51EAB" w:rsidR="0078226F" w:rsidRPr="00F8323E" w:rsidRDefault="003629FC">
      <w:pPr>
        <w:numPr>
          <w:ilvl w:val="0"/>
          <w:numId w:val="46"/>
        </w:numPr>
        <w:bidi/>
        <w:spacing w:line="276" w:lineRule="auto"/>
        <w:rPr>
          <w:rFonts w:ascii="David" w:eastAsia="Times New Roman" w:hAnsi="David" w:cs="David"/>
          <w:rtl/>
        </w:rPr>
      </w:pPr>
      <w:r w:rsidRPr="003629FC">
        <w:rPr>
          <w:rFonts w:ascii="David" w:eastAsia="Times New Roman" w:hAnsi="David" w:cs="David"/>
          <w:rtl/>
        </w:rPr>
        <w:t xml:space="preserve">בגלל הטעם של </w:t>
      </w:r>
      <w:proofErr w:type="spellStart"/>
      <w:r w:rsidRPr="003629FC">
        <w:rPr>
          <w:rFonts w:ascii="David" w:eastAsia="Times New Roman" w:hAnsi="David" w:cs="David"/>
          <w:rtl/>
        </w:rPr>
        <w:t>דינא</w:t>
      </w:r>
      <w:proofErr w:type="spellEnd"/>
      <w:r w:rsidRPr="003629FC">
        <w:rPr>
          <w:rFonts w:ascii="David" w:eastAsia="Times New Roman" w:hAnsi="David" w:cs="David"/>
          <w:rtl/>
        </w:rPr>
        <w:t xml:space="preserve"> </w:t>
      </w:r>
      <w:proofErr w:type="spellStart"/>
      <w:r w:rsidRPr="003629FC">
        <w:rPr>
          <w:rFonts w:ascii="David" w:eastAsia="Times New Roman" w:hAnsi="David" w:cs="David"/>
          <w:rtl/>
        </w:rPr>
        <w:t>דמלכותא</w:t>
      </w:r>
      <w:proofErr w:type="spellEnd"/>
      <w:r w:rsidRPr="003629FC">
        <w:rPr>
          <w:rFonts w:ascii="David" w:eastAsia="Times New Roman" w:hAnsi="David" w:cs="David"/>
          <w:rtl/>
        </w:rPr>
        <w:t xml:space="preserve"> </w:t>
      </w:r>
      <w:proofErr w:type="spellStart"/>
      <w:r w:rsidRPr="003629FC">
        <w:rPr>
          <w:rFonts w:ascii="David" w:eastAsia="Times New Roman" w:hAnsi="David" w:cs="David"/>
          <w:rtl/>
        </w:rPr>
        <w:t>דינא</w:t>
      </w:r>
      <w:proofErr w:type="spellEnd"/>
      <w:r w:rsidRPr="003629FC">
        <w:rPr>
          <w:rFonts w:ascii="David" w:eastAsia="Times New Roman" w:hAnsi="David" w:cs="David"/>
          <w:rtl/>
        </w:rPr>
        <w:t xml:space="preserve"> לפיו התוקף של הדין הוא בגלל הבעלות של המלך על הקרקע.</w:t>
      </w:r>
    </w:p>
    <w:p w14:paraId="15884CEF" w14:textId="6545AE96" w:rsidR="004C5AEC" w:rsidRPr="00F8323E" w:rsidRDefault="00F8323E" w:rsidP="00A06577">
      <w:pPr>
        <w:shd w:val="clear" w:color="auto" w:fill="CDE6FF"/>
        <w:bidi/>
        <w:spacing w:line="276" w:lineRule="auto"/>
        <w:rPr>
          <w:rFonts w:ascii="David" w:eastAsia="Times New Roman" w:hAnsi="David" w:cs="David"/>
        </w:rPr>
      </w:pPr>
      <w:r>
        <w:rPr>
          <w:rFonts w:ascii="David" w:eastAsia="Times New Roman" w:hAnsi="David" w:cs="David" w:hint="cs"/>
          <w:b/>
          <w:bCs/>
          <w:rtl/>
        </w:rPr>
        <w:t xml:space="preserve">רמ"א - </w:t>
      </w:r>
      <w:r w:rsidR="004C5AEC" w:rsidRPr="004C5AEC">
        <w:rPr>
          <w:rFonts w:ascii="David" w:eastAsia="Times New Roman" w:hAnsi="David" w:cs="David"/>
          <w:b/>
          <w:bCs/>
          <w:rtl/>
        </w:rPr>
        <w:t xml:space="preserve">שולחן ערוך </w:t>
      </w:r>
      <w:r w:rsidR="004C5AEC" w:rsidRPr="00F8323E">
        <w:rPr>
          <w:rFonts w:ascii="David" w:eastAsia="Times New Roman" w:hAnsi="David" w:cs="David"/>
          <w:rtl/>
        </w:rPr>
        <w:t>חושן משפט סימן שסט סעיף יא</w:t>
      </w:r>
    </w:p>
    <w:p w14:paraId="28FC1955" w14:textId="77777777" w:rsidR="004C5AEC" w:rsidRPr="004C5AEC" w:rsidRDefault="004C5AEC" w:rsidP="00A06577">
      <w:pPr>
        <w:bidi/>
        <w:spacing w:line="276" w:lineRule="auto"/>
        <w:rPr>
          <w:rFonts w:ascii="David" w:eastAsia="Times New Roman" w:hAnsi="David" w:cs="David"/>
          <w:rtl/>
        </w:rPr>
      </w:pPr>
      <w:r w:rsidRPr="004C5AEC">
        <w:rPr>
          <w:rFonts w:ascii="David" w:eastAsia="Times New Roman" w:hAnsi="David" w:cs="David"/>
          <w:rtl/>
        </w:rPr>
        <w:t>הסיפור: האבא שמבקש חזרה את הנדוניה של ביתו שמתה.</w:t>
      </w:r>
    </w:p>
    <w:p w14:paraId="6A64A7AB" w14:textId="77777777" w:rsidR="004C5AEC" w:rsidRPr="004C5AEC" w:rsidRDefault="004C5AEC" w:rsidP="00A06577">
      <w:pPr>
        <w:bidi/>
        <w:spacing w:line="276" w:lineRule="auto"/>
        <w:rPr>
          <w:rFonts w:ascii="David" w:eastAsia="Times New Roman" w:hAnsi="David" w:cs="David"/>
          <w:rtl/>
        </w:rPr>
      </w:pPr>
      <w:r w:rsidRPr="004C5AEC">
        <w:rPr>
          <w:rFonts w:ascii="David" w:eastAsia="Times New Roman" w:hAnsi="David" w:cs="David"/>
          <w:rtl/>
        </w:rPr>
        <w:t>טענות האב:</w:t>
      </w:r>
    </w:p>
    <w:p w14:paraId="32814A80" w14:textId="77777777" w:rsidR="004C5AEC" w:rsidRPr="004C5AEC" w:rsidRDefault="004C5AEC">
      <w:pPr>
        <w:numPr>
          <w:ilvl w:val="0"/>
          <w:numId w:val="47"/>
        </w:numPr>
        <w:bidi/>
        <w:spacing w:line="276" w:lineRule="auto"/>
        <w:rPr>
          <w:rFonts w:ascii="David" w:eastAsia="Times New Roman" w:hAnsi="David" w:cs="David"/>
          <w:rtl/>
        </w:rPr>
      </w:pPr>
      <w:r w:rsidRPr="004C5AEC">
        <w:rPr>
          <w:rFonts w:ascii="David" w:eastAsia="Times New Roman" w:hAnsi="David" w:cs="David"/>
          <w:b/>
          <w:bCs/>
          <w:rtl/>
        </w:rPr>
        <w:t>תנאי מכללא</w:t>
      </w:r>
      <w:r w:rsidRPr="004C5AEC">
        <w:rPr>
          <w:rFonts w:ascii="David" w:eastAsia="Times New Roman" w:hAnsi="David" w:cs="David"/>
          <w:rtl/>
        </w:rPr>
        <w:t xml:space="preserve"> כי כולם יודעים שזה מה שנהוג בעיר שלנו - </w:t>
      </w:r>
      <w:proofErr w:type="spellStart"/>
      <w:r w:rsidRPr="004C5AEC">
        <w:rPr>
          <w:rFonts w:ascii="David" w:eastAsia="Times New Roman" w:hAnsi="David" w:cs="David"/>
          <w:rtl/>
        </w:rPr>
        <w:t>הרשב"א</w:t>
      </w:r>
      <w:proofErr w:type="spellEnd"/>
      <w:r w:rsidRPr="004C5AEC">
        <w:rPr>
          <w:rFonts w:ascii="David" w:eastAsia="Times New Roman" w:hAnsi="David" w:cs="David"/>
          <w:rtl/>
        </w:rPr>
        <w:t xml:space="preserve"> נפסל בגלל שלא ניתן לעשות תנאי מכללא על דין זר.</w:t>
      </w:r>
    </w:p>
    <w:p w14:paraId="2513E240" w14:textId="77777777" w:rsidR="004C5AEC" w:rsidRPr="004C5AEC" w:rsidRDefault="004C5AEC">
      <w:pPr>
        <w:numPr>
          <w:ilvl w:val="0"/>
          <w:numId w:val="47"/>
        </w:numPr>
        <w:bidi/>
        <w:spacing w:line="276" w:lineRule="auto"/>
        <w:rPr>
          <w:rFonts w:ascii="David" w:eastAsia="Times New Roman" w:hAnsi="David" w:cs="David"/>
          <w:rtl/>
        </w:rPr>
      </w:pPr>
      <w:r w:rsidRPr="004C5AEC">
        <w:rPr>
          <w:rFonts w:ascii="David" w:eastAsia="Times New Roman" w:hAnsi="David" w:cs="David"/>
          <w:b/>
          <w:bCs/>
          <w:rtl/>
        </w:rPr>
        <w:t>מנהג המקום</w:t>
      </w:r>
      <w:r w:rsidRPr="004C5AEC">
        <w:rPr>
          <w:rFonts w:ascii="David" w:eastAsia="Times New Roman" w:hAnsi="David" w:cs="David"/>
          <w:rtl/>
        </w:rPr>
        <w:t xml:space="preserve"> - </w:t>
      </w:r>
      <w:proofErr w:type="spellStart"/>
      <w:r w:rsidRPr="00F8323E">
        <w:rPr>
          <w:rFonts w:ascii="David" w:eastAsia="Times New Roman" w:hAnsi="David" w:cs="David"/>
          <w:b/>
          <w:bCs/>
          <w:color w:val="00B050"/>
          <w:rtl/>
        </w:rPr>
        <w:t>הרשב"א</w:t>
      </w:r>
      <w:proofErr w:type="spellEnd"/>
      <w:r w:rsidRPr="004C5AEC">
        <w:rPr>
          <w:rFonts w:ascii="David" w:eastAsia="Times New Roman" w:hAnsi="David" w:cs="David"/>
          <w:rtl/>
        </w:rPr>
        <w:t>: אי אפשר להגיד שמנהג הגויים מתקבל כמנהג ישראל.</w:t>
      </w:r>
    </w:p>
    <w:p w14:paraId="15C3B187" w14:textId="0F6395C2" w:rsidR="007253E4" w:rsidRDefault="004C5AEC">
      <w:pPr>
        <w:numPr>
          <w:ilvl w:val="0"/>
          <w:numId w:val="47"/>
        </w:numPr>
        <w:bidi/>
        <w:spacing w:line="276" w:lineRule="auto"/>
        <w:rPr>
          <w:rFonts w:ascii="David" w:eastAsia="Times New Roman" w:hAnsi="David" w:cs="David"/>
          <w:b/>
          <w:bCs/>
        </w:rPr>
      </w:pPr>
      <w:proofErr w:type="spellStart"/>
      <w:r w:rsidRPr="004C5AEC">
        <w:rPr>
          <w:rFonts w:ascii="David" w:eastAsia="Times New Roman" w:hAnsi="David" w:cs="David"/>
          <w:b/>
          <w:bCs/>
          <w:rtl/>
        </w:rPr>
        <w:t>דינא</w:t>
      </w:r>
      <w:proofErr w:type="spellEnd"/>
      <w:r w:rsidRPr="004C5AEC">
        <w:rPr>
          <w:rFonts w:ascii="David" w:eastAsia="Times New Roman" w:hAnsi="David" w:cs="David"/>
          <w:b/>
          <w:bCs/>
          <w:rtl/>
        </w:rPr>
        <w:t xml:space="preserve"> </w:t>
      </w:r>
      <w:proofErr w:type="spellStart"/>
      <w:r w:rsidRPr="004C5AEC">
        <w:rPr>
          <w:rFonts w:ascii="David" w:eastAsia="Times New Roman" w:hAnsi="David" w:cs="David"/>
          <w:b/>
          <w:bCs/>
          <w:rtl/>
        </w:rPr>
        <w:t>דמלכותא</w:t>
      </w:r>
      <w:proofErr w:type="spellEnd"/>
      <w:r w:rsidRPr="004C5AEC">
        <w:rPr>
          <w:rFonts w:ascii="David" w:eastAsia="Times New Roman" w:hAnsi="David" w:cs="David"/>
          <w:b/>
          <w:bCs/>
          <w:rtl/>
        </w:rPr>
        <w:t xml:space="preserve"> </w:t>
      </w:r>
      <w:proofErr w:type="spellStart"/>
      <w:r w:rsidRPr="004C5AEC">
        <w:rPr>
          <w:rFonts w:ascii="David" w:eastAsia="Times New Roman" w:hAnsi="David" w:cs="David"/>
          <w:b/>
          <w:bCs/>
          <w:rtl/>
        </w:rPr>
        <w:t>דינא</w:t>
      </w:r>
      <w:proofErr w:type="spellEnd"/>
      <w:r w:rsidRPr="004C5AEC">
        <w:rPr>
          <w:rFonts w:ascii="David" w:eastAsia="Times New Roman" w:hAnsi="David" w:cs="David"/>
          <w:rtl/>
        </w:rPr>
        <w:t xml:space="preserve"> - </w:t>
      </w:r>
      <w:proofErr w:type="spellStart"/>
      <w:r w:rsidRPr="00F8323E">
        <w:rPr>
          <w:rFonts w:ascii="David" w:eastAsia="Times New Roman" w:hAnsi="David" w:cs="David"/>
          <w:b/>
          <w:bCs/>
          <w:color w:val="00B050"/>
          <w:rtl/>
        </w:rPr>
        <w:t>הרשב"א</w:t>
      </w:r>
      <w:proofErr w:type="spellEnd"/>
      <w:r w:rsidRPr="00F8323E">
        <w:rPr>
          <w:rFonts w:ascii="David" w:eastAsia="Times New Roman" w:hAnsi="David" w:cs="David"/>
          <w:color w:val="00B050"/>
          <w:rtl/>
        </w:rPr>
        <w:t xml:space="preserve"> </w:t>
      </w:r>
      <w:r w:rsidRPr="004C5AEC">
        <w:rPr>
          <w:rFonts w:ascii="David" w:eastAsia="Times New Roman" w:hAnsi="David" w:cs="David"/>
          <w:rtl/>
        </w:rPr>
        <w:t xml:space="preserve">אין כאן </w:t>
      </w:r>
      <w:proofErr w:type="spellStart"/>
      <w:r w:rsidRPr="004C5AEC">
        <w:rPr>
          <w:rFonts w:ascii="David" w:eastAsia="Times New Roman" w:hAnsi="David" w:cs="David"/>
          <w:rtl/>
        </w:rPr>
        <w:t>דינא</w:t>
      </w:r>
      <w:proofErr w:type="spellEnd"/>
      <w:r w:rsidRPr="004C5AEC">
        <w:rPr>
          <w:rFonts w:ascii="David" w:eastAsia="Times New Roman" w:hAnsi="David" w:cs="David"/>
          <w:rtl/>
        </w:rPr>
        <w:t xml:space="preserve"> </w:t>
      </w:r>
      <w:proofErr w:type="spellStart"/>
      <w:r w:rsidRPr="004C5AEC">
        <w:rPr>
          <w:rFonts w:ascii="David" w:eastAsia="Times New Roman" w:hAnsi="David" w:cs="David"/>
          <w:rtl/>
        </w:rPr>
        <w:t>דמלכותא</w:t>
      </w:r>
      <w:proofErr w:type="spellEnd"/>
      <w:r w:rsidRPr="004C5AEC">
        <w:rPr>
          <w:rFonts w:ascii="David" w:eastAsia="Times New Roman" w:hAnsi="David" w:cs="David"/>
          <w:rtl/>
        </w:rPr>
        <w:t xml:space="preserve"> </w:t>
      </w:r>
      <w:proofErr w:type="spellStart"/>
      <w:r w:rsidRPr="004C5AEC">
        <w:rPr>
          <w:rFonts w:ascii="David" w:eastAsia="Times New Roman" w:hAnsi="David" w:cs="David"/>
          <w:rtl/>
        </w:rPr>
        <w:t>דינא</w:t>
      </w:r>
      <w:proofErr w:type="spellEnd"/>
      <w:r w:rsidRPr="004C5AEC">
        <w:rPr>
          <w:rFonts w:ascii="David" w:eastAsia="Times New Roman" w:hAnsi="David" w:cs="David"/>
          <w:rtl/>
        </w:rPr>
        <w:t xml:space="preserve"> מכ</w:t>
      </w:r>
      <w:r w:rsidR="00F8323E">
        <w:rPr>
          <w:rFonts w:ascii="David" w:eastAsia="Times New Roman" w:hAnsi="David" w:cs="David" w:hint="cs"/>
          <w:rtl/>
        </w:rPr>
        <w:t>י</w:t>
      </w:r>
      <w:r w:rsidRPr="004C5AEC">
        <w:rPr>
          <w:rFonts w:ascii="David" w:eastAsia="Times New Roman" w:hAnsi="David" w:cs="David"/>
          <w:rtl/>
        </w:rPr>
        <w:t xml:space="preserve">וון היקף הכלל הוא רק לדברים שהם לטובת המלך או הציבור. אבל דברים בין אדם לחברו לא נחשב </w:t>
      </w:r>
      <w:proofErr w:type="spellStart"/>
      <w:r w:rsidRPr="004C5AEC">
        <w:rPr>
          <w:rFonts w:ascii="David" w:eastAsia="Times New Roman" w:hAnsi="David" w:cs="David"/>
          <w:rtl/>
        </w:rPr>
        <w:t>דינא</w:t>
      </w:r>
      <w:proofErr w:type="spellEnd"/>
      <w:r w:rsidRPr="004C5AEC">
        <w:rPr>
          <w:rFonts w:ascii="David" w:eastAsia="Times New Roman" w:hAnsi="David" w:cs="David"/>
          <w:rtl/>
        </w:rPr>
        <w:t xml:space="preserve"> </w:t>
      </w:r>
      <w:proofErr w:type="spellStart"/>
      <w:r w:rsidR="00060204">
        <w:rPr>
          <w:rFonts w:ascii="David" w:eastAsia="Times New Roman" w:hAnsi="David" w:cs="David" w:hint="cs"/>
          <w:rtl/>
        </w:rPr>
        <w:t>ד</w:t>
      </w:r>
      <w:r w:rsidRPr="004C5AEC">
        <w:rPr>
          <w:rFonts w:ascii="David" w:eastAsia="Times New Roman" w:hAnsi="David" w:cs="David"/>
          <w:rtl/>
        </w:rPr>
        <w:t>מלכותא</w:t>
      </w:r>
      <w:proofErr w:type="spellEnd"/>
      <w:r w:rsidRPr="004C5AEC">
        <w:rPr>
          <w:rFonts w:ascii="David" w:eastAsia="Times New Roman" w:hAnsi="David" w:cs="David"/>
          <w:rtl/>
        </w:rPr>
        <w:t xml:space="preserve">. </w:t>
      </w:r>
    </w:p>
    <w:p w14:paraId="3B64C4E0" w14:textId="39177B9C" w:rsidR="004C5AEC" w:rsidRDefault="004C5AEC" w:rsidP="00A06577">
      <w:pPr>
        <w:bidi/>
        <w:spacing w:line="276" w:lineRule="auto"/>
        <w:rPr>
          <w:rFonts w:ascii="David" w:eastAsia="Times New Roman" w:hAnsi="David" w:cs="David"/>
          <w:rtl/>
        </w:rPr>
      </w:pPr>
      <w:r w:rsidRPr="004C5AEC">
        <w:rPr>
          <w:rFonts w:ascii="David" w:eastAsia="Times New Roman" w:hAnsi="David" w:cs="David"/>
          <w:b/>
          <w:bCs/>
          <w:color w:val="2190FF"/>
          <w:rtl/>
        </w:rPr>
        <w:t>היקף הכלל הוא רק לדברים שהם לטובת המלך והציבור ולא לדברים שבין אדם לחברו.</w:t>
      </w:r>
    </w:p>
    <w:p w14:paraId="1A12885C" w14:textId="77777777" w:rsidR="00F8323E" w:rsidRPr="00F8323E" w:rsidRDefault="00F8323E" w:rsidP="00F8323E">
      <w:pPr>
        <w:shd w:val="clear" w:color="auto" w:fill="CDE6FF"/>
        <w:bidi/>
        <w:spacing w:line="276" w:lineRule="auto"/>
        <w:rPr>
          <w:rFonts w:ascii="David" w:eastAsia="Times New Roman" w:hAnsi="David" w:cs="David"/>
          <w:b/>
          <w:bCs/>
          <w:rtl/>
        </w:rPr>
      </w:pPr>
      <w:proofErr w:type="spellStart"/>
      <w:r w:rsidRPr="00F8323E">
        <w:rPr>
          <w:rFonts w:ascii="David" w:eastAsia="Times New Roman" w:hAnsi="David" w:cs="David"/>
          <w:b/>
          <w:bCs/>
          <w:rtl/>
        </w:rPr>
        <w:t>ריטב"א</w:t>
      </w:r>
      <w:proofErr w:type="spellEnd"/>
      <w:r w:rsidRPr="00F8323E">
        <w:rPr>
          <w:rFonts w:ascii="David" w:eastAsia="Times New Roman" w:hAnsi="David" w:cs="David"/>
          <w:b/>
          <w:bCs/>
          <w:rtl/>
        </w:rPr>
        <w:t xml:space="preserve"> </w:t>
      </w:r>
      <w:r w:rsidRPr="00F8323E">
        <w:rPr>
          <w:rFonts w:ascii="David" w:eastAsia="Times New Roman" w:hAnsi="David" w:cs="David"/>
          <w:rtl/>
        </w:rPr>
        <w:t xml:space="preserve">בבא </w:t>
      </w:r>
      <w:proofErr w:type="spellStart"/>
      <w:r w:rsidRPr="00F8323E">
        <w:rPr>
          <w:rFonts w:ascii="David" w:eastAsia="Times New Roman" w:hAnsi="David" w:cs="David"/>
          <w:rtl/>
        </w:rPr>
        <w:t>בתרא</w:t>
      </w:r>
      <w:proofErr w:type="spellEnd"/>
      <w:r w:rsidRPr="00F8323E">
        <w:rPr>
          <w:rFonts w:ascii="David" w:eastAsia="Times New Roman" w:hAnsi="David" w:cs="David"/>
          <w:rtl/>
        </w:rPr>
        <w:t xml:space="preserve"> </w:t>
      </w:r>
      <w:proofErr w:type="spellStart"/>
      <w:r w:rsidRPr="00F8323E">
        <w:rPr>
          <w:rFonts w:ascii="David" w:eastAsia="Times New Roman" w:hAnsi="David" w:cs="David"/>
          <w:rtl/>
        </w:rPr>
        <w:t>נה</w:t>
      </w:r>
      <w:proofErr w:type="spellEnd"/>
      <w:r w:rsidRPr="00F8323E">
        <w:rPr>
          <w:rFonts w:ascii="David" w:eastAsia="Times New Roman" w:hAnsi="David" w:cs="David"/>
          <w:rtl/>
        </w:rPr>
        <w:t>, א</w:t>
      </w:r>
      <w:r w:rsidRPr="00F8323E">
        <w:rPr>
          <w:rFonts w:ascii="David" w:eastAsia="Times New Roman" w:hAnsi="David" w:cs="David" w:hint="cs"/>
          <w:b/>
          <w:bCs/>
          <w:rtl/>
        </w:rPr>
        <w:t xml:space="preserve"> </w:t>
      </w:r>
    </w:p>
    <w:p w14:paraId="54EDE71D" w14:textId="766FE1CE" w:rsidR="00F8323E" w:rsidRDefault="00F8323E" w:rsidP="00EC4468">
      <w:pPr>
        <w:bidi/>
        <w:spacing w:line="276" w:lineRule="auto"/>
        <w:rPr>
          <w:rFonts w:ascii="David" w:hAnsi="David" w:cs="David"/>
          <w:b/>
          <w:bCs/>
          <w:rtl/>
        </w:rPr>
      </w:pPr>
      <w:r w:rsidRPr="00F8323E">
        <w:rPr>
          <w:rFonts w:ascii="David" w:hAnsi="David" w:cs="David"/>
          <w:u w:val="single"/>
          <w:rtl/>
        </w:rPr>
        <w:t>חכמים קיבלו על עצמם את הכלל כתקנה</w:t>
      </w:r>
      <w:r w:rsidRPr="00F8323E">
        <w:rPr>
          <w:rFonts w:ascii="David" w:hAnsi="David" w:cs="David"/>
          <w:rtl/>
        </w:rPr>
        <w:t xml:space="preserve">, ולא סביר שחכמים קיבלו על עצמם חוקים עתידיים שטרם נחקקו. </w:t>
      </w:r>
      <w:r w:rsidRPr="00F8323E">
        <w:rPr>
          <w:rFonts w:ascii="David" w:hAnsi="David" w:cs="David"/>
          <w:b/>
          <w:bCs/>
          <w:rtl/>
        </w:rPr>
        <w:t xml:space="preserve">לכן, הכלל </w:t>
      </w:r>
      <w:proofErr w:type="spellStart"/>
      <w:r w:rsidRPr="00F8323E">
        <w:rPr>
          <w:rFonts w:ascii="David" w:hAnsi="David" w:cs="David"/>
          <w:b/>
          <w:bCs/>
          <w:rtl/>
        </w:rPr>
        <w:t>דינא</w:t>
      </w:r>
      <w:proofErr w:type="spellEnd"/>
      <w:r w:rsidRPr="00F8323E">
        <w:rPr>
          <w:rFonts w:ascii="David" w:hAnsi="David" w:cs="David"/>
          <w:b/>
          <w:bCs/>
          <w:rtl/>
        </w:rPr>
        <w:t xml:space="preserve"> </w:t>
      </w:r>
      <w:proofErr w:type="spellStart"/>
      <w:r w:rsidRPr="00F8323E">
        <w:rPr>
          <w:rFonts w:ascii="David" w:hAnsi="David" w:cs="David"/>
          <w:b/>
          <w:bCs/>
          <w:rtl/>
        </w:rPr>
        <w:t>דמלכותא</w:t>
      </w:r>
      <w:proofErr w:type="spellEnd"/>
      <w:r w:rsidRPr="00F8323E">
        <w:rPr>
          <w:rFonts w:ascii="David" w:hAnsi="David" w:cs="David"/>
          <w:b/>
          <w:bCs/>
          <w:rtl/>
        </w:rPr>
        <w:t xml:space="preserve"> </w:t>
      </w:r>
      <w:proofErr w:type="spellStart"/>
      <w:r w:rsidRPr="00F8323E">
        <w:rPr>
          <w:rFonts w:ascii="David" w:hAnsi="David" w:cs="David"/>
          <w:b/>
          <w:bCs/>
          <w:rtl/>
        </w:rPr>
        <w:t>דינא</w:t>
      </w:r>
      <w:proofErr w:type="spellEnd"/>
      <w:r w:rsidRPr="00F8323E">
        <w:rPr>
          <w:rFonts w:ascii="David" w:hAnsi="David" w:cs="David"/>
          <w:b/>
          <w:bCs/>
          <w:rtl/>
        </w:rPr>
        <w:t xml:space="preserve"> חל רק על החוקים המוכרים </w:t>
      </w:r>
      <w:r w:rsidR="006A267D">
        <w:rPr>
          <w:rFonts w:ascii="David" w:hAnsi="David" w:cs="David" w:hint="cs"/>
          <w:b/>
          <w:bCs/>
          <w:rtl/>
        </w:rPr>
        <w:t>(</w:t>
      </w:r>
      <w:r w:rsidR="006A267D" w:rsidRPr="00D96A1D">
        <w:rPr>
          <w:rFonts w:ascii="David" w:hAnsi="David" w:cs="David" w:hint="cs"/>
          <w:b/>
          <w:bCs/>
          <w:u w:val="single"/>
          <w:rtl/>
        </w:rPr>
        <w:t>הישנים</w:t>
      </w:r>
      <w:r w:rsidR="006A267D">
        <w:rPr>
          <w:rFonts w:ascii="David" w:hAnsi="David" w:cs="David" w:hint="cs"/>
          <w:b/>
          <w:bCs/>
          <w:rtl/>
        </w:rPr>
        <w:t xml:space="preserve">) </w:t>
      </w:r>
      <w:r w:rsidRPr="00F8323E">
        <w:rPr>
          <w:rFonts w:ascii="David" w:hAnsi="David" w:cs="David"/>
          <w:b/>
          <w:bCs/>
          <w:rtl/>
        </w:rPr>
        <w:t>של המלכים שקדמו לתיקון התקנה</w:t>
      </w:r>
      <w:r w:rsidRPr="00F8323E">
        <w:rPr>
          <w:rFonts w:ascii="David" w:hAnsi="David" w:cs="David" w:hint="cs"/>
          <w:b/>
          <w:bCs/>
          <w:rtl/>
        </w:rPr>
        <w:t xml:space="preserve">. </w:t>
      </w:r>
    </w:p>
    <w:p w14:paraId="16B5E05B" w14:textId="4E05A7F3" w:rsidR="00C2734B" w:rsidRDefault="006A267D" w:rsidP="00C2734B">
      <w:pPr>
        <w:shd w:val="clear" w:color="auto" w:fill="CDE6FF"/>
        <w:bidi/>
        <w:spacing w:line="276" w:lineRule="auto"/>
        <w:rPr>
          <w:rFonts w:ascii="David" w:eastAsia="Times New Roman" w:hAnsi="David" w:cs="David"/>
          <w:b/>
          <w:bCs/>
          <w:rtl/>
        </w:rPr>
      </w:pPr>
      <w:proofErr w:type="spellStart"/>
      <w:r>
        <w:rPr>
          <w:rFonts w:ascii="David" w:eastAsia="Times New Roman" w:hAnsi="David" w:cs="David" w:hint="cs"/>
          <w:b/>
          <w:bCs/>
          <w:rtl/>
        </w:rPr>
        <w:t>ה</w:t>
      </w:r>
      <w:r w:rsidR="00C2734B" w:rsidRPr="00C2734B">
        <w:rPr>
          <w:rFonts w:ascii="David" w:eastAsia="Times New Roman" w:hAnsi="David" w:cs="David" w:hint="cs"/>
          <w:b/>
          <w:bCs/>
          <w:rtl/>
        </w:rPr>
        <w:t>ש"ך</w:t>
      </w:r>
      <w:proofErr w:type="spellEnd"/>
      <w:r w:rsidR="00C2734B" w:rsidRPr="00C2734B">
        <w:rPr>
          <w:rFonts w:ascii="David" w:eastAsia="Times New Roman" w:hAnsi="David" w:cs="David" w:hint="cs"/>
          <w:b/>
          <w:bCs/>
          <w:rtl/>
        </w:rPr>
        <w:t xml:space="preserve"> חושן משפט</w:t>
      </w:r>
    </w:p>
    <w:p w14:paraId="4947CA24" w14:textId="740B14CB" w:rsidR="00C2734B" w:rsidRDefault="00C2734B" w:rsidP="00C2734B">
      <w:pPr>
        <w:bidi/>
        <w:spacing w:line="276" w:lineRule="auto"/>
        <w:rPr>
          <w:rFonts w:ascii="David" w:eastAsia="Times New Roman" w:hAnsi="David" w:cs="David"/>
          <w:b/>
          <w:bCs/>
          <w:rtl/>
        </w:rPr>
      </w:pPr>
      <w:r w:rsidRPr="005E3597">
        <w:rPr>
          <w:rFonts w:ascii="David" w:hAnsi="David" w:cs="David"/>
          <w:rtl/>
        </w:rPr>
        <w:t xml:space="preserve">תקף רק למקרים בהם יש </w:t>
      </w:r>
      <w:r w:rsidRPr="009066A0">
        <w:rPr>
          <w:rFonts w:ascii="David" w:hAnsi="David" w:cs="David"/>
          <w:u w:val="single"/>
          <w:rtl/>
        </w:rPr>
        <w:t>לקונה בהלכה</w:t>
      </w:r>
      <w:r w:rsidRPr="005E3597">
        <w:rPr>
          <w:rFonts w:ascii="David" w:hAnsi="David" w:cs="David"/>
          <w:rtl/>
        </w:rPr>
        <w:t>, וניתן לאמץ את דין המלכות כדי להשלים את הפער הקיים. במקרה בו ההלכה מפורשת ואין פער- לא ניתן לאמץ את דין המלכות על חשבון דין התורה.</w:t>
      </w:r>
    </w:p>
    <w:p w14:paraId="6829AADA" w14:textId="3345FABD" w:rsidR="00C2734B" w:rsidRDefault="00C2734B" w:rsidP="00C2734B">
      <w:pPr>
        <w:bidi/>
        <w:spacing w:line="276" w:lineRule="auto"/>
        <w:rPr>
          <w:rFonts w:ascii="David" w:eastAsia="Times New Roman" w:hAnsi="David" w:cs="David"/>
          <w:b/>
          <w:bCs/>
          <w:rtl/>
        </w:rPr>
      </w:pPr>
    </w:p>
    <w:p w14:paraId="4E17BD14" w14:textId="77777777" w:rsidR="00EC4468" w:rsidRPr="00E26C29" w:rsidRDefault="00EC4468" w:rsidP="00EC4468">
      <w:pPr>
        <w:shd w:val="clear" w:color="auto" w:fill="99CCFF"/>
        <w:bidi/>
        <w:spacing w:line="276" w:lineRule="auto"/>
        <w:jc w:val="center"/>
        <w:rPr>
          <w:rFonts w:ascii="David" w:eastAsia="Times New Roman" w:hAnsi="David" w:cs="David"/>
          <w:b/>
          <w:bCs/>
          <w:sz w:val="28"/>
          <w:szCs w:val="28"/>
          <w:rtl/>
        </w:rPr>
      </w:pPr>
      <w:r w:rsidRPr="004E49AB">
        <w:rPr>
          <w:rFonts w:ascii="David" w:eastAsia="Times New Roman" w:hAnsi="David" w:cs="David" w:hint="cs"/>
          <w:b/>
          <w:bCs/>
          <w:sz w:val="28"/>
          <w:szCs w:val="28"/>
          <w:rtl/>
        </w:rPr>
        <w:t>הגדרת המלך</w:t>
      </w:r>
    </w:p>
    <w:p w14:paraId="7FBD8972" w14:textId="00D8BE1A" w:rsidR="00EC4468" w:rsidRPr="00BD613C" w:rsidRDefault="00EC4468" w:rsidP="00EC4468">
      <w:pPr>
        <w:shd w:val="clear" w:color="auto" w:fill="CDE6FF"/>
        <w:bidi/>
        <w:spacing w:line="276" w:lineRule="auto"/>
        <w:rPr>
          <w:rFonts w:ascii="David" w:eastAsia="Times New Roman" w:hAnsi="David" w:cs="David"/>
          <w:b/>
          <w:bCs/>
          <w:rtl/>
        </w:rPr>
      </w:pPr>
      <w:r w:rsidRPr="00BD613C">
        <w:rPr>
          <w:rFonts w:ascii="David" w:eastAsia="Times New Roman" w:hAnsi="David" w:cs="David"/>
          <w:b/>
          <w:bCs/>
          <w:rtl/>
        </w:rPr>
        <w:t xml:space="preserve">רמב"ם </w:t>
      </w:r>
    </w:p>
    <w:p w14:paraId="25FD9200" w14:textId="1329BFF0" w:rsidR="00EC4468" w:rsidRDefault="00EC4468" w:rsidP="00791FE0">
      <w:pPr>
        <w:bidi/>
        <w:spacing w:line="276" w:lineRule="auto"/>
        <w:rPr>
          <w:rFonts w:ascii="David" w:eastAsia="Times New Roman" w:hAnsi="David" w:cs="David"/>
          <w:rtl/>
        </w:rPr>
      </w:pPr>
      <w:r w:rsidRPr="00BD613C">
        <w:rPr>
          <w:rFonts w:ascii="David" w:eastAsia="Times New Roman" w:hAnsi="David" w:cs="David"/>
          <w:b/>
          <w:bCs/>
          <w:rtl/>
        </w:rPr>
        <w:t>מלך הוא אדם שאנשים מכירים בסמכותו</w:t>
      </w:r>
      <w:r w:rsidR="00791FE0">
        <w:rPr>
          <w:rFonts w:ascii="David" w:eastAsia="Times New Roman" w:hAnsi="David" w:cs="David" w:hint="cs"/>
          <w:b/>
          <w:bCs/>
          <w:rtl/>
        </w:rPr>
        <w:t xml:space="preserve">, </w:t>
      </w:r>
      <w:r w:rsidR="00791FE0" w:rsidRPr="00A4264D">
        <w:rPr>
          <w:rFonts w:ascii="David" w:eastAsia="Tahoma" w:hAnsi="David" w:cs="David" w:hint="cs"/>
          <w:color w:val="000000" w:themeColor="text1"/>
          <w:u w:val="single"/>
          <w:rtl/>
        </w:rPr>
        <w:t>שהמטבע שלו</w:t>
      </w:r>
      <w:r w:rsidR="00791FE0">
        <w:rPr>
          <w:rFonts w:ascii="David" w:eastAsia="Tahoma" w:hAnsi="David" w:cs="David" w:hint="cs"/>
          <w:color w:val="000000" w:themeColor="text1"/>
          <w:rtl/>
        </w:rPr>
        <w:t xml:space="preserve"> התקבל בקרב העם</w:t>
      </w:r>
      <w:r w:rsidRPr="00BD613C">
        <w:rPr>
          <w:rFonts w:ascii="David" w:eastAsia="Times New Roman" w:hAnsi="David" w:cs="David"/>
          <w:rtl/>
        </w:rPr>
        <w:t>.</w:t>
      </w:r>
      <w:r w:rsidR="00791FE0">
        <w:rPr>
          <w:rFonts w:ascii="David" w:eastAsia="Times New Roman" w:hAnsi="David" w:cs="David" w:hint="cs"/>
          <w:rtl/>
        </w:rPr>
        <w:t xml:space="preserve"> </w:t>
      </w:r>
      <w:r w:rsidRPr="00791FE0">
        <w:rPr>
          <w:rFonts w:ascii="David" w:eastAsia="Times New Roman" w:hAnsi="David" w:cs="David"/>
          <w:rtl/>
        </w:rPr>
        <w:t xml:space="preserve">רק אם </w:t>
      </w:r>
      <w:r w:rsidRPr="00791FE0">
        <w:rPr>
          <w:rFonts w:ascii="David" w:eastAsia="Times New Roman" w:hAnsi="David" w:cs="David" w:hint="cs"/>
          <w:rtl/>
        </w:rPr>
        <w:t>מדובר</w:t>
      </w:r>
      <w:r w:rsidRPr="00791FE0">
        <w:rPr>
          <w:rFonts w:ascii="David" w:eastAsia="Times New Roman" w:hAnsi="David" w:cs="David"/>
          <w:rtl/>
        </w:rPr>
        <w:t xml:space="preserve"> </w:t>
      </w:r>
      <w:r w:rsidRPr="00791FE0">
        <w:rPr>
          <w:rFonts w:ascii="David" w:eastAsia="Times New Roman" w:hAnsi="David" w:cs="David" w:hint="cs"/>
          <w:rtl/>
        </w:rPr>
        <w:t>ב</w:t>
      </w:r>
      <w:r w:rsidRPr="00791FE0">
        <w:rPr>
          <w:rFonts w:ascii="David" w:eastAsia="Times New Roman" w:hAnsi="David" w:cs="David"/>
          <w:rtl/>
        </w:rPr>
        <w:t xml:space="preserve">מלך גדול ומוכר ע"י רוב העם יש חיוב של </w:t>
      </w:r>
      <w:proofErr w:type="spellStart"/>
      <w:r w:rsidRPr="00791FE0">
        <w:rPr>
          <w:rFonts w:ascii="David" w:eastAsia="Times New Roman" w:hAnsi="David" w:cs="David"/>
          <w:rtl/>
        </w:rPr>
        <w:t>דינא</w:t>
      </w:r>
      <w:proofErr w:type="spellEnd"/>
      <w:r w:rsidRPr="00791FE0">
        <w:rPr>
          <w:rFonts w:ascii="David" w:eastAsia="Times New Roman" w:hAnsi="David" w:cs="David"/>
          <w:rtl/>
        </w:rPr>
        <w:t xml:space="preserve"> </w:t>
      </w:r>
      <w:proofErr w:type="spellStart"/>
      <w:r w:rsidRPr="00791FE0">
        <w:rPr>
          <w:rFonts w:ascii="David" w:eastAsia="Times New Roman" w:hAnsi="David" w:cs="David"/>
          <w:rtl/>
        </w:rPr>
        <w:t>דמלכותא</w:t>
      </w:r>
      <w:proofErr w:type="spellEnd"/>
      <w:r w:rsidRPr="00791FE0">
        <w:rPr>
          <w:rFonts w:ascii="David" w:eastAsia="Times New Roman" w:hAnsi="David" w:cs="David"/>
          <w:rtl/>
        </w:rPr>
        <w:t xml:space="preserve"> </w:t>
      </w:r>
      <w:proofErr w:type="spellStart"/>
      <w:r w:rsidRPr="00791FE0">
        <w:rPr>
          <w:rFonts w:ascii="David" w:eastAsia="Times New Roman" w:hAnsi="David" w:cs="David"/>
          <w:rtl/>
        </w:rPr>
        <w:t>דינא</w:t>
      </w:r>
      <w:proofErr w:type="spellEnd"/>
      <w:r w:rsidRPr="00791FE0">
        <w:rPr>
          <w:rFonts w:ascii="David" w:eastAsia="Times New Roman" w:hAnsi="David" w:cs="David"/>
          <w:rtl/>
        </w:rPr>
        <w:t>.</w:t>
      </w:r>
    </w:p>
    <w:p w14:paraId="15DF6D27" w14:textId="25541191" w:rsidR="00FC5A1A" w:rsidRPr="00CF193D" w:rsidRDefault="00FC5A1A" w:rsidP="00FC5A1A">
      <w:pPr>
        <w:shd w:val="clear" w:color="auto" w:fill="CDE6FF"/>
        <w:bidi/>
        <w:spacing w:line="276" w:lineRule="auto"/>
        <w:rPr>
          <w:rFonts w:ascii="David" w:eastAsia="Times New Roman" w:hAnsi="David" w:cs="David"/>
          <w:b/>
          <w:bCs/>
        </w:rPr>
      </w:pPr>
      <w:proofErr w:type="spellStart"/>
      <w:r w:rsidRPr="00CF193D">
        <w:rPr>
          <w:rFonts w:ascii="David" w:eastAsia="Times New Roman" w:hAnsi="David" w:cs="David"/>
          <w:b/>
          <w:bCs/>
          <w:rtl/>
        </w:rPr>
        <w:t>מהרשד"ם</w:t>
      </w:r>
      <w:proofErr w:type="spellEnd"/>
      <w:r w:rsidRPr="00CF193D">
        <w:rPr>
          <w:rFonts w:ascii="David" w:eastAsia="Times New Roman" w:hAnsi="David" w:cs="David"/>
          <w:b/>
          <w:bCs/>
          <w:rtl/>
        </w:rPr>
        <w:t xml:space="preserve"> </w:t>
      </w:r>
    </w:p>
    <w:p w14:paraId="43B51B27" w14:textId="62FB4AE7" w:rsidR="00FC5A1A" w:rsidRPr="00791FE0" w:rsidRDefault="00FC5A1A" w:rsidP="00FC5A1A">
      <w:pPr>
        <w:bidi/>
        <w:spacing w:line="276" w:lineRule="auto"/>
        <w:rPr>
          <w:rFonts w:ascii="David" w:eastAsia="Times New Roman" w:hAnsi="David" w:cs="David"/>
          <w:rtl/>
        </w:rPr>
      </w:pPr>
      <w:r>
        <w:rPr>
          <w:rFonts w:ascii="David" w:eastAsia="Times New Roman" w:hAnsi="David" w:cs="David" w:hint="cs"/>
          <w:rtl/>
        </w:rPr>
        <w:t xml:space="preserve">לדעתו הדין מחייב רק </w:t>
      </w:r>
      <w:r w:rsidRPr="00CF193D">
        <w:rPr>
          <w:rFonts w:ascii="David" w:eastAsia="Times New Roman" w:hAnsi="David" w:cs="David"/>
          <w:rtl/>
        </w:rPr>
        <w:t xml:space="preserve">במקרה בו יש </w:t>
      </w:r>
      <w:r w:rsidRPr="00FC5A1A">
        <w:rPr>
          <w:rFonts w:ascii="David" w:eastAsia="Times New Roman" w:hAnsi="David" w:cs="David"/>
          <w:u w:val="single"/>
          <w:rtl/>
        </w:rPr>
        <w:t xml:space="preserve">מלך </w:t>
      </w:r>
      <w:r w:rsidRPr="00FC5A1A">
        <w:rPr>
          <w:rFonts w:ascii="David" w:eastAsia="Times New Roman" w:hAnsi="David" w:cs="David" w:hint="cs"/>
          <w:u w:val="single"/>
          <w:rtl/>
        </w:rPr>
        <w:t>קבוע</w:t>
      </w:r>
      <w:r>
        <w:rPr>
          <w:rFonts w:ascii="David" w:eastAsia="Times New Roman" w:hAnsi="David" w:cs="David" w:hint="cs"/>
          <w:rtl/>
        </w:rPr>
        <w:t xml:space="preserve"> </w:t>
      </w:r>
      <w:r w:rsidRPr="00CF193D">
        <w:rPr>
          <w:rFonts w:ascii="David" w:eastAsia="Times New Roman" w:hAnsi="David" w:cs="David"/>
          <w:rtl/>
        </w:rPr>
        <w:t>ולא מקום בו מחליפים מנהיג כל חודש.</w:t>
      </w:r>
    </w:p>
    <w:p w14:paraId="0BD6D5E8" w14:textId="2532A63E" w:rsidR="00EC4468" w:rsidRPr="007922C0" w:rsidRDefault="00EC4468" w:rsidP="00EC4468">
      <w:pPr>
        <w:shd w:val="clear" w:color="auto" w:fill="CDE6FF"/>
        <w:bidi/>
        <w:spacing w:line="276" w:lineRule="auto"/>
        <w:rPr>
          <w:rFonts w:ascii="David" w:eastAsia="Times New Roman" w:hAnsi="David" w:cs="David"/>
          <w:b/>
          <w:bCs/>
        </w:rPr>
      </w:pPr>
      <w:proofErr w:type="spellStart"/>
      <w:r w:rsidRPr="007922C0">
        <w:rPr>
          <w:rFonts w:ascii="David" w:eastAsia="Times New Roman" w:hAnsi="David" w:cs="David"/>
          <w:b/>
          <w:bCs/>
          <w:rtl/>
        </w:rPr>
        <w:t>הרשב"א</w:t>
      </w:r>
      <w:proofErr w:type="spellEnd"/>
      <w:r w:rsidRPr="007922C0">
        <w:rPr>
          <w:rFonts w:ascii="David" w:eastAsia="Times New Roman" w:hAnsi="David" w:cs="David"/>
          <w:b/>
          <w:bCs/>
          <w:rtl/>
        </w:rPr>
        <w:t xml:space="preserve"> </w:t>
      </w:r>
    </w:p>
    <w:p w14:paraId="4BD8D8D5" w14:textId="6FCCF807" w:rsidR="00EC4468" w:rsidRPr="007922C0" w:rsidRDefault="00EC4468" w:rsidP="00EC4468">
      <w:pPr>
        <w:bidi/>
        <w:spacing w:line="276" w:lineRule="auto"/>
        <w:rPr>
          <w:rFonts w:ascii="David" w:eastAsia="Times New Roman" w:hAnsi="David" w:cs="David"/>
          <w:rtl/>
        </w:rPr>
      </w:pPr>
      <w:r w:rsidRPr="007922C0">
        <w:rPr>
          <w:rFonts w:ascii="David" w:eastAsia="Times New Roman" w:hAnsi="David" w:cs="David" w:hint="cs"/>
          <w:u w:val="single"/>
          <w:rtl/>
        </w:rPr>
        <w:t>בשונה מהרמב"ם</w:t>
      </w:r>
      <w:r w:rsidR="00FC5A1A">
        <w:rPr>
          <w:rFonts w:ascii="David" w:eastAsia="Times New Roman" w:hAnsi="David" w:cs="David" w:hint="cs"/>
          <w:rtl/>
        </w:rPr>
        <w:t>,</w:t>
      </w:r>
      <w:r>
        <w:rPr>
          <w:rFonts w:ascii="David" w:eastAsia="Times New Roman" w:hAnsi="David" w:cs="David" w:hint="cs"/>
          <w:rtl/>
        </w:rPr>
        <w:t xml:space="preserve"> </w:t>
      </w:r>
      <w:proofErr w:type="spellStart"/>
      <w:r>
        <w:rPr>
          <w:rFonts w:ascii="David" w:eastAsia="Times New Roman" w:hAnsi="David" w:cs="David" w:hint="cs"/>
          <w:rtl/>
        </w:rPr>
        <w:t>הרשב"א</w:t>
      </w:r>
      <w:proofErr w:type="spellEnd"/>
      <w:r>
        <w:rPr>
          <w:rFonts w:ascii="David" w:eastAsia="Times New Roman" w:hAnsi="David" w:cs="David" w:hint="cs"/>
          <w:rtl/>
        </w:rPr>
        <w:t xml:space="preserve"> טוען ש</w:t>
      </w:r>
      <w:r w:rsidRPr="007922C0">
        <w:rPr>
          <w:rFonts w:ascii="David" w:eastAsia="Times New Roman" w:hAnsi="David" w:cs="David"/>
          <w:rtl/>
        </w:rPr>
        <w:t xml:space="preserve">לא רק במלך ששולט בכל הארץ, </w:t>
      </w:r>
      <w:r w:rsidRPr="007922C0">
        <w:rPr>
          <w:rFonts w:ascii="David" w:eastAsia="Times New Roman" w:hAnsi="David" w:cs="David"/>
          <w:b/>
          <w:bCs/>
          <w:rtl/>
        </w:rPr>
        <w:t xml:space="preserve">אפילו </w:t>
      </w:r>
      <w:r w:rsidR="00FC5A1A">
        <w:rPr>
          <w:rFonts w:ascii="David" w:eastAsia="Times New Roman" w:hAnsi="David" w:cs="David" w:hint="cs"/>
          <w:b/>
          <w:bCs/>
          <w:rtl/>
        </w:rPr>
        <w:t xml:space="preserve">שר או </w:t>
      </w:r>
      <w:r w:rsidRPr="007922C0">
        <w:rPr>
          <w:rFonts w:ascii="David" w:eastAsia="Times New Roman" w:hAnsi="David" w:cs="David"/>
          <w:b/>
          <w:bCs/>
          <w:rtl/>
        </w:rPr>
        <w:t xml:space="preserve">שליט </w:t>
      </w:r>
      <w:r w:rsidRPr="007922C0">
        <w:rPr>
          <w:rFonts w:ascii="David" w:eastAsia="Times New Roman" w:hAnsi="David" w:cs="David"/>
          <w:b/>
          <w:bCs/>
          <w:u w:val="single"/>
          <w:rtl/>
        </w:rPr>
        <w:t>מקומי</w:t>
      </w:r>
      <w:r w:rsidRPr="007922C0">
        <w:rPr>
          <w:rFonts w:ascii="David" w:eastAsia="Times New Roman" w:hAnsi="David" w:cs="David"/>
          <w:b/>
          <w:bCs/>
          <w:rtl/>
        </w:rPr>
        <w:t xml:space="preserve"> דינו מחייב.</w:t>
      </w:r>
    </w:p>
    <w:p w14:paraId="59033C05" w14:textId="232065B4" w:rsidR="00EC4468" w:rsidRPr="00A06B30" w:rsidRDefault="00EC4468" w:rsidP="00EC4468">
      <w:pPr>
        <w:shd w:val="clear" w:color="auto" w:fill="CDE6FF"/>
        <w:bidi/>
        <w:spacing w:line="276" w:lineRule="auto"/>
        <w:rPr>
          <w:rFonts w:ascii="David" w:eastAsia="Times New Roman" w:hAnsi="David" w:cs="David"/>
          <w:b/>
          <w:bCs/>
        </w:rPr>
      </w:pPr>
      <w:proofErr w:type="spellStart"/>
      <w:r w:rsidRPr="00A06B30">
        <w:rPr>
          <w:rFonts w:ascii="David" w:eastAsia="Times New Roman" w:hAnsi="David" w:cs="David"/>
          <w:b/>
          <w:bCs/>
          <w:rtl/>
        </w:rPr>
        <w:t>המהרי"ק</w:t>
      </w:r>
      <w:proofErr w:type="spellEnd"/>
      <w:r w:rsidRPr="00A06B30">
        <w:rPr>
          <w:rFonts w:ascii="David" w:eastAsia="Times New Roman" w:hAnsi="David" w:cs="David"/>
          <w:b/>
          <w:bCs/>
          <w:rtl/>
        </w:rPr>
        <w:t xml:space="preserve"> </w:t>
      </w:r>
    </w:p>
    <w:p w14:paraId="6C226115" w14:textId="74C73F60" w:rsidR="00EC4468" w:rsidRPr="00A06B30" w:rsidRDefault="00EC4468" w:rsidP="00EC4468">
      <w:pPr>
        <w:bidi/>
        <w:spacing w:line="276" w:lineRule="auto"/>
        <w:rPr>
          <w:rFonts w:ascii="David" w:eastAsia="Times New Roman" w:hAnsi="David" w:cs="David"/>
          <w:rtl/>
        </w:rPr>
      </w:pPr>
      <w:r w:rsidRPr="00A06B30">
        <w:rPr>
          <w:rFonts w:ascii="David" w:eastAsia="Times New Roman" w:hAnsi="David" w:cs="David"/>
          <w:rtl/>
        </w:rPr>
        <w:t xml:space="preserve">מרחיב את הגדרת המלך עוד יותר ולטענתו </w:t>
      </w:r>
      <w:r>
        <w:rPr>
          <w:rFonts w:ascii="David" w:eastAsia="Times New Roman" w:hAnsi="David" w:cs="David" w:hint="cs"/>
          <w:rtl/>
        </w:rPr>
        <w:t>כל</w:t>
      </w:r>
      <w:r w:rsidRPr="00A06B30">
        <w:rPr>
          <w:rFonts w:ascii="David" w:eastAsia="Times New Roman" w:hAnsi="David" w:cs="David"/>
          <w:rtl/>
        </w:rPr>
        <w:t xml:space="preserve"> אדם שהוא </w:t>
      </w:r>
      <w:r w:rsidRPr="00A06B30">
        <w:rPr>
          <w:rFonts w:ascii="David" w:eastAsia="Times New Roman" w:hAnsi="David" w:cs="David"/>
          <w:b/>
          <w:bCs/>
          <w:rtl/>
        </w:rPr>
        <w:t>הבעלים של קרקע</w:t>
      </w:r>
      <w:r w:rsidRPr="00A06B30">
        <w:rPr>
          <w:rFonts w:ascii="David" w:eastAsia="Times New Roman" w:hAnsi="David" w:cs="David"/>
          <w:rtl/>
        </w:rPr>
        <w:t xml:space="preserve"> </w:t>
      </w:r>
      <w:r>
        <w:rPr>
          <w:rFonts w:ascii="David" w:eastAsia="Times New Roman" w:hAnsi="David" w:cs="David" w:hint="cs"/>
          <w:rtl/>
        </w:rPr>
        <w:t>ה</w:t>
      </w:r>
      <w:r w:rsidRPr="00A06B30">
        <w:rPr>
          <w:rFonts w:ascii="David" w:eastAsia="Times New Roman" w:hAnsi="David" w:cs="David"/>
          <w:rtl/>
        </w:rPr>
        <w:t xml:space="preserve">דין </w:t>
      </w:r>
      <w:r>
        <w:rPr>
          <w:rFonts w:ascii="David" w:eastAsia="Times New Roman" w:hAnsi="David" w:cs="David" w:hint="cs"/>
          <w:rtl/>
        </w:rPr>
        <w:t xml:space="preserve">שהוא קובע </w:t>
      </w:r>
      <w:r w:rsidRPr="00A06B30">
        <w:rPr>
          <w:rFonts w:ascii="David" w:eastAsia="Times New Roman" w:hAnsi="David" w:cs="David"/>
          <w:rtl/>
        </w:rPr>
        <w:t>בקרקע שלו מחייב</w:t>
      </w:r>
      <w:r>
        <w:rPr>
          <w:rFonts w:ascii="David" w:eastAsia="Times New Roman" w:hAnsi="David" w:cs="David" w:hint="cs"/>
          <w:rtl/>
        </w:rPr>
        <w:t xml:space="preserve"> את מי שנמצא על הקרקע שלו</w:t>
      </w:r>
      <w:r w:rsidRPr="00A06B30">
        <w:rPr>
          <w:rFonts w:ascii="David" w:eastAsia="Times New Roman" w:hAnsi="David" w:cs="David"/>
          <w:rtl/>
        </w:rPr>
        <w:t>.</w:t>
      </w:r>
      <w:r w:rsidR="00FC5A1A">
        <w:rPr>
          <w:rFonts w:ascii="David" w:eastAsia="Times New Roman" w:hAnsi="David" w:cs="David" w:hint="cs"/>
          <w:rtl/>
        </w:rPr>
        <w:t xml:space="preserve"> אפילו הדיוט יכול להכתיב כללים </w:t>
      </w:r>
    </w:p>
    <w:p w14:paraId="32903B76" w14:textId="1AD728EF" w:rsidR="00EC4468" w:rsidRPr="007E7EFC" w:rsidRDefault="00EC4468" w:rsidP="00EC4468">
      <w:pPr>
        <w:shd w:val="clear" w:color="auto" w:fill="CDE6FF"/>
        <w:bidi/>
        <w:spacing w:line="276" w:lineRule="auto"/>
        <w:rPr>
          <w:rFonts w:ascii="David" w:eastAsia="Times New Roman" w:hAnsi="David" w:cs="David"/>
          <w:b/>
          <w:bCs/>
          <w:rtl/>
        </w:rPr>
      </w:pPr>
      <w:r w:rsidRPr="007E7EFC">
        <w:rPr>
          <w:rFonts w:ascii="David" w:eastAsia="Times New Roman" w:hAnsi="David" w:cs="David"/>
          <w:b/>
          <w:bCs/>
          <w:rtl/>
        </w:rPr>
        <w:t xml:space="preserve">הרב קוק </w:t>
      </w:r>
    </w:p>
    <w:p w14:paraId="6F32B34B" w14:textId="77777777" w:rsidR="00FC5A1A" w:rsidRDefault="00FC5A1A" w:rsidP="00EC4468">
      <w:pPr>
        <w:bidi/>
        <w:spacing w:line="276" w:lineRule="auto"/>
        <w:rPr>
          <w:rFonts w:ascii="David" w:eastAsia="Times New Roman" w:hAnsi="David" w:cs="David"/>
          <w:rtl/>
        </w:rPr>
      </w:pPr>
      <w:r w:rsidRPr="00FC5A1A">
        <w:rPr>
          <w:rFonts w:ascii="David" w:hAnsi="David" w:cs="David"/>
          <w:noProof/>
          <w:u w:val="single"/>
          <w:rtl/>
        </w:rPr>
        <w:t>שלטון נבחר עדיף על מלך</w:t>
      </w:r>
      <w:r w:rsidRPr="00FC5A1A">
        <w:rPr>
          <w:rFonts w:ascii="David" w:hAnsi="David" w:cs="David"/>
          <w:noProof/>
          <w:rtl/>
        </w:rPr>
        <w:t>. שכן יסוד ההסכמה בשלטון נבחר, בא יותר לידי ביטוי.</w:t>
      </w:r>
      <w:r>
        <w:rPr>
          <w:rFonts w:hint="cs"/>
          <w:noProof/>
          <w:rtl/>
        </w:rPr>
        <w:t xml:space="preserve"> </w:t>
      </w:r>
    </w:p>
    <w:p w14:paraId="6245DD2E" w14:textId="3CBB0EC7" w:rsidR="00EC4468" w:rsidRPr="00FC5A1A" w:rsidRDefault="00EC4468" w:rsidP="00FC5A1A">
      <w:pPr>
        <w:bidi/>
        <w:spacing w:after="240" w:line="276" w:lineRule="auto"/>
        <w:rPr>
          <w:rFonts w:ascii="David" w:eastAsia="Times New Roman" w:hAnsi="David" w:cs="David"/>
          <w:sz w:val="22"/>
          <w:szCs w:val="22"/>
          <w:rtl/>
        </w:rPr>
      </w:pPr>
      <w:r w:rsidRPr="00FC5A1A">
        <w:rPr>
          <w:rFonts w:ascii="David" w:eastAsia="Times New Roman" w:hAnsi="David" w:cs="David"/>
          <w:sz w:val="22"/>
          <w:szCs w:val="22"/>
          <w:rtl/>
        </w:rPr>
        <w:t>ברגע שאין מלך כל מה שנוגע למצב הכללי של האומה, חוזרים לזכות האומה בכללה (כלומר הציבור הוא תחליף למלך). ואם מתמנה מנהיג מטעם הציבור הוא מקבל את סמכויותיו של המלך (לדוג' שבעת טובי העיר).</w:t>
      </w:r>
    </w:p>
    <w:p w14:paraId="2D431A35" w14:textId="77777777" w:rsidR="00EC4468" w:rsidRPr="007E7EFC" w:rsidRDefault="00EC4468" w:rsidP="00EC4468">
      <w:pPr>
        <w:shd w:val="clear" w:color="auto" w:fill="99CCFF"/>
        <w:bidi/>
        <w:spacing w:line="276" w:lineRule="auto"/>
        <w:jc w:val="center"/>
        <w:rPr>
          <w:rFonts w:ascii="David" w:eastAsia="Times New Roman" w:hAnsi="David" w:cs="David"/>
          <w:b/>
          <w:bCs/>
          <w:sz w:val="28"/>
          <w:szCs w:val="28"/>
          <w:rtl/>
        </w:rPr>
      </w:pPr>
      <w:r w:rsidRPr="001C561B">
        <w:rPr>
          <w:rFonts w:ascii="David" w:eastAsia="Times New Roman" w:hAnsi="David" w:cs="David" w:hint="cs"/>
          <w:b/>
          <w:bCs/>
          <w:sz w:val="28"/>
          <w:szCs w:val="28"/>
          <w:rtl/>
        </w:rPr>
        <w:t>מלך ישראל</w:t>
      </w:r>
    </w:p>
    <w:p w14:paraId="02513DB2" w14:textId="77777777" w:rsidR="00EC4468" w:rsidRDefault="00EC4468" w:rsidP="00EC4468">
      <w:pPr>
        <w:bidi/>
        <w:spacing w:line="276" w:lineRule="auto"/>
        <w:rPr>
          <w:rFonts w:ascii="David" w:eastAsia="Times New Roman" w:hAnsi="David" w:cs="David"/>
          <w:rtl/>
        </w:rPr>
      </w:pPr>
      <w:r w:rsidRPr="00BC3154">
        <w:rPr>
          <w:rFonts w:ascii="David" w:eastAsia="Times New Roman" w:hAnsi="David" w:cs="David"/>
          <w:rtl/>
        </w:rPr>
        <w:t xml:space="preserve">כאשר נקבע </w:t>
      </w:r>
      <w:proofErr w:type="spellStart"/>
      <w:r w:rsidRPr="00BC3154">
        <w:rPr>
          <w:rFonts w:ascii="David" w:eastAsia="Times New Roman" w:hAnsi="David" w:cs="David"/>
          <w:rtl/>
        </w:rPr>
        <w:t>דינא</w:t>
      </w:r>
      <w:proofErr w:type="spellEnd"/>
      <w:r w:rsidRPr="00BC3154">
        <w:rPr>
          <w:rFonts w:ascii="David" w:eastAsia="Times New Roman" w:hAnsi="David" w:cs="David"/>
          <w:rtl/>
        </w:rPr>
        <w:t xml:space="preserve"> </w:t>
      </w:r>
      <w:proofErr w:type="spellStart"/>
      <w:r w:rsidRPr="00BC3154">
        <w:rPr>
          <w:rFonts w:ascii="David" w:eastAsia="Times New Roman" w:hAnsi="David" w:cs="David"/>
          <w:rtl/>
        </w:rPr>
        <w:t>דמלכותא</w:t>
      </w:r>
      <w:proofErr w:type="spellEnd"/>
      <w:r w:rsidRPr="00BC3154">
        <w:rPr>
          <w:rFonts w:ascii="David" w:eastAsia="Times New Roman" w:hAnsi="David" w:cs="David"/>
          <w:rtl/>
        </w:rPr>
        <w:t xml:space="preserve"> </w:t>
      </w:r>
      <w:proofErr w:type="spellStart"/>
      <w:r w:rsidRPr="00BC3154">
        <w:rPr>
          <w:rFonts w:ascii="David" w:eastAsia="Times New Roman" w:hAnsi="David" w:cs="David"/>
          <w:rtl/>
        </w:rPr>
        <w:t>דינא</w:t>
      </w:r>
      <w:proofErr w:type="spellEnd"/>
      <w:r w:rsidRPr="00BC3154">
        <w:rPr>
          <w:rFonts w:ascii="David" w:eastAsia="Times New Roman" w:hAnsi="David" w:cs="David"/>
          <w:rtl/>
        </w:rPr>
        <w:t xml:space="preserve"> לא הייתה מחשבה שיהיה מלך על ישראל שלא פועל על פי דיני התורה.</w:t>
      </w:r>
    </w:p>
    <w:p w14:paraId="01B8925C" w14:textId="77777777" w:rsidR="00EC4468" w:rsidRPr="00BC3154" w:rsidRDefault="00EC4468" w:rsidP="00EC4468">
      <w:pPr>
        <w:shd w:val="clear" w:color="auto" w:fill="CDE6FF"/>
        <w:bidi/>
        <w:spacing w:line="276" w:lineRule="auto"/>
        <w:rPr>
          <w:rFonts w:ascii="David" w:eastAsia="Times New Roman" w:hAnsi="David" w:cs="David"/>
          <w:b/>
          <w:bCs/>
        </w:rPr>
      </w:pPr>
      <w:proofErr w:type="spellStart"/>
      <w:r w:rsidRPr="00BC3154">
        <w:rPr>
          <w:rFonts w:ascii="David" w:eastAsia="Times New Roman" w:hAnsi="David" w:cs="David"/>
          <w:b/>
          <w:bCs/>
          <w:rtl/>
        </w:rPr>
        <w:t>הר"ן</w:t>
      </w:r>
      <w:proofErr w:type="spellEnd"/>
    </w:p>
    <w:p w14:paraId="20D38BD9" w14:textId="3CC02996" w:rsidR="00EC4468" w:rsidRPr="00FC5A1A" w:rsidRDefault="00EC4468" w:rsidP="00EC4468">
      <w:pPr>
        <w:bidi/>
        <w:spacing w:line="276" w:lineRule="auto"/>
        <w:rPr>
          <w:rFonts w:ascii="David" w:eastAsia="Times New Roman" w:hAnsi="David" w:cs="David"/>
          <w:rtl/>
        </w:rPr>
      </w:pPr>
      <w:proofErr w:type="spellStart"/>
      <w:r w:rsidRPr="00BC3154">
        <w:rPr>
          <w:rFonts w:ascii="David" w:eastAsia="Times New Roman" w:hAnsi="David" w:cs="David"/>
          <w:rtl/>
        </w:rPr>
        <w:t>דינא</w:t>
      </w:r>
      <w:proofErr w:type="spellEnd"/>
      <w:r w:rsidRPr="00BC3154">
        <w:rPr>
          <w:rFonts w:ascii="David" w:eastAsia="Times New Roman" w:hAnsi="David" w:cs="David"/>
          <w:rtl/>
        </w:rPr>
        <w:t xml:space="preserve"> </w:t>
      </w:r>
      <w:proofErr w:type="spellStart"/>
      <w:r w:rsidRPr="00BC3154">
        <w:rPr>
          <w:rFonts w:ascii="David" w:eastAsia="Times New Roman" w:hAnsi="David" w:cs="David"/>
          <w:rtl/>
        </w:rPr>
        <w:t>דמלכותא</w:t>
      </w:r>
      <w:proofErr w:type="spellEnd"/>
      <w:r w:rsidRPr="00BC3154">
        <w:rPr>
          <w:rFonts w:ascii="David" w:eastAsia="Times New Roman" w:hAnsi="David" w:cs="David"/>
          <w:rtl/>
        </w:rPr>
        <w:t xml:space="preserve"> </w:t>
      </w:r>
      <w:proofErr w:type="spellStart"/>
      <w:r w:rsidRPr="00BC3154">
        <w:rPr>
          <w:rFonts w:ascii="David" w:eastAsia="Times New Roman" w:hAnsi="David" w:cs="David"/>
          <w:rtl/>
        </w:rPr>
        <w:t>דינא</w:t>
      </w:r>
      <w:proofErr w:type="spellEnd"/>
      <w:r w:rsidRPr="00BC3154">
        <w:rPr>
          <w:rFonts w:ascii="David" w:eastAsia="Times New Roman" w:hAnsi="David" w:cs="David"/>
          <w:rtl/>
        </w:rPr>
        <w:t xml:space="preserve"> </w:t>
      </w:r>
      <w:r w:rsidR="001D0E77" w:rsidRPr="001D0E77">
        <w:rPr>
          <w:rFonts w:ascii="David" w:eastAsia="Times New Roman" w:hAnsi="David" w:cs="David"/>
          <w:b/>
          <w:bCs/>
          <w:color w:val="FF0000"/>
          <w:rtl/>
        </w:rPr>
        <w:t xml:space="preserve">לא רלוונטי </w:t>
      </w:r>
      <w:r w:rsidRPr="001D0E77">
        <w:rPr>
          <w:rFonts w:ascii="David" w:eastAsia="Times New Roman" w:hAnsi="David" w:cs="David"/>
          <w:b/>
          <w:bCs/>
          <w:color w:val="FF0000"/>
          <w:rtl/>
        </w:rPr>
        <w:t>במלך ישראל</w:t>
      </w:r>
      <w:r w:rsidRPr="001D0E77">
        <w:rPr>
          <w:rFonts w:ascii="David" w:eastAsia="Times New Roman" w:hAnsi="David" w:cs="David"/>
          <w:color w:val="FF0000"/>
          <w:rtl/>
        </w:rPr>
        <w:t xml:space="preserve"> </w:t>
      </w:r>
      <w:r w:rsidRPr="00BC3154">
        <w:rPr>
          <w:rFonts w:ascii="David" w:eastAsia="Times New Roman" w:hAnsi="David" w:cs="David"/>
          <w:rtl/>
        </w:rPr>
        <w:t>מכ</w:t>
      </w:r>
      <w:r w:rsidR="00FC5A1A">
        <w:rPr>
          <w:rFonts w:ascii="David" w:eastAsia="Times New Roman" w:hAnsi="David" w:cs="David" w:hint="cs"/>
          <w:rtl/>
        </w:rPr>
        <w:t>י</w:t>
      </w:r>
      <w:r w:rsidRPr="00BC3154">
        <w:rPr>
          <w:rFonts w:ascii="David" w:eastAsia="Times New Roman" w:hAnsi="David" w:cs="David"/>
          <w:rtl/>
        </w:rPr>
        <w:t xml:space="preserve">וון שהוא </w:t>
      </w:r>
      <w:r w:rsidRPr="00BC3154">
        <w:rPr>
          <w:rFonts w:ascii="David" w:eastAsia="Times New Roman" w:hAnsi="David" w:cs="David"/>
          <w:b/>
          <w:bCs/>
          <w:rtl/>
        </w:rPr>
        <w:t>לא שליט על הקרקע</w:t>
      </w:r>
      <w:r w:rsidR="00254730">
        <w:rPr>
          <w:rFonts w:ascii="David" w:eastAsia="Times New Roman" w:hAnsi="David" w:cs="David" w:hint="cs"/>
          <w:b/>
          <w:bCs/>
          <w:rtl/>
        </w:rPr>
        <w:t>.</w:t>
      </w:r>
      <w:r>
        <w:rPr>
          <w:rFonts w:ascii="David" w:eastAsia="Times New Roman" w:hAnsi="David" w:cs="David" w:hint="cs"/>
          <w:rtl/>
        </w:rPr>
        <w:t xml:space="preserve"> הקרקע שייכת לכל עם ישראל.</w:t>
      </w:r>
      <w:r w:rsidRPr="00BC3154">
        <w:rPr>
          <w:rFonts w:ascii="David" w:eastAsia="Times New Roman" w:hAnsi="David" w:cs="David"/>
          <w:rtl/>
        </w:rPr>
        <w:t xml:space="preserve"> מתיישב עם דעתו שהתוקף לדין המלכות הוא הבעלות על הקרקע.</w:t>
      </w:r>
    </w:p>
    <w:p w14:paraId="6EA8C5B0" w14:textId="78B697EC" w:rsidR="00EC4468" w:rsidRPr="00FC5A1A" w:rsidRDefault="00FC5A1A" w:rsidP="00EC4468">
      <w:pPr>
        <w:bidi/>
        <w:spacing w:line="276" w:lineRule="auto"/>
        <w:rPr>
          <w:rFonts w:ascii="David" w:eastAsia="Times New Roman" w:hAnsi="David" w:cs="David"/>
          <w:b/>
          <w:bCs/>
          <w:rtl/>
        </w:rPr>
      </w:pPr>
      <w:proofErr w:type="spellStart"/>
      <w:r w:rsidRPr="00FC5A1A">
        <w:rPr>
          <w:rFonts w:ascii="David" w:eastAsia="Times New Roman" w:hAnsi="David" w:cs="David" w:hint="cs"/>
          <w:b/>
          <w:bCs/>
          <w:color w:val="00B050"/>
          <w:rtl/>
        </w:rPr>
        <w:t>הרשב"א</w:t>
      </w:r>
      <w:proofErr w:type="spellEnd"/>
      <w:r w:rsidRPr="00FC5A1A">
        <w:rPr>
          <w:rFonts w:ascii="David" w:eastAsia="Times New Roman" w:hAnsi="David" w:cs="David" w:hint="cs"/>
          <w:b/>
          <w:bCs/>
          <w:color w:val="00B050"/>
          <w:rtl/>
        </w:rPr>
        <w:t xml:space="preserve"> </w:t>
      </w:r>
      <w:r>
        <w:rPr>
          <w:rFonts w:ascii="David" w:eastAsia="Times New Roman" w:hAnsi="David" w:cs="David" w:hint="cs"/>
          <w:b/>
          <w:bCs/>
          <w:rtl/>
        </w:rPr>
        <w:t xml:space="preserve">– </w:t>
      </w:r>
      <w:r w:rsidR="00EC4468" w:rsidRPr="00FC5A1A">
        <w:rPr>
          <w:rFonts w:ascii="David" w:eastAsia="Times New Roman" w:hAnsi="David" w:cs="David"/>
          <w:b/>
          <w:bCs/>
          <w:rtl/>
        </w:rPr>
        <w:t xml:space="preserve">באופן כללי ככל הנראה </w:t>
      </w:r>
      <w:r w:rsidR="00EC4468" w:rsidRPr="00FC5A1A">
        <w:rPr>
          <w:rFonts w:ascii="David" w:eastAsia="Times New Roman" w:hAnsi="David" w:cs="David" w:hint="cs"/>
          <w:b/>
          <w:bCs/>
          <w:rtl/>
        </w:rPr>
        <w:t xml:space="preserve">הכלל שקובע שדין המלכות הוא בגלל השליטה על הקרקע </w:t>
      </w:r>
      <w:r w:rsidR="00EC4468" w:rsidRPr="00FC5A1A">
        <w:rPr>
          <w:rFonts w:ascii="David" w:eastAsia="Times New Roman" w:hAnsi="David" w:cs="David"/>
          <w:b/>
          <w:bCs/>
          <w:rtl/>
        </w:rPr>
        <w:t>לא רלוונטי היום - כי כיום אין כמעט מקומות שבהם יש שליט אחד שהוא הבעלים המוחלטים של הקרקע.</w:t>
      </w:r>
    </w:p>
    <w:p w14:paraId="447D4751" w14:textId="6CBFF727" w:rsidR="00EC4468" w:rsidRPr="00EF7D75" w:rsidRDefault="00EC4468" w:rsidP="00FC5A1A">
      <w:pPr>
        <w:shd w:val="clear" w:color="auto" w:fill="CDE6FF"/>
        <w:bidi/>
        <w:spacing w:line="276" w:lineRule="auto"/>
        <w:rPr>
          <w:rFonts w:ascii="David" w:eastAsia="Times New Roman" w:hAnsi="David" w:cs="David"/>
          <w:rtl/>
        </w:rPr>
      </w:pPr>
      <w:r w:rsidRPr="00EF7D75">
        <w:rPr>
          <w:rFonts w:ascii="David" w:eastAsia="Times New Roman" w:hAnsi="David" w:cs="David"/>
          <w:b/>
          <w:bCs/>
          <w:rtl/>
        </w:rPr>
        <w:t xml:space="preserve">הרמב"ם </w:t>
      </w:r>
      <w:r w:rsidRPr="00FC5A1A">
        <w:rPr>
          <w:rFonts w:ascii="David" w:eastAsia="Times New Roman" w:hAnsi="David" w:cs="David"/>
          <w:rtl/>
        </w:rPr>
        <w:t>הלכות גזלה ואבדה</w:t>
      </w:r>
      <w:r w:rsidRPr="00EF7D75">
        <w:rPr>
          <w:rFonts w:ascii="David" w:eastAsia="Times New Roman" w:hAnsi="David" w:cs="David"/>
          <w:b/>
          <w:bCs/>
          <w:rtl/>
        </w:rPr>
        <w:t xml:space="preserve"> </w:t>
      </w:r>
      <w:r w:rsidR="00FC5A1A">
        <w:rPr>
          <w:rFonts w:ascii="David" w:eastAsia="Times New Roman" w:hAnsi="David" w:cs="David"/>
          <w:rtl/>
        </w:rPr>
        <w:tab/>
      </w:r>
    </w:p>
    <w:p w14:paraId="62810D38" w14:textId="56E948D3" w:rsidR="00FC5A1A" w:rsidRDefault="00EC4468" w:rsidP="00FC5A1A">
      <w:pPr>
        <w:bidi/>
        <w:spacing w:line="276" w:lineRule="auto"/>
        <w:rPr>
          <w:rFonts w:ascii="David" w:eastAsia="Times New Roman" w:hAnsi="David" w:cs="David"/>
          <w:rtl/>
        </w:rPr>
      </w:pPr>
      <w:r w:rsidRPr="00EF7D75">
        <w:rPr>
          <w:rFonts w:ascii="David" w:eastAsia="Times New Roman" w:hAnsi="David" w:cs="David"/>
          <w:b/>
          <w:bCs/>
          <w:rtl/>
        </w:rPr>
        <w:t xml:space="preserve">הכלל </w:t>
      </w:r>
      <w:proofErr w:type="spellStart"/>
      <w:r w:rsidRPr="00EF7D75">
        <w:rPr>
          <w:rFonts w:ascii="David" w:eastAsia="Times New Roman" w:hAnsi="David" w:cs="David"/>
          <w:b/>
          <w:bCs/>
          <w:rtl/>
        </w:rPr>
        <w:t>דינא</w:t>
      </w:r>
      <w:proofErr w:type="spellEnd"/>
      <w:r w:rsidRPr="00EF7D75">
        <w:rPr>
          <w:rFonts w:ascii="David" w:eastAsia="Times New Roman" w:hAnsi="David" w:cs="David"/>
          <w:b/>
          <w:bCs/>
          <w:rtl/>
        </w:rPr>
        <w:t xml:space="preserve"> </w:t>
      </w:r>
      <w:proofErr w:type="spellStart"/>
      <w:r w:rsidRPr="00EF7D75">
        <w:rPr>
          <w:rFonts w:ascii="David" w:eastAsia="Times New Roman" w:hAnsi="David" w:cs="David"/>
          <w:b/>
          <w:bCs/>
          <w:rtl/>
        </w:rPr>
        <w:t>דמלכותא</w:t>
      </w:r>
      <w:proofErr w:type="spellEnd"/>
      <w:r w:rsidRPr="00EF7D75">
        <w:rPr>
          <w:rFonts w:ascii="David" w:eastAsia="Times New Roman" w:hAnsi="David" w:cs="David"/>
          <w:b/>
          <w:bCs/>
          <w:rtl/>
        </w:rPr>
        <w:t xml:space="preserve"> </w:t>
      </w:r>
      <w:proofErr w:type="spellStart"/>
      <w:r w:rsidRPr="00EF7D75">
        <w:rPr>
          <w:rFonts w:ascii="David" w:eastAsia="Times New Roman" w:hAnsi="David" w:cs="David"/>
          <w:b/>
          <w:bCs/>
          <w:rtl/>
        </w:rPr>
        <w:t>דינא</w:t>
      </w:r>
      <w:proofErr w:type="spellEnd"/>
      <w:r w:rsidRPr="00EF7D75">
        <w:rPr>
          <w:rFonts w:ascii="David" w:eastAsia="Times New Roman" w:hAnsi="David" w:cs="David"/>
          <w:b/>
          <w:bCs/>
          <w:rtl/>
        </w:rPr>
        <w:t xml:space="preserve"> </w:t>
      </w:r>
      <w:r w:rsidRPr="001D0E77">
        <w:rPr>
          <w:rFonts w:ascii="David" w:eastAsia="Times New Roman" w:hAnsi="David" w:cs="David"/>
          <w:b/>
          <w:bCs/>
          <w:color w:val="FF0000"/>
          <w:rtl/>
        </w:rPr>
        <w:t>רלוונטי גם למלך ישראל</w:t>
      </w:r>
      <w:r w:rsidRPr="00EF7D75">
        <w:rPr>
          <w:rFonts w:ascii="David" w:eastAsia="Times New Roman" w:hAnsi="David" w:cs="David"/>
          <w:rtl/>
        </w:rPr>
        <w:t>. מתיישב עם דעתו כי היסוד לתוקף הדין הוא הסכמה של העם</w:t>
      </w:r>
      <w:r w:rsidR="001D0E77">
        <w:rPr>
          <w:rFonts w:ascii="David" w:eastAsia="Times New Roman" w:hAnsi="David" w:cs="David" w:hint="cs"/>
          <w:rtl/>
        </w:rPr>
        <w:t xml:space="preserve"> להיות עבדי המלך</w:t>
      </w:r>
      <w:r w:rsidRPr="00EF7D75">
        <w:rPr>
          <w:rFonts w:ascii="David" w:eastAsia="Times New Roman" w:hAnsi="David" w:cs="David"/>
          <w:rtl/>
        </w:rPr>
        <w:t>.</w:t>
      </w:r>
      <w:r w:rsidR="00FC5A1A">
        <w:rPr>
          <w:rFonts w:ascii="David" w:eastAsia="Times New Roman" w:hAnsi="David" w:cs="David" w:hint="cs"/>
          <w:rtl/>
        </w:rPr>
        <w:t xml:space="preserve"> עוסק בעיקר</w:t>
      </w:r>
      <w:r w:rsidR="00FC5A1A" w:rsidRPr="00EF7D75">
        <w:rPr>
          <w:rFonts w:ascii="David" w:eastAsia="Times New Roman" w:hAnsi="David" w:cs="David"/>
          <w:rtl/>
        </w:rPr>
        <w:t xml:space="preserve"> </w:t>
      </w:r>
      <w:r w:rsidR="00FC5A1A" w:rsidRPr="00FC5A1A">
        <w:rPr>
          <w:rFonts w:ascii="David" w:eastAsia="Times New Roman" w:hAnsi="David" w:cs="David" w:hint="cs"/>
          <w:u w:val="single"/>
          <w:rtl/>
        </w:rPr>
        <w:t>ב</w:t>
      </w:r>
      <w:r w:rsidR="00FC5A1A" w:rsidRPr="00FC5A1A">
        <w:rPr>
          <w:rFonts w:ascii="David" w:eastAsia="Times New Roman" w:hAnsi="David" w:cs="David"/>
          <w:u w:val="single"/>
          <w:rtl/>
        </w:rPr>
        <w:t>מיסוי</w:t>
      </w:r>
      <w:r w:rsidR="00FC5A1A">
        <w:rPr>
          <w:rFonts w:ascii="David" w:eastAsia="Times New Roman" w:hAnsi="David" w:cs="David" w:hint="cs"/>
          <w:u w:val="single"/>
          <w:rtl/>
        </w:rPr>
        <w:t>.</w:t>
      </w:r>
    </w:p>
    <w:p w14:paraId="62CBE98A" w14:textId="0B6FEB9F" w:rsidR="00EC4468" w:rsidRPr="006D0931" w:rsidRDefault="00233D5A" w:rsidP="00EC4468">
      <w:pPr>
        <w:shd w:val="clear" w:color="auto" w:fill="CDE6FF"/>
        <w:bidi/>
        <w:spacing w:line="276" w:lineRule="auto"/>
        <w:rPr>
          <w:rFonts w:ascii="David" w:eastAsia="Times New Roman" w:hAnsi="David" w:cs="David"/>
        </w:rPr>
      </w:pPr>
      <w:r>
        <w:rPr>
          <w:rFonts w:ascii="David" w:eastAsia="Times New Roman" w:hAnsi="David" w:cs="David" w:hint="cs"/>
          <w:b/>
          <w:bCs/>
          <w:rtl/>
        </w:rPr>
        <w:t xml:space="preserve">המאירי </w:t>
      </w:r>
      <w:r>
        <w:rPr>
          <w:rFonts w:ascii="David" w:eastAsia="Times New Roman" w:hAnsi="David" w:cs="David" w:hint="eastAsia"/>
          <w:b/>
          <w:bCs/>
          <w:rtl/>
        </w:rPr>
        <w:t>–</w:t>
      </w:r>
      <w:r>
        <w:rPr>
          <w:rFonts w:ascii="David" w:eastAsia="Times New Roman" w:hAnsi="David" w:cs="David" w:hint="cs"/>
          <w:b/>
          <w:bCs/>
          <w:rtl/>
        </w:rPr>
        <w:t xml:space="preserve"> </w:t>
      </w:r>
      <w:r w:rsidR="00EC4468" w:rsidRPr="006D0931">
        <w:rPr>
          <w:rFonts w:ascii="David" w:eastAsia="Times New Roman" w:hAnsi="David" w:cs="David"/>
          <w:b/>
          <w:bCs/>
          <w:rtl/>
        </w:rPr>
        <w:t xml:space="preserve">ספר שמואל </w:t>
      </w:r>
    </w:p>
    <w:p w14:paraId="43CB4E9D" w14:textId="1D913FA7" w:rsidR="00EC4468" w:rsidRPr="006D0931" w:rsidRDefault="00EC4468" w:rsidP="00EC4468">
      <w:pPr>
        <w:bidi/>
        <w:spacing w:line="276" w:lineRule="auto"/>
        <w:rPr>
          <w:rFonts w:ascii="David" w:eastAsia="Times New Roman" w:hAnsi="David" w:cs="David"/>
          <w:rtl/>
        </w:rPr>
      </w:pPr>
      <w:r w:rsidRPr="006D0931">
        <w:rPr>
          <w:rFonts w:ascii="David" w:eastAsia="Times New Roman" w:hAnsi="David" w:cs="David"/>
          <w:rtl/>
        </w:rPr>
        <w:t xml:space="preserve">יש אולי מצב בו ניתן להגיד שמיותר </w:t>
      </w:r>
      <w:r>
        <w:rPr>
          <w:rFonts w:ascii="David" w:eastAsia="Times New Roman" w:hAnsi="David" w:cs="David" w:hint="cs"/>
          <w:rtl/>
        </w:rPr>
        <w:t>לתת תוקף</w:t>
      </w:r>
      <w:r w:rsidRPr="006D0931">
        <w:rPr>
          <w:rFonts w:ascii="David" w:eastAsia="Times New Roman" w:hAnsi="David" w:cs="David"/>
          <w:rtl/>
        </w:rPr>
        <w:t xml:space="preserve"> לדינים של מלך ישראל מתוקף "</w:t>
      </w:r>
      <w:proofErr w:type="spellStart"/>
      <w:r w:rsidRPr="006D0931">
        <w:rPr>
          <w:rFonts w:ascii="David" w:eastAsia="Times New Roman" w:hAnsi="David" w:cs="David"/>
          <w:rtl/>
        </w:rPr>
        <w:t>דינא</w:t>
      </w:r>
      <w:proofErr w:type="spellEnd"/>
      <w:r w:rsidRPr="006D0931">
        <w:rPr>
          <w:rFonts w:ascii="David" w:eastAsia="Times New Roman" w:hAnsi="David" w:cs="David"/>
          <w:rtl/>
        </w:rPr>
        <w:t xml:space="preserve"> </w:t>
      </w:r>
      <w:proofErr w:type="spellStart"/>
      <w:r w:rsidRPr="006D0931">
        <w:rPr>
          <w:rFonts w:ascii="David" w:eastAsia="Times New Roman" w:hAnsi="David" w:cs="David"/>
          <w:rtl/>
        </w:rPr>
        <w:t>דמלכותא</w:t>
      </w:r>
      <w:proofErr w:type="spellEnd"/>
      <w:r w:rsidRPr="006D0931">
        <w:rPr>
          <w:rFonts w:ascii="David" w:eastAsia="Times New Roman" w:hAnsi="David" w:cs="David"/>
          <w:rtl/>
        </w:rPr>
        <w:t xml:space="preserve"> </w:t>
      </w:r>
      <w:proofErr w:type="spellStart"/>
      <w:r w:rsidRPr="006D0931">
        <w:rPr>
          <w:rFonts w:ascii="David" w:eastAsia="Times New Roman" w:hAnsi="David" w:cs="David"/>
          <w:rtl/>
        </w:rPr>
        <w:t>דינא</w:t>
      </w:r>
      <w:proofErr w:type="spellEnd"/>
      <w:r w:rsidRPr="006D0931">
        <w:rPr>
          <w:rFonts w:ascii="David" w:eastAsia="Times New Roman" w:hAnsi="David" w:cs="David"/>
          <w:rtl/>
        </w:rPr>
        <w:t>"</w:t>
      </w:r>
      <w:r>
        <w:rPr>
          <w:rFonts w:ascii="David" w:eastAsia="Times New Roman" w:hAnsi="David" w:cs="David" w:hint="cs"/>
          <w:rtl/>
        </w:rPr>
        <w:t xml:space="preserve"> מכ</w:t>
      </w:r>
      <w:r w:rsidR="00233D5A">
        <w:rPr>
          <w:rFonts w:ascii="David" w:eastAsia="Times New Roman" w:hAnsi="David" w:cs="David" w:hint="cs"/>
          <w:rtl/>
        </w:rPr>
        <w:t>י</w:t>
      </w:r>
      <w:r>
        <w:rPr>
          <w:rFonts w:ascii="David" w:eastAsia="Times New Roman" w:hAnsi="David" w:cs="David" w:hint="cs"/>
          <w:rtl/>
        </w:rPr>
        <w:t>וון ש</w:t>
      </w:r>
      <w:r w:rsidRPr="00886A00">
        <w:rPr>
          <w:rFonts w:ascii="David" w:eastAsia="Times New Roman" w:hAnsi="David" w:cs="David" w:hint="cs"/>
          <w:b/>
          <w:bCs/>
          <w:rtl/>
        </w:rPr>
        <w:t>יש</w:t>
      </w:r>
      <w:r w:rsidRPr="00886A00">
        <w:rPr>
          <w:rFonts w:ascii="David" w:eastAsia="Times New Roman" w:hAnsi="David" w:cs="David"/>
          <w:b/>
          <w:bCs/>
          <w:rtl/>
        </w:rPr>
        <w:t xml:space="preserve"> מקום אחר בתורה שנותן סמכות למלך ישראל</w:t>
      </w:r>
      <w:r w:rsidR="00233D5A" w:rsidRPr="00886A00">
        <w:rPr>
          <w:rFonts w:ascii="David" w:eastAsia="Times New Roman" w:hAnsi="David" w:cs="David" w:hint="cs"/>
          <w:b/>
          <w:bCs/>
          <w:rtl/>
        </w:rPr>
        <w:t xml:space="preserve"> </w:t>
      </w:r>
      <w:r w:rsidR="00233D5A">
        <w:rPr>
          <w:rFonts w:ascii="David" w:eastAsia="Times New Roman" w:hAnsi="David" w:cs="David" w:hint="cs"/>
          <w:rtl/>
        </w:rPr>
        <w:t xml:space="preserve">– </w:t>
      </w:r>
      <w:r w:rsidR="00233D5A" w:rsidRPr="00233D5A">
        <w:rPr>
          <w:rFonts w:ascii="David" w:eastAsia="Times New Roman" w:hAnsi="David" w:cs="David" w:hint="cs"/>
          <w:u w:val="single"/>
          <w:rtl/>
        </w:rPr>
        <w:t>משפט המלך</w:t>
      </w:r>
      <w:r w:rsidR="00233D5A">
        <w:rPr>
          <w:rFonts w:ascii="David" w:eastAsia="Times New Roman" w:hAnsi="David" w:cs="David" w:hint="cs"/>
          <w:rtl/>
        </w:rPr>
        <w:t>:</w:t>
      </w:r>
    </w:p>
    <w:p w14:paraId="64D56A49" w14:textId="77777777" w:rsidR="00EC4468" w:rsidRPr="006D0931" w:rsidRDefault="00EC4468" w:rsidP="00EC4468">
      <w:pPr>
        <w:bidi/>
        <w:spacing w:line="276" w:lineRule="auto"/>
        <w:rPr>
          <w:rFonts w:ascii="David" w:eastAsia="Times New Roman" w:hAnsi="David" w:cs="David"/>
          <w:rtl/>
        </w:rPr>
      </w:pPr>
      <w:r w:rsidRPr="006D0931">
        <w:rPr>
          <w:rFonts w:ascii="David" w:eastAsia="Times New Roman" w:hAnsi="David" w:cs="David"/>
          <w:rtl/>
        </w:rPr>
        <w:t xml:space="preserve">העם מבקש לשים עליו מלך ושמואל הנביא מזהיר אותם שהמלך ישלוט בהם ביד חזקה ומפרט </w:t>
      </w:r>
      <w:r>
        <w:rPr>
          <w:rFonts w:ascii="David" w:eastAsia="Times New Roman" w:hAnsi="David" w:cs="David" w:hint="cs"/>
          <w:rtl/>
        </w:rPr>
        <w:t>את כל הדרכים בהם המלך ישלוט בהם</w:t>
      </w:r>
      <w:r w:rsidRPr="006D0931">
        <w:rPr>
          <w:rFonts w:ascii="David" w:eastAsia="Times New Roman" w:hAnsi="David" w:cs="David"/>
          <w:rtl/>
        </w:rPr>
        <w:t>.</w:t>
      </w:r>
    </w:p>
    <w:p w14:paraId="6A5B4F81" w14:textId="5A3DAF03" w:rsidR="00EC4468" w:rsidRPr="00B94B60" w:rsidRDefault="00EC4468" w:rsidP="00EC4468">
      <w:pPr>
        <w:shd w:val="clear" w:color="auto" w:fill="CDE6FF"/>
        <w:bidi/>
        <w:spacing w:line="276" w:lineRule="auto"/>
        <w:rPr>
          <w:rFonts w:ascii="David" w:eastAsia="Times New Roman" w:hAnsi="David" w:cs="David"/>
        </w:rPr>
      </w:pPr>
      <w:r w:rsidRPr="001446F3">
        <w:rPr>
          <w:rFonts w:ascii="David" w:eastAsia="Times New Roman" w:hAnsi="David" w:cs="David"/>
          <w:b/>
          <w:bCs/>
          <w:rtl/>
        </w:rPr>
        <w:t xml:space="preserve">תלמוד בבלי - מסכת סנהדרין </w:t>
      </w:r>
      <w:r w:rsidRPr="00B94B60">
        <w:rPr>
          <w:rFonts w:ascii="David" w:eastAsia="Times New Roman" w:hAnsi="David" w:cs="David"/>
          <w:rtl/>
        </w:rPr>
        <w:t xml:space="preserve">דף כ </w:t>
      </w:r>
    </w:p>
    <w:p w14:paraId="4C05F1A9" w14:textId="77777777" w:rsidR="00EC4468" w:rsidRPr="001446F3" w:rsidRDefault="00EC4468" w:rsidP="00EC4468">
      <w:pPr>
        <w:bidi/>
        <w:spacing w:line="276" w:lineRule="auto"/>
        <w:rPr>
          <w:rFonts w:ascii="David" w:eastAsia="Times New Roman" w:hAnsi="David" w:cs="David"/>
          <w:rtl/>
        </w:rPr>
      </w:pPr>
      <w:r w:rsidRPr="001446F3">
        <w:rPr>
          <w:rFonts w:ascii="David" w:eastAsia="Times New Roman" w:hAnsi="David" w:cs="David"/>
          <w:rtl/>
        </w:rPr>
        <w:t>על פרשת המלך בספר שמואל יש סוגייה בגמרא:</w:t>
      </w:r>
    </w:p>
    <w:p w14:paraId="1B14CC85" w14:textId="7E8D0757" w:rsidR="00EC4468" w:rsidRPr="00373A74" w:rsidRDefault="00A727D9" w:rsidP="00EC4468">
      <w:pPr>
        <w:bidi/>
        <w:spacing w:line="276" w:lineRule="auto"/>
        <w:rPr>
          <w:rFonts w:ascii="David" w:eastAsia="Times New Roman" w:hAnsi="David" w:cs="David"/>
          <w:b/>
          <w:bCs/>
          <w:rtl/>
        </w:rPr>
      </w:pPr>
      <w:r w:rsidRPr="00886A00">
        <w:rPr>
          <w:rFonts w:ascii="David" w:eastAsia="Times New Roman" w:hAnsi="David" w:cs="David"/>
          <w:color w:val="4472C4" w:themeColor="accent1"/>
          <w:u w:val="single"/>
          <w:rtl/>
        </w:rPr>
        <w:lastRenderedPageBreak/>
        <w:t xml:space="preserve">האמורא </w:t>
      </w:r>
      <w:r w:rsidR="00EC4468" w:rsidRPr="00886A00">
        <w:rPr>
          <w:rFonts w:ascii="David" w:eastAsia="Times New Roman" w:hAnsi="David" w:cs="David"/>
          <w:color w:val="4472C4" w:themeColor="accent1"/>
          <w:u w:val="single"/>
          <w:rtl/>
        </w:rPr>
        <w:t>שמואל</w:t>
      </w:r>
      <w:r w:rsidR="00EC4468" w:rsidRPr="00886A00">
        <w:rPr>
          <w:rFonts w:ascii="David" w:eastAsia="Times New Roman" w:hAnsi="David" w:cs="David"/>
          <w:color w:val="4472C4" w:themeColor="accent1"/>
          <w:rtl/>
        </w:rPr>
        <w:t xml:space="preserve"> </w:t>
      </w:r>
      <w:r>
        <w:rPr>
          <w:rFonts w:ascii="David" w:eastAsia="Times New Roman" w:hAnsi="David" w:cs="David" w:hint="cs"/>
          <w:rtl/>
        </w:rPr>
        <w:t>–</w:t>
      </w:r>
      <w:r w:rsidR="00EC4468" w:rsidRPr="001446F3">
        <w:rPr>
          <w:rFonts w:ascii="David" w:eastAsia="Times New Roman" w:hAnsi="David" w:cs="David"/>
          <w:rtl/>
        </w:rPr>
        <w:t xml:space="preserve"> </w:t>
      </w:r>
      <w:r w:rsidR="00EC4468" w:rsidRPr="001446F3">
        <w:rPr>
          <w:rFonts w:ascii="David" w:eastAsia="Times New Roman" w:hAnsi="David" w:cs="David"/>
          <w:b/>
          <w:bCs/>
          <w:rtl/>
        </w:rPr>
        <w:t xml:space="preserve">כל מה שנאמר בפרשת המלך למלך </w:t>
      </w:r>
      <w:r w:rsidR="00EC4468" w:rsidRPr="001446F3">
        <w:rPr>
          <w:rFonts w:ascii="David" w:eastAsia="Times New Roman" w:hAnsi="David" w:cs="David"/>
          <w:b/>
          <w:bCs/>
          <w:u w:val="single"/>
          <w:rtl/>
        </w:rPr>
        <w:t>יש סמכות לעשותו</w:t>
      </w:r>
      <w:r w:rsidR="00EC4468" w:rsidRPr="001446F3">
        <w:rPr>
          <w:rFonts w:ascii="David" w:eastAsia="Times New Roman" w:hAnsi="David" w:cs="David"/>
          <w:b/>
          <w:bCs/>
          <w:rtl/>
        </w:rPr>
        <w:t>.</w:t>
      </w:r>
      <w:r>
        <w:rPr>
          <w:rFonts w:ascii="David" w:eastAsia="Times New Roman" w:hAnsi="David" w:cs="David" w:hint="cs"/>
          <w:rtl/>
        </w:rPr>
        <w:t xml:space="preserve"> </w:t>
      </w:r>
      <w:r w:rsidRPr="00A727D9">
        <w:rPr>
          <w:rFonts w:ascii="David" w:eastAsia="Times New Roman" w:hAnsi="David" w:cs="David" w:hint="cs"/>
          <w:b/>
          <w:bCs/>
          <w:color w:val="00B050"/>
          <w:rtl/>
        </w:rPr>
        <w:t>המאירי פוסק כעמדת שמואל</w:t>
      </w:r>
      <w:r w:rsidR="00F709BB">
        <w:rPr>
          <w:rFonts w:ascii="David" w:eastAsia="Times New Roman" w:hAnsi="David" w:cs="David" w:hint="cs"/>
          <w:rtl/>
        </w:rPr>
        <w:t xml:space="preserve">- </w:t>
      </w:r>
      <w:r w:rsidR="00F709BB" w:rsidRPr="004C32E2">
        <w:rPr>
          <w:rFonts w:ascii="David" w:eastAsia="Times New Roman" w:hAnsi="David" w:cs="David"/>
          <w:b/>
          <w:bCs/>
          <w:u w:val="single"/>
          <w:rtl/>
        </w:rPr>
        <w:t xml:space="preserve">למלך ישראל יש סמכות כמעט זהה למלך זר לא מתוקף </w:t>
      </w:r>
      <w:proofErr w:type="spellStart"/>
      <w:r w:rsidR="00F709BB" w:rsidRPr="004C32E2">
        <w:rPr>
          <w:rFonts w:ascii="David" w:eastAsia="Times New Roman" w:hAnsi="David" w:cs="David"/>
          <w:b/>
          <w:bCs/>
          <w:u w:val="single"/>
          <w:rtl/>
        </w:rPr>
        <w:t>דינא</w:t>
      </w:r>
      <w:proofErr w:type="spellEnd"/>
      <w:r w:rsidR="00F709BB" w:rsidRPr="004C32E2">
        <w:rPr>
          <w:rFonts w:ascii="David" w:eastAsia="Times New Roman" w:hAnsi="David" w:cs="David"/>
          <w:b/>
          <w:bCs/>
          <w:u w:val="single"/>
          <w:rtl/>
        </w:rPr>
        <w:t xml:space="preserve"> </w:t>
      </w:r>
      <w:proofErr w:type="spellStart"/>
      <w:r w:rsidR="00F709BB" w:rsidRPr="004C32E2">
        <w:rPr>
          <w:rFonts w:ascii="David" w:eastAsia="Times New Roman" w:hAnsi="David" w:cs="David"/>
          <w:b/>
          <w:bCs/>
          <w:u w:val="single"/>
          <w:rtl/>
        </w:rPr>
        <w:t>דמלכותא</w:t>
      </w:r>
      <w:proofErr w:type="spellEnd"/>
      <w:r w:rsidR="00F709BB" w:rsidRPr="004C32E2">
        <w:rPr>
          <w:rFonts w:ascii="David" w:eastAsia="Times New Roman" w:hAnsi="David" w:cs="David"/>
          <w:b/>
          <w:bCs/>
          <w:u w:val="single"/>
          <w:rtl/>
        </w:rPr>
        <w:t xml:space="preserve"> אלא מתוקף סמכויות מלך ישראל לפי ספר שמואל</w:t>
      </w:r>
    </w:p>
    <w:p w14:paraId="068D193B" w14:textId="1BAB1388" w:rsidR="00373A74" w:rsidRDefault="00A727D9" w:rsidP="00373A74">
      <w:pPr>
        <w:bidi/>
        <w:spacing w:line="276" w:lineRule="auto"/>
        <w:rPr>
          <w:rFonts w:ascii="David" w:eastAsia="Times New Roman" w:hAnsi="David" w:cs="David"/>
          <w:rtl/>
        </w:rPr>
      </w:pPr>
      <w:r w:rsidRPr="00886A00">
        <w:rPr>
          <w:rFonts w:ascii="David" w:eastAsia="Times New Roman" w:hAnsi="David" w:cs="David"/>
          <w:color w:val="4472C4" w:themeColor="accent1"/>
          <w:u w:val="single"/>
          <w:rtl/>
        </w:rPr>
        <w:t xml:space="preserve">האמורא </w:t>
      </w:r>
      <w:r w:rsidR="00EC4468" w:rsidRPr="00886A00">
        <w:rPr>
          <w:rFonts w:ascii="David" w:eastAsia="Times New Roman" w:hAnsi="David" w:cs="David"/>
          <w:color w:val="4472C4" w:themeColor="accent1"/>
          <w:u w:val="single"/>
          <w:rtl/>
        </w:rPr>
        <w:t>רב</w:t>
      </w:r>
      <w:r w:rsidR="00EC4468" w:rsidRPr="00886A00">
        <w:rPr>
          <w:rFonts w:ascii="David" w:eastAsia="Times New Roman" w:hAnsi="David" w:cs="David"/>
          <w:color w:val="4472C4" w:themeColor="accent1"/>
          <w:rtl/>
        </w:rPr>
        <w:t xml:space="preserve"> לעומתו אומר </w:t>
      </w:r>
      <w:r>
        <w:rPr>
          <w:rFonts w:ascii="David" w:eastAsia="Times New Roman" w:hAnsi="David" w:cs="David" w:hint="cs"/>
          <w:rtl/>
        </w:rPr>
        <w:t>–</w:t>
      </w:r>
      <w:r w:rsidR="00EC4468" w:rsidRPr="001446F3">
        <w:rPr>
          <w:rFonts w:ascii="David" w:eastAsia="Times New Roman" w:hAnsi="David" w:cs="David"/>
          <w:rtl/>
        </w:rPr>
        <w:t xml:space="preserve"> </w:t>
      </w:r>
      <w:r w:rsidR="00EC4468" w:rsidRPr="001446F3">
        <w:rPr>
          <w:rFonts w:ascii="David" w:eastAsia="Times New Roman" w:hAnsi="David" w:cs="David"/>
          <w:b/>
          <w:bCs/>
          <w:u w:val="single"/>
          <w:rtl/>
        </w:rPr>
        <w:t xml:space="preserve">אין לו סמכות </w:t>
      </w:r>
      <w:r w:rsidR="00EC4468" w:rsidRPr="001446F3">
        <w:rPr>
          <w:rFonts w:ascii="David" w:eastAsia="Times New Roman" w:hAnsi="David" w:cs="David"/>
          <w:b/>
          <w:bCs/>
          <w:rtl/>
        </w:rPr>
        <w:t xml:space="preserve">לעשות דברים אלו אבל הוא </w:t>
      </w:r>
      <w:r w:rsidR="00EC4468" w:rsidRPr="001446F3">
        <w:rPr>
          <w:rFonts w:ascii="David" w:eastAsia="Times New Roman" w:hAnsi="David" w:cs="David"/>
          <w:b/>
          <w:bCs/>
          <w:u w:val="single"/>
          <w:rtl/>
        </w:rPr>
        <w:t>עלול</w:t>
      </w:r>
      <w:r w:rsidR="00EC4468" w:rsidRPr="001446F3">
        <w:rPr>
          <w:rFonts w:ascii="David" w:eastAsia="Times New Roman" w:hAnsi="David" w:cs="David"/>
          <w:b/>
          <w:bCs/>
          <w:rtl/>
        </w:rPr>
        <w:t xml:space="preserve"> לעשות זאת.</w:t>
      </w:r>
      <w:r w:rsidR="00EC4468" w:rsidRPr="001446F3">
        <w:rPr>
          <w:rFonts w:ascii="David" w:eastAsia="Times New Roman" w:hAnsi="David" w:cs="David"/>
          <w:rtl/>
        </w:rPr>
        <w:t xml:space="preserve"> כלומר דברי שמואל היו איום של דברים העלולים לקרות.</w:t>
      </w:r>
    </w:p>
    <w:p w14:paraId="3438F266" w14:textId="171E8B5C" w:rsidR="008C4873" w:rsidRPr="008C4873" w:rsidRDefault="008C4873" w:rsidP="00A06577">
      <w:pPr>
        <w:shd w:val="clear" w:color="auto" w:fill="5BADFF"/>
        <w:bidi/>
        <w:spacing w:line="276" w:lineRule="auto"/>
        <w:jc w:val="center"/>
        <w:rPr>
          <w:rFonts w:ascii="David" w:eastAsia="Times New Roman" w:hAnsi="David" w:cs="David"/>
          <w:b/>
          <w:bCs/>
          <w:sz w:val="28"/>
          <w:szCs w:val="28"/>
          <w:rtl/>
        </w:rPr>
      </w:pPr>
      <w:r w:rsidRPr="008C4873">
        <w:rPr>
          <w:rFonts w:ascii="David" w:eastAsia="Times New Roman" w:hAnsi="David" w:cs="David" w:hint="cs"/>
          <w:b/>
          <w:bCs/>
          <w:sz w:val="28"/>
          <w:szCs w:val="28"/>
          <w:rtl/>
        </w:rPr>
        <w:t>מה הדין במדינת ישראל?</w:t>
      </w:r>
    </w:p>
    <w:p w14:paraId="790C14D0" w14:textId="3BD3A38D" w:rsidR="009C00C4" w:rsidRPr="009C00C4" w:rsidRDefault="00975A2E" w:rsidP="009C00C4">
      <w:pPr>
        <w:bidi/>
        <w:spacing w:after="160" w:line="276" w:lineRule="auto"/>
        <w:jc w:val="both"/>
        <w:rPr>
          <w:rFonts w:ascii="David" w:hAnsi="David" w:cs="David"/>
          <w:rtl/>
        </w:rPr>
      </w:pPr>
      <w:r>
        <w:rPr>
          <w:rFonts w:ascii="David" w:hAnsi="David" w:cs="David" w:hint="cs"/>
          <w:rtl/>
        </w:rPr>
        <w:t>בית הדין</w:t>
      </w:r>
      <w:r w:rsidR="009C00C4" w:rsidRPr="009C00C4">
        <w:rPr>
          <w:rFonts w:ascii="David" w:hAnsi="David" w:cs="David"/>
          <w:rtl/>
        </w:rPr>
        <w:t xml:space="preserve"> הרבני יכול להתחשב בחוקי המדינה תוך שימוש באחד משלושה כללים</w:t>
      </w:r>
      <w:r w:rsidR="009C00C4" w:rsidRPr="009C00C4">
        <w:rPr>
          <w:rFonts w:ascii="David" w:hAnsi="David" w:cs="David" w:hint="cs"/>
          <w:rtl/>
        </w:rPr>
        <w:t>:</w:t>
      </w:r>
    </w:p>
    <w:p w14:paraId="53BDB159" w14:textId="17B411E3" w:rsidR="009C00C4" w:rsidRPr="009C00C4" w:rsidRDefault="009C00C4">
      <w:pPr>
        <w:pStyle w:val="a3"/>
        <w:numPr>
          <w:ilvl w:val="0"/>
          <w:numId w:val="69"/>
        </w:numPr>
        <w:bidi/>
        <w:spacing w:after="160" w:line="276" w:lineRule="auto"/>
        <w:jc w:val="both"/>
        <w:rPr>
          <w:rFonts w:ascii="David" w:hAnsi="David" w:cs="David"/>
        </w:rPr>
      </w:pPr>
      <w:proofErr w:type="spellStart"/>
      <w:r w:rsidRPr="009C00C4">
        <w:rPr>
          <w:rFonts w:ascii="David" w:hAnsi="David" w:cs="David"/>
          <w:b/>
          <w:bCs/>
          <w:u w:val="single"/>
          <w:rtl/>
        </w:rPr>
        <w:t>דינא</w:t>
      </w:r>
      <w:proofErr w:type="spellEnd"/>
      <w:r w:rsidRPr="009C00C4">
        <w:rPr>
          <w:rFonts w:ascii="David" w:hAnsi="David" w:cs="David"/>
          <w:b/>
          <w:bCs/>
          <w:u w:val="single"/>
          <w:rtl/>
        </w:rPr>
        <w:t xml:space="preserve"> </w:t>
      </w:r>
      <w:proofErr w:type="spellStart"/>
      <w:r w:rsidRPr="009C00C4">
        <w:rPr>
          <w:rFonts w:ascii="David" w:hAnsi="David" w:cs="David"/>
          <w:b/>
          <w:bCs/>
          <w:u w:val="single"/>
          <w:rtl/>
        </w:rPr>
        <w:t>דמלכותא</w:t>
      </w:r>
      <w:proofErr w:type="spellEnd"/>
      <w:r w:rsidRPr="009C00C4">
        <w:rPr>
          <w:rFonts w:ascii="David" w:hAnsi="David" w:cs="David"/>
          <w:b/>
          <w:bCs/>
          <w:u w:val="single"/>
          <w:rtl/>
        </w:rPr>
        <w:t xml:space="preserve"> </w:t>
      </w:r>
      <w:proofErr w:type="spellStart"/>
      <w:r w:rsidRPr="009C00C4">
        <w:rPr>
          <w:rFonts w:ascii="David" w:hAnsi="David" w:cs="David"/>
          <w:b/>
          <w:bCs/>
          <w:u w:val="single"/>
          <w:rtl/>
        </w:rPr>
        <w:t>דינא</w:t>
      </w:r>
      <w:proofErr w:type="spellEnd"/>
      <w:r w:rsidR="00975A2E">
        <w:rPr>
          <w:rFonts w:ascii="David" w:hAnsi="David" w:cs="David" w:hint="cs"/>
          <w:b/>
          <w:bCs/>
          <w:rtl/>
        </w:rPr>
        <w:t xml:space="preserve"> </w:t>
      </w:r>
      <w:r w:rsidR="00975A2E" w:rsidRPr="00975A2E">
        <w:rPr>
          <w:rFonts w:ascii="David" w:hAnsi="David" w:cs="David" w:hint="cs"/>
          <w:rtl/>
        </w:rPr>
        <w:t>(הכרה ישירה)</w:t>
      </w:r>
      <w:r w:rsidRPr="009C00C4">
        <w:rPr>
          <w:rFonts w:ascii="David" w:hAnsi="David" w:cs="David"/>
          <w:b/>
          <w:bCs/>
          <w:rtl/>
        </w:rPr>
        <w:t xml:space="preserve"> –</w:t>
      </w:r>
      <w:r w:rsidRPr="009C00C4">
        <w:rPr>
          <w:rFonts w:ascii="David" w:hAnsi="David" w:cs="David"/>
          <w:rtl/>
        </w:rPr>
        <w:t xml:space="preserve"> כלל זה רלוונטי </w:t>
      </w:r>
      <w:r w:rsidRPr="009C00C4">
        <w:rPr>
          <w:rFonts w:ascii="David" w:hAnsi="David" w:cs="David"/>
          <w:b/>
          <w:bCs/>
          <w:rtl/>
        </w:rPr>
        <w:t>רק לפי הדעה שהכלל חל גם על מלך ישראל</w:t>
      </w:r>
      <w:r w:rsidRPr="009C00C4">
        <w:rPr>
          <w:rFonts w:ascii="David" w:hAnsi="David" w:cs="David"/>
          <w:rtl/>
        </w:rPr>
        <w:t>. בכל אופן הכלל מוגבל לא יהיה שייך בכל המקרים</w:t>
      </w:r>
      <w:r w:rsidRPr="009C00C4">
        <w:rPr>
          <w:rFonts w:ascii="David" w:hAnsi="David" w:cs="David"/>
        </w:rPr>
        <w:t>.</w:t>
      </w:r>
    </w:p>
    <w:p w14:paraId="1B8CE78F" w14:textId="77777777" w:rsidR="006E764D" w:rsidRDefault="009C00C4">
      <w:pPr>
        <w:pStyle w:val="a3"/>
        <w:numPr>
          <w:ilvl w:val="0"/>
          <w:numId w:val="69"/>
        </w:numPr>
        <w:bidi/>
        <w:spacing w:after="160" w:line="276" w:lineRule="auto"/>
        <w:jc w:val="both"/>
        <w:rPr>
          <w:rFonts w:ascii="David" w:hAnsi="David" w:cs="David"/>
        </w:rPr>
      </w:pPr>
      <w:r w:rsidRPr="009C00C4">
        <w:rPr>
          <w:rFonts w:ascii="David" w:hAnsi="David" w:cs="David"/>
          <w:b/>
          <w:bCs/>
          <w:u w:val="single"/>
          <w:rtl/>
        </w:rPr>
        <w:t>תקנת קהל</w:t>
      </w:r>
      <w:r w:rsidRPr="009C00C4">
        <w:rPr>
          <w:rFonts w:ascii="David" w:hAnsi="David" w:cs="David"/>
          <w:b/>
          <w:bCs/>
          <w:rtl/>
        </w:rPr>
        <w:t xml:space="preserve"> –</w:t>
      </w:r>
      <w:r w:rsidRPr="009C00C4">
        <w:rPr>
          <w:rFonts w:ascii="David" w:hAnsi="David" w:cs="David"/>
          <w:rtl/>
        </w:rPr>
        <w:t xml:space="preserve"> </w:t>
      </w:r>
      <w:r w:rsidRPr="009C00C4">
        <w:rPr>
          <w:rFonts w:ascii="David" w:hAnsi="David" w:cs="David"/>
          <w:b/>
          <w:bCs/>
          <w:rtl/>
        </w:rPr>
        <w:t xml:space="preserve">חוקי הכנסת זהים לתקנות </w:t>
      </w:r>
      <w:r w:rsidRPr="0031622D">
        <w:rPr>
          <w:rFonts w:ascii="David" w:hAnsi="David" w:cs="David"/>
          <w:b/>
          <w:bCs/>
          <w:rtl/>
        </w:rPr>
        <w:t>קהל, וההגבלות עליהן זהות</w:t>
      </w:r>
      <w:r w:rsidRPr="009C00C4">
        <w:rPr>
          <w:rFonts w:ascii="David" w:hAnsi="David" w:cs="David" w:hint="cs"/>
          <w:rtl/>
        </w:rPr>
        <w:t xml:space="preserve"> - </w:t>
      </w:r>
      <w:r w:rsidRPr="009C00C4">
        <w:rPr>
          <w:rFonts w:ascii="David" w:hAnsi="David" w:cs="David"/>
          <w:rtl/>
        </w:rPr>
        <w:t xml:space="preserve">אפשר לראות בכנסת גוף שנבחר ע"י הציבור (מקביל לשבעת </w:t>
      </w:r>
      <w:r w:rsidR="006E764D">
        <w:rPr>
          <w:rFonts w:ascii="David" w:hAnsi="David" w:cs="David" w:hint="cs"/>
          <w:rtl/>
        </w:rPr>
        <w:t>טובי העיר</w:t>
      </w:r>
      <w:r w:rsidRPr="009C00C4">
        <w:rPr>
          <w:rFonts w:ascii="David" w:hAnsi="David" w:cs="David"/>
          <w:rtl/>
        </w:rPr>
        <w:t xml:space="preserve">) ומכיוון שהכנסת מייצגת את הציבור, לחוקים שהם קובעים יש סוג של מעמד של תקנת </w:t>
      </w:r>
      <w:r w:rsidRPr="009C00C4">
        <w:rPr>
          <w:rFonts w:ascii="David" w:hAnsi="David" w:cs="David" w:hint="cs"/>
          <w:rtl/>
        </w:rPr>
        <w:t>קהל.</w:t>
      </w:r>
      <w:r w:rsidR="006E764D">
        <w:rPr>
          <w:rFonts w:ascii="David" w:hAnsi="David" w:cs="David" w:hint="cs"/>
          <w:rtl/>
        </w:rPr>
        <w:t xml:space="preserve"> (</w:t>
      </w:r>
      <w:r w:rsidR="006E764D" w:rsidRPr="0031622D">
        <w:rPr>
          <w:rFonts w:ascii="David" w:hAnsi="David" w:cs="David" w:hint="cs"/>
          <w:u w:val="single"/>
          <w:rtl/>
        </w:rPr>
        <w:t>קושי – הצורך באישור אדם חשוב</w:t>
      </w:r>
      <w:r w:rsidR="006E764D" w:rsidRPr="006E764D">
        <w:rPr>
          <w:rFonts w:ascii="David" w:hAnsi="David" w:cs="David" w:hint="cs"/>
          <w:rtl/>
        </w:rPr>
        <w:t>)</w:t>
      </w:r>
    </w:p>
    <w:p w14:paraId="3DB0D91E" w14:textId="29EEDFC2" w:rsidR="008C4873" w:rsidRPr="006E764D" w:rsidRDefault="009C00C4">
      <w:pPr>
        <w:pStyle w:val="a3"/>
        <w:numPr>
          <w:ilvl w:val="0"/>
          <w:numId w:val="69"/>
        </w:numPr>
        <w:bidi/>
        <w:spacing w:after="160" w:line="276" w:lineRule="auto"/>
        <w:jc w:val="both"/>
        <w:rPr>
          <w:rFonts w:ascii="David" w:hAnsi="David" w:cs="David"/>
          <w:rtl/>
        </w:rPr>
      </w:pPr>
      <w:r w:rsidRPr="006E764D">
        <w:rPr>
          <w:rFonts w:ascii="David" w:hAnsi="David" w:cs="David"/>
          <w:b/>
          <w:bCs/>
          <w:u w:val="single"/>
          <w:rtl/>
        </w:rPr>
        <w:t>מנהג</w:t>
      </w:r>
      <w:r w:rsidRPr="006E764D">
        <w:rPr>
          <w:rFonts w:ascii="David" w:hAnsi="David" w:cs="David"/>
          <w:b/>
          <w:bCs/>
          <w:rtl/>
        </w:rPr>
        <w:t xml:space="preserve"> </w:t>
      </w:r>
      <w:r w:rsidR="00975A2E" w:rsidRPr="006E764D">
        <w:rPr>
          <w:rFonts w:ascii="David" w:hAnsi="David" w:cs="David" w:hint="cs"/>
          <w:rtl/>
        </w:rPr>
        <w:t>(הכרה עקיפה)</w:t>
      </w:r>
      <w:r w:rsidR="00975A2E" w:rsidRPr="006E764D">
        <w:rPr>
          <w:rFonts w:ascii="David" w:hAnsi="David" w:cs="David"/>
          <w:b/>
          <w:bCs/>
          <w:rtl/>
        </w:rPr>
        <w:t xml:space="preserve"> </w:t>
      </w:r>
      <w:r w:rsidRPr="006E764D">
        <w:rPr>
          <w:rFonts w:ascii="David" w:hAnsi="David" w:cs="David"/>
          <w:b/>
          <w:bCs/>
          <w:rtl/>
        </w:rPr>
        <w:t>–</w:t>
      </w:r>
      <w:r w:rsidRPr="006E764D">
        <w:rPr>
          <w:rFonts w:ascii="David" w:hAnsi="David" w:cs="David"/>
          <w:rtl/>
        </w:rPr>
        <w:t xml:space="preserve"> יש לקבל את חוקי הכנסת מכיוון שזה </w:t>
      </w:r>
      <w:r w:rsidRPr="006E764D">
        <w:rPr>
          <w:rFonts w:ascii="David" w:hAnsi="David" w:cs="David"/>
          <w:b/>
          <w:bCs/>
          <w:rtl/>
        </w:rPr>
        <w:t>המנהג שהתפשט בעם</w:t>
      </w:r>
      <w:r w:rsidR="006E764D" w:rsidRPr="006E764D">
        <w:rPr>
          <w:rFonts w:ascii="David" w:hAnsi="David" w:cs="David" w:hint="cs"/>
          <w:rtl/>
        </w:rPr>
        <w:t>. (</w:t>
      </w:r>
      <w:r w:rsidR="006E764D" w:rsidRPr="0031622D">
        <w:rPr>
          <w:rFonts w:ascii="David" w:hAnsi="David" w:cs="David" w:hint="cs"/>
          <w:u w:val="single"/>
          <w:rtl/>
        </w:rPr>
        <w:t>חיסרון – ההכרה לא מידית</w:t>
      </w:r>
      <w:r w:rsidR="006E764D" w:rsidRPr="006E764D">
        <w:rPr>
          <w:rFonts w:ascii="David" w:hAnsi="David" w:cs="David" w:hint="cs"/>
          <w:rtl/>
        </w:rPr>
        <w:t>, רק לאחר שהוכח שהציבור באמת נוהג על פי אותו חוק שהפך להיות מנהג רווח</w:t>
      </w:r>
      <w:r w:rsidR="006E764D">
        <w:rPr>
          <w:rFonts w:ascii="David" w:hAnsi="David" w:cs="David" w:hint="cs"/>
          <w:rtl/>
        </w:rPr>
        <w:t>)</w:t>
      </w:r>
      <w:r w:rsidR="006E764D" w:rsidRPr="006E764D">
        <w:rPr>
          <w:rFonts w:ascii="David" w:hAnsi="David" w:cs="David" w:hint="cs"/>
          <w:rtl/>
        </w:rPr>
        <w:t xml:space="preserve">. </w:t>
      </w:r>
    </w:p>
    <w:p w14:paraId="4F269443" w14:textId="77777777" w:rsidR="008C4873" w:rsidRPr="008C4873" w:rsidRDefault="008C4873" w:rsidP="00A06577">
      <w:pPr>
        <w:bidi/>
        <w:spacing w:line="276" w:lineRule="auto"/>
        <w:rPr>
          <w:rFonts w:ascii="David" w:eastAsia="Times New Roman" w:hAnsi="David" w:cs="David"/>
          <w:rtl/>
        </w:rPr>
      </w:pPr>
      <w:r w:rsidRPr="006E764D">
        <w:rPr>
          <w:rFonts w:ascii="David" w:eastAsia="Times New Roman" w:hAnsi="David" w:cs="David"/>
          <w:b/>
          <w:bCs/>
          <w:u w:val="single"/>
          <w:rtl/>
        </w:rPr>
        <w:t>פסק דין רבני לגננות באגודת ישראל</w:t>
      </w:r>
      <w:r w:rsidRPr="008C4873">
        <w:rPr>
          <w:rFonts w:ascii="David" w:eastAsia="Times New Roman" w:hAnsi="David" w:cs="David"/>
          <w:rtl/>
        </w:rPr>
        <w:t xml:space="preserve"> שדרשו לקבל את הזכויות של גננות כמו בשאר המדינה:</w:t>
      </w:r>
    </w:p>
    <w:p w14:paraId="1612A15D" w14:textId="69367775" w:rsidR="008C4873" w:rsidRPr="008C4873" w:rsidRDefault="008C4873" w:rsidP="00A06577">
      <w:pPr>
        <w:bidi/>
        <w:spacing w:line="276" w:lineRule="auto"/>
        <w:rPr>
          <w:rFonts w:ascii="David" w:eastAsia="Times New Roman" w:hAnsi="David" w:cs="David"/>
          <w:rtl/>
        </w:rPr>
      </w:pPr>
      <w:r w:rsidRPr="006E764D">
        <w:rPr>
          <w:rFonts w:ascii="David" w:eastAsia="Times New Roman" w:hAnsi="David" w:cs="David"/>
          <w:b/>
          <w:bCs/>
          <w:color w:val="00B050"/>
          <w:rtl/>
        </w:rPr>
        <w:t xml:space="preserve">הרב </w:t>
      </w:r>
      <w:proofErr w:type="spellStart"/>
      <w:r w:rsidRPr="006E764D">
        <w:rPr>
          <w:rFonts w:ascii="David" w:eastAsia="Times New Roman" w:hAnsi="David" w:cs="David"/>
          <w:b/>
          <w:bCs/>
          <w:color w:val="00B050"/>
          <w:rtl/>
        </w:rPr>
        <w:t>שרשבסקי</w:t>
      </w:r>
      <w:proofErr w:type="spellEnd"/>
      <w:r w:rsidRPr="008C4873">
        <w:rPr>
          <w:rFonts w:ascii="David" w:eastAsia="Times New Roman" w:hAnsi="David" w:cs="David"/>
          <w:rtl/>
        </w:rPr>
        <w:t xml:space="preserve">: צריך לתת להן את הזכויות בגלל </w:t>
      </w:r>
      <w:proofErr w:type="spellStart"/>
      <w:r w:rsidRPr="0031622D">
        <w:rPr>
          <w:rFonts w:ascii="David" w:eastAsia="Times New Roman" w:hAnsi="David" w:cs="David"/>
          <w:u w:val="single"/>
          <w:rtl/>
        </w:rPr>
        <w:t>דינא</w:t>
      </w:r>
      <w:proofErr w:type="spellEnd"/>
      <w:r w:rsidRPr="0031622D">
        <w:rPr>
          <w:rFonts w:ascii="David" w:eastAsia="Times New Roman" w:hAnsi="David" w:cs="David"/>
          <w:u w:val="single"/>
          <w:rtl/>
        </w:rPr>
        <w:t xml:space="preserve"> </w:t>
      </w:r>
      <w:proofErr w:type="spellStart"/>
      <w:r w:rsidRPr="0031622D">
        <w:rPr>
          <w:rFonts w:ascii="David" w:eastAsia="Times New Roman" w:hAnsi="David" w:cs="David"/>
          <w:u w:val="single"/>
          <w:rtl/>
        </w:rPr>
        <w:t>דמלכותא</w:t>
      </w:r>
      <w:proofErr w:type="spellEnd"/>
      <w:r w:rsidRPr="0031622D">
        <w:rPr>
          <w:rFonts w:ascii="David" w:eastAsia="Times New Roman" w:hAnsi="David" w:cs="David"/>
          <w:u w:val="single"/>
          <w:rtl/>
        </w:rPr>
        <w:t xml:space="preserve"> </w:t>
      </w:r>
      <w:proofErr w:type="spellStart"/>
      <w:r w:rsidRPr="0031622D">
        <w:rPr>
          <w:rFonts w:ascii="David" w:eastAsia="Times New Roman" w:hAnsi="David" w:cs="David"/>
          <w:u w:val="single"/>
          <w:rtl/>
        </w:rPr>
        <w:t>דינא</w:t>
      </w:r>
      <w:proofErr w:type="spellEnd"/>
      <w:r w:rsidRPr="008C4873">
        <w:rPr>
          <w:rFonts w:ascii="David" w:eastAsia="Times New Roman" w:hAnsi="David" w:cs="David"/>
          <w:rtl/>
        </w:rPr>
        <w:t>.</w:t>
      </w:r>
      <w:r w:rsidR="006E764D">
        <w:rPr>
          <w:rFonts w:ascii="David" w:eastAsia="Times New Roman" w:hAnsi="David" w:cs="David" w:hint="cs"/>
          <w:rtl/>
        </w:rPr>
        <w:t xml:space="preserve"> זכויות שמגיעות ע"פ חוק</w:t>
      </w:r>
    </w:p>
    <w:p w14:paraId="1DEEEAF1" w14:textId="77CCA87A" w:rsidR="008C4873" w:rsidRPr="008C4873" w:rsidRDefault="008C4873" w:rsidP="00A06577">
      <w:pPr>
        <w:bidi/>
        <w:spacing w:line="276" w:lineRule="auto"/>
        <w:rPr>
          <w:rFonts w:ascii="David" w:eastAsia="Times New Roman" w:hAnsi="David" w:cs="David"/>
          <w:rtl/>
        </w:rPr>
      </w:pPr>
      <w:r w:rsidRPr="006E764D">
        <w:rPr>
          <w:rFonts w:ascii="David" w:eastAsia="Times New Roman" w:hAnsi="David" w:cs="David"/>
          <w:b/>
          <w:bCs/>
          <w:color w:val="00B050"/>
          <w:rtl/>
        </w:rPr>
        <w:t xml:space="preserve">הרב </w:t>
      </w:r>
      <w:proofErr w:type="spellStart"/>
      <w:r w:rsidRPr="006E764D">
        <w:rPr>
          <w:rFonts w:ascii="David" w:eastAsia="Times New Roman" w:hAnsi="David" w:cs="David"/>
          <w:b/>
          <w:bCs/>
          <w:color w:val="00B050"/>
          <w:rtl/>
        </w:rPr>
        <w:t>שרמן</w:t>
      </w:r>
      <w:proofErr w:type="spellEnd"/>
      <w:r w:rsidRPr="008C4873">
        <w:rPr>
          <w:rFonts w:ascii="David" w:eastAsia="Times New Roman" w:hAnsi="David" w:cs="David"/>
          <w:rtl/>
        </w:rPr>
        <w:t xml:space="preserve">: אפשר לקבל אולי </w:t>
      </w:r>
      <w:r w:rsidRPr="0031622D">
        <w:rPr>
          <w:rFonts w:ascii="David" w:eastAsia="Times New Roman" w:hAnsi="David" w:cs="David"/>
          <w:u w:val="single"/>
          <w:rtl/>
        </w:rPr>
        <w:t>מתוקף מנהג</w:t>
      </w:r>
      <w:r w:rsidRPr="008C4873">
        <w:rPr>
          <w:rFonts w:ascii="David" w:eastAsia="Times New Roman" w:hAnsi="David" w:cs="David"/>
          <w:rtl/>
        </w:rPr>
        <w:t xml:space="preserve"> (לא מוכן לקבל </w:t>
      </w:r>
      <w:proofErr w:type="spellStart"/>
      <w:r w:rsidRPr="008C4873">
        <w:rPr>
          <w:rFonts w:ascii="David" w:eastAsia="Times New Roman" w:hAnsi="David" w:cs="David"/>
          <w:rtl/>
        </w:rPr>
        <w:t>דינא</w:t>
      </w:r>
      <w:proofErr w:type="spellEnd"/>
      <w:r w:rsidRPr="008C4873">
        <w:rPr>
          <w:rFonts w:ascii="David" w:eastAsia="Times New Roman" w:hAnsi="David" w:cs="David"/>
          <w:rtl/>
        </w:rPr>
        <w:t xml:space="preserve"> </w:t>
      </w:r>
      <w:proofErr w:type="spellStart"/>
      <w:r w:rsidRPr="008C4873">
        <w:rPr>
          <w:rFonts w:ascii="David" w:eastAsia="Times New Roman" w:hAnsi="David" w:cs="David"/>
          <w:rtl/>
        </w:rPr>
        <w:t>דמלכותא</w:t>
      </w:r>
      <w:proofErr w:type="spellEnd"/>
      <w:r w:rsidRPr="008C4873">
        <w:rPr>
          <w:rFonts w:ascii="David" w:eastAsia="Times New Roman" w:hAnsi="David" w:cs="David"/>
          <w:rtl/>
        </w:rPr>
        <w:t xml:space="preserve"> מעיקרון של לא לקבל חוקי המדינה). ניתן לראות שאין מנהג </w:t>
      </w:r>
      <w:r w:rsidR="006E764D">
        <w:rPr>
          <w:rFonts w:ascii="David" w:eastAsia="Times New Roman" w:hAnsi="David" w:cs="David" w:hint="cs"/>
          <w:rtl/>
        </w:rPr>
        <w:t>כי</w:t>
      </w:r>
      <w:r w:rsidRPr="008C4873">
        <w:rPr>
          <w:rFonts w:ascii="David" w:eastAsia="Times New Roman" w:hAnsi="David" w:cs="David"/>
          <w:rtl/>
        </w:rPr>
        <w:t xml:space="preserve"> שבקהילה הזו לא נוהגים לשלם לגננות את הזכויות.</w:t>
      </w:r>
    </w:p>
    <w:p w14:paraId="158AACC1" w14:textId="1375BBEF" w:rsidR="0021189D" w:rsidRPr="0021189D" w:rsidRDefault="008C4873" w:rsidP="0021189D">
      <w:pPr>
        <w:bidi/>
        <w:spacing w:line="276" w:lineRule="auto"/>
        <w:rPr>
          <w:rFonts w:ascii="David" w:eastAsia="Times New Roman" w:hAnsi="David" w:cs="David"/>
          <w:b/>
          <w:bCs/>
          <w:rtl/>
        </w:rPr>
      </w:pPr>
      <w:r w:rsidRPr="008C4873">
        <w:rPr>
          <w:rFonts w:ascii="David" w:eastAsia="Times New Roman" w:hAnsi="David" w:cs="David"/>
          <w:b/>
          <w:bCs/>
          <w:rtl/>
        </w:rPr>
        <w:t>ההבדל בביסוס הוא חשוב ומשפיע:</w:t>
      </w:r>
      <w:r w:rsidR="006E764D">
        <w:rPr>
          <w:rFonts w:ascii="David" w:eastAsia="Times New Roman" w:hAnsi="David" w:cs="David" w:hint="cs"/>
          <w:b/>
          <w:bCs/>
          <w:rtl/>
        </w:rPr>
        <w:t xml:space="preserve"> </w:t>
      </w:r>
      <w:r w:rsidRPr="008C4873">
        <w:rPr>
          <w:rFonts w:ascii="David" w:eastAsia="Times New Roman" w:hAnsi="David" w:cs="David"/>
          <w:b/>
          <w:bCs/>
          <w:color w:val="2190FF"/>
          <w:rtl/>
        </w:rPr>
        <w:t xml:space="preserve">אם זה מתוקף מנהג צריך להוכיח שמנהג מתקיים ואם זה מתוקף </w:t>
      </w:r>
      <w:proofErr w:type="spellStart"/>
      <w:r w:rsidRPr="008C4873">
        <w:rPr>
          <w:rFonts w:ascii="David" w:eastAsia="Times New Roman" w:hAnsi="David" w:cs="David"/>
          <w:b/>
          <w:bCs/>
          <w:color w:val="2190FF"/>
          <w:rtl/>
        </w:rPr>
        <w:t>דינא</w:t>
      </w:r>
      <w:proofErr w:type="spellEnd"/>
      <w:r w:rsidRPr="008C4873">
        <w:rPr>
          <w:rFonts w:ascii="David" w:eastAsia="Times New Roman" w:hAnsi="David" w:cs="David"/>
          <w:b/>
          <w:bCs/>
          <w:color w:val="2190FF"/>
          <w:rtl/>
        </w:rPr>
        <w:t xml:space="preserve"> </w:t>
      </w:r>
      <w:proofErr w:type="spellStart"/>
      <w:r w:rsidRPr="008C4873">
        <w:rPr>
          <w:rFonts w:ascii="David" w:eastAsia="Times New Roman" w:hAnsi="David" w:cs="David"/>
          <w:b/>
          <w:bCs/>
          <w:color w:val="2190FF"/>
          <w:rtl/>
        </w:rPr>
        <w:t>מלכותא</w:t>
      </w:r>
      <w:proofErr w:type="spellEnd"/>
      <w:r w:rsidRPr="008C4873">
        <w:rPr>
          <w:rFonts w:ascii="David" w:eastAsia="Times New Roman" w:hAnsi="David" w:cs="David"/>
          <w:b/>
          <w:bCs/>
          <w:color w:val="2190FF"/>
          <w:rtl/>
        </w:rPr>
        <w:t xml:space="preserve"> אין צורך להראות שה</w:t>
      </w:r>
      <w:r w:rsidR="00740C04" w:rsidRPr="00740C04">
        <w:rPr>
          <w:rFonts w:ascii="David" w:eastAsia="Times New Roman" w:hAnsi="David" w:cs="David" w:hint="cs"/>
          <w:b/>
          <w:bCs/>
          <w:color w:val="2190FF"/>
          <w:rtl/>
        </w:rPr>
        <w:t>ע</w:t>
      </w:r>
      <w:r w:rsidRPr="008C4873">
        <w:rPr>
          <w:rFonts w:ascii="David" w:eastAsia="Times New Roman" w:hAnsi="David" w:cs="David"/>
          <w:b/>
          <w:bCs/>
          <w:color w:val="2190FF"/>
          <w:rtl/>
        </w:rPr>
        <w:t>ם אכן נוהג ככה</w:t>
      </w:r>
      <w:r w:rsidR="00740C04" w:rsidRPr="00740C04">
        <w:rPr>
          <w:rFonts w:ascii="David" w:eastAsia="Times New Roman" w:hAnsi="David" w:cs="David" w:hint="cs"/>
          <w:b/>
          <w:bCs/>
          <w:color w:val="2190FF"/>
          <w:rtl/>
        </w:rPr>
        <w:t xml:space="preserve"> ויש תוקף לדין</w:t>
      </w:r>
      <w:r w:rsidRPr="008C4873">
        <w:rPr>
          <w:rFonts w:ascii="David" w:eastAsia="Times New Roman" w:hAnsi="David" w:cs="David"/>
          <w:b/>
          <w:bCs/>
          <w:color w:val="2190FF"/>
          <w:rtl/>
        </w:rPr>
        <w:t>.</w:t>
      </w:r>
    </w:p>
    <w:p w14:paraId="3974E5C6" w14:textId="549FB81E" w:rsidR="0021189D" w:rsidRDefault="0021189D" w:rsidP="0021189D">
      <w:pPr>
        <w:bidi/>
        <w:spacing w:line="276" w:lineRule="auto"/>
        <w:rPr>
          <w:rFonts w:ascii="David" w:hAnsi="David" w:cs="David"/>
          <w:rtl/>
        </w:rPr>
      </w:pPr>
    </w:p>
    <w:p w14:paraId="0C77581D" w14:textId="7BA88977" w:rsidR="0021189D" w:rsidRDefault="0021189D" w:rsidP="00EF4B46">
      <w:pPr>
        <w:bidi/>
        <w:spacing w:line="276" w:lineRule="auto"/>
        <w:rPr>
          <w:rFonts w:ascii="David" w:hAnsi="David" w:cs="David"/>
          <w:rtl/>
        </w:rPr>
      </w:pPr>
      <w:r w:rsidRPr="0021189D">
        <w:rPr>
          <w:rFonts w:ascii="David" w:hAnsi="David" w:cs="David" w:hint="cs"/>
          <w:b/>
          <w:bCs/>
          <w:u w:val="single"/>
          <w:rtl/>
        </w:rPr>
        <w:t>הדין הפלילי</w:t>
      </w:r>
      <w:r w:rsidRPr="0021189D">
        <w:rPr>
          <w:rFonts w:ascii="David" w:hAnsi="David" w:cs="David" w:hint="cs"/>
          <w:rtl/>
        </w:rPr>
        <w:t xml:space="preserve"> </w:t>
      </w:r>
      <w:r>
        <w:rPr>
          <w:rFonts w:ascii="David" w:hAnsi="David" w:cs="David" w:hint="cs"/>
          <w:rtl/>
        </w:rPr>
        <w:t xml:space="preserve">– </w:t>
      </w:r>
      <w:r w:rsidRPr="00A4264D">
        <w:rPr>
          <w:rFonts w:ascii="David" w:hAnsi="David" w:cs="David" w:hint="cs"/>
          <w:u w:val="single"/>
          <w:rtl/>
        </w:rPr>
        <w:t>יש סמכות למלך/לשלטון להעניש עבריינים לאו דווקא ע"פ דין תורה</w:t>
      </w:r>
      <w:r w:rsidRPr="0021189D">
        <w:rPr>
          <w:rFonts w:ascii="David" w:hAnsi="David" w:cs="David" w:hint="cs"/>
          <w:rtl/>
        </w:rPr>
        <w:t xml:space="preserve">, זאת כדי ליצור סדר בחברה. בעיקר על רקע העובדה שענישת התורה מחייבת סנהדרין בירושלים שאין כבר 2000 שנים. </w:t>
      </w:r>
      <w:r w:rsidR="004B1BA0" w:rsidRPr="004B1BA0">
        <w:rPr>
          <w:rFonts w:ascii="David" w:hAnsi="David" w:cs="David"/>
          <w:rtl/>
        </w:rPr>
        <w:t>חכמי ההלכה שבדורנו הסכימו להפקדת סמכות הענישה בידי בתי המשפט מכוח חקיקת הכנסת</w:t>
      </w:r>
    </w:p>
    <w:p w14:paraId="2818F095" w14:textId="7652ECBA" w:rsidR="0021189D" w:rsidRDefault="0021189D" w:rsidP="0021189D">
      <w:pPr>
        <w:shd w:val="clear" w:color="auto" w:fill="CDE6FF"/>
        <w:bidi/>
        <w:spacing w:line="276" w:lineRule="auto"/>
        <w:rPr>
          <w:rFonts w:ascii="David" w:eastAsia="Times New Roman" w:hAnsi="David" w:cs="David"/>
          <w:rtl/>
        </w:rPr>
      </w:pPr>
      <w:r w:rsidRPr="00952C99">
        <w:rPr>
          <w:rFonts w:ascii="David" w:eastAsia="Times New Roman" w:hAnsi="David" w:cs="David" w:hint="cs"/>
          <w:b/>
          <w:bCs/>
          <w:rtl/>
        </w:rPr>
        <w:t>הרמב"ם</w:t>
      </w:r>
      <w:r w:rsidRPr="0021189D">
        <w:rPr>
          <w:rFonts w:ascii="David" w:eastAsia="Times New Roman" w:hAnsi="David" w:cs="David" w:hint="cs"/>
          <w:rtl/>
        </w:rPr>
        <w:t xml:space="preserve"> בהלכות רוצח </w:t>
      </w:r>
      <w:r w:rsidR="005748DC">
        <w:rPr>
          <w:rFonts w:ascii="David" w:eastAsia="Times New Roman" w:hAnsi="David" w:cs="David" w:hint="cs"/>
          <w:rtl/>
        </w:rPr>
        <w:t>ו</w:t>
      </w:r>
      <w:r w:rsidR="005748DC" w:rsidRPr="00952C99">
        <w:rPr>
          <w:rFonts w:ascii="David" w:eastAsia="Times New Roman" w:hAnsi="David" w:cs="David" w:hint="cs"/>
          <w:rtl/>
        </w:rPr>
        <w:t>הלכות מלכים</w:t>
      </w:r>
    </w:p>
    <w:p w14:paraId="30938D7F" w14:textId="686316DB" w:rsidR="00952C99" w:rsidRPr="00952C99" w:rsidRDefault="00EB1E23" w:rsidP="00EB1E23">
      <w:pPr>
        <w:bidi/>
        <w:contextualSpacing/>
        <w:rPr>
          <w:rFonts w:ascii="David" w:hAnsi="David" w:cs="David"/>
          <w:rtl/>
        </w:rPr>
      </w:pPr>
      <w:r w:rsidRPr="00EB1E23">
        <w:rPr>
          <w:rFonts w:ascii="David" w:hAnsi="David" w:cs="David"/>
          <w:noProof/>
          <w:rtl/>
        </w:rPr>
        <w:t xml:space="preserve">מדבר על </w:t>
      </w:r>
      <w:r w:rsidRPr="0031622D">
        <w:rPr>
          <w:rFonts w:ascii="David" w:hAnsi="David" w:cs="David"/>
          <w:b/>
          <w:bCs/>
          <w:noProof/>
          <w:rtl/>
        </w:rPr>
        <w:t>סמכויות הענישה של המלך</w:t>
      </w:r>
      <w:r w:rsidRPr="00EB1E23">
        <w:rPr>
          <w:rFonts w:ascii="David" w:hAnsi="David" w:cs="David"/>
          <w:noProof/>
          <w:rtl/>
        </w:rPr>
        <w:t xml:space="preserve"> </w:t>
      </w:r>
      <w:r w:rsidRPr="00EB1E23">
        <w:rPr>
          <w:rFonts w:ascii="David" w:hAnsi="David" w:cs="David"/>
          <w:b/>
          <w:bCs/>
          <w:noProof/>
          <w:rtl/>
        </w:rPr>
        <w:t>בעבירה של רצח ובעבירה של מורד במלכות</w:t>
      </w:r>
      <w:r w:rsidRPr="00EB1E23">
        <w:rPr>
          <w:rFonts w:ascii="David" w:hAnsi="David" w:cs="David"/>
          <w:noProof/>
          <w:rtl/>
        </w:rPr>
        <w:t xml:space="preserve">, דהיינו </w:t>
      </w:r>
      <w:r w:rsidRPr="00EB1E23">
        <w:rPr>
          <w:rFonts w:ascii="David" w:hAnsi="David" w:cs="David"/>
          <w:noProof/>
          <w:u w:val="single"/>
          <w:rtl/>
        </w:rPr>
        <w:t>מפר צו אישי של המלך</w:t>
      </w:r>
      <w:r w:rsidRPr="00EB1E23">
        <w:rPr>
          <w:rFonts w:ascii="David" w:hAnsi="David" w:cs="David"/>
          <w:noProof/>
          <w:rtl/>
        </w:rPr>
        <w:t>. לא ברור מדבריו אם יש סמכות ענישה כזו גם בעבירות אחרות</w:t>
      </w:r>
      <w:r w:rsidRPr="00EB1E23">
        <w:rPr>
          <w:rFonts w:ascii="David" w:hAnsi="David" w:cs="David"/>
          <w:rtl/>
        </w:rPr>
        <w:t xml:space="preserve"> </w:t>
      </w:r>
    </w:p>
    <w:p w14:paraId="0E6732EA" w14:textId="30853D87" w:rsidR="0021189D" w:rsidRPr="00952C99" w:rsidRDefault="005748DC" w:rsidP="00952C99">
      <w:pPr>
        <w:shd w:val="clear" w:color="auto" w:fill="CDE6FF"/>
        <w:bidi/>
        <w:spacing w:line="276" w:lineRule="auto"/>
        <w:rPr>
          <w:rFonts w:ascii="David" w:eastAsia="Times New Roman" w:hAnsi="David" w:cs="David"/>
          <w:b/>
          <w:bCs/>
        </w:rPr>
      </w:pPr>
      <w:proofErr w:type="spellStart"/>
      <w:r>
        <w:rPr>
          <w:rFonts w:ascii="David" w:eastAsia="Times New Roman" w:hAnsi="David" w:cs="David" w:hint="cs"/>
          <w:b/>
          <w:bCs/>
          <w:rtl/>
        </w:rPr>
        <w:t>הר"ן</w:t>
      </w:r>
      <w:proofErr w:type="spellEnd"/>
    </w:p>
    <w:p w14:paraId="35B88E0C" w14:textId="77777777" w:rsidR="00EB1E23" w:rsidRDefault="00EB1E23">
      <w:pPr>
        <w:pStyle w:val="a3"/>
        <w:numPr>
          <w:ilvl w:val="0"/>
          <w:numId w:val="70"/>
        </w:numPr>
        <w:bidi/>
        <w:rPr>
          <w:rFonts w:ascii="David" w:hAnsi="David" w:cs="David"/>
        </w:rPr>
      </w:pPr>
      <w:r w:rsidRPr="00EB1E23">
        <w:rPr>
          <w:rFonts w:ascii="David" w:hAnsi="David" w:cs="David" w:hint="cs"/>
          <w:rtl/>
        </w:rPr>
        <w:t>עוסק באריכות במבנה השלטוני האידיאלי על פי ההלכה וביחס שבין בית הדין של הסנהדרין לסמכויות השיפוט של המלך</w:t>
      </w:r>
      <w:r w:rsidRPr="00EB1E23">
        <w:rPr>
          <w:rFonts w:ascii="David" w:hAnsi="David" w:cs="David"/>
          <w:rtl/>
        </w:rPr>
        <w:t xml:space="preserve"> </w:t>
      </w:r>
    </w:p>
    <w:p w14:paraId="4F34FB2C" w14:textId="77777777" w:rsidR="00EB1E23" w:rsidRDefault="00EB1E23">
      <w:pPr>
        <w:pStyle w:val="a3"/>
        <w:numPr>
          <w:ilvl w:val="0"/>
          <w:numId w:val="70"/>
        </w:numPr>
        <w:bidi/>
        <w:rPr>
          <w:rFonts w:ascii="David" w:hAnsi="David" w:cs="David"/>
        </w:rPr>
      </w:pPr>
      <w:r w:rsidRPr="0031622D">
        <w:rPr>
          <w:rFonts w:ascii="David" w:hAnsi="David" w:cs="David" w:hint="cs"/>
          <w:u w:val="single"/>
          <w:rtl/>
        </w:rPr>
        <w:t>עם ישראל זקוק לגוף שיפוטי,</w:t>
      </w:r>
      <w:r w:rsidRPr="00EB1E23">
        <w:rPr>
          <w:rFonts w:ascii="David" w:hAnsi="David" w:cs="David" w:hint="cs"/>
          <w:rtl/>
        </w:rPr>
        <w:t xml:space="preserve"> בין היתר גם בשביל להעמיד חוקי התורה על תילם ולהעניש חייבי מלקות וחייבי מיתות בית דין העוברים על חוקי התורה</w:t>
      </w:r>
    </w:p>
    <w:p w14:paraId="343BF3DE" w14:textId="5E1D4278" w:rsidR="005748DC" w:rsidRPr="0031622D" w:rsidRDefault="005748DC">
      <w:pPr>
        <w:pStyle w:val="a3"/>
        <w:numPr>
          <w:ilvl w:val="0"/>
          <w:numId w:val="70"/>
        </w:numPr>
        <w:bidi/>
        <w:rPr>
          <w:rFonts w:ascii="David" w:hAnsi="David" w:cs="David"/>
        </w:rPr>
      </w:pPr>
      <w:r w:rsidRPr="0031622D">
        <w:rPr>
          <w:rFonts w:ascii="David" w:hAnsi="David" w:cs="David"/>
          <w:b/>
          <w:bCs/>
          <w:rtl/>
        </w:rPr>
        <w:t>למלך קיימת סמכות לפעול רק בעניינים חברתיים</w:t>
      </w:r>
      <w:r w:rsidRPr="0031622D">
        <w:rPr>
          <w:rFonts w:ascii="David" w:hAnsi="David" w:cs="David"/>
          <w:rtl/>
        </w:rPr>
        <w:t xml:space="preserve"> ולא הלכתיים.</w:t>
      </w:r>
    </w:p>
    <w:p w14:paraId="238BE2C4" w14:textId="4C92690E" w:rsidR="00EF4B46" w:rsidRPr="00EF4B46" w:rsidRDefault="00EF4B46" w:rsidP="00EF4B46">
      <w:pPr>
        <w:shd w:val="clear" w:color="auto" w:fill="CDE6FF"/>
        <w:bidi/>
        <w:spacing w:line="276" w:lineRule="auto"/>
        <w:rPr>
          <w:rFonts w:ascii="David" w:eastAsia="Times New Roman" w:hAnsi="David" w:cs="David"/>
          <w:b/>
          <w:bCs/>
          <w:rtl/>
        </w:rPr>
      </w:pPr>
      <w:r w:rsidRPr="00EF4B46">
        <w:rPr>
          <w:rFonts w:ascii="David" w:eastAsia="Times New Roman" w:hAnsi="David" w:cs="David" w:hint="cs"/>
          <w:b/>
          <w:bCs/>
          <w:rtl/>
        </w:rPr>
        <w:t>מערכת בתי המשפט האזרחיים במדינת ישראל</w:t>
      </w:r>
    </w:p>
    <w:p w14:paraId="482BE556" w14:textId="620E92E1" w:rsidR="0021189D" w:rsidRDefault="00982A5B" w:rsidP="0021189D">
      <w:pPr>
        <w:bidi/>
        <w:spacing w:line="276" w:lineRule="auto"/>
        <w:rPr>
          <w:rFonts w:ascii="David" w:eastAsia="Times New Roman" w:hAnsi="David" w:cs="David"/>
          <w:rtl/>
        </w:rPr>
      </w:pPr>
      <w:r>
        <w:rPr>
          <w:rFonts w:ascii="David" w:eastAsia="Times New Roman" w:hAnsi="David" w:cs="David" w:hint="cs"/>
          <w:rtl/>
        </w:rPr>
        <w:t xml:space="preserve">משפט פרטי ולא ציבורי! </w:t>
      </w:r>
      <w:r w:rsidRPr="00982A5B">
        <w:rPr>
          <w:rFonts w:ascii="David" w:eastAsia="Times New Roman" w:hAnsi="David" w:cs="David" w:hint="cs"/>
          <w:rtl/>
        </w:rPr>
        <w:t>המדינה מאפשרת ומעודדת פתרון סכסוכים מחוץ לבתי המשפט.</w:t>
      </w:r>
    </w:p>
    <w:p w14:paraId="7F363F42" w14:textId="77777777" w:rsidR="00784047" w:rsidRDefault="00982A5B" w:rsidP="00982A5B">
      <w:pPr>
        <w:bidi/>
        <w:spacing w:line="276" w:lineRule="auto"/>
        <w:rPr>
          <w:rFonts w:ascii="David" w:eastAsia="Times New Roman" w:hAnsi="David" w:cs="David"/>
          <w:rtl/>
        </w:rPr>
      </w:pPr>
      <w:r w:rsidRPr="00D01FE6">
        <w:rPr>
          <w:rFonts w:ascii="David" w:eastAsia="Times New Roman" w:hAnsi="David" w:cs="David" w:hint="cs"/>
          <w:b/>
          <w:bCs/>
          <w:color w:val="4472C4" w:themeColor="accent1"/>
          <w:u w:val="single"/>
          <w:rtl/>
        </w:rPr>
        <w:t xml:space="preserve">פרופ' אליאב </w:t>
      </w:r>
      <w:proofErr w:type="spellStart"/>
      <w:r w:rsidRPr="00D01FE6">
        <w:rPr>
          <w:rFonts w:ascii="David" w:eastAsia="Times New Roman" w:hAnsi="David" w:cs="David" w:hint="cs"/>
          <w:b/>
          <w:bCs/>
          <w:color w:val="4472C4" w:themeColor="accent1"/>
          <w:u w:val="single"/>
          <w:rtl/>
        </w:rPr>
        <w:t>שוחטמן</w:t>
      </w:r>
      <w:proofErr w:type="spellEnd"/>
      <w:r w:rsidRPr="00D01FE6">
        <w:rPr>
          <w:rFonts w:ascii="David" w:eastAsia="Times New Roman" w:hAnsi="David" w:cs="David" w:hint="cs"/>
          <w:color w:val="4472C4" w:themeColor="accent1"/>
          <w:rtl/>
        </w:rPr>
        <w:t xml:space="preserve"> </w:t>
      </w:r>
      <w:r w:rsidR="00784047">
        <w:rPr>
          <w:rFonts w:ascii="David" w:eastAsia="Times New Roman" w:hAnsi="David" w:cs="David" w:hint="eastAsia"/>
          <w:rtl/>
        </w:rPr>
        <w:t>–</w:t>
      </w:r>
    </w:p>
    <w:p w14:paraId="69E3E0C0" w14:textId="37219AB8" w:rsidR="00D01FE6" w:rsidRDefault="00D01FE6">
      <w:pPr>
        <w:pStyle w:val="a3"/>
        <w:numPr>
          <w:ilvl w:val="0"/>
          <w:numId w:val="71"/>
        </w:numPr>
        <w:bidi/>
        <w:spacing w:line="276" w:lineRule="auto"/>
        <w:rPr>
          <w:rFonts w:ascii="David" w:hAnsi="David" w:cs="David"/>
        </w:rPr>
      </w:pPr>
      <w:r w:rsidRPr="00D01FE6">
        <w:rPr>
          <w:rFonts w:ascii="David" w:hAnsi="David" w:cs="David"/>
          <w:b/>
          <w:bCs/>
          <w:rtl/>
        </w:rPr>
        <w:t xml:space="preserve">ערכאות </w:t>
      </w:r>
      <w:proofErr w:type="spellStart"/>
      <w:r w:rsidRPr="00D01FE6">
        <w:rPr>
          <w:rFonts w:ascii="David" w:hAnsi="David" w:cs="David"/>
          <w:b/>
          <w:bCs/>
          <w:rtl/>
        </w:rPr>
        <w:t>שבסוריא</w:t>
      </w:r>
      <w:proofErr w:type="spellEnd"/>
      <w:r w:rsidRPr="00D01FE6">
        <w:rPr>
          <w:rFonts w:ascii="David" w:hAnsi="David" w:cs="David"/>
          <w:rtl/>
        </w:rPr>
        <w:t xml:space="preserve"> הן מוסדות משפט יהודי שדייניו </w:t>
      </w:r>
      <w:r w:rsidRPr="00D01FE6">
        <w:rPr>
          <w:rFonts w:ascii="David" w:hAnsi="David" w:cs="David"/>
          <w:u w:val="single"/>
          <w:rtl/>
        </w:rPr>
        <w:t>אינם מומחים בדין תורה</w:t>
      </w:r>
      <w:r w:rsidRPr="00D01FE6">
        <w:rPr>
          <w:rFonts w:ascii="David" w:hAnsi="David" w:cs="David"/>
          <w:rtl/>
        </w:rPr>
        <w:t xml:space="preserve"> (</w:t>
      </w:r>
      <w:r w:rsidRPr="00D01FE6">
        <w:rPr>
          <w:rFonts w:ascii="David" w:hAnsi="David" w:cs="David"/>
          <w:b/>
          <w:bCs/>
          <w:color w:val="00B050"/>
          <w:rtl/>
        </w:rPr>
        <w:t>רש"י</w:t>
      </w:r>
      <w:r w:rsidRPr="00D01FE6">
        <w:rPr>
          <w:rFonts w:ascii="David" w:hAnsi="David" w:cs="David"/>
          <w:rtl/>
        </w:rPr>
        <w:t xml:space="preserve">), בתי דין שהשופטים בהם הם </w:t>
      </w:r>
      <w:r w:rsidRPr="00D01FE6">
        <w:rPr>
          <w:rFonts w:ascii="David" w:hAnsi="David" w:cs="David"/>
          <w:u w:val="single"/>
          <w:rtl/>
        </w:rPr>
        <w:t>הדיוטות</w:t>
      </w:r>
      <w:r w:rsidRPr="00D01FE6">
        <w:rPr>
          <w:rFonts w:ascii="David" w:hAnsi="David" w:cs="David"/>
          <w:rtl/>
        </w:rPr>
        <w:t xml:space="preserve"> (</w:t>
      </w:r>
      <w:proofErr w:type="spellStart"/>
      <w:r w:rsidRPr="00D01FE6">
        <w:rPr>
          <w:rFonts w:ascii="David" w:hAnsi="David" w:cs="David"/>
          <w:b/>
          <w:bCs/>
          <w:color w:val="00B050"/>
          <w:rtl/>
        </w:rPr>
        <w:t>הברייתא</w:t>
      </w:r>
      <w:proofErr w:type="spellEnd"/>
      <w:r w:rsidRPr="00D01FE6">
        <w:rPr>
          <w:rFonts w:ascii="David" w:hAnsi="David" w:cs="David"/>
          <w:b/>
          <w:bCs/>
          <w:color w:val="00B050"/>
          <w:rtl/>
        </w:rPr>
        <w:t xml:space="preserve"> </w:t>
      </w:r>
      <w:proofErr w:type="spellStart"/>
      <w:r w:rsidRPr="00D01FE6">
        <w:rPr>
          <w:rFonts w:ascii="David" w:hAnsi="David" w:cs="David"/>
          <w:b/>
          <w:bCs/>
          <w:color w:val="00B050"/>
          <w:rtl/>
        </w:rPr>
        <w:t>בגיטין</w:t>
      </w:r>
      <w:proofErr w:type="spellEnd"/>
      <w:r w:rsidRPr="00D01FE6">
        <w:rPr>
          <w:rFonts w:ascii="David" w:hAnsi="David" w:cs="David"/>
          <w:rtl/>
        </w:rPr>
        <w:t xml:space="preserve">), הם פועלים ע"פ </w:t>
      </w:r>
      <w:r w:rsidRPr="00D01FE6">
        <w:rPr>
          <w:rFonts w:ascii="David" w:hAnsi="David" w:cs="David"/>
          <w:u w:val="single"/>
          <w:rtl/>
        </w:rPr>
        <w:t xml:space="preserve">שיקול דעתם </w:t>
      </w:r>
      <w:r w:rsidR="00D50C6E">
        <w:rPr>
          <w:rFonts w:ascii="David" w:hAnsi="David" w:cs="David" w:hint="cs"/>
          <w:u w:val="single"/>
          <w:rtl/>
        </w:rPr>
        <w:t>כבוררים</w:t>
      </w:r>
      <w:r w:rsidR="00D50C6E">
        <w:rPr>
          <w:rFonts w:ascii="David" w:hAnsi="David" w:cs="David" w:hint="cs"/>
          <w:rtl/>
        </w:rPr>
        <w:t xml:space="preserve"> </w:t>
      </w:r>
      <w:r w:rsidR="00D50C6E" w:rsidRPr="00D50C6E">
        <w:rPr>
          <w:rFonts w:ascii="David" w:hAnsi="David" w:cs="David"/>
          <w:rtl/>
        </w:rPr>
        <w:t>(</w:t>
      </w:r>
      <w:proofErr w:type="spellStart"/>
      <w:r w:rsidR="00D50C6E" w:rsidRPr="00D50C6E">
        <w:rPr>
          <w:rFonts w:ascii="David" w:hAnsi="David" w:cs="David"/>
          <w:b/>
          <w:bCs/>
          <w:color w:val="00B050"/>
          <w:rtl/>
        </w:rPr>
        <w:t>הר"ן</w:t>
      </w:r>
      <w:proofErr w:type="spellEnd"/>
      <w:r w:rsidR="00D50C6E" w:rsidRPr="00D50C6E">
        <w:rPr>
          <w:rFonts w:ascii="David" w:hAnsi="David" w:cs="David"/>
          <w:rtl/>
        </w:rPr>
        <w:t>)</w:t>
      </w:r>
      <w:r w:rsidRPr="00D01FE6">
        <w:rPr>
          <w:rFonts w:ascii="David" w:hAnsi="David" w:cs="David"/>
          <w:rtl/>
        </w:rPr>
        <w:t>.</w:t>
      </w:r>
    </w:p>
    <w:p w14:paraId="4F434BF4" w14:textId="77777777" w:rsidR="00D01FE6" w:rsidRDefault="00D01FE6">
      <w:pPr>
        <w:pStyle w:val="a3"/>
        <w:numPr>
          <w:ilvl w:val="0"/>
          <w:numId w:val="71"/>
        </w:numPr>
        <w:bidi/>
        <w:spacing w:line="276" w:lineRule="auto"/>
        <w:rPr>
          <w:rFonts w:ascii="David" w:hAnsi="David" w:cs="David"/>
        </w:rPr>
      </w:pPr>
      <w:proofErr w:type="spellStart"/>
      <w:r w:rsidRPr="00D01FE6">
        <w:rPr>
          <w:rFonts w:ascii="David" w:hAnsi="David" w:cs="David"/>
          <w:b/>
          <w:bCs/>
          <w:color w:val="00B050"/>
          <w:rtl/>
        </w:rPr>
        <w:t>הרמ"א</w:t>
      </w:r>
      <w:proofErr w:type="spellEnd"/>
      <w:r w:rsidRPr="00D01FE6">
        <w:rPr>
          <w:rFonts w:ascii="David" w:hAnsi="David" w:cs="David"/>
          <w:rtl/>
        </w:rPr>
        <w:t xml:space="preserve"> מתייחס ל"ערכאות </w:t>
      </w:r>
      <w:proofErr w:type="spellStart"/>
      <w:r w:rsidRPr="00D01FE6">
        <w:rPr>
          <w:rFonts w:ascii="David" w:hAnsi="David" w:cs="David"/>
          <w:rtl/>
        </w:rPr>
        <w:t>שבסוריא</w:t>
      </w:r>
      <w:proofErr w:type="spellEnd"/>
      <w:r w:rsidRPr="00D01FE6">
        <w:rPr>
          <w:rFonts w:ascii="David" w:hAnsi="David" w:cs="David"/>
          <w:rtl/>
        </w:rPr>
        <w:t xml:space="preserve">" באופן מקל. </w:t>
      </w:r>
      <w:r w:rsidRPr="00D50C6E">
        <w:rPr>
          <w:rFonts w:ascii="David" w:hAnsi="David" w:cs="David"/>
          <w:u w:val="single"/>
          <w:rtl/>
        </w:rPr>
        <w:t>במקום שאין בו דיינים חכמים</w:t>
      </w:r>
      <w:r w:rsidRPr="00D01FE6">
        <w:rPr>
          <w:rFonts w:ascii="David" w:hAnsi="David" w:cs="David"/>
          <w:rtl/>
        </w:rPr>
        <w:t xml:space="preserve">, </w:t>
      </w:r>
      <w:r>
        <w:rPr>
          <w:rFonts w:ascii="David" w:hAnsi="David" w:cs="David" w:hint="cs"/>
          <w:rtl/>
        </w:rPr>
        <w:t xml:space="preserve">אפשר ללכת אליכם כי </w:t>
      </w:r>
      <w:r w:rsidRPr="00D50C6E">
        <w:rPr>
          <w:rFonts w:ascii="David" w:hAnsi="David" w:cs="David" w:hint="cs"/>
          <w:u w:val="single"/>
          <w:rtl/>
        </w:rPr>
        <w:t>העם קיבל אותם</w:t>
      </w:r>
    </w:p>
    <w:p w14:paraId="663202CF" w14:textId="311A9F07" w:rsidR="00D01FE6" w:rsidRPr="00D01FE6" w:rsidRDefault="00D01FE6">
      <w:pPr>
        <w:pStyle w:val="a3"/>
        <w:numPr>
          <w:ilvl w:val="0"/>
          <w:numId w:val="71"/>
        </w:numPr>
        <w:bidi/>
        <w:spacing w:line="276" w:lineRule="auto"/>
        <w:rPr>
          <w:rFonts w:ascii="David" w:hAnsi="David" w:cs="David"/>
          <w:rtl/>
        </w:rPr>
      </w:pPr>
      <w:proofErr w:type="spellStart"/>
      <w:r w:rsidRPr="00D01FE6">
        <w:rPr>
          <w:rFonts w:ascii="David" w:hAnsi="David" w:cs="David"/>
          <w:b/>
          <w:bCs/>
          <w:color w:val="00B050"/>
          <w:rtl/>
        </w:rPr>
        <w:t>הרשב"א</w:t>
      </w:r>
      <w:proofErr w:type="spellEnd"/>
      <w:r w:rsidRPr="00D01FE6">
        <w:rPr>
          <w:rFonts w:ascii="David" w:hAnsi="David" w:cs="David"/>
          <w:rtl/>
        </w:rPr>
        <w:t xml:space="preserve"> שמתייחס במקור לעיירות של אנאלפביתים. הוא מדבר על הוראת שעה. חכמים העדיפו דיינים יהודים גם אם הדיוטות ואנאלפביתים, </w:t>
      </w:r>
      <w:r w:rsidR="00D50C6E" w:rsidRPr="00D50C6E">
        <w:rPr>
          <w:rFonts w:ascii="David" w:hAnsi="David" w:cs="David" w:hint="cs"/>
          <w:u w:val="single"/>
          <w:rtl/>
        </w:rPr>
        <w:t>על מנת למנוע פניה</w:t>
      </w:r>
      <w:r w:rsidRPr="00D50C6E">
        <w:rPr>
          <w:rFonts w:ascii="David" w:hAnsi="David" w:cs="David"/>
          <w:u w:val="single"/>
          <w:rtl/>
        </w:rPr>
        <w:t xml:space="preserve"> </w:t>
      </w:r>
      <w:r w:rsidR="00D50C6E" w:rsidRPr="00D50C6E">
        <w:rPr>
          <w:rFonts w:ascii="David" w:hAnsi="David" w:cs="David" w:hint="cs"/>
          <w:u w:val="single"/>
          <w:rtl/>
        </w:rPr>
        <w:t>ל</w:t>
      </w:r>
      <w:r w:rsidRPr="00D50C6E">
        <w:rPr>
          <w:rFonts w:ascii="David" w:hAnsi="David" w:cs="David"/>
          <w:u w:val="single"/>
          <w:rtl/>
        </w:rPr>
        <w:t>ערכאות של גויים</w:t>
      </w:r>
      <w:r w:rsidRPr="00D01FE6">
        <w:rPr>
          <w:rFonts w:ascii="David" w:hAnsi="David" w:cs="David"/>
          <w:rtl/>
        </w:rPr>
        <w:t>.</w:t>
      </w:r>
    </w:p>
    <w:p w14:paraId="27A2AFF8" w14:textId="6029A04F" w:rsidR="00D01FE6" w:rsidRPr="00D01FE6" w:rsidRDefault="00D01FE6">
      <w:pPr>
        <w:pStyle w:val="a3"/>
        <w:numPr>
          <w:ilvl w:val="0"/>
          <w:numId w:val="71"/>
        </w:numPr>
        <w:bidi/>
        <w:spacing w:line="276" w:lineRule="auto"/>
        <w:rPr>
          <w:rFonts w:ascii="David" w:hAnsi="David" w:cs="David"/>
          <w:rtl/>
        </w:rPr>
      </w:pPr>
      <w:proofErr w:type="spellStart"/>
      <w:r w:rsidRPr="00D01FE6">
        <w:rPr>
          <w:rFonts w:ascii="David" w:hAnsi="David" w:cs="David"/>
          <w:b/>
          <w:bCs/>
          <w:color w:val="00B050"/>
          <w:rtl/>
        </w:rPr>
        <w:t>הר"ן</w:t>
      </w:r>
      <w:proofErr w:type="spellEnd"/>
      <w:r>
        <w:rPr>
          <w:rFonts w:ascii="David" w:hAnsi="David" w:cs="David" w:hint="cs"/>
          <w:rtl/>
        </w:rPr>
        <w:t xml:space="preserve"> – </w:t>
      </w:r>
      <w:r w:rsidRPr="00D01FE6">
        <w:rPr>
          <w:rFonts w:ascii="David" w:hAnsi="David" w:cs="David"/>
          <w:rtl/>
        </w:rPr>
        <w:t xml:space="preserve">ערכאות </w:t>
      </w:r>
      <w:proofErr w:type="spellStart"/>
      <w:r w:rsidRPr="00D01FE6">
        <w:rPr>
          <w:rFonts w:ascii="David" w:hAnsi="David" w:cs="David"/>
          <w:rtl/>
        </w:rPr>
        <w:t>שבסוריא</w:t>
      </w:r>
      <w:proofErr w:type="spellEnd"/>
      <w:r w:rsidRPr="00D01FE6">
        <w:rPr>
          <w:rFonts w:ascii="David" w:hAnsi="David" w:cs="David"/>
          <w:rtl/>
        </w:rPr>
        <w:t xml:space="preserve"> ימונו </w:t>
      </w:r>
      <w:r w:rsidRPr="00D01FE6">
        <w:rPr>
          <w:rFonts w:ascii="David" w:hAnsi="David" w:cs="David"/>
          <w:u w:val="single"/>
          <w:rtl/>
        </w:rPr>
        <w:t>רק במקום בו אין בני תורה</w:t>
      </w:r>
      <w:r w:rsidRPr="00D01FE6">
        <w:rPr>
          <w:rFonts w:ascii="David" w:hAnsi="David" w:cs="David"/>
          <w:rtl/>
        </w:rPr>
        <w:t>. זאת מאחר והם דיינים שלא מומחים בדין תורה ופועלים ע"פ שיקול דעתם ולכן עדיפים על חוקים של דין זר.</w:t>
      </w:r>
    </w:p>
    <w:p w14:paraId="27457EBC" w14:textId="77777777" w:rsidR="00D01FE6" w:rsidRPr="00D01FE6" w:rsidRDefault="00D01FE6">
      <w:pPr>
        <w:pStyle w:val="a3"/>
        <w:numPr>
          <w:ilvl w:val="0"/>
          <w:numId w:val="71"/>
        </w:numPr>
        <w:bidi/>
        <w:spacing w:line="276" w:lineRule="auto"/>
        <w:rPr>
          <w:rFonts w:ascii="David" w:hAnsi="David" w:cs="David"/>
          <w:rtl/>
        </w:rPr>
      </w:pPr>
      <w:r w:rsidRPr="00D01FE6">
        <w:rPr>
          <w:rFonts w:ascii="David" w:hAnsi="David" w:cs="David"/>
          <w:rtl/>
        </w:rPr>
        <w:t xml:space="preserve">לעומת זאת, </w:t>
      </w:r>
      <w:r w:rsidRPr="00D01FE6">
        <w:rPr>
          <w:rFonts w:ascii="David" w:hAnsi="David" w:cs="David"/>
          <w:b/>
          <w:bCs/>
          <w:color w:val="00B050"/>
          <w:rtl/>
        </w:rPr>
        <w:t>החזון איש</w:t>
      </w:r>
      <w:r w:rsidRPr="00D01FE6">
        <w:rPr>
          <w:rFonts w:ascii="David" w:hAnsi="David" w:cs="David"/>
          <w:rtl/>
        </w:rPr>
        <w:t xml:space="preserve"> מאמין כי מאחר וערכאות </w:t>
      </w:r>
      <w:proofErr w:type="spellStart"/>
      <w:r w:rsidRPr="00D01FE6">
        <w:rPr>
          <w:rFonts w:ascii="David" w:hAnsi="David" w:cs="David"/>
          <w:rtl/>
        </w:rPr>
        <w:t>שבסוריא</w:t>
      </w:r>
      <w:proofErr w:type="spellEnd"/>
      <w:r w:rsidRPr="00D01FE6">
        <w:rPr>
          <w:rFonts w:ascii="David" w:hAnsi="David" w:cs="David"/>
          <w:rtl/>
        </w:rPr>
        <w:t xml:space="preserve"> דנים לפי שכלם המוסרי, הם </w:t>
      </w:r>
      <w:r w:rsidRPr="00D01FE6">
        <w:rPr>
          <w:rFonts w:ascii="David" w:hAnsi="David" w:cs="David"/>
          <w:u w:val="single"/>
          <w:rtl/>
        </w:rPr>
        <w:t>לא רשאים לדון ע"פ חוקי עמים או לחוקק חוקים חדשים</w:t>
      </w:r>
      <w:r w:rsidRPr="00D01FE6">
        <w:rPr>
          <w:rFonts w:ascii="David" w:hAnsi="David" w:cs="David"/>
          <w:rtl/>
        </w:rPr>
        <w:t xml:space="preserve">. </w:t>
      </w:r>
    </w:p>
    <w:p w14:paraId="301BAA45" w14:textId="4F4EBDDA" w:rsidR="00D01FE6" w:rsidRPr="00D01FE6" w:rsidRDefault="00D01FE6">
      <w:pPr>
        <w:pStyle w:val="a3"/>
        <w:numPr>
          <w:ilvl w:val="0"/>
          <w:numId w:val="71"/>
        </w:numPr>
        <w:bidi/>
        <w:spacing w:line="276" w:lineRule="auto"/>
        <w:rPr>
          <w:rFonts w:ascii="David" w:hAnsi="David" w:cs="David"/>
          <w:rtl/>
        </w:rPr>
      </w:pPr>
      <w:proofErr w:type="spellStart"/>
      <w:r w:rsidRPr="00D01FE6">
        <w:rPr>
          <w:rFonts w:ascii="David" w:hAnsi="David" w:cs="David"/>
          <w:b/>
          <w:bCs/>
          <w:color w:val="00B050"/>
          <w:rtl/>
        </w:rPr>
        <w:t>התשב"ץ</w:t>
      </w:r>
      <w:proofErr w:type="spellEnd"/>
      <w:r w:rsidRPr="00D01FE6">
        <w:rPr>
          <w:rFonts w:ascii="David" w:hAnsi="David" w:cs="David"/>
          <w:rtl/>
        </w:rPr>
        <w:t xml:space="preserve"> </w:t>
      </w:r>
      <w:r>
        <w:rPr>
          <w:rFonts w:ascii="David" w:hAnsi="David" w:cs="David" w:hint="cs"/>
          <w:rtl/>
        </w:rPr>
        <w:t xml:space="preserve">– </w:t>
      </w:r>
      <w:r w:rsidRPr="00D01FE6">
        <w:rPr>
          <w:rFonts w:ascii="David" w:hAnsi="David" w:cs="David"/>
          <w:rtl/>
        </w:rPr>
        <w:t xml:space="preserve">תוקף התקנה מותנה </w:t>
      </w:r>
      <w:r w:rsidRPr="007D6595">
        <w:rPr>
          <w:rFonts w:ascii="David" w:hAnsi="David" w:cs="David"/>
          <w:u w:val="single"/>
          <w:rtl/>
        </w:rPr>
        <w:t>בקבלת אישור של אדם חשוב</w:t>
      </w:r>
      <w:r w:rsidRPr="00D01FE6">
        <w:rPr>
          <w:rFonts w:ascii="David" w:hAnsi="David" w:cs="David"/>
          <w:rtl/>
        </w:rPr>
        <w:t>, אם ישנ</w:t>
      </w:r>
      <w:r>
        <w:rPr>
          <w:rFonts w:ascii="David" w:hAnsi="David" w:cs="David" w:hint="cs"/>
          <w:rtl/>
        </w:rPr>
        <w:t>ו</w:t>
      </w:r>
      <w:r w:rsidRPr="00D01FE6">
        <w:rPr>
          <w:rFonts w:ascii="David" w:hAnsi="David" w:cs="David"/>
          <w:rtl/>
        </w:rPr>
        <w:t xml:space="preserve"> כזו. לכן מותר למנות דיינים שהם אינם מומחים מאחר והם גם ככה מתייעצים עם מומחים לאחר מכן. </w:t>
      </w:r>
    </w:p>
    <w:p w14:paraId="1E1034CE" w14:textId="77777777" w:rsidR="007D6595" w:rsidRDefault="00D50C6E">
      <w:pPr>
        <w:pStyle w:val="a3"/>
        <w:numPr>
          <w:ilvl w:val="0"/>
          <w:numId w:val="71"/>
        </w:numPr>
        <w:bidi/>
        <w:spacing w:line="276" w:lineRule="auto"/>
        <w:rPr>
          <w:rFonts w:ascii="David" w:eastAsia="Times New Roman" w:hAnsi="David" w:cs="David"/>
        </w:rPr>
      </w:pPr>
      <w:r w:rsidRPr="00D50C6E">
        <w:rPr>
          <w:rFonts w:ascii="David" w:eastAsia="Times New Roman" w:hAnsi="David" w:cs="David" w:hint="cs"/>
          <w:b/>
          <w:bCs/>
          <w:color w:val="00B050"/>
          <w:rtl/>
        </w:rPr>
        <w:t>המאירי</w:t>
      </w:r>
      <w:r>
        <w:rPr>
          <w:rFonts w:ascii="David" w:eastAsia="Times New Roman" w:hAnsi="David" w:cs="David" w:hint="cs"/>
          <w:rtl/>
        </w:rPr>
        <w:t xml:space="preserve"> – </w:t>
      </w:r>
      <w:r w:rsidRPr="00D50C6E">
        <w:rPr>
          <w:rFonts w:ascii="David" w:eastAsia="Times New Roman" w:hAnsi="David" w:cs="David"/>
          <w:rtl/>
        </w:rPr>
        <w:t xml:space="preserve">רשאים לדון על פי "נימוסים" – דין זר, </w:t>
      </w:r>
      <w:proofErr w:type="spellStart"/>
      <w:r w:rsidRPr="005A1978">
        <w:rPr>
          <w:rFonts w:ascii="David" w:eastAsia="Times New Roman" w:hAnsi="David" w:cs="David"/>
          <w:b/>
          <w:bCs/>
          <w:color w:val="00B050"/>
          <w:rtl/>
        </w:rPr>
        <w:t>שוחטמן</w:t>
      </w:r>
      <w:proofErr w:type="spellEnd"/>
      <w:r w:rsidRPr="005A1978">
        <w:rPr>
          <w:rFonts w:ascii="David" w:eastAsia="Times New Roman" w:hAnsi="David" w:cs="David"/>
          <w:color w:val="00B050"/>
          <w:rtl/>
        </w:rPr>
        <w:t xml:space="preserve"> </w:t>
      </w:r>
      <w:r w:rsidRPr="00D50C6E">
        <w:rPr>
          <w:rFonts w:ascii="David" w:eastAsia="Times New Roman" w:hAnsi="David" w:cs="David"/>
          <w:rtl/>
        </w:rPr>
        <w:t>דוחה הסבר זה.</w:t>
      </w:r>
    </w:p>
    <w:p w14:paraId="4BD84ABE" w14:textId="48B629A4" w:rsidR="005159D2" w:rsidRDefault="007D6595">
      <w:pPr>
        <w:pStyle w:val="a3"/>
        <w:numPr>
          <w:ilvl w:val="0"/>
          <w:numId w:val="71"/>
        </w:numPr>
        <w:bidi/>
        <w:spacing w:line="276" w:lineRule="auto"/>
        <w:rPr>
          <w:rFonts w:ascii="David" w:eastAsia="Times New Roman" w:hAnsi="David" w:cs="David"/>
        </w:rPr>
      </w:pPr>
      <w:r w:rsidRPr="007D6595">
        <w:rPr>
          <w:rFonts w:ascii="David" w:hAnsi="David" w:cs="David"/>
          <w:u w:val="single"/>
          <w:rtl/>
        </w:rPr>
        <w:lastRenderedPageBreak/>
        <w:t>לא ניתן להתיר בימינו פניה לערכאות אזרחיות</w:t>
      </w:r>
      <w:r w:rsidRPr="007D6595">
        <w:rPr>
          <w:rFonts w:ascii="David" w:eastAsia="Times New Roman" w:hAnsi="David" w:cs="David"/>
          <w:rtl/>
        </w:rPr>
        <w:t xml:space="preserve"> </w:t>
      </w:r>
      <w:r>
        <w:rPr>
          <w:rFonts w:ascii="David" w:eastAsia="Times New Roman" w:hAnsi="David" w:cs="David" w:hint="cs"/>
          <w:rtl/>
        </w:rPr>
        <w:t xml:space="preserve">– </w:t>
      </w:r>
      <w:r w:rsidRPr="007D6595">
        <w:rPr>
          <w:rFonts w:ascii="David" w:eastAsia="Times New Roman" w:hAnsi="David" w:cs="David"/>
          <w:rtl/>
        </w:rPr>
        <w:t xml:space="preserve"> </w:t>
      </w:r>
      <w:r w:rsidRPr="007D6595">
        <w:rPr>
          <w:rFonts w:ascii="David" w:eastAsia="Times New Roman" w:hAnsi="David" w:cs="David"/>
          <w:u w:val="single"/>
          <w:rtl/>
        </w:rPr>
        <w:t>דין זר</w:t>
      </w:r>
      <w:r>
        <w:rPr>
          <w:rFonts w:ascii="David" w:eastAsia="Times New Roman" w:hAnsi="David" w:cs="David" w:hint="cs"/>
          <w:rtl/>
        </w:rPr>
        <w:t xml:space="preserve"> +</w:t>
      </w:r>
      <w:r w:rsidRPr="007D6595">
        <w:rPr>
          <w:rFonts w:ascii="David" w:eastAsia="Times New Roman" w:hAnsi="David" w:cs="David"/>
          <w:rtl/>
        </w:rPr>
        <w:t xml:space="preserve"> </w:t>
      </w:r>
      <w:r w:rsidRPr="007D6595">
        <w:rPr>
          <w:rFonts w:ascii="David" w:eastAsia="Times New Roman" w:hAnsi="David" w:cs="David"/>
          <w:u w:val="single"/>
          <w:rtl/>
        </w:rPr>
        <w:t>יש בארץ בתי דין הבקיאי</w:t>
      </w:r>
      <w:r w:rsidRPr="007D6595">
        <w:rPr>
          <w:rFonts w:ascii="David" w:eastAsia="Times New Roman" w:hAnsi="David" w:cs="David" w:hint="cs"/>
          <w:u w:val="single"/>
          <w:rtl/>
        </w:rPr>
        <w:t>ם</w:t>
      </w:r>
      <w:r w:rsidRPr="007D6595">
        <w:rPr>
          <w:rFonts w:ascii="David" w:eastAsia="Times New Roman" w:hAnsi="David" w:cs="David"/>
          <w:u w:val="single"/>
          <w:rtl/>
        </w:rPr>
        <w:t xml:space="preserve"> בדי</w:t>
      </w:r>
      <w:r w:rsidRPr="007D6595">
        <w:rPr>
          <w:rFonts w:ascii="David" w:eastAsia="Times New Roman" w:hAnsi="David" w:cs="David" w:hint="cs"/>
          <w:u w:val="single"/>
          <w:rtl/>
        </w:rPr>
        <w:t>ן</w:t>
      </w:r>
      <w:r w:rsidRPr="007D6595">
        <w:rPr>
          <w:rFonts w:ascii="David" w:eastAsia="Times New Roman" w:hAnsi="David" w:cs="David"/>
          <w:u w:val="single"/>
          <w:rtl/>
        </w:rPr>
        <w:t xml:space="preserve"> תורה</w:t>
      </w:r>
      <w:r w:rsidRPr="007D6595">
        <w:rPr>
          <w:rFonts w:ascii="David" w:eastAsia="Times New Roman" w:hAnsi="David" w:cs="David"/>
          <w:rtl/>
        </w:rPr>
        <w:t xml:space="preserve"> ודנים על פיו. </w:t>
      </w:r>
      <w:r w:rsidRPr="007D6595">
        <w:rPr>
          <w:rFonts w:ascii="David" w:eastAsia="Times New Roman" w:hAnsi="David" w:cs="David"/>
          <w:sz w:val="22"/>
          <w:szCs w:val="22"/>
          <w:rtl/>
        </w:rPr>
        <w:t xml:space="preserve">אמנם יש מי שממנו </w:t>
      </w:r>
      <w:r w:rsidR="00484A0E">
        <w:rPr>
          <w:rFonts w:ascii="David" w:eastAsia="Times New Roman" w:hAnsi="David" w:cs="David" w:hint="cs"/>
          <w:sz w:val="22"/>
          <w:szCs w:val="22"/>
          <w:rtl/>
        </w:rPr>
        <w:t>נ</w:t>
      </w:r>
      <w:r w:rsidRPr="007D6595">
        <w:rPr>
          <w:rFonts w:ascii="David" w:eastAsia="Times New Roman" w:hAnsi="David" w:cs="David"/>
          <w:sz w:val="22"/>
          <w:szCs w:val="22"/>
          <w:rtl/>
        </w:rPr>
        <w:t xml:space="preserve">שמע לכאורה שניתן להסכים על דיינים שאינם בקיאים גם כשיש בנמצא בקיאים, אולם לדעת </w:t>
      </w:r>
      <w:proofErr w:type="spellStart"/>
      <w:r w:rsidRPr="007D6595">
        <w:rPr>
          <w:rFonts w:ascii="David" w:eastAsia="Times New Roman" w:hAnsi="David" w:cs="David"/>
          <w:sz w:val="22"/>
          <w:szCs w:val="22"/>
          <w:rtl/>
        </w:rPr>
        <w:t>שוחטמן</w:t>
      </w:r>
      <w:proofErr w:type="spellEnd"/>
      <w:r w:rsidRPr="007D6595">
        <w:rPr>
          <w:rFonts w:ascii="David" w:eastAsia="Times New Roman" w:hAnsi="David" w:cs="David"/>
          <w:sz w:val="22"/>
          <w:szCs w:val="22"/>
          <w:rtl/>
        </w:rPr>
        <w:t xml:space="preserve"> זה רק אם זה ייעשה בדרך של התקנת תקנה</w:t>
      </w:r>
      <w:r w:rsidRPr="007D6595">
        <w:rPr>
          <w:rFonts w:ascii="David" w:eastAsia="Times New Roman" w:hAnsi="David" w:cs="David"/>
          <w:rtl/>
        </w:rPr>
        <w:t>.</w:t>
      </w:r>
    </w:p>
    <w:p w14:paraId="635C8C5F" w14:textId="791F50AB" w:rsidR="005159D2" w:rsidRPr="005159D2" w:rsidRDefault="005159D2">
      <w:pPr>
        <w:pStyle w:val="a3"/>
        <w:numPr>
          <w:ilvl w:val="0"/>
          <w:numId w:val="71"/>
        </w:numPr>
        <w:bidi/>
        <w:spacing w:line="276" w:lineRule="auto"/>
        <w:rPr>
          <w:rFonts w:ascii="David" w:eastAsia="Times New Roman" w:hAnsi="David" w:cs="David"/>
          <w:rtl/>
        </w:rPr>
      </w:pPr>
      <w:r>
        <w:rPr>
          <w:rFonts w:ascii="David" w:hAnsi="David" w:cs="David" w:hint="cs"/>
          <w:u w:val="single"/>
          <w:rtl/>
        </w:rPr>
        <w:t xml:space="preserve">ביהמ"ש בישראל </w:t>
      </w:r>
      <w:r w:rsidRPr="005159D2">
        <w:rPr>
          <w:rFonts w:ascii="David" w:hAnsi="David" w:cs="David" w:hint="cs"/>
          <w:u w:val="single"/>
          <w:rtl/>
        </w:rPr>
        <w:t xml:space="preserve">הן </w:t>
      </w:r>
      <w:r w:rsidRPr="005159D2">
        <w:rPr>
          <w:rFonts w:ascii="David" w:eastAsia="Times New Roman" w:hAnsi="David" w:cs="David" w:hint="cs"/>
          <w:u w:val="single"/>
          <w:rtl/>
        </w:rPr>
        <w:t>ערכאות של גויים</w:t>
      </w:r>
      <w:r>
        <w:rPr>
          <w:rFonts w:ascii="David" w:eastAsia="Times New Roman" w:hAnsi="David" w:cs="David" w:hint="cs"/>
          <w:rtl/>
        </w:rPr>
        <w:t xml:space="preserve"> </w:t>
      </w:r>
      <w:r>
        <w:rPr>
          <w:rFonts w:ascii="David" w:eastAsia="Times New Roman" w:hAnsi="David" w:cs="David"/>
          <w:rtl/>
        </w:rPr>
        <w:softHyphen/>
      </w:r>
      <w:r w:rsidR="00F931C8">
        <w:rPr>
          <w:rFonts w:ascii="David" w:eastAsia="Times New Roman" w:hAnsi="David" w:cs="David" w:hint="cs"/>
          <w:rtl/>
        </w:rPr>
        <w:t>כי</w:t>
      </w:r>
      <w:r>
        <w:rPr>
          <w:rFonts w:ascii="David" w:eastAsia="Times New Roman" w:hAnsi="David" w:cs="David" w:hint="cs"/>
          <w:rtl/>
        </w:rPr>
        <w:t xml:space="preserve"> </w:t>
      </w:r>
      <w:r w:rsidR="00F931C8">
        <w:rPr>
          <w:rFonts w:ascii="David" w:eastAsia="Times New Roman" w:hAnsi="David" w:cs="David" w:hint="cs"/>
          <w:rtl/>
        </w:rPr>
        <w:t>הם</w:t>
      </w:r>
      <w:r w:rsidRPr="005159D2">
        <w:rPr>
          <w:rFonts w:ascii="David" w:eastAsia="Times New Roman" w:hAnsi="David" w:cs="David"/>
          <w:rtl/>
        </w:rPr>
        <w:t xml:space="preserve"> לא דנים על פי ההלכה</w:t>
      </w:r>
      <w:r w:rsidR="00F931C8">
        <w:rPr>
          <w:rFonts w:ascii="David" w:eastAsia="Times New Roman" w:hAnsi="David" w:cs="David" w:hint="cs"/>
          <w:rtl/>
        </w:rPr>
        <w:t xml:space="preserve"> (לא משנה שהם יהודים, מנה מהי </w:t>
      </w:r>
      <w:r w:rsidR="00F931C8" w:rsidRPr="00F931C8">
        <w:rPr>
          <w:rFonts w:ascii="David" w:eastAsia="Times New Roman" w:hAnsi="David" w:cs="David" w:hint="cs"/>
          <w:rtl/>
        </w:rPr>
        <w:t>מהות הדין)</w:t>
      </w:r>
    </w:p>
    <w:p w14:paraId="0743F7B5" w14:textId="7595244E" w:rsidR="00784047" w:rsidRDefault="00982A5B">
      <w:pPr>
        <w:pStyle w:val="a3"/>
        <w:numPr>
          <w:ilvl w:val="0"/>
          <w:numId w:val="71"/>
        </w:numPr>
        <w:bidi/>
        <w:spacing w:line="276" w:lineRule="auto"/>
        <w:rPr>
          <w:rFonts w:ascii="David" w:eastAsia="Times New Roman" w:hAnsi="David" w:cs="David"/>
        </w:rPr>
      </w:pPr>
      <w:r w:rsidRPr="00784047">
        <w:rPr>
          <w:rFonts w:ascii="David" w:eastAsia="Times New Roman" w:hAnsi="David" w:cs="David" w:hint="cs"/>
          <w:rtl/>
        </w:rPr>
        <w:t xml:space="preserve">בהנחה שהפניה לערכאות של גויים אסורה אין בהסכמת הצדדים תועלת, שכבר ראינו </w:t>
      </w:r>
      <w:r w:rsidRPr="00F931C8">
        <w:rPr>
          <w:rFonts w:ascii="David" w:eastAsia="Times New Roman" w:hAnsi="David" w:cs="David" w:hint="cs"/>
          <w:u w:val="single"/>
          <w:rtl/>
        </w:rPr>
        <w:t>שלא ניתן להתנות על איסור</w:t>
      </w:r>
      <w:r w:rsidRPr="00784047">
        <w:rPr>
          <w:rFonts w:ascii="David" w:eastAsia="Times New Roman" w:hAnsi="David" w:cs="David" w:hint="cs"/>
          <w:rtl/>
        </w:rPr>
        <w:t xml:space="preserve">. </w:t>
      </w:r>
      <w:r w:rsidR="00F931C8" w:rsidRPr="00F931C8">
        <w:rPr>
          <w:rFonts w:ascii="David" w:eastAsia="Times New Roman" w:hAnsi="David" w:cs="David"/>
          <w:rtl/>
        </w:rPr>
        <w:t xml:space="preserve">אולם </w:t>
      </w:r>
      <w:proofErr w:type="spellStart"/>
      <w:r w:rsidR="00F931C8" w:rsidRPr="00484A0E">
        <w:rPr>
          <w:rFonts w:ascii="David" w:eastAsia="Times New Roman" w:hAnsi="David" w:cs="David"/>
          <w:b/>
          <w:bCs/>
          <w:color w:val="00B050"/>
          <w:rtl/>
        </w:rPr>
        <w:t>שוחטמן</w:t>
      </w:r>
      <w:proofErr w:type="spellEnd"/>
      <w:r w:rsidR="00F931C8" w:rsidRPr="00484A0E">
        <w:rPr>
          <w:rFonts w:ascii="David" w:eastAsia="Times New Roman" w:hAnsi="David" w:cs="David"/>
          <w:color w:val="00B050"/>
          <w:rtl/>
        </w:rPr>
        <w:t xml:space="preserve"> </w:t>
      </w:r>
      <w:r w:rsidR="00F931C8" w:rsidRPr="00F931C8">
        <w:rPr>
          <w:rFonts w:ascii="David" w:eastAsia="Times New Roman" w:hAnsi="David" w:cs="David"/>
          <w:rtl/>
        </w:rPr>
        <w:t>סבור שהם רק באים לקבוע שאין להעניש את הפונים בהסכמה, אך לא להתיר את האיסור.</w:t>
      </w:r>
    </w:p>
    <w:p w14:paraId="13C7971E" w14:textId="3CA7AB8E" w:rsidR="00BF6AC8" w:rsidRPr="008C4873" w:rsidRDefault="00BF6AC8" w:rsidP="00A06577">
      <w:pPr>
        <w:shd w:val="clear" w:color="auto" w:fill="AEAAAA" w:themeFill="background2" w:themeFillShade="BF"/>
        <w:bidi/>
        <w:spacing w:line="276" w:lineRule="auto"/>
        <w:jc w:val="center"/>
        <w:rPr>
          <w:rFonts w:ascii="David" w:eastAsia="Times New Roman" w:hAnsi="David" w:cs="David"/>
          <w:b/>
          <w:bCs/>
          <w:color w:val="FFFFFF" w:themeColor="background1"/>
          <w:sz w:val="28"/>
          <w:szCs w:val="28"/>
          <w:rtl/>
        </w:rPr>
      </w:pPr>
      <w:r w:rsidRPr="00300418">
        <w:rPr>
          <w:rFonts w:ascii="David" w:eastAsia="Times New Roman" w:hAnsi="David" w:cs="David" w:hint="cs"/>
          <w:b/>
          <w:bCs/>
          <w:color w:val="FFFFFF" w:themeColor="background1"/>
          <w:sz w:val="28"/>
          <w:szCs w:val="28"/>
          <w:rtl/>
        </w:rPr>
        <w:t>משפט ומוסר</w:t>
      </w:r>
    </w:p>
    <w:p w14:paraId="0CC2F2AF" w14:textId="3F0C5A86" w:rsidR="008C4873" w:rsidRPr="001F651A" w:rsidRDefault="006D35E4" w:rsidP="00A06577">
      <w:pPr>
        <w:shd w:val="clear" w:color="auto" w:fill="D9D9D9" w:themeFill="background1" w:themeFillShade="D9"/>
        <w:bidi/>
        <w:spacing w:line="276" w:lineRule="auto"/>
        <w:rPr>
          <w:rFonts w:ascii="David" w:eastAsia="Times New Roman" w:hAnsi="David" w:cs="David"/>
          <w:b/>
          <w:bCs/>
          <w:rtl/>
        </w:rPr>
      </w:pPr>
      <w:r w:rsidRPr="006D35E4">
        <w:rPr>
          <w:rFonts w:ascii="David" w:eastAsia="Times New Roman" w:hAnsi="David" w:cs="David" w:hint="cs"/>
          <w:b/>
          <w:bCs/>
          <w:rtl/>
        </w:rPr>
        <w:t>מבוא</w:t>
      </w:r>
    </w:p>
    <w:p w14:paraId="191976DB" w14:textId="36195687" w:rsidR="00F04F5A" w:rsidRDefault="00F04F5A" w:rsidP="00F04F5A">
      <w:pPr>
        <w:bidi/>
        <w:spacing w:line="276" w:lineRule="auto"/>
        <w:jc w:val="both"/>
        <w:rPr>
          <w:rFonts w:ascii="David" w:eastAsia="Times New Roman" w:hAnsi="David" w:cs="David"/>
          <w:rtl/>
        </w:rPr>
      </w:pPr>
      <w:r w:rsidRPr="00F04F5A">
        <w:rPr>
          <w:rFonts w:ascii="David" w:eastAsia="Times New Roman" w:hAnsi="David" w:cs="David" w:hint="cs"/>
          <w:u w:val="single"/>
          <w:rtl/>
        </w:rPr>
        <w:t>חיובים ממוניים משפטיים מחייבים</w:t>
      </w:r>
      <w:r>
        <w:rPr>
          <w:rFonts w:ascii="David" w:eastAsia="Times New Roman" w:hAnsi="David" w:cs="David" w:hint="cs"/>
          <w:rtl/>
        </w:rPr>
        <w:t xml:space="preserve">, לצד </w:t>
      </w:r>
      <w:r w:rsidRPr="00F04F5A">
        <w:rPr>
          <w:rFonts w:ascii="David" w:eastAsia="Times New Roman" w:hAnsi="David" w:cs="David" w:hint="cs"/>
          <w:u w:val="single"/>
          <w:rtl/>
        </w:rPr>
        <w:t>חיוביים ממוניים מוסריים</w:t>
      </w:r>
      <w:r>
        <w:rPr>
          <w:rFonts w:ascii="David" w:eastAsia="Times New Roman" w:hAnsi="David" w:cs="David" w:hint="cs"/>
          <w:rtl/>
        </w:rPr>
        <w:t xml:space="preserve"> (מה שנקרא לפנים משורת הדין). נבחן האם ניתן לחייב מישהו לנהוג במוסר, גם כאשר לא מדובר בהוראה משפטית אכיפה.</w:t>
      </w:r>
    </w:p>
    <w:p w14:paraId="57BD0CE5" w14:textId="583C3EFB" w:rsidR="00F04F5A" w:rsidRPr="00F875CF" w:rsidRDefault="00F04F5A" w:rsidP="00F04F5A">
      <w:pPr>
        <w:bidi/>
        <w:spacing w:line="276" w:lineRule="auto"/>
        <w:jc w:val="both"/>
        <w:rPr>
          <w:rFonts w:ascii="David" w:eastAsia="Times New Roman" w:hAnsi="David" w:cs="David"/>
          <w:rtl/>
        </w:rPr>
      </w:pPr>
      <w:r>
        <w:rPr>
          <w:rFonts w:ascii="David" w:eastAsia="Times New Roman" w:hAnsi="David" w:cs="David" w:hint="cs"/>
          <w:rtl/>
        </w:rPr>
        <w:t xml:space="preserve">פס"ד </w:t>
      </w:r>
      <w:proofErr w:type="spellStart"/>
      <w:r w:rsidRPr="00F04F5A">
        <w:rPr>
          <w:rFonts w:ascii="David" w:eastAsia="Times New Roman" w:hAnsi="David" w:cs="David" w:hint="cs"/>
          <w:b/>
          <w:bCs/>
          <w:u w:val="single"/>
          <w:rtl/>
        </w:rPr>
        <w:t>קיטן</w:t>
      </w:r>
      <w:proofErr w:type="spellEnd"/>
      <w:r w:rsidRPr="00F04F5A">
        <w:rPr>
          <w:rFonts w:ascii="David" w:eastAsia="Times New Roman" w:hAnsi="David" w:cs="David" w:hint="cs"/>
          <w:b/>
          <w:bCs/>
          <w:u w:val="single"/>
          <w:rtl/>
        </w:rPr>
        <w:t xml:space="preserve"> נ </w:t>
      </w:r>
      <w:proofErr w:type="spellStart"/>
      <w:r w:rsidRPr="00F04F5A">
        <w:rPr>
          <w:rFonts w:ascii="David" w:eastAsia="Times New Roman" w:hAnsi="David" w:cs="David" w:hint="cs"/>
          <w:b/>
          <w:bCs/>
          <w:u w:val="single"/>
          <w:rtl/>
        </w:rPr>
        <w:t>וויס</w:t>
      </w:r>
      <w:proofErr w:type="spellEnd"/>
      <w:r>
        <w:rPr>
          <w:rFonts w:ascii="David" w:eastAsia="Times New Roman" w:hAnsi="David" w:cs="David" w:hint="cs"/>
          <w:rtl/>
        </w:rPr>
        <w:t xml:space="preserve"> –</w:t>
      </w:r>
    </w:p>
    <w:p w14:paraId="0AA49A4A" w14:textId="170D0C0A" w:rsidR="00F04F5A" w:rsidRPr="00F875CF" w:rsidRDefault="00F04F5A" w:rsidP="00F04F5A">
      <w:pPr>
        <w:bidi/>
        <w:spacing w:line="276" w:lineRule="auto"/>
        <w:jc w:val="both"/>
        <w:rPr>
          <w:rFonts w:ascii="David" w:eastAsia="Times New Roman" w:hAnsi="David" w:cs="David"/>
          <w:rtl/>
        </w:rPr>
      </w:pPr>
      <w:r w:rsidRPr="00F875CF">
        <w:rPr>
          <w:rFonts w:ascii="David" w:eastAsia="Times New Roman" w:hAnsi="David" w:cs="David"/>
          <w:b/>
          <w:bCs/>
          <w:rtl/>
        </w:rPr>
        <w:t>השופט אלון</w:t>
      </w:r>
      <w:r w:rsidRPr="00F875CF">
        <w:rPr>
          <w:rFonts w:ascii="David" w:eastAsia="Times New Roman" w:hAnsi="David" w:cs="David"/>
          <w:rtl/>
        </w:rPr>
        <w:t xml:space="preserve"> בהכרעתו: </w:t>
      </w:r>
      <w:r>
        <w:rPr>
          <w:rFonts w:ascii="David" w:eastAsia="Times New Roman" w:hAnsi="David" w:cs="David" w:hint="cs"/>
          <w:rtl/>
        </w:rPr>
        <w:t xml:space="preserve">למרות שחברת </w:t>
      </w:r>
      <w:proofErr w:type="spellStart"/>
      <w:r>
        <w:rPr>
          <w:rFonts w:ascii="David" w:eastAsia="Times New Roman" w:hAnsi="David" w:cs="David" w:hint="cs"/>
          <w:rtl/>
        </w:rPr>
        <w:t>קיטאן</w:t>
      </w:r>
      <w:proofErr w:type="spellEnd"/>
      <w:r>
        <w:rPr>
          <w:rFonts w:ascii="David" w:eastAsia="Times New Roman" w:hAnsi="David" w:cs="David" w:hint="cs"/>
          <w:rtl/>
        </w:rPr>
        <w:t xml:space="preserve"> זכתה בתביעה, </w:t>
      </w:r>
      <w:r w:rsidR="00DB1A48">
        <w:rPr>
          <w:rFonts w:ascii="David" w:eastAsia="Times New Roman" w:hAnsi="David" w:cs="David" w:hint="cs"/>
          <w:rtl/>
        </w:rPr>
        <w:t xml:space="preserve">אלון </w:t>
      </w:r>
      <w:r w:rsidRPr="00F875CF">
        <w:rPr>
          <w:rFonts w:ascii="David" w:eastAsia="Times New Roman" w:hAnsi="David" w:cs="David"/>
          <w:rtl/>
        </w:rPr>
        <w:t xml:space="preserve">מבקש </w:t>
      </w:r>
      <w:r>
        <w:rPr>
          <w:rFonts w:ascii="David" w:eastAsia="Times New Roman" w:hAnsi="David" w:cs="David" w:hint="cs"/>
          <w:rtl/>
        </w:rPr>
        <w:t xml:space="preserve">ממנה </w:t>
      </w:r>
      <w:r w:rsidRPr="00F875CF">
        <w:rPr>
          <w:rFonts w:ascii="David" w:eastAsia="Times New Roman" w:hAnsi="David" w:cs="David"/>
          <w:rtl/>
        </w:rPr>
        <w:t>לשלם למשפחה את הסכום שהוצע בהסכם פשרה</w:t>
      </w:r>
      <w:r>
        <w:rPr>
          <w:rFonts w:ascii="David" w:eastAsia="Times New Roman" w:hAnsi="David" w:cs="David" w:hint="cs"/>
          <w:rtl/>
        </w:rPr>
        <w:t xml:space="preserve"> (הביא סימוכין מהמשפט העברי, על חשיבות התנהגות של לפנים משורת הדין</w:t>
      </w:r>
      <w:r w:rsidR="003D6C43">
        <w:rPr>
          <w:rFonts w:ascii="David" w:eastAsia="Times New Roman" w:hAnsi="David" w:cs="David" w:hint="cs"/>
          <w:rtl/>
        </w:rPr>
        <w:t xml:space="preserve"> – </w:t>
      </w:r>
      <w:r w:rsidR="00E601D6">
        <w:rPr>
          <w:rFonts w:ascii="David" w:eastAsia="Times New Roman" w:hAnsi="David" w:cs="David" w:hint="cs"/>
          <w:u w:val="single"/>
          <w:rtl/>
        </w:rPr>
        <w:t xml:space="preserve">ספר </w:t>
      </w:r>
      <w:r w:rsidR="003D6C43">
        <w:rPr>
          <w:rFonts w:ascii="David" w:eastAsia="Times New Roman" w:hAnsi="David" w:cs="David" w:hint="cs"/>
          <w:u w:val="single"/>
          <w:rtl/>
        </w:rPr>
        <w:t xml:space="preserve">דברים </w:t>
      </w:r>
      <w:r w:rsidR="003D6C43">
        <w:rPr>
          <w:rFonts w:ascii="David" w:eastAsia="Times New Roman" w:hAnsi="David" w:cs="David" w:hint="cs"/>
          <w:rtl/>
        </w:rPr>
        <w:t>להלן</w:t>
      </w:r>
      <w:r>
        <w:rPr>
          <w:rFonts w:ascii="David" w:eastAsia="Times New Roman" w:hAnsi="David" w:cs="David" w:hint="cs"/>
          <w:rtl/>
        </w:rPr>
        <w:t>)</w:t>
      </w:r>
      <w:r w:rsidRPr="00F875CF">
        <w:rPr>
          <w:rFonts w:ascii="David" w:eastAsia="Times New Roman" w:hAnsi="David" w:cs="David"/>
          <w:rtl/>
        </w:rPr>
        <w:t>.</w:t>
      </w:r>
    </w:p>
    <w:p w14:paraId="67BFCE57" w14:textId="386EEB81" w:rsidR="00F04F5A" w:rsidRPr="00F875CF" w:rsidRDefault="00F04F5A" w:rsidP="00F04F5A">
      <w:pPr>
        <w:bidi/>
        <w:spacing w:line="276" w:lineRule="auto"/>
        <w:jc w:val="both"/>
        <w:rPr>
          <w:rFonts w:ascii="David" w:eastAsia="Times New Roman" w:hAnsi="David" w:cs="David"/>
          <w:rtl/>
        </w:rPr>
      </w:pPr>
      <w:r w:rsidRPr="00DB1A48">
        <w:rPr>
          <w:rFonts w:ascii="David" w:eastAsia="Times New Roman" w:hAnsi="David" w:cs="David"/>
          <w:b/>
          <w:bCs/>
          <w:rtl/>
        </w:rPr>
        <w:t>השופט</w:t>
      </w:r>
      <w:r w:rsidRPr="00DB1A48">
        <w:rPr>
          <w:rFonts w:ascii="David" w:eastAsia="Times New Roman" w:hAnsi="David" w:cs="David" w:hint="cs"/>
          <w:b/>
          <w:bCs/>
          <w:rtl/>
        </w:rPr>
        <w:t xml:space="preserve"> שמגר</w:t>
      </w:r>
      <w:r w:rsidRPr="00F875CF">
        <w:rPr>
          <w:rFonts w:ascii="David" w:eastAsia="Times New Roman" w:hAnsi="David" w:cs="David"/>
          <w:rtl/>
        </w:rPr>
        <w:t xml:space="preserve"> לא הסכי</w:t>
      </w:r>
      <w:r>
        <w:rPr>
          <w:rFonts w:ascii="David" w:eastAsia="Times New Roman" w:hAnsi="David" w:cs="David" w:hint="cs"/>
          <w:rtl/>
        </w:rPr>
        <w:t>ם</w:t>
      </w:r>
      <w:r w:rsidRPr="00F875CF">
        <w:rPr>
          <w:rFonts w:ascii="David" w:eastAsia="Times New Roman" w:hAnsi="David" w:cs="David"/>
          <w:rtl/>
        </w:rPr>
        <w:t xml:space="preserve"> </w:t>
      </w:r>
      <w:r w:rsidR="00DB1A48">
        <w:rPr>
          <w:rFonts w:ascii="David" w:eastAsia="Times New Roman" w:hAnsi="David" w:cs="David" w:hint="cs"/>
          <w:rtl/>
        </w:rPr>
        <w:t xml:space="preserve">שצריך לפעול לפנים משורת הדין </w:t>
      </w:r>
      <w:r>
        <w:rPr>
          <w:rFonts w:ascii="David" w:eastAsia="Times New Roman" w:hAnsi="David" w:cs="David" w:hint="cs"/>
          <w:rtl/>
        </w:rPr>
        <w:t xml:space="preserve">(תפקיד של בית המשפט לעשות צדק </w:t>
      </w:r>
      <w:r>
        <w:rPr>
          <w:rFonts w:ascii="David" w:eastAsia="Times New Roman" w:hAnsi="David" w:cs="David"/>
          <w:rtl/>
        </w:rPr>
        <w:t>–</w:t>
      </w:r>
      <w:r>
        <w:rPr>
          <w:rFonts w:ascii="David" w:eastAsia="Times New Roman" w:hAnsi="David" w:cs="David" w:hint="cs"/>
          <w:rtl/>
        </w:rPr>
        <w:t xml:space="preserve"> </w:t>
      </w:r>
      <w:r w:rsidR="003D6C43" w:rsidRPr="003D6C43">
        <w:rPr>
          <w:rFonts w:ascii="David" w:eastAsia="Times New Roman" w:hAnsi="David" w:cs="David" w:hint="cs"/>
          <w:u w:val="single"/>
          <w:rtl/>
        </w:rPr>
        <w:t xml:space="preserve">תלמוד, </w:t>
      </w:r>
      <w:r w:rsidRPr="003D6C43">
        <w:rPr>
          <w:rFonts w:ascii="David" w:eastAsia="Times New Roman" w:hAnsi="David" w:cs="David" w:hint="cs"/>
          <w:u w:val="single"/>
          <w:rtl/>
        </w:rPr>
        <w:t>דוד המלך</w:t>
      </w:r>
      <w:r w:rsidR="003D6C43">
        <w:rPr>
          <w:rFonts w:ascii="David" w:eastAsia="Times New Roman" w:hAnsi="David" w:cs="David" w:hint="cs"/>
          <w:rtl/>
        </w:rPr>
        <w:t xml:space="preserve"> שחייב את העני כשהדין דרש זאת ורק </w:t>
      </w:r>
      <w:proofErr w:type="spellStart"/>
      <w:r w:rsidR="003D6C43">
        <w:rPr>
          <w:rFonts w:ascii="David" w:eastAsia="Times New Roman" w:hAnsi="David" w:cs="David" w:hint="cs"/>
          <w:rtl/>
        </w:rPr>
        <w:t>אחרכ</w:t>
      </w:r>
      <w:proofErr w:type="spellEnd"/>
      <w:r w:rsidR="003D6C43">
        <w:rPr>
          <w:rFonts w:ascii="David" w:eastAsia="Times New Roman" w:hAnsi="David" w:cs="David" w:hint="cs"/>
          <w:rtl/>
        </w:rPr>
        <w:t xml:space="preserve"> עזר לו. לא עירב שיקולים של לפנים משורת הדין בתוך הדין</w:t>
      </w:r>
      <w:r>
        <w:rPr>
          <w:rFonts w:ascii="David" w:eastAsia="Times New Roman" w:hAnsi="David" w:cs="David" w:hint="cs"/>
          <w:rtl/>
        </w:rPr>
        <w:t>)</w:t>
      </w:r>
      <w:r w:rsidRPr="00F875CF">
        <w:rPr>
          <w:rFonts w:ascii="David" w:eastAsia="Times New Roman" w:hAnsi="David" w:cs="David"/>
          <w:rtl/>
        </w:rPr>
        <w:t>.</w:t>
      </w:r>
    </w:p>
    <w:p w14:paraId="445BC80E" w14:textId="77777777" w:rsidR="00F04F5A" w:rsidRDefault="00F04F5A" w:rsidP="00F04F5A">
      <w:pPr>
        <w:bidi/>
        <w:spacing w:line="276" w:lineRule="auto"/>
        <w:jc w:val="both"/>
        <w:rPr>
          <w:rFonts w:ascii="David" w:eastAsia="Times New Roman" w:hAnsi="David" w:cs="David"/>
          <w:rtl/>
        </w:rPr>
      </w:pPr>
      <w:r w:rsidRPr="00F875CF">
        <w:rPr>
          <w:rFonts w:ascii="David" w:eastAsia="Times New Roman" w:hAnsi="David" w:cs="David"/>
          <w:rtl/>
        </w:rPr>
        <w:t>ככל הנראה</w:t>
      </w:r>
      <w:r>
        <w:rPr>
          <w:rFonts w:ascii="David" w:eastAsia="Times New Roman" w:hAnsi="David" w:cs="David" w:hint="cs"/>
          <w:rtl/>
        </w:rPr>
        <w:t>,</w:t>
      </w:r>
      <w:r w:rsidRPr="00F875CF">
        <w:rPr>
          <w:rFonts w:ascii="David" w:eastAsia="Times New Roman" w:hAnsi="David" w:cs="David"/>
          <w:rtl/>
        </w:rPr>
        <w:t xml:space="preserve"> הסיבה לכך היא שיש בהלכה חיובים גם מוסריים ולא רק חיובים משפטיים.</w:t>
      </w:r>
      <w:r>
        <w:rPr>
          <w:rFonts w:ascii="David" w:eastAsia="Times New Roman" w:hAnsi="David" w:cs="David"/>
          <w:rtl/>
        </w:rPr>
        <w:tab/>
      </w:r>
    </w:p>
    <w:p w14:paraId="1B8ECFB6" w14:textId="77777777" w:rsidR="00F04F5A" w:rsidRDefault="00F04F5A" w:rsidP="00A06577">
      <w:pPr>
        <w:bidi/>
        <w:spacing w:line="276" w:lineRule="auto"/>
        <w:rPr>
          <w:rFonts w:ascii="David" w:eastAsia="Times New Roman" w:hAnsi="David" w:cs="David"/>
          <w:rtl/>
        </w:rPr>
      </w:pPr>
    </w:p>
    <w:p w14:paraId="52575B9E" w14:textId="713C1B2E" w:rsidR="00676552" w:rsidRPr="00676552" w:rsidRDefault="009C4AE8" w:rsidP="00A06577">
      <w:pPr>
        <w:shd w:val="clear" w:color="auto" w:fill="AEAAAA" w:themeFill="background2" w:themeFillShade="BF"/>
        <w:bidi/>
        <w:spacing w:line="276" w:lineRule="auto"/>
        <w:jc w:val="center"/>
        <w:rPr>
          <w:rFonts w:ascii="David" w:eastAsia="Times New Roman" w:hAnsi="David" w:cs="David"/>
        </w:rPr>
      </w:pPr>
      <w:r w:rsidRPr="00676552">
        <w:rPr>
          <w:rFonts w:ascii="David" w:eastAsia="Times New Roman" w:hAnsi="David" w:cs="David" w:hint="cs"/>
          <w:b/>
          <w:bCs/>
          <w:sz w:val="28"/>
          <w:szCs w:val="28"/>
          <w:rtl/>
        </w:rPr>
        <w:t>מקור התוקף למשפט ומוסר</w:t>
      </w:r>
      <w:r w:rsidR="00676552" w:rsidRPr="00676552">
        <w:rPr>
          <w:rFonts w:ascii="David" w:eastAsia="Times New Roman" w:hAnsi="David" w:cs="David"/>
        </w:rPr>
        <w:t> </w:t>
      </w:r>
    </w:p>
    <w:p w14:paraId="7C62AA04" w14:textId="43EECF02" w:rsidR="00676552" w:rsidRPr="00921036" w:rsidRDefault="00676552" w:rsidP="00921036">
      <w:pPr>
        <w:shd w:val="clear" w:color="auto" w:fill="D9D9D9" w:themeFill="background1" w:themeFillShade="D9"/>
        <w:bidi/>
        <w:spacing w:line="276" w:lineRule="auto"/>
        <w:rPr>
          <w:rFonts w:ascii="David" w:eastAsia="Times New Roman" w:hAnsi="David" w:cs="David"/>
        </w:rPr>
      </w:pPr>
      <w:r w:rsidRPr="00676552">
        <w:rPr>
          <w:rFonts w:ascii="David" w:eastAsia="Times New Roman" w:hAnsi="David" w:cs="David"/>
          <w:b/>
          <w:bCs/>
          <w:rtl/>
        </w:rPr>
        <w:t>דברים פרק ו</w:t>
      </w:r>
      <w:r w:rsidR="00921036">
        <w:rPr>
          <w:rFonts w:ascii="David" w:eastAsia="Times New Roman" w:hAnsi="David" w:cs="David" w:hint="cs"/>
          <w:b/>
          <w:bCs/>
          <w:rtl/>
        </w:rPr>
        <w:t xml:space="preserve"> – </w:t>
      </w:r>
      <w:r w:rsidR="00921036" w:rsidRPr="0028349B">
        <w:rPr>
          <w:rFonts w:ascii="David" w:eastAsia="Times New Roman" w:hAnsi="David" w:cs="David"/>
          <w:b/>
          <w:bCs/>
          <w:rtl/>
        </w:rPr>
        <w:t>הרמב"ן בפירוש</w:t>
      </w:r>
      <w:r w:rsidR="00921036">
        <w:rPr>
          <w:rFonts w:ascii="David" w:eastAsia="Times New Roman" w:hAnsi="David" w:cs="David" w:hint="cs"/>
          <w:b/>
          <w:bCs/>
          <w:rtl/>
        </w:rPr>
        <w:t>ו</w:t>
      </w:r>
    </w:p>
    <w:p w14:paraId="42738998" w14:textId="725A1F5B" w:rsidR="00DB3AE4" w:rsidRPr="00921036" w:rsidRDefault="00DB3AE4" w:rsidP="00A06577">
      <w:pPr>
        <w:bidi/>
        <w:spacing w:line="276" w:lineRule="auto"/>
        <w:rPr>
          <w:rFonts w:ascii="David" w:eastAsia="Times New Roman" w:hAnsi="David" w:cs="David"/>
          <w:b/>
          <w:bCs/>
          <w:i/>
          <w:iCs/>
        </w:rPr>
      </w:pPr>
      <w:r w:rsidRPr="00DB3AE4">
        <w:rPr>
          <w:rFonts w:asciiTheme="majorBidi" w:eastAsia="Times New Roman" w:hAnsiTheme="majorBidi" w:cstheme="majorBidi"/>
          <w:i/>
          <w:iCs/>
          <w:rtl/>
        </w:rPr>
        <w:t>(</w:t>
      </w:r>
      <w:proofErr w:type="spellStart"/>
      <w:r w:rsidRPr="00DB3AE4">
        <w:rPr>
          <w:rFonts w:asciiTheme="majorBidi" w:eastAsia="Times New Roman" w:hAnsiTheme="majorBidi" w:cstheme="majorBidi"/>
          <w:i/>
          <w:iCs/>
          <w:rtl/>
        </w:rPr>
        <w:t>יז</w:t>
      </w:r>
      <w:proofErr w:type="spellEnd"/>
      <w:r w:rsidRPr="00DB3AE4">
        <w:rPr>
          <w:rFonts w:asciiTheme="majorBidi" w:eastAsia="Times New Roman" w:hAnsiTheme="majorBidi" w:cstheme="majorBidi"/>
          <w:b/>
          <w:bCs/>
          <w:i/>
          <w:iCs/>
          <w:rtl/>
        </w:rPr>
        <w:t>)</w:t>
      </w:r>
      <w:r w:rsidRPr="003C13F0">
        <w:rPr>
          <w:rFonts w:asciiTheme="majorBidi" w:eastAsia="Times New Roman" w:hAnsiTheme="majorBidi" w:cstheme="majorBidi"/>
          <w:b/>
          <w:bCs/>
          <w:i/>
          <w:iCs/>
          <w:rtl/>
        </w:rPr>
        <w:t>"</w:t>
      </w:r>
      <w:r w:rsidRPr="00DB3AE4">
        <w:rPr>
          <w:rFonts w:asciiTheme="majorBidi" w:eastAsia="Times New Roman" w:hAnsiTheme="majorBidi" w:cstheme="majorBidi"/>
          <w:b/>
          <w:bCs/>
          <w:i/>
          <w:iCs/>
          <w:rtl/>
        </w:rPr>
        <w:t xml:space="preserve"> שמור תשמרון את מצות</w:t>
      </w:r>
      <w:r w:rsidRPr="00DB3AE4">
        <w:rPr>
          <w:rFonts w:asciiTheme="majorBidi" w:eastAsia="Times New Roman" w:hAnsiTheme="majorBidi" w:cstheme="majorBidi"/>
          <w:i/>
          <w:iCs/>
          <w:rtl/>
        </w:rPr>
        <w:t xml:space="preserve"> </w:t>
      </w:r>
      <w:r w:rsidRPr="003C13F0">
        <w:rPr>
          <w:rFonts w:asciiTheme="majorBidi" w:eastAsia="Times New Roman" w:hAnsiTheme="majorBidi" w:cstheme="majorBidi"/>
          <w:b/>
          <w:bCs/>
          <w:i/>
          <w:iCs/>
          <w:rtl/>
        </w:rPr>
        <w:t>ה'</w:t>
      </w:r>
      <w:r w:rsidR="00921036">
        <w:rPr>
          <w:rFonts w:asciiTheme="majorBidi" w:eastAsia="Times New Roman" w:hAnsiTheme="majorBidi" w:cstheme="majorBidi" w:hint="cs"/>
          <w:b/>
          <w:bCs/>
          <w:i/>
          <w:iCs/>
          <w:rtl/>
        </w:rPr>
        <w:t>... אשר ציווך</w:t>
      </w:r>
      <w:r w:rsidRPr="003C13F0">
        <w:rPr>
          <w:rFonts w:asciiTheme="majorBidi" w:eastAsia="Times New Roman" w:hAnsiTheme="majorBidi" w:cstheme="majorBidi"/>
          <w:i/>
          <w:iCs/>
          <w:rtl/>
        </w:rPr>
        <w:t>"</w:t>
      </w:r>
      <w:r w:rsidR="00921036">
        <w:rPr>
          <w:rFonts w:asciiTheme="majorBidi" w:eastAsia="Times New Roman" w:hAnsiTheme="majorBidi" w:cstheme="majorBidi" w:hint="cs"/>
          <w:i/>
          <w:iCs/>
          <w:rtl/>
        </w:rPr>
        <w:t xml:space="preserve"> – </w:t>
      </w:r>
      <w:r w:rsidR="00921036" w:rsidRPr="00921036">
        <w:rPr>
          <w:rFonts w:ascii="David" w:eastAsia="Times New Roman" w:hAnsi="David" w:cs="David" w:hint="cs"/>
          <w:u w:val="single"/>
          <w:rtl/>
        </w:rPr>
        <w:t>ציווי לעשות את דבר ה' לפי דין</w:t>
      </w:r>
    </w:p>
    <w:p w14:paraId="3BF6E8B9" w14:textId="24F4832B" w:rsidR="00DB3AE4" w:rsidRPr="003C13F0" w:rsidRDefault="00DB3AE4" w:rsidP="00A06577">
      <w:pPr>
        <w:bidi/>
        <w:spacing w:line="276" w:lineRule="auto"/>
        <w:rPr>
          <w:rFonts w:asciiTheme="majorBidi" w:eastAsia="Times New Roman" w:hAnsiTheme="majorBidi" w:cstheme="majorBidi"/>
          <w:i/>
          <w:iCs/>
          <w:rtl/>
        </w:rPr>
      </w:pPr>
      <w:r w:rsidRPr="00DB3AE4">
        <w:rPr>
          <w:rFonts w:asciiTheme="majorBidi" w:eastAsia="Times New Roman" w:hAnsiTheme="majorBidi" w:cstheme="majorBidi"/>
          <w:i/>
          <w:iCs/>
          <w:rtl/>
        </w:rPr>
        <w:t>(</w:t>
      </w:r>
      <w:proofErr w:type="spellStart"/>
      <w:r w:rsidRPr="00DB3AE4">
        <w:rPr>
          <w:rFonts w:asciiTheme="majorBidi" w:eastAsia="Times New Roman" w:hAnsiTheme="majorBidi" w:cstheme="majorBidi"/>
          <w:i/>
          <w:iCs/>
          <w:rtl/>
        </w:rPr>
        <w:t>יח</w:t>
      </w:r>
      <w:proofErr w:type="spellEnd"/>
      <w:r w:rsidRPr="00DB3AE4">
        <w:rPr>
          <w:rFonts w:asciiTheme="majorBidi" w:eastAsia="Times New Roman" w:hAnsiTheme="majorBidi" w:cstheme="majorBidi"/>
          <w:b/>
          <w:bCs/>
          <w:i/>
          <w:iCs/>
          <w:rtl/>
        </w:rPr>
        <w:t>)</w:t>
      </w:r>
      <w:r w:rsidRPr="003C13F0">
        <w:rPr>
          <w:rFonts w:asciiTheme="majorBidi" w:eastAsia="Times New Roman" w:hAnsiTheme="majorBidi" w:cstheme="majorBidi"/>
          <w:b/>
          <w:bCs/>
          <w:i/>
          <w:iCs/>
          <w:rtl/>
        </w:rPr>
        <w:t>"</w:t>
      </w:r>
      <w:r w:rsidRPr="00DB3AE4">
        <w:rPr>
          <w:rFonts w:asciiTheme="majorBidi" w:eastAsia="Times New Roman" w:hAnsiTheme="majorBidi" w:cstheme="majorBidi"/>
          <w:b/>
          <w:bCs/>
          <w:i/>
          <w:iCs/>
          <w:rtl/>
        </w:rPr>
        <w:t xml:space="preserve"> ועשית הישר והטוב בעיני</w:t>
      </w:r>
      <w:r w:rsidRPr="00DB3AE4">
        <w:rPr>
          <w:rFonts w:asciiTheme="majorBidi" w:eastAsia="Times New Roman" w:hAnsiTheme="majorBidi" w:cstheme="majorBidi"/>
          <w:i/>
          <w:iCs/>
          <w:rtl/>
        </w:rPr>
        <w:t xml:space="preserve"> </w:t>
      </w:r>
      <w:r w:rsidRPr="003C13F0">
        <w:rPr>
          <w:rFonts w:asciiTheme="majorBidi" w:eastAsia="Times New Roman" w:hAnsiTheme="majorBidi" w:cstheme="majorBidi"/>
          <w:b/>
          <w:bCs/>
          <w:i/>
          <w:iCs/>
          <w:rtl/>
        </w:rPr>
        <w:t>ה'</w:t>
      </w:r>
      <w:r w:rsidRPr="003C13F0">
        <w:rPr>
          <w:rFonts w:asciiTheme="majorBidi" w:eastAsia="Times New Roman" w:hAnsiTheme="majorBidi" w:cstheme="majorBidi"/>
          <w:i/>
          <w:iCs/>
          <w:rtl/>
        </w:rPr>
        <w:t>"</w:t>
      </w:r>
      <w:r w:rsidR="00921036">
        <w:rPr>
          <w:rFonts w:asciiTheme="majorBidi" w:eastAsia="Times New Roman" w:hAnsiTheme="majorBidi" w:cstheme="majorBidi" w:hint="cs"/>
          <w:i/>
          <w:iCs/>
          <w:rtl/>
        </w:rPr>
        <w:t xml:space="preserve"> – </w:t>
      </w:r>
      <w:r w:rsidR="00921036" w:rsidRPr="00921036">
        <w:rPr>
          <w:rFonts w:ascii="David" w:eastAsia="Times New Roman" w:hAnsi="David" w:cs="David"/>
          <w:u w:val="single"/>
          <w:rtl/>
        </w:rPr>
        <w:t>לפנים משורת הדין, לפעול לפי הטוב והישר- לא תמוך ציווי. לפעול לפי עקרון העל</w:t>
      </w:r>
      <w:r w:rsidR="00921036" w:rsidRPr="00921036">
        <w:rPr>
          <w:rFonts w:ascii="David" w:eastAsia="Times New Roman" w:hAnsi="David" w:cs="David"/>
          <w:rtl/>
        </w:rPr>
        <w:t xml:space="preserve"> (הנחיית ס</w:t>
      </w:r>
      <w:r w:rsidR="00D17CDB">
        <w:rPr>
          <w:rFonts w:ascii="David" w:eastAsia="Times New Roman" w:hAnsi="David" w:cs="David" w:hint="cs"/>
          <w:rtl/>
        </w:rPr>
        <w:t xml:space="preserve">ל) בגלל שהמציאות משתנה והתורה היא </w:t>
      </w:r>
      <w:proofErr w:type="spellStart"/>
      <w:r w:rsidR="00D17CDB">
        <w:rPr>
          <w:rFonts w:ascii="David" w:eastAsia="Times New Roman" w:hAnsi="David" w:cs="David" w:hint="cs"/>
          <w:rtl/>
        </w:rPr>
        <w:t>ניצחית</w:t>
      </w:r>
      <w:proofErr w:type="spellEnd"/>
      <w:r w:rsidR="00D17CDB">
        <w:rPr>
          <w:rFonts w:ascii="David" w:eastAsia="Times New Roman" w:hAnsi="David" w:cs="David" w:hint="cs"/>
          <w:rtl/>
        </w:rPr>
        <w:t xml:space="preserve"> אי אפשר לצוות את הכל. </w:t>
      </w:r>
    </w:p>
    <w:p w14:paraId="27D14E91" w14:textId="5CD8AA0B" w:rsidR="00676552" w:rsidRPr="00676552" w:rsidRDefault="00921036" w:rsidP="00A06577">
      <w:pPr>
        <w:bidi/>
        <w:spacing w:line="276" w:lineRule="auto"/>
        <w:rPr>
          <w:rFonts w:ascii="David" w:eastAsia="Times New Roman" w:hAnsi="David" w:cs="David"/>
          <w:rtl/>
        </w:rPr>
      </w:pPr>
      <w:r w:rsidRPr="00767984">
        <w:rPr>
          <w:rFonts w:ascii="David" w:eastAsia="Times New Roman" w:hAnsi="David" w:cs="David" w:hint="cs"/>
          <w:b/>
          <w:bCs/>
          <w:color w:val="00B050"/>
          <w:rtl/>
        </w:rPr>
        <w:t>הרמב"ן</w:t>
      </w:r>
      <w:r w:rsidRPr="00767984">
        <w:rPr>
          <w:rFonts w:ascii="David" w:eastAsia="Times New Roman" w:hAnsi="David" w:cs="David" w:hint="cs"/>
          <w:color w:val="00B050"/>
          <w:rtl/>
        </w:rPr>
        <w:t xml:space="preserve"> </w:t>
      </w:r>
      <w:r>
        <w:rPr>
          <w:rFonts w:ascii="David" w:eastAsia="Times New Roman" w:hAnsi="David" w:cs="David" w:hint="cs"/>
          <w:rtl/>
        </w:rPr>
        <w:t xml:space="preserve">מסביר </w:t>
      </w:r>
      <w:r w:rsidRPr="009B137E">
        <w:rPr>
          <w:rFonts w:ascii="David" w:eastAsia="Times New Roman" w:hAnsi="David" w:cs="David" w:hint="cs"/>
          <w:u w:val="single"/>
          <w:rtl/>
        </w:rPr>
        <w:t xml:space="preserve">שאין </w:t>
      </w:r>
      <w:proofErr w:type="spellStart"/>
      <w:r w:rsidRPr="009B137E">
        <w:rPr>
          <w:rFonts w:ascii="David" w:eastAsia="Times New Roman" w:hAnsi="David" w:cs="David" w:hint="cs"/>
          <w:u w:val="single"/>
          <w:rtl/>
        </w:rPr>
        <w:t>חזרתיות</w:t>
      </w:r>
      <w:proofErr w:type="spellEnd"/>
      <w:r>
        <w:rPr>
          <w:rFonts w:ascii="David" w:eastAsia="Times New Roman" w:hAnsi="David" w:cs="David" w:hint="cs"/>
          <w:rtl/>
        </w:rPr>
        <w:t xml:space="preserve">. </w:t>
      </w:r>
    </w:p>
    <w:p w14:paraId="6E916528" w14:textId="77777777" w:rsidR="00002770" w:rsidRDefault="00002770" w:rsidP="00002770">
      <w:pPr>
        <w:bidi/>
        <w:spacing w:line="276" w:lineRule="auto"/>
        <w:jc w:val="both"/>
        <w:rPr>
          <w:rFonts w:ascii="David" w:eastAsia="Times New Roman" w:hAnsi="David" w:cs="David"/>
          <w:rtl/>
        </w:rPr>
      </w:pPr>
      <w:r>
        <w:rPr>
          <w:rFonts w:ascii="David" w:eastAsia="Times New Roman" w:hAnsi="David" w:cs="David" w:hint="cs"/>
          <w:rtl/>
        </w:rPr>
        <w:t xml:space="preserve">לפי הפשט של הפסוק </w:t>
      </w:r>
      <w:r>
        <w:rPr>
          <w:rFonts w:ascii="David" w:eastAsia="Times New Roman" w:hAnsi="David" w:cs="David"/>
          <w:rtl/>
        </w:rPr>
        <w:t>–</w:t>
      </w:r>
      <w:r>
        <w:rPr>
          <w:rFonts w:ascii="David" w:eastAsia="Times New Roman" w:hAnsi="David" w:cs="David" w:hint="cs"/>
          <w:rtl/>
        </w:rPr>
        <w:t xml:space="preserve"> יש לעשות את המצוות מתוך רצון לעשות הישר והטוב בעיני ה'.</w:t>
      </w:r>
    </w:p>
    <w:p w14:paraId="5AE2931C" w14:textId="77777777" w:rsidR="00002770" w:rsidRPr="00CA398F" w:rsidRDefault="00002770" w:rsidP="00002770">
      <w:pPr>
        <w:bidi/>
        <w:spacing w:line="276" w:lineRule="auto"/>
        <w:jc w:val="both"/>
        <w:rPr>
          <w:rFonts w:ascii="David" w:eastAsia="Times New Roman" w:hAnsi="David" w:cs="David"/>
          <w:rtl/>
        </w:rPr>
      </w:pPr>
      <w:r>
        <w:rPr>
          <w:rFonts w:ascii="David" w:eastAsia="Times New Roman" w:hAnsi="David" w:cs="David" w:hint="cs"/>
          <w:rtl/>
        </w:rPr>
        <w:t xml:space="preserve">לפי מדרש חז"ל </w:t>
      </w:r>
      <w:r>
        <w:rPr>
          <w:rFonts w:ascii="David" w:eastAsia="Times New Roman" w:hAnsi="David" w:cs="David"/>
          <w:rtl/>
        </w:rPr>
        <w:t>–</w:t>
      </w:r>
      <w:r>
        <w:rPr>
          <w:rFonts w:ascii="David" w:eastAsia="Times New Roman" w:hAnsi="David" w:cs="David" w:hint="cs"/>
          <w:rtl/>
        </w:rPr>
        <w:t xml:space="preserve"> הפסוק בא להנחות כיצד יש לנהוג בנושאים שה' לא ציווה עליהם בפירוש.</w:t>
      </w:r>
    </w:p>
    <w:p w14:paraId="5967BD9F" w14:textId="77777777" w:rsidR="00921036" w:rsidRDefault="00921036" w:rsidP="00002770">
      <w:pPr>
        <w:bidi/>
        <w:spacing w:line="276" w:lineRule="auto"/>
        <w:jc w:val="both"/>
        <w:rPr>
          <w:rFonts w:ascii="David" w:eastAsia="Times New Roman" w:hAnsi="David" w:cs="David"/>
          <w:rtl/>
        </w:rPr>
      </w:pPr>
    </w:p>
    <w:p w14:paraId="5EC916A9" w14:textId="35E1AEFD" w:rsidR="00002770" w:rsidRPr="00881543" w:rsidRDefault="00002770" w:rsidP="00D17CDB">
      <w:pPr>
        <w:bidi/>
        <w:spacing w:line="276" w:lineRule="auto"/>
        <w:jc w:val="both"/>
        <w:rPr>
          <w:rFonts w:ascii="David" w:eastAsia="Times New Roman" w:hAnsi="David" w:cs="David"/>
          <w:rtl/>
        </w:rPr>
      </w:pPr>
      <w:r>
        <w:rPr>
          <w:rFonts w:ascii="David" w:eastAsia="Times New Roman" w:hAnsi="David" w:cs="David" w:hint="cs"/>
          <w:rtl/>
        </w:rPr>
        <w:t>המבנה של פירוט המצוות לצד עיקרון על הוא לא זר למשפט העברי, כן שיש דוגמאות לכך גם בדיני איסורים (להלן).</w:t>
      </w:r>
    </w:p>
    <w:p w14:paraId="5DB280D1" w14:textId="46CCE60F" w:rsidR="003C13F0" w:rsidRPr="00F21193" w:rsidRDefault="003C13F0" w:rsidP="00F21193">
      <w:pPr>
        <w:shd w:val="clear" w:color="auto" w:fill="BFBFBF" w:themeFill="background1" w:themeFillShade="BF"/>
        <w:bidi/>
        <w:spacing w:line="276" w:lineRule="auto"/>
        <w:jc w:val="center"/>
        <w:rPr>
          <w:rFonts w:ascii="David" w:eastAsia="Times New Roman" w:hAnsi="David" w:cs="David"/>
          <w:b/>
          <w:bCs/>
          <w:color w:val="767171" w:themeColor="background2" w:themeShade="80"/>
          <w:u w:val="single"/>
          <w:rtl/>
        </w:rPr>
      </w:pPr>
      <w:r w:rsidRPr="003C13F0">
        <w:rPr>
          <w:rFonts w:ascii="David" w:eastAsia="Times New Roman" w:hAnsi="David" w:cs="David"/>
          <w:b/>
          <w:bCs/>
          <w:rtl/>
        </w:rPr>
        <w:t xml:space="preserve">ויקרא פרק </w:t>
      </w:r>
      <w:proofErr w:type="spellStart"/>
      <w:r w:rsidRPr="003C13F0">
        <w:rPr>
          <w:rFonts w:ascii="David" w:eastAsia="Times New Roman" w:hAnsi="David" w:cs="David"/>
          <w:b/>
          <w:bCs/>
          <w:rtl/>
        </w:rPr>
        <w:t>יט</w:t>
      </w:r>
      <w:proofErr w:type="spellEnd"/>
      <w:r w:rsidR="00F21193">
        <w:rPr>
          <w:rFonts w:hint="cs"/>
          <w:rtl/>
        </w:rPr>
        <w:t xml:space="preserve"> – </w:t>
      </w:r>
      <w:r w:rsidR="00F21193" w:rsidRPr="00F21193">
        <w:rPr>
          <w:rFonts w:ascii="David" w:eastAsia="Times New Roman" w:hAnsi="David" w:cs="David" w:hint="cs"/>
          <w:b/>
          <w:bCs/>
          <w:u w:val="single"/>
          <w:rtl/>
        </w:rPr>
        <w:t>מה הכוונה בציווי קדושים תהיו?</w:t>
      </w:r>
    </w:p>
    <w:p w14:paraId="667765A6" w14:textId="6DF75098" w:rsidR="009B137E" w:rsidRDefault="009B137E" w:rsidP="009B137E">
      <w:pPr>
        <w:bidi/>
        <w:spacing w:line="276" w:lineRule="auto"/>
        <w:jc w:val="both"/>
        <w:rPr>
          <w:rFonts w:ascii="David" w:eastAsia="Times New Roman" w:hAnsi="David" w:cs="David"/>
          <w:rtl/>
        </w:rPr>
      </w:pPr>
      <w:r w:rsidRPr="003C13F0">
        <w:rPr>
          <w:rFonts w:ascii="David" w:eastAsia="Times New Roman" w:hAnsi="David" w:cs="David"/>
          <w:rtl/>
        </w:rPr>
        <w:t xml:space="preserve">פסוק עמום </w:t>
      </w:r>
      <w:r>
        <w:rPr>
          <w:rFonts w:ascii="David" w:eastAsia="Times New Roman" w:hAnsi="David" w:cs="David" w:hint="cs"/>
          <w:rtl/>
        </w:rPr>
        <w:t xml:space="preserve">– </w:t>
      </w:r>
      <w:r w:rsidRPr="003C13F0">
        <w:rPr>
          <w:rFonts w:ascii="David" w:eastAsia="Times New Roman" w:hAnsi="David" w:cs="David"/>
          <w:rtl/>
        </w:rPr>
        <w:t xml:space="preserve">לא ברור מה זה אומר </w:t>
      </w:r>
      <w:r w:rsidRPr="009B137E">
        <w:rPr>
          <w:rFonts w:ascii="David" w:eastAsia="Times New Roman" w:hAnsi="David" w:cs="David"/>
          <w:b/>
          <w:bCs/>
          <w:rtl/>
        </w:rPr>
        <w:t>קדושים תהיו</w:t>
      </w:r>
      <w:r w:rsidRPr="003C13F0">
        <w:rPr>
          <w:rFonts w:ascii="David" w:eastAsia="Times New Roman" w:hAnsi="David" w:cs="David"/>
          <w:rtl/>
        </w:rPr>
        <w:t>.</w:t>
      </w:r>
    </w:p>
    <w:p w14:paraId="068412AD" w14:textId="77777777" w:rsidR="009B137E" w:rsidRDefault="009B137E" w:rsidP="009B137E">
      <w:pPr>
        <w:bidi/>
        <w:spacing w:line="276" w:lineRule="auto"/>
        <w:jc w:val="both"/>
        <w:rPr>
          <w:rFonts w:ascii="David" w:eastAsia="Times New Roman" w:hAnsi="David" w:cs="David"/>
          <w:rtl/>
        </w:rPr>
      </w:pPr>
      <w:r>
        <w:rPr>
          <w:rFonts w:ascii="David" w:eastAsia="Times New Roman" w:hAnsi="David" w:cs="David" w:hint="cs"/>
          <w:rtl/>
        </w:rPr>
        <w:t xml:space="preserve">בד"כ כשאומרים "קדושים", הכוונה היא לפריקות </w:t>
      </w:r>
      <w:r w:rsidRPr="004721D9">
        <w:rPr>
          <w:rFonts w:ascii="David" w:eastAsia="Times New Roman" w:hAnsi="David" w:cs="David" w:hint="cs"/>
          <w:u w:val="single"/>
          <w:rtl/>
        </w:rPr>
        <w:t>והימנעות מדברים מסוימים</w:t>
      </w:r>
      <w:r>
        <w:rPr>
          <w:rFonts w:ascii="David" w:eastAsia="Times New Roman" w:hAnsi="David" w:cs="David" w:hint="cs"/>
          <w:rtl/>
        </w:rPr>
        <w:t>, לא סביר כי מדובר רק בהימנעות מאיסורי התורה, שכן הם כבר מפורשים במקומות אחרים.</w:t>
      </w:r>
    </w:p>
    <w:p w14:paraId="42A104D0" w14:textId="2223F040" w:rsidR="00D81389" w:rsidRPr="00D81389" w:rsidRDefault="00D81389" w:rsidP="00A06577">
      <w:pPr>
        <w:shd w:val="clear" w:color="auto" w:fill="D9D9D9" w:themeFill="background1" w:themeFillShade="D9"/>
        <w:bidi/>
        <w:spacing w:line="276" w:lineRule="auto"/>
        <w:rPr>
          <w:rFonts w:ascii="David" w:eastAsia="Times New Roman" w:hAnsi="David" w:cs="David"/>
          <w:rtl/>
        </w:rPr>
      </w:pPr>
      <w:r w:rsidRPr="00D81389">
        <w:rPr>
          <w:rFonts w:ascii="David" w:eastAsia="Times New Roman" w:hAnsi="David" w:cs="David"/>
          <w:b/>
          <w:bCs/>
          <w:rtl/>
        </w:rPr>
        <w:t>רש"י</w:t>
      </w:r>
    </w:p>
    <w:p w14:paraId="7FD101E8" w14:textId="77777777" w:rsidR="004721D9" w:rsidRPr="00D81389" w:rsidRDefault="004721D9" w:rsidP="004721D9">
      <w:pPr>
        <w:bidi/>
        <w:spacing w:line="276" w:lineRule="auto"/>
        <w:rPr>
          <w:rFonts w:ascii="David" w:eastAsia="Times New Roman" w:hAnsi="David" w:cs="David"/>
          <w:rtl/>
        </w:rPr>
      </w:pPr>
      <w:r>
        <w:rPr>
          <w:rFonts w:ascii="David" w:eastAsia="Times New Roman" w:hAnsi="David" w:cs="David" w:hint="cs"/>
          <w:rtl/>
        </w:rPr>
        <w:t>הכוונה להיות זהיר באיסורי עריות, שמופיעים בפסקים שקדמו לפסוק זה.</w:t>
      </w:r>
    </w:p>
    <w:p w14:paraId="2D49CC56" w14:textId="2E66359F" w:rsidR="00D81389" w:rsidRPr="00D81389" w:rsidRDefault="00D81389" w:rsidP="00A06577">
      <w:pPr>
        <w:shd w:val="clear" w:color="auto" w:fill="D9D9D9" w:themeFill="background1" w:themeFillShade="D9"/>
        <w:bidi/>
        <w:spacing w:line="276" w:lineRule="auto"/>
        <w:rPr>
          <w:rFonts w:ascii="David" w:eastAsia="Times New Roman" w:hAnsi="David" w:cs="David"/>
          <w:rtl/>
        </w:rPr>
      </w:pPr>
      <w:r w:rsidRPr="00D81389">
        <w:rPr>
          <w:rFonts w:ascii="David" w:eastAsia="Times New Roman" w:hAnsi="David" w:cs="David"/>
          <w:b/>
          <w:bCs/>
          <w:rtl/>
        </w:rPr>
        <w:t>הרמב"ן</w:t>
      </w:r>
      <w:r w:rsidR="004721D9">
        <w:rPr>
          <w:rFonts w:ascii="David" w:eastAsia="Times New Roman" w:hAnsi="David" w:cs="David" w:hint="cs"/>
          <w:b/>
          <w:bCs/>
          <w:rtl/>
        </w:rPr>
        <w:t xml:space="preserve"> </w:t>
      </w:r>
      <w:r w:rsidR="004721D9">
        <w:rPr>
          <w:rFonts w:ascii="David" w:eastAsia="Times New Roman" w:hAnsi="David" w:cs="David" w:hint="eastAsia"/>
          <w:b/>
          <w:bCs/>
          <w:rtl/>
        </w:rPr>
        <w:t>–</w:t>
      </w:r>
      <w:r w:rsidR="004721D9">
        <w:rPr>
          <w:rFonts w:ascii="David" w:eastAsia="Times New Roman" w:hAnsi="David" w:cs="David" w:hint="cs"/>
          <w:b/>
          <w:bCs/>
          <w:rtl/>
        </w:rPr>
        <w:t xml:space="preserve"> איסור להיות "נבל ברשות התורה"</w:t>
      </w:r>
      <w:r w:rsidR="004721D9" w:rsidRPr="00D81389">
        <w:rPr>
          <w:rFonts w:ascii="David" w:eastAsia="Times New Roman" w:hAnsi="David" w:cs="David"/>
          <w:b/>
          <w:bCs/>
          <w:rtl/>
        </w:rPr>
        <w:t>:</w:t>
      </w:r>
    </w:p>
    <w:p w14:paraId="77389F48" w14:textId="697B82FA" w:rsidR="004721D9" w:rsidRPr="004721D9" w:rsidRDefault="004721D9" w:rsidP="004721D9">
      <w:pPr>
        <w:bidi/>
        <w:spacing w:line="276" w:lineRule="auto"/>
        <w:jc w:val="both"/>
        <w:rPr>
          <w:rFonts w:ascii="David" w:eastAsia="Times New Roman" w:hAnsi="David" w:cs="David"/>
          <w:sz w:val="22"/>
          <w:szCs w:val="22"/>
          <w:rtl/>
        </w:rPr>
      </w:pPr>
      <w:r>
        <w:rPr>
          <w:rFonts w:ascii="David" w:eastAsia="Times New Roman" w:hAnsi="David" w:cs="David" w:hint="cs"/>
          <w:rtl/>
        </w:rPr>
        <w:t>בדומה לפירוש שלו בפירוש ל"ועשית הישר והטוב", גם פה גרס כי "</w:t>
      </w:r>
      <w:r w:rsidRPr="00D81389">
        <w:rPr>
          <w:rFonts w:ascii="David" w:eastAsia="Times New Roman" w:hAnsi="David" w:cs="David"/>
          <w:rtl/>
        </w:rPr>
        <w:t>קדושים תהיו</w:t>
      </w:r>
      <w:r>
        <w:rPr>
          <w:rFonts w:ascii="David" w:eastAsia="Times New Roman" w:hAnsi="David" w:cs="David" w:hint="cs"/>
          <w:rtl/>
        </w:rPr>
        <w:t>"</w:t>
      </w:r>
      <w:r w:rsidRPr="00D81389">
        <w:rPr>
          <w:rFonts w:ascii="David" w:eastAsia="Times New Roman" w:hAnsi="David" w:cs="David"/>
          <w:rtl/>
        </w:rPr>
        <w:t xml:space="preserve"> </w:t>
      </w:r>
      <w:r>
        <w:rPr>
          <w:rFonts w:ascii="David" w:eastAsia="Times New Roman" w:hAnsi="David" w:cs="David" w:hint="cs"/>
          <w:rtl/>
        </w:rPr>
        <w:t xml:space="preserve">מהווה </w:t>
      </w:r>
      <w:r w:rsidRPr="004721D9">
        <w:rPr>
          <w:rFonts w:ascii="David" w:eastAsia="Times New Roman" w:hAnsi="David" w:cs="David"/>
          <w:b/>
          <w:bCs/>
          <w:u w:val="single"/>
          <w:rtl/>
        </w:rPr>
        <w:t>ציווי סל</w:t>
      </w:r>
      <w:r>
        <w:rPr>
          <w:rFonts w:ascii="David" w:eastAsia="Times New Roman" w:hAnsi="David" w:cs="David" w:hint="cs"/>
          <w:rtl/>
        </w:rPr>
        <w:t xml:space="preserve">, </w:t>
      </w:r>
      <w:r w:rsidRPr="00D81389">
        <w:rPr>
          <w:rFonts w:ascii="David" w:eastAsia="Times New Roman" w:hAnsi="David" w:cs="David"/>
          <w:rtl/>
        </w:rPr>
        <w:t>גם בדברים אשר מותר לעשות צריך להיזהר ולשים גדרות.</w:t>
      </w:r>
      <w:r>
        <w:rPr>
          <w:rFonts w:ascii="David" w:eastAsia="Times New Roman" w:hAnsi="David" w:cs="David" w:hint="cs"/>
          <w:rtl/>
        </w:rPr>
        <w:t xml:space="preserve"> </w:t>
      </w:r>
      <w:r w:rsidRPr="004721D9">
        <w:rPr>
          <w:rFonts w:ascii="David" w:eastAsia="Times New Roman" w:hAnsi="David" w:cs="David" w:hint="cs"/>
          <w:sz w:val="22"/>
          <w:szCs w:val="22"/>
          <w:rtl/>
        </w:rPr>
        <w:t>(</w:t>
      </w:r>
      <w:r w:rsidRPr="004721D9">
        <w:rPr>
          <w:rFonts w:ascii="David" w:eastAsia="Times New Roman" w:hAnsi="David" w:cs="David"/>
          <w:sz w:val="22"/>
          <w:szCs w:val="22"/>
          <w:rtl/>
        </w:rPr>
        <w:t xml:space="preserve">מותר </w:t>
      </w:r>
      <w:r w:rsidRPr="004721D9">
        <w:rPr>
          <w:rFonts w:ascii="David" w:eastAsia="Times New Roman" w:hAnsi="David" w:cs="David" w:hint="cs"/>
          <w:sz w:val="22"/>
          <w:szCs w:val="22"/>
          <w:rtl/>
        </w:rPr>
        <w:t>לשתות יין, אך אסור להפריז. מותר לאכול, אך לא להיות גרגרן)</w:t>
      </w:r>
    </w:p>
    <w:p w14:paraId="5243747B" w14:textId="2CC0DF23" w:rsidR="004721D9" w:rsidRDefault="004721D9" w:rsidP="004721D9">
      <w:pPr>
        <w:bidi/>
        <w:spacing w:after="240" w:line="276" w:lineRule="auto"/>
        <w:jc w:val="both"/>
        <w:rPr>
          <w:rFonts w:ascii="David" w:eastAsia="Times New Roman" w:hAnsi="David" w:cs="David"/>
          <w:b/>
          <w:bCs/>
          <w:rtl/>
        </w:rPr>
      </w:pPr>
      <w:r>
        <w:rPr>
          <w:rFonts w:ascii="David" w:eastAsia="Times New Roman" w:hAnsi="David" w:cs="David" w:hint="cs"/>
          <w:b/>
          <w:bCs/>
          <w:rtl/>
        </w:rPr>
        <w:t>משמע, ישנן תאוות גופניות שמותרות לנו על פי התורה, אך אסור להפריז בהן.</w:t>
      </w:r>
    </w:p>
    <w:p w14:paraId="7E3D1BB3" w14:textId="7B0F4E8C" w:rsidR="004721D9" w:rsidRPr="004721D9" w:rsidRDefault="004721D9" w:rsidP="004721D9">
      <w:pPr>
        <w:bidi/>
        <w:spacing w:before="240" w:line="276" w:lineRule="auto"/>
        <w:jc w:val="both"/>
        <w:rPr>
          <w:rFonts w:ascii="David" w:eastAsia="Times New Roman" w:hAnsi="David" w:cs="David"/>
          <w:rtl/>
        </w:rPr>
      </w:pPr>
      <w:r>
        <w:rPr>
          <w:rFonts w:ascii="David" w:eastAsia="Times New Roman" w:hAnsi="David" w:cs="David" w:hint="cs"/>
          <w:rtl/>
        </w:rPr>
        <w:t>הבדלים:</w:t>
      </w:r>
    </w:p>
    <w:p w14:paraId="0C910248" w14:textId="1B632D11" w:rsidR="004721D9" w:rsidRPr="0039299E" w:rsidRDefault="004721D9">
      <w:pPr>
        <w:pStyle w:val="a3"/>
        <w:numPr>
          <w:ilvl w:val="0"/>
          <w:numId w:val="72"/>
        </w:numPr>
        <w:bidi/>
        <w:spacing w:line="276" w:lineRule="auto"/>
        <w:jc w:val="both"/>
        <w:rPr>
          <w:rFonts w:ascii="David" w:eastAsia="Times New Roman" w:hAnsi="David" w:cs="David"/>
          <w:b/>
          <w:bCs/>
          <w:rtl/>
        </w:rPr>
      </w:pPr>
      <w:r w:rsidRPr="004721D9">
        <w:rPr>
          <w:rFonts w:ascii="David" w:eastAsia="Times New Roman" w:hAnsi="David" w:cs="David"/>
          <w:b/>
          <w:bCs/>
          <w:u w:val="single"/>
          <w:rtl/>
        </w:rPr>
        <w:t>קדושים תהיו</w:t>
      </w:r>
      <w:r w:rsidRPr="0039299E">
        <w:rPr>
          <w:rFonts w:ascii="David" w:eastAsia="Times New Roman" w:hAnsi="David" w:cs="David"/>
          <w:b/>
          <w:bCs/>
          <w:rtl/>
        </w:rPr>
        <w:t xml:space="preserve"> קשור לדברים שבין </w:t>
      </w:r>
      <w:r w:rsidRPr="004721D9">
        <w:rPr>
          <w:rFonts w:ascii="David" w:eastAsia="Times New Roman" w:hAnsi="David" w:cs="David"/>
          <w:b/>
          <w:bCs/>
          <w:u w:val="single"/>
          <w:rtl/>
        </w:rPr>
        <w:t>אדם למקום</w:t>
      </w:r>
      <w:r w:rsidR="00A4264D">
        <w:rPr>
          <w:rFonts w:ascii="David" w:eastAsia="Times New Roman" w:hAnsi="David" w:cs="David" w:hint="cs"/>
          <w:b/>
          <w:bCs/>
          <w:rtl/>
        </w:rPr>
        <w:t xml:space="preserve"> (איסורים דתיים)</w:t>
      </w:r>
    </w:p>
    <w:p w14:paraId="2A1AB0E1" w14:textId="64D7255A" w:rsidR="004721D9" w:rsidRPr="004721D9" w:rsidRDefault="004721D9">
      <w:pPr>
        <w:pStyle w:val="a3"/>
        <w:numPr>
          <w:ilvl w:val="0"/>
          <w:numId w:val="72"/>
        </w:numPr>
        <w:bidi/>
        <w:spacing w:line="276" w:lineRule="auto"/>
        <w:rPr>
          <w:rFonts w:ascii="David" w:eastAsia="Times New Roman" w:hAnsi="David" w:cs="David"/>
          <w:b/>
          <w:bCs/>
          <w:rtl/>
        </w:rPr>
      </w:pPr>
      <w:r w:rsidRPr="004721D9">
        <w:rPr>
          <w:rFonts w:ascii="David" w:eastAsia="Times New Roman" w:hAnsi="David" w:cs="David"/>
          <w:b/>
          <w:bCs/>
          <w:u w:val="single"/>
          <w:rtl/>
        </w:rPr>
        <w:t>הישר והטוב</w:t>
      </w:r>
      <w:r w:rsidRPr="0039299E">
        <w:rPr>
          <w:rFonts w:ascii="David" w:eastAsia="Times New Roman" w:hAnsi="David" w:cs="David"/>
          <w:b/>
          <w:bCs/>
          <w:rtl/>
        </w:rPr>
        <w:t xml:space="preserve"> הוא יותר במקרים של בין </w:t>
      </w:r>
      <w:r w:rsidRPr="004721D9">
        <w:rPr>
          <w:rFonts w:ascii="David" w:eastAsia="Times New Roman" w:hAnsi="David" w:cs="David"/>
          <w:b/>
          <w:bCs/>
          <w:u w:val="single"/>
          <w:rtl/>
        </w:rPr>
        <w:t>אדם וחברו</w:t>
      </w:r>
      <w:r w:rsidRPr="0039299E">
        <w:rPr>
          <w:rFonts w:ascii="David" w:eastAsia="Times New Roman" w:hAnsi="David" w:cs="David"/>
          <w:b/>
          <w:bCs/>
          <w:rtl/>
        </w:rPr>
        <w:t>.</w:t>
      </w:r>
    </w:p>
    <w:p w14:paraId="6703CF56" w14:textId="77777777" w:rsidR="00DF3832" w:rsidRPr="00DF3832" w:rsidRDefault="00DF3832" w:rsidP="00A06577">
      <w:pPr>
        <w:bidi/>
        <w:spacing w:line="276" w:lineRule="auto"/>
        <w:rPr>
          <w:rFonts w:ascii="David" w:eastAsia="Times New Roman" w:hAnsi="David" w:cs="David"/>
          <w:b/>
          <w:bCs/>
          <w:rtl/>
        </w:rPr>
      </w:pPr>
    </w:p>
    <w:p w14:paraId="7FC52FD1" w14:textId="77777777" w:rsidR="00F21193" w:rsidRPr="00DF3832" w:rsidRDefault="00F21193" w:rsidP="00F21193">
      <w:pPr>
        <w:shd w:val="clear" w:color="auto" w:fill="D9D9D9" w:themeFill="background1" w:themeFillShade="D9"/>
        <w:bidi/>
        <w:spacing w:line="276" w:lineRule="auto"/>
        <w:rPr>
          <w:rFonts w:ascii="David" w:eastAsia="Times New Roman" w:hAnsi="David" w:cs="David"/>
          <w:b/>
          <w:bCs/>
        </w:rPr>
      </w:pPr>
      <w:r w:rsidRPr="00DF3832">
        <w:rPr>
          <w:rFonts w:ascii="David" w:eastAsia="Times New Roman" w:hAnsi="David" w:cs="David"/>
          <w:b/>
          <w:bCs/>
          <w:rtl/>
        </w:rPr>
        <w:t xml:space="preserve">עשיית הישר והטוב </w:t>
      </w:r>
      <w:r>
        <w:rPr>
          <w:rFonts w:ascii="David" w:eastAsia="Times New Roman" w:hAnsi="David" w:cs="David" w:hint="cs"/>
          <w:b/>
          <w:bCs/>
          <w:rtl/>
        </w:rPr>
        <w:t>(בדיני ממונות), פועלת בשלושה מישורים</w:t>
      </w:r>
    </w:p>
    <w:p w14:paraId="4AC86906" w14:textId="3153E4D6" w:rsidR="00F21193" w:rsidRDefault="00F21193">
      <w:pPr>
        <w:pStyle w:val="a3"/>
        <w:numPr>
          <w:ilvl w:val="1"/>
          <w:numId w:val="38"/>
        </w:numPr>
        <w:tabs>
          <w:tab w:val="clear" w:pos="1080"/>
          <w:tab w:val="num" w:pos="360"/>
        </w:tabs>
        <w:bidi/>
        <w:spacing w:line="276" w:lineRule="auto"/>
        <w:ind w:left="360"/>
        <w:rPr>
          <w:rFonts w:ascii="David" w:eastAsia="Times New Roman" w:hAnsi="David" w:cs="David"/>
        </w:rPr>
      </w:pPr>
      <w:r>
        <w:rPr>
          <w:rFonts w:ascii="David" w:eastAsia="Times New Roman" w:hAnsi="David" w:cs="David" w:hint="cs"/>
          <w:rtl/>
        </w:rPr>
        <w:t xml:space="preserve">ציווי </w:t>
      </w:r>
      <w:r w:rsidRPr="00E471E4">
        <w:rPr>
          <w:rFonts w:ascii="David" w:eastAsia="Times New Roman" w:hAnsi="David" w:cs="David" w:hint="cs"/>
          <w:b/>
          <w:bCs/>
          <w:rtl/>
        </w:rPr>
        <w:t>לחכמים עצמם</w:t>
      </w:r>
      <w:r w:rsidR="00E471E4">
        <w:rPr>
          <w:rFonts w:ascii="David" w:eastAsia="Times New Roman" w:hAnsi="David" w:cs="David" w:hint="cs"/>
          <w:rtl/>
        </w:rPr>
        <w:t xml:space="preserve"> –</w:t>
      </w:r>
      <w:r>
        <w:rPr>
          <w:rFonts w:ascii="David" w:eastAsia="Times New Roman" w:hAnsi="David" w:cs="David" w:hint="cs"/>
          <w:rtl/>
        </w:rPr>
        <w:t xml:space="preserve"> למען יתקנו תקנות תחת עיקרון זה.</w:t>
      </w:r>
    </w:p>
    <w:p w14:paraId="0571EE04" w14:textId="77777777" w:rsidR="00F21193" w:rsidRDefault="00F21193">
      <w:pPr>
        <w:pStyle w:val="a3"/>
        <w:numPr>
          <w:ilvl w:val="1"/>
          <w:numId w:val="38"/>
        </w:numPr>
        <w:tabs>
          <w:tab w:val="clear" w:pos="1080"/>
          <w:tab w:val="num" w:pos="360"/>
        </w:tabs>
        <w:bidi/>
        <w:spacing w:line="276" w:lineRule="auto"/>
        <w:ind w:left="360"/>
        <w:rPr>
          <w:rFonts w:ascii="David" w:eastAsia="Times New Roman" w:hAnsi="David" w:cs="David"/>
        </w:rPr>
      </w:pPr>
      <w:r>
        <w:rPr>
          <w:rFonts w:ascii="David" w:eastAsia="Times New Roman" w:hAnsi="David" w:cs="David" w:hint="cs"/>
          <w:rtl/>
        </w:rPr>
        <w:t xml:space="preserve">ציווי </w:t>
      </w:r>
      <w:r w:rsidRPr="00E471E4">
        <w:rPr>
          <w:rFonts w:ascii="David" w:eastAsia="Times New Roman" w:hAnsi="David" w:cs="David" w:hint="cs"/>
          <w:b/>
          <w:bCs/>
          <w:rtl/>
        </w:rPr>
        <w:t>לבית הדין</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מעבר ליישום הכללים הפורמליים, יש לשאוף להגשים יעד זה.</w:t>
      </w:r>
    </w:p>
    <w:p w14:paraId="7EC4B2F7" w14:textId="4CA0EAD3" w:rsidR="00F21193" w:rsidRDefault="00F21193">
      <w:pPr>
        <w:pStyle w:val="a3"/>
        <w:numPr>
          <w:ilvl w:val="1"/>
          <w:numId w:val="38"/>
        </w:numPr>
        <w:tabs>
          <w:tab w:val="clear" w:pos="1080"/>
          <w:tab w:val="num" w:pos="360"/>
        </w:tabs>
        <w:bidi/>
        <w:spacing w:line="276" w:lineRule="auto"/>
        <w:ind w:left="360"/>
        <w:rPr>
          <w:rFonts w:ascii="David" w:eastAsia="Times New Roman" w:hAnsi="David" w:cs="David"/>
        </w:rPr>
      </w:pPr>
      <w:r>
        <w:rPr>
          <w:rFonts w:ascii="David" w:eastAsia="Times New Roman" w:hAnsi="David" w:cs="David" w:hint="cs"/>
          <w:rtl/>
        </w:rPr>
        <w:lastRenderedPageBreak/>
        <w:t xml:space="preserve">ציווי </w:t>
      </w:r>
      <w:r w:rsidRPr="00E471E4">
        <w:rPr>
          <w:rFonts w:ascii="David" w:eastAsia="Times New Roman" w:hAnsi="David" w:cs="David" w:hint="cs"/>
          <w:b/>
          <w:bCs/>
          <w:rtl/>
        </w:rPr>
        <w:t>לאדם הפרטי</w:t>
      </w:r>
      <w:r w:rsidR="00E471E4">
        <w:rPr>
          <w:rFonts w:ascii="David" w:eastAsia="Times New Roman" w:hAnsi="David" w:cs="David" w:hint="cs"/>
          <w:rtl/>
        </w:rPr>
        <w:t xml:space="preserve"> –</w:t>
      </w:r>
    </w:p>
    <w:p w14:paraId="5B12B1AE" w14:textId="77777777" w:rsidR="00F21193" w:rsidRDefault="00F21193">
      <w:pPr>
        <w:pStyle w:val="a3"/>
        <w:numPr>
          <w:ilvl w:val="1"/>
          <w:numId w:val="73"/>
        </w:numPr>
        <w:bidi/>
        <w:spacing w:line="276" w:lineRule="auto"/>
        <w:rPr>
          <w:rFonts w:ascii="David" w:eastAsia="Times New Roman" w:hAnsi="David" w:cs="David"/>
        </w:rPr>
      </w:pPr>
      <w:r>
        <w:rPr>
          <w:rFonts w:ascii="David" w:eastAsia="Times New Roman" w:hAnsi="David" w:cs="David" w:hint="cs"/>
          <w:rtl/>
        </w:rPr>
        <w:t xml:space="preserve">כשאין הוראה מפורשת </w:t>
      </w:r>
      <w:r>
        <w:rPr>
          <w:rFonts w:ascii="David" w:eastAsia="Times New Roman" w:hAnsi="David" w:cs="David"/>
          <w:rtl/>
        </w:rPr>
        <w:t>–</w:t>
      </w:r>
      <w:r>
        <w:rPr>
          <w:rFonts w:ascii="David" w:eastAsia="Times New Roman" w:hAnsi="David" w:cs="David" w:hint="cs"/>
          <w:rtl/>
        </w:rPr>
        <w:t xml:space="preserve"> יש לעשות הישר והטוב, למרות שמדובר בציווי עמום.</w:t>
      </w:r>
    </w:p>
    <w:p w14:paraId="7737351A" w14:textId="50845CC9" w:rsidR="00F21193" w:rsidRDefault="00F21193">
      <w:pPr>
        <w:pStyle w:val="a3"/>
        <w:numPr>
          <w:ilvl w:val="1"/>
          <w:numId w:val="73"/>
        </w:numPr>
        <w:bidi/>
        <w:spacing w:line="276" w:lineRule="auto"/>
        <w:rPr>
          <w:rFonts w:ascii="David" w:eastAsia="Times New Roman" w:hAnsi="David" w:cs="David"/>
        </w:rPr>
      </w:pPr>
      <w:r>
        <w:rPr>
          <w:rFonts w:ascii="David" w:eastAsia="Times New Roman" w:hAnsi="David" w:cs="David" w:hint="cs"/>
          <w:rtl/>
        </w:rPr>
        <w:t xml:space="preserve">כאשר יש הוראה מפורשת ואף היתר </w:t>
      </w:r>
      <w:r>
        <w:rPr>
          <w:rFonts w:ascii="David" w:eastAsia="Times New Roman" w:hAnsi="David" w:cs="David"/>
          <w:rtl/>
        </w:rPr>
        <w:t>–</w:t>
      </w:r>
      <w:r>
        <w:rPr>
          <w:rFonts w:ascii="David" w:eastAsia="Times New Roman" w:hAnsi="David" w:cs="David" w:hint="cs"/>
          <w:rtl/>
        </w:rPr>
        <w:t xml:space="preserve"> לעתים יש לחרוג (להימנע או לעשות מעבר), בצורה שתגשים את עקרון העל.</w:t>
      </w:r>
    </w:p>
    <w:p w14:paraId="18204B00" w14:textId="29E9EC55" w:rsidR="00A318A6" w:rsidRDefault="00A318A6" w:rsidP="00A318A6">
      <w:pPr>
        <w:bidi/>
        <w:spacing w:line="276" w:lineRule="auto"/>
        <w:rPr>
          <w:rFonts w:ascii="David" w:eastAsia="Times New Roman" w:hAnsi="David" w:cs="David"/>
          <w:rtl/>
        </w:rPr>
      </w:pPr>
    </w:p>
    <w:p w14:paraId="0E1C4E9A" w14:textId="77777777" w:rsidR="00A318A6" w:rsidRPr="00A318A6" w:rsidRDefault="00A318A6" w:rsidP="00A318A6">
      <w:pPr>
        <w:bidi/>
        <w:spacing w:line="276" w:lineRule="auto"/>
        <w:rPr>
          <w:rFonts w:ascii="David" w:eastAsia="Times New Roman" w:hAnsi="David" w:cs="David"/>
          <w:rtl/>
        </w:rPr>
      </w:pPr>
    </w:p>
    <w:p w14:paraId="7F358020" w14:textId="1FF75D4E" w:rsidR="00E9259D" w:rsidRPr="00DF3832" w:rsidRDefault="00E9259D" w:rsidP="00A06577">
      <w:pPr>
        <w:shd w:val="clear" w:color="auto" w:fill="AEAAAA" w:themeFill="background2" w:themeFillShade="BF"/>
        <w:bidi/>
        <w:spacing w:line="276" w:lineRule="auto"/>
        <w:jc w:val="center"/>
        <w:rPr>
          <w:rFonts w:ascii="David" w:eastAsia="Times New Roman" w:hAnsi="David" w:cs="David"/>
          <w:b/>
          <w:bCs/>
          <w:sz w:val="28"/>
          <w:szCs w:val="28"/>
          <w:rtl/>
        </w:rPr>
      </w:pPr>
      <w:r w:rsidRPr="00E9259D">
        <w:rPr>
          <w:rFonts w:ascii="David" w:eastAsia="Times New Roman" w:hAnsi="David" w:cs="David" w:hint="cs"/>
          <w:b/>
          <w:bCs/>
          <w:sz w:val="28"/>
          <w:szCs w:val="28"/>
          <w:rtl/>
        </w:rPr>
        <w:t>תקנת חכמים</w:t>
      </w:r>
      <w:r w:rsidR="003512D7">
        <w:rPr>
          <w:rFonts w:ascii="David" w:eastAsia="Times New Roman" w:hAnsi="David" w:cs="David" w:hint="cs"/>
          <w:b/>
          <w:bCs/>
          <w:sz w:val="28"/>
          <w:szCs w:val="28"/>
          <w:rtl/>
        </w:rPr>
        <w:t xml:space="preserve"> </w:t>
      </w:r>
      <w:r w:rsidR="003512D7">
        <w:rPr>
          <w:rFonts w:ascii="David" w:eastAsia="Times New Roman" w:hAnsi="David" w:cs="David"/>
          <w:b/>
          <w:bCs/>
          <w:sz w:val="28"/>
          <w:szCs w:val="28"/>
          <w:rtl/>
        </w:rPr>
        <w:t>–</w:t>
      </w:r>
      <w:r w:rsidR="003512D7">
        <w:rPr>
          <w:rFonts w:ascii="David" w:eastAsia="Times New Roman" w:hAnsi="David" w:cs="David" w:hint="cs"/>
          <w:b/>
          <w:bCs/>
          <w:sz w:val="28"/>
          <w:szCs w:val="28"/>
          <w:rtl/>
        </w:rPr>
        <w:t xml:space="preserve"> </w:t>
      </w:r>
      <w:proofErr w:type="spellStart"/>
      <w:r w:rsidR="003512D7">
        <w:rPr>
          <w:rFonts w:ascii="David" w:eastAsia="Times New Roman" w:hAnsi="David" w:cs="David" w:hint="cs"/>
          <w:b/>
          <w:bCs/>
          <w:sz w:val="28"/>
          <w:szCs w:val="28"/>
          <w:rtl/>
        </w:rPr>
        <w:t>דינא</w:t>
      </w:r>
      <w:proofErr w:type="spellEnd"/>
      <w:r w:rsidR="003512D7">
        <w:rPr>
          <w:rFonts w:ascii="David" w:eastAsia="Times New Roman" w:hAnsi="David" w:cs="David" w:hint="cs"/>
          <w:b/>
          <w:bCs/>
          <w:sz w:val="28"/>
          <w:szCs w:val="28"/>
          <w:rtl/>
        </w:rPr>
        <w:t xml:space="preserve"> דבר </w:t>
      </w:r>
      <w:proofErr w:type="spellStart"/>
      <w:r w:rsidR="003512D7">
        <w:rPr>
          <w:rFonts w:ascii="David" w:eastAsia="Times New Roman" w:hAnsi="David" w:cs="David" w:hint="cs"/>
          <w:b/>
          <w:bCs/>
          <w:sz w:val="28"/>
          <w:szCs w:val="28"/>
          <w:rtl/>
        </w:rPr>
        <w:t>מצרא</w:t>
      </w:r>
      <w:proofErr w:type="spellEnd"/>
    </w:p>
    <w:p w14:paraId="59B61D6C" w14:textId="59B31DEA" w:rsidR="007973B7" w:rsidRDefault="007973B7" w:rsidP="007973B7">
      <w:pPr>
        <w:bidi/>
        <w:spacing w:line="276" w:lineRule="auto"/>
        <w:rPr>
          <w:rFonts w:ascii="David" w:eastAsia="Times New Roman" w:hAnsi="David" w:cs="David"/>
          <w:b/>
          <w:bCs/>
          <w:rtl/>
        </w:rPr>
      </w:pPr>
      <w:r>
        <w:rPr>
          <w:rFonts w:ascii="David" w:eastAsia="Times New Roman" w:hAnsi="David" w:cs="David" w:hint="cs"/>
          <w:b/>
          <w:bCs/>
          <w:rtl/>
        </w:rPr>
        <w:t>תקנ</w:t>
      </w:r>
      <w:r w:rsidR="00F03765">
        <w:rPr>
          <w:rFonts w:ascii="David" w:eastAsia="Times New Roman" w:hAnsi="David" w:cs="David" w:hint="cs"/>
          <w:b/>
          <w:bCs/>
          <w:rtl/>
        </w:rPr>
        <w:t xml:space="preserve">ת חכמים היא </w:t>
      </w:r>
      <w:r>
        <w:rPr>
          <w:rFonts w:ascii="David" w:eastAsia="Times New Roman" w:hAnsi="David" w:cs="David" w:hint="cs"/>
          <w:b/>
          <w:bCs/>
          <w:rtl/>
        </w:rPr>
        <w:t xml:space="preserve">מחייבת ואכיפה. </w:t>
      </w:r>
    </w:p>
    <w:p w14:paraId="3A93A8ED" w14:textId="77777777" w:rsidR="007973B7" w:rsidRDefault="007973B7" w:rsidP="007973B7">
      <w:pPr>
        <w:bidi/>
        <w:spacing w:line="276" w:lineRule="auto"/>
        <w:rPr>
          <w:rFonts w:ascii="David" w:eastAsia="Times New Roman" w:hAnsi="David" w:cs="David"/>
          <w:b/>
          <w:bCs/>
          <w:rtl/>
        </w:rPr>
      </w:pPr>
      <w:r>
        <w:rPr>
          <w:rFonts w:ascii="David" w:eastAsia="Times New Roman" w:hAnsi="David" w:cs="David" w:hint="cs"/>
          <w:b/>
          <w:bCs/>
          <w:rtl/>
        </w:rPr>
        <w:t>ישנן תקנות בהן נכתב במפורש כי הן נגזרות מעקרון עשיית הישר והטוב, בהן נעסוק להלן.</w:t>
      </w:r>
    </w:p>
    <w:p w14:paraId="4DC46D21" w14:textId="77777777" w:rsidR="007973B7" w:rsidRPr="000943D9" w:rsidRDefault="007973B7" w:rsidP="007973B7">
      <w:pPr>
        <w:shd w:val="clear" w:color="auto" w:fill="BFBFBF" w:themeFill="background1" w:themeFillShade="BF"/>
        <w:bidi/>
        <w:spacing w:line="276" w:lineRule="auto"/>
        <w:jc w:val="center"/>
        <w:rPr>
          <w:rFonts w:ascii="David" w:eastAsia="Times New Roman" w:hAnsi="David" w:cs="David"/>
          <w:b/>
          <w:bCs/>
          <w:sz w:val="26"/>
          <w:szCs w:val="26"/>
          <w:rtl/>
        </w:rPr>
      </w:pPr>
      <w:r w:rsidRPr="000943D9">
        <w:rPr>
          <w:rFonts w:ascii="David" w:eastAsia="Times New Roman" w:hAnsi="David" w:cs="David" w:hint="cs"/>
          <w:b/>
          <w:bCs/>
          <w:sz w:val="26"/>
          <w:szCs w:val="26"/>
          <w:rtl/>
        </w:rPr>
        <w:t xml:space="preserve">דוגמה ראשונה </w:t>
      </w:r>
      <w:r w:rsidRPr="000943D9">
        <w:rPr>
          <w:rFonts w:ascii="David" w:eastAsia="Times New Roman" w:hAnsi="David" w:cs="David"/>
          <w:b/>
          <w:bCs/>
          <w:sz w:val="26"/>
          <w:szCs w:val="26"/>
          <w:rtl/>
        </w:rPr>
        <w:t>–</w:t>
      </w:r>
      <w:r w:rsidRPr="000943D9">
        <w:rPr>
          <w:rFonts w:ascii="David" w:eastAsia="Times New Roman" w:hAnsi="David" w:cs="David" w:hint="cs"/>
          <w:b/>
          <w:bCs/>
          <w:sz w:val="26"/>
          <w:szCs w:val="26"/>
          <w:rtl/>
        </w:rPr>
        <w:t xml:space="preserve"> </w:t>
      </w:r>
      <w:proofErr w:type="spellStart"/>
      <w:r w:rsidRPr="000943D9">
        <w:rPr>
          <w:rFonts w:ascii="David" w:eastAsia="Times New Roman" w:hAnsi="David" w:cs="David" w:hint="cs"/>
          <w:b/>
          <w:bCs/>
          <w:sz w:val="26"/>
          <w:szCs w:val="26"/>
          <w:rtl/>
        </w:rPr>
        <w:t>דינא</w:t>
      </w:r>
      <w:proofErr w:type="spellEnd"/>
      <w:r w:rsidRPr="000943D9">
        <w:rPr>
          <w:rFonts w:ascii="David" w:eastAsia="Times New Roman" w:hAnsi="David" w:cs="David" w:hint="cs"/>
          <w:b/>
          <w:bCs/>
          <w:sz w:val="26"/>
          <w:szCs w:val="26"/>
          <w:rtl/>
        </w:rPr>
        <w:t xml:space="preserve"> דבר </w:t>
      </w:r>
      <w:proofErr w:type="spellStart"/>
      <w:r w:rsidRPr="000943D9">
        <w:rPr>
          <w:rFonts w:ascii="David" w:eastAsia="Times New Roman" w:hAnsi="David" w:cs="David" w:hint="cs"/>
          <w:b/>
          <w:bCs/>
          <w:sz w:val="26"/>
          <w:szCs w:val="26"/>
          <w:rtl/>
        </w:rPr>
        <w:t>מצרא</w:t>
      </w:r>
      <w:proofErr w:type="spellEnd"/>
    </w:p>
    <w:p w14:paraId="039B6D73" w14:textId="37DA65A9" w:rsidR="007973B7" w:rsidRPr="003F1AA7" w:rsidRDefault="007973B7" w:rsidP="007973B7">
      <w:pPr>
        <w:shd w:val="clear" w:color="auto" w:fill="D9D9D9" w:themeFill="background1" w:themeFillShade="D9"/>
        <w:bidi/>
        <w:spacing w:line="276" w:lineRule="auto"/>
        <w:rPr>
          <w:rFonts w:ascii="David" w:eastAsia="Times New Roman" w:hAnsi="David" w:cs="David"/>
          <w:b/>
          <w:bCs/>
        </w:rPr>
      </w:pPr>
      <w:r w:rsidRPr="003F1AA7">
        <w:rPr>
          <w:rFonts w:ascii="David" w:eastAsia="Times New Roman" w:hAnsi="David" w:cs="David"/>
          <w:b/>
          <w:bCs/>
          <w:rtl/>
        </w:rPr>
        <w:t xml:space="preserve">תלמוד בבלי בבא מציעא </w:t>
      </w:r>
      <w:r w:rsidRPr="00F03765">
        <w:rPr>
          <w:rFonts w:ascii="David" w:eastAsia="Times New Roman" w:hAnsi="David" w:cs="David"/>
          <w:rtl/>
        </w:rPr>
        <w:t xml:space="preserve">דף קח </w:t>
      </w:r>
    </w:p>
    <w:p w14:paraId="7CC27BD0" w14:textId="77777777" w:rsidR="007973B7" w:rsidRPr="003F1AA7" w:rsidRDefault="007973B7" w:rsidP="007973B7">
      <w:pPr>
        <w:bidi/>
        <w:spacing w:line="276" w:lineRule="auto"/>
        <w:jc w:val="both"/>
        <w:rPr>
          <w:rFonts w:ascii="David" w:eastAsia="Times New Roman" w:hAnsi="David" w:cs="David"/>
          <w:b/>
          <w:bCs/>
          <w:rtl/>
        </w:rPr>
      </w:pPr>
      <w:proofErr w:type="spellStart"/>
      <w:r w:rsidRPr="003F1AA7">
        <w:rPr>
          <w:rFonts w:ascii="David" w:eastAsia="Times New Roman" w:hAnsi="David" w:cs="David"/>
          <w:b/>
          <w:bCs/>
          <w:rtl/>
        </w:rPr>
        <w:t>דינא</w:t>
      </w:r>
      <w:proofErr w:type="spellEnd"/>
      <w:r w:rsidRPr="003F1AA7">
        <w:rPr>
          <w:rFonts w:ascii="David" w:eastAsia="Times New Roman" w:hAnsi="David" w:cs="David"/>
          <w:b/>
          <w:bCs/>
          <w:rtl/>
        </w:rPr>
        <w:t xml:space="preserve"> דבר </w:t>
      </w:r>
      <w:proofErr w:type="spellStart"/>
      <w:r w:rsidRPr="003F1AA7">
        <w:rPr>
          <w:rFonts w:ascii="David" w:eastAsia="Times New Roman" w:hAnsi="David" w:cs="David"/>
          <w:b/>
          <w:bCs/>
          <w:rtl/>
        </w:rPr>
        <w:t>מצרא</w:t>
      </w:r>
      <w:proofErr w:type="spellEnd"/>
      <w:r w:rsidRPr="003F1AA7">
        <w:rPr>
          <w:rFonts w:ascii="David" w:eastAsia="Times New Roman" w:hAnsi="David" w:cs="David"/>
          <w:b/>
          <w:bCs/>
          <w:rtl/>
        </w:rPr>
        <w:t xml:space="preserve"> - זכות קדימה לגבי דברים מסוימים.</w:t>
      </w:r>
    </w:p>
    <w:p w14:paraId="60C7611A" w14:textId="77777777" w:rsidR="00F03765" w:rsidRDefault="007973B7" w:rsidP="00F03765">
      <w:pPr>
        <w:bidi/>
        <w:spacing w:line="276" w:lineRule="auto"/>
        <w:jc w:val="both"/>
        <w:rPr>
          <w:rFonts w:ascii="David" w:eastAsia="Times New Roman" w:hAnsi="David" w:cs="David"/>
          <w:rtl/>
        </w:rPr>
      </w:pPr>
      <w:r w:rsidRPr="00F03765">
        <w:rPr>
          <w:rFonts w:ascii="David" w:eastAsia="Times New Roman" w:hAnsi="David" w:cs="David" w:hint="cs"/>
          <w:b/>
          <w:bCs/>
          <w:u w:val="single"/>
          <w:rtl/>
        </w:rPr>
        <w:t>זכות קדימה</w:t>
      </w:r>
      <w:r w:rsidRPr="00F03765">
        <w:rPr>
          <w:rFonts w:ascii="David" w:eastAsia="Times New Roman" w:hAnsi="David" w:cs="David" w:hint="cs"/>
          <w:u w:val="single"/>
          <w:rtl/>
        </w:rPr>
        <w:t xml:space="preserve"> </w:t>
      </w:r>
      <w:r w:rsidR="00F03765" w:rsidRPr="00F03765">
        <w:rPr>
          <w:rFonts w:ascii="David" w:eastAsia="Times New Roman" w:hAnsi="David" w:cs="David" w:hint="cs"/>
          <w:u w:val="single"/>
          <w:rtl/>
        </w:rPr>
        <w:t>במשפט הישראלי</w:t>
      </w:r>
      <w:r w:rsidR="00F03765">
        <w:rPr>
          <w:rFonts w:ascii="David" w:eastAsia="Times New Roman" w:hAnsi="David" w:cs="David" w:hint="cs"/>
          <w:rtl/>
        </w:rPr>
        <w:t xml:space="preserve"> </w:t>
      </w:r>
      <w:r w:rsidR="00F03765">
        <w:rPr>
          <w:rFonts w:ascii="David" w:eastAsia="Times New Roman" w:hAnsi="David" w:cs="David"/>
          <w:rtl/>
        </w:rPr>
        <w:t>–</w:t>
      </w:r>
      <w:r w:rsidR="00F03765">
        <w:rPr>
          <w:rFonts w:ascii="David" w:eastAsia="Times New Roman" w:hAnsi="David" w:cs="David" w:hint="cs"/>
          <w:rtl/>
        </w:rPr>
        <w:t xml:space="preserve"> קיימת היום בד"כ בין יורשים של משקים חקלאיים ובין בני זוג.</w:t>
      </w:r>
    </w:p>
    <w:p w14:paraId="54FFDB0F" w14:textId="5BE4FADC" w:rsidR="007973B7" w:rsidRDefault="00F03765" w:rsidP="007973B7">
      <w:pPr>
        <w:bidi/>
        <w:spacing w:line="276" w:lineRule="auto"/>
        <w:jc w:val="both"/>
        <w:rPr>
          <w:rFonts w:ascii="David" w:eastAsia="Times New Roman" w:hAnsi="David" w:cs="David"/>
          <w:rtl/>
        </w:rPr>
      </w:pPr>
      <w:r w:rsidRPr="00F03765">
        <w:rPr>
          <w:rFonts w:ascii="David" w:eastAsia="Times New Roman" w:hAnsi="David" w:cs="David" w:hint="cs"/>
          <w:u w:val="single"/>
          <w:rtl/>
        </w:rPr>
        <w:t>במשפט העברי</w:t>
      </w:r>
      <w:r>
        <w:rPr>
          <w:rFonts w:ascii="David" w:eastAsia="Times New Roman" w:hAnsi="David" w:cs="David" w:hint="cs"/>
          <w:rtl/>
        </w:rPr>
        <w:t xml:space="preserve"> </w:t>
      </w:r>
      <w:r w:rsidR="007973B7">
        <w:rPr>
          <w:rFonts w:ascii="David" w:eastAsia="Times New Roman" w:hAnsi="David" w:cs="David" w:hint="cs"/>
          <w:rtl/>
        </w:rPr>
        <w:t xml:space="preserve"> </w:t>
      </w:r>
      <w:r w:rsidR="007973B7">
        <w:rPr>
          <w:rFonts w:ascii="David" w:eastAsia="Times New Roman" w:hAnsi="David" w:cs="David"/>
          <w:rtl/>
        </w:rPr>
        <w:t>–</w:t>
      </w:r>
      <w:r w:rsidR="007973B7">
        <w:rPr>
          <w:rFonts w:ascii="David" w:eastAsia="Times New Roman" w:hAnsi="David" w:cs="David" w:hint="cs"/>
          <w:rtl/>
        </w:rPr>
        <w:t xml:space="preserve"> צד ג לא יכול לרכוש שדה, כל עוד לא וויתר השכן הגובל בשדה על רכישתה. במידה ורכש, מחויב לפי ההלכה להעביר את הנכס לשכן, בתמורה לסכום ששילם תמורתו.</w:t>
      </w:r>
    </w:p>
    <w:p w14:paraId="55840EFA" w14:textId="77777777" w:rsidR="007B0A15" w:rsidRDefault="007B0A15" w:rsidP="007973B7">
      <w:pPr>
        <w:bidi/>
        <w:spacing w:line="276" w:lineRule="auto"/>
        <w:jc w:val="both"/>
        <w:rPr>
          <w:rFonts w:ascii="David" w:eastAsia="Times New Roman" w:hAnsi="David" w:cs="David"/>
          <w:rtl/>
        </w:rPr>
      </w:pPr>
    </w:p>
    <w:p w14:paraId="6F8FD89D" w14:textId="1CE84672" w:rsidR="00CE66F8" w:rsidRPr="00CE66F8" w:rsidRDefault="007973B7" w:rsidP="00CE66F8">
      <w:pPr>
        <w:bidi/>
        <w:spacing w:line="276" w:lineRule="auto"/>
        <w:jc w:val="both"/>
        <w:rPr>
          <w:rFonts w:ascii="David" w:eastAsia="Times New Roman" w:hAnsi="David" w:cs="David"/>
        </w:rPr>
      </w:pPr>
      <w:r w:rsidRPr="00CE66F8">
        <w:rPr>
          <w:rFonts w:ascii="David" w:eastAsia="Times New Roman" w:hAnsi="David" w:cs="David" w:hint="cs"/>
          <w:i/>
          <w:iCs/>
          <w:u w:val="single"/>
          <w:rtl/>
        </w:rPr>
        <w:t>הסוגיה התלמודית</w:t>
      </w:r>
      <w:r w:rsidRPr="00CE66F8">
        <w:rPr>
          <w:rFonts w:ascii="David" w:eastAsia="Times New Roman" w:hAnsi="David" w:cs="David"/>
          <w:rtl/>
        </w:rPr>
        <w:t xml:space="preserve">: </w:t>
      </w:r>
      <w:r w:rsidR="00CE66F8" w:rsidRPr="00CE66F8">
        <w:rPr>
          <w:rFonts w:ascii="David" w:hAnsi="David" w:cs="David"/>
          <w:rtl/>
        </w:rPr>
        <w:t xml:space="preserve">מספר שותפים להם בעלות על קרקעות, ובין הקרקעות יש קרקע ששייכת לאדם חיצוני. אותו אדם חיצוני מעוניין למכור את הנכס שלו לצד ג'. </w:t>
      </w:r>
    </w:p>
    <w:p w14:paraId="0149CE9C" w14:textId="45D2C21A" w:rsidR="00CE66F8" w:rsidRPr="00CE66F8" w:rsidRDefault="00CE66F8" w:rsidP="00CE66F8">
      <w:pPr>
        <w:bidi/>
        <w:spacing w:line="276" w:lineRule="auto"/>
        <w:jc w:val="both"/>
        <w:rPr>
          <w:rFonts w:ascii="David" w:hAnsi="David" w:cs="David"/>
          <w:rtl/>
        </w:rPr>
      </w:pPr>
      <w:r w:rsidRPr="00CE66F8">
        <w:rPr>
          <w:rFonts w:ascii="David" w:hAnsi="David" w:cs="David"/>
          <w:b/>
          <w:bCs/>
          <w:color w:val="00B050"/>
          <w:rtl/>
        </w:rPr>
        <w:t>רב יהודה</w:t>
      </w:r>
      <w:r>
        <w:rPr>
          <w:rFonts w:ascii="David" w:hAnsi="David" w:cs="David" w:hint="cs"/>
          <w:rtl/>
        </w:rPr>
        <w:t xml:space="preserve"> –</w:t>
      </w:r>
      <w:r w:rsidRPr="00CE66F8">
        <w:rPr>
          <w:rFonts w:ascii="David" w:hAnsi="David" w:cs="David"/>
          <w:rtl/>
        </w:rPr>
        <w:t xml:space="preserve"> </w:t>
      </w:r>
      <w:r w:rsidRPr="00CE66F8">
        <w:rPr>
          <w:rFonts w:ascii="David" w:hAnsi="David" w:cs="David"/>
          <w:b/>
          <w:bCs/>
          <w:rtl/>
        </w:rPr>
        <w:t>אם צד ג' קנה את הקרקע מאותו המוכר הקונה הוא חצוף אך לא ניתן לסלק אותו,</w:t>
      </w:r>
      <w:r w:rsidRPr="00CE66F8">
        <w:rPr>
          <w:rFonts w:ascii="David" w:hAnsi="David" w:cs="David"/>
          <w:rtl/>
        </w:rPr>
        <w:t xml:space="preserve"> אין כנגדו טענה משפטית. </w:t>
      </w:r>
    </w:p>
    <w:p w14:paraId="51B747FB" w14:textId="4D2BA9DD" w:rsidR="00CE66F8" w:rsidRPr="00CE66F8" w:rsidRDefault="00CE66F8" w:rsidP="00CE66F8">
      <w:pPr>
        <w:bidi/>
        <w:spacing w:line="276" w:lineRule="auto"/>
        <w:jc w:val="both"/>
        <w:rPr>
          <w:rFonts w:ascii="David" w:hAnsi="David" w:cs="David"/>
        </w:rPr>
      </w:pPr>
      <w:r w:rsidRPr="00CE66F8">
        <w:rPr>
          <w:rFonts w:ascii="David" w:hAnsi="David" w:cs="David"/>
          <w:b/>
          <w:bCs/>
          <w:color w:val="00B050"/>
          <w:rtl/>
        </w:rPr>
        <w:t>רב נחמן</w:t>
      </w:r>
      <w:r>
        <w:rPr>
          <w:rFonts w:ascii="David" w:hAnsi="David" w:cs="David" w:hint="cs"/>
          <w:rtl/>
        </w:rPr>
        <w:t xml:space="preserve"> –</w:t>
      </w:r>
      <w:r w:rsidRPr="00CE66F8">
        <w:rPr>
          <w:rFonts w:ascii="David" w:hAnsi="David" w:cs="David"/>
          <w:rtl/>
        </w:rPr>
        <w:t xml:space="preserve"> במקרה של </w:t>
      </w:r>
      <w:r w:rsidRPr="00CE66F8">
        <w:rPr>
          <w:rFonts w:ascii="David" w:hAnsi="David" w:cs="David"/>
          <w:b/>
          <w:bCs/>
          <w:rtl/>
        </w:rPr>
        <w:t>אחים ושותפים יש להם זכות קדימה משפטית, ניתן לחייב את צד ג' למכור להם את השדה</w:t>
      </w:r>
      <w:r w:rsidRPr="00CE66F8">
        <w:rPr>
          <w:rFonts w:ascii="David" w:hAnsi="David" w:cs="David"/>
          <w:rtl/>
        </w:rPr>
        <w:t xml:space="preserve">. אך, במקרה של </w:t>
      </w:r>
      <w:r w:rsidRPr="00CE66F8">
        <w:rPr>
          <w:rFonts w:ascii="David" w:hAnsi="David" w:cs="David"/>
          <w:b/>
          <w:bCs/>
          <w:rtl/>
        </w:rPr>
        <w:t>שכן רגיל אין זכות קדימה משפטית</w:t>
      </w:r>
      <w:r w:rsidRPr="00CE66F8">
        <w:rPr>
          <w:rFonts w:ascii="David" w:hAnsi="David" w:cs="David" w:hint="cs"/>
          <w:b/>
          <w:bCs/>
          <w:rtl/>
        </w:rPr>
        <w:t xml:space="preserve"> לשכן וניתן למכור לצד ג</w:t>
      </w:r>
      <w:r w:rsidRPr="00CE66F8">
        <w:rPr>
          <w:rFonts w:ascii="David" w:hAnsi="David" w:cs="David"/>
          <w:b/>
          <w:bCs/>
          <w:rtl/>
        </w:rPr>
        <w:t>.</w:t>
      </w:r>
    </w:p>
    <w:p w14:paraId="6CF11FBE" w14:textId="793E9D73" w:rsidR="00CE66F8" w:rsidRPr="00CE66F8" w:rsidRDefault="00CE66F8" w:rsidP="00CE66F8">
      <w:pPr>
        <w:bidi/>
        <w:spacing w:line="276" w:lineRule="auto"/>
        <w:jc w:val="both"/>
        <w:rPr>
          <w:rFonts w:ascii="David" w:hAnsi="David" w:cs="David"/>
          <w:rtl/>
        </w:rPr>
      </w:pPr>
      <w:r w:rsidRPr="00CE66F8">
        <w:rPr>
          <w:rFonts w:ascii="David" w:hAnsi="David" w:cs="David" w:hint="cs"/>
          <w:b/>
          <w:bCs/>
          <w:color w:val="00B050"/>
          <w:rtl/>
        </w:rPr>
        <w:t xml:space="preserve">חכמי </w:t>
      </w:r>
      <w:proofErr w:type="spellStart"/>
      <w:r w:rsidRPr="00CE66F8">
        <w:rPr>
          <w:rFonts w:ascii="David" w:hAnsi="David" w:cs="David"/>
          <w:b/>
          <w:bCs/>
          <w:color w:val="00B050"/>
          <w:rtl/>
        </w:rPr>
        <w:t>נהרדעי</w:t>
      </w:r>
      <w:proofErr w:type="spellEnd"/>
      <w:r>
        <w:rPr>
          <w:rFonts w:ascii="David" w:hAnsi="David" w:cs="David" w:hint="cs"/>
          <w:rtl/>
        </w:rPr>
        <w:t xml:space="preserve"> –</w:t>
      </w:r>
      <w:r w:rsidRPr="00CE66F8">
        <w:rPr>
          <w:rFonts w:ascii="David" w:hAnsi="David" w:cs="David"/>
          <w:rtl/>
        </w:rPr>
        <w:t xml:space="preserve"> </w:t>
      </w:r>
      <w:r w:rsidRPr="00CE66F8">
        <w:rPr>
          <w:rFonts w:ascii="David" w:hAnsi="David" w:cs="David"/>
          <w:b/>
          <w:bCs/>
          <w:rtl/>
        </w:rPr>
        <w:t>גם ביחסי שכנות רגילים יש זכות קדימה משפטית. לאור עקרון הישר והטוב</w:t>
      </w:r>
      <w:r w:rsidRPr="00CE66F8">
        <w:rPr>
          <w:rFonts w:ascii="David" w:hAnsi="David" w:cs="David"/>
          <w:rtl/>
        </w:rPr>
        <w:t>. (</w:t>
      </w:r>
      <w:r w:rsidRPr="00CE66F8">
        <w:rPr>
          <w:rFonts w:ascii="David" w:hAnsi="David" w:cs="David" w:hint="cs"/>
          <w:rtl/>
        </w:rPr>
        <w:t>אף צד</w:t>
      </w:r>
      <w:r w:rsidRPr="00CE66F8">
        <w:rPr>
          <w:rFonts w:ascii="David" w:hAnsi="David" w:cs="David"/>
          <w:rtl/>
        </w:rPr>
        <w:t xml:space="preserve"> לא מפסיד)</w:t>
      </w:r>
      <w:r w:rsidRPr="00CE66F8">
        <w:rPr>
          <w:rFonts w:ascii="David" w:hAnsi="David" w:cs="David" w:hint="cs"/>
          <w:rtl/>
        </w:rPr>
        <w:t xml:space="preserve"> – </w:t>
      </w:r>
      <w:r>
        <w:rPr>
          <w:rFonts w:ascii="David" w:hAnsi="David" w:cs="David" w:hint="cs"/>
          <w:b/>
          <w:bCs/>
          <w:color w:val="FF0000"/>
          <w:rtl/>
        </w:rPr>
        <w:t>הלכה לפיהם</w:t>
      </w:r>
      <w:r w:rsidRPr="00CE66F8">
        <w:rPr>
          <w:rFonts w:ascii="David" w:hAnsi="David" w:cs="David" w:hint="cs"/>
          <w:rtl/>
        </w:rPr>
        <w:t>. מכירה לשכנים לא תפגע בצ</w:t>
      </w:r>
      <w:r w:rsidR="00E84CFE">
        <w:rPr>
          <w:rFonts w:ascii="David" w:hAnsi="David" w:cs="David" w:hint="cs"/>
          <w:rtl/>
        </w:rPr>
        <w:t>ד</w:t>
      </w:r>
      <w:r w:rsidRPr="00CE66F8">
        <w:rPr>
          <w:rFonts w:ascii="David" w:hAnsi="David" w:cs="David" w:hint="cs"/>
          <w:rtl/>
        </w:rPr>
        <w:t xml:space="preserve"> ג' שימשיך בחיפוש אחרי קרקע, אך </w:t>
      </w:r>
      <w:r w:rsidR="00E84CFE">
        <w:rPr>
          <w:rFonts w:ascii="David" w:hAnsi="David" w:cs="David" w:hint="cs"/>
          <w:rtl/>
        </w:rPr>
        <w:t>כן</w:t>
      </w:r>
      <w:r w:rsidRPr="00CE66F8">
        <w:rPr>
          <w:rFonts w:ascii="David" w:hAnsi="David" w:cs="David" w:hint="cs"/>
          <w:rtl/>
        </w:rPr>
        <w:t xml:space="preserve"> תפגע בשכנים המעוניינים להרחיב את שטחם. בנוסף </w:t>
      </w:r>
      <w:r w:rsidRPr="00CE66F8">
        <w:rPr>
          <w:rFonts w:ascii="David" w:hAnsi="David" w:cs="David"/>
          <w:rtl/>
        </w:rPr>
        <w:t>–</w:t>
      </w:r>
      <w:r w:rsidRPr="00CE66F8">
        <w:rPr>
          <w:rFonts w:ascii="David" w:hAnsi="David" w:cs="David" w:hint="cs"/>
          <w:rtl/>
        </w:rPr>
        <w:t xml:space="preserve"> למוכר זה לא משנה למי הוא מוכר.</w:t>
      </w:r>
    </w:p>
    <w:p w14:paraId="6B523F9E" w14:textId="77777777" w:rsidR="00CE66F8" w:rsidRDefault="00CE66F8" w:rsidP="00CE66F8">
      <w:pPr>
        <w:bidi/>
        <w:spacing w:line="276" w:lineRule="auto"/>
        <w:jc w:val="both"/>
        <w:rPr>
          <w:rFonts w:ascii="David" w:eastAsia="Times New Roman" w:hAnsi="David" w:cs="David"/>
          <w:rtl/>
        </w:rPr>
      </w:pPr>
    </w:p>
    <w:p w14:paraId="64A6B4DD" w14:textId="57629549" w:rsidR="007973B7" w:rsidRPr="008D205B" w:rsidRDefault="007973B7" w:rsidP="00CE66F8">
      <w:pPr>
        <w:bidi/>
        <w:spacing w:line="276" w:lineRule="auto"/>
        <w:jc w:val="both"/>
        <w:rPr>
          <w:rFonts w:ascii="David" w:eastAsia="Times New Roman" w:hAnsi="David" w:cs="David"/>
          <w:b/>
          <w:bCs/>
          <w:u w:val="single"/>
          <w:rtl/>
        </w:rPr>
      </w:pPr>
      <w:r w:rsidRPr="003F1AA7">
        <w:rPr>
          <w:rFonts w:ascii="David" w:eastAsia="Times New Roman" w:hAnsi="David" w:cs="David"/>
          <w:u w:val="single"/>
          <w:rtl/>
        </w:rPr>
        <w:t xml:space="preserve">למה </w:t>
      </w:r>
      <w:proofErr w:type="spellStart"/>
      <w:r w:rsidRPr="003F1AA7">
        <w:rPr>
          <w:rFonts w:ascii="David" w:eastAsia="Times New Roman" w:hAnsi="David" w:cs="David"/>
          <w:u w:val="single"/>
          <w:rtl/>
        </w:rPr>
        <w:t>דינא</w:t>
      </w:r>
      <w:proofErr w:type="spellEnd"/>
      <w:r w:rsidRPr="003F1AA7">
        <w:rPr>
          <w:rFonts w:ascii="David" w:eastAsia="Times New Roman" w:hAnsi="David" w:cs="David"/>
          <w:u w:val="single"/>
          <w:rtl/>
        </w:rPr>
        <w:t xml:space="preserve"> דבר </w:t>
      </w:r>
      <w:proofErr w:type="spellStart"/>
      <w:r w:rsidRPr="003F1AA7">
        <w:rPr>
          <w:rFonts w:ascii="David" w:eastAsia="Times New Roman" w:hAnsi="David" w:cs="David"/>
          <w:u w:val="single"/>
          <w:rtl/>
        </w:rPr>
        <w:t>מצרא</w:t>
      </w:r>
      <w:proofErr w:type="spellEnd"/>
      <w:r w:rsidRPr="003F1AA7">
        <w:rPr>
          <w:rFonts w:ascii="David" w:eastAsia="Times New Roman" w:hAnsi="David" w:cs="David"/>
          <w:u w:val="single"/>
          <w:rtl/>
        </w:rPr>
        <w:t xml:space="preserve"> זה דבר מוסרי?</w:t>
      </w:r>
      <w:r w:rsidR="00CE66F8">
        <w:rPr>
          <w:rFonts w:ascii="David" w:eastAsia="Times New Roman" w:hAnsi="David" w:cs="David" w:hint="cs"/>
          <w:rtl/>
        </w:rPr>
        <w:t xml:space="preserve"> </w:t>
      </w:r>
      <w:r w:rsidRPr="003F1AA7">
        <w:rPr>
          <w:rFonts w:ascii="David" w:eastAsia="Times New Roman" w:hAnsi="David" w:cs="David"/>
          <w:rtl/>
        </w:rPr>
        <w:t>מכ</w:t>
      </w:r>
      <w:r w:rsidR="00CE66F8">
        <w:rPr>
          <w:rFonts w:ascii="David" w:eastAsia="Times New Roman" w:hAnsi="David" w:cs="David" w:hint="cs"/>
          <w:rtl/>
        </w:rPr>
        <w:t>י</w:t>
      </w:r>
      <w:r w:rsidRPr="003F1AA7">
        <w:rPr>
          <w:rFonts w:ascii="David" w:eastAsia="Times New Roman" w:hAnsi="David" w:cs="David"/>
          <w:rtl/>
        </w:rPr>
        <w:t xml:space="preserve">וון </w:t>
      </w:r>
      <w:r w:rsidRPr="003F1AA7">
        <w:rPr>
          <w:rFonts w:ascii="David" w:eastAsia="Times New Roman" w:hAnsi="David" w:cs="David"/>
          <w:b/>
          <w:bCs/>
          <w:rtl/>
        </w:rPr>
        <w:t>שהשכן יכול להרוויח מהקרקע הזו הרבה יותר ממה שצד ג' יכול להרוויח ממנו</w:t>
      </w:r>
      <w:r w:rsidRPr="008D205B">
        <w:rPr>
          <w:rFonts w:ascii="David" w:eastAsia="Times New Roman" w:hAnsi="David" w:cs="David"/>
          <w:rtl/>
        </w:rPr>
        <w:t>.</w:t>
      </w:r>
      <w:r w:rsidR="008D205B" w:rsidRPr="008D205B">
        <w:rPr>
          <w:rFonts w:ascii="David" w:eastAsia="Times New Roman" w:hAnsi="David" w:cs="David" w:hint="cs"/>
          <w:rtl/>
        </w:rPr>
        <w:t xml:space="preserve"> (נראה כי אם למשל השכן ירצה למכור את המגרש ולא להשתמש בו, לא בטוח שתהיה לו זכות קדימה)</w:t>
      </w:r>
    </w:p>
    <w:p w14:paraId="35CEAD1B" w14:textId="74F4558E" w:rsidR="007973B7" w:rsidRPr="003F1AA7" w:rsidRDefault="007973B7" w:rsidP="00CE66F8">
      <w:pPr>
        <w:bidi/>
        <w:spacing w:line="276" w:lineRule="auto"/>
        <w:jc w:val="both"/>
        <w:rPr>
          <w:rFonts w:ascii="David" w:eastAsia="Times New Roman" w:hAnsi="David" w:cs="David"/>
          <w:rtl/>
        </w:rPr>
      </w:pPr>
      <w:r w:rsidRPr="003F1AA7">
        <w:rPr>
          <w:rFonts w:ascii="David" w:eastAsia="Times New Roman" w:hAnsi="David" w:cs="David"/>
          <w:u w:val="single"/>
          <w:rtl/>
        </w:rPr>
        <w:t>למה הדבר מותנה על הקונה ולא על המוכר?</w:t>
      </w:r>
      <w:r w:rsidR="00CE66F8">
        <w:rPr>
          <w:rFonts w:ascii="David" w:eastAsia="Times New Roman" w:hAnsi="David" w:cs="David" w:hint="cs"/>
          <w:rtl/>
        </w:rPr>
        <w:t xml:space="preserve"> </w:t>
      </w:r>
      <w:r w:rsidRPr="003F1AA7">
        <w:rPr>
          <w:rFonts w:ascii="David" w:eastAsia="Times New Roman" w:hAnsi="David" w:cs="David"/>
          <w:rtl/>
        </w:rPr>
        <w:t>הרי ההיגיון אומר להגיד למוכר</w:t>
      </w:r>
      <w:r>
        <w:rPr>
          <w:rFonts w:ascii="David" w:eastAsia="Times New Roman" w:hAnsi="David" w:cs="David" w:hint="cs"/>
          <w:rtl/>
        </w:rPr>
        <w:t xml:space="preserve"> שעליו</w:t>
      </w:r>
      <w:r w:rsidRPr="003F1AA7">
        <w:rPr>
          <w:rFonts w:ascii="David" w:eastAsia="Times New Roman" w:hAnsi="David" w:cs="David"/>
          <w:rtl/>
        </w:rPr>
        <w:t xml:space="preserve"> למכור לאחים</w:t>
      </w:r>
      <w:r>
        <w:rPr>
          <w:rFonts w:ascii="David" w:eastAsia="Times New Roman" w:hAnsi="David" w:cs="David" w:hint="cs"/>
          <w:rtl/>
        </w:rPr>
        <w:t>,</w:t>
      </w:r>
      <w:r w:rsidRPr="003F1AA7">
        <w:rPr>
          <w:rFonts w:ascii="David" w:eastAsia="Times New Roman" w:hAnsi="David" w:cs="David"/>
          <w:rtl/>
        </w:rPr>
        <w:t xml:space="preserve"> במקום לצד ג'.</w:t>
      </w:r>
    </w:p>
    <w:p w14:paraId="54D3AE2A" w14:textId="722B3E9C" w:rsidR="007973B7" w:rsidRPr="003F1AA7" w:rsidRDefault="007973B7">
      <w:pPr>
        <w:numPr>
          <w:ilvl w:val="0"/>
          <w:numId w:val="48"/>
        </w:numPr>
        <w:bidi/>
        <w:spacing w:line="276" w:lineRule="auto"/>
        <w:jc w:val="both"/>
        <w:rPr>
          <w:rFonts w:ascii="David" w:eastAsia="Times New Roman" w:hAnsi="David" w:cs="David"/>
          <w:rtl/>
        </w:rPr>
      </w:pPr>
      <w:r w:rsidRPr="003F1AA7">
        <w:rPr>
          <w:rFonts w:ascii="David" w:eastAsia="Times New Roman" w:hAnsi="David" w:cs="David"/>
          <w:rtl/>
        </w:rPr>
        <w:t xml:space="preserve">מכירה לצד ג' תאפשר </w:t>
      </w:r>
      <w:r w:rsidRPr="003F1AA7">
        <w:rPr>
          <w:rFonts w:ascii="David" w:eastAsia="Times New Roman" w:hAnsi="David" w:cs="David"/>
          <w:b/>
          <w:bCs/>
          <w:rtl/>
        </w:rPr>
        <w:t>לדעת מה המחיר</w:t>
      </w:r>
      <w:r w:rsidRPr="003F1AA7">
        <w:rPr>
          <w:rFonts w:ascii="David" w:eastAsia="Times New Roman" w:hAnsi="David" w:cs="David"/>
          <w:rtl/>
        </w:rPr>
        <w:t xml:space="preserve"> של הקרקע</w:t>
      </w:r>
      <w:r w:rsidRPr="00E05CB8">
        <w:rPr>
          <w:rFonts w:ascii="David" w:eastAsia="Times New Roman" w:hAnsi="David" w:cs="David"/>
          <w:rtl/>
        </w:rPr>
        <w:t xml:space="preserve"> </w:t>
      </w:r>
      <w:r>
        <w:rPr>
          <w:rFonts w:ascii="David" w:eastAsia="Times New Roman" w:hAnsi="David" w:cs="David" w:hint="cs"/>
          <w:rtl/>
        </w:rPr>
        <w:t>(</w:t>
      </w:r>
      <w:r w:rsidRPr="003F1AA7">
        <w:rPr>
          <w:rFonts w:ascii="David" w:eastAsia="Times New Roman" w:hAnsi="David" w:cs="David"/>
          <w:rtl/>
        </w:rPr>
        <w:t>למנוע גזל).</w:t>
      </w:r>
    </w:p>
    <w:p w14:paraId="57CD546D" w14:textId="2E57609A" w:rsidR="007973B7" w:rsidRDefault="007973B7">
      <w:pPr>
        <w:numPr>
          <w:ilvl w:val="0"/>
          <w:numId w:val="48"/>
        </w:numPr>
        <w:bidi/>
        <w:spacing w:line="276" w:lineRule="auto"/>
        <w:jc w:val="both"/>
        <w:rPr>
          <w:rFonts w:ascii="David" w:eastAsia="Times New Roman" w:hAnsi="David" w:cs="David"/>
        </w:rPr>
      </w:pPr>
      <w:r w:rsidRPr="003F1AA7">
        <w:rPr>
          <w:rFonts w:ascii="David" w:eastAsia="Times New Roman" w:hAnsi="David" w:cs="David"/>
          <w:b/>
          <w:bCs/>
          <w:rtl/>
        </w:rPr>
        <w:t xml:space="preserve">למנוע בעיה של </w:t>
      </w:r>
      <w:proofErr w:type="spellStart"/>
      <w:r w:rsidRPr="003F1AA7">
        <w:rPr>
          <w:rFonts w:ascii="David" w:eastAsia="Times New Roman" w:hAnsi="David" w:cs="David"/>
          <w:b/>
          <w:bCs/>
          <w:rtl/>
        </w:rPr>
        <w:t>גמ</w:t>
      </w:r>
      <w:r>
        <w:rPr>
          <w:rFonts w:ascii="David" w:eastAsia="Times New Roman" w:hAnsi="David" w:cs="David" w:hint="cs"/>
          <w:b/>
          <w:bCs/>
          <w:rtl/>
        </w:rPr>
        <w:t>ירות</w:t>
      </w:r>
      <w:proofErr w:type="spellEnd"/>
      <w:r>
        <w:rPr>
          <w:rFonts w:ascii="David" w:eastAsia="Times New Roman" w:hAnsi="David" w:cs="David" w:hint="cs"/>
          <w:b/>
          <w:bCs/>
          <w:rtl/>
        </w:rPr>
        <w:t xml:space="preserve"> דעת</w:t>
      </w:r>
      <w:r w:rsidRPr="003F1AA7">
        <w:rPr>
          <w:rFonts w:ascii="David" w:eastAsia="Times New Roman" w:hAnsi="David" w:cs="David"/>
          <w:rtl/>
        </w:rPr>
        <w:t xml:space="preserve">- המוכר מוכר את הנכס למי שהוא רוצה ולא חייב למכור לאחים. </w:t>
      </w:r>
    </w:p>
    <w:p w14:paraId="4F175E41" w14:textId="2493956E" w:rsidR="00FA1B09" w:rsidRPr="00FA1B09" w:rsidRDefault="00FA1B09" w:rsidP="00FA1B09">
      <w:pPr>
        <w:shd w:val="clear" w:color="auto" w:fill="D9D9D9" w:themeFill="background1" w:themeFillShade="D9"/>
        <w:bidi/>
        <w:spacing w:line="276" w:lineRule="auto"/>
        <w:jc w:val="both"/>
        <w:rPr>
          <w:rFonts w:ascii="David" w:eastAsia="Times New Roman" w:hAnsi="David" w:cs="David"/>
          <w:b/>
          <w:bCs/>
          <w:rtl/>
        </w:rPr>
      </w:pPr>
      <w:r>
        <w:rPr>
          <w:rFonts w:ascii="David" w:eastAsia="Times New Roman" w:hAnsi="David" w:cs="David" w:hint="cs"/>
          <w:b/>
          <w:bCs/>
          <w:rtl/>
        </w:rPr>
        <w:t>ב</w:t>
      </w:r>
      <w:r w:rsidRPr="00FA1B09">
        <w:rPr>
          <w:rFonts w:ascii="David" w:eastAsia="Times New Roman" w:hAnsi="David" w:cs="David" w:hint="cs"/>
          <w:b/>
          <w:bCs/>
          <w:rtl/>
        </w:rPr>
        <w:t>בא מציעא</w:t>
      </w:r>
      <w:r w:rsidRPr="009703C6">
        <w:rPr>
          <w:rFonts w:ascii="David" w:eastAsia="Times New Roman" w:hAnsi="David" w:cs="David" w:hint="cs"/>
          <w:rtl/>
        </w:rPr>
        <w:t>, קח, ע"ב</w:t>
      </w:r>
    </w:p>
    <w:p w14:paraId="4E87C013" w14:textId="77777777" w:rsidR="00FA1B09" w:rsidRPr="00FA1B09" w:rsidRDefault="00FA1B09" w:rsidP="00FA1B09">
      <w:pPr>
        <w:bidi/>
        <w:spacing w:line="276" w:lineRule="auto"/>
        <w:jc w:val="both"/>
        <w:rPr>
          <w:rFonts w:ascii="David" w:eastAsia="Times New Roman" w:hAnsi="David" w:cs="David"/>
          <w:rtl/>
        </w:rPr>
      </w:pPr>
      <w:r w:rsidRPr="00FA1B09">
        <w:rPr>
          <w:rFonts w:ascii="David" w:eastAsia="Times New Roman" w:hAnsi="David" w:cs="David" w:hint="cs"/>
          <w:rtl/>
        </w:rPr>
        <w:t xml:space="preserve">במקרה בו הקרקע ניתנת לצד ג' </w:t>
      </w:r>
      <w:r w:rsidRPr="00E84CFE">
        <w:rPr>
          <w:rFonts w:ascii="David" w:eastAsia="Times New Roman" w:hAnsi="David" w:cs="David" w:hint="cs"/>
          <w:u w:val="single"/>
          <w:rtl/>
        </w:rPr>
        <w:t>במתנה, לא תחול זכות הקדימה</w:t>
      </w:r>
      <w:r w:rsidRPr="00FA1B09">
        <w:rPr>
          <w:rFonts w:ascii="David" w:eastAsia="Times New Roman" w:hAnsi="David" w:cs="David" w:hint="cs"/>
          <w:rtl/>
        </w:rPr>
        <w:t xml:space="preserve">. למעט במצב בו הבעלים התחייב לפצות את מקבל המתנה, במקרה שזו תילקח ממנו. </w:t>
      </w:r>
    </w:p>
    <w:p w14:paraId="48E07849" w14:textId="77777777" w:rsidR="00FA1B09" w:rsidRPr="00FA1B09" w:rsidRDefault="00FA1B09" w:rsidP="00FA1B09">
      <w:pPr>
        <w:bidi/>
        <w:spacing w:line="276" w:lineRule="auto"/>
        <w:jc w:val="both"/>
        <w:rPr>
          <w:rFonts w:ascii="David" w:eastAsia="Times New Roman" w:hAnsi="David" w:cs="David"/>
          <w:rtl/>
        </w:rPr>
      </w:pPr>
      <w:r w:rsidRPr="00FA1B09">
        <w:rPr>
          <w:rFonts w:ascii="David" w:eastAsia="Times New Roman" w:hAnsi="David" w:cs="David" w:hint="cs"/>
          <w:rtl/>
        </w:rPr>
        <w:t>בנוסף, אם מדובר ב</w:t>
      </w:r>
      <w:r w:rsidRPr="00E84CFE">
        <w:rPr>
          <w:rFonts w:ascii="David" w:eastAsia="Times New Roman" w:hAnsi="David" w:cs="David" w:hint="cs"/>
          <w:u w:val="single"/>
          <w:rtl/>
        </w:rPr>
        <w:t>מכירת מספר שדות לקונה אחד, אין זכות קדימה לשכן</w:t>
      </w:r>
      <w:r w:rsidRPr="00FA1B09">
        <w:rPr>
          <w:rFonts w:ascii="David" w:eastAsia="Times New Roman" w:hAnsi="David" w:cs="David" w:hint="cs"/>
          <w:rtl/>
        </w:rPr>
        <w:t>, שכן זה עלול לפוצץ את העסקה.</w:t>
      </w:r>
    </w:p>
    <w:p w14:paraId="66736B20" w14:textId="39E4874C" w:rsidR="00FA1B09" w:rsidRPr="00FA1B09" w:rsidRDefault="00FA1B09" w:rsidP="00FA1B09">
      <w:pPr>
        <w:shd w:val="clear" w:color="auto" w:fill="D9D9D9" w:themeFill="background1" w:themeFillShade="D9"/>
        <w:bidi/>
        <w:spacing w:line="276" w:lineRule="auto"/>
        <w:jc w:val="both"/>
        <w:rPr>
          <w:rFonts w:ascii="David" w:eastAsia="Times New Roman" w:hAnsi="David" w:cs="David"/>
          <w:b/>
          <w:bCs/>
          <w:rtl/>
        </w:rPr>
      </w:pPr>
      <w:r w:rsidRPr="00FA1B09">
        <w:rPr>
          <w:rFonts w:ascii="David" w:eastAsia="Times New Roman" w:hAnsi="David" w:cs="David" w:hint="cs"/>
          <w:b/>
          <w:bCs/>
          <w:rtl/>
        </w:rPr>
        <w:t xml:space="preserve">רש"י </w:t>
      </w:r>
    </w:p>
    <w:p w14:paraId="6921C1DE" w14:textId="61EE614C" w:rsidR="00FA1B09" w:rsidRPr="00E84CFE" w:rsidRDefault="00FA1B09" w:rsidP="009703C6">
      <w:pPr>
        <w:bidi/>
        <w:spacing w:line="276" w:lineRule="auto"/>
        <w:jc w:val="both"/>
        <w:rPr>
          <w:rFonts w:ascii="David" w:eastAsia="Times New Roman" w:hAnsi="David" w:cs="David"/>
          <w:u w:val="single"/>
          <w:rtl/>
        </w:rPr>
      </w:pPr>
      <w:r w:rsidRPr="00FA1B09">
        <w:rPr>
          <w:rFonts w:ascii="David" w:eastAsia="Times New Roman" w:hAnsi="David" w:cs="David" w:hint="cs"/>
          <w:rtl/>
        </w:rPr>
        <w:t xml:space="preserve">כאשר מכר הבעלים את השדה למי שהיה </w:t>
      </w:r>
      <w:r w:rsidRPr="00E84CFE">
        <w:rPr>
          <w:rFonts w:ascii="David" w:eastAsia="Times New Roman" w:hAnsi="David" w:cs="David" w:hint="cs"/>
          <w:u w:val="single"/>
          <w:rtl/>
        </w:rPr>
        <w:t>הבעלים שלו בעבר, לא קיימת זכות קדימה.</w:t>
      </w:r>
    </w:p>
    <w:p w14:paraId="5741B141" w14:textId="2DD4D1CA" w:rsidR="009E61B7" w:rsidRPr="009E61B7" w:rsidRDefault="009703C6" w:rsidP="00FA1B09">
      <w:pPr>
        <w:shd w:val="clear" w:color="auto" w:fill="D9D9D9" w:themeFill="background1" w:themeFillShade="D9"/>
        <w:bidi/>
        <w:spacing w:line="276" w:lineRule="auto"/>
        <w:rPr>
          <w:rFonts w:ascii="David" w:eastAsia="Times New Roman" w:hAnsi="David" w:cs="David"/>
          <w:b/>
          <w:bCs/>
        </w:rPr>
      </w:pPr>
      <w:r>
        <w:rPr>
          <w:rFonts w:ascii="David" w:eastAsia="Times New Roman" w:hAnsi="David" w:cs="David" w:hint="cs"/>
          <w:b/>
          <w:bCs/>
          <w:rtl/>
        </w:rPr>
        <w:t xml:space="preserve">בעל הטורים – </w:t>
      </w:r>
      <w:r w:rsidR="009E61B7" w:rsidRPr="009E61B7">
        <w:rPr>
          <w:rFonts w:ascii="David" w:eastAsia="Times New Roman" w:hAnsi="David" w:cs="David"/>
          <w:b/>
          <w:bCs/>
          <w:rtl/>
        </w:rPr>
        <w:t xml:space="preserve">טור חושן משפט </w:t>
      </w:r>
      <w:r w:rsidR="009E61B7" w:rsidRPr="00CE66F8">
        <w:rPr>
          <w:rFonts w:ascii="David" w:eastAsia="Times New Roman" w:hAnsi="David" w:cs="David"/>
          <w:rtl/>
        </w:rPr>
        <w:t xml:space="preserve">סימן </w:t>
      </w:r>
      <w:proofErr w:type="spellStart"/>
      <w:r w:rsidR="009E61B7" w:rsidRPr="00CE66F8">
        <w:rPr>
          <w:rFonts w:ascii="David" w:eastAsia="Times New Roman" w:hAnsi="David" w:cs="David"/>
          <w:rtl/>
        </w:rPr>
        <w:t>קעה</w:t>
      </w:r>
      <w:proofErr w:type="spellEnd"/>
    </w:p>
    <w:p w14:paraId="0FBBDAB7" w14:textId="09D284BD" w:rsidR="00670AEB" w:rsidRPr="009E61B7" w:rsidRDefault="00670AEB" w:rsidP="00670AEB">
      <w:pPr>
        <w:tabs>
          <w:tab w:val="num" w:pos="720"/>
        </w:tabs>
        <w:bidi/>
        <w:spacing w:line="276" w:lineRule="auto"/>
        <w:jc w:val="both"/>
        <w:rPr>
          <w:rFonts w:ascii="David" w:eastAsia="Times New Roman" w:hAnsi="David" w:cs="David"/>
          <w:rtl/>
        </w:rPr>
      </w:pPr>
      <w:r>
        <w:rPr>
          <w:rFonts w:ascii="David" w:eastAsia="Times New Roman" w:hAnsi="David" w:cs="David" w:hint="cs"/>
          <w:rtl/>
        </w:rPr>
        <w:t xml:space="preserve">אין </w:t>
      </w:r>
      <w:proofErr w:type="spellStart"/>
      <w:r w:rsidRPr="00670AEB">
        <w:rPr>
          <w:rFonts w:ascii="David" w:eastAsia="Times New Roman" w:hAnsi="David" w:cs="David" w:hint="cs"/>
          <w:u w:val="single"/>
          <w:rtl/>
        </w:rPr>
        <w:t>דינא</w:t>
      </w:r>
      <w:proofErr w:type="spellEnd"/>
      <w:r w:rsidRPr="00670AEB">
        <w:rPr>
          <w:rFonts w:ascii="David" w:eastAsia="Times New Roman" w:hAnsi="David" w:cs="David" w:hint="cs"/>
          <w:u w:val="single"/>
          <w:rtl/>
        </w:rPr>
        <w:t xml:space="preserve"> דבר </w:t>
      </w:r>
      <w:proofErr w:type="spellStart"/>
      <w:r w:rsidRPr="00670AEB">
        <w:rPr>
          <w:rFonts w:ascii="David" w:eastAsia="Times New Roman" w:hAnsi="David" w:cs="David" w:hint="cs"/>
          <w:u w:val="single"/>
          <w:rtl/>
        </w:rPr>
        <w:t>מצרא</w:t>
      </w:r>
      <w:proofErr w:type="spellEnd"/>
      <w:r w:rsidRPr="00670AEB">
        <w:rPr>
          <w:rFonts w:ascii="David" w:eastAsia="Times New Roman" w:hAnsi="David" w:cs="David" w:hint="cs"/>
          <w:u w:val="single"/>
          <w:rtl/>
        </w:rPr>
        <w:t xml:space="preserve"> כאשר יש </w:t>
      </w:r>
      <w:r w:rsidRPr="001D0E77">
        <w:rPr>
          <w:rFonts w:ascii="David" w:eastAsia="Times New Roman" w:hAnsi="David" w:cs="David" w:hint="cs"/>
          <w:b/>
          <w:bCs/>
          <w:u w:val="single"/>
          <w:rtl/>
        </w:rPr>
        <w:t>פגיעה במישהו</w:t>
      </w:r>
      <w:r>
        <w:rPr>
          <w:rFonts w:ascii="David" w:eastAsia="Times New Roman" w:hAnsi="David" w:cs="David" w:hint="cs"/>
          <w:rtl/>
        </w:rPr>
        <w:t>. דוגמאות:</w:t>
      </w:r>
    </w:p>
    <w:p w14:paraId="34C245AB" w14:textId="77777777" w:rsidR="00670AEB" w:rsidRPr="009E61B7" w:rsidRDefault="00670AEB">
      <w:pPr>
        <w:numPr>
          <w:ilvl w:val="0"/>
          <w:numId w:val="49"/>
        </w:numPr>
        <w:bidi/>
        <w:spacing w:line="276" w:lineRule="auto"/>
        <w:jc w:val="both"/>
        <w:rPr>
          <w:rFonts w:ascii="David" w:eastAsia="Times New Roman" w:hAnsi="David" w:cs="David"/>
          <w:rtl/>
        </w:rPr>
      </w:pPr>
      <w:r w:rsidRPr="009E61B7">
        <w:rPr>
          <w:rFonts w:ascii="David" w:eastAsia="Times New Roman" w:hAnsi="David" w:cs="David"/>
          <w:b/>
          <w:bCs/>
          <w:rtl/>
        </w:rPr>
        <w:t>הפסד למוכר</w:t>
      </w:r>
      <w:r w:rsidRPr="009E61B7">
        <w:rPr>
          <w:rFonts w:ascii="David" w:eastAsia="Times New Roman" w:hAnsi="David" w:cs="David"/>
          <w:rtl/>
        </w:rPr>
        <w:t xml:space="preserve">: אדם שמוכר את כל קרקעותיו לאדם אחד </w:t>
      </w:r>
      <w:r>
        <w:rPr>
          <w:rFonts w:ascii="David" w:eastAsia="Times New Roman" w:hAnsi="David" w:cs="David" w:hint="cs"/>
          <w:rtl/>
        </w:rPr>
        <w:t>(כאמור לעיל, בבא מציעא)</w:t>
      </w:r>
    </w:p>
    <w:p w14:paraId="1BF78AE3" w14:textId="77777777" w:rsidR="00670AEB" w:rsidRPr="000943D9" w:rsidRDefault="00670AEB">
      <w:pPr>
        <w:numPr>
          <w:ilvl w:val="0"/>
          <w:numId w:val="49"/>
        </w:numPr>
        <w:bidi/>
        <w:spacing w:line="276" w:lineRule="auto"/>
        <w:jc w:val="both"/>
        <w:rPr>
          <w:rFonts w:ascii="David" w:eastAsia="Times New Roman" w:hAnsi="David" w:cs="David"/>
          <w:rtl/>
        </w:rPr>
      </w:pPr>
      <w:r w:rsidRPr="009E61B7">
        <w:rPr>
          <w:rFonts w:ascii="David" w:eastAsia="Times New Roman" w:hAnsi="David" w:cs="David"/>
          <w:b/>
          <w:bCs/>
          <w:rtl/>
        </w:rPr>
        <w:t>הפסד לקונה</w:t>
      </w:r>
      <w:r w:rsidRPr="009E61B7">
        <w:rPr>
          <w:rFonts w:ascii="David" w:eastAsia="Times New Roman" w:hAnsi="David" w:cs="David"/>
          <w:rtl/>
        </w:rPr>
        <w:t xml:space="preserve"> (קשר לקרקע): </w:t>
      </w:r>
      <w:r>
        <w:rPr>
          <w:rFonts w:ascii="David" w:eastAsia="Times New Roman" w:hAnsi="David" w:cs="David" w:hint="cs"/>
          <w:rtl/>
        </w:rPr>
        <w:t>מכירה לבעלים לשעבר (כאמור לעיל, רש"י)</w:t>
      </w:r>
    </w:p>
    <w:p w14:paraId="7BE4B334" w14:textId="77777777" w:rsidR="00670AEB" w:rsidRDefault="00670AEB" w:rsidP="00A06577">
      <w:pPr>
        <w:tabs>
          <w:tab w:val="num" w:pos="720"/>
        </w:tabs>
        <w:bidi/>
        <w:spacing w:line="276" w:lineRule="auto"/>
        <w:rPr>
          <w:rFonts w:ascii="David" w:eastAsia="Times New Roman" w:hAnsi="David" w:cs="David"/>
          <w:u w:val="single"/>
          <w:rtl/>
        </w:rPr>
      </w:pPr>
    </w:p>
    <w:p w14:paraId="371B95FF" w14:textId="77777777" w:rsidR="00361EA6" w:rsidRPr="000943D9" w:rsidRDefault="00361EA6" w:rsidP="00361EA6">
      <w:pPr>
        <w:shd w:val="clear" w:color="auto" w:fill="BFBFBF" w:themeFill="background1" w:themeFillShade="BF"/>
        <w:bidi/>
        <w:spacing w:line="276" w:lineRule="auto"/>
        <w:jc w:val="center"/>
        <w:rPr>
          <w:rFonts w:ascii="David" w:eastAsia="Times New Roman" w:hAnsi="David" w:cs="David"/>
          <w:b/>
          <w:bCs/>
          <w:sz w:val="26"/>
          <w:szCs w:val="26"/>
          <w:rtl/>
        </w:rPr>
      </w:pPr>
      <w:r>
        <w:rPr>
          <w:rFonts w:ascii="David" w:eastAsia="Times New Roman" w:hAnsi="David" w:cs="David" w:hint="cs"/>
          <w:b/>
          <w:bCs/>
          <w:sz w:val="26"/>
          <w:szCs w:val="26"/>
          <w:rtl/>
        </w:rPr>
        <w:t xml:space="preserve">דוגמה שנייה </w:t>
      </w:r>
      <w:r>
        <w:rPr>
          <w:rFonts w:ascii="David" w:eastAsia="Times New Roman" w:hAnsi="David" w:cs="David"/>
          <w:b/>
          <w:bCs/>
          <w:sz w:val="26"/>
          <w:szCs w:val="26"/>
          <w:rtl/>
        </w:rPr>
        <w:t>–</w:t>
      </w:r>
      <w:r>
        <w:rPr>
          <w:rFonts w:ascii="David" w:eastAsia="Times New Roman" w:hAnsi="David" w:cs="David" w:hint="cs"/>
          <w:b/>
          <w:bCs/>
          <w:sz w:val="26"/>
          <w:szCs w:val="26"/>
          <w:rtl/>
        </w:rPr>
        <w:t xml:space="preserve"> "</w:t>
      </w:r>
      <w:proofErr w:type="spellStart"/>
      <w:r>
        <w:rPr>
          <w:rFonts w:ascii="David" w:eastAsia="Times New Roman" w:hAnsi="David" w:cs="David" w:hint="cs"/>
          <w:b/>
          <w:bCs/>
          <w:sz w:val="26"/>
          <w:szCs w:val="26"/>
          <w:rtl/>
        </w:rPr>
        <w:t>שומא</w:t>
      </w:r>
      <w:proofErr w:type="spellEnd"/>
      <w:r>
        <w:rPr>
          <w:rFonts w:ascii="David" w:eastAsia="Times New Roman" w:hAnsi="David" w:cs="David" w:hint="cs"/>
          <w:b/>
          <w:bCs/>
          <w:sz w:val="26"/>
          <w:szCs w:val="26"/>
          <w:rtl/>
        </w:rPr>
        <w:t xml:space="preserve"> הדר" (שמאות חוזרת)</w:t>
      </w:r>
    </w:p>
    <w:p w14:paraId="3856335A" w14:textId="77777777" w:rsidR="00361EA6" w:rsidRPr="003512D7" w:rsidRDefault="00361EA6" w:rsidP="00361EA6">
      <w:pPr>
        <w:shd w:val="clear" w:color="auto" w:fill="D9D9D9" w:themeFill="background1" w:themeFillShade="D9"/>
        <w:bidi/>
        <w:spacing w:line="276" w:lineRule="auto"/>
        <w:rPr>
          <w:rFonts w:ascii="David" w:eastAsia="Times New Roman" w:hAnsi="David" w:cs="David"/>
          <w:b/>
          <w:bCs/>
        </w:rPr>
      </w:pPr>
      <w:r w:rsidRPr="003512D7">
        <w:rPr>
          <w:rFonts w:ascii="David" w:eastAsia="Times New Roman" w:hAnsi="David" w:cs="David"/>
          <w:b/>
          <w:bCs/>
          <w:rtl/>
        </w:rPr>
        <w:t>תלמוד בבלי מסכת בבא מציעא דף לה, א</w:t>
      </w:r>
    </w:p>
    <w:p w14:paraId="44EECEEE" w14:textId="77777777" w:rsidR="00361EA6" w:rsidRPr="003512D7" w:rsidRDefault="00361EA6" w:rsidP="00361EA6">
      <w:pPr>
        <w:bidi/>
        <w:spacing w:line="276" w:lineRule="auto"/>
        <w:rPr>
          <w:rFonts w:ascii="David" w:eastAsia="Times New Roman" w:hAnsi="David" w:cs="David"/>
          <w:rtl/>
        </w:rPr>
      </w:pPr>
      <w:r>
        <w:rPr>
          <w:rFonts w:ascii="David" w:eastAsia="Times New Roman" w:hAnsi="David" w:cs="David" w:hint="cs"/>
          <w:rtl/>
        </w:rPr>
        <w:t>מה עושים ב</w:t>
      </w:r>
      <w:r w:rsidRPr="003512D7">
        <w:rPr>
          <w:rFonts w:ascii="David" w:eastAsia="Times New Roman" w:hAnsi="David" w:cs="David"/>
          <w:rtl/>
        </w:rPr>
        <w:t xml:space="preserve">מקרים בהם </w:t>
      </w:r>
      <w:r>
        <w:rPr>
          <w:rFonts w:ascii="David" w:eastAsia="Times New Roman" w:hAnsi="David" w:cs="David" w:hint="cs"/>
          <w:rtl/>
        </w:rPr>
        <w:t>לווה</w:t>
      </w:r>
      <w:r w:rsidRPr="003512D7">
        <w:rPr>
          <w:rFonts w:ascii="David" w:eastAsia="Times New Roman" w:hAnsi="David" w:cs="David"/>
          <w:rtl/>
        </w:rPr>
        <w:t xml:space="preserve"> לא מחזיר את החוב:</w:t>
      </w:r>
    </w:p>
    <w:p w14:paraId="1885580E" w14:textId="77777777" w:rsidR="00361EA6" w:rsidRPr="003512D7" w:rsidRDefault="00361EA6">
      <w:pPr>
        <w:numPr>
          <w:ilvl w:val="0"/>
          <w:numId w:val="50"/>
        </w:numPr>
        <w:bidi/>
        <w:spacing w:line="276" w:lineRule="auto"/>
        <w:rPr>
          <w:rFonts w:ascii="David" w:eastAsia="Times New Roman" w:hAnsi="David" w:cs="David"/>
          <w:rtl/>
        </w:rPr>
      </w:pPr>
      <w:r w:rsidRPr="003512D7">
        <w:rPr>
          <w:rFonts w:ascii="David" w:eastAsia="Times New Roman" w:hAnsi="David" w:cs="David"/>
          <w:rtl/>
        </w:rPr>
        <w:t>אם הוא לא מוכן להחזיר את החוב</w:t>
      </w:r>
      <w:r>
        <w:rPr>
          <w:rFonts w:ascii="David" w:eastAsia="Times New Roman" w:hAnsi="David" w:cs="David" w:hint="cs"/>
          <w:rtl/>
        </w:rPr>
        <w:t>,</w:t>
      </w:r>
      <w:r w:rsidRPr="003512D7">
        <w:rPr>
          <w:rFonts w:ascii="David" w:eastAsia="Times New Roman" w:hAnsi="David" w:cs="David"/>
          <w:rtl/>
        </w:rPr>
        <w:t xml:space="preserve"> ייקחו לו מכוח בית הדין. </w:t>
      </w:r>
    </w:p>
    <w:p w14:paraId="4E8FD186" w14:textId="77777777" w:rsidR="00361EA6" w:rsidRPr="003512D7" w:rsidRDefault="00361EA6">
      <w:pPr>
        <w:numPr>
          <w:ilvl w:val="0"/>
          <w:numId w:val="50"/>
        </w:numPr>
        <w:bidi/>
        <w:spacing w:line="276" w:lineRule="auto"/>
        <w:rPr>
          <w:rFonts w:ascii="David" w:eastAsia="Times New Roman" w:hAnsi="David" w:cs="David"/>
          <w:rtl/>
        </w:rPr>
      </w:pPr>
      <w:r w:rsidRPr="003512D7">
        <w:rPr>
          <w:rFonts w:ascii="David" w:eastAsia="Times New Roman" w:hAnsi="David" w:cs="David"/>
          <w:rtl/>
        </w:rPr>
        <w:t>אם אין לו כסף ייקחו לו מנכסיו או מהמקרקעין או מהמיטלטלין (רק אם זה לא משאיר אותו חסר כל).</w:t>
      </w:r>
    </w:p>
    <w:p w14:paraId="7E65E39C" w14:textId="4B7A8CDE" w:rsidR="00361EA6" w:rsidRPr="005F4343" w:rsidRDefault="00361EA6" w:rsidP="00361EA6">
      <w:pPr>
        <w:bidi/>
        <w:spacing w:line="276" w:lineRule="auto"/>
        <w:rPr>
          <w:rFonts w:ascii="David" w:eastAsia="Times New Roman" w:hAnsi="David" w:cs="David"/>
          <w:rtl/>
        </w:rPr>
      </w:pPr>
      <w:r>
        <w:rPr>
          <w:rFonts w:ascii="David" w:eastAsia="Times New Roman" w:hAnsi="David" w:cs="David" w:hint="cs"/>
          <w:u w:val="single"/>
          <w:rtl/>
        </w:rPr>
        <w:t>בעיה:</w:t>
      </w:r>
      <w:r>
        <w:rPr>
          <w:rFonts w:ascii="David" w:eastAsia="Times New Roman" w:hAnsi="David" w:cs="David" w:hint="cs"/>
          <w:rtl/>
        </w:rPr>
        <w:t xml:space="preserve"> קיים חשש כי במועד פירעון ההלוואה לא יהיו כל נכסים בידי הלווה.</w:t>
      </w:r>
    </w:p>
    <w:p w14:paraId="25D9C106" w14:textId="77777777" w:rsidR="00361EA6" w:rsidRPr="003512D7" w:rsidRDefault="00361EA6" w:rsidP="00361EA6">
      <w:pPr>
        <w:bidi/>
        <w:spacing w:line="276" w:lineRule="auto"/>
        <w:rPr>
          <w:rFonts w:ascii="David" w:eastAsia="Times New Roman" w:hAnsi="David" w:cs="David"/>
          <w:rtl/>
        </w:rPr>
      </w:pPr>
      <w:r w:rsidRPr="003512D7">
        <w:rPr>
          <w:rFonts w:ascii="David" w:eastAsia="Times New Roman" w:hAnsi="David" w:cs="David"/>
          <w:u w:val="single"/>
          <w:rtl/>
        </w:rPr>
        <w:lastRenderedPageBreak/>
        <w:t>הפתרון:</w:t>
      </w:r>
    </w:p>
    <w:p w14:paraId="2DCEC5A4" w14:textId="77777777" w:rsidR="00361EA6" w:rsidRPr="003512D7" w:rsidRDefault="00361EA6" w:rsidP="00361EA6">
      <w:pPr>
        <w:bidi/>
        <w:spacing w:line="276" w:lineRule="auto"/>
        <w:rPr>
          <w:rFonts w:ascii="David" w:eastAsia="Times New Roman" w:hAnsi="David" w:cs="David"/>
          <w:rtl/>
        </w:rPr>
      </w:pPr>
      <w:r w:rsidRPr="003512D7">
        <w:rPr>
          <w:rFonts w:ascii="David" w:eastAsia="Times New Roman" w:hAnsi="David" w:cs="David"/>
          <w:rtl/>
        </w:rPr>
        <w:t>סוגי ביטחונות:</w:t>
      </w:r>
    </w:p>
    <w:p w14:paraId="708102D6" w14:textId="77777777" w:rsidR="00361EA6" w:rsidRPr="003512D7" w:rsidRDefault="00361EA6">
      <w:pPr>
        <w:numPr>
          <w:ilvl w:val="0"/>
          <w:numId w:val="51"/>
        </w:numPr>
        <w:bidi/>
        <w:spacing w:line="276" w:lineRule="auto"/>
        <w:rPr>
          <w:rFonts w:ascii="David" w:eastAsia="Times New Roman" w:hAnsi="David" w:cs="David"/>
          <w:rtl/>
        </w:rPr>
      </w:pPr>
      <w:r w:rsidRPr="003512D7">
        <w:rPr>
          <w:rFonts w:ascii="David" w:eastAsia="Times New Roman" w:hAnsi="David" w:cs="David"/>
          <w:rtl/>
        </w:rPr>
        <w:t>ערבויות</w:t>
      </w:r>
    </w:p>
    <w:p w14:paraId="2056B8EA" w14:textId="77777777" w:rsidR="00361EA6" w:rsidRPr="003512D7" w:rsidRDefault="00361EA6">
      <w:pPr>
        <w:numPr>
          <w:ilvl w:val="0"/>
          <w:numId w:val="51"/>
        </w:numPr>
        <w:bidi/>
        <w:spacing w:line="276" w:lineRule="auto"/>
        <w:rPr>
          <w:rFonts w:ascii="David" w:eastAsia="Times New Roman" w:hAnsi="David" w:cs="David"/>
          <w:rtl/>
        </w:rPr>
      </w:pPr>
      <w:r w:rsidRPr="003512D7">
        <w:rPr>
          <w:rFonts w:ascii="David" w:eastAsia="Times New Roman" w:hAnsi="David" w:cs="David"/>
          <w:rtl/>
        </w:rPr>
        <w:t>בטוחות של קרקע (</w:t>
      </w:r>
      <w:r>
        <w:rPr>
          <w:rFonts w:ascii="David" w:eastAsia="Times New Roman" w:hAnsi="David" w:cs="David" w:hint="cs"/>
          <w:rtl/>
        </w:rPr>
        <w:t xml:space="preserve">שיעבוד, </w:t>
      </w:r>
      <w:r w:rsidRPr="003512D7">
        <w:rPr>
          <w:rFonts w:ascii="David" w:eastAsia="Times New Roman" w:hAnsi="David" w:cs="David"/>
          <w:rtl/>
        </w:rPr>
        <w:t>קצת מזכיר את הדרך בה משכנתא עובדת).</w:t>
      </w:r>
    </w:p>
    <w:p w14:paraId="3A00B583" w14:textId="77777777" w:rsidR="00361EA6" w:rsidRPr="003512D7" w:rsidRDefault="00361EA6" w:rsidP="00361EA6">
      <w:pPr>
        <w:bidi/>
        <w:spacing w:line="276" w:lineRule="auto"/>
        <w:rPr>
          <w:rFonts w:ascii="David" w:eastAsia="Times New Roman" w:hAnsi="David" w:cs="David"/>
          <w:rtl/>
        </w:rPr>
      </w:pPr>
      <w:r w:rsidRPr="003512D7">
        <w:rPr>
          <w:rFonts w:ascii="David" w:eastAsia="Times New Roman" w:hAnsi="David" w:cs="David"/>
          <w:rtl/>
        </w:rPr>
        <w:t> </w:t>
      </w:r>
    </w:p>
    <w:p w14:paraId="48402786" w14:textId="68C2ABD7" w:rsidR="00361EA6" w:rsidRDefault="00361EA6" w:rsidP="00361EA6">
      <w:pPr>
        <w:bidi/>
        <w:spacing w:line="276" w:lineRule="auto"/>
        <w:rPr>
          <w:rFonts w:ascii="David" w:eastAsia="Times New Roman" w:hAnsi="David" w:cs="David"/>
          <w:rtl/>
        </w:rPr>
      </w:pPr>
      <w:r w:rsidRPr="003512D7">
        <w:rPr>
          <w:rFonts w:ascii="David" w:eastAsia="Times New Roman" w:hAnsi="David" w:cs="David"/>
          <w:u w:val="single"/>
          <w:rtl/>
        </w:rPr>
        <w:t>הכלל</w:t>
      </w:r>
      <w:r w:rsidRPr="003512D7">
        <w:rPr>
          <w:rFonts w:ascii="David" w:eastAsia="Times New Roman" w:hAnsi="David" w:cs="David"/>
          <w:rtl/>
        </w:rPr>
        <w:t xml:space="preserve">: </w:t>
      </w:r>
      <w:r w:rsidRPr="004879FB">
        <w:rPr>
          <w:rFonts w:ascii="David" w:eastAsia="Times New Roman" w:hAnsi="David" w:cs="David" w:hint="cs"/>
          <w:b/>
          <w:bCs/>
          <w:rtl/>
        </w:rPr>
        <w:t>כל הלוואה שנכתב בגינה שטר חוב, כוללת את שיעבוד נכסי המקרקעין של החייב.</w:t>
      </w:r>
    </w:p>
    <w:p w14:paraId="0F4744BB" w14:textId="56F6F5DB" w:rsidR="004879FB" w:rsidRPr="003512D7" w:rsidRDefault="004879FB" w:rsidP="004879FB">
      <w:pPr>
        <w:bidi/>
        <w:spacing w:line="276" w:lineRule="auto"/>
        <w:rPr>
          <w:rFonts w:ascii="David" w:eastAsia="Times New Roman" w:hAnsi="David" w:cs="David"/>
          <w:rtl/>
        </w:rPr>
      </w:pPr>
      <w:r w:rsidRPr="003512D7">
        <w:rPr>
          <w:rFonts w:ascii="David" w:eastAsia="Times New Roman" w:hAnsi="David" w:cs="David"/>
          <w:rtl/>
        </w:rPr>
        <w:t>מכ</w:t>
      </w:r>
      <w:r>
        <w:rPr>
          <w:rFonts w:ascii="David" w:eastAsia="Times New Roman" w:hAnsi="David" w:cs="David" w:hint="cs"/>
          <w:rtl/>
        </w:rPr>
        <w:t>י</w:t>
      </w:r>
      <w:r w:rsidRPr="003512D7">
        <w:rPr>
          <w:rFonts w:ascii="David" w:eastAsia="Times New Roman" w:hAnsi="David" w:cs="David"/>
          <w:rtl/>
        </w:rPr>
        <w:t xml:space="preserve">וון </w:t>
      </w:r>
      <w:r w:rsidRPr="00E84CFE">
        <w:rPr>
          <w:rFonts w:ascii="David" w:eastAsia="Times New Roman" w:hAnsi="David" w:cs="David"/>
          <w:u w:val="single"/>
          <w:rtl/>
        </w:rPr>
        <w:t>שהשעבוד הוא לפני המכירה השעבוד גובר.</w:t>
      </w:r>
    </w:p>
    <w:p w14:paraId="60391DB7" w14:textId="77777777" w:rsidR="00361EA6" w:rsidRDefault="00361EA6" w:rsidP="00361EA6">
      <w:pPr>
        <w:bidi/>
        <w:spacing w:line="276" w:lineRule="auto"/>
        <w:jc w:val="both"/>
        <w:rPr>
          <w:rFonts w:ascii="David" w:eastAsia="Times New Roman" w:hAnsi="David" w:cs="David"/>
          <w:rtl/>
        </w:rPr>
      </w:pPr>
      <w:r>
        <w:rPr>
          <w:rFonts w:ascii="David" w:eastAsia="Times New Roman" w:hAnsi="David" w:cs="David" w:hint="cs"/>
          <w:rtl/>
        </w:rPr>
        <w:t xml:space="preserve">אם הלווה בכל זאת מכר את הנכסים, יוכל המלווה לפנות למי שרכש את הנכסים. על המלווה לפנות קודם </w:t>
      </w:r>
      <w:r w:rsidRPr="004879FB">
        <w:rPr>
          <w:rFonts w:ascii="David" w:eastAsia="Times New Roman" w:hAnsi="David" w:cs="David" w:hint="cs"/>
          <w:u w:val="single"/>
          <w:rtl/>
        </w:rPr>
        <w:t>לרוכש האחרון</w:t>
      </w:r>
      <w:r>
        <w:rPr>
          <w:rFonts w:ascii="David" w:eastAsia="Times New Roman" w:hAnsi="David" w:cs="David" w:hint="cs"/>
          <w:rtl/>
        </w:rPr>
        <w:t>, במידה והנכס לא מספיק לכסות את החוב, לזה שאחריו וכן הלאה. הסיבה לכך היא שאם ילך לראשון מלכתחילה, זה עשוי לטעון שבזמן שהוא רכש את הנכס עוד היו ללווה מספיק נכסים להחזיר את החוב.</w:t>
      </w:r>
    </w:p>
    <w:p w14:paraId="0A35CDC0" w14:textId="77777777" w:rsidR="00361EA6" w:rsidRDefault="00361EA6" w:rsidP="00361EA6">
      <w:pPr>
        <w:bidi/>
        <w:spacing w:line="276" w:lineRule="auto"/>
        <w:rPr>
          <w:rFonts w:ascii="David" w:eastAsia="Times New Roman" w:hAnsi="David" w:cs="David"/>
          <w:rtl/>
        </w:rPr>
      </w:pPr>
      <w:r>
        <w:rPr>
          <w:rFonts w:ascii="David" w:eastAsia="Times New Roman" w:hAnsi="David" w:cs="David" w:hint="cs"/>
          <w:rtl/>
        </w:rPr>
        <w:t xml:space="preserve">שלבי פעולה במימוש </w:t>
      </w:r>
      <w:proofErr w:type="spellStart"/>
      <w:r>
        <w:rPr>
          <w:rFonts w:ascii="David" w:eastAsia="Times New Roman" w:hAnsi="David" w:cs="David" w:hint="cs"/>
          <w:rtl/>
        </w:rPr>
        <w:t>השיעבוד</w:t>
      </w:r>
      <w:proofErr w:type="spellEnd"/>
      <w:r>
        <w:rPr>
          <w:rFonts w:ascii="David" w:eastAsia="Times New Roman" w:hAnsi="David" w:cs="David" w:hint="cs"/>
          <w:rtl/>
        </w:rPr>
        <w:t xml:space="preserve"> על ידי המלווה:</w:t>
      </w:r>
    </w:p>
    <w:p w14:paraId="4D22F12D" w14:textId="77777777" w:rsidR="00361EA6" w:rsidRDefault="00361EA6">
      <w:pPr>
        <w:pStyle w:val="a3"/>
        <w:numPr>
          <w:ilvl w:val="1"/>
          <w:numId w:val="30"/>
        </w:numPr>
        <w:tabs>
          <w:tab w:val="clear" w:pos="1440"/>
          <w:tab w:val="num" w:pos="537"/>
        </w:tabs>
        <w:bidi/>
        <w:spacing w:line="276" w:lineRule="auto"/>
        <w:ind w:hanging="1187"/>
        <w:rPr>
          <w:rFonts w:ascii="David" w:eastAsia="Times New Roman" w:hAnsi="David" w:cs="David"/>
        </w:rPr>
      </w:pPr>
      <w:r>
        <w:rPr>
          <w:rFonts w:ascii="David" w:eastAsia="Times New Roman" w:hAnsi="David" w:cs="David" w:hint="cs"/>
          <w:rtl/>
        </w:rPr>
        <w:t>כתיבת שטר חיפוש נכסים ע"י בית דין. המטרה: לאפשר לבית הדין לקבוע אם ואיזה נכס ימומש.</w:t>
      </w:r>
    </w:p>
    <w:p w14:paraId="508B2E8D" w14:textId="77777777" w:rsidR="00361EA6" w:rsidRDefault="00361EA6">
      <w:pPr>
        <w:pStyle w:val="a3"/>
        <w:numPr>
          <w:ilvl w:val="1"/>
          <w:numId w:val="30"/>
        </w:numPr>
        <w:tabs>
          <w:tab w:val="clear" w:pos="1440"/>
          <w:tab w:val="num" w:pos="537"/>
        </w:tabs>
        <w:bidi/>
        <w:spacing w:line="276" w:lineRule="auto"/>
        <w:ind w:hanging="1187"/>
        <w:rPr>
          <w:rFonts w:ascii="David" w:eastAsia="Times New Roman" w:hAnsi="David" w:cs="David"/>
        </w:rPr>
      </w:pPr>
      <w:r>
        <w:rPr>
          <w:rFonts w:ascii="David" w:eastAsia="Times New Roman" w:hAnsi="David" w:cs="David" w:hint="cs"/>
          <w:rtl/>
        </w:rPr>
        <w:t>שטר "</w:t>
      </w:r>
      <w:proofErr w:type="spellStart"/>
      <w:r>
        <w:rPr>
          <w:rFonts w:ascii="David" w:eastAsia="Times New Roman" w:hAnsi="David" w:cs="David" w:hint="cs"/>
          <w:rtl/>
        </w:rPr>
        <w:t>אדרכתא</w:t>
      </w:r>
      <w:proofErr w:type="spellEnd"/>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דריסת רגל. ניתנת למלווה חזקה על המקרקעין, טרם העברתם לבעלותו.</w:t>
      </w:r>
    </w:p>
    <w:p w14:paraId="0685C3F3" w14:textId="46931019" w:rsidR="00361EA6" w:rsidRDefault="00361EA6">
      <w:pPr>
        <w:pStyle w:val="a3"/>
        <w:numPr>
          <w:ilvl w:val="1"/>
          <w:numId w:val="30"/>
        </w:numPr>
        <w:tabs>
          <w:tab w:val="clear" w:pos="1440"/>
          <w:tab w:val="num" w:pos="537"/>
        </w:tabs>
        <w:bidi/>
        <w:spacing w:line="276" w:lineRule="auto"/>
        <w:ind w:hanging="1187"/>
        <w:rPr>
          <w:rFonts w:ascii="David" w:eastAsia="Times New Roman" w:hAnsi="David" w:cs="David"/>
        </w:rPr>
      </w:pPr>
      <w:r>
        <w:rPr>
          <w:rFonts w:ascii="David" w:eastAsia="Times New Roman" w:hAnsi="David" w:cs="David" w:hint="cs"/>
          <w:rtl/>
        </w:rPr>
        <w:t xml:space="preserve">שלב השומה </w:t>
      </w:r>
      <w:r>
        <w:rPr>
          <w:rFonts w:ascii="David" w:eastAsia="Times New Roman" w:hAnsi="David" w:cs="David"/>
          <w:rtl/>
        </w:rPr>
        <w:t>–</w:t>
      </w:r>
      <w:r>
        <w:rPr>
          <w:rFonts w:ascii="David" w:eastAsia="Times New Roman" w:hAnsi="David" w:cs="David" w:hint="cs"/>
          <w:rtl/>
        </w:rPr>
        <w:t xml:space="preserve"> העברת בעלות. בית הדין מעריך את שווי המקרקעי</w:t>
      </w:r>
      <w:r w:rsidR="004879FB">
        <w:rPr>
          <w:rFonts w:ascii="David" w:eastAsia="Times New Roman" w:hAnsi="David" w:cs="David" w:hint="cs"/>
          <w:rtl/>
        </w:rPr>
        <w:t>ן</w:t>
      </w:r>
      <w:r>
        <w:rPr>
          <w:rFonts w:ascii="David" w:eastAsia="Times New Roman" w:hAnsi="David" w:cs="David" w:hint="cs"/>
          <w:rtl/>
        </w:rPr>
        <w:t xml:space="preserve"> ומעביר לבעלותו של המלווה</w:t>
      </w:r>
    </w:p>
    <w:p w14:paraId="54BAE3E5" w14:textId="77777777" w:rsidR="00361EA6" w:rsidRDefault="00361EA6" w:rsidP="00361EA6">
      <w:pPr>
        <w:bidi/>
        <w:spacing w:line="276" w:lineRule="auto"/>
        <w:rPr>
          <w:rFonts w:ascii="David" w:eastAsia="Times New Roman" w:hAnsi="David" w:cs="David"/>
          <w:b/>
          <w:bCs/>
          <w:rtl/>
        </w:rPr>
      </w:pPr>
      <w:r>
        <w:rPr>
          <w:rFonts w:ascii="David" w:eastAsia="Times New Roman" w:hAnsi="David" w:cs="David" w:hint="cs"/>
          <w:b/>
          <w:bCs/>
          <w:rtl/>
        </w:rPr>
        <w:t>בין שלב לשלב יעברו לפחות 30 יום, כדי לאפשר ללווה לפרוע את החוב.</w:t>
      </w:r>
    </w:p>
    <w:p w14:paraId="20C59EE3" w14:textId="77777777" w:rsidR="00361EA6" w:rsidRPr="00716236" w:rsidRDefault="00361EA6" w:rsidP="00361EA6">
      <w:pPr>
        <w:bidi/>
        <w:spacing w:line="276" w:lineRule="auto"/>
        <w:rPr>
          <w:rFonts w:ascii="David" w:eastAsia="Times New Roman" w:hAnsi="David" w:cs="David"/>
          <w:rtl/>
        </w:rPr>
      </w:pPr>
      <w:r>
        <w:rPr>
          <w:rFonts w:ascii="David" w:eastAsia="Times New Roman" w:hAnsi="David" w:cs="David" w:hint="cs"/>
          <w:rtl/>
        </w:rPr>
        <w:t xml:space="preserve">עקרונית, מדובר בשלב סופי שלאחריו אין ללווה יותר זכות על הקרקע. </w:t>
      </w:r>
    </w:p>
    <w:p w14:paraId="24133E45" w14:textId="048A8FF7" w:rsidR="002A086B" w:rsidRPr="00B01FB6" w:rsidRDefault="00B01FB6" w:rsidP="002A086B">
      <w:pPr>
        <w:bidi/>
        <w:spacing w:line="276" w:lineRule="auto"/>
        <w:rPr>
          <w:rFonts w:ascii="David" w:eastAsia="Times New Roman" w:hAnsi="David" w:cs="David"/>
          <w:color w:val="FF0000"/>
          <w:rtl/>
        </w:rPr>
      </w:pPr>
      <w:r w:rsidRPr="00B01FB6">
        <w:rPr>
          <w:rFonts w:ascii="David" w:eastAsia="Times New Roman" w:hAnsi="David" w:cs="David" w:hint="cs"/>
          <w:color w:val="FF0000"/>
          <w:rtl/>
        </w:rPr>
        <w:t>מועד מימוש משכון  – 30 יום לאחר מועד ההלוואה אלא אם כן סוכם אחרת בין הצדדים</w:t>
      </w:r>
    </w:p>
    <w:p w14:paraId="7A81BE54" w14:textId="77777777" w:rsidR="004879FB" w:rsidRPr="003512D7" w:rsidRDefault="004879FB" w:rsidP="004879FB">
      <w:pPr>
        <w:shd w:val="clear" w:color="auto" w:fill="D9D9D9" w:themeFill="background1" w:themeFillShade="D9"/>
        <w:bidi/>
        <w:spacing w:line="276" w:lineRule="auto"/>
        <w:rPr>
          <w:rFonts w:ascii="David" w:eastAsia="Times New Roman" w:hAnsi="David" w:cs="David"/>
          <w:rtl/>
        </w:rPr>
      </w:pPr>
      <w:r>
        <w:rPr>
          <w:rFonts w:ascii="David" w:eastAsia="Times New Roman" w:hAnsi="David" w:cs="David" w:hint="cs"/>
          <w:b/>
          <w:bCs/>
          <w:rtl/>
        </w:rPr>
        <w:t>ה</w:t>
      </w:r>
      <w:r w:rsidRPr="003512D7">
        <w:rPr>
          <w:rFonts w:ascii="David" w:eastAsia="Times New Roman" w:hAnsi="David" w:cs="David"/>
          <w:b/>
          <w:bCs/>
          <w:rtl/>
        </w:rPr>
        <w:t>סוג</w:t>
      </w:r>
      <w:r>
        <w:rPr>
          <w:rFonts w:ascii="David" w:eastAsia="Times New Roman" w:hAnsi="David" w:cs="David" w:hint="cs"/>
          <w:b/>
          <w:bCs/>
          <w:rtl/>
        </w:rPr>
        <w:t>י</w:t>
      </w:r>
      <w:r w:rsidRPr="003512D7">
        <w:rPr>
          <w:rFonts w:ascii="David" w:eastAsia="Times New Roman" w:hAnsi="David" w:cs="David"/>
          <w:b/>
          <w:bCs/>
          <w:rtl/>
        </w:rPr>
        <w:t xml:space="preserve">יה </w:t>
      </w:r>
      <w:r>
        <w:rPr>
          <w:rFonts w:ascii="David" w:eastAsia="Times New Roman" w:hAnsi="David" w:cs="David" w:hint="cs"/>
          <w:b/>
          <w:bCs/>
          <w:rtl/>
        </w:rPr>
        <w:t xml:space="preserve">בגמרא </w:t>
      </w:r>
      <w:r>
        <w:rPr>
          <w:rFonts w:ascii="David" w:eastAsia="Times New Roman" w:hAnsi="David" w:cs="David"/>
          <w:b/>
          <w:bCs/>
          <w:rtl/>
        </w:rPr>
        <w:t>–</w:t>
      </w:r>
      <w:r>
        <w:rPr>
          <w:rFonts w:ascii="David" w:eastAsia="Times New Roman" w:hAnsi="David" w:cs="David" w:hint="cs"/>
          <w:b/>
          <w:bCs/>
          <w:rtl/>
        </w:rPr>
        <w:t xml:space="preserve"> בבלי, בבא מציעא</w:t>
      </w:r>
    </w:p>
    <w:p w14:paraId="5E6FA050" w14:textId="4737588B" w:rsidR="004879FB" w:rsidRPr="003512D7" w:rsidRDefault="004879FB" w:rsidP="004879FB">
      <w:pPr>
        <w:bidi/>
        <w:spacing w:line="276" w:lineRule="auto"/>
        <w:jc w:val="both"/>
        <w:rPr>
          <w:rFonts w:ascii="David" w:eastAsia="Times New Roman" w:hAnsi="David" w:cs="David"/>
          <w:rtl/>
        </w:rPr>
      </w:pPr>
      <w:r w:rsidRPr="003512D7">
        <w:rPr>
          <w:rFonts w:ascii="David" w:eastAsia="Times New Roman" w:hAnsi="David" w:cs="David"/>
          <w:rtl/>
        </w:rPr>
        <w:t xml:space="preserve">לדעת </w:t>
      </w:r>
      <w:r w:rsidRPr="00F13216">
        <w:rPr>
          <w:rFonts w:ascii="David" w:eastAsia="Times New Roman" w:hAnsi="David" w:cs="David"/>
          <w:b/>
          <w:bCs/>
          <w:rtl/>
        </w:rPr>
        <w:t xml:space="preserve">חכמי </w:t>
      </w:r>
      <w:proofErr w:type="spellStart"/>
      <w:r w:rsidRPr="00F13216">
        <w:rPr>
          <w:rFonts w:ascii="David" w:eastAsia="Times New Roman" w:hAnsi="David" w:cs="David"/>
          <w:b/>
          <w:bCs/>
          <w:rtl/>
        </w:rPr>
        <w:t>נהרדעי</w:t>
      </w:r>
      <w:proofErr w:type="spellEnd"/>
      <w:r w:rsidRPr="003512D7">
        <w:rPr>
          <w:rFonts w:ascii="David" w:eastAsia="Times New Roman" w:hAnsi="David" w:cs="David"/>
          <w:rtl/>
        </w:rPr>
        <w:t xml:space="preserve"> </w:t>
      </w:r>
      <w:r w:rsidR="00F13216">
        <w:rPr>
          <w:rFonts w:ascii="David" w:eastAsia="Times New Roman" w:hAnsi="David" w:cs="David" w:hint="cs"/>
          <w:rtl/>
        </w:rPr>
        <w:t xml:space="preserve">– </w:t>
      </w:r>
      <w:r w:rsidRPr="003512D7">
        <w:rPr>
          <w:rFonts w:ascii="David" w:eastAsia="Times New Roman" w:hAnsi="David" w:cs="David"/>
          <w:rtl/>
        </w:rPr>
        <w:t xml:space="preserve">למרות שהקרקע עברה לבעלות המלווה אם הלווה הצליח להשיג את הכסף תוך </w:t>
      </w:r>
      <w:r w:rsidR="00F13216">
        <w:rPr>
          <w:rFonts w:ascii="David" w:eastAsia="Times New Roman" w:hAnsi="David" w:cs="David" w:hint="cs"/>
          <w:rtl/>
        </w:rPr>
        <w:t>שנה,</w:t>
      </w:r>
      <w:r w:rsidRPr="003512D7">
        <w:rPr>
          <w:rFonts w:ascii="David" w:eastAsia="Times New Roman" w:hAnsi="David" w:cs="David"/>
          <w:rtl/>
        </w:rPr>
        <w:t xml:space="preserve"> המלווה חייב להחזיר לו את הקרקע.</w:t>
      </w:r>
      <w:r>
        <w:rPr>
          <w:rFonts w:ascii="David" w:eastAsia="Times New Roman" w:hAnsi="David" w:cs="David" w:hint="cs"/>
          <w:rtl/>
        </w:rPr>
        <w:t xml:space="preserve"> </w:t>
      </w:r>
      <w:proofErr w:type="spellStart"/>
      <w:r w:rsidRPr="005F7B5A">
        <w:rPr>
          <w:rFonts w:ascii="David" w:eastAsia="Times New Roman" w:hAnsi="David" w:cs="David" w:hint="cs"/>
          <w:b/>
          <w:bCs/>
          <w:rtl/>
        </w:rPr>
        <w:t>שומ</w:t>
      </w:r>
      <w:r>
        <w:rPr>
          <w:rFonts w:ascii="David" w:eastAsia="Times New Roman" w:hAnsi="David" w:cs="David" w:hint="cs"/>
          <w:b/>
          <w:bCs/>
          <w:rtl/>
        </w:rPr>
        <w:t>א</w:t>
      </w:r>
      <w:proofErr w:type="spellEnd"/>
      <w:r w:rsidRPr="005F7B5A">
        <w:rPr>
          <w:rFonts w:ascii="David" w:eastAsia="Times New Roman" w:hAnsi="David" w:cs="David" w:hint="cs"/>
          <w:b/>
          <w:bCs/>
          <w:rtl/>
        </w:rPr>
        <w:t xml:space="preserve"> חוזר</w:t>
      </w:r>
      <w:r>
        <w:rPr>
          <w:rFonts w:ascii="David" w:eastAsia="Times New Roman" w:hAnsi="David" w:cs="David" w:hint="cs"/>
          <w:b/>
          <w:bCs/>
          <w:rtl/>
        </w:rPr>
        <w:t>ת</w:t>
      </w:r>
      <w:r w:rsidRPr="005F7B5A">
        <w:rPr>
          <w:rFonts w:ascii="David" w:eastAsia="Times New Roman" w:hAnsi="David" w:cs="David" w:hint="cs"/>
          <w:b/>
          <w:bCs/>
          <w:rtl/>
        </w:rPr>
        <w:t xml:space="preserve"> תוך </w:t>
      </w:r>
      <w:r w:rsidR="00F13216">
        <w:rPr>
          <w:rFonts w:ascii="David" w:eastAsia="Times New Roman" w:hAnsi="David" w:cs="David" w:hint="cs"/>
          <w:b/>
          <w:bCs/>
          <w:rtl/>
        </w:rPr>
        <w:t>שנה</w:t>
      </w:r>
      <w:r w:rsidRPr="005F7B5A">
        <w:rPr>
          <w:rFonts w:ascii="David" w:eastAsia="Times New Roman" w:hAnsi="David" w:cs="David" w:hint="cs"/>
          <w:b/>
          <w:bCs/>
          <w:rtl/>
        </w:rPr>
        <w:t>.</w:t>
      </w:r>
    </w:p>
    <w:p w14:paraId="7B6615EB" w14:textId="51FAE459" w:rsidR="004879FB" w:rsidRPr="003512D7" w:rsidRDefault="004879FB" w:rsidP="004879FB">
      <w:pPr>
        <w:bidi/>
        <w:spacing w:line="276" w:lineRule="auto"/>
        <w:jc w:val="both"/>
        <w:rPr>
          <w:rFonts w:ascii="David" w:eastAsia="Times New Roman" w:hAnsi="David" w:cs="David"/>
          <w:rtl/>
        </w:rPr>
      </w:pPr>
      <w:proofErr w:type="spellStart"/>
      <w:r w:rsidRPr="00F13216">
        <w:rPr>
          <w:rFonts w:ascii="David" w:eastAsia="Times New Roman" w:hAnsi="David" w:cs="David"/>
          <w:b/>
          <w:bCs/>
          <w:rtl/>
        </w:rPr>
        <w:t>אמימר</w:t>
      </w:r>
      <w:proofErr w:type="spellEnd"/>
      <w:r w:rsidRPr="003512D7">
        <w:rPr>
          <w:rFonts w:ascii="David" w:eastAsia="Times New Roman" w:hAnsi="David" w:cs="David"/>
          <w:rtl/>
        </w:rPr>
        <w:t xml:space="preserve"> אומר: לדעתו </w:t>
      </w:r>
      <w:proofErr w:type="spellStart"/>
      <w:r w:rsidRPr="003512D7">
        <w:rPr>
          <w:rFonts w:ascii="David" w:eastAsia="Times New Roman" w:hAnsi="David" w:cs="David"/>
          <w:b/>
          <w:bCs/>
          <w:rtl/>
        </w:rPr>
        <w:t>שומ</w:t>
      </w:r>
      <w:r>
        <w:rPr>
          <w:rFonts w:ascii="David" w:eastAsia="Times New Roman" w:hAnsi="David" w:cs="David" w:hint="cs"/>
          <w:b/>
          <w:bCs/>
          <w:rtl/>
        </w:rPr>
        <w:t>א</w:t>
      </w:r>
      <w:proofErr w:type="spellEnd"/>
      <w:r w:rsidRPr="003512D7">
        <w:rPr>
          <w:rFonts w:ascii="David" w:eastAsia="Times New Roman" w:hAnsi="David" w:cs="David"/>
          <w:b/>
          <w:bCs/>
          <w:rtl/>
        </w:rPr>
        <w:t xml:space="preserve"> חוזרת לעולם</w:t>
      </w:r>
      <w:r w:rsidR="00F13216">
        <w:rPr>
          <w:rFonts w:ascii="David" w:eastAsia="Times New Roman" w:hAnsi="David" w:cs="David" w:hint="cs"/>
          <w:rtl/>
        </w:rPr>
        <w:t xml:space="preserve"> (לא מוגבלת בזמן)</w:t>
      </w:r>
      <w:r w:rsidRPr="003512D7">
        <w:rPr>
          <w:rFonts w:ascii="David" w:eastAsia="Times New Roman" w:hAnsi="David" w:cs="David"/>
          <w:rtl/>
        </w:rPr>
        <w:t xml:space="preserve"> אם הלווה הצליח להשיג את הכסף.</w:t>
      </w:r>
    </w:p>
    <w:p w14:paraId="1663D80D" w14:textId="77777777" w:rsidR="004879FB" w:rsidRDefault="004879FB" w:rsidP="00F13216">
      <w:pPr>
        <w:bidi/>
        <w:spacing w:line="276" w:lineRule="auto"/>
        <w:rPr>
          <w:rFonts w:ascii="David" w:eastAsia="Times New Roman" w:hAnsi="David" w:cs="David"/>
          <w:b/>
          <w:bCs/>
          <w:color w:val="767171" w:themeColor="background2" w:themeShade="80"/>
          <w:u w:val="single"/>
          <w:rtl/>
        </w:rPr>
      </w:pPr>
      <w:r w:rsidRPr="00076D52">
        <w:rPr>
          <w:rFonts w:ascii="David" w:eastAsia="Times New Roman" w:hAnsi="David" w:cs="David"/>
          <w:b/>
          <w:bCs/>
          <w:color w:val="767171" w:themeColor="background2" w:themeShade="80"/>
          <w:u w:val="single"/>
          <w:rtl/>
        </w:rPr>
        <w:t xml:space="preserve">הלכה: </w:t>
      </w:r>
      <w:proofErr w:type="spellStart"/>
      <w:r w:rsidRPr="00076D52">
        <w:rPr>
          <w:rFonts w:ascii="David" w:eastAsia="Times New Roman" w:hAnsi="David" w:cs="David"/>
          <w:b/>
          <w:bCs/>
          <w:color w:val="767171" w:themeColor="background2" w:themeShade="80"/>
          <w:u w:val="single"/>
          <w:rtl/>
        </w:rPr>
        <w:t>שומא</w:t>
      </w:r>
      <w:proofErr w:type="spellEnd"/>
      <w:r w:rsidRPr="00076D52">
        <w:rPr>
          <w:rFonts w:ascii="David" w:eastAsia="Times New Roman" w:hAnsi="David" w:cs="David"/>
          <w:b/>
          <w:bCs/>
          <w:color w:val="767171" w:themeColor="background2" w:themeShade="80"/>
          <w:u w:val="single"/>
          <w:rtl/>
        </w:rPr>
        <w:t xml:space="preserve"> חוזרת לעולם מדין "ועשיית הישר והטוב"</w:t>
      </w:r>
    </w:p>
    <w:p w14:paraId="0D2A5017" w14:textId="77777777" w:rsidR="00F13216" w:rsidRPr="005D3CB3" w:rsidRDefault="00F13216" w:rsidP="00F13216">
      <w:pPr>
        <w:shd w:val="clear" w:color="auto" w:fill="D9D9D9" w:themeFill="background1" w:themeFillShade="D9"/>
        <w:bidi/>
        <w:spacing w:line="276" w:lineRule="auto"/>
        <w:rPr>
          <w:rFonts w:ascii="David" w:eastAsia="Times New Roman" w:hAnsi="David" w:cs="David"/>
        </w:rPr>
      </w:pPr>
      <w:r w:rsidRPr="005D3CB3">
        <w:rPr>
          <w:rFonts w:ascii="David" w:eastAsia="Times New Roman" w:hAnsi="David" w:cs="David"/>
          <w:b/>
          <w:bCs/>
          <w:rtl/>
        </w:rPr>
        <w:t xml:space="preserve">רמב"ם הלכות מלווה ולווה </w:t>
      </w:r>
    </w:p>
    <w:p w14:paraId="2B4F2772" w14:textId="77777777" w:rsidR="00F13216" w:rsidRDefault="00F13216" w:rsidP="00F13216">
      <w:pPr>
        <w:bidi/>
        <w:spacing w:line="276" w:lineRule="auto"/>
        <w:rPr>
          <w:rFonts w:ascii="David" w:eastAsia="Times New Roman" w:hAnsi="David" w:cs="David"/>
          <w:rtl/>
        </w:rPr>
      </w:pPr>
      <w:r w:rsidRPr="00426C19">
        <w:rPr>
          <w:rFonts w:ascii="David" w:eastAsia="Times New Roman" w:hAnsi="David" w:cs="David" w:hint="cs"/>
          <w:u w:val="single"/>
          <w:rtl/>
        </w:rPr>
        <w:t xml:space="preserve">צמצום זכות </w:t>
      </w:r>
      <w:proofErr w:type="spellStart"/>
      <w:r w:rsidRPr="00426C19">
        <w:rPr>
          <w:rFonts w:ascii="David" w:eastAsia="Times New Roman" w:hAnsi="David" w:cs="David" w:hint="cs"/>
          <w:u w:val="single"/>
          <w:rtl/>
        </w:rPr>
        <w:t>השומא</w:t>
      </w:r>
      <w:proofErr w:type="spellEnd"/>
      <w:r w:rsidRPr="00426C19">
        <w:rPr>
          <w:rFonts w:ascii="David" w:eastAsia="Times New Roman" w:hAnsi="David" w:cs="David" w:hint="cs"/>
          <w:u w:val="single"/>
          <w:rtl/>
        </w:rPr>
        <w:t xml:space="preserve"> החוזרת </w:t>
      </w:r>
      <w:r w:rsidRPr="00426C19">
        <w:rPr>
          <w:rFonts w:ascii="David" w:eastAsia="Times New Roman" w:hAnsi="David" w:cs="David"/>
          <w:u w:val="single"/>
          <w:rtl/>
        </w:rPr>
        <w:t>–</w:t>
      </w:r>
      <w:r w:rsidRPr="00426C19">
        <w:rPr>
          <w:rFonts w:ascii="David" w:eastAsia="Times New Roman" w:hAnsi="David" w:cs="David" w:hint="cs"/>
          <w:u w:val="single"/>
          <w:rtl/>
        </w:rPr>
        <w:t xml:space="preserve"> רק במקרה בו אין נפגעים</w:t>
      </w:r>
      <w:r>
        <w:rPr>
          <w:rFonts w:ascii="David" w:eastAsia="Times New Roman" w:hAnsi="David" w:cs="David" w:hint="cs"/>
          <w:rtl/>
        </w:rPr>
        <w:t xml:space="preserve"> (כמו </w:t>
      </w:r>
      <w:proofErr w:type="spellStart"/>
      <w:r>
        <w:rPr>
          <w:rFonts w:ascii="David" w:eastAsia="Times New Roman" w:hAnsi="David" w:cs="David" w:hint="cs"/>
          <w:rtl/>
        </w:rPr>
        <w:t>בדינא</w:t>
      </w:r>
      <w:proofErr w:type="spellEnd"/>
      <w:r>
        <w:rPr>
          <w:rFonts w:ascii="David" w:eastAsia="Times New Roman" w:hAnsi="David" w:cs="David" w:hint="cs"/>
          <w:rtl/>
        </w:rPr>
        <w:t xml:space="preserve"> דבר </w:t>
      </w:r>
      <w:proofErr w:type="spellStart"/>
      <w:r>
        <w:rPr>
          <w:rFonts w:ascii="David" w:eastAsia="Times New Roman" w:hAnsi="David" w:cs="David" w:hint="cs"/>
          <w:rtl/>
        </w:rPr>
        <w:t>מצרא</w:t>
      </w:r>
      <w:proofErr w:type="spellEnd"/>
      <w:r>
        <w:rPr>
          <w:rFonts w:ascii="David" w:eastAsia="Times New Roman" w:hAnsi="David" w:cs="David" w:hint="cs"/>
          <w:rtl/>
        </w:rPr>
        <w:t>).</w:t>
      </w:r>
    </w:p>
    <w:p w14:paraId="16A916E2" w14:textId="77777777" w:rsidR="00F13216" w:rsidRPr="00F8152A" w:rsidRDefault="00F13216">
      <w:pPr>
        <w:pStyle w:val="a3"/>
        <w:numPr>
          <w:ilvl w:val="0"/>
          <w:numId w:val="74"/>
        </w:numPr>
        <w:bidi/>
        <w:spacing w:line="276" w:lineRule="auto"/>
        <w:rPr>
          <w:rFonts w:ascii="David" w:eastAsia="Times New Roman" w:hAnsi="David" w:cs="David"/>
          <w:rtl/>
        </w:rPr>
      </w:pPr>
      <w:r w:rsidRPr="00F8152A">
        <w:rPr>
          <w:rFonts w:ascii="David" w:eastAsia="Times New Roman" w:hAnsi="David" w:cs="David"/>
          <w:rtl/>
        </w:rPr>
        <w:t>אם המלווה מכר</w:t>
      </w:r>
      <w:r w:rsidRPr="00F8152A">
        <w:rPr>
          <w:rFonts w:ascii="David" w:eastAsia="Times New Roman" w:hAnsi="David" w:cs="David" w:hint="cs"/>
          <w:rtl/>
        </w:rPr>
        <w:t xml:space="preserve"> \ נתן במתנה \ הוריש</w:t>
      </w:r>
      <w:r w:rsidRPr="00F8152A">
        <w:rPr>
          <w:rFonts w:ascii="David" w:eastAsia="Times New Roman" w:hAnsi="David" w:cs="David"/>
          <w:rtl/>
        </w:rPr>
        <w:t xml:space="preserve"> את הקרקע לצד ג'</w:t>
      </w:r>
      <w:r w:rsidRPr="00F8152A">
        <w:rPr>
          <w:rFonts w:ascii="David" w:eastAsia="Times New Roman" w:hAnsi="David" w:cs="David" w:hint="cs"/>
          <w:rtl/>
        </w:rPr>
        <w:t>,</w:t>
      </w:r>
      <w:r w:rsidRPr="00F8152A">
        <w:rPr>
          <w:rFonts w:ascii="David" w:eastAsia="Times New Roman" w:hAnsi="David" w:cs="David"/>
          <w:rtl/>
        </w:rPr>
        <w:t xml:space="preserve"> אין זכות השבה.</w:t>
      </w:r>
    </w:p>
    <w:p w14:paraId="6FDFA71A" w14:textId="77777777" w:rsidR="00F13216" w:rsidRPr="00F8152A" w:rsidRDefault="00F13216">
      <w:pPr>
        <w:pStyle w:val="a3"/>
        <w:numPr>
          <w:ilvl w:val="0"/>
          <w:numId w:val="74"/>
        </w:numPr>
        <w:bidi/>
        <w:spacing w:line="276" w:lineRule="auto"/>
        <w:rPr>
          <w:rFonts w:ascii="David" w:eastAsia="Times New Roman" w:hAnsi="David" w:cs="David"/>
          <w:rtl/>
        </w:rPr>
      </w:pPr>
      <w:r w:rsidRPr="00F8152A">
        <w:rPr>
          <w:rFonts w:ascii="David" w:eastAsia="Times New Roman" w:hAnsi="David" w:cs="David" w:hint="cs"/>
          <w:rtl/>
        </w:rPr>
        <w:t>במידה והמלווה השביח את הקרקע, יהיה זכאי לכל הפחות להחזר הוצאותיו.</w:t>
      </w:r>
    </w:p>
    <w:p w14:paraId="721A89D4" w14:textId="77777777" w:rsidR="00F13216" w:rsidRPr="00F8152A" w:rsidRDefault="00F13216">
      <w:pPr>
        <w:pStyle w:val="a3"/>
        <w:numPr>
          <w:ilvl w:val="0"/>
          <w:numId w:val="74"/>
        </w:numPr>
        <w:bidi/>
        <w:spacing w:line="276" w:lineRule="auto"/>
        <w:rPr>
          <w:rFonts w:ascii="David" w:eastAsia="Times New Roman" w:hAnsi="David" w:cs="David"/>
          <w:rtl/>
        </w:rPr>
      </w:pPr>
      <w:r w:rsidRPr="00F8152A">
        <w:rPr>
          <w:rFonts w:ascii="David" w:eastAsia="Times New Roman" w:hAnsi="David" w:cs="David" w:hint="cs"/>
          <w:rtl/>
        </w:rPr>
        <w:t>יש להניח שגם אם מחיר המקרקעין התייקר, גם אז תוגבל זכותו של הלווה לפדות את הקרקע.</w:t>
      </w:r>
      <w:r w:rsidRPr="00F8152A">
        <w:rPr>
          <w:rFonts w:ascii="David" w:eastAsia="Times New Roman" w:hAnsi="David" w:cs="David"/>
          <w:rtl/>
        </w:rPr>
        <w:t xml:space="preserve"> </w:t>
      </w:r>
    </w:p>
    <w:p w14:paraId="7F266DBE" w14:textId="77777777" w:rsidR="00F13216" w:rsidRPr="005D3CB3" w:rsidRDefault="00F13216" w:rsidP="00F13216">
      <w:pPr>
        <w:bidi/>
        <w:spacing w:line="276" w:lineRule="auto"/>
        <w:jc w:val="both"/>
        <w:rPr>
          <w:rFonts w:ascii="David" w:eastAsia="Times New Roman" w:hAnsi="David" w:cs="David"/>
          <w:rtl/>
        </w:rPr>
      </w:pPr>
      <w:r w:rsidRPr="005D3CB3">
        <w:rPr>
          <w:rFonts w:ascii="David" w:eastAsia="Times New Roman" w:hAnsi="David" w:cs="David"/>
          <w:rtl/>
        </w:rPr>
        <w:t>זכות הפדיון של הקרקע (</w:t>
      </w:r>
      <w:proofErr w:type="spellStart"/>
      <w:r w:rsidRPr="005D3CB3">
        <w:rPr>
          <w:rFonts w:ascii="David" w:eastAsia="Times New Roman" w:hAnsi="David" w:cs="David"/>
          <w:rtl/>
        </w:rPr>
        <w:t>שומא</w:t>
      </w:r>
      <w:proofErr w:type="spellEnd"/>
      <w:r w:rsidRPr="005D3CB3">
        <w:rPr>
          <w:rFonts w:ascii="David" w:eastAsia="Times New Roman" w:hAnsi="David" w:cs="David"/>
          <w:rtl/>
        </w:rPr>
        <w:t xml:space="preserve"> הדר) </w:t>
      </w:r>
      <w:r>
        <w:rPr>
          <w:rFonts w:ascii="David" w:eastAsia="Times New Roman" w:hAnsi="David" w:cs="David" w:hint="cs"/>
          <w:rtl/>
        </w:rPr>
        <w:t>עומדת</w:t>
      </w:r>
      <w:r w:rsidRPr="005D3CB3">
        <w:rPr>
          <w:rFonts w:ascii="David" w:eastAsia="Times New Roman" w:hAnsi="David" w:cs="David"/>
          <w:rtl/>
        </w:rPr>
        <w:t xml:space="preserve"> גם ליורשיו של בעל הקרקע (הלווה)</w:t>
      </w:r>
      <w:r>
        <w:rPr>
          <w:rFonts w:ascii="David" w:eastAsia="Times New Roman" w:hAnsi="David" w:cs="David" w:hint="cs"/>
          <w:rtl/>
        </w:rPr>
        <w:t>,</w:t>
      </w:r>
      <w:r w:rsidRPr="005D3CB3">
        <w:rPr>
          <w:rFonts w:ascii="David" w:eastAsia="Times New Roman" w:hAnsi="David" w:cs="David"/>
          <w:rtl/>
        </w:rPr>
        <w:t xml:space="preserve"> ולכן אם היורשים שלו השיגו כסף יכולים לדרוש פדיון הקרקע מהמלווה</w:t>
      </w:r>
      <w:r>
        <w:rPr>
          <w:rFonts w:ascii="David" w:eastAsia="Times New Roman" w:hAnsi="David" w:cs="David" w:hint="cs"/>
          <w:rtl/>
        </w:rPr>
        <w:t>.</w:t>
      </w:r>
    </w:p>
    <w:p w14:paraId="0484D5B7" w14:textId="57349235" w:rsidR="005D3CB3" w:rsidRDefault="005D3CB3" w:rsidP="00A06577">
      <w:pPr>
        <w:bidi/>
        <w:spacing w:line="276" w:lineRule="auto"/>
        <w:rPr>
          <w:rFonts w:ascii="David" w:eastAsia="Times New Roman" w:hAnsi="David" w:cs="David"/>
          <w:rtl/>
        </w:rPr>
      </w:pPr>
      <w:r w:rsidRPr="005D3CB3">
        <w:rPr>
          <w:rFonts w:ascii="David" w:eastAsia="Times New Roman" w:hAnsi="David" w:cs="David"/>
          <w:rtl/>
        </w:rPr>
        <w:t>ההנחה היא שהמלווה מתעניין בכסף ולא בקרקע ואילו הלווה מעוניין בקרקע ולא בכסף (ער</w:t>
      </w:r>
      <w:r w:rsidR="00FC2110">
        <w:rPr>
          <w:rFonts w:ascii="David" w:eastAsia="Times New Roman" w:hAnsi="David" w:cs="David" w:hint="cs"/>
          <w:rtl/>
        </w:rPr>
        <w:t>ך</w:t>
      </w:r>
      <w:r w:rsidRPr="005D3CB3">
        <w:rPr>
          <w:rFonts w:ascii="David" w:eastAsia="Times New Roman" w:hAnsi="David" w:cs="David"/>
          <w:rtl/>
        </w:rPr>
        <w:t xml:space="preserve"> סנטימנטלי)</w:t>
      </w:r>
    </w:p>
    <w:p w14:paraId="3CCB3729" w14:textId="77777777" w:rsidR="002C51A4" w:rsidRPr="00FC2110" w:rsidRDefault="002C51A4" w:rsidP="002C51A4">
      <w:pPr>
        <w:shd w:val="clear" w:color="auto" w:fill="AEAAAA" w:themeFill="background2" w:themeFillShade="BF"/>
        <w:bidi/>
        <w:spacing w:line="276" w:lineRule="auto"/>
        <w:jc w:val="center"/>
        <w:rPr>
          <w:rFonts w:ascii="David" w:eastAsia="Times New Roman" w:hAnsi="David" w:cs="David"/>
          <w:b/>
          <w:bCs/>
          <w:sz w:val="28"/>
          <w:szCs w:val="28"/>
          <w:rtl/>
        </w:rPr>
      </w:pPr>
      <w:r w:rsidRPr="00FC2110">
        <w:rPr>
          <w:rFonts w:ascii="David" w:eastAsia="Times New Roman" w:hAnsi="David" w:cs="David" w:hint="cs"/>
          <w:b/>
          <w:bCs/>
          <w:sz w:val="28"/>
          <w:szCs w:val="28"/>
          <w:rtl/>
        </w:rPr>
        <w:t>לפנים משורת הדין</w:t>
      </w:r>
      <w:r>
        <w:rPr>
          <w:rFonts w:ascii="David" w:eastAsia="Times New Roman" w:hAnsi="David" w:cs="David" w:hint="cs"/>
          <w:b/>
          <w:bCs/>
          <w:sz w:val="28"/>
          <w:szCs w:val="28"/>
          <w:rtl/>
        </w:rPr>
        <w:t xml:space="preserve"> (יישום של "ועשית הישר והטוב")</w:t>
      </w:r>
    </w:p>
    <w:p w14:paraId="24C7DE08" w14:textId="77777777" w:rsidR="00027741" w:rsidRDefault="00027741" w:rsidP="00027741">
      <w:pPr>
        <w:bidi/>
        <w:spacing w:line="276" w:lineRule="auto"/>
        <w:rPr>
          <w:rFonts w:ascii="David" w:eastAsia="Times New Roman" w:hAnsi="David" w:cs="David"/>
          <w:rtl/>
        </w:rPr>
      </w:pPr>
      <w:r w:rsidRPr="007F2A18">
        <w:rPr>
          <w:rFonts w:ascii="David" w:eastAsia="Times New Roman" w:hAnsi="David" w:cs="David"/>
          <w:rtl/>
        </w:rPr>
        <w:t>ההנחה היא שלפנים משורת הדין הוא לא דין</w:t>
      </w:r>
      <w:r>
        <w:rPr>
          <w:rFonts w:ascii="David" w:eastAsia="Times New Roman" w:hAnsi="David" w:cs="David" w:hint="cs"/>
          <w:rtl/>
        </w:rPr>
        <w:t xml:space="preserve"> ו</w:t>
      </w:r>
      <w:r w:rsidRPr="007F2A18">
        <w:rPr>
          <w:rFonts w:ascii="David" w:eastAsia="Times New Roman" w:hAnsi="David" w:cs="David"/>
          <w:rtl/>
        </w:rPr>
        <w:t>עדיין</w:t>
      </w:r>
      <w:r>
        <w:rPr>
          <w:rFonts w:ascii="David" w:eastAsia="Times New Roman" w:hAnsi="David" w:cs="David" w:hint="cs"/>
          <w:rtl/>
        </w:rPr>
        <w:t>,</w:t>
      </w:r>
      <w:r w:rsidRPr="007F2A18">
        <w:rPr>
          <w:rFonts w:ascii="David" w:eastAsia="Times New Roman" w:hAnsi="David" w:cs="David"/>
          <w:rtl/>
        </w:rPr>
        <w:t xml:space="preserve"> יש מקרים בהם אפשר לכפות לפנים משורת הדין. </w:t>
      </w:r>
    </w:p>
    <w:p w14:paraId="229DAEB4" w14:textId="77777777" w:rsidR="00027741" w:rsidRPr="00B05155" w:rsidRDefault="00027741" w:rsidP="00027741">
      <w:pPr>
        <w:bidi/>
        <w:spacing w:line="276" w:lineRule="auto"/>
        <w:rPr>
          <w:rFonts w:ascii="David" w:eastAsia="Times New Roman" w:hAnsi="David" w:cs="David"/>
          <w:u w:val="single"/>
          <w:rtl/>
        </w:rPr>
      </w:pPr>
      <w:r w:rsidRPr="00B05155">
        <w:rPr>
          <w:rFonts w:ascii="David" w:eastAsia="Times New Roman" w:hAnsi="David" w:cs="David" w:hint="cs"/>
          <w:u w:val="single"/>
          <w:rtl/>
        </w:rPr>
        <w:t>ארבע</w:t>
      </w:r>
      <w:r>
        <w:rPr>
          <w:rFonts w:ascii="David" w:eastAsia="Times New Roman" w:hAnsi="David" w:cs="David" w:hint="cs"/>
          <w:u w:val="single"/>
          <w:rtl/>
        </w:rPr>
        <w:t>ה</w:t>
      </w:r>
      <w:r w:rsidRPr="00B05155">
        <w:rPr>
          <w:rFonts w:ascii="David" w:eastAsia="Times New Roman" w:hAnsi="David" w:cs="David" w:hint="cs"/>
          <w:u w:val="single"/>
          <w:rtl/>
        </w:rPr>
        <w:t xml:space="preserve"> מקרים בהם יש לפנים משורת הדין:</w:t>
      </w:r>
    </w:p>
    <w:p w14:paraId="6E0C9A7F" w14:textId="77777777" w:rsidR="005E34EA" w:rsidRDefault="00027741">
      <w:pPr>
        <w:pStyle w:val="a3"/>
        <w:numPr>
          <w:ilvl w:val="3"/>
          <w:numId w:val="38"/>
        </w:numPr>
        <w:bidi/>
        <w:spacing w:line="276" w:lineRule="auto"/>
        <w:rPr>
          <w:rFonts w:ascii="David" w:eastAsia="Times New Roman" w:hAnsi="David" w:cs="David"/>
        </w:rPr>
      </w:pPr>
      <w:r>
        <w:rPr>
          <w:rFonts w:ascii="David" w:eastAsia="Times New Roman" w:hAnsi="David" w:cs="David" w:hint="cs"/>
          <w:rtl/>
        </w:rPr>
        <w:t xml:space="preserve">השבת </w:t>
      </w:r>
      <w:proofErr w:type="spellStart"/>
      <w:r>
        <w:rPr>
          <w:rFonts w:ascii="David" w:eastAsia="Times New Roman" w:hAnsi="David" w:cs="David" w:hint="cs"/>
          <w:rtl/>
        </w:rPr>
        <w:t>אבידה</w:t>
      </w:r>
      <w:proofErr w:type="spellEnd"/>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החזרת הארנק</w:t>
      </w:r>
    </w:p>
    <w:p w14:paraId="3039BA6C" w14:textId="77777777" w:rsidR="005E34EA" w:rsidRDefault="00027741">
      <w:pPr>
        <w:pStyle w:val="a3"/>
        <w:numPr>
          <w:ilvl w:val="3"/>
          <w:numId w:val="38"/>
        </w:numPr>
        <w:bidi/>
        <w:spacing w:line="276" w:lineRule="auto"/>
        <w:rPr>
          <w:rFonts w:ascii="David" w:eastAsia="Times New Roman" w:hAnsi="David" w:cs="David"/>
        </w:rPr>
      </w:pPr>
      <w:r w:rsidRPr="005E34EA">
        <w:rPr>
          <w:rFonts w:ascii="David" w:eastAsia="Times New Roman" w:hAnsi="David" w:cs="David" w:hint="cs"/>
          <w:rtl/>
        </w:rPr>
        <w:t xml:space="preserve">חובת הטענה </w:t>
      </w:r>
    </w:p>
    <w:p w14:paraId="083BDB25" w14:textId="77777777" w:rsidR="005E34EA" w:rsidRDefault="00027741">
      <w:pPr>
        <w:pStyle w:val="a3"/>
        <w:numPr>
          <w:ilvl w:val="3"/>
          <w:numId w:val="38"/>
        </w:numPr>
        <w:bidi/>
        <w:spacing w:line="276" w:lineRule="auto"/>
        <w:rPr>
          <w:rFonts w:ascii="David" w:eastAsia="Times New Roman" w:hAnsi="David" w:cs="David"/>
        </w:rPr>
      </w:pPr>
      <w:r w:rsidRPr="005E34EA">
        <w:rPr>
          <w:rFonts w:ascii="David" w:eastAsia="Times New Roman" w:hAnsi="David" w:cs="David" w:hint="cs"/>
          <w:rtl/>
        </w:rPr>
        <w:t>הסבלים והיין</w:t>
      </w:r>
    </w:p>
    <w:p w14:paraId="0F70A7B5" w14:textId="17468A7F" w:rsidR="00027741" w:rsidRPr="005E34EA" w:rsidRDefault="00027741">
      <w:pPr>
        <w:pStyle w:val="a3"/>
        <w:numPr>
          <w:ilvl w:val="3"/>
          <w:numId w:val="38"/>
        </w:numPr>
        <w:bidi/>
        <w:spacing w:line="276" w:lineRule="auto"/>
        <w:rPr>
          <w:rFonts w:ascii="David" w:eastAsia="Times New Roman" w:hAnsi="David" w:cs="David"/>
          <w:rtl/>
        </w:rPr>
      </w:pPr>
      <w:r w:rsidRPr="005E34EA">
        <w:rPr>
          <w:rFonts w:ascii="David" w:eastAsia="Times New Roman" w:hAnsi="David" w:cs="David" w:hint="cs"/>
          <w:rtl/>
        </w:rPr>
        <w:t xml:space="preserve">הדינר ורב </w:t>
      </w:r>
      <w:proofErr w:type="spellStart"/>
      <w:r w:rsidRPr="005E34EA">
        <w:rPr>
          <w:rFonts w:ascii="David" w:eastAsia="Times New Roman" w:hAnsi="David" w:cs="David" w:hint="cs"/>
          <w:rtl/>
        </w:rPr>
        <w:t>חייא</w:t>
      </w:r>
      <w:proofErr w:type="spellEnd"/>
    </w:p>
    <w:p w14:paraId="6FDE96E1" w14:textId="77777777" w:rsidR="00027741" w:rsidRPr="005C1E5A" w:rsidRDefault="00027741" w:rsidP="00027741">
      <w:pPr>
        <w:shd w:val="clear" w:color="auto" w:fill="D9D9D9" w:themeFill="background1" w:themeFillShade="D9"/>
        <w:bidi/>
        <w:spacing w:line="276" w:lineRule="auto"/>
        <w:rPr>
          <w:rFonts w:ascii="David" w:eastAsia="Times New Roman" w:hAnsi="David" w:cs="David"/>
        </w:rPr>
      </w:pPr>
      <w:r w:rsidRPr="005C1E5A">
        <w:rPr>
          <w:rFonts w:ascii="David" w:eastAsia="Times New Roman" w:hAnsi="David" w:cs="David"/>
          <w:b/>
          <w:bCs/>
          <w:rtl/>
        </w:rPr>
        <w:t xml:space="preserve">השבת </w:t>
      </w:r>
      <w:proofErr w:type="spellStart"/>
      <w:r w:rsidRPr="005C1E5A">
        <w:rPr>
          <w:rFonts w:ascii="David" w:eastAsia="Times New Roman" w:hAnsi="David" w:cs="David"/>
          <w:b/>
          <w:bCs/>
          <w:rtl/>
        </w:rPr>
        <w:t>אבידה</w:t>
      </w:r>
      <w:proofErr w:type="spellEnd"/>
    </w:p>
    <w:p w14:paraId="7C3A4E4C" w14:textId="0ABF4280" w:rsidR="00027741" w:rsidRDefault="00027741" w:rsidP="00027741">
      <w:pPr>
        <w:bidi/>
        <w:spacing w:line="276" w:lineRule="auto"/>
        <w:jc w:val="both"/>
        <w:rPr>
          <w:rFonts w:ascii="David" w:eastAsia="Times New Roman" w:hAnsi="David" w:cs="David"/>
          <w:rtl/>
        </w:rPr>
      </w:pPr>
      <w:r>
        <w:rPr>
          <w:rFonts w:ascii="David" w:eastAsia="Times New Roman" w:hAnsi="David" w:cs="David" w:hint="cs"/>
          <w:rtl/>
        </w:rPr>
        <w:t xml:space="preserve">עקרונות של מצוות השבת </w:t>
      </w:r>
      <w:proofErr w:type="spellStart"/>
      <w:r>
        <w:rPr>
          <w:rFonts w:ascii="David" w:eastAsia="Times New Roman" w:hAnsi="David" w:cs="David" w:hint="cs"/>
          <w:rtl/>
        </w:rPr>
        <w:t>אבידה</w:t>
      </w:r>
      <w:proofErr w:type="spellEnd"/>
      <w:r>
        <w:rPr>
          <w:rFonts w:ascii="David" w:eastAsia="Times New Roman" w:hAnsi="David" w:cs="David" w:hint="cs"/>
          <w:rtl/>
        </w:rPr>
        <w:t>:</w:t>
      </w:r>
    </w:p>
    <w:p w14:paraId="63DABD55" w14:textId="77777777" w:rsidR="00027741" w:rsidRDefault="00027741">
      <w:pPr>
        <w:pStyle w:val="a3"/>
        <w:numPr>
          <w:ilvl w:val="0"/>
          <w:numId w:val="74"/>
        </w:numPr>
        <w:bidi/>
        <w:spacing w:line="276" w:lineRule="auto"/>
        <w:jc w:val="both"/>
        <w:rPr>
          <w:rFonts w:ascii="David" w:eastAsia="Times New Roman" w:hAnsi="David" w:cs="David"/>
        </w:rPr>
      </w:pPr>
      <w:r>
        <w:rPr>
          <w:rFonts w:ascii="David" w:eastAsia="Times New Roman" w:hAnsi="David" w:cs="David" w:hint="cs"/>
          <w:rtl/>
        </w:rPr>
        <w:t xml:space="preserve">יש להשיב לפי סימנים </w:t>
      </w:r>
      <w:r>
        <w:rPr>
          <w:rFonts w:ascii="David" w:eastAsia="Times New Roman" w:hAnsi="David" w:cs="David"/>
          <w:rtl/>
        </w:rPr>
        <w:t>–</w:t>
      </w:r>
      <w:r>
        <w:rPr>
          <w:rFonts w:ascii="David" w:eastAsia="Times New Roman" w:hAnsi="David" w:cs="David" w:hint="cs"/>
          <w:rtl/>
        </w:rPr>
        <w:t xml:space="preserve"> אסור להתעלם, יש חובה להרימה ולנסות לאתר את הבעלים האמיתיים.</w:t>
      </w:r>
    </w:p>
    <w:p w14:paraId="599E4C4E" w14:textId="77777777" w:rsidR="00027741" w:rsidRDefault="00027741">
      <w:pPr>
        <w:pStyle w:val="a3"/>
        <w:numPr>
          <w:ilvl w:val="0"/>
          <w:numId w:val="74"/>
        </w:numPr>
        <w:bidi/>
        <w:spacing w:line="276" w:lineRule="auto"/>
        <w:jc w:val="both"/>
        <w:rPr>
          <w:rFonts w:ascii="David" w:eastAsia="Times New Roman" w:hAnsi="David" w:cs="David"/>
        </w:rPr>
      </w:pPr>
      <w:r>
        <w:rPr>
          <w:rFonts w:ascii="David" w:eastAsia="Times New Roman" w:hAnsi="David" w:cs="David" w:hint="cs"/>
          <w:rtl/>
        </w:rPr>
        <w:t>מקרים בהם ניתן להתעלם ולהשאיר למוצא אחר שיטפל בה:</w:t>
      </w:r>
    </w:p>
    <w:p w14:paraId="28E231CA" w14:textId="77777777" w:rsidR="00027741" w:rsidRDefault="00027741">
      <w:pPr>
        <w:pStyle w:val="a3"/>
        <w:numPr>
          <w:ilvl w:val="2"/>
          <w:numId w:val="30"/>
        </w:numPr>
        <w:tabs>
          <w:tab w:val="clear" w:pos="2160"/>
          <w:tab w:val="num" w:pos="820"/>
        </w:tabs>
        <w:bidi/>
        <w:spacing w:line="276" w:lineRule="auto"/>
        <w:ind w:left="1104" w:hanging="426"/>
        <w:jc w:val="both"/>
        <w:rPr>
          <w:rFonts w:ascii="David" w:eastAsia="Times New Roman" w:hAnsi="David" w:cs="David"/>
        </w:rPr>
      </w:pPr>
      <w:r>
        <w:rPr>
          <w:rFonts w:ascii="David" w:eastAsia="Times New Roman" w:hAnsi="David" w:cs="David" w:hint="cs"/>
          <w:rtl/>
        </w:rPr>
        <w:t xml:space="preserve">"זקן ואינה לפי כבודו" </w:t>
      </w:r>
      <w:r>
        <w:rPr>
          <w:rFonts w:ascii="David" w:eastAsia="Times New Roman" w:hAnsi="David" w:cs="David"/>
          <w:rtl/>
        </w:rPr>
        <w:t>–</w:t>
      </w:r>
      <w:r>
        <w:rPr>
          <w:rFonts w:ascii="David" w:eastAsia="Times New Roman" w:hAnsi="David" w:cs="David" w:hint="cs"/>
          <w:rtl/>
        </w:rPr>
        <w:t xml:space="preserve"> אדם מכובד שהרמת החפץ תפגע בכבודו, או שזמן ההתעסקות שלו </w:t>
      </w:r>
      <w:proofErr w:type="spellStart"/>
      <w:r>
        <w:rPr>
          <w:rFonts w:ascii="David" w:eastAsia="Times New Roman" w:hAnsi="David" w:cs="David" w:hint="cs"/>
          <w:rtl/>
        </w:rPr>
        <w:t>באבידה</w:t>
      </w:r>
      <w:proofErr w:type="spellEnd"/>
      <w:r>
        <w:rPr>
          <w:rFonts w:ascii="David" w:eastAsia="Times New Roman" w:hAnsi="David" w:cs="David" w:hint="cs"/>
          <w:rtl/>
        </w:rPr>
        <w:t xml:space="preserve"> עולה על שוויה.</w:t>
      </w:r>
    </w:p>
    <w:p w14:paraId="089CE9FA" w14:textId="491C1E55" w:rsidR="00027741" w:rsidRDefault="00027741">
      <w:pPr>
        <w:pStyle w:val="a3"/>
        <w:numPr>
          <w:ilvl w:val="2"/>
          <w:numId w:val="30"/>
        </w:numPr>
        <w:tabs>
          <w:tab w:val="clear" w:pos="2160"/>
          <w:tab w:val="num" w:pos="820"/>
        </w:tabs>
        <w:bidi/>
        <w:spacing w:line="276" w:lineRule="auto"/>
        <w:ind w:left="1104" w:hanging="426"/>
        <w:jc w:val="both"/>
        <w:rPr>
          <w:rFonts w:ascii="David" w:eastAsia="Times New Roman" w:hAnsi="David" w:cs="David"/>
        </w:rPr>
      </w:pPr>
      <w:r>
        <w:rPr>
          <w:rFonts w:ascii="David" w:eastAsia="Times New Roman" w:hAnsi="David" w:cs="David" w:hint="cs"/>
          <w:rtl/>
        </w:rPr>
        <w:t xml:space="preserve">כשיש הנחה אובייקטיבית כי </w:t>
      </w:r>
      <w:r w:rsidRPr="00027741">
        <w:rPr>
          <w:rFonts w:ascii="David" w:eastAsia="Times New Roman" w:hAnsi="David" w:cs="David" w:hint="cs"/>
          <w:u w:val="single"/>
          <w:rtl/>
        </w:rPr>
        <w:t>הבעלים התייאש</w:t>
      </w:r>
      <w:r>
        <w:rPr>
          <w:rFonts w:ascii="David" w:eastAsia="Times New Roman" w:hAnsi="David" w:cs="David" w:hint="cs"/>
          <w:rtl/>
        </w:rPr>
        <w:t xml:space="preserve">, רשאי המוצא לקחת לעצמו. </w:t>
      </w:r>
    </w:p>
    <w:p w14:paraId="06C8DC43" w14:textId="77777777" w:rsidR="00027741" w:rsidRDefault="00027741">
      <w:pPr>
        <w:pStyle w:val="a3"/>
        <w:numPr>
          <w:ilvl w:val="3"/>
          <w:numId w:val="30"/>
        </w:numPr>
        <w:bidi/>
        <w:spacing w:line="276" w:lineRule="auto"/>
        <w:ind w:left="1529"/>
        <w:jc w:val="both"/>
        <w:rPr>
          <w:rFonts w:ascii="David" w:eastAsia="Times New Roman" w:hAnsi="David" w:cs="David"/>
        </w:rPr>
      </w:pPr>
      <w:r>
        <w:rPr>
          <w:rFonts w:ascii="David" w:eastAsia="Times New Roman" w:hAnsi="David" w:cs="David" w:hint="cs"/>
          <w:rtl/>
        </w:rPr>
        <w:t>כאשר אין כל סימן זיהוי, הבעלים לא יוכל להוכיח כי החפץ שייך לו.</w:t>
      </w:r>
    </w:p>
    <w:p w14:paraId="62B6B1E8" w14:textId="4DB584C5" w:rsidR="00027741" w:rsidRDefault="00027741">
      <w:pPr>
        <w:pStyle w:val="a3"/>
        <w:numPr>
          <w:ilvl w:val="3"/>
          <w:numId w:val="30"/>
        </w:numPr>
        <w:bidi/>
        <w:spacing w:line="276" w:lineRule="auto"/>
        <w:ind w:left="1529"/>
        <w:jc w:val="both"/>
        <w:rPr>
          <w:rFonts w:ascii="David" w:eastAsia="Times New Roman" w:hAnsi="David" w:cs="David"/>
        </w:rPr>
      </w:pPr>
      <w:proofErr w:type="spellStart"/>
      <w:r>
        <w:rPr>
          <w:rFonts w:ascii="David" w:eastAsia="Times New Roman" w:hAnsi="David" w:cs="David" w:hint="cs"/>
          <w:rtl/>
        </w:rPr>
        <w:t>אבידה</w:t>
      </w:r>
      <w:proofErr w:type="spellEnd"/>
      <w:r>
        <w:rPr>
          <w:rFonts w:ascii="David" w:eastAsia="Times New Roman" w:hAnsi="David" w:cs="David" w:hint="cs"/>
          <w:rtl/>
        </w:rPr>
        <w:t xml:space="preserve"> שערכה נמוך ואנשים בדרך כלל מוותרים עליה.</w:t>
      </w:r>
    </w:p>
    <w:p w14:paraId="15D3FAA2" w14:textId="77777777" w:rsidR="00027741" w:rsidRDefault="00027741">
      <w:pPr>
        <w:pStyle w:val="a3"/>
        <w:numPr>
          <w:ilvl w:val="3"/>
          <w:numId w:val="30"/>
        </w:numPr>
        <w:bidi/>
        <w:spacing w:line="276" w:lineRule="auto"/>
        <w:ind w:left="1529"/>
        <w:jc w:val="both"/>
        <w:rPr>
          <w:rFonts w:ascii="David" w:eastAsia="Times New Roman" w:hAnsi="David" w:cs="David"/>
        </w:rPr>
      </w:pPr>
      <w:proofErr w:type="spellStart"/>
      <w:r>
        <w:rPr>
          <w:rFonts w:ascii="David" w:eastAsia="Times New Roman" w:hAnsi="David" w:cs="David" w:hint="cs"/>
          <w:rtl/>
        </w:rPr>
        <w:t>האבידה</w:t>
      </w:r>
      <w:proofErr w:type="spellEnd"/>
      <w:r>
        <w:rPr>
          <w:rFonts w:ascii="David" w:eastAsia="Times New Roman" w:hAnsi="David" w:cs="David" w:hint="cs"/>
          <w:rtl/>
        </w:rPr>
        <w:t xml:space="preserve"> נמצאה באזור שבו אין רוב יהודים </w:t>
      </w:r>
      <w:r>
        <w:rPr>
          <w:rFonts w:ascii="David" w:eastAsia="Times New Roman" w:hAnsi="David" w:cs="David"/>
          <w:rtl/>
        </w:rPr>
        <w:t>–</w:t>
      </w:r>
      <w:r>
        <w:rPr>
          <w:rFonts w:ascii="David" w:eastAsia="Times New Roman" w:hAnsi="David" w:cs="David" w:hint="cs"/>
          <w:rtl/>
        </w:rPr>
        <w:t xml:space="preserve"> החובה היא רק על יהודים, לכן בעל </w:t>
      </w:r>
      <w:proofErr w:type="spellStart"/>
      <w:r>
        <w:rPr>
          <w:rFonts w:ascii="David" w:eastAsia="Times New Roman" w:hAnsi="David" w:cs="David" w:hint="cs"/>
          <w:rtl/>
        </w:rPr>
        <w:t>האבידה</w:t>
      </w:r>
      <w:proofErr w:type="spellEnd"/>
      <w:r>
        <w:rPr>
          <w:rFonts w:ascii="David" w:eastAsia="Times New Roman" w:hAnsi="David" w:cs="David" w:hint="cs"/>
          <w:rtl/>
        </w:rPr>
        <w:t xml:space="preserve"> יתייאש מתוך הנחה שלא תחזור אליו. שאלה לגבי מקרה בו גם הדין הזר מחייב החזרת </w:t>
      </w:r>
      <w:proofErr w:type="spellStart"/>
      <w:r>
        <w:rPr>
          <w:rFonts w:ascii="David" w:eastAsia="Times New Roman" w:hAnsi="David" w:cs="David" w:hint="cs"/>
          <w:rtl/>
        </w:rPr>
        <w:t>אבידה</w:t>
      </w:r>
      <w:proofErr w:type="spellEnd"/>
      <w:r>
        <w:rPr>
          <w:rFonts w:ascii="David" w:eastAsia="Times New Roman" w:hAnsi="David" w:cs="David" w:hint="cs"/>
          <w:rtl/>
        </w:rPr>
        <w:t>.</w:t>
      </w:r>
    </w:p>
    <w:p w14:paraId="0042DB2B" w14:textId="77777777" w:rsidR="00027741" w:rsidRPr="00C32FBC" w:rsidRDefault="00027741">
      <w:pPr>
        <w:pStyle w:val="a3"/>
        <w:numPr>
          <w:ilvl w:val="0"/>
          <w:numId w:val="75"/>
        </w:numPr>
        <w:bidi/>
        <w:spacing w:line="276" w:lineRule="auto"/>
        <w:ind w:left="1529"/>
        <w:jc w:val="both"/>
        <w:rPr>
          <w:rFonts w:ascii="David" w:eastAsia="Times New Roman" w:hAnsi="David" w:cs="David"/>
          <w:color w:val="808080" w:themeColor="background1" w:themeShade="80"/>
        </w:rPr>
      </w:pPr>
      <w:r w:rsidRPr="00C32FBC">
        <w:rPr>
          <w:rFonts w:ascii="David" w:eastAsia="Times New Roman" w:hAnsi="David" w:cs="David" w:hint="cs"/>
          <w:color w:val="808080" w:themeColor="background1" w:themeShade="80"/>
          <w:rtl/>
        </w:rPr>
        <w:t>כשאדם מתייאש הוא בעצם מפקיר את הדבר ומתיר אותו לעולם, לכן זה לא גזל.</w:t>
      </w:r>
    </w:p>
    <w:p w14:paraId="1FDEAA95" w14:textId="526E62F5" w:rsidR="00027741" w:rsidRDefault="00027741">
      <w:pPr>
        <w:pStyle w:val="a3"/>
        <w:numPr>
          <w:ilvl w:val="0"/>
          <w:numId w:val="74"/>
        </w:numPr>
        <w:bidi/>
        <w:spacing w:line="276" w:lineRule="auto"/>
        <w:jc w:val="both"/>
        <w:rPr>
          <w:rFonts w:ascii="David" w:eastAsia="Times New Roman" w:hAnsi="David" w:cs="David"/>
        </w:rPr>
      </w:pPr>
      <w:r w:rsidRPr="00027741">
        <w:rPr>
          <w:rFonts w:ascii="David" w:eastAsia="Times New Roman" w:hAnsi="David" w:cs="David" w:hint="cs"/>
          <w:u w:val="single"/>
          <w:rtl/>
        </w:rPr>
        <w:lastRenderedPageBreak/>
        <w:t>חובת הכרזה</w:t>
      </w:r>
      <w:r>
        <w:rPr>
          <w:rFonts w:ascii="David" w:eastAsia="Times New Roman" w:hAnsi="David" w:cs="David" w:hint="cs"/>
          <w:rtl/>
        </w:rPr>
        <w:t xml:space="preserve"> </w:t>
      </w:r>
      <w:r>
        <w:rPr>
          <w:rFonts w:ascii="David" w:eastAsia="Times New Roman" w:hAnsi="David" w:cs="David" w:hint="eastAsia"/>
          <w:rtl/>
        </w:rPr>
        <w:t>–</w:t>
      </w:r>
      <w:r>
        <w:rPr>
          <w:rFonts w:ascii="David" w:eastAsia="Times New Roman" w:hAnsi="David" w:cs="David" w:hint="cs"/>
          <w:rtl/>
        </w:rPr>
        <w:t xml:space="preserve"> על המוצא להכריז על מציאתו, במשך שנה (בית המקדש, לאחר מכן מקומות ציבוריים)</w:t>
      </w:r>
    </w:p>
    <w:p w14:paraId="3C42E52E" w14:textId="77777777" w:rsidR="00027741" w:rsidRDefault="00027741">
      <w:pPr>
        <w:pStyle w:val="a3"/>
        <w:numPr>
          <w:ilvl w:val="0"/>
          <w:numId w:val="74"/>
        </w:numPr>
        <w:bidi/>
        <w:spacing w:line="276" w:lineRule="auto"/>
        <w:jc w:val="both"/>
        <w:rPr>
          <w:rFonts w:ascii="David" w:eastAsia="Times New Roman" w:hAnsi="David" w:cs="David"/>
        </w:rPr>
      </w:pPr>
      <w:r>
        <w:rPr>
          <w:rFonts w:ascii="David" w:eastAsia="Times New Roman" w:hAnsi="David" w:cs="David" w:hint="cs"/>
          <w:rtl/>
        </w:rPr>
        <w:t xml:space="preserve">המוצא לא מקבל בעלות על </w:t>
      </w:r>
      <w:proofErr w:type="spellStart"/>
      <w:r>
        <w:rPr>
          <w:rFonts w:ascii="David" w:eastAsia="Times New Roman" w:hAnsi="David" w:cs="David" w:hint="cs"/>
          <w:rtl/>
        </w:rPr>
        <w:t>האבידה</w:t>
      </w:r>
      <w:proofErr w:type="spellEnd"/>
      <w:r>
        <w:rPr>
          <w:rFonts w:ascii="David" w:eastAsia="Times New Roman" w:hAnsi="David" w:cs="David" w:hint="cs"/>
          <w:rtl/>
        </w:rPr>
        <w:t>, עליו לשמור עליה עד לביאת אליהו הנביא. חלים עליו חיובי שומר חינם, עד שיתגלו הבעלים.</w:t>
      </w:r>
    </w:p>
    <w:p w14:paraId="6D5EEFC6" w14:textId="77777777" w:rsidR="00027741" w:rsidRDefault="00027741">
      <w:pPr>
        <w:pStyle w:val="a3"/>
        <w:numPr>
          <w:ilvl w:val="0"/>
          <w:numId w:val="74"/>
        </w:numPr>
        <w:bidi/>
        <w:spacing w:line="276" w:lineRule="auto"/>
        <w:jc w:val="both"/>
        <w:rPr>
          <w:rFonts w:ascii="David" w:eastAsia="Times New Roman" w:hAnsi="David" w:cs="David"/>
        </w:rPr>
      </w:pPr>
      <w:r w:rsidRPr="00027741">
        <w:rPr>
          <w:rFonts w:ascii="David" w:eastAsia="Times New Roman" w:hAnsi="David" w:cs="David" w:hint="cs"/>
          <w:u w:val="single"/>
          <w:rtl/>
        </w:rPr>
        <w:t>מציאה שעלולה להתקלקל</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על המוצא למכור את הדבר ולשמור את הכסף למאבד. אם מבקש לרכוש בעצמו, עליו לקבל אישור של בית דין כדי לוודא שנקבע מחיר הוגן.</w:t>
      </w:r>
    </w:p>
    <w:p w14:paraId="6E216581" w14:textId="0295E199" w:rsidR="00027741" w:rsidRPr="00FC72C7" w:rsidRDefault="00027741">
      <w:pPr>
        <w:pStyle w:val="a3"/>
        <w:numPr>
          <w:ilvl w:val="0"/>
          <w:numId w:val="74"/>
        </w:numPr>
        <w:bidi/>
        <w:spacing w:line="276" w:lineRule="auto"/>
        <w:jc w:val="both"/>
        <w:rPr>
          <w:rFonts w:ascii="David" w:eastAsia="Times New Roman" w:hAnsi="David" w:cs="David"/>
          <w:rtl/>
        </w:rPr>
      </w:pPr>
      <w:r w:rsidRPr="00027741">
        <w:rPr>
          <w:rFonts w:ascii="David" w:eastAsia="Times New Roman" w:hAnsi="David" w:cs="David" w:hint="cs"/>
          <w:u w:val="single"/>
          <w:rtl/>
        </w:rPr>
        <w:t>מציאה שדורשת טיפול</w:t>
      </w:r>
      <w:r>
        <w:rPr>
          <w:rFonts w:ascii="David" w:eastAsia="Times New Roman" w:hAnsi="David" w:cs="David" w:hint="cs"/>
          <w:rtl/>
        </w:rPr>
        <w:t xml:space="preserve"> –</w:t>
      </w:r>
    </w:p>
    <w:p w14:paraId="123FF955" w14:textId="0ECEBD77" w:rsidR="00027741" w:rsidRPr="005C1E5A" w:rsidRDefault="00027741">
      <w:pPr>
        <w:numPr>
          <w:ilvl w:val="0"/>
          <w:numId w:val="52"/>
        </w:numPr>
        <w:bidi/>
        <w:spacing w:line="276" w:lineRule="auto"/>
        <w:rPr>
          <w:rFonts w:ascii="David" w:eastAsia="Times New Roman" w:hAnsi="David" w:cs="David"/>
          <w:rtl/>
        </w:rPr>
      </w:pPr>
      <w:r w:rsidRPr="005C1E5A">
        <w:rPr>
          <w:rFonts w:ascii="David" w:eastAsia="Times New Roman" w:hAnsi="David" w:cs="David"/>
          <w:rtl/>
        </w:rPr>
        <w:t>אוכל ועושה (</w:t>
      </w:r>
      <w:r>
        <w:rPr>
          <w:rFonts w:ascii="David" w:eastAsia="Times New Roman" w:hAnsi="David" w:cs="David" w:hint="cs"/>
          <w:rtl/>
        </w:rPr>
        <w:t>הוצאות והכנסות</w:t>
      </w:r>
      <w:r w:rsidRPr="005C1E5A">
        <w:rPr>
          <w:rFonts w:ascii="David" w:eastAsia="Times New Roman" w:hAnsi="David" w:cs="David"/>
          <w:rtl/>
        </w:rPr>
        <w:t xml:space="preserve">) </w:t>
      </w:r>
      <w:r>
        <w:rPr>
          <w:rFonts w:ascii="David" w:eastAsia="Times New Roman" w:hAnsi="David" w:cs="David" w:hint="cs"/>
          <w:rtl/>
        </w:rPr>
        <w:t>–</w:t>
      </w:r>
      <w:r w:rsidRPr="005C1E5A">
        <w:rPr>
          <w:rFonts w:ascii="David" w:eastAsia="Times New Roman" w:hAnsi="David" w:cs="David"/>
          <w:rtl/>
        </w:rPr>
        <w:t xml:space="preserve"> להחזיק שנה</w:t>
      </w:r>
    </w:p>
    <w:p w14:paraId="3B4CE1E9" w14:textId="6E298D53" w:rsidR="00027741" w:rsidRDefault="00027741">
      <w:pPr>
        <w:numPr>
          <w:ilvl w:val="0"/>
          <w:numId w:val="52"/>
        </w:numPr>
        <w:bidi/>
        <w:spacing w:line="276" w:lineRule="auto"/>
        <w:rPr>
          <w:rFonts w:ascii="David" w:eastAsia="Times New Roman" w:hAnsi="David" w:cs="David"/>
        </w:rPr>
      </w:pPr>
      <w:r w:rsidRPr="005C1E5A">
        <w:rPr>
          <w:rFonts w:ascii="David" w:eastAsia="Times New Roman" w:hAnsi="David" w:cs="David"/>
          <w:rtl/>
        </w:rPr>
        <w:t>אוכל ולא עושה (</w:t>
      </w:r>
      <w:r w:rsidR="004768EB">
        <w:rPr>
          <w:rFonts w:ascii="David" w:eastAsia="Times New Roman" w:hAnsi="David" w:cs="David" w:hint="cs"/>
          <w:rtl/>
        </w:rPr>
        <w:t>הוצאות</w:t>
      </w:r>
      <w:r w:rsidRPr="005C1E5A">
        <w:rPr>
          <w:rFonts w:ascii="David" w:eastAsia="Times New Roman" w:hAnsi="David" w:cs="David"/>
          <w:rtl/>
        </w:rPr>
        <w:t xml:space="preserve"> ללא הכנסות) - להחזיק 30 יום ואז ניתן למכור אותו ולשמור את הכסף למאבד או לקנות לעצמו באישור בית דין</w:t>
      </w:r>
      <w:r>
        <w:rPr>
          <w:rFonts w:ascii="David" w:eastAsia="Times New Roman" w:hAnsi="David" w:cs="David" w:hint="cs"/>
          <w:rtl/>
        </w:rPr>
        <w:t>.</w:t>
      </w:r>
    </w:p>
    <w:p w14:paraId="0F836BAF" w14:textId="77777777" w:rsidR="00027741" w:rsidRPr="00C32FBC" w:rsidRDefault="00027741" w:rsidP="00027741">
      <w:pPr>
        <w:bidi/>
        <w:spacing w:line="276" w:lineRule="auto"/>
        <w:ind w:left="360"/>
        <w:rPr>
          <w:rFonts w:ascii="David" w:eastAsia="Times New Roman" w:hAnsi="David" w:cs="David"/>
          <w:rtl/>
        </w:rPr>
      </w:pPr>
      <w:r w:rsidRPr="005C1E5A">
        <w:rPr>
          <w:rFonts w:ascii="David" w:eastAsia="Times New Roman" w:hAnsi="David" w:cs="David"/>
          <w:rtl/>
        </w:rPr>
        <w:t xml:space="preserve">על פי התורה </w:t>
      </w:r>
      <w:r w:rsidRPr="002F74DB">
        <w:rPr>
          <w:rFonts w:ascii="David" w:eastAsia="Times New Roman" w:hAnsi="David" w:cs="David"/>
          <w:u w:val="single"/>
          <w:rtl/>
        </w:rPr>
        <w:t>חפץ שאדם לא התייאש ממנו</w:t>
      </w:r>
      <w:r w:rsidRPr="005C1E5A">
        <w:rPr>
          <w:rFonts w:ascii="David" w:eastAsia="Times New Roman" w:hAnsi="David" w:cs="David"/>
          <w:rtl/>
        </w:rPr>
        <w:t xml:space="preserve"> לעולם לא יועבר לבעלותו של המוצא - </w:t>
      </w:r>
      <w:r>
        <w:rPr>
          <w:rFonts w:ascii="David" w:eastAsia="Times New Roman" w:hAnsi="David" w:cs="David" w:hint="cs"/>
          <w:rtl/>
        </w:rPr>
        <w:t>אך</w:t>
      </w:r>
      <w:r w:rsidRPr="005C1E5A">
        <w:rPr>
          <w:rFonts w:ascii="David" w:eastAsia="Times New Roman" w:hAnsi="David" w:cs="David"/>
          <w:rtl/>
        </w:rPr>
        <w:t xml:space="preserve"> המוצא לא יהיה חייב להמשיך </w:t>
      </w:r>
      <w:r w:rsidRPr="005C1E5A">
        <w:rPr>
          <w:rFonts w:ascii="David" w:eastAsia="Times New Roman" w:hAnsi="David" w:cs="David"/>
          <w:u w:val="single"/>
          <w:rtl/>
        </w:rPr>
        <w:t>להכריז</w:t>
      </w:r>
      <w:r w:rsidRPr="005C1E5A">
        <w:rPr>
          <w:rFonts w:ascii="David" w:eastAsia="Times New Roman" w:hAnsi="David" w:cs="David"/>
          <w:rtl/>
        </w:rPr>
        <w:t xml:space="preserve"> ולחפש את המאבד. </w:t>
      </w:r>
    </w:p>
    <w:p w14:paraId="6FF08A25" w14:textId="2D74C3EE" w:rsidR="00B05155" w:rsidRDefault="00B05155" w:rsidP="00A06577">
      <w:pPr>
        <w:bidi/>
        <w:spacing w:line="276" w:lineRule="auto"/>
        <w:rPr>
          <w:rFonts w:ascii="David" w:eastAsia="Times New Roman" w:hAnsi="David" w:cs="David"/>
          <w:rtl/>
        </w:rPr>
      </w:pPr>
    </w:p>
    <w:p w14:paraId="0D9068B5" w14:textId="77777777" w:rsidR="00FD65F1" w:rsidRPr="00C32FBC" w:rsidRDefault="00FD65F1" w:rsidP="00FD65F1">
      <w:pPr>
        <w:shd w:val="clear" w:color="auto" w:fill="BFBFBF" w:themeFill="background1" w:themeFillShade="BF"/>
        <w:bidi/>
        <w:spacing w:line="276" w:lineRule="auto"/>
        <w:jc w:val="center"/>
        <w:rPr>
          <w:rFonts w:ascii="David" w:eastAsia="Times New Roman" w:hAnsi="David" w:cs="David"/>
          <w:b/>
          <w:bCs/>
          <w:sz w:val="28"/>
          <w:szCs w:val="28"/>
          <w:u w:val="single"/>
          <w:rtl/>
        </w:rPr>
      </w:pPr>
      <w:r w:rsidRPr="00C32FBC">
        <w:rPr>
          <w:rFonts w:ascii="David" w:eastAsia="Times New Roman" w:hAnsi="David" w:cs="David" w:hint="cs"/>
          <w:b/>
          <w:bCs/>
          <w:sz w:val="28"/>
          <w:szCs w:val="28"/>
          <w:u w:val="single"/>
          <w:rtl/>
        </w:rPr>
        <w:t>סיפור הארנק</w:t>
      </w:r>
    </w:p>
    <w:p w14:paraId="780DA2B8" w14:textId="77777777" w:rsidR="00FD65F1" w:rsidRPr="00246AE6" w:rsidRDefault="00FD65F1" w:rsidP="00FD65F1">
      <w:pPr>
        <w:shd w:val="clear" w:color="auto" w:fill="D9D9D9" w:themeFill="background1" w:themeFillShade="D9"/>
        <w:bidi/>
        <w:spacing w:line="276" w:lineRule="auto"/>
        <w:rPr>
          <w:rFonts w:ascii="David" w:eastAsia="Times New Roman" w:hAnsi="David" w:cs="David"/>
          <w:b/>
          <w:bCs/>
        </w:rPr>
      </w:pPr>
      <w:r w:rsidRPr="00246AE6">
        <w:rPr>
          <w:rFonts w:ascii="David" w:eastAsia="Times New Roman" w:hAnsi="David" w:cs="David"/>
          <w:b/>
          <w:bCs/>
          <w:rtl/>
        </w:rPr>
        <w:t xml:space="preserve">תלמוד בבלי מסכת בבא מציעא </w:t>
      </w:r>
      <w:r w:rsidRPr="00A10482">
        <w:rPr>
          <w:rFonts w:ascii="David" w:eastAsia="Times New Roman" w:hAnsi="David" w:cs="David"/>
          <w:rtl/>
        </w:rPr>
        <w:t>דף כד עמוד ב</w:t>
      </w:r>
    </w:p>
    <w:p w14:paraId="3E286B2C" w14:textId="77777777" w:rsidR="00FD65F1" w:rsidRPr="00246AE6" w:rsidRDefault="00FD65F1" w:rsidP="00FD65F1">
      <w:pPr>
        <w:bidi/>
        <w:spacing w:line="276" w:lineRule="auto"/>
        <w:rPr>
          <w:rFonts w:ascii="David" w:eastAsia="Times New Roman" w:hAnsi="David" w:cs="David"/>
          <w:b/>
          <w:bCs/>
          <w:color w:val="767171" w:themeColor="background2" w:themeShade="80"/>
          <w:u w:val="single"/>
          <w:rtl/>
        </w:rPr>
      </w:pPr>
      <w:r w:rsidRPr="00246AE6">
        <w:rPr>
          <w:rFonts w:ascii="David" w:eastAsia="Times New Roman" w:hAnsi="David" w:cs="David" w:hint="cs"/>
          <w:b/>
          <w:bCs/>
          <w:color w:val="767171" w:themeColor="background2" w:themeShade="80"/>
          <w:u w:val="single"/>
          <w:rtl/>
        </w:rPr>
        <w:t>סיפור 1:</w:t>
      </w:r>
    </w:p>
    <w:p w14:paraId="4F2D6FC5" w14:textId="499E2552" w:rsidR="00FD65F1" w:rsidRPr="00246AE6" w:rsidRDefault="00FD65F1" w:rsidP="00246D7E">
      <w:pPr>
        <w:bidi/>
        <w:spacing w:line="276" w:lineRule="auto"/>
        <w:rPr>
          <w:rFonts w:ascii="David" w:eastAsia="Times New Roman" w:hAnsi="David" w:cs="David"/>
          <w:rtl/>
        </w:rPr>
      </w:pPr>
      <w:r w:rsidRPr="00246AE6">
        <w:rPr>
          <w:rFonts w:ascii="David" w:eastAsia="Times New Roman" w:hAnsi="David" w:cs="David"/>
          <w:rtl/>
        </w:rPr>
        <w:t>רב יהודה שואל את רב שמואל מה קורה אם מצאתי ארנק (עם סימנים)</w:t>
      </w:r>
      <w:r>
        <w:rPr>
          <w:rFonts w:ascii="David" w:eastAsia="Times New Roman" w:hAnsi="David" w:cs="David" w:hint="cs"/>
          <w:rtl/>
        </w:rPr>
        <w:t>,</w:t>
      </w:r>
      <w:r w:rsidRPr="00246AE6">
        <w:rPr>
          <w:rFonts w:ascii="David" w:eastAsia="Times New Roman" w:hAnsi="David" w:cs="David"/>
          <w:rtl/>
        </w:rPr>
        <w:t xml:space="preserve"> בשוק שבו רוב הנמצאים במקום </w:t>
      </w:r>
      <w:r w:rsidRPr="00246D7E">
        <w:rPr>
          <w:rFonts w:ascii="David" w:eastAsia="Times New Roman" w:hAnsi="David" w:cs="David"/>
          <w:u w:val="single"/>
          <w:rtl/>
        </w:rPr>
        <w:t>אינם יהודים</w:t>
      </w:r>
      <w:r w:rsidRPr="00246AE6">
        <w:rPr>
          <w:rFonts w:ascii="David" w:eastAsia="Times New Roman" w:hAnsi="David" w:cs="David"/>
          <w:rtl/>
        </w:rPr>
        <w:t>.</w:t>
      </w:r>
      <w:r w:rsidR="00246D7E">
        <w:rPr>
          <w:rFonts w:ascii="David" w:eastAsia="Times New Roman" w:hAnsi="David" w:cs="David" w:hint="cs"/>
          <w:rtl/>
        </w:rPr>
        <w:t xml:space="preserve"> </w:t>
      </w:r>
      <w:r w:rsidRPr="00246D7E">
        <w:rPr>
          <w:rFonts w:ascii="David" w:eastAsia="Times New Roman" w:hAnsi="David" w:cs="David"/>
          <w:b/>
          <w:bCs/>
          <w:color w:val="00B050"/>
          <w:rtl/>
        </w:rPr>
        <w:t>רב שמואל</w:t>
      </w:r>
      <w:r w:rsidRPr="00246D7E">
        <w:rPr>
          <w:rFonts w:ascii="David" w:eastAsia="Times New Roman" w:hAnsi="David" w:cs="David"/>
          <w:color w:val="00B050"/>
          <w:rtl/>
        </w:rPr>
        <w:t xml:space="preserve"> </w:t>
      </w:r>
      <w:r w:rsidRPr="00246AE6">
        <w:rPr>
          <w:rFonts w:ascii="David" w:eastAsia="Times New Roman" w:hAnsi="David" w:cs="David"/>
          <w:rtl/>
        </w:rPr>
        <w:t xml:space="preserve">עונה: </w:t>
      </w:r>
      <w:r w:rsidRPr="00246D7E">
        <w:rPr>
          <w:rFonts w:ascii="David" w:eastAsia="Times New Roman" w:hAnsi="David" w:cs="David"/>
          <w:u w:val="single"/>
          <w:rtl/>
        </w:rPr>
        <w:t>אין חובת הכרזה והשבה</w:t>
      </w:r>
      <w:r w:rsidRPr="00246AE6">
        <w:rPr>
          <w:rFonts w:ascii="David" w:eastAsia="Times New Roman" w:hAnsi="David" w:cs="David"/>
          <w:rtl/>
        </w:rPr>
        <w:t xml:space="preserve"> בגלל ייאוש.</w:t>
      </w:r>
    </w:p>
    <w:p w14:paraId="4B98C1AD" w14:textId="56E3A272" w:rsidR="00FD65F1" w:rsidRPr="00246AE6" w:rsidRDefault="00FD65F1" w:rsidP="00246D7E">
      <w:pPr>
        <w:bidi/>
        <w:spacing w:line="276" w:lineRule="auto"/>
        <w:rPr>
          <w:rFonts w:ascii="David" w:eastAsia="Times New Roman" w:hAnsi="David" w:cs="David"/>
          <w:rtl/>
        </w:rPr>
      </w:pPr>
      <w:r w:rsidRPr="00246AE6">
        <w:rPr>
          <w:rFonts w:ascii="David" w:eastAsia="Times New Roman" w:hAnsi="David" w:cs="David"/>
          <w:rtl/>
        </w:rPr>
        <w:t>א</w:t>
      </w:r>
      <w:r w:rsidR="00246D7E">
        <w:rPr>
          <w:rFonts w:ascii="David" w:eastAsia="Times New Roman" w:hAnsi="David" w:cs="David" w:hint="cs"/>
          <w:rtl/>
        </w:rPr>
        <w:t>ם א</w:t>
      </w:r>
      <w:r w:rsidRPr="00246AE6">
        <w:rPr>
          <w:rFonts w:ascii="David" w:eastAsia="Times New Roman" w:hAnsi="David" w:cs="David"/>
          <w:rtl/>
        </w:rPr>
        <w:t>דם ג</w:t>
      </w:r>
      <w:r>
        <w:rPr>
          <w:rFonts w:ascii="David" w:eastAsia="Times New Roman" w:hAnsi="David" w:cs="David" w:hint="cs"/>
          <w:rtl/>
        </w:rPr>
        <w:t>י</w:t>
      </w:r>
      <w:r w:rsidRPr="00246AE6">
        <w:rPr>
          <w:rFonts w:ascii="David" w:eastAsia="Times New Roman" w:hAnsi="David" w:cs="David"/>
          <w:rtl/>
        </w:rPr>
        <w:t xml:space="preserve">לה שהארנק אצלי ומגיע ומוסר לי סימנים על הארנק. </w:t>
      </w:r>
      <w:r w:rsidRPr="00246D7E">
        <w:rPr>
          <w:rFonts w:ascii="David" w:eastAsia="Times New Roman" w:hAnsi="David" w:cs="David"/>
          <w:b/>
          <w:bCs/>
          <w:color w:val="00B050"/>
          <w:rtl/>
        </w:rPr>
        <w:t>רב שמואל</w:t>
      </w:r>
      <w:r w:rsidRPr="00246AE6">
        <w:rPr>
          <w:rFonts w:ascii="David" w:eastAsia="Times New Roman" w:hAnsi="David" w:cs="David"/>
          <w:rtl/>
        </w:rPr>
        <w:t xml:space="preserve"> עונה: אתה </w:t>
      </w:r>
      <w:r w:rsidRPr="00246AE6">
        <w:rPr>
          <w:rFonts w:ascii="David" w:eastAsia="Times New Roman" w:hAnsi="David" w:cs="David"/>
          <w:u w:val="single"/>
          <w:rtl/>
        </w:rPr>
        <w:t xml:space="preserve">חייב </w:t>
      </w:r>
      <w:r w:rsidRPr="00246AE6">
        <w:rPr>
          <w:rFonts w:ascii="David" w:eastAsia="Times New Roman" w:hAnsi="David" w:cs="David"/>
          <w:rtl/>
        </w:rPr>
        <w:t>להחזיר לו.</w:t>
      </w:r>
    </w:p>
    <w:p w14:paraId="3E4ADF31" w14:textId="77777777" w:rsidR="00FD65F1" w:rsidRPr="00246AE6" w:rsidRDefault="00FD65F1" w:rsidP="00FD65F1">
      <w:pPr>
        <w:bidi/>
        <w:spacing w:line="276" w:lineRule="auto"/>
        <w:rPr>
          <w:rFonts w:ascii="David" w:eastAsia="Times New Roman" w:hAnsi="David" w:cs="David"/>
          <w:rtl/>
        </w:rPr>
      </w:pPr>
      <w:r w:rsidRPr="00246AE6">
        <w:rPr>
          <w:rFonts w:ascii="David" w:eastAsia="Times New Roman" w:hAnsi="David" w:cs="David"/>
          <w:rtl/>
        </w:rPr>
        <w:t xml:space="preserve">רב יהודה </w:t>
      </w:r>
      <w:r>
        <w:rPr>
          <w:rFonts w:ascii="David" w:eastAsia="Times New Roman" w:hAnsi="David" w:cs="David" w:hint="cs"/>
          <w:rtl/>
        </w:rPr>
        <w:t>משיב לו כי הדברים סותרים זה את זה.</w:t>
      </w:r>
    </w:p>
    <w:p w14:paraId="2D8E24FC" w14:textId="77777777" w:rsidR="00246D7E" w:rsidRDefault="00FD65F1" w:rsidP="00246D7E">
      <w:pPr>
        <w:bidi/>
        <w:spacing w:line="276" w:lineRule="auto"/>
        <w:rPr>
          <w:rFonts w:ascii="David" w:eastAsia="Times New Roman" w:hAnsi="David" w:cs="David"/>
          <w:rtl/>
        </w:rPr>
      </w:pPr>
      <w:r w:rsidRPr="00246AE6">
        <w:rPr>
          <w:rFonts w:ascii="David" w:eastAsia="Times New Roman" w:hAnsi="David" w:cs="David"/>
          <w:rtl/>
        </w:rPr>
        <w:t xml:space="preserve">תשובת רב שמואל: </w:t>
      </w:r>
      <w:r w:rsidRPr="00246AE6">
        <w:rPr>
          <w:rFonts w:ascii="David" w:eastAsia="Times New Roman" w:hAnsi="David" w:cs="David"/>
          <w:b/>
          <w:bCs/>
          <w:color w:val="767171" w:themeColor="background2" w:themeShade="80"/>
          <w:rtl/>
        </w:rPr>
        <w:t xml:space="preserve">אתה </w:t>
      </w:r>
      <w:r w:rsidRPr="00246AE6">
        <w:rPr>
          <w:rFonts w:ascii="David" w:eastAsia="Times New Roman" w:hAnsi="David" w:cs="David"/>
          <w:b/>
          <w:bCs/>
          <w:color w:val="767171" w:themeColor="background2" w:themeShade="80"/>
          <w:u w:val="single"/>
          <w:rtl/>
        </w:rPr>
        <w:t>חייב</w:t>
      </w:r>
      <w:r w:rsidRPr="00246AE6">
        <w:rPr>
          <w:rFonts w:ascii="David" w:eastAsia="Times New Roman" w:hAnsi="David" w:cs="David"/>
          <w:b/>
          <w:bCs/>
          <w:color w:val="767171" w:themeColor="background2" w:themeShade="80"/>
          <w:rtl/>
        </w:rPr>
        <w:t xml:space="preserve"> להחזיר </w:t>
      </w:r>
      <w:r w:rsidRPr="00246AE6">
        <w:rPr>
          <w:rFonts w:ascii="David" w:eastAsia="Times New Roman" w:hAnsi="David" w:cs="David"/>
          <w:b/>
          <w:bCs/>
          <w:color w:val="767171" w:themeColor="background2" w:themeShade="80"/>
          <w:u w:val="single"/>
          <w:rtl/>
        </w:rPr>
        <w:t>לפנים משורת הדין</w:t>
      </w:r>
      <w:r w:rsidRPr="00246AE6">
        <w:rPr>
          <w:rFonts w:ascii="David" w:eastAsia="Times New Roman" w:hAnsi="David" w:cs="David"/>
          <w:b/>
          <w:bCs/>
          <w:color w:val="767171" w:themeColor="background2" w:themeShade="80"/>
          <w:rtl/>
        </w:rPr>
        <w:t>.</w:t>
      </w:r>
      <w:r>
        <w:rPr>
          <w:rFonts w:ascii="David" w:eastAsia="Times New Roman" w:hAnsi="David" w:cs="David" w:hint="cs"/>
          <w:rtl/>
        </w:rPr>
        <w:t xml:space="preserve"> </w:t>
      </w:r>
    </w:p>
    <w:p w14:paraId="1076BA97" w14:textId="77777777" w:rsidR="00246D7E" w:rsidRDefault="00246D7E" w:rsidP="00246D7E">
      <w:pPr>
        <w:bidi/>
        <w:spacing w:line="276" w:lineRule="auto"/>
        <w:rPr>
          <w:rFonts w:ascii="David" w:eastAsia="Times New Roman" w:hAnsi="David" w:cs="David"/>
          <w:rtl/>
        </w:rPr>
      </w:pPr>
    </w:p>
    <w:p w14:paraId="36798B3C" w14:textId="412DADF0" w:rsidR="00246D7E" w:rsidRPr="00246D7E" w:rsidRDefault="00FD65F1" w:rsidP="00246D7E">
      <w:pPr>
        <w:bidi/>
        <w:spacing w:line="276" w:lineRule="auto"/>
        <w:rPr>
          <w:rFonts w:ascii="David" w:eastAsia="Times New Roman" w:hAnsi="David" w:cs="David"/>
        </w:rPr>
      </w:pPr>
      <w:r w:rsidRPr="00246D7E">
        <w:rPr>
          <w:rFonts w:ascii="David" w:eastAsia="Times New Roman" w:hAnsi="David" w:cs="David" w:hint="cs"/>
          <w:b/>
          <w:bCs/>
          <w:color w:val="767171" w:themeColor="background2" w:themeShade="80"/>
          <w:u w:val="single"/>
          <w:rtl/>
        </w:rPr>
        <w:t>סיפור 2:</w:t>
      </w:r>
      <w:r w:rsidRPr="00246D7E">
        <w:rPr>
          <w:rFonts w:ascii="David" w:eastAsia="Times New Roman" w:hAnsi="David" w:cs="David" w:hint="cs"/>
          <w:color w:val="767171" w:themeColor="background2" w:themeShade="80"/>
          <w:rtl/>
        </w:rPr>
        <w:t xml:space="preserve"> </w:t>
      </w:r>
      <w:r w:rsidR="00246D7E" w:rsidRPr="00246D7E">
        <w:rPr>
          <w:rFonts w:ascii="David" w:eastAsia="Times New Roman" w:hAnsi="David" w:cs="David"/>
          <w:rtl/>
        </w:rPr>
        <w:t xml:space="preserve">שמואל לומד זאת מאביו (שהחזיר חמור לאחר יותר משנה). ההבדל הוא </w:t>
      </w:r>
      <w:r w:rsidR="00246D7E" w:rsidRPr="00246D7E">
        <w:rPr>
          <w:rFonts w:ascii="David" w:eastAsia="Times New Roman" w:hAnsi="David" w:cs="David"/>
          <w:u w:val="single"/>
          <w:rtl/>
        </w:rPr>
        <w:t xml:space="preserve">שאביו של שמואל נהג לפנים משורת הדין </w:t>
      </w:r>
      <w:r w:rsidR="00246D7E" w:rsidRPr="002F74DB">
        <w:rPr>
          <w:rFonts w:ascii="David" w:eastAsia="Times New Roman" w:hAnsi="David" w:cs="David"/>
          <w:b/>
          <w:bCs/>
          <w:u w:val="single"/>
          <w:rtl/>
        </w:rPr>
        <w:t>מרצונו</w:t>
      </w:r>
      <w:r w:rsidR="00246D7E" w:rsidRPr="00246D7E">
        <w:rPr>
          <w:rFonts w:ascii="David" w:eastAsia="Times New Roman" w:hAnsi="David" w:cs="David"/>
          <w:rtl/>
        </w:rPr>
        <w:t xml:space="preserve"> בעוד ששמואל טוען שקיימת </w:t>
      </w:r>
      <w:r w:rsidR="00246D7E" w:rsidRPr="002F74DB">
        <w:rPr>
          <w:rFonts w:ascii="David" w:eastAsia="Times New Roman" w:hAnsi="David" w:cs="David"/>
          <w:b/>
          <w:bCs/>
          <w:u w:val="single"/>
          <w:rtl/>
        </w:rPr>
        <w:t>חובה</w:t>
      </w:r>
      <w:r w:rsidR="00246D7E" w:rsidRPr="00246D7E">
        <w:rPr>
          <w:rFonts w:ascii="David" w:eastAsia="Times New Roman" w:hAnsi="David" w:cs="David"/>
          <w:u w:val="single"/>
          <w:rtl/>
        </w:rPr>
        <w:t xml:space="preserve"> לנהוג לפנים משורת הדין</w:t>
      </w:r>
      <w:r w:rsidR="00246D7E" w:rsidRPr="00246D7E">
        <w:rPr>
          <w:rFonts w:ascii="David" w:eastAsia="Times New Roman" w:hAnsi="David" w:cs="David"/>
          <w:rtl/>
        </w:rPr>
        <w:t>.</w:t>
      </w:r>
    </w:p>
    <w:p w14:paraId="62A9B4D8" w14:textId="1C081DAE" w:rsidR="00A65BD7" w:rsidRDefault="00A65BD7" w:rsidP="00A06577">
      <w:pPr>
        <w:bidi/>
        <w:spacing w:line="276" w:lineRule="auto"/>
        <w:jc w:val="center"/>
        <w:rPr>
          <w:rFonts w:ascii="David" w:eastAsia="Times New Roman" w:hAnsi="David" w:cs="David"/>
          <w:b/>
          <w:bCs/>
          <w:color w:val="767171" w:themeColor="background2" w:themeShade="80"/>
          <w:sz w:val="28"/>
          <w:szCs w:val="28"/>
          <w:u w:val="single"/>
          <w:rtl/>
        </w:rPr>
      </w:pPr>
    </w:p>
    <w:p w14:paraId="0F228393" w14:textId="510BF47B" w:rsidR="009A0421" w:rsidRPr="005E34EA" w:rsidRDefault="009A0421" w:rsidP="005E34EA">
      <w:pPr>
        <w:shd w:val="clear" w:color="auto" w:fill="BFBFBF" w:themeFill="background1" w:themeFillShade="BF"/>
        <w:bidi/>
        <w:spacing w:line="276" w:lineRule="auto"/>
        <w:jc w:val="center"/>
        <w:rPr>
          <w:rFonts w:ascii="David" w:eastAsia="Times New Roman" w:hAnsi="David" w:cs="David"/>
          <w:sz w:val="28"/>
          <w:szCs w:val="28"/>
          <w:u w:val="single"/>
          <w:rtl/>
        </w:rPr>
      </w:pPr>
      <w:r w:rsidRPr="006B34D6">
        <w:rPr>
          <w:rFonts w:ascii="David" w:eastAsia="Times New Roman" w:hAnsi="David" w:cs="David"/>
          <w:b/>
          <w:bCs/>
          <w:sz w:val="28"/>
          <w:szCs w:val="28"/>
          <w:u w:val="single"/>
          <w:rtl/>
        </w:rPr>
        <w:t xml:space="preserve">חובת </w:t>
      </w:r>
      <w:r>
        <w:rPr>
          <w:rFonts w:ascii="David" w:eastAsia="Times New Roman" w:hAnsi="David" w:cs="David" w:hint="cs"/>
          <w:b/>
          <w:bCs/>
          <w:sz w:val="28"/>
          <w:szCs w:val="28"/>
          <w:u w:val="single"/>
          <w:shd w:val="clear" w:color="auto" w:fill="BFBFBF" w:themeFill="background1" w:themeFillShade="BF"/>
          <w:rtl/>
        </w:rPr>
        <w:t>ה</w:t>
      </w:r>
      <w:r w:rsidRPr="006B34D6">
        <w:rPr>
          <w:rFonts w:ascii="David" w:eastAsia="Times New Roman" w:hAnsi="David" w:cs="David"/>
          <w:b/>
          <w:bCs/>
          <w:sz w:val="28"/>
          <w:szCs w:val="28"/>
          <w:u w:val="single"/>
          <w:shd w:val="clear" w:color="auto" w:fill="BFBFBF" w:themeFill="background1" w:themeFillShade="BF"/>
          <w:rtl/>
        </w:rPr>
        <w:t>טעינה</w:t>
      </w:r>
      <w:r w:rsidR="005E34EA">
        <w:rPr>
          <w:rFonts w:ascii="David" w:eastAsia="Times New Roman" w:hAnsi="David" w:cs="David" w:hint="cs"/>
          <w:sz w:val="28"/>
          <w:szCs w:val="28"/>
          <w:u w:val="single"/>
          <w:rtl/>
        </w:rPr>
        <w:t xml:space="preserve"> </w:t>
      </w:r>
      <w:r w:rsidR="005E34EA" w:rsidRPr="005E34EA">
        <w:rPr>
          <w:rFonts w:ascii="David" w:eastAsia="Times New Roman" w:hAnsi="David" w:cs="David"/>
          <w:rtl/>
        </w:rPr>
        <w:t>תלמוד בבלי מסכת בבא מציעא</w:t>
      </w:r>
    </w:p>
    <w:p w14:paraId="4FC5FE2D" w14:textId="56B8DB9D" w:rsidR="002733EB" w:rsidRDefault="009A0421" w:rsidP="00A83A4B">
      <w:pPr>
        <w:pBdr>
          <w:bottom w:val="single" w:sz="4" w:space="1" w:color="auto"/>
        </w:pBdr>
        <w:bidi/>
        <w:spacing w:line="276" w:lineRule="auto"/>
        <w:rPr>
          <w:rFonts w:ascii="David" w:hAnsi="David" w:cs="David"/>
          <w:b/>
          <w:bCs/>
          <w:rtl/>
        </w:rPr>
      </w:pPr>
      <w:r w:rsidRPr="00105FEA">
        <w:rPr>
          <w:rFonts w:ascii="David" w:hAnsi="David" w:cs="David"/>
          <w:b/>
          <w:bCs/>
          <w:color w:val="00B050"/>
          <w:rtl/>
        </w:rPr>
        <w:t>ר' ישמעאל</w:t>
      </w:r>
      <w:r w:rsidRPr="009A0421">
        <w:rPr>
          <w:rFonts w:ascii="David" w:hAnsi="David" w:cs="David"/>
          <w:b/>
          <w:bCs/>
          <w:rtl/>
        </w:rPr>
        <w:t xml:space="preserve"> הולך בדרך. הוא פוגש סבל שמבקש ממנו לעזור לו להרי</w:t>
      </w:r>
      <w:r w:rsidRPr="009A0421">
        <w:rPr>
          <w:rFonts w:ascii="David" w:hAnsi="David" w:cs="David" w:hint="cs"/>
          <w:b/>
          <w:bCs/>
          <w:rtl/>
        </w:rPr>
        <w:t>ם שק כבד</w:t>
      </w:r>
      <w:r w:rsidRPr="009A0421">
        <w:rPr>
          <w:rFonts w:ascii="David" w:hAnsi="David" w:cs="David"/>
          <w:rtl/>
        </w:rPr>
        <w:t xml:space="preserve">. ר' ישמעאל לא רוצה להתעסק עם הסל ולכן קונה ממנו אותו ומפקיר אותו לכולם. לאור ההפקרה הסבל עושה מעשה קניין ומבקש שוב עזרה. ר' ישמעאל משלם לו שוב ומפקיר אותו שוב, הסבל עושה זאת שוב ושוב אז </w:t>
      </w:r>
      <w:r w:rsidRPr="009A0421">
        <w:rPr>
          <w:rFonts w:ascii="David" w:hAnsi="David" w:cs="David"/>
          <w:b/>
          <w:bCs/>
          <w:rtl/>
        </w:rPr>
        <w:t xml:space="preserve">ר' </w:t>
      </w:r>
      <w:proofErr w:type="spellStart"/>
      <w:r w:rsidRPr="009A0421">
        <w:rPr>
          <w:rFonts w:ascii="David" w:hAnsi="David" w:cs="David"/>
          <w:b/>
          <w:bCs/>
          <w:rtl/>
        </w:rPr>
        <w:t>ישמעל</w:t>
      </w:r>
      <w:proofErr w:type="spellEnd"/>
      <w:r w:rsidRPr="009A0421">
        <w:rPr>
          <w:rFonts w:ascii="David" w:hAnsi="David" w:cs="David"/>
          <w:b/>
          <w:bCs/>
          <w:rtl/>
        </w:rPr>
        <w:t xml:space="preserve"> מפקיר לכולם חוץ ממנו</w:t>
      </w:r>
      <w:r w:rsidRPr="009A0421">
        <w:rPr>
          <w:rFonts w:ascii="David" w:hAnsi="David" w:cs="David"/>
          <w:rtl/>
        </w:rPr>
        <w:t xml:space="preserve">. </w:t>
      </w:r>
      <w:r w:rsidRPr="00A83A4B">
        <w:rPr>
          <w:rFonts w:ascii="David" w:hAnsi="David" w:cs="David"/>
          <w:color w:val="4472C4" w:themeColor="accent1"/>
          <w:u w:val="single"/>
          <w:rtl/>
        </w:rPr>
        <w:t>רבי ישמעאל יכול היה להשתחרר מהסבל באמצעות "</w:t>
      </w:r>
      <w:r w:rsidRPr="00A83A4B">
        <w:rPr>
          <w:rFonts w:ascii="David" w:hAnsi="David" w:cs="David"/>
          <w:b/>
          <w:bCs/>
          <w:color w:val="4472C4" w:themeColor="accent1"/>
          <w:u w:val="single"/>
          <w:rtl/>
        </w:rPr>
        <w:t>זקן ואינה לפי כבודו"</w:t>
      </w:r>
      <w:r w:rsidRPr="00A83A4B">
        <w:rPr>
          <w:rFonts w:ascii="David" w:hAnsi="David" w:cs="David"/>
          <w:color w:val="4472C4" w:themeColor="accent1"/>
          <w:u w:val="single"/>
          <w:rtl/>
        </w:rPr>
        <w:t xml:space="preserve"> </w:t>
      </w:r>
      <w:r w:rsidRPr="00A83A4B">
        <w:rPr>
          <w:rFonts w:ascii="David" w:hAnsi="David" w:cs="David"/>
          <w:b/>
          <w:bCs/>
          <w:color w:val="4472C4" w:themeColor="accent1"/>
          <w:u w:val="single"/>
          <w:rtl/>
        </w:rPr>
        <w:t>הוא לא עשה זאת משום לפנים משורת הדין</w:t>
      </w:r>
      <w:r w:rsidRPr="00A83A4B">
        <w:rPr>
          <w:rFonts w:ascii="David" w:hAnsi="David" w:cs="David"/>
          <w:color w:val="4472C4" w:themeColor="accent1"/>
          <w:u w:val="single"/>
          <w:rtl/>
        </w:rPr>
        <w:t>.</w:t>
      </w:r>
      <w:r w:rsidRPr="00A83A4B">
        <w:rPr>
          <w:rFonts w:ascii="David" w:hAnsi="David" w:cs="David"/>
          <w:color w:val="4472C4" w:themeColor="accent1"/>
          <w:rtl/>
        </w:rPr>
        <w:t xml:space="preserve"> </w:t>
      </w:r>
      <w:r w:rsidRPr="009A0421">
        <w:rPr>
          <w:rFonts w:ascii="David" w:hAnsi="David" w:cs="David"/>
          <w:rtl/>
        </w:rPr>
        <w:t>למעשה אין הפקר שהוא לא לכולם אך כיוון שהסבל לא הבין בדין רבי ישמעאל ניצל זאת על מנת שלא יתעשר על חשבונו</w:t>
      </w:r>
    </w:p>
    <w:p w14:paraId="0CCE09F4" w14:textId="5760890A" w:rsidR="00A83A4B" w:rsidRDefault="00A83A4B" w:rsidP="00A83A4B">
      <w:pPr>
        <w:pBdr>
          <w:bottom w:val="single" w:sz="4" w:space="1" w:color="auto"/>
        </w:pBdr>
        <w:bidi/>
        <w:spacing w:line="276" w:lineRule="auto"/>
        <w:rPr>
          <w:rFonts w:ascii="David" w:hAnsi="David" w:cs="David"/>
          <w:b/>
          <w:bCs/>
          <w:rtl/>
        </w:rPr>
      </w:pPr>
    </w:p>
    <w:p w14:paraId="015319F3" w14:textId="3C97DC38" w:rsidR="00B46D1E" w:rsidRPr="00B46D1E" w:rsidRDefault="00A83A4B" w:rsidP="00B46D1E">
      <w:pPr>
        <w:shd w:val="clear" w:color="auto" w:fill="BFBFBF" w:themeFill="background1" w:themeFillShade="BF"/>
        <w:bidi/>
        <w:spacing w:line="276" w:lineRule="auto"/>
        <w:jc w:val="center"/>
        <w:rPr>
          <w:rFonts w:ascii="David" w:eastAsia="Times New Roman" w:hAnsi="David" w:cs="David"/>
          <w:b/>
          <w:bCs/>
          <w:sz w:val="28"/>
          <w:szCs w:val="28"/>
          <w:u w:val="single"/>
          <w:rtl/>
        </w:rPr>
      </w:pPr>
      <w:r w:rsidRPr="006B34D6">
        <w:rPr>
          <w:rFonts w:ascii="David" w:eastAsia="Times New Roman" w:hAnsi="David" w:cs="David" w:hint="cs"/>
          <w:b/>
          <w:bCs/>
          <w:sz w:val="28"/>
          <w:szCs w:val="28"/>
          <w:u w:val="single"/>
          <w:rtl/>
        </w:rPr>
        <w:t>הסוחרים והיין</w:t>
      </w:r>
      <w:r w:rsidR="005E34EA">
        <w:rPr>
          <w:rFonts w:ascii="David" w:eastAsia="Times New Roman" w:hAnsi="David" w:cs="David" w:hint="cs"/>
          <w:b/>
          <w:bCs/>
          <w:sz w:val="28"/>
          <w:szCs w:val="28"/>
          <w:u w:val="single"/>
          <w:rtl/>
        </w:rPr>
        <w:t xml:space="preserve"> </w:t>
      </w:r>
      <w:r w:rsidR="005E34EA" w:rsidRPr="005E34EA">
        <w:rPr>
          <w:rFonts w:ascii="David" w:eastAsia="Times New Roman" w:hAnsi="David" w:cs="David"/>
          <w:rtl/>
        </w:rPr>
        <w:t>תלמוד בבלי מסכת בבא מציעא</w:t>
      </w:r>
    </w:p>
    <w:p w14:paraId="08E4BC04" w14:textId="1EE2A21D" w:rsidR="00A83A4B" w:rsidRPr="00FB4148" w:rsidRDefault="00B46D1E" w:rsidP="00FB4148">
      <w:pPr>
        <w:bidi/>
        <w:spacing w:line="276" w:lineRule="auto"/>
        <w:jc w:val="both"/>
        <w:rPr>
          <w:rFonts w:ascii="David" w:hAnsi="David" w:cs="David"/>
          <w:rtl/>
        </w:rPr>
      </w:pPr>
      <w:r w:rsidRPr="00105FEA">
        <w:rPr>
          <w:rFonts w:ascii="David" w:hAnsi="David" w:cs="David"/>
          <w:b/>
          <w:bCs/>
          <w:color w:val="00B050"/>
          <w:rtl/>
        </w:rPr>
        <w:t>רב</w:t>
      </w:r>
      <w:r w:rsidRPr="00105FEA">
        <w:rPr>
          <w:rFonts w:ascii="David" w:hAnsi="David" w:cs="David" w:hint="cs"/>
          <w:b/>
          <w:bCs/>
          <w:color w:val="00B050"/>
          <w:rtl/>
        </w:rPr>
        <w:t>א</w:t>
      </w:r>
      <w:r w:rsidRPr="00105FEA">
        <w:rPr>
          <w:rFonts w:ascii="David" w:hAnsi="David" w:cs="David"/>
          <w:b/>
          <w:bCs/>
          <w:color w:val="00B050"/>
          <w:rtl/>
        </w:rPr>
        <w:t xml:space="preserve"> בר חנן</w:t>
      </w:r>
      <w:r w:rsidRPr="00B46D1E">
        <w:rPr>
          <w:rFonts w:ascii="David" w:hAnsi="David" w:cs="David"/>
          <w:rtl/>
        </w:rPr>
        <w:t xml:space="preserve"> שוכר סבלים שיעבירו לו חבילות יין ממקום למקום </w:t>
      </w:r>
      <w:r w:rsidRPr="00B46D1E">
        <w:rPr>
          <w:rFonts w:ascii="David" w:hAnsi="David" w:cs="David"/>
          <w:b/>
          <w:bCs/>
          <w:rtl/>
        </w:rPr>
        <w:t>ואחת החביות נשברת.</w:t>
      </w:r>
      <w:r w:rsidRPr="00B46D1E">
        <w:rPr>
          <w:rFonts w:ascii="David" w:hAnsi="David" w:cs="David"/>
          <w:rtl/>
        </w:rPr>
        <w:t xml:space="preserve"> רבא מבקש פיצוי אך הם לא מפצים אותו. </w:t>
      </w:r>
      <w:r w:rsidRPr="00B46D1E">
        <w:rPr>
          <w:rFonts w:ascii="David" w:hAnsi="David" w:cs="David" w:hint="cs"/>
          <w:rtl/>
        </w:rPr>
        <w:t xml:space="preserve">הוא </w:t>
      </w:r>
      <w:r w:rsidRPr="00B46D1E">
        <w:rPr>
          <w:rFonts w:ascii="David" w:hAnsi="David" w:cs="David"/>
          <w:rtl/>
        </w:rPr>
        <w:t xml:space="preserve">לוקח את הגלימה שלהם </w:t>
      </w:r>
      <w:r w:rsidRPr="00B46D1E">
        <w:rPr>
          <w:rFonts w:ascii="David" w:hAnsi="David" w:cs="David" w:hint="cs"/>
          <w:rtl/>
        </w:rPr>
        <w:t>במקום</w:t>
      </w:r>
      <w:r w:rsidRPr="00B46D1E">
        <w:rPr>
          <w:rFonts w:ascii="David" w:hAnsi="David" w:cs="David"/>
          <w:rtl/>
        </w:rPr>
        <w:t xml:space="preserve">. הסבלים הולכים לרב שאומר </w:t>
      </w:r>
      <w:proofErr w:type="spellStart"/>
      <w:r w:rsidRPr="00B46D1E">
        <w:rPr>
          <w:rFonts w:ascii="David" w:hAnsi="David" w:cs="David"/>
          <w:rtl/>
        </w:rPr>
        <w:t>לרבא</w:t>
      </w:r>
      <w:proofErr w:type="spellEnd"/>
      <w:r w:rsidRPr="00B46D1E">
        <w:rPr>
          <w:rFonts w:ascii="David" w:hAnsi="David" w:cs="David"/>
          <w:rtl/>
        </w:rPr>
        <w:t xml:space="preserve"> להחזיר את הגלימה שלהם ולשלם להם משכורת עבור עבודתם בשל היותם עניים. כיוון </w:t>
      </w:r>
      <w:r w:rsidRPr="00B46D1E">
        <w:rPr>
          <w:rFonts w:ascii="David" w:hAnsi="David" w:cs="David"/>
          <w:u w:val="single"/>
          <w:rtl/>
        </w:rPr>
        <w:t>שזהו הדין</w:t>
      </w:r>
      <w:r w:rsidRPr="00B46D1E">
        <w:rPr>
          <w:rFonts w:ascii="David" w:hAnsi="David" w:cs="David"/>
          <w:rtl/>
        </w:rPr>
        <w:t xml:space="preserve"> </w:t>
      </w:r>
      <w:r w:rsidRPr="00B46D1E">
        <w:rPr>
          <w:rFonts w:ascii="David" w:hAnsi="David" w:cs="David" w:hint="cs"/>
          <w:rtl/>
        </w:rPr>
        <w:t xml:space="preserve">ומסתמך על פסק במשלי </w:t>
      </w:r>
      <w:r w:rsidRPr="00B46D1E">
        <w:rPr>
          <w:rFonts w:ascii="David" w:hAnsi="David" w:cs="David"/>
          <w:rtl/>
        </w:rPr>
        <w:t>"למען תלך בדרך טובים ואורחות צדיקים תשמור", משמע</w:t>
      </w:r>
      <w:r w:rsidRPr="00B46D1E">
        <w:rPr>
          <w:rFonts w:ascii="David" w:hAnsi="David" w:cs="David"/>
          <w:b/>
          <w:bCs/>
          <w:rtl/>
        </w:rPr>
        <w:t xml:space="preserve"> </w:t>
      </w:r>
      <w:r w:rsidRPr="00B46D1E">
        <w:rPr>
          <w:rFonts w:ascii="David" w:hAnsi="David" w:cs="David" w:hint="cs"/>
          <w:b/>
          <w:bCs/>
          <w:u w:val="single"/>
          <w:rtl/>
        </w:rPr>
        <w:t>הדין אומר ש</w:t>
      </w:r>
      <w:r w:rsidRPr="00B46D1E">
        <w:rPr>
          <w:rFonts w:ascii="David" w:hAnsi="David" w:cs="David"/>
          <w:b/>
          <w:bCs/>
          <w:u w:val="single"/>
          <w:rtl/>
        </w:rPr>
        <w:t>עליו לנהוג לפנים משורת הדין.</w:t>
      </w:r>
    </w:p>
    <w:p w14:paraId="4A0DA4FE" w14:textId="0330E72D" w:rsidR="00A83A4B" w:rsidRDefault="00A83A4B" w:rsidP="00A83A4B">
      <w:pPr>
        <w:pBdr>
          <w:bottom w:val="single" w:sz="4" w:space="1" w:color="auto"/>
        </w:pBdr>
        <w:bidi/>
        <w:spacing w:line="276" w:lineRule="auto"/>
        <w:rPr>
          <w:rFonts w:ascii="David" w:eastAsia="Times New Roman" w:hAnsi="David" w:cs="David"/>
          <w:rtl/>
        </w:rPr>
      </w:pPr>
      <w:r w:rsidRPr="00B46D1E">
        <w:rPr>
          <w:rFonts w:ascii="David" w:eastAsia="Times New Roman" w:hAnsi="David" w:cs="David"/>
          <w:rtl/>
        </w:rPr>
        <w:t>המקרה</w:t>
      </w:r>
      <w:r w:rsidRPr="002733EB">
        <w:rPr>
          <w:rFonts w:ascii="David" w:eastAsia="Times New Roman" w:hAnsi="David" w:cs="David"/>
          <w:rtl/>
        </w:rPr>
        <w:t xml:space="preserve"> הזה שונה מהמקרה של רבי ישמעאל מכ</w:t>
      </w:r>
      <w:r w:rsidR="002F74DB">
        <w:rPr>
          <w:rFonts w:ascii="David" w:eastAsia="Times New Roman" w:hAnsi="David" w:cs="David" w:hint="cs"/>
          <w:rtl/>
        </w:rPr>
        <w:t>י</w:t>
      </w:r>
      <w:r w:rsidRPr="002733EB">
        <w:rPr>
          <w:rFonts w:ascii="David" w:eastAsia="Times New Roman" w:hAnsi="David" w:cs="David"/>
          <w:rtl/>
        </w:rPr>
        <w:t xml:space="preserve">וון שכאן </w:t>
      </w:r>
      <w:r w:rsidRPr="002733EB">
        <w:rPr>
          <w:rFonts w:ascii="David" w:eastAsia="Times New Roman" w:hAnsi="David" w:cs="David"/>
          <w:b/>
          <w:bCs/>
          <w:color w:val="767171" w:themeColor="background2" w:themeShade="80"/>
          <w:rtl/>
        </w:rPr>
        <w:t xml:space="preserve">רב </w:t>
      </w:r>
      <w:r w:rsidRPr="002733EB">
        <w:rPr>
          <w:rFonts w:ascii="David" w:eastAsia="Times New Roman" w:hAnsi="David" w:cs="David"/>
          <w:b/>
          <w:bCs/>
          <w:color w:val="767171" w:themeColor="background2" w:themeShade="80"/>
          <w:u w:val="single"/>
          <w:rtl/>
        </w:rPr>
        <w:t>מחייב</w:t>
      </w:r>
      <w:r w:rsidRPr="002733EB">
        <w:rPr>
          <w:rFonts w:ascii="David" w:eastAsia="Times New Roman" w:hAnsi="David" w:cs="David"/>
          <w:b/>
          <w:bCs/>
          <w:color w:val="767171" w:themeColor="background2" w:themeShade="80"/>
          <w:rtl/>
        </w:rPr>
        <w:t xml:space="preserve"> את רבה לנהוג לפנים משורת הדין</w:t>
      </w:r>
      <w:r w:rsidRPr="002733EB">
        <w:rPr>
          <w:rFonts w:ascii="David" w:eastAsia="Times New Roman" w:hAnsi="David" w:cs="David"/>
          <w:rtl/>
        </w:rPr>
        <w:t xml:space="preserve"> ואילו במקרה של ר</w:t>
      </w:r>
      <w:r w:rsidR="002F74DB">
        <w:rPr>
          <w:rFonts w:ascii="David" w:eastAsia="Times New Roman" w:hAnsi="David" w:cs="David" w:hint="cs"/>
          <w:rtl/>
        </w:rPr>
        <w:t xml:space="preserve"> ישמעאל </w:t>
      </w:r>
      <w:r w:rsidRPr="002733EB">
        <w:rPr>
          <w:rFonts w:ascii="David" w:eastAsia="Times New Roman" w:hAnsi="David" w:cs="David"/>
          <w:rtl/>
        </w:rPr>
        <w:t xml:space="preserve">הוא </w:t>
      </w:r>
      <w:r w:rsidRPr="002733EB">
        <w:rPr>
          <w:rFonts w:ascii="David" w:eastAsia="Times New Roman" w:hAnsi="David" w:cs="David"/>
          <w:b/>
          <w:bCs/>
          <w:rtl/>
        </w:rPr>
        <w:t>בוחר</w:t>
      </w:r>
      <w:r w:rsidRPr="002733EB">
        <w:rPr>
          <w:rFonts w:ascii="David" w:eastAsia="Times New Roman" w:hAnsi="David" w:cs="David"/>
          <w:rtl/>
        </w:rPr>
        <w:t xml:space="preserve"> לפעול ככה מעצמו.</w:t>
      </w:r>
    </w:p>
    <w:p w14:paraId="1E43EE24" w14:textId="3D872ED9" w:rsidR="00A83A4B" w:rsidRPr="005E34EA" w:rsidRDefault="00A83A4B" w:rsidP="005E34EA">
      <w:pPr>
        <w:shd w:val="clear" w:color="auto" w:fill="BFBFBF" w:themeFill="background1" w:themeFillShade="BF"/>
        <w:bidi/>
        <w:spacing w:line="276" w:lineRule="auto"/>
        <w:jc w:val="center"/>
        <w:rPr>
          <w:rFonts w:ascii="David" w:eastAsia="Times New Roman" w:hAnsi="David" w:cs="David"/>
          <w:b/>
          <w:bCs/>
          <w:sz w:val="28"/>
          <w:szCs w:val="28"/>
          <w:u w:val="single"/>
          <w:rtl/>
        </w:rPr>
      </w:pPr>
      <w:r w:rsidRPr="00B176E0">
        <w:rPr>
          <w:rFonts w:ascii="David" w:eastAsia="Times New Roman" w:hAnsi="David" w:cs="David" w:hint="cs"/>
          <w:b/>
          <w:bCs/>
          <w:sz w:val="28"/>
          <w:szCs w:val="28"/>
          <w:u w:val="single"/>
          <w:rtl/>
        </w:rPr>
        <w:t xml:space="preserve">הדינר ורב </w:t>
      </w:r>
      <w:proofErr w:type="spellStart"/>
      <w:r w:rsidRPr="00B176E0">
        <w:rPr>
          <w:rFonts w:ascii="David" w:eastAsia="Times New Roman" w:hAnsi="David" w:cs="David" w:hint="cs"/>
          <w:b/>
          <w:bCs/>
          <w:sz w:val="28"/>
          <w:szCs w:val="28"/>
          <w:u w:val="single"/>
          <w:rtl/>
        </w:rPr>
        <w:t>חייא</w:t>
      </w:r>
      <w:proofErr w:type="spellEnd"/>
      <w:r w:rsidR="005E34EA">
        <w:rPr>
          <w:rFonts w:ascii="David" w:eastAsia="Times New Roman" w:hAnsi="David" w:cs="David" w:hint="cs"/>
          <w:b/>
          <w:bCs/>
          <w:sz w:val="28"/>
          <w:szCs w:val="28"/>
          <w:u w:val="single"/>
          <w:rtl/>
        </w:rPr>
        <w:t xml:space="preserve"> </w:t>
      </w:r>
      <w:r w:rsidR="005E34EA" w:rsidRPr="005E34EA">
        <w:rPr>
          <w:rFonts w:ascii="David" w:eastAsia="Times New Roman" w:hAnsi="David" w:cs="David"/>
          <w:rtl/>
        </w:rPr>
        <w:t xml:space="preserve">תלמוד בבלי מסכת בבא </w:t>
      </w:r>
      <w:r w:rsidR="005E34EA">
        <w:rPr>
          <w:rFonts w:ascii="David" w:eastAsia="Times New Roman" w:hAnsi="David" w:cs="David" w:hint="cs"/>
          <w:rtl/>
        </w:rPr>
        <w:t>קמא</w:t>
      </w:r>
    </w:p>
    <w:p w14:paraId="6FC32FA3" w14:textId="50EF68E9" w:rsidR="00105FEA" w:rsidRDefault="00105FEA" w:rsidP="00A83A4B">
      <w:pPr>
        <w:bidi/>
        <w:spacing w:line="276" w:lineRule="auto"/>
        <w:jc w:val="both"/>
        <w:rPr>
          <w:rFonts w:ascii="David" w:eastAsia="Times New Roman" w:hAnsi="David" w:cs="David"/>
          <w:b/>
          <w:bCs/>
          <w:rtl/>
        </w:rPr>
      </w:pPr>
      <w:r w:rsidRPr="003E78B4">
        <w:rPr>
          <w:rFonts w:ascii="David" w:hAnsi="David" w:cs="David"/>
          <w:rtl/>
        </w:rPr>
        <w:t xml:space="preserve">אישה הלכה לשולחני </w:t>
      </w:r>
      <w:r w:rsidRPr="00105FEA">
        <w:rPr>
          <w:rFonts w:ascii="David" w:hAnsi="David" w:cs="David"/>
          <w:b/>
          <w:bCs/>
          <w:color w:val="00B050"/>
          <w:rtl/>
        </w:rPr>
        <w:t xml:space="preserve">רבי </w:t>
      </w:r>
      <w:proofErr w:type="spellStart"/>
      <w:r w:rsidRPr="00105FEA">
        <w:rPr>
          <w:rFonts w:ascii="David" w:hAnsi="David" w:cs="David"/>
          <w:b/>
          <w:bCs/>
          <w:color w:val="00B050"/>
          <w:rtl/>
        </w:rPr>
        <w:t>חייא</w:t>
      </w:r>
      <w:proofErr w:type="spellEnd"/>
      <w:r w:rsidRPr="00105FEA">
        <w:rPr>
          <w:rFonts w:ascii="David" w:hAnsi="David" w:cs="David"/>
          <w:color w:val="00B050"/>
          <w:rtl/>
        </w:rPr>
        <w:t xml:space="preserve"> </w:t>
      </w:r>
      <w:r w:rsidRPr="003E78B4">
        <w:rPr>
          <w:rFonts w:ascii="David" w:hAnsi="David" w:cs="David"/>
          <w:rtl/>
        </w:rPr>
        <w:t xml:space="preserve">שיגיד לה האם המטבע שקיבלה טוב. </w:t>
      </w:r>
      <w:r w:rsidRPr="00907515">
        <w:rPr>
          <w:rFonts w:ascii="David" w:hAnsi="David" w:cs="David"/>
          <w:b/>
          <w:bCs/>
          <w:rtl/>
        </w:rPr>
        <w:t xml:space="preserve">רבי </w:t>
      </w:r>
      <w:proofErr w:type="spellStart"/>
      <w:r w:rsidRPr="00907515">
        <w:rPr>
          <w:rFonts w:ascii="David" w:hAnsi="David" w:cs="David"/>
          <w:b/>
          <w:bCs/>
          <w:rtl/>
        </w:rPr>
        <w:t>חייא</w:t>
      </w:r>
      <w:proofErr w:type="spellEnd"/>
      <w:r w:rsidRPr="00907515">
        <w:rPr>
          <w:rFonts w:ascii="David" w:hAnsi="David" w:cs="David"/>
          <w:b/>
          <w:bCs/>
          <w:rtl/>
        </w:rPr>
        <w:t xml:space="preserve"> טעה ואמר לה שהמטבע מעולה.</w:t>
      </w:r>
      <w:r w:rsidRPr="00907515">
        <w:rPr>
          <w:rFonts w:ascii="David" w:hAnsi="David" w:cs="David"/>
          <w:rtl/>
        </w:rPr>
        <w:t xml:space="preserve"> לפי ההלכה, אם אדם מגיע להתייעץ עם מומחה והוא נתן חוות דעת מוטעית המומחה יהיה פטור מפיצוי. </w:t>
      </w:r>
      <w:r w:rsidRPr="00907515">
        <w:rPr>
          <w:rFonts w:ascii="David" w:hAnsi="David" w:cs="David"/>
          <w:b/>
          <w:bCs/>
          <w:rtl/>
        </w:rPr>
        <w:t xml:space="preserve">רבי </w:t>
      </w:r>
      <w:proofErr w:type="spellStart"/>
      <w:r w:rsidRPr="00907515">
        <w:rPr>
          <w:rFonts w:ascii="David" w:hAnsi="David" w:cs="David"/>
          <w:b/>
          <w:bCs/>
          <w:rtl/>
        </w:rPr>
        <w:t>חייא</w:t>
      </w:r>
      <w:proofErr w:type="spellEnd"/>
      <w:r w:rsidRPr="00907515">
        <w:rPr>
          <w:rFonts w:ascii="David" w:hAnsi="David" w:cs="David"/>
          <w:b/>
          <w:bCs/>
          <w:rtl/>
        </w:rPr>
        <w:t xml:space="preserve"> נוהג לפנים משורת הדין ומפצה את האישה</w:t>
      </w:r>
      <w:r w:rsidRPr="00907515">
        <w:rPr>
          <w:rFonts w:ascii="David" w:hAnsi="David" w:cs="David" w:hint="cs"/>
          <w:b/>
          <w:bCs/>
          <w:rtl/>
        </w:rPr>
        <w:t xml:space="preserve"> למרות שאינו חייב</w:t>
      </w:r>
      <w:r w:rsidRPr="00907515">
        <w:rPr>
          <w:rFonts w:ascii="David" w:hAnsi="David" w:cs="David"/>
          <w:b/>
          <w:bCs/>
          <w:rtl/>
        </w:rPr>
        <w:t>.</w:t>
      </w:r>
      <w:r w:rsidRPr="003E78B4">
        <w:rPr>
          <w:rFonts w:ascii="David" w:hAnsi="David" w:cs="David"/>
          <w:rtl/>
        </w:rPr>
        <w:t xml:space="preserve">  </w:t>
      </w:r>
    </w:p>
    <w:p w14:paraId="5827C560" w14:textId="77777777" w:rsidR="00A83A4B" w:rsidRDefault="00A83A4B" w:rsidP="00A06577">
      <w:pPr>
        <w:bidi/>
        <w:spacing w:line="276" w:lineRule="auto"/>
        <w:jc w:val="center"/>
        <w:rPr>
          <w:rFonts w:ascii="David" w:eastAsia="Times New Roman" w:hAnsi="David" w:cs="David"/>
          <w:b/>
          <w:bCs/>
          <w:color w:val="767171" w:themeColor="background2" w:themeShade="80"/>
          <w:sz w:val="28"/>
          <w:szCs w:val="28"/>
          <w:u w:val="single"/>
          <w:rtl/>
        </w:rPr>
      </w:pPr>
    </w:p>
    <w:p w14:paraId="46F5A801" w14:textId="77777777" w:rsidR="00907515" w:rsidRPr="00B176E0" w:rsidRDefault="00907515" w:rsidP="00907515">
      <w:pPr>
        <w:shd w:val="clear" w:color="auto" w:fill="BFBFBF" w:themeFill="background1" w:themeFillShade="BF"/>
        <w:bidi/>
        <w:spacing w:line="276" w:lineRule="auto"/>
        <w:jc w:val="center"/>
        <w:rPr>
          <w:rFonts w:ascii="David" w:eastAsia="Times New Roman" w:hAnsi="David" w:cs="David"/>
          <w:b/>
          <w:bCs/>
          <w:sz w:val="28"/>
          <w:szCs w:val="28"/>
          <w:u w:val="single"/>
          <w:rtl/>
        </w:rPr>
      </w:pPr>
      <w:r w:rsidRPr="00B176E0">
        <w:rPr>
          <w:rFonts w:ascii="David" w:eastAsia="Times New Roman" w:hAnsi="David" w:cs="David" w:hint="cs"/>
          <w:b/>
          <w:bCs/>
          <w:sz w:val="28"/>
          <w:szCs w:val="28"/>
          <w:u w:val="single"/>
          <w:rtl/>
        </w:rPr>
        <w:t>האם ישנו חיוב לפעול לפנים משורת הדין?</w:t>
      </w:r>
    </w:p>
    <w:p w14:paraId="593B014F" w14:textId="7BAED3F6" w:rsidR="00907515" w:rsidRPr="00E020AC" w:rsidRDefault="00907515" w:rsidP="00907515">
      <w:pPr>
        <w:shd w:val="clear" w:color="auto" w:fill="D9D9D9" w:themeFill="background1" w:themeFillShade="D9"/>
        <w:spacing w:line="276" w:lineRule="auto"/>
        <w:jc w:val="right"/>
        <w:rPr>
          <w:rFonts w:ascii="David" w:eastAsia="Times New Roman" w:hAnsi="David" w:cs="David"/>
        </w:rPr>
      </w:pPr>
      <w:r w:rsidRPr="002733EB">
        <w:rPr>
          <w:rFonts w:ascii="David" w:eastAsia="Times New Roman" w:hAnsi="David" w:cs="David"/>
          <w:rtl/>
        </w:rPr>
        <w:t> </w:t>
      </w:r>
      <w:r w:rsidRPr="00E020AC">
        <w:rPr>
          <w:rFonts w:ascii="David" w:eastAsia="Times New Roman" w:hAnsi="David" w:cs="David"/>
          <w:b/>
          <w:bCs/>
          <w:rtl/>
        </w:rPr>
        <w:t xml:space="preserve">מרדכי </w:t>
      </w:r>
    </w:p>
    <w:p w14:paraId="5CA44B4F" w14:textId="77777777" w:rsidR="006C5D0B" w:rsidRPr="006C5D0B" w:rsidRDefault="00907515" w:rsidP="006C5D0B">
      <w:pPr>
        <w:bidi/>
        <w:spacing w:line="276" w:lineRule="auto"/>
        <w:jc w:val="both"/>
        <w:rPr>
          <w:rFonts w:ascii="David" w:eastAsia="Times New Roman" w:hAnsi="David" w:cs="David"/>
          <w:rtl/>
        </w:rPr>
      </w:pPr>
      <w:r w:rsidRPr="006C5D0B">
        <w:rPr>
          <w:rFonts w:ascii="David" w:eastAsia="Times New Roman" w:hAnsi="David" w:cs="David"/>
          <w:rtl/>
        </w:rPr>
        <w:t>אפשר לכפות לפעול לפנים משורת הדין</w:t>
      </w:r>
      <w:r w:rsidRPr="006C5D0B">
        <w:rPr>
          <w:rFonts w:ascii="David" w:eastAsia="Times New Roman" w:hAnsi="David" w:cs="David" w:hint="cs"/>
          <w:rtl/>
        </w:rPr>
        <w:t xml:space="preserve"> והוא מעגן את פסיקתו במקרה הארנק</w:t>
      </w:r>
      <w:r w:rsidR="006C5D0B" w:rsidRPr="006C5D0B">
        <w:rPr>
          <w:rFonts w:ascii="David" w:eastAsia="Times New Roman" w:hAnsi="David" w:cs="David" w:hint="cs"/>
          <w:rtl/>
        </w:rPr>
        <w:t>.</w:t>
      </w:r>
    </w:p>
    <w:p w14:paraId="58858734" w14:textId="26288624" w:rsidR="00907515" w:rsidRDefault="006C5D0B" w:rsidP="006C5D0B">
      <w:pPr>
        <w:bidi/>
        <w:spacing w:line="276" w:lineRule="auto"/>
        <w:jc w:val="both"/>
        <w:rPr>
          <w:rFonts w:ascii="David" w:eastAsia="Times New Roman" w:hAnsi="David" w:cs="David"/>
          <w:rtl/>
        </w:rPr>
      </w:pPr>
      <w:r w:rsidRPr="006C5D0B">
        <w:rPr>
          <w:rFonts w:ascii="David" w:hAnsi="David" w:cs="David" w:hint="cs"/>
          <w:b/>
          <w:bCs/>
          <w:rtl/>
        </w:rPr>
        <w:lastRenderedPageBreak/>
        <w:t xml:space="preserve">הכפייה לנהוג לפי משורת הדין היא רק על מי שביכולתו לפעול כך </w:t>
      </w:r>
      <w:r w:rsidRPr="006C5D0B">
        <w:rPr>
          <w:rFonts w:ascii="David" w:hAnsi="David" w:cs="David"/>
          <w:b/>
          <w:bCs/>
          <w:rtl/>
        </w:rPr>
        <w:t>–</w:t>
      </w:r>
      <w:r w:rsidRPr="006C5D0B">
        <w:rPr>
          <w:rFonts w:ascii="David" w:hAnsi="David" w:cs="David" w:hint="cs"/>
          <w:b/>
          <w:bCs/>
          <w:rtl/>
        </w:rPr>
        <w:t xml:space="preserve"> על העשירים. </w:t>
      </w:r>
      <w:r w:rsidRPr="006C5D0B">
        <w:rPr>
          <w:rFonts w:ascii="David" w:eastAsia="Times New Roman" w:hAnsi="David" w:cs="David" w:hint="cs"/>
          <w:rtl/>
        </w:rPr>
        <w:t xml:space="preserve">זו </w:t>
      </w:r>
      <w:r w:rsidR="00907515" w:rsidRPr="006C5D0B">
        <w:rPr>
          <w:rFonts w:ascii="David" w:eastAsia="Times New Roman" w:hAnsi="David" w:cs="David" w:hint="cs"/>
          <w:u w:val="single"/>
          <w:rtl/>
        </w:rPr>
        <w:t>כפייה סלקטיבית</w:t>
      </w:r>
      <w:r w:rsidRPr="006C5D0B">
        <w:rPr>
          <w:rFonts w:ascii="David" w:eastAsia="Times New Roman" w:hAnsi="David" w:cs="David" w:hint="cs"/>
          <w:rtl/>
        </w:rPr>
        <w:t xml:space="preserve"> שמתחשבת</w:t>
      </w:r>
      <w:r w:rsidR="00907515" w:rsidRPr="006C5D0B">
        <w:rPr>
          <w:rFonts w:ascii="David" w:eastAsia="Times New Roman" w:hAnsi="David" w:cs="David" w:hint="cs"/>
          <w:rtl/>
        </w:rPr>
        <w:t xml:space="preserve"> במעמד הכלכלי.</w:t>
      </w:r>
      <w:r w:rsidRPr="006C5D0B">
        <w:rPr>
          <w:rFonts w:ascii="David" w:eastAsia="Times New Roman" w:hAnsi="David" w:cs="David" w:hint="cs"/>
          <w:rtl/>
        </w:rPr>
        <w:t xml:space="preserve"> יש שחולקים על המרדכי</w:t>
      </w:r>
    </w:p>
    <w:p w14:paraId="3FC837BA" w14:textId="77777777" w:rsidR="00907515" w:rsidRPr="00231618" w:rsidRDefault="00907515" w:rsidP="00907515">
      <w:pPr>
        <w:shd w:val="clear" w:color="auto" w:fill="D9D9D9" w:themeFill="background1" w:themeFillShade="D9"/>
        <w:bidi/>
        <w:spacing w:line="276" w:lineRule="auto"/>
        <w:jc w:val="both"/>
        <w:rPr>
          <w:rFonts w:ascii="David" w:eastAsia="Times New Roman" w:hAnsi="David" w:cs="David"/>
        </w:rPr>
      </w:pPr>
      <w:r w:rsidRPr="00231618">
        <w:rPr>
          <w:rFonts w:ascii="David" w:eastAsia="Times New Roman" w:hAnsi="David" w:cs="David"/>
          <w:b/>
          <w:bCs/>
          <w:rtl/>
        </w:rPr>
        <w:t xml:space="preserve">רמב"ם </w:t>
      </w:r>
      <w:r w:rsidRPr="00B933BD">
        <w:rPr>
          <w:rFonts w:ascii="David" w:eastAsia="Times New Roman" w:hAnsi="David" w:cs="David"/>
          <w:rtl/>
        </w:rPr>
        <w:t xml:space="preserve">הלכות גזלה </w:t>
      </w:r>
      <w:proofErr w:type="spellStart"/>
      <w:r w:rsidRPr="00B933BD">
        <w:rPr>
          <w:rFonts w:ascii="David" w:eastAsia="Times New Roman" w:hAnsi="David" w:cs="David"/>
          <w:rtl/>
        </w:rPr>
        <w:t>והרא"ש</w:t>
      </w:r>
      <w:proofErr w:type="spellEnd"/>
      <w:r w:rsidRPr="00B933BD">
        <w:rPr>
          <w:rFonts w:ascii="David" w:eastAsia="Times New Roman" w:hAnsi="David" w:cs="David"/>
          <w:rtl/>
        </w:rPr>
        <w:t xml:space="preserve"> בבא מציעא</w:t>
      </w:r>
    </w:p>
    <w:p w14:paraId="7F0EBA53" w14:textId="5DF70F2B" w:rsidR="00907515" w:rsidRPr="00231618" w:rsidRDefault="00907515" w:rsidP="00907515">
      <w:pPr>
        <w:bidi/>
        <w:spacing w:line="276" w:lineRule="auto"/>
        <w:jc w:val="both"/>
        <w:rPr>
          <w:rFonts w:ascii="David" w:eastAsia="Times New Roman" w:hAnsi="David" w:cs="David"/>
          <w:b/>
          <w:bCs/>
          <w:rtl/>
        </w:rPr>
      </w:pPr>
      <w:r w:rsidRPr="00B933BD">
        <w:rPr>
          <w:rFonts w:ascii="David" w:eastAsia="Times New Roman" w:hAnsi="David" w:cs="David"/>
          <w:b/>
          <w:bCs/>
          <w:u w:val="single"/>
          <w:rtl/>
        </w:rPr>
        <w:t>לא כופים</w:t>
      </w:r>
      <w:r w:rsidRPr="00231618">
        <w:rPr>
          <w:rFonts w:ascii="David" w:eastAsia="Times New Roman" w:hAnsi="David" w:cs="David"/>
          <w:b/>
          <w:bCs/>
          <w:rtl/>
        </w:rPr>
        <w:t xml:space="preserve"> על אדם לפעול לפנים משורת הדין.</w:t>
      </w:r>
    </w:p>
    <w:p w14:paraId="730F0799" w14:textId="66F7658A" w:rsidR="00907515" w:rsidRDefault="00907515" w:rsidP="00907515">
      <w:pPr>
        <w:bidi/>
        <w:spacing w:line="276" w:lineRule="auto"/>
        <w:jc w:val="both"/>
        <w:rPr>
          <w:rFonts w:ascii="David" w:eastAsia="Times New Roman" w:hAnsi="David" w:cs="David"/>
          <w:rtl/>
        </w:rPr>
      </w:pPr>
      <w:r>
        <w:rPr>
          <w:rFonts w:ascii="David" w:eastAsia="Times New Roman" w:hAnsi="David" w:cs="David" w:hint="cs"/>
          <w:rtl/>
        </w:rPr>
        <w:t xml:space="preserve">אם האדם התייאש </w:t>
      </w:r>
      <w:proofErr w:type="spellStart"/>
      <w:r>
        <w:rPr>
          <w:rFonts w:ascii="David" w:eastAsia="Times New Roman" w:hAnsi="David" w:cs="David" w:hint="cs"/>
          <w:rtl/>
        </w:rPr>
        <w:t>מהאבידה</w:t>
      </w:r>
      <w:proofErr w:type="spellEnd"/>
      <w:r>
        <w:rPr>
          <w:rFonts w:ascii="David" w:eastAsia="Times New Roman" w:hAnsi="David" w:cs="David" w:hint="cs"/>
          <w:rtl/>
        </w:rPr>
        <w:t>, יכול להחזיר לו אותה בשביל ללכת בדרך הישר והטוב, אך זו לא חובה.</w:t>
      </w:r>
    </w:p>
    <w:p w14:paraId="112F1D17" w14:textId="77777777" w:rsidR="00B933BD" w:rsidRPr="0048529F" w:rsidRDefault="00B933BD" w:rsidP="00B933BD">
      <w:pPr>
        <w:shd w:val="clear" w:color="auto" w:fill="D9D9D9" w:themeFill="background1" w:themeFillShade="D9"/>
        <w:bidi/>
        <w:spacing w:line="276" w:lineRule="auto"/>
        <w:jc w:val="both"/>
        <w:rPr>
          <w:rFonts w:ascii="David" w:eastAsia="Times New Roman" w:hAnsi="David" w:cs="David"/>
        </w:rPr>
      </w:pPr>
      <w:r w:rsidRPr="0048529F">
        <w:rPr>
          <w:rFonts w:ascii="David" w:eastAsia="Times New Roman" w:hAnsi="David" w:cs="David"/>
          <w:b/>
          <w:bCs/>
          <w:rtl/>
        </w:rPr>
        <w:t>פתחי תשובה</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w:t>
      </w:r>
      <w:r w:rsidRPr="00D139D8">
        <w:rPr>
          <w:rFonts w:ascii="David" w:eastAsia="Times New Roman" w:hAnsi="David" w:cs="David" w:hint="cs"/>
          <w:b/>
          <w:bCs/>
          <w:rtl/>
        </w:rPr>
        <w:t>עמדת ביניים</w:t>
      </w:r>
    </w:p>
    <w:p w14:paraId="577BB6FF" w14:textId="6E332E68" w:rsidR="00B933BD" w:rsidRDefault="00B933BD" w:rsidP="00B933BD">
      <w:pPr>
        <w:bidi/>
        <w:spacing w:line="276" w:lineRule="auto"/>
        <w:jc w:val="both"/>
        <w:rPr>
          <w:rFonts w:ascii="David" w:eastAsia="Times New Roman" w:hAnsi="David" w:cs="David"/>
          <w:rtl/>
        </w:rPr>
      </w:pPr>
      <w:r w:rsidRPr="0048529F">
        <w:rPr>
          <w:rFonts w:ascii="David" w:eastAsia="Times New Roman" w:hAnsi="David" w:cs="David"/>
          <w:b/>
          <w:bCs/>
          <w:rtl/>
        </w:rPr>
        <w:t>כופים אבל לא מפעילים את כל אמצעי הכפייה הרגילים</w:t>
      </w:r>
      <w:r>
        <w:rPr>
          <w:rFonts w:ascii="David" w:eastAsia="Times New Roman" w:hAnsi="David" w:cs="David" w:hint="cs"/>
          <w:rtl/>
        </w:rPr>
        <w:t xml:space="preserve"> </w:t>
      </w:r>
      <w:r w:rsidRPr="0048529F">
        <w:rPr>
          <w:rFonts w:ascii="David" w:eastAsia="Times New Roman" w:hAnsi="David" w:cs="David"/>
          <w:rtl/>
        </w:rPr>
        <w:t>- משתמשים באמצעי כפייה מוחלשים (כפייה ע"י נידוי ולא ע"י מלקות או כוח)</w:t>
      </w:r>
      <w:r>
        <w:rPr>
          <w:rFonts w:ascii="David" w:eastAsia="Times New Roman" w:hAnsi="David" w:cs="David" w:hint="cs"/>
          <w:rtl/>
        </w:rPr>
        <w:t>,</w:t>
      </w:r>
      <w:r w:rsidRPr="0048529F">
        <w:rPr>
          <w:rFonts w:ascii="David" w:eastAsia="Times New Roman" w:hAnsi="David" w:cs="David"/>
          <w:rtl/>
        </w:rPr>
        <w:t xml:space="preserve"> אולי ניתן להגיד שמדובר </w:t>
      </w:r>
      <w:r w:rsidRPr="001D7658">
        <w:rPr>
          <w:rFonts w:ascii="David" w:eastAsia="Times New Roman" w:hAnsi="David" w:cs="David"/>
          <w:u w:val="single"/>
          <w:rtl/>
        </w:rPr>
        <w:t>בכפייה חלקית</w:t>
      </w:r>
      <w:r w:rsidRPr="0048529F">
        <w:rPr>
          <w:rFonts w:ascii="David" w:eastAsia="Times New Roman" w:hAnsi="David" w:cs="David"/>
          <w:rtl/>
        </w:rPr>
        <w:t>.</w:t>
      </w:r>
    </w:p>
    <w:p w14:paraId="402844F4" w14:textId="64204BDE" w:rsidR="00B933BD" w:rsidRDefault="00B933BD" w:rsidP="00B933BD">
      <w:pPr>
        <w:bidi/>
        <w:spacing w:line="276" w:lineRule="auto"/>
        <w:jc w:val="both"/>
        <w:rPr>
          <w:rFonts w:ascii="David" w:eastAsia="Times New Roman" w:hAnsi="David" w:cs="David"/>
          <w:rtl/>
        </w:rPr>
      </w:pPr>
      <w:r w:rsidRPr="001D7658">
        <w:rPr>
          <w:rFonts w:ascii="David" w:eastAsia="Times New Roman" w:hAnsi="David" w:cs="David" w:hint="cs"/>
          <w:u w:val="single"/>
          <w:rtl/>
        </w:rPr>
        <w:t>השיקולים</w:t>
      </w:r>
      <w:r w:rsidR="001D7658" w:rsidRPr="001D7658">
        <w:rPr>
          <w:rFonts w:ascii="David" w:eastAsia="Times New Roman" w:hAnsi="David" w:cs="David" w:hint="cs"/>
          <w:u w:val="single"/>
          <w:rtl/>
        </w:rPr>
        <w:t xml:space="preserve"> לפנים משורת הדין</w:t>
      </w:r>
      <w:r>
        <w:rPr>
          <w:rFonts w:ascii="David" w:eastAsia="Times New Roman" w:hAnsi="David" w:cs="David" w:hint="cs"/>
          <w:rtl/>
        </w:rPr>
        <w:t>:</w:t>
      </w:r>
    </w:p>
    <w:p w14:paraId="63EA2931" w14:textId="77777777" w:rsidR="00B933BD" w:rsidRDefault="00B933BD">
      <w:pPr>
        <w:pStyle w:val="a3"/>
        <w:numPr>
          <w:ilvl w:val="1"/>
          <w:numId w:val="15"/>
        </w:numPr>
        <w:tabs>
          <w:tab w:val="clear" w:pos="1440"/>
          <w:tab w:val="num" w:pos="962"/>
        </w:tabs>
        <w:bidi/>
        <w:spacing w:line="276" w:lineRule="auto"/>
        <w:ind w:left="395" w:hanging="283"/>
        <w:jc w:val="both"/>
        <w:rPr>
          <w:rFonts w:ascii="David" w:eastAsia="Times New Roman" w:hAnsi="David" w:cs="David"/>
        </w:rPr>
      </w:pPr>
      <w:r w:rsidRPr="006872AB">
        <w:rPr>
          <w:rFonts w:ascii="David" w:eastAsia="Times New Roman" w:hAnsi="David" w:cs="David" w:hint="cs"/>
          <w:u w:val="single"/>
          <w:rtl/>
        </w:rPr>
        <w:t>הפער הכלכלי בין הצדדים</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ככל שיש פער גדול יותר, תהיה יותר נטייה להפעיל את הכלל.</w:t>
      </w:r>
    </w:p>
    <w:p w14:paraId="293B33DD" w14:textId="460B6282" w:rsidR="00B933BD" w:rsidRPr="00B633BA" w:rsidRDefault="00B933BD">
      <w:pPr>
        <w:pStyle w:val="a3"/>
        <w:numPr>
          <w:ilvl w:val="1"/>
          <w:numId w:val="15"/>
        </w:numPr>
        <w:tabs>
          <w:tab w:val="clear" w:pos="1440"/>
          <w:tab w:val="num" w:pos="962"/>
        </w:tabs>
        <w:bidi/>
        <w:spacing w:line="276" w:lineRule="auto"/>
        <w:ind w:left="395" w:hanging="283"/>
        <w:jc w:val="both"/>
        <w:rPr>
          <w:rFonts w:ascii="David" w:eastAsia="Times New Roman" w:hAnsi="David" w:cs="David"/>
          <w:rtl/>
        </w:rPr>
      </w:pPr>
      <w:r>
        <w:rPr>
          <w:rFonts w:ascii="David" w:eastAsia="Times New Roman" w:hAnsi="David" w:cs="David" w:hint="cs"/>
          <w:rtl/>
        </w:rPr>
        <w:t xml:space="preserve">ציפייה גדולה יותר </w:t>
      </w:r>
      <w:r w:rsidRPr="006872AB">
        <w:rPr>
          <w:rFonts w:ascii="David" w:eastAsia="Times New Roman" w:hAnsi="David" w:cs="David" w:hint="cs"/>
          <w:u w:val="single"/>
          <w:rtl/>
        </w:rPr>
        <w:t>מתלמידי חכמים</w:t>
      </w:r>
      <w:r>
        <w:rPr>
          <w:rFonts w:ascii="David" w:eastAsia="Times New Roman" w:hAnsi="David" w:cs="David" w:hint="cs"/>
          <w:rtl/>
        </w:rPr>
        <w:t xml:space="preserve"> (לפי הרמב"ם, חכם המתנהג בחסד עושה קידוש השם)</w:t>
      </w:r>
    </w:p>
    <w:p w14:paraId="5F4170D0" w14:textId="77777777" w:rsidR="00B933BD" w:rsidRPr="00A14596" w:rsidRDefault="00B933BD" w:rsidP="00B933BD">
      <w:pPr>
        <w:bidi/>
        <w:spacing w:line="276" w:lineRule="auto"/>
        <w:jc w:val="both"/>
        <w:rPr>
          <w:rFonts w:ascii="David" w:eastAsia="Times New Roman" w:hAnsi="David" w:cs="David"/>
          <w:b/>
          <w:bCs/>
          <w:u w:val="single"/>
          <w:rtl/>
        </w:rPr>
      </w:pPr>
      <w:r w:rsidRPr="00A14596">
        <w:rPr>
          <w:rFonts w:ascii="David" w:eastAsia="Times New Roman" w:hAnsi="David" w:cs="David" w:hint="cs"/>
          <w:b/>
          <w:bCs/>
          <w:u w:val="single"/>
          <w:rtl/>
        </w:rPr>
        <w:t>מחלוקת בית הראשונים האם אפשר לכפות\ לחייב לפנים משורת הדין</w:t>
      </w:r>
      <w:r>
        <w:rPr>
          <w:rFonts w:ascii="David" w:eastAsia="Times New Roman" w:hAnsi="David" w:cs="David" w:hint="cs"/>
          <w:b/>
          <w:bCs/>
          <w:u w:val="single"/>
          <w:rtl/>
        </w:rPr>
        <w:t>:</w:t>
      </w:r>
    </w:p>
    <w:p w14:paraId="6C91B8FF" w14:textId="77777777" w:rsidR="00B933BD" w:rsidRPr="00A14596" w:rsidRDefault="00B933BD" w:rsidP="00B933BD">
      <w:pPr>
        <w:bidi/>
        <w:spacing w:line="276" w:lineRule="auto"/>
        <w:jc w:val="both"/>
        <w:rPr>
          <w:rFonts w:ascii="David" w:eastAsia="Times New Roman" w:hAnsi="David" w:cs="David"/>
          <w:b/>
          <w:bCs/>
          <w:rtl/>
        </w:rPr>
      </w:pPr>
      <w:r w:rsidRPr="00A14596">
        <w:rPr>
          <w:rFonts w:ascii="David" w:eastAsia="Times New Roman" w:hAnsi="David" w:cs="David" w:hint="cs"/>
          <w:b/>
          <w:bCs/>
          <w:rtl/>
        </w:rPr>
        <w:t xml:space="preserve">בעד </w:t>
      </w:r>
      <w:r w:rsidRPr="00A14596">
        <w:rPr>
          <w:rFonts w:ascii="David" w:eastAsia="Times New Roman" w:hAnsi="David" w:cs="David"/>
          <w:b/>
          <w:bCs/>
          <w:rtl/>
        </w:rPr>
        <w:t>–</w:t>
      </w:r>
      <w:r w:rsidRPr="00A14596">
        <w:rPr>
          <w:rFonts w:ascii="David" w:eastAsia="Times New Roman" w:hAnsi="David" w:cs="David" w:hint="cs"/>
          <w:b/>
          <w:bCs/>
          <w:rtl/>
        </w:rPr>
        <w:t xml:space="preserve"> המרדכי: </w:t>
      </w:r>
      <w:r w:rsidRPr="001D7658">
        <w:rPr>
          <w:rFonts w:ascii="David" w:eastAsia="Times New Roman" w:hAnsi="David" w:cs="David" w:hint="cs"/>
          <w:rtl/>
        </w:rPr>
        <w:t>אפשר לחייב</w:t>
      </w:r>
    </w:p>
    <w:p w14:paraId="2D72FBE2" w14:textId="5FF30411" w:rsidR="00B933BD" w:rsidRPr="001D7658" w:rsidRDefault="00B933BD" w:rsidP="00B933BD">
      <w:pPr>
        <w:bidi/>
        <w:spacing w:line="276" w:lineRule="auto"/>
        <w:jc w:val="both"/>
        <w:rPr>
          <w:rFonts w:ascii="David" w:eastAsia="Times New Roman" w:hAnsi="David" w:cs="David"/>
          <w:rtl/>
        </w:rPr>
      </w:pPr>
      <w:r w:rsidRPr="00A14596">
        <w:rPr>
          <w:rFonts w:ascii="David" w:eastAsia="Times New Roman" w:hAnsi="David" w:cs="David" w:hint="cs"/>
          <w:b/>
          <w:bCs/>
          <w:rtl/>
        </w:rPr>
        <w:t xml:space="preserve">נגד </w:t>
      </w:r>
      <w:r w:rsidR="001D7658">
        <w:rPr>
          <w:rFonts w:ascii="David" w:eastAsia="Times New Roman" w:hAnsi="David" w:cs="David" w:hint="cs"/>
          <w:b/>
          <w:bCs/>
          <w:rtl/>
        </w:rPr>
        <w:t xml:space="preserve"> – </w:t>
      </w:r>
      <w:proofErr w:type="spellStart"/>
      <w:r w:rsidRPr="00A14596">
        <w:rPr>
          <w:rFonts w:ascii="David" w:eastAsia="Times New Roman" w:hAnsi="David" w:cs="David" w:hint="cs"/>
          <w:b/>
          <w:bCs/>
          <w:rtl/>
        </w:rPr>
        <w:t>הרא"ש</w:t>
      </w:r>
      <w:proofErr w:type="spellEnd"/>
      <w:r w:rsidRPr="00A14596">
        <w:rPr>
          <w:rFonts w:ascii="David" w:eastAsia="Times New Roman" w:hAnsi="David" w:cs="David" w:hint="cs"/>
          <w:b/>
          <w:bCs/>
          <w:rtl/>
        </w:rPr>
        <w:t xml:space="preserve">, הרמב"ם </w:t>
      </w:r>
      <w:proofErr w:type="spellStart"/>
      <w:r w:rsidR="001D7658">
        <w:rPr>
          <w:rFonts w:ascii="David" w:eastAsia="Times New Roman" w:hAnsi="David" w:cs="David" w:hint="cs"/>
          <w:b/>
          <w:bCs/>
          <w:rtl/>
        </w:rPr>
        <w:t>והשו"ע</w:t>
      </w:r>
      <w:proofErr w:type="spellEnd"/>
      <w:r w:rsidRPr="00A14596">
        <w:rPr>
          <w:rFonts w:ascii="David" w:eastAsia="Times New Roman" w:hAnsi="David" w:cs="David" w:hint="cs"/>
          <w:b/>
          <w:bCs/>
          <w:rtl/>
        </w:rPr>
        <w:t xml:space="preserve">: </w:t>
      </w:r>
      <w:r w:rsidRPr="001D7658">
        <w:rPr>
          <w:rFonts w:ascii="David" w:eastAsia="Times New Roman" w:hAnsi="David" w:cs="David" w:hint="cs"/>
          <w:rtl/>
        </w:rPr>
        <w:t>אי אפשר לחייב מדובר בחובה מוסרית\דתית ולא ניתן לכפות.</w:t>
      </w:r>
    </w:p>
    <w:p w14:paraId="2F35E0A6" w14:textId="74FE97F3" w:rsidR="00B933BD" w:rsidRDefault="00B933BD" w:rsidP="00B933BD">
      <w:pPr>
        <w:bidi/>
        <w:spacing w:line="276" w:lineRule="auto"/>
        <w:jc w:val="both"/>
        <w:rPr>
          <w:rFonts w:ascii="David" w:eastAsia="Times New Roman" w:hAnsi="David" w:cs="David"/>
          <w:b/>
          <w:bCs/>
          <w:rtl/>
        </w:rPr>
      </w:pPr>
      <w:r w:rsidRPr="00A14596">
        <w:rPr>
          <w:rFonts w:ascii="David" w:eastAsia="Times New Roman" w:hAnsi="David" w:cs="David" w:hint="cs"/>
          <w:b/>
          <w:bCs/>
          <w:rtl/>
        </w:rPr>
        <w:t xml:space="preserve">ביניים </w:t>
      </w:r>
      <w:r w:rsidR="001D7658">
        <w:rPr>
          <w:rFonts w:ascii="David" w:eastAsia="Times New Roman" w:hAnsi="David" w:cs="David" w:hint="eastAsia"/>
          <w:b/>
          <w:bCs/>
          <w:rtl/>
        </w:rPr>
        <w:t>–</w:t>
      </w:r>
      <w:r w:rsidRPr="00A14596">
        <w:rPr>
          <w:rFonts w:ascii="David" w:eastAsia="Times New Roman" w:hAnsi="David" w:cs="David" w:hint="cs"/>
          <w:b/>
          <w:bCs/>
          <w:rtl/>
        </w:rPr>
        <w:t xml:space="preserve"> פתחי תשובה: </w:t>
      </w:r>
      <w:r w:rsidRPr="001D7658">
        <w:rPr>
          <w:rFonts w:ascii="David" w:eastAsia="Times New Roman" w:hAnsi="David" w:cs="David" w:hint="cs"/>
          <w:rtl/>
        </w:rPr>
        <w:t>ניתן להשתמש באמצעי כפייה מוחלשים.</w:t>
      </w:r>
    </w:p>
    <w:p w14:paraId="3BFF6029" w14:textId="4F18D67E" w:rsidR="00907515" w:rsidRDefault="00907515" w:rsidP="00907515">
      <w:pPr>
        <w:bidi/>
        <w:spacing w:line="276" w:lineRule="auto"/>
        <w:jc w:val="both"/>
        <w:rPr>
          <w:rFonts w:ascii="David" w:eastAsia="Times New Roman" w:hAnsi="David" w:cs="David"/>
          <w:rtl/>
        </w:rPr>
      </w:pPr>
    </w:p>
    <w:p w14:paraId="3005EA9A" w14:textId="77777777" w:rsidR="001D7658" w:rsidRPr="00233064" w:rsidRDefault="001D7658" w:rsidP="001D7658">
      <w:pPr>
        <w:shd w:val="clear" w:color="auto" w:fill="D9D9D9" w:themeFill="background1" w:themeFillShade="D9"/>
        <w:bidi/>
        <w:spacing w:line="276" w:lineRule="auto"/>
        <w:rPr>
          <w:rFonts w:ascii="David" w:eastAsia="Times New Roman" w:hAnsi="David" w:cs="David"/>
          <w:b/>
          <w:bCs/>
        </w:rPr>
      </w:pPr>
      <w:r w:rsidRPr="00233064">
        <w:rPr>
          <w:rFonts w:ascii="David" w:eastAsia="Times New Roman" w:hAnsi="David" w:cs="David"/>
          <w:b/>
          <w:bCs/>
          <w:rtl/>
        </w:rPr>
        <w:t xml:space="preserve">בעלי התוספות </w:t>
      </w:r>
      <w:r w:rsidRPr="001D7658">
        <w:rPr>
          <w:rFonts w:ascii="David" w:eastAsia="Times New Roman" w:hAnsi="David" w:cs="David"/>
          <w:rtl/>
        </w:rPr>
        <w:t>מסכת בבא מציעא דף כד עמוד ב</w:t>
      </w:r>
      <w:r w:rsidRPr="001D7658">
        <w:rPr>
          <w:rFonts w:ascii="David" w:eastAsia="Times New Roman" w:hAnsi="David" w:cs="David" w:hint="cs"/>
          <w:rtl/>
        </w:rPr>
        <w:t xml:space="preserve"> </w:t>
      </w:r>
      <w:r w:rsidRPr="001D7658">
        <w:rPr>
          <w:rFonts w:ascii="David" w:eastAsia="Times New Roman" w:hAnsi="David" w:cs="David"/>
          <w:rtl/>
        </w:rPr>
        <w:t>–</w:t>
      </w:r>
      <w:r>
        <w:rPr>
          <w:rFonts w:ascii="David" w:eastAsia="Times New Roman" w:hAnsi="David" w:cs="David" w:hint="cs"/>
          <w:b/>
          <w:bCs/>
          <w:rtl/>
        </w:rPr>
        <w:t xml:space="preserve"> הרחבת עמדת הביניים</w:t>
      </w:r>
    </w:p>
    <w:p w14:paraId="6E05D57B" w14:textId="77777777" w:rsidR="001D7658" w:rsidRPr="007D0D07" w:rsidRDefault="001D7658" w:rsidP="001D7658">
      <w:pPr>
        <w:bidi/>
        <w:spacing w:line="276" w:lineRule="auto"/>
        <w:rPr>
          <w:rFonts w:ascii="David" w:eastAsia="Times New Roman" w:hAnsi="David" w:cs="David"/>
          <w:rtl/>
        </w:rPr>
      </w:pPr>
      <w:r>
        <w:rPr>
          <w:rFonts w:ascii="David" w:eastAsia="Times New Roman" w:hAnsi="David" w:cs="David" w:hint="cs"/>
          <w:rtl/>
        </w:rPr>
        <w:t>מוסיפים שני שיקולים נוספים להפעלת הכלל של לפנים משורת הדין</w:t>
      </w:r>
      <w:r w:rsidRPr="00233064">
        <w:rPr>
          <w:rFonts w:ascii="David" w:eastAsia="Times New Roman" w:hAnsi="David" w:cs="David"/>
          <w:rtl/>
        </w:rPr>
        <w:t>:</w:t>
      </w:r>
    </w:p>
    <w:p w14:paraId="70DBD115" w14:textId="05A697E9" w:rsidR="001D7658" w:rsidRPr="00233064" w:rsidRDefault="001D7658">
      <w:pPr>
        <w:numPr>
          <w:ilvl w:val="0"/>
          <w:numId w:val="53"/>
        </w:numPr>
        <w:bidi/>
        <w:spacing w:line="276" w:lineRule="auto"/>
        <w:jc w:val="both"/>
        <w:rPr>
          <w:rFonts w:ascii="David" w:eastAsia="Times New Roman" w:hAnsi="David" w:cs="David"/>
          <w:rtl/>
        </w:rPr>
      </w:pPr>
      <w:r w:rsidRPr="006872AB">
        <w:rPr>
          <w:rFonts w:ascii="David" w:eastAsia="Times New Roman" w:hAnsi="David" w:cs="David" w:hint="cs"/>
          <w:b/>
          <w:bCs/>
          <w:u w:val="single"/>
          <w:rtl/>
        </w:rPr>
        <w:t>ל</w:t>
      </w:r>
      <w:r w:rsidRPr="006872AB">
        <w:rPr>
          <w:rFonts w:ascii="David" w:eastAsia="Times New Roman" w:hAnsi="David" w:cs="David"/>
          <w:b/>
          <w:bCs/>
          <w:u w:val="single"/>
          <w:rtl/>
        </w:rPr>
        <w:t xml:space="preserve">כל היותר </w:t>
      </w:r>
      <w:r w:rsidRPr="006872AB">
        <w:rPr>
          <w:rFonts w:ascii="David" w:eastAsia="Times New Roman" w:hAnsi="David" w:cs="David" w:hint="cs"/>
          <w:b/>
          <w:bCs/>
          <w:u w:val="single"/>
          <w:rtl/>
        </w:rPr>
        <w:t>י</w:t>
      </w:r>
      <w:r w:rsidRPr="006872AB">
        <w:rPr>
          <w:rFonts w:ascii="David" w:eastAsia="Times New Roman" w:hAnsi="David" w:cs="David"/>
          <w:b/>
          <w:bCs/>
          <w:u w:val="single"/>
          <w:rtl/>
        </w:rPr>
        <w:t>מנע רווח</w:t>
      </w:r>
      <w:r w:rsidRPr="00233064">
        <w:rPr>
          <w:rFonts w:ascii="David" w:eastAsia="Times New Roman" w:hAnsi="David" w:cs="David"/>
          <w:rtl/>
        </w:rPr>
        <w:t xml:space="preserve"> </w:t>
      </w:r>
      <w:r w:rsidR="000A0E33">
        <w:rPr>
          <w:rFonts w:ascii="David" w:eastAsia="Times New Roman" w:hAnsi="David" w:cs="David" w:hint="eastAsia"/>
          <w:rtl/>
        </w:rPr>
        <w:t>–</w:t>
      </w:r>
      <w:r>
        <w:rPr>
          <w:rFonts w:ascii="David" w:eastAsia="Times New Roman" w:hAnsi="David" w:cs="David" w:hint="cs"/>
          <w:rtl/>
        </w:rPr>
        <w:t xml:space="preserve"> </w:t>
      </w:r>
      <w:r w:rsidRPr="00233064">
        <w:rPr>
          <w:rFonts w:ascii="David" w:eastAsia="Times New Roman" w:hAnsi="David" w:cs="David"/>
          <w:rtl/>
        </w:rPr>
        <w:t>האם ההתנהגות לפנים משורת הדין תגרום להפסד או לכל היותר נמנע רווח. כאשר היא ככל היותר תמנע רווח יש צפייה יותר גדולה לפעול לפנים משורת הדין.</w:t>
      </w:r>
    </w:p>
    <w:p w14:paraId="3BF10725" w14:textId="06A7FE91" w:rsidR="001D7658" w:rsidRPr="007D0D07" w:rsidRDefault="001D7658">
      <w:pPr>
        <w:numPr>
          <w:ilvl w:val="1"/>
          <w:numId w:val="53"/>
        </w:numPr>
        <w:bidi/>
        <w:spacing w:line="276" w:lineRule="auto"/>
        <w:jc w:val="both"/>
        <w:rPr>
          <w:rFonts w:ascii="David" w:eastAsia="Times New Roman" w:hAnsi="David" w:cs="David"/>
          <w:u w:val="single"/>
          <w:rtl/>
        </w:rPr>
      </w:pPr>
      <w:r w:rsidRPr="00F61480">
        <w:rPr>
          <w:rFonts w:ascii="David" w:eastAsia="Times New Roman" w:hAnsi="David" w:cs="David"/>
          <w:b/>
          <w:bCs/>
          <w:color w:val="00B050"/>
          <w:rtl/>
        </w:rPr>
        <w:t>ארנק</w:t>
      </w:r>
      <w:r w:rsidRPr="00F61480">
        <w:rPr>
          <w:rFonts w:ascii="David" w:eastAsia="Times New Roman" w:hAnsi="David" w:cs="David"/>
          <w:color w:val="00B050"/>
          <w:rtl/>
        </w:rPr>
        <w:t xml:space="preserve"> </w:t>
      </w:r>
      <w:r w:rsidR="000A0E33">
        <w:rPr>
          <w:rFonts w:ascii="David" w:eastAsia="Times New Roman" w:hAnsi="David" w:cs="David" w:hint="cs"/>
          <w:rtl/>
        </w:rPr>
        <w:t xml:space="preserve">– </w:t>
      </w:r>
      <w:r w:rsidRPr="00233064">
        <w:rPr>
          <w:rFonts w:ascii="David" w:eastAsia="Times New Roman" w:hAnsi="David" w:cs="David"/>
          <w:rtl/>
        </w:rPr>
        <w:t>אין הפסד</w:t>
      </w:r>
      <w:r w:rsidR="000A0E33">
        <w:rPr>
          <w:rFonts w:ascii="David" w:eastAsia="Times New Roman" w:hAnsi="David" w:cs="David" w:hint="cs"/>
          <w:rtl/>
        </w:rPr>
        <w:t>,</w:t>
      </w:r>
      <w:r w:rsidRPr="00233064">
        <w:rPr>
          <w:rFonts w:ascii="David" w:eastAsia="Times New Roman" w:hAnsi="David" w:cs="David"/>
          <w:rtl/>
        </w:rPr>
        <w:t xml:space="preserve"> רק אין רווח.</w:t>
      </w:r>
      <w:r>
        <w:rPr>
          <w:rFonts w:ascii="David" w:eastAsia="Times New Roman" w:hAnsi="David" w:cs="David" w:hint="cs"/>
          <w:rtl/>
        </w:rPr>
        <w:t xml:space="preserve"> </w:t>
      </w:r>
      <w:r w:rsidRPr="007D0D07">
        <w:rPr>
          <w:rFonts w:ascii="David" w:eastAsia="Times New Roman" w:hAnsi="David" w:cs="David" w:hint="cs"/>
          <w:u w:val="single"/>
          <w:rtl/>
        </w:rPr>
        <w:t>ציפייה גבוהה יותר.</w:t>
      </w:r>
    </w:p>
    <w:p w14:paraId="28ABDB4D" w14:textId="3B0A2B7E" w:rsidR="001D7658" w:rsidRPr="00233064" w:rsidRDefault="001D7658">
      <w:pPr>
        <w:numPr>
          <w:ilvl w:val="1"/>
          <w:numId w:val="53"/>
        </w:numPr>
        <w:bidi/>
        <w:spacing w:line="276" w:lineRule="auto"/>
        <w:jc w:val="both"/>
        <w:rPr>
          <w:rFonts w:ascii="David" w:eastAsia="Times New Roman" w:hAnsi="David" w:cs="David"/>
          <w:rtl/>
        </w:rPr>
      </w:pPr>
      <w:r w:rsidRPr="006872AB">
        <w:rPr>
          <w:rFonts w:ascii="David" w:eastAsia="Times New Roman" w:hAnsi="David" w:cs="David"/>
          <w:b/>
          <w:bCs/>
          <w:color w:val="00B050"/>
          <w:rtl/>
        </w:rPr>
        <w:t>הסבלים והיין</w:t>
      </w:r>
      <w:r w:rsidRPr="006872AB">
        <w:rPr>
          <w:rFonts w:ascii="David" w:eastAsia="Times New Roman" w:hAnsi="David" w:cs="David"/>
          <w:color w:val="00B050"/>
          <w:rtl/>
        </w:rPr>
        <w:t xml:space="preserve"> </w:t>
      </w:r>
      <w:r w:rsidR="000A0E33">
        <w:rPr>
          <w:rFonts w:ascii="David" w:eastAsia="Times New Roman" w:hAnsi="David" w:cs="David" w:hint="cs"/>
          <w:rtl/>
        </w:rPr>
        <w:t>–</w:t>
      </w:r>
      <w:r w:rsidRPr="00233064">
        <w:rPr>
          <w:rFonts w:ascii="David" w:eastAsia="Times New Roman" w:hAnsi="David" w:cs="David"/>
          <w:rtl/>
        </w:rPr>
        <w:t xml:space="preserve"> רבה הביא להם שכר ולא לקח להם את הגלימה </w:t>
      </w:r>
      <w:r w:rsidR="00F61480">
        <w:rPr>
          <w:rFonts w:ascii="David" w:eastAsia="Times New Roman" w:hAnsi="David" w:cs="David" w:hint="cs"/>
          <w:rtl/>
        </w:rPr>
        <w:t>–</w:t>
      </w:r>
      <w:r w:rsidRPr="00233064">
        <w:rPr>
          <w:rFonts w:ascii="David" w:eastAsia="Times New Roman" w:hAnsi="David" w:cs="David"/>
          <w:rtl/>
        </w:rPr>
        <w:t xml:space="preserve"> היה הפסד בעקבות לפנים משורת הדין.</w:t>
      </w:r>
      <w:r>
        <w:rPr>
          <w:rFonts w:ascii="David" w:eastAsia="Times New Roman" w:hAnsi="David" w:cs="David" w:hint="cs"/>
          <w:rtl/>
        </w:rPr>
        <w:t xml:space="preserve"> </w:t>
      </w:r>
      <w:r w:rsidRPr="007D0D07">
        <w:rPr>
          <w:rFonts w:ascii="David" w:eastAsia="Times New Roman" w:hAnsi="David" w:cs="David" w:hint="cs"/>
          <w:u w:val="single"/>
          <w:rtl/>
        </w:rPr>
        <w:t>ציפייה נמוכה יותר.</w:t>
      </w:r>
    </w:p>
    <w:p w14:paraId="6408F00A" w14:textId="22D46F0A" w:rsidR="001D7658" w:rsidRPr="00233064" w:rsidRDefault="001D7658">
      <w:pPr>
        <w:numPr>
          <w:ilvl w:val="0"/>
          <w:numId w:val="53"/>
        </w:numPr>
        <w:bidi/>
        <w:spacing w:line="276" w:lineRule="auto"/>
        <w:jc w:val="both"/>
        <w:rPr>
          <w:rFonts w:ascii="David" w:eastAsia="Times New Roman" w:hAnsi="David" w:cs="David"/>
          <w:rtl/>
        </w:rPr>
      </w:pPr>
      <w:r w:rsidRPr="006872AB">
        <w:rPr>
          <w:rFonts w:ascii="David" w:eastAsia="Times New Roman" w:hAnsi="David" w:cs="David" w:hint="cs"/>
          <w:b/>
          <w:bCs/>
          <w:u w:val="single"/>
          <w:rtl/>
        </w:rPr>
        <w:t>פטור אישי</w:t>
      </w:r>
      <w:r>
        <w:rPr>
          <w:rFonts w:ascii="David" w:eastAsia="Times New Roman" w:hAnsi="David" w:cs="David" w:hint="cs"/>
          <w:rtl/>
        </w:rPr>
        <w:t xml:space="preserve"> </w:t>
      </w:r>
      <w:r w:rsidR="000A0E33">
        <w:rPr>
          <w:rFonts w:ascii="David" w:eastAsia="Times New Roman" w:hAnsi="David" w:cs="David" w:hint="eastAsia"/>
          <w:rtl/>
        </w:rPr>
        <w:t>–</w:t>
      </w:r>
      <w:r>
        <w:rPr>
          <w:rFonts w:ascii="David" w:eastAsia="Times New Roman" w:hAnsi="David" w:cs="David" w:hint="cs"/>
          <w:rtl/>
        </w:rPr>
        <w:t xml:space="preserve"> </w:t>
      </w:r>
      <w:r w:rsidRPr="00233064">
        <w:rPr>
          <w:rFonts w:ascii="David" w:eastAsia="Times New Roman" w:hAnsi="David" w:cs="David"/>
          <w:rtl/>
        </w:rPr>
        <w:t>האם לנהוג לפנים משורת הדין פירושו לוותר על פטור אישי או לעשות משהו שאחרים לא חייבים - תהיה צפייה גדולה יותר לפעול לפנים משורת הדין כאשר מדובר בפטור אישי.</w:t>
      </w:r>
    </w:p>
    <w:p w14:paraId="45ED8C05" w14:textId="30348510" w:rsidR="001D7658" w:rsidRPr="00233064" w:rsidRDefault="001D7658">
      <w:pPr>
        <w:numPr>
          <w:ilvl w:val="1"/>
          <w:numId w:val="54"/>
        </w:numPr>
        <w:bidi/>
        <w:spacing w:line="276" w:lineRule="auto"/>
        <w:jc w:val="both"/>
        <w:rPr>
          <w:rFonts w:ascii="David" w:eastAsia="Times New Roman" w:hAnsi="David" w:cs="David"/>
          <w:rtl/>
        </w:rPr>
      </w:pPr>
      <w:r w:rsidRPr="00F61480">
        <w:rPr>
          <w:rFonts w:ascii="David" w:eastAsia="Times New Roman" w:hAnsi="David" w:cs="David"/>
          <w:b/>
          <w:bCs/>
          <w:color w:val="00B050"/>
          <w:rtl/>
        </w:rPr>
        <w:t>רבי ישמעאל והטעינה</w:t>
      </w:r>
      <w:r w:rsidRPr="00F61480">
        <w:rPr>
          <w:rFonts w:ascii="David" w:eastAsia="Times New Roman" w:hAnsi="David" w:cs="David"/>
          <w:color w:val="00B050"/>
          <w:rtl/>
        </w:rPr>
        <w:t xml:space="preserve"> </w:t>
      </w:r>
      <w:r w:rsidR="00F61480">
        <w:rPr>
          <w:rFonts w:ascii="David" w:eastAsia="Times New Roman" w:hAnsi="David" w:cs="David" w:hint="cs"/>
          <w:rtl/>
        </w:rPr>
        <w:t>–</w:t>
      </w:r>
      <w:r w:rsidRPr="00233064">
        <w:rPr>
          <w:rFonts w:ascii="David" w:eastAsia="Times New Roman" w:hAnsi="David" w:cs="David"/>
          <w:rtl/>
        </w:rPr>
        <w:t xml:space="preserve"> וויתר על פטור כי הוא זקן, התנהגותו מלפנים משורת הדין הוא לא ניצול הפטור והתנהגות כמו "אדם רגיל".</w:t>
      </w:r>
      <w:r>
        <w:rPr>
          <w:rFonts w:ascii="David" w:eastAsia="Times New Roman" w:hAnsi="David" w:cs="David" w:hint="cs"/>
          <w:rtl/>
        </w:rPr>
        <w:t xml:space="preserve"> </w:t>
      </w:r>
      <w:r>
        <w:rPr>
          <w:rFonts w:ascii="David" w:eastAsia="Times New Roman" w:hAnsi="David" w:cs="David" w:hint="cs"/>
          <w:u w:val="single"/>
          <w:rtl/>
        </w:rPr>
        <w:t>ציפייה גבוהה יותר.</w:t>
      </w:r>
    </w:p>
    <w:p w14:paraId="4521743B" w14:textId="524EA6EF" w:rsidR="001D7658" w:rsidRPr="007D0D07" w:rsidRDefault="001D7658">
      <w:pPr>
        <w:numPr>
          <w:ilvl w:val="1"/>
          <w:numId w:val="54"/>
        </w:numPr>
        <w:bidi/>
        <w:spacing w:line="276" w:lineRule="auto"/>
        <w:jc w:val="both"/>
        <w:rPr>
          <w:rFonts w:ascii="David" w:eastAsia="Times New Roman" w:hAnsi="David" w:cs="David"/>
        </w:rPr>
      </w:pPr>
      <w:r w:rsidRPr="00F61480">
        <w:rPr>
          <w:rFonts w:ascii="David" w:eastAsia="Times New Roman" w:hAnsi="David" w:cs="David"/>
          <w:b/>
          <w:bCs/>
          <w:color w:val="00B050"/>
          <w:rtl/>
        </w:rPr>
        <w:t xml:space="preserve">רב </w:t>
      </w:r>
      <w:proofErr w:type="spellStart"/>
      <w:r w:rsidRPr="00F61480">
        <w:rPr>
          <w:rFonts w:ascii="David" w:eastAsia="Times New Roman" w:hAnsi="David" w:cs="David"/>
          <w:b/>
          <w:bCs/>
          <w:color w:val="00B050"/>
          <w:rtl/>
        </w:rPr>
        <w:t>חייא</w:t>
      </w:r>
      <w:proofErr w:type="spellEnd"/>
      <w:r w:rsidRPr="00F61480">
        <w:rPr>
          <w:rFonts w:ascii="David" w:eastAsia="Times New Roman" w:hAnsi="David" w:cs="David"/>
          <w:b/>
          <w:bCs/>
          <w:color w:val="00B050"/>
          <w:rtl/>
        </w:rPr>
        <w:t xml:space="preserve"> והדינר</w:t>
      </w:r>
      <w:r w:rsidRPr="00F61480">
        <w:rPr>
          <w:rFonts w:ascii="David" w:eastAsia="Times New Roman" w:hAnsi="David" w:cs="David"/>
          <w:color w:val="00B050"/>
          <w:rtl/>
        </w:rPr>
        <w:t xml:space="preserve"> </w:t>
      </w:r>
      <w:r w:rsidR="00F61480">
        <w:rPr>
          <w:rFonts w:ascii="David" w:eastAsia="Times New Roman" w:hAnsi="David" w:cs="David" w:hint="cs"/>
          <w:rtl/>
        </w:rPr>
        <w:t>–</w:t>
      </w:r>
      <w:r w:rsidRPr="00233064">
        <w:rPr>
          <w:rFonts w:ascii="David" w:eastAsia="Times New Roman" w:hAnsi="David" w:cs="David"/>
          <w:rtl/>
        </w:rPr>
        <w:t xml:space="preserve"> ויתר על פטור</w:t>
      </w:r>
      <w:r w:rsidR="00F61480">
        <w:rPr>
          <w:rFonts w:ascii="David" w:eastAsia="Times New Roman" w:hAnsi="David" w:cs="David" w:hint="cs"/>
          <w:rtl/>
        </w:rPr>
        <w:t xml:space="preserve">, </w:t>
      </w:r>
      <w:r w:rsidRPr="00233064">
        <w:rPr>
          <w:rFonts w:ascii="David" w:eastAsia="Times New Roman" w:hAnsi="David" w:cs="David"/>
          <w:rtl/>
        </w:rPr>
        <w:t>לא חייב לפצות את האישה מתוקף היותו מומחה אבל למרות זאת הוא פיצה.</w:t>
      </w:r>
      <w:r>
        <w:rPr>
          <w:rFonts w:ascii="David" w:eastAsia="Times New Roman" w:hAnsi="David" w:cs="David" w:hint="cs"/>
          <w:rtl/>
        </w:rPr>
        <w:t xml:space="preserve"> </w:t>
      </w:r>
      <w:r>
        <w:rPr>
          <w:rFonts w:ascii="David" w:eastAsia="Times New Roman" w:hAnsi="David" w:cs="David" w:hint="cs"/>
          <w:u w:val="single"/>
          <w:rtl/>
        </w:rPr>
        <w:t>ציפייה גבוהה</w:t>
      </w:r>
      <w:r w:rsidR="00F61480">
        <w:rPr>
          <w:rFonts w:ascii="David" w:eastAsia="Times New Roman" w:hAnsi="David" w:cs="David" w:hint="cs"/>
          <w:u w:val="single"/>
          <w:rtl/>
        </w:rPr>
        <w:t xml:space="preserve"> יותר</w:t>
      </w:r>
      <w:r>
        <w:rPr>
          <w:rFonts w:ascii="David" w:eastAsia="Times New Roman" w:hAnsi="David" w:cs="David" w:hint="cs"/>
          <w:u w:val="single"/>
          <w:rtl/>
        </w:rPr>
        <w:t>.</w:t>
      </w:r>
    </w:p>
    <w:p w14:paraId="2F74E229" w14:textId="2E66F7C4" w:rsidR="001D7658" w:rsidRDefault="001D7658">
      <w:pPr>
        <w:numPr>
          <w:ilvl w:val="1"/>
          <w:numId w:val="54"/>
        </w:numPr>
        <w:bidi/>
        <w:spacing w:line="276" w:lineRule="auto"/>
        <w:jc w:val="both"/>
        <w:rPr>
          <w:rFonts w:ascii="David" w:eastAsia="Times New Roman" w:hAnsi="David" w:cs="David"/>
        </w:rPr>
      </w:pPr>
      <w:r w:rsidRPr="00F61480">
        <w:rPr>
          <w:rFonts w:ascii="David" w:eastAsia="Times New Roman" w:hAnsi="David" w:cs="David" w:hint="cs"/>
          <w:b/>
          <w:bCs/>
          <w:color w:val="00B050"/>
          <w:rtl/>
        </w:rPr>
        <w:t>הסבלים והיין</w:t>
      </w:r>
      <w:r w:rsidRPr="00F61480">
        <w:rPr>
          <w:rFonts w:ascii="David" w:eastAsia="Times New Roman" w:hAnsi="David" w:cs="David" w:hint="cs"/>
          <w:color w:val="00B050"/>
          <w:rtl/>
        </w:rPr>
        <w:t xml:space="preserve"> </w:t>
      </w:r>
      <w:r>
        <w:rPr>
          <w:rFonts w:ascii="David" w:eastAsia="Times New Roman" w:hAnsi="David" w:cs="David"/>
          <w:rtl/>
        </w:rPr>
        <w:t>–</w:t>
      </w:r>
      <w:r>
        <w:rPr>
          <w:rFonts w:ascii="David" w:eastAsia="Times New Roman" w:hAnsi="David" w:cs="David" w:hint="cs"/>
          <w:rtl/>
        </w:rPr>
        <w:t xml:space="preserve"> התבקש לנהוג מעל הנורמה המקובלת ולוותר על פיצוי שכל ניזוק זכאי לו. </w:t>
      </w:r>
      <w:r>
        <w:rPr>
          <w:rFonts w:ascii="David" w:eastAsia="Times New Roman" w:hAnsi="David" w:cs="David" w:hint="cs"/>
          <w:u w:val="single"/>
          <w:rtl/>
        </w:rPr>
        <w:t>ציפייה נמוכה.</w:t>
      </w:r>
    </w:p>
    <w:p w14:paraId="321519DC" w14:textId="77777777" w:rsidR="001D7658" w:rsidRDefault="001D7658" w:rsidP="001D7658">
      <w:pPr>
        <w:shd w:val="clear" w:color="auto" w:fill="D9D9D9" w:themeFill="background1" w:themeFillShade="D9"/>
        <w:bidi/>
        <w:spacing w:line="276" w:lineRule="auto"/>
        <w:jc w:val="both"/>
        <w:rPr>
          <w:rFonts w:ascii="David" w:eastAsia="Times New Roman" w:hAnsi="David" w:cs="David"/>
          <w:b/>
          <w:bCs/>
          <w:rtl/>
        </w:rPr>
      </w:pPr>
      <w:r>
        <w:rPr>
          <w:rFonts w:ascii="David" w:eastAsia="Times New Roman" w:hAnsi="David" w:cs="David" w:hint="cs"/>
          <w:b/>
          <w:bCs/>
          <w:rtl/>
        </w:rPr>
        <w:t>סיכום השיקולים להפעלת לפנים משורת הדין</w:t>
      </w:r>
    </w:p>
    <w:p w14:paraId="6E8DD407" w14:textId="77777777" w:rsidR="001D7658" w:rsidRPr="00A11FE8" w:rsidRDefault="001D7658">
      <w:pPr>
        <w:pStyle w:val="a3"/>
        <w:numPr>
          <w:ilvl w:val="0"/>
          <w:numId w:val="76"/>
        </w:numPr>
        <w:bidi/>
        <w:spacing w:line="276" w:lineRule="auto"/>
        <w:jc w:val="both"/>
        <w:rPr>
          <w:rFonts w:ascii="David" w:eastAsia="Times New Roman" w:hAnsi="David" w:cs="David"/>
          <w:b/>
          <w:bCs/>
        </w:rPr>
      </w:pPr>
      <w:r>
        <w:rPr>
          <w:rFonts w:ascii="David" w:eastAsia="Times New Roman" w:hAnsi="David" w:cs="David" w:hint="cs"/>
          <w:rtl/>
        </w:rPr>
        <w:t>מעמד כלכלי.</w:t>
      </w:r>
    </w:p>
    <w:p w14:paraId="520BF8D8" w14:textId="77777777" w:rsidR="001D7658" w:rsidRPr="00A11FE8" w:rsidRDefault="001D7658">
      <w:pPr>
        <w:pStyle w:val="a3"/>
        <w:numPr>
          <w:ilvl w:val="0"/>
          <w:numId w:val="76"/>
        </w:numPr>
        <w:bidi/>
        <w:spacing w:line="276" w:lineRule="auto"/>
        <w:jc w:val="both"/>
        <w:rPr>
          <w:rFonts w:ascii="David" w:eastAsia="Times New Roman" w:hAnsi="David" w:cs="David"/>
          <w:b/>
          <w:bCs/>
        </w:rPr>
      </w:pPr>
      <w:r>
        <w:rPr>
          <w:rFonts w:ascii="David" w:eastAsia="Times New Roman" w:hAnsi="David" w:cs="David" w:hint="cs"/>
          <w:rtl/>
        </w:rPr>
        <w:t xml:space="preserve">מעמד דתי </w:t>
      </w:r>
      <w:r>
        <w:rPr>
          <w:rFonts w:ascii="David" w:eastAsia="Times New Roman" w:hAnsi="David" w:cs="David"/>
          <w:rtl/>
        </w:rPr>
        <w:t>–</w:t>
      </w:r>
      <w:r>
        <w:rPr>
          <w:rFonts w:ascii="David" w:eastAsia="Times New Roman" w:hAnsi="David" w:cs="David" w:hint="cs"/>
          <w:rtl/>
        </w:rPr>
        <w:t xml:space="preserve"> חברתי.</w:t>
      </w:r>
    </w:p>
    <w:p w14:paraId="30564A51" w14:textId="77777777" w:rsidR="001D7658" w:rsidRPr="00A11FE8" w:rsidRDefault="001D7658">
      <w:pPr>
        <w:pStyle w:val="a3"/>
        <w:numPr>
          <w:ilvl w:val="0"/>
          <w:numId w:val="76"/>
        </w:numPr>
        <w:bidi/>
        <w:spacing w:line="276" w:lineRule="auto"/>
        <w:jc w:val="both"/>
        <w:rPr>
          <w:rFonts w:ascii="David" w:eastAsia="Times New Roman" w:hAnsi="David" w:cs="David"/>
          <w:b/>
          <w:bCs/>
        </w:rPr>
      </w:pPr>
      <w:r>
        <w:rPr>
          <w:rFonts w:ascii="David" w:eastAsia="Times New Roman" w:hAnsi="David" w:cs="David" w:hint="cs"/>
          <w:rtl/>
        </w:rPr>
        <w:t>שאלת ההפסד.</w:t>
      </w:r>
    </w:p>
    <w:p w14:paraId="796DC2B7" w14:textId="77777777" w:rsidR="001D7658" w:rsidRPr="00C11292" w:rsidRDefault="001D7658">
      <w:pPr>
        <w:pStyle w:val="a3"/>
        <w:numPr>
          <w:ilvl w:val="0"/>
          <w:numId w:val="76"/>
        </w:numPr>
        <w:bidi/>
        <w:spacing w:line="276" w:lineRule="auto"/>
        <w:jc w:val="both"/>
        <w:rPr>
          <w:rFonts w:ascii="David" w:eastAsia="Times New Roman" w:hAnsi="David" w:cs="David"/>
          <w:b/>
          <w:bCs/>
        </w:rPr>
      </w:pPr>
      <w:r>
        <w:rPr>
          <w:rFonts w:ascii="David" w:eastAsia="Times New Roman" w:hAnsi="David" w:cs="David" w:hint="cs"/>
          <w:rtl/>
        </w:rPr>
        <w:t>השאלה האם מדובר בפטור מיוחד.</w:t>
      </w:r>
    </w:p>
    <w:p w14:paraId="02D3D6A7" w14:textId="35B9E63A" w:rsidR="001D7658" w:rsidRDefault="001D7658" w:rsidP="001D7658">
      <w:pPr>
        <w:bidi/>
        <w:spacing w:line="276" w:lineRule="auto"/>
        <w:jc w:val="both"/>
        <w:rPr>
          <w:rFonts w:ascii="David" w:eastAsia="Times New Roman" w:hAnsi="David" w:cs="David"/>
          <w:rtl/>
        </w:rPr>
      </w:pPr>
      <w:r>
        <w:rPr>
          <w:rFonts w:ascii="David" w:eastAsia="Times New Roman" w:hAnsi="David" w:cs="David" w:hint="cs"/>
          <w:rtl/>
        </w:rPr>
        <w:t xml:space="preserve">בפועל, בית הדין </w:t>
      </w:r>
      <w:r w:rsidRPr="00F61480">
        <w:rPr>
          <w:rFonts w:ascii="David" w:eastAsia="Times New Roman" w:hAnsi="David" w:cs="David" w:hint="cs"/>
          <w:u w:val="single"/>
          <w:rtl/>
        </w:rPr>
        <w:t>יאזן בין השיקולים</w:t>
      </w:r>
      <w:r w:rsidR="00985E17">
        <w:rPr>
          <w:rFonts w:ascii="David" w:eastAsia="Times New Roman" w:hAnsi="David" w:cs="David" w:hint="cs"/>
          <w:rtl/>
        </w:rPr>
        <w:t xml:space="preserve"> </w:t>
      </w:r>
      <w:r>
        <w:rPr>
          <w:rFonts w:ascii="David" w:eastAsia="Times New Roman" w:hAnsi="David" w:cs="David" w:hint="cs"/>
          <w:rtl/>
        </w:rPr>
        <w:t xml:space="preserve"> </w:t>
      </w:r>
    </w:p>
    <w:p w14:paraId="06E97233" w14:textId="44CEBA83" w:rsidR="00907515" w:rsidRDefault="00907515" w:rsidP="00907515">
      <w:pPr>
        <w:bidi/>
        <w:spacing w:line="276" w:lineRule="auto"/>
        <w:jc w:val="both"/>
        <w:rPr>
          <w:rFonts w:ascii="David" w:eastAsia="Times New Roman" w:hAnsi="David" w:cs="David"/>
          <w:rtl/>
        </w:rPr>
      </w:pPr>
    </w:p>
    <w:p w14:paraId="7A1CF056" w14:textId="77777777" w:rsidR="00226B0F" w:rsidRDefault="00226B0F" w:rsidP="00226B0F">
      <w:pPr>
        <w:shd w:val="clear" w:color="auto" w:fill="AEAAAA" w:themeFill="background2" w:themeFillShade="BF"/>
        <w:bidi/>
        <w:spacing w:line="276" w:lineRule="auto"/>
        <w:jc w:val="center"/>
        <w:rPr>
          <w:rFonts w:ascii="David" w:eastAsia="Times New Roman" w:hAnsi="David" w:cs="David"/>
          <w:b/>
          <w:bCs/>
          <w:sz w:val="28"/>
          <w:szCs w:val="28"/>
          <w:rtl/>
        </w:rPr>
      </w:pPr>
      <w:r w:rsidRPr="00C11292">
        <w:rPr>
          <w:rFonts w:ascii="David" w:eastAsia="Times New Roman" w:hAnsi="David" w:cs="David" w:hint="cs"/>
          <w:b/>
          <w:bCs/>
          <w:sz w:val="28"/>
          <w:szCs w:val="28"/>
          <w:rtl/>
        </w:rPr>
        <w:t xml:space="preserve">חובת השבת </w:t>
      </w:r>
      <w:proofErr w:type="spellStart"/>
      <w:r w:rsidRPr="00C11292">
        <w:rPr>
          <w:rFonts w:ascii="David" w:eastAsia="Times New Roman" w:hAnsi="David" w:cs="David" w:hint="cs"/>
          <w:b/>
          <w:bCs/>
          <w:sz w:val="28"/>
          <w:szCs w:val="28"/>
          <w:rtl/>
        </w:rPr>
        <w:t>אבידה</w:t>
      </w:r>
      <w:proofErr w:type="spellEnd"/>
      <w:r w:rsidRPr="00C11292">
        <w:rPr>
          <w:rFonts w:ascii="David" w:eastAsia="Times New Roman" w:hAnsi="David" w:cs="David" w:hint="cs"/>
          <w:b/>
          <w:bCs/>
          <w:sz w:val="28"/>
          <w:szCs w:val="28"/>
          <w:rtl/>
        </w:rPr>
        <w:t xml:space="preserve"> </w:t>
      </w:r>
      <w:r w:rsidRPr="00C11292">
        <w:rPr>
          <w:rFonts w:ascii="David" w:eastAsia="Times New Roman" w:hAnsi="David" w:cs="David"/>
          <w:b/>
          <w:bCs/>
          <w:sz w:val="28"/>
          <w:szCs w:val="28"/>
          <w:rtl/>
        </w:rPr>
        <w:t>–</w:t>
      </w:r>
      <w:r w:rsidRPr="00C11292">
        <w:rPr>
          <w:rFonts w:ascii="David" w:eastAsia="Times New Roman" w:hAnsi="David" w:cs="David" w:hint="cs"/>
          <w:b/>
          <w:bCs/>
          <w:sz w:val="28"/>
          <w:szCs w:val="28"/>
          <w:rtl/>
        </w:rPr>
        <w:t xml:space="preserve"> הבדלים בין המשפט העברי לדין הישראלי</w:t>
      </w:r>
    </w:p>
    <w:p w14:paraId="433D1F95" w14:textId="77777777" w:rsidR="00226B0F" w:rsidRPr="008A626E" w:rsidRDefault="00226B0F" w:rsidP="00226B0F">
      <w:pPr>
        <w:bidi/>
        <w:spacing w:line="276" w:lineRule="auto"/>
        <w:jc w:val="center"/>
        <w:rPr>
          <w:rFonts w:ascii="David" w:eastAsia="Times New Roman" w:hAnsi="David" w:cs="David"/>
          <w:b/>
          <w:bCs/>
          <w:sz w:val="16"/>
          <w:szCs w:val="16"/>
        </w:rPr>
      </w:pPr>
    </w:p>
    <w:tbl>
      <w:tblPr>
        <w:tblStyle w:val="a8"/>
        <w:bidiVisual/>
        <w:tblW w:w="9535" w:type="dxa"/>
        <w:tblLook w:val="04A0" w:firstRow="1" w:lastRow="0" w:firstColumn="1" w:lastColumn="0" w:noHBand="0" w:noVBand="1"/>
      </w:tblPr>
      <w:tblGrid>
        <w:gridCol w:w="1463"/>
        <w:gridCol w:w="3827"/>
        <w:gridCol w:w="4245"/>
      </w:tblGrid>
      <w:tr w:rsidR="00226B0F" w:rsidRPr="00C11292" w14:paraId="2458A6C0" w14:textId="77777777" w:rsidTr="002C226E">
        <w:trPr>
          <w:trHeight w:val="144"/>
        </w:trPr>
        <w:tc>
          <w:tcPr>
            <w:tcW w:w="1463" w:type="dxa"/>
          </w:tcPr>
          <w:p w14:paraId="1AF17936" w14:textId="77777777" w:rsidR="00226B0F" w:rsidRPr="00C11292" w:rsidRDefault="00226B0F" w:rsidP="002C226E">
            <w:pPr>
              <w:bidi/>
              <w:spacing w:line="276" w:lineRule="auto"/>
              <w:jc w:val="both"/>
              <w:rPr>
                <w:rFonts w:ascii="David" w:hAnsi="David" w:cs="David"/>
                <w:rtl/>
              </w:rPr>
            </w:pPr>
          </w:p>
        </w:tc>
        <w:tc>
          <w:tcPr>
            <w:tcW w:w="3827" w:type="dxa"/>
          </w:tcPr>
          <w:p w14:paraId="3CC3DD8A" w14:textId="77777777" w:rsidR="00226B0F" w:rsidRPr="00C11292" w:rsidRDefault="00226B0F" w:rsidP="002C226E">
            <w:pPr>
              <w:bidi/>
              <w:spacing w:line="276" w:lineRule="auto"/>
              <w:jc w:val="both"/>
              <w:rPr>
                <w:rFonts w:ascii="David" w:hAnsi="David" w:cs="David"/>
                <w:b/>
                <w:bCs/>
                <w:rtl/>
              </w:rPr>
            </w:pPr>
            <w:r w:rsidRPr="00C11292">
              <w:rPr>
                <w:rFonts w:ascii="David" w:hAnsi="David" w:cs="David"/>
                <w:b/>
                <w:bCs/>
                <w:rtl/>
              </w:rPr>
              <w:t>הדין הישראלי</w:t>
            </w:r>
          </w:p>
        </w:tc>
        <w:tc>
          <w:tcPr>
            <w:tcW w:w="4245" w:type="dxa"/>
          </w:tcPr>
          <w:p w14:paraId="4116D791" w14:textId="77777777" w:rsidR="00226B0F" w:rsidRPr="00C11292" w:rsidRDefault="00226B0F" w:rsidP="002C226E">
            <w:pPr>
              <w:bidi/>
              <w:spacing w:line="276" w:lineRule="auto"/>
              <w:jc w:val="both"/>
              <w:rPr>
                <w:rFonts w:ascii="David" w:hAnsi="David" w:cs="David"/>
                <w:b/>
                <w:bCs/>
                <w:rtl/>
              </w:rPr>
            </w:pPr>
            <w:r w:rsidRPr="00C11292">
              <w:rPr>
                <w:rFonts w:ascii="David" w:hAnsi="David" w:cs="David"/>
                <w:b/>
                <w:bCs/>
                <w:rtl/>
              </w:rPr>
              <w:t>הדין העברי</w:t>
            </w:r>
          </w:p>
        </w:tc>
      </w:tr>
      <w:tr w:rsidR="00226B0F" w:rsidRPr="00C11292" w14:paraId="0657475F" w14:textId="77777777" w:rsidTr="002C226E">
        <w:trPr>
          <w:trHeight w:val="144"/>
        </w:trPr>
        <w:tc>
          <w:tcPr>
            <w:tcW w:w="1463" w:type="dxa"/>
          </w:tcPr>
          <w:p w14:paraId="7801DBC1" w14:textId="6807DBA7" w:rsidR="00226B0F" w:rsidRPr="00C11292" w:rsidRDefault="00226B0F" w:rsidP="002C226E">
            <w:pPr>
              <w:bidi/>
              <w:spacing w:line="276" w:lineRule="auto"/>
              <w:jc w:val="both"/>
              <w:rPr>
                <w:rFonts w:ascii="David" w:hAnsi="David" w:cs="David"/>
                <w:b/>
                <w:bCs/>
                <w:rtl/>
              </w:rPr>
            </w:pPr>
            <w:r w:rsidRPr="00C11292">
              <w:rPr>
                <w:rFonts w:ascii="David" w:hAnsi="David" w:cs="David"/>
                <w:b/>
                <w:bCs/>
                <w:rtl/>
              </w:rPr>
              <w:t xml:space="preserve">מהי </w:t>
            </w:r>
            <w:proofErr w:type="spellStart"/>
            <w:r w:rsidRPr="00C11292">
              <w:rPr>
                <w:rFonts w:ascii="David" w:hAnsi="David" w:cs="David"/>
                <w:b/>
                <w:bCs/>
                <w:rtl/>
              </w:rPr>
              <w:t>אבידה</w:t>
            </w:r>
            <w:proofErr w:type="spellEnd"/>
            <w:r w:rsidR="00C12A15">
              <w:rPr>
                <w:rFonts w:ascii="David" w:hAnsi="David" w:cs="David" w:hint="cs"/>
                <w:b/>
                <w:bCs/>
                <w:rtl/>
              </w:rPr>
              <w:t xml:space="preserve"> </w:t>
            </w:r>
            <w:r w:rsidR="00C12A15">
              <w:rPr>
                <w:rFonts w:ascii="David" w:hAnsi="David" w:cs="David" w:hint="eastAsia"/>
                <w:b/>
                <w:bCs/>
                <w:rtl/>
              </w:rPr>
              <w:t>–</w:t>
            </w:r>
            <w:r w:rsidR="00C12A15">
              <w:rPr>
                <w:rFonts w:ascii="David" w:hAnsi="David" w:cs="David" w:hint="cs"/>
                <w:b/>
                <w:bCs/>
                <w:rtl/>
              </w:rPr>
              <w:t xml:space="preserve"> הגדרה זהה</w:t>
            </w:r>
          </w:p>
        </w:tc>
        <w:tc>
          <w:tcPr>
            <w:tcW w:w="3827" w:type="dxa"/>
          </w:tcPr>
          <w:p w14:paraId="7A586A4E" w14:textId="2A5AC5B5" w:rsidR="00C12A15" w:rsidRPr="00C11292" w:rsidRDefault="00226B0F" w:rsidP="00C12A15">
            <w:pPr>
              <w:bidi/>
              <w:spacing w:line="276" w:lineRule="auto"/>
              <w:jc w:val="both"/>
              <w:rPr>
                <w:rFonts w:ascii="David" w:hAnsi="David" w:cs="David"/>
                <w:rtl/>
              </w:rPr>
            </w:pPr>
            <w:r w:rsidRPr="00C11292">
              <w:rPr>
                <w:rFonts w:ascii="David" w:hAnsi="David" w:cs="David"/>
                <w:rtl/>
              </w:rPr>
              <w:t xml:space="preserve">מיטלטלין שאבדו לבעליהם, או שבנסיבות </w:t>
            </w:r>
            <w:proofErr w:type="spellStart"/>
            <w:r w:rsidRPr="00C11292">
              <w:rPr>
                <w:rFonts w:ascii="David" w:hAnsi="David" w:cs="David"/>
                <w:rtl/>
              </w:rPr>
              <w:t>הענין</w:t>
            </w:r>
            <w:proofErr w:type="spellEnd"/>
            <w:r w:rsidRPr="00C11292">
              <w:rPr>
                <w:rFonts w:ascii="David" w:hAnsi="David" w:cs="David"/>
                <w:rtl/>
              </w:rPr>
              <w:t xml:space="preserve"> יש להניח שיצאו משליטתם</w:t>
            </w:r>
            <w:r w:rsidR="00C12A15">
              <w:rPr>
                <w:rFonts w:ascii="David" w:hAnsi="David" w:cs="David" w:hint="cs"/>
                <w:rtl/>
              </w:rPr>
              <w:t xml:space="preserve"> </w:t>
            </w:r>
          </w:p>
        </w:tc>
        <w:tc>
          <w:tcPr>
            <w:tcW w:w="4245" w:type="dxa"/>
          </w:tcPr>
          <w:p w14:paraId="2CF32175"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חפצים שאבדו </w:t>
            </w:r>
            <w:r w:rsidRPr="00C11292">
              <w:rPr>
                <w:rFonts w:ascii="David" w:hAnsi="David" w:cs="David"/>
                <w:u w:val="single"/>
                <w:rtl/>
              </w:rPr>
              <w:t>לבעליהם בלבד</w:t>
            </w:r>
            <w:r>
              <w:rPr>
                <w:rFonts w:ascii="David" w:hAnsi="David" w:cs="David" w:hint="cs"/>
                <w:rtl/>
              </w:rPr>
              <w:t>.</w:t>
            </w:r>
          </w:p>
        </w:tc>
      </w:tr>
      <w:tr w:rsidR="00226B0F" w:rsidRPr="00C11292" w14:paraId="02F85778" w14:textId="77777777" w:rsidTr="002C226E">
        <w:trPr>
          <w:trHeight w:val="144"/>
        </w:trPr>
        <w:tc>
          <w:tcPr>
            <w:tcW w:w="1463" w:type="dxa"/>
          </w:tcPr>
          <w:p w14:paraId="5D59AE06" w14:textId="77777777" w:rsidR="00226B0F" w:rsidRPr="00C11292" w:rsidRDefault="00226B0F" w:rsidP="002C226E">
            <w:pPr>
              <w:bidi/>
              <w:spacing w:line="276" w:lineRule="auto"/>
              <w:jc w:val="both"/>
              <w:rPr>
                <w:rFonts w:ascii="David" w:hAnsi="David" w:cs="David"/>
                <w:b/>
                <w:bCs/>
                <w:rtl/>
              </w:rPr>
            </w:pPr>
            <w:r w:rsidRPr="00C11292">
              <w:rPr>
                <w:rFonts w:ascii="David" w:hAnsi="David" w:cs="David"/>
                <w:b/>
                <w:bCs/>
                <w:rtl/>
              </w:rPr>
              <w:t xml:space="preserve">בעלי </w:t>
            </w:r>
            <w:proofErr w:type="spellStart"/>
            <w:r w:rsidRPr="00C11292">
              <w:rPr>
                <w:rFonts w:ascii="David" w:hAnsi="David" w:cs="David"/>
                <w:b/>
                <w:bCs/>
                <w:rtl/>
              </w:rPr>
              <w:t>האבידה</w:t>
            </w:r>
            <w:proofErr w:type="spellEnd"/>
          </w:p>
        </w:tc>
        <w:tc>
          <w:tcPr>
            <w:tcW w:w="3827" w:type="dxa"/>
          </w:tcPr>
          <w:p w14:paraId="547603F4"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בעליה לרבות מי שזכאי להחזיק בה</w:t>
            </w:r>
          </w:p>
        </w:tc>
        <w:tc>
          <w:tcPr>
            <w:tcW w:w="4245" w:type="dxa"/>
          </w:tcPr>
          <w:p w14:paraId="4E82976F"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בעליה בלבד (ביחיד בעל היכולת להתייאש ממנה)</w:t>
            </w:r>
          </w:p>
        </w:tc>
      </w:tr>
      <w:tr w:rsidR="00226B0F" w:rsidRPr="00C11292" w14:paraId="1BEF8D5D" w14:textId="77777777" w:rsidTr="002C226E">
        <w:trPr>
          <w:trHeight w:val="977"/>
        </w:trPr>
        <w:tc>
          <w:tcPr>
            <w:tcW w:w="1463" w:type="dxa"/>
          </w:tcPr>
          <w:p w14:paraId="0C40376A" w14:textId="77777777" w:rsidR="00226B0F" w:rsidRPr="00C11292" w:rsidRDefault="00226B0F" w:rsidP="00C12A15">
            <w:pPr>
              <w:bidi/>
              <w:spacing w:line="276" w:lineRule="auto"/>
              <w:rPr>
                <w:rFonts w:ascii="David" w:hAnsi="David" w:cs="David"/>
                <w:b/>
                <w:bCs/>
                <w:rtl/>
              </w:rPr>
            </w:pPr>
            <w:r w:rsidRPr="00C11292">
              <w:rPr>
                <w:rFonts w:ascii="David" w:hAnsi="David" w:cs="David"/>
                <w:b/>
                <w:bCs/>
                <w:rtl/>
              </w:rPr>
              <w:t xml:space="preserve">חובת המוצא </w:t>
            </w:r>
            <w:proofErr w:type="spellStart"/>
            <w:r w:rsidRPr="00C11292">
              <w:rPr>
                <w:rFonts w:ascii="David" w:hAnsi="David" w:cs="David"/>
                <w:b/>
                <w:bCs/>
                <w:rtl/>
              </w:rPr>
              <w:t>אבידה</w:t>
            </w:r>
            <w:proofErr w:type="spellEnd"/>
          </w:p>
        </w:tc>
        <w:tc>
          <w:tcPr>
            <w:tcW w:w="3827" w:type="dxa"/>
          </w:tcPr>
          <w:p w14:paraId="169AA66B"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חובה חלה רק ברגע שנטל את </w:t>
            </w:r>
            <w:proofErr w:type="spellStart"/>
            <w:r w:rsidRPr="00C11292">
              <w:rPr>
                <w:rFonts w:ascii="David" w:hAnsi="David" w:cs="David"/>
                <w:rtl/>
              </w:rPr>
              <w:t>האבידה</w:t>
            </w:r>
            <w:proofErr w:type="spellEnd"/>
            <w:r w:rsidRPr="00C11292">
              <w:rPr>
                <w:rFonts w:ascii="David" w:hAnsi="David" w:cs="David"/>
                <w:rtl/>
              </w:rPr>
              <w:t>.</w:t>
            </w:r>
          </w:p>
          <w:p w14:paraId="45EF173A"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חובת השבה או הודעה למשטרה</w:t>
            </w:r>
          </w:p>
        </w:tc>
        <w:tc>
          <w:tcPr>
            <w:tcW w:w="4245" w:type="dxa"/>
          </w:tcPr>
          <w:p w14:paraId="005AD7CA"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חובה חלה מרגע שנמצאה, וכלל אסור להתעלם. </w:t>
            </w:r>
          </w:p>
          <w:p w14:paraId="381515BC" w14:textId="7F7D81CD"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חובת השבה בלבד, הכוללת </w:t>
            </w:r>
            <w:r w:rsidR="00C12A15">
              <w:rPr>
                <w:rFonts w:ascii="David" w:hAnsi="David" w:cs="David" w:hint="cs"/>
                <w:rtl/>
              </w:rPr>
              <w:t>פרסום</w:t>
            </w:r>
            <w:r w:rsidRPr="00C11292">
              <w:rPr>
                <w:rFonts w:ascii="David" w:hAnsi="David" w:cs="David"/>
                <w:rtl/>
              </w:rPr>
              <w:t xml:space="preserve"> </w:t>
            </w:r>
            <w:r w:rsidR="00C12A15">
              <w:rPr>
                <w:rFonts w:ascii="David" w:hAnsi="David" w:cs="David" w:hint="cs"/>
                <w:rtl/>
              </w:rPr>
              <w:t>וחובת שמירה</w:t>
            </w:r>
            <w:r w:rsidRPr="00C11292">
              <w:rPr>
                <w:rFonts w:ascii="David" w:hAnsi="David" w:cs="David"/>
                <w:rtl/>
              </w:rPr>
              <w:t xml:space="preserve"> שלרוב </w:t>
            </w:r>
            <w:proofErr w:type="spellStart"/>
            <w:r w:rsidRPr="00C11292">
              <w:rPr>
                <w:rFonts w:ascii="David" w:hAnsi="David" w:cs="David"/>
                <w:rtl/>
              </w:rPr>
              <w:t>יקח</w:t>
            </w:r>
            <w:proofErr w:type="spellEnd"/>
            <w:r w:rsidRPr="00C11292">
              <w:rPr>
                <w:rFonts w:ascii="David" w:hAnsi="David" w:cs="David"/>
                <w:rtl/>
              </w:rPr>
              <w:t xml:space="preserve"> שנה</w:t>
            </w:r>
            <w:r w:rsidR="00C12A15">
              <w:rPr>
                <w:rFonts w:ascii="David" w:hAnsi="David" w:cs="David" w:hint="cs"/>
                <w:rtl/>
              </w:rPr>
              <w:t xml:space="preserve">. </w:t>
            </w:r>
          </w:p>
        </w:tc>
      </w:tr>
      <w:tr w:rsidR="00226B0F" w:rsidRPr="00C11292" w14:paraId="382C7063" w14:textId="77777777" w:rsidTr="002C226E">
        <w:trPr>
          <w:trHeight w:val="1992"/>
        </w:trPr>
        <w:tc>
          <w:tcPr>
            <w:tcW w:w="1463" w:type="dxa"/>
          </w:tcPr>
          <w:p w14:paraId="500EF643" w14:textId="77777777" w:rsidR="00226B0F" w:rsidRPr="00C11292" w:rsidRDefault="00226B0F" w:rsidP="002C226E">
            <w:pPr>
              <w:bidi/>
              <w:spacing w:line="276" w:lineRule="auto"/>
              <w:jc w:val="both"/>
              <w:rPr>
                <w:rFonts w:ascii="David" w:hAnsi="David" w:cs="David"/>
                <w:b/>
                <w:bCs/>
                <w:rtl/>
              </w:rPr>
            </w:pPr>
            <w:r w:rsidRPr="00C11292">
              <w:rPr>
                <w:rFonts w:ascii="David" w:hAnsi="David" w:cs="David"/>
                <w:b/>
                <w:bCs/>
                <w:rtl/>
              </w:rPr>
              <w:lastRenderedPageBreak/>
              <w:t>סייגים לחובת המוצא</w:t>
            </w:r>
          </w:p>
        </w:tc>
        <w:tc>
          <w:tcPr>
            <w:tcW w:w="3827" w:type="dxa"/>
          </w:tcPr>
          <w:p w14:paraId="690A3B22"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למעט מקרים בהם יש להניח שבעל </w:t>
            </w:r>
            <w:proofErr w:type="spellStart"/>
            <w:r w:rsidRPr="00C11292">
              <w:rPr>
                <w:rFonts w:ascii="David" w:hAnsi="David" w:cs="David"/>
                <w:rtl/>
              </w:rPr>
              <w:t>האבידה</w:t>
            </w:r>
            <w:proofErr w:type="spellEnd"/>
            <w:r w:rsidRPr="00C11292">
              <w:rPr>
                <w:rFonts w:ascii="David" w:hAnsi="David" w:cs="David"/>
                <w:rtl/>
              </w:rPr>
              <w:t xml:space="preserve"> התייאש ממנה </w:t>
            </w:r>
            <w:r w:rsidRPr="00C11292">
              <w:rPr>
                <w:rFonts w:ascii="David" w:hAnsi="David" w:cs="David"/>
                <w:u w:val="single"/>
                <w:rtl/>
              </w:rPr>
              <w:t>מחמת מיעוט שוויה</w:t>
            </w:r>
          </w:p>
        </w:tc>
        <w:tc>
          <w:tcPr>
            <w:tcW w:w="4245" w:type="dxa"/>
          </w:tcPr>
          <w:p w14:paraId="488B7C8A"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יש הנחה אובייקטיבית לגבי ייאוש במקרים הבאים:</w:t>
            </w:r>
          </w:p>
          <w:p w14:paraId="2A359745"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חפץ ללא כל סימן זיהוי</w:t>
            </w:r>
          </w:p>
          <w:p w14:paraId="64F90370"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 </w:t>
            </w:r>
            <w:proofErr w:type="spellStart"/>
            <w:r w:rsidRPr="00C11292">
              <w:rPr>
                <w:rFonts w:ascii="David" w:hAnsi="David" w:cs="David"/>
                <w:rtl/>
              </w:rPr>
              <w:t>אבידה</w:t>
            </w:r>
            <w:proofErr w:type="spellEnd"/>
            <w:r w:rsidRPr="00C11292">
              <w:rPr>
                <w:rFonts w:ascii="David" w:hAnsi="David" w:cs="David"/>
                <w:rtl/>
              </w:rPr>
              <w:t xml:space="preserve"> שאינה שווה פרוטה (דומה לדין הישראלי)</w:t>
            </w:r>
          </w:p>
          <w:p w14:paraId="4005C391"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החפץ נמצא במקום בו רוב העוברים ושבים אינם יהודים</w:t>
            </w:r>
          </w:p>
        </w:tc>
      </w:tr>
      <w:tr w:rsidR="00226B0F" w:rsidRPr="00C11292" w14:paraId="0D5AE168" w14:textId="77777777" w:rsidTr="002C226E">
        <w:trPr>
          <w:trHeight w:val="2283"/>
        </w:trPr>
        <w:tc>
          <w:tcPr>
            <w:tcW w:w="1463" w:type="dxa"/>
          </w:tcPr>
          <w:p w14:paraId="18ACF2D1" w14:textId="77777777" w:rsidR="00226B0F" w:rsidRPr="00C11292" w:rsidRDefault="00226B0F" w:rsidP="002C226E">
            <w:pPr>
              <w:bidi/>
              <w:spacing w:line="276" w:lineRule="auto"/>
              <w:jc w:val="both"/>
              <w:rPr>
                <w:rFonts w:ascii="David" w:hAnsi="David" w:cs="David"/>
                <w:b/>
                <w:bCs/>
                <w:rtl/>
              </w:rPr>
            </w:pPr>
            <w:proofErr w:type="spellStart"/>
            <w:r w:rsidRPr="00C11292">
              <w:rPr>
                <w:rFonts w:ascii="David" w:hAnsi="David" w:cs="David"/>
                <w:b/>
                <w:bCs/>
                <w:rtl/>
              </w:rPr>
              <w:t>אבידה</w:t>
            </w:r>
            <w:proofErr w:type="spellEnd"/>
            <w:r w:rsidRPr="00C11292">
              <w:rPr>
                <w:rFonts w:ascii="David" w:hAnsi="David" w:cs="David"/>
                <w:b/>
                <w:bCs/>
                <w:rtl/>
              </w:rPr>
              <w:t xml:space="preserve"> שלא נתגלה בעליה</w:t>
            </w:r>
          </w:p>
        </w:tc>
        <w:tc>
          <w:tcPr>
            <w:tcW w:w="3827" w:type="dxa"/>
          </w:tcPr>
          <w:p w14:paraId="3DEBE9C8"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במקרה בו ניתנה הודעה למשטרה על </w:t>
            </w:r>
            <w:proofErr w:type="spellStart"/>
            <w:r w:rsidRPr="00C11292">
              <w:rPr>
                <w:rFonts w:ascii="David" w:hAnsi="David" w:cs="David"/>
                <w:rtl/>
              </w:rPr>
              <w:t>האבידה</w:t>
            </w:r>
            <w:proofErr w:type="spellEnd"/>
            <w:r w:rsidRPr="00C11292">
              <w:rPr>
                <w:rFonts w:ascii="David" w:hAnsi="David" w:cs="David"/>
                <w:rtl/>
              </w:rPr>
              <w:t xml:space="preserve"> - סופרים 4 חודשים מרגע ההודעה. מרגע זה ואילך, הבעלים המקורי מוחזק כמי שהתייאש והפקירה, והמוצא הופך לבעליה החדש.</w:t>
            </w:r>
          </w:p>
          <w:p w14:paraId="1E747DCB"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במקרה בו ניתנה </w:t>
            </w:r>
            <w:proofErr w:type="spellStart"/>
            <w:r w:rsidRPr="00C11292">
              <w:rPr>
                <w:rFonts w:ascii="David" w:hAnsi="David" w:cs="David"/>
                <w:rtl/>
              </w:rPr>
              <w:t>האבידה</w:t>
            </w:r>
            <w:proofErr w:type="spellEnd"/>
            <w:r w:rsidRPr="00C11292">
              <w:rPr>
                <w:rFonts w:ascii="David" w:hAnsi="David" w:cs="David"/>
                <w:rtl/>
              </w:rPr>
              <w:t xml:space="preserve"> למשטרה – סופרים 4 חודשים, ומאותו רגע ואילך המדינה תהפוך לבעלים של החפץ.</w:t>
            </w:r>
          </w:p>
        </w:tc>
        <w:tc>
          <w:tcPr>
            <w:tcW w:w="4245" w:type="dxa"/>
          </w:tcPr>
          <w:p w14:paraId="760A89F1"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יש למכור את </w:t>
            </w:r>
            <w:proofErr w:type="spellStart"/>
            <w:r w:rsidRPr="00C11292">
              <w:rPr>
                <w:rFonts w:ascii="David" w:hAnsi="David" w:cs="David"/>
                <w:rtl/>
              </w:rPr>
              <w:t>האבידה</w:t>
            </w:r>
            <w:proofErr w:type="spellEnd"/>
            <w:r w:rsidRPr="00C11292">
              <w:rPr>
                <w:rFonts w:ascii="David" w:hAnsi="David" w:cs="David"/>
                <w:rtl/>
              </w:rPr>
              <w:t xml:space="preserve"> (לרוב רק לאחר שנה), ולהחזיק בשווי הכספי שלה עד שבעליה ידרוש אותה, או עד בוא אליהו הנביא</w:t>
            </w:r>
          </w:p>
        </w:tc>
      </w:tr>
      <w:tr w:rsidR="00226B0F" w:rsidRPr="00C11292" w14:paraId="57D4C9C5" w14:textId="77777777" w:rsidTr="002C226E">
        <w:trPr>
          <w:trHeight w:val="964"/>
        </w:trPr>
        <w:tc>
          <w:tcPr>
            <w:tcW w:w="1463" w:type="dxa"/>
          </w:tcPr>
          <w:p w14:paraId="1EA2C09B" w14:textId="77777777" w:rsidR="00226B0F" w:rsidRPr="00C11292" w:rsidRDefault="00226B0F" w:rsidP="002C226E">
            <w:pPr>
              <w:bidi/>
              <w:spacing w:line="276" w:lineRule="auto"/>
              <w:jc w:val="both"/>
              <w:rPr>
                <w:rFonts w:ascii="David" w:hAnsi="David" w:cs="David"/>
                <w:b/>
                <w:bCs/>
                <w:rtl/>
              </w:rPr>
            </w:pPr>
            <w:r w:rsidRPr="00C11292">
              <w:rPr>
                <w:rFonts w:ascii="David" w:hAnsi="David" w:cs="David"/>
                <w:b/>
                <w:bCs/>
                <w:rtl/>
              </w:rPr>
              <w:t xml:space="preserve">מכירת </w:t>
            </w:r>
            <w:proofErr w:type="spellStart"/>
            <w:r w:rsidRPr="00C11292">
              <w:rPr>
                <w:rFonts w:ascii="David" w:hAnsi="David" w:cs="David"/>
                <w:b/>
                <w:bCs/>
                <w:rtl/>
              </w:rPr>
              <w:t>האבידה</w:t>
            </w:r>
            <w:proofErr w:type="spellEnd"/>
          </w:p>
        </w:tc>
        <w:tc>
          <w:tcPr>
            <w:tcW w:w="3827" w:type="dxa"/>
          </w:tcPr>
          <w:p w14:paraId="64C3AA56" w14:textId="77777777" w:rsidR="00226B0F" w:rsidRPr="00C11292" w:rsidRDefault="00226B0F" w:rsidP="002C226E">
            <w:pPr>
              <w:bidi/>
              <w:spacing w:line="276" w:lineRule="auto"/>
              <w:jc w:val="both"/>
              <w:rPr>
                <w:rFonts w:ascii="David" w:hAnsi="David" w:cs="David"/>
                <w:rtl/>
              </w:rPr>
            </w:pPr>
            <w:r w:rsidRPr="00C11292">
              <w:rPr>
                <w:rFonts w:ascii="David" w:hAnsi="David" w:cs="David"/>
                <w:rtl/>
              </w:rPr>
              <w:t xml:space="preserve">נכס שעלול להתקלקל או לאבד שיעור ניכר משוויו, או שהוצאות שמירתו אינן סבירות לעומת שוויו, או </w:t>
            </w:r>
            <w:proofErr w:type="spellStart"/>
            <w:r w:rsidRPr="00C11292">
              <w:rPr>
                <w:rFonts w:ascii="David" w:hAnsi="David" w:cs="David"/>
                <w:rtl/>
              </w:rPr>
              <w:t>אבידה</w:t>
            </w:r>
            <w:proofErr w:type="spellEnd"/>
            <w:r w:rsidRPr="00C11292">
              <w:rPr>
                <w:rFonts w:ascii="David" w:hAnsi="David" w:cs="David"/>
                <w:rtl/>
              </w:rPr>
              <w:t xml:space="preserve"> שהיא בעל חיים, המוכר/המשטרה רשאים למוכרה</w:t>
            </w:r>
          </w:p>
        </w:tc>
        <w:tc>
          <w:tcPr>
            <w:tcW w:w="4245" w:type="dxa"/>
          </w:tcPr>
          <w:p w14:paraId="1112D2D3" w14:textId="1991B745" w:rsidR="00C12A15" w:rsidRPr="00C12A15" w:rsidRDefault="00C12A15" w:rsidP="00C12A15">
            <w:pPr>
              <w:bidi/>
              <w:spacing w:line="276" w:lineRule="auto"/>
              <w:jc w:val="both"/>
              <w:rPr>
                <w:rFonts w:ascii="David" w:hAnsi="David" w:cs="David"/>
              </w:rPr>
            </w:pPr>
            <w:r w:rsidRPr="00C12A15">
              <w:rPr>
                <w:rFonts w:ascii="David" w:hAnsi="David" w:cs="David" w:hint="cs"/>
                <w:rtl/>
              </w:rPr>
              <w:t xml:space="preserve">ניתן למכור </w:t>
            </w:r>
            <w:proofErr w:type="spellStart"/>
            <w:r w:rsidRPr="00C12A15">
              <w:rPr>
                <w:rFonts w:ascii="David" w:hAnsi="David" w:cs="David" w:hint="cs"/>
                <w:rtl/>
              </w:rPr>
              <w:t>אבידות</w:t>
            </w:r>
            <w:proofErr w:type="spellEnd"/>
            <w:r w:rsidRPr="00C12A15">
              <w:rPr>
                <w:rFonts w:ascii="David" w:hAnsi="David" w:cs="David" w:hint="cs"/>
                <w:rtl/>
              </w:rPr>
              <w:t xml:space="preserve"> כאלה . אם קונה לעצמו צריך אישור בי"ד. בבעל חיים ההלכה מבחינה בין אם יש הכנסות או לא. אם יש ימכור רק אחרי 12 חודשים. אם לא אז כעבור 30 יום.</w:t>
            </w:r>
          </w:p>
          <w:p w14:paraId="7F616E63" w14:textId="1796D916" w:rsidR="00226B0F" w:rsidRPr="00C12A15" w:rsidRDefault="00226B0F" w:rsidP="002C226E">
            <w:pPr>
              <w:bidi/>
              <w:spacing w:line="276" w:lineRule="auto"/>
              <w:jc w:val="both"/>
              <w:rPr>
                <w:rFonts w:ascii="David" w:hAnsi="David" w:cs="David"/>
                <w:rtl/>
              </w:rPr>
            </w:pPr>
          </w:p>
        </w:tc>
      </w:tr>
    </w:tbl>
    <w:p w14:paraId="1D5F072E" w14:textId="77777777" w:rsidR="00226B0F" w:rsidRDefault="00226B0F" w:rsidP="00226B0F">
      <w:pPr>
        <w:bidi/>
        <w:spacing w:line="276" w:lineRule="auto"/>
        <w:jc w:val="both"/>
        <w:rPr>
          <w:rFonts w:ascii="David" w:eastAsia="Times New Roman" w:hAnsi="David" w:cs="David"/>
          <w:b/>
          <w:bCs/>
          <w:sz w:val="28"/>
          <w:szCs w:val="28"/>
          <w:rtl/>
        </w:rPr>
      </w:pPr>
    </w:p>
    <w:p w14:paraId="010685D2" w14:textId="46BC60B5" w:rsidR="00233064" w:rsidRDefault="00233064" w:rsidP="006A0EA3">
      <w:pPr>
        <w:bidi/>
        <w:spacing w:line="276" w:lineRule="auto"/>
        <w:rPr>
          <w:rFonts w:ascii="David" w:eastAsia="Times New Roman" w:hAnsi="David" w:cs="David"/>
        </w:rPr>
      </w:pPr>
    </w:p>
    <w:p w14:paraId="625E89B4" w14:textId="700950B5" w:rsidR="00137110" w:rsidRPr="00233064" w:rsidRDefault="00137110" w:rsidP="00A06577">
      <w:pPr>
        <w:shd w:val="clear" w:color="auto" w:fill="AEAAAA" w:themeFill="background2" w:themeFillShade="BF"/>
        <w:bidi/>
        <w:spacing w:line="276" w:lineRule="auto"/>
        <w:jc w:val="center"/>
        <w:rPr>
          <w:rFonts w:ascii="David" w:eastAsia="Times New Roman" w:hAnsi="David" w:cs="David"/>
          <w:b/>
          <w:bCs/>
          <w:sz w:val="28"/>
          <w:szCs w:val="28"/>
          <w:rtl/>
        </w:rPr>
      </w:pPr>
      <w:r w:rsidRPr="00F533BC">
        <w:rPr>
          <w:rFonts w:ascii="David" w:eastAsia="Times New Roman" w:hAnsi="David" w:cs="David" w:hint="cs"/>
          <w:b/>
          <w:bCs/>
          <w:sz w:val="28"/>
          <w:szCs w:val="28"/>
          <w:rtl/>
        </w:rPr>
        <w:t>חיוב בדיני שמיים</w:t>
      </w:r>
    </w:p>
    <w:p w14:paraId="14F2C214" w14:textId="77777777" w:rsidR="00302567" w:rsidRDefault="00A126CE" w:rsidP="00A126CE">
      <w:pPr>
        <w:bidi/>
        <w:spacing w:line="276" w:lineRule="auto"/>
        <w:jc w:val="both"/>
        <w:rPr>
          <w:rFonts w:ascii="David" w:eastAsia="Times New Roman" w:hAnsi="David" w:cs="David"/>
          <w:rtl/>
        </w:rPr>
      </w:pPr>
      <w:r>
        <w:rPr>
          <w:rFonts w:ascii="David" w:eastAsia="Times New Roman" w:hAnsi="David" w:cs="David" w:hint="cs"/>
          <w:rtl/>
        </w:rPr>
        <w:t xml:space="preserve">חיוב בדין שמים הוא כלי נוסף, באמצעותו ניתן להגשים את היעד של עשיית הישר והטוב. </w:t>
      </w:r>
    </w:p>
    <w:p w14:paraId="79A67F28" w14:textId="38A04613" w:rsidR="00A126CE" w:rsidRDefault="00A126CE" w:rsidP="00302567">
      <w:pPr>
        <w:bidi/>
        <w:spacing w:line="276" w:lineRule="auto"/>
        <w:jc w:val="both"/>
        <w:rPr>
          <w:rFonts w:ascii="David" w:eastAsia="Times New Roman" w:hAnsi="David" w:cs="David"/>
          <w:rtl/>
        </w:rPr>
      </w:pPr>
      <w:r w:rsidRPr="00302567">
        <w:rPr>
          <w:rFonts w:ascii="David" w:eastAsia="Times New Roman" w:hAnsi="David" w:cs="David" w:hint="cs"/>
          <w:u w:val="single"/>
          <w:rtl/>
        </w:rPr>
        <w:t>דיני הנזיקין</w:t>
      </w:r>
      <w:r w:rsidR="00302567">
        <w:rPr>
          <w:rFonts w:ascii="David" w:eastAsia="Times New Roman" w:hAnsi="David" w:cs="David" w:hint="cs"/>
          <w:rtl/>
        </w:rPr>
        <w:t xml:space="preserve"> – </w:t>
      </w:r>
      <w:r>
        <w:rPr>
          <w:rFonts w:ascii="David" w:eastAsia="Times New Roman" w:hAnsi="David" w:cs="David" w:hint="cs"/>
          <w:rtl/>
        </w:rPr>
        <w:t xml:space="preserve">ההלכה מבחינה בין נזק שנעשה באופן ישיר, לנזק שנגרם בעקיפין (נקרא </w:t>
      </w:r>
      <w:r w:rsidRPr="001D6832">
        <w:rPr>
          <w:rFonts w:ascii="David" w:eastAsia="Times New Roman" w:hAnsi="David" w:cs="David" w:hint="cs"/>
          <w:b/>
          <w:bCs/>
          <w:u w:val="single"/>
          <w:rtl/>
        </w:rPr>
        <w:t>"</w:t>
      </w:r>
      <w:proofErr w:type="spellStart"/>
      <w:r w:rsidRPr="001D6832">
        <w:rPr>
          <w:rFonts w:ascii="David" w:eastAsia="Times New Roman" w:hAnsi="David" w:cs="David" w:hint="cs"/>
          <w:b/>
          <w:bCs/>
          <w:u w:val="single"/>
          <w:rtl/>
        </w:rPr>
        <w:t>גרמא</w:t>
      </w:r>
      <w:proofErr w:type="spellEnd"/>
      <w:r w:rsidRPr="001D6832">
        <w:rPr>
          <w:rFonts w:ascii="David" w:eastAsia="Times New Roman" w:hAnsi="David" w:cs="David" w:hint="cs"/>
          <w:b/>
          <w:bCs/>
          <w:u w:val="single"/>
          <w:rtl/>
        </w:rPr>
        <w:t>").</w:t>
      </w:r>
    </w:p>
    <w:p w14:paraId="6FC7C314" w14:textId="6AEC9B52" w:rsidR="00A126CE" w:rsidRPr="00B93173" w:rsidRDefault="00A126CE" w:rsidP="00B93173">
      <w:pPr>
        <w:bidi/>
        <w:spacing w:line="276" w:lineRule="auto"/>
        <w:jc w:val="both"/>
        <w:rPr>
          <w:rFonts w:ascii="David" w:eastAsia="Times New Roman" w:hAnsi="David" w:cs="David"/>
          <w:rtl/>
        </w:rPr>
      </w:pPr>
      <w:r>
        <w:rPr>
          <w:rFonts w:ascii="David" w:eastAsia="Times New Roman" w:hAnsi="David" w:cs="David" w:hint="cs"/>
          <w:rtl/>
        </w:rPr>
        <w:t xml:space="preserve">בניגוד למשפט הישראלי, שם יש חיובים על נזקים עקיפים (דרך עוולת הרשלנות), </w:t>
      </w:r>
      <w:r w:rsidR="00302567">
        <w:rPr>
          <w:rFonts w:ascii="David" w:eastAsia="Times New Roman" w:hAnsi="David" w:cs="David" w:hint="cs"/>
          <w:rtl/>
        </w:rPr>
        <w:t>ב</w:t>
      </w:r>
      <w:r>
        <w:rPr>
          <w:rFonts w:ascii="David" w:eastAsia="Times New Roman" w:hAnsi="David" w:cs="David" w:hint="cs"/>
          <w:rtl/>
        </w:rPr>
        <w:t xml:space="preserve">הלכה </w:t>
      </w:r>
      <w:r w:rsidRPr="00BA4081">
        <w:rPr>
          <w:rFonts w:ascii="David" w:eastAsia="Times New Roman" w:hAnsi="David" w:cs="David" w:hint="cs"/>
          <w:b/>
          <w:bCs/>
          <w:u w:val="single"/>
          <w:rtl/>
        </w:rPr>
        <w:t xml:space="preserve">לא מחייבים את המזיק העקיף לשלם </w:t>
      </w:r>
      <w:r w:rsidR="00302567" w:rsidRPr="00BA4081">
        <w:rPr>
          <w:rFonts w:ascii="David" w:eastAsia="Times New Roman" w:hAnsi="David" w:cs="David" w:hint="cs"/>
          <w:b/>
          <w:bCs/>
          <w:u w:val="single"/>
          <w:rtl/>
        </w:rPr>
        <w:t>ל</w:t>
      </w:r>
      <w:r w:rsidRPr="00BA4081">
        <w:rPr>
          <w:rFonts w:ascii="David" w:eastAsia="Times New Roman" w:hAnsi="David" w:cs="David" w:hint="cs"/>
          <w:b/>
          <w:bCs/>
          <w:u w:val="single"/>
          <w:rtl/>
        </w:rPr>
        <w:t>ניזוק</w:t>
      </w:r>
      <w:r w:rsidR="00B93173" w:rsidRPr="00BA4081">
        <w:rPr>
          <w:rFonts w:ascii="David" w:eastAsia="Times New Roman" w:hAnsi="David" w:cs="David" w:hint="cs"/>
          <w:b/>
          <w:bCs/>
          <w:rtl/>
        </w:rPr>
        <w:t>,</w:t>
      </w:r>
      <w:r w:rsidR="00B93173">
        <w:rPr>
          <w:rFonts w:ascii="David" w:eastAsia="Times New Roman" w:hAnsi="David" w:cs="David" w:hint="cs"/>
          <w:rtl/>
        </w:rPr>
        <w:t xml:space="preserve"> אלא </w:t>
      </w:r>
      <w:r>
        <w:rPr>
          <w:rFonts w:ascii="David" w:eastAsia="Times New Roman" w:hAnsi="David" w:cs="David" w:hint="cs"/>
          <w:rtl/>
        </w:rPr>
        <w:t xml:space="preserve">בית הדין יטיל עליו </w:t>
      </w:r>
      <w:r w:rsidRPr="00B93173">
        <w:rPr>
          <w:rFonts w:ascii="David" w:eastAsia="Times New Roman" w:hAnsi="David" w:cs="David" w:hint="cs"/>
          <w:u w:val="single"/>
          <w:rtl/>
        </w:rPr>
        <w:t xml:space="preserve">חיוב בדיני </w:t>
      </w:r>
      <w:r w:rsidRPr="00B93173">
        <w:rPr>
          <w:rFonts w:ascii="David" w:eastAsia="Times New Roman" w:hAnsi="David" w:cs="David"/>
          <w:u w:val="single"/>
          <w:rtl/>
        </w:rPr>
        <w:t>שמיים</w:t>
      </w:r>
      <w:r w:rsidRPr="00B93173">
        <w:rPr>
          <w:rFonts w:ascii="David" w:eastAsia="Times New Roman" w:hAnsi="David" w:cs="David"/>
          <w:rtl/>
        </w:rPr>
        <w:t xml:space="preserve"> </w:t>
      </w:r>
    </w:p>
    <w:p w14:paraId="120F9553" w14:textId="4A33C56F" w:rsidR="00B93173" w:rsidRPr="00B93173" w:rsidRDefault="00B93173" w:rsidP="00BA4081">
      <w:pPr>
        <w:bidi/>
        <w:spacing w:line="276" w:lineRule="auto"/>
        <w:jc w:val="both"/>
        <w:rPr>
          <w:rFonts w:ascii="David" w:eastAsia="Times New Roman" w:hAnsi="David" w:cs="David"/>
          <w:sz w:val="22"/>
          <w:szCs w:val="22"/>
          <w:rtl/>
        </w:rPr>
      </w:pPr>
      <w:r w:rsidRPr="00B93173">
        <w:rPr>
          <w:rFonts w:ascii="David" w:hAnsi="David" w:cs="David"/>
          <w:noProof/>
          <w:rtl/>
        </w:rPr>
        <w:t xml:space="preserve">הגדרת הנזק כ"גרמא" </w:t>
      </w:r>
      <w:r w:rsidRPr="00B93173">
        <w:rPr>
          <w:rFonts w:ascii="David" w:hAnsi="David" w:cs="David"/>
          <w:b/>
          <w:bCs/>
          <w:noProof/>
          <w:u w:val="single"/>
          <w:rtl/>
        </w:rPr>
        <w:t>אינה קשורה לשאלת היסוד הנפשי, אלא לאופן בו נגרם הנזק</w:t>
      </w:r>
      <w:r>
        <w:rPr>
          <w:rFonts w:ascii="David" w:hAnsi="David" w:cs="David" w:hint="cs"/>
          <w:noProof/>
          <w:rtl/>
        </w:rPr>
        <w:t xml:space="preserve"> </w:t>
      </w:r>
    </w:p>
    <w:p w14:paraId="5D93C502" w14:textId="77777777" w:rsidR="00A126CE" w:rsidRDefault="00A126CE" w:rsidP="00A126CE">
      <w:pPr>
        <w:shd w:val="clear" w:color="auto" w:fill="D9D9D9" w:themeFill="background1" w:themeFillShade="D9"/>
        <w:spacing w:line="276" w:lineRule="auto"/>
        <w:jc w:val="right"/>
        <w:rPr>
          <w:rFonts w:ascii="David" w:eastAsia="Times New Roman" w:hAnsi="David" w:cs="David"/>
          <w:rtl/>
        </w:rPr>
      </w:pPr>
      <w:r w:rsidRPr="00F00359">
        <w:rPr>
          <w:rFonts w:ascii="David" w:eastAsia="Times New Roman" w:hAnsi="David" w:cs="David"/>
          <w:b/>
          <w:bCs/>
          <w:rtl/>
        </w:rPr>
        <w:t xml:space="preserve">תלמוד בבלי מסכת בבא קמא </w:t>
      </w:r>
      <w:r w:rsidRPr="001D6832">
        <w:rPr>
          <w:rFonts w:ascii="David" w:eastAsia="Times New Roman" w:hAnsi="David" w:cs="David"/>
          <w:rtl/>
        </w:rPr>
        <w:t xml:space="preserve">דף </w:t>
      </w:r>
      <w:proofErr w:type="spellStart"/>
      <w:r w:rsidRPr="001D6832">
        <w:rPr>
          <w:rFonts w:ascii="David" w:eastAsia="Times New Roman" w:hAnsi="David" w:cs="David"/>
          <w:rtl/>
        </w:rPr>
        <w:t>נה</w:t>
      </w:r>
      <w:proofErr w:type="spellEnd"/>
      <w:r w:rsidRPr="001D6832">
        <w:rPr>
          <w:rFonts w:ascii="David" w:eastAsia="Times New Roman" w:hAnsi="David" w:cs="David"/>
          <w:rtl/>
        </w:rPr>
        <w:t xml:space="preserve"> עמוד ב:</w:t>
      </w:r>
    </w:p>
    <w:p w14:paraId="71B5E84F" w14:textId="77777777" w:rsidR="00A126CE" w:rsidRPr="00BA4081" w:rsidRDefault="00A126CE">
      <w:pPr>
        <w:pStyle w:val="a3"/>
        <w:numPr>
          <w:ilvl w:val="0"/>
          <w:numId w:val="77"/>
        </w:numPr>
        <w:bidi/>
        <w:spacing w:line="276" w:lineRule="auto"/>
        <w:ind w:left="360"/>
        <w:rPr>
          <w:rFonts w:ascii="David" w:eastAsia="Times New Roman" w:hAnsi="David" w:cs="David"/>
          <w:rtl/>
        </w:rPr>
      </w:pPr>
      <w:r w:rsidRPr="00BA4081">
        <w:rPr>
          <w:rFonts w:ascii="David" w:eastAsia="Times New Roman" w:hAnsi="David" w:cs="David"/>
          <w:rtl/>
        </w:rPr>
        <w:t>אדם מרעיל את בהמת השכן שלו.</w:t>
      </w:r>
    </w:p>
    <w:p w14:paraId="6A9E007A" w14:textId="1CE2D7AC" w:rsidR="00A126CE" w:rsidRPr="00F00359" w:rsidRDefault="00A126CE">
      <w:pPr>
        <w:numPr>
          <w:ilvl w:val="0"/>
          <w:numId w:val="55"/>
        </w:numPr>
        <w:tabs>
          <w:tab w:val="clear" w:pos="1080"/>
          <w:tab w:val="num" w:pos="720"/>
        </w:tabs>
        <w:bidi/>
        <w:spacing w:line="276" w:lineRule="auto"/>
        <w:ind w:left="720"/>
        <w:rPr>
          <w:rFonts w:ascii="David" w:eastAsia="Times New Roman" w:hAnsi="David" w:cs="David"/>
          <w:rtl/>
        </w:rPr>
      </w:pPr>
      <w:r w:rsidRPr="00F00359">
        <w:rPr>
          <w:rFonts w:ascii="David" w:eastAsia="Times New Roman" w:hAnsi="David" w:cs="David"/>
          <w:rtl/>
        </w:rPr>
        <w:t>מקרה של זדון במעשה</w:t>
      </w:r>
      <w:r w:rsidR="00BA4081">
        <w:rPr>
          <w:rFonts w:ascii="David" w:eastAsia="Times New Roman" w:hAnsi="David" w:cs="David" w:hint="cs"/>
          <w:rtl/>
        </w:rPr>
        <w:t xml:space="preserve"> –</w:t>
      </w:r>
      <w:r w:rsidRPr="00F00359">
        <w:rPr>
          <w:rFonts w:ascii="David" w:eastAsia="Times New Roman" w:hAnsi="David" w:cs="David"/>
          <w:rtl/>
        </w:rPr>
        <w:t xml:space="preserve"> פיתיתי את החיה ונתתי לה מהרעל.</w:t>
      </w:r>
      <w:r w:rsidR="00BA4081">
        <w:rPr>
          <w:rFonts w:ascii="David" w:eastAsia="Times New Roman" w:hAnsi="David" w:cs="David" w:hint="cs"/>
          <w:rtl/>
        </w:rPr>
        <w:t xml:space="preserve"> חייב בדיני אדם</w:t>
      </w:r>
    </w:p>
    <w:p w14:paraId="730C85AD" w14:textId="7BE14F91" w:rsidR="00A126CE" w:rsidRDefault="00A126CE">
      <w:pPr>
        <w:numPr>
          <w:ilvl w:val="0"/>
          <w:numId w:val="55"/>
        </w:numPr>
        <w:tabs>
          <w:tab w:val="clear" w:pos="1080"/>
          <w:tab w:val="num" w:pos="720"/>
        </w:tabs>
        <w:bidi/>
        <w:spacing w:line="276" w:lineRule="auto"/>
        <w:ind w:left="720"/>
        <w:rPr>
          <w:rFonts w:ascii="David" w:eastAsia="Times New Roman" w:hAnsi="David" w:cs="David"/>
          <w:rtl/>
        </w:rPr>
      </w:pPr>
      <w:r w:rsidRPr="00F00359">
        <w:rPr>
          <w:rFonts w:ascii="David" w:eastAsia="Times New Roman" w:hAnsi="David" w:cs="David"/>
          <w:rtl/>
        </w:rPr>
        <w:t xml:space="preserve">מקרה של זדון אבל עקיף </w:t>
      </w:r>
      <w:r w:rsidR="00BA4081">
        <w:rPr>
          <w:rFonts w:ascii="David" w:eastAsia="Times New Roman" w:hAnsi="David" w:cs="David" w:hint="cs"/>
          <w:rtl/>
        </w:rPr>
        <w:t>–</w:t>
      </w:r>
      <w:r w:rsidRPr="00F00359">
        <w:rPr>
          <w:rFonts w:ascii="David" w:eastAsia="Times New Roman" w:hAnsi="David" w:cs="David"/>
          <w:rtl/>
        </w:rPr>
        <w:t xml:space="preserve"> הנחתי בשדה של השכן רעל והחיה הגיעה לרעל לבד ומתה. מדובר </w:t>
      </w:r>
      <w:proofErr w:type="spellStart"/>
      <w:r w:rsidRPr="00F00359">
        <w:rPr>
          <w:rFonts w:ascii="David" w:eastAsia="Times New Roman" w:hAnsi="David" w:cs="David"/>
          <w:rtl/>
        </w:rPr>
        <w:t>בגרמא</w:t>
      </w:r>
      <w:proofErr w:type="spellEnd"/>
      <w:r w:rsidRPr="00F00359">
        <w:rPr>
          <w:rFonts w:ascii="David" w:eastAsia="Times New Roman" w:hAnsi="David" w:cs="David"/>
          <w:rtl/>
        </w:rPr>
        <w:t xml:space="preserve"> על פי ההלכה.</w:t>
      </w:r>
      <w:r w:rsidR="00BA4081">
        <w:rPr>
          <w:rFonts w:ascii="David" w:eastAsia="Times New Roman" w:hAnsi="David" w:cs="David" w:hint="cs"/>
          <w:rtl/>
        </w:rPr>
        <w:t xml:space="preserve"> לכן</w:t>
      </w:r>
      <w:r w:rsidRPr="00F00359">
        <w:rPr>
          <w:rFonts w:ascii="David" w:eastAsia="Times New Roman" w:hAnsi="David" w:cs="David"/>
          <w:rtl/>
        </w:rPr>
        <w:t xml:space="preserve"> פטור מדיני אדם אבל חייב מדיני שמיים. </w:t>
      </w:r>
    </w:p>
    <w:p w14:paraId="34298AC3" w14:textId="77777777" w:rsidR="00A126CE" w:rsidRDefault="00A126CE">
      <w:pPr>
        <w:pStyle w:val="a3"/>
        <w:numPr>
          <w:ilvl w:val="0"/>
          <w:numId w:val="74"/>
        </w:numPr>
        <w:bidi/>
        <w:spacing w:line="276" w:lineRule="auto"/>
        <w:ind w:left="360"/>
        <w:rPr>
          <w:rFonts w:ascii="David" w:eastAsia="Times New Roman" w:hAnsi="David" w:cs="David"/>
        </w:rPr>
      </w:pPr>
      <w:r>
        <w:rPr>
          <w:rFonts w:ascii="David" w:eastAsia="Times New Roman" w:hAnsi="David" w:cs="David" w:hint="cs"/>
          <w:rtl/>
        </w:rPr>
        <w:t xml:space="preserve">היודע עדן לחברו ואינו מעיד </w:t>
      </w:r>
      <w:r>
        <w:rPr>
          <w:rFonts w:ascii="David" w:eastAsia="Times New Roman" w:hAnsi="David" w:cs="David"/>
          <w:rtl/>
        </w:rPr>
        <w:t>–</w:t>
      </w:r>
      <w:r>
        <w:rPr>
          <w:rFonts w:ascii="David" w:eastAsia="Times New Roman" w:hAnsi="David" w:cs="David" w:hint="cs"/>
          <w:rtl/>
        </w:rPr>
        <w:t xml:space="preserve"> אדם שנמנע מלהגיע לבית דין ולתת עדות, אשר יכלה לעזור לחברו לזכות בתביעה, גרם נזק בעקיפין.</w:t>
      </w:r>
    </w:p>
    <w:p w14:paraId="023ABADE" w14:textId="5E72744C" w:rsidR="00BA4081" w:rsidRPr="00884F01" w:rsidRDefault="00A126CE">
      <w:pPr>
        <w:pStyle w:val="a3"/>
        <w:numPr>
          <w:ilvl w:val="0"/>
          <w:numId w:val="74"/>
        </w:numPr>
        <w:bidi/>
        <w:spacing w:line="276" w:lineRule="auto"/>
        <w:ind w:left="360"/>
        <w:rPr>
          <w:rFonts w:ascii="David" w:eastAsia="Times New Roman" w:hAnsi="David" w:cs="David"/>
          <w:rtl/>
        </w:rPr>
      </w:pPr>
      <w:r>
        <w:rPr>
          <w:rFonts w:ascii="David" w:eastAsia="Times New Roman" w:hAnsi="David" w:cs="David" w:hint="cs"/>
          <w:rtl/>
        </w:rPr>
        <w:t xml:space="preserve">הפורץ גדר בפני בהמת חברו </w:t>
      </w:r>
      <w:r>
        <w:rPr>
          <w:rFonts w:ascii="David" w:eastAsia="Times New Roman" w:hAnsi="David" w:cs="David"/>
          <w:rtl/>
        </w:rPr>
        <w:t>–</w:t>
      </w:r>
      <w:r>
        <w:rPr>
          <w:rFonts w:ascii="David" w:eastAsia="Times New Roman" w:hAnsi="David" w:cs="David" w:hint="cs"/>
          <w:rtl/>
        </w:rPr>
        <w:t xml:space="preserve"> מזיק פרץ גדר ללא רשות, הבהמה ניזוקה או השתחררה והזיקה לאחר, ג</w:t>
      </w:r>
      <w:r w:rsidR="008E07B1">
        <w:rPr>
          <w:rFonts w:ascii="David" w:eastAsia="Times New Roman" w:hAnsi="David" w:cs="David" w:hint="cs"/>
          <w:rtl/>
        </w:rPr>
        <w:t>רם</w:t>
      </w:r>
      <w:r>
        <w:rPr>
          <w:rFonts w:ascii="David" w:eastAsia="Times New Roman" w:hAnsi="David" w:cs="David" w:hint="cs"/>
          <w:rtl/>
        </w:rPr>
        <w:t xml:space="preserve"> נזק בעקיפין.</w:t>
      </w:r>
    </w:p>
    <w:p w14:paraId="458F0FCC" w14:textId="77777777" w:rsidR="00884F01" w:rsidRPr="00E54656" w:rsidRDefault="00884F01" w:rsidP="00884F01">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רש"י על מסכת גיטין</w:t>
      </w:r>
    </w:p>
    <w:p w14:paraId="1C5DE877" w14:textId="77777777" w:rsidR="00884F01" w:rsidRDefault="00884F01" w:rsidP="00884F01">
      <w:pPr>
        <w:bidi/>
        <w:spacing w:line="276" w:lineRule="auto"/>
        <w:rPr>
          <w:rFonts w:ascii="David" w:eastAsia="Times New Roman" w:hAnsi="David" w:cs="David"/>
          <w:rtl/>
        </w:rPr>
      </w:pPr>
      <w:r>
        <w:rPr>
          <w:rFonts w:ascii="David" w:eastAsia="Times New Roman" w:hAnsi="David" w:cs="David" w:hint="cs"/>
          <w:rtl/>
        </w:rPr>
        <w:t xml:space="preserve">מתייחס אל החיוב בדין שמיים כאל </w:t>
      </w:r>
      <w:r w:rsidRPr="00884F01">
        <w:rPr>
          <w:rFonts w:ascii="David" w:eastAsia="Times New Roman" w:hAnsi="David" w:cs="David" w:hint="cs"/>
          <w:u w:val="single"/>
          <w:rtl/>
        </w:rPr>
        <w:t>ענישה משמיים</w:t>
      </w:r>
      <w:r>
        <w:rPr>
          <w:rFonts w:ascii="David" w:eastAsia="Times New Roman" w:hAnsi="David" w:cs="David" w:hint="cs"/>
          <w:rtl/>
        </w:rPr>
        <w:t>. אם המזיק יבחר לשלם לניזוק בכל זאת, אפילו בפשרה על חלק מהנזק, זה יקל או יפטור אותו מהעונש.</w:t>
      </w:r>
    </w:p>
    <w:p w14:paraId="59ABF186" w14:textId="77777777" w:rsidR="00884F01" w:rsidRPr="00FC6071" w:rsidRDefault="00884F01" w:rsidP="00884F01">
      <w:pPr>
        <w:bidi/>
        <w:spacing w:line="276" w:lineRule="auto"/>
        <w:rPr>
          <w:rFonts w:ascii="David" w:eastAsia="Times New Roman" w:hAnsi="David" w:cs="David"/>
          <w:b/>
          <w:bCs/>
          <w:rtl/>
        </w:rPr>
      </w:pPr>
      <w:r>
        <w:rPr>
          <w:rFonts w:ascii="David" w:eastAsia="Times New Roman" w:hAnsi="David" w:cs="David" w:hint="cs"/>
          <w:b/>
          <w:bCs/>
          <w:rtl/>
        </w:rPr>
        <w:t>יש לזכור כי מדובר במשפט דתי, לכן לאיום וענישה בדין שמיים יש משמעות.</w:t>
      </w:r>
    </w:p>
    <w:p w14:paraId="345D88C8" w14:textId="77777777" w:rsidR="00884F01" w:rsidRPr="0074711E" w:rsidRDefault="00884F01" w:rsidP="00884F01">
      <w:pPr>
        <w:shd w:val="clear" w:color="auto" w:fill="D9D9D9" w:themeFill="background1" w:themeFillShade="D9"/>
        <w:bidi/>
        <w:spacing w:line="276" w:lineRule="auto"/>
        <w:rPr>
          <w:rFonts w:ascii="David" w:eastAsia="Times New Roman" w:hAnsi="David" w:cs="David"/>
        </w:rPr>
      </w:pPr>
      <w:proofErr w:type="spellStart"/>
      <w:r w:rsidRPr="0074711E">
        <w:rPr>
          <w:rFonts w:ascii="David" w:eastAsia="Times New Roman" w:hAnsi="David" w:cs="David"/>
          <w:b/>
          <w:bCs/>
          <w:rtl/>
        </w:rPr>
        <w:t>ראב"ן</w:t>
      </w:r>
      <w:proofErr w:type="spellEnd"/>
    </w:p>
    <w:p w14:paraId="0355381A" w14:textId="1F1A2871" w:rsidR="00884F01" w:rsidRPr="0074711E" w:rsidRDefault="00884F01" w:rsidP="00884F01">
      <w:pPr>
        <w:bidi/>
        <w:spacing w:line="276" w:lineRule="auto"/>
        <w:rPr>
          <w:rFonts w:ascii="David" w:eastAsia="Times New Roman" w:hAnsi="David" w:cs="David"/>
          <w:rtl/>
        </w:rPr>
      </w:pPr>
      <w:r w:rsidRPr="0074711E">
        <w:rPr>
          <w:rFonts w:ascii="David" w:eastAsia="Times New Roman" w:hAnsi="David" w:cs="David"/>
          <w:rtl/>
        </w:rPr>
        <w:t xml:space="preserve">בית הדין במקרה של פטור מדיני אדם וחייב מדיני שמיים </w:t>
      </w:r>
      <w:r w:rsidRPr="00A36D9A">
        <w:rPr>
          <w:rFonts w:ascii="David" w:eastAsia="Times New Roman" w:hAnsi="David" w:cs="David" w:hint="cs"/>
          <w:u w:val="single"/>
          <w:rtl/>
        </w:rPr>
        <w:t>צריך להודיע למזיק</w:t>
      </w:r>
      <w:r>
        <w:rPr>
          <w:rFonts w:ascii="David" w:eastAsia="Times New Roman" w:hAnsi="David" w:cs="David" w:hint="cs"/>
          <w:rtl/>
        </w:rPr>
        <w:t xml:space="preserve"> שהם לא יכולים לכפות עליו, אבל עליו </w:t>
      </w:r>
      <w:r w:rsidRPr="00114E75">
        <w:rPr>
          <w:rFonts w:ascii="David" w:eastAsia="Times New Roman" w:hAnsi="David" w:cs="David" w:hint="cs"/>
          <w:b/>
          <w:bCs/>
          <w:rtl/>
        </w:rPr>
        <w:t>לשלם את הנזק כחובה דתית על מנת לצאת ידי חובת שמיים</w:t>
      </w:r>
      <w:r>
        <w:rPr>
          <w:rFonts w:ascii="David" w:eastAsia="Times New Roman" w:hAnsi="David" w:cs="David" w:hint="cs"/>
          <w:rtl/>
        </w:rPr>
        <w:t xml:space="preserve">. </w:t>
      </w:r>
    </w:p>
    <w:p w14:paraId="7755EFF2" w14:textId="77777777" w:rsidR="00884F01" w:rsidRPr="0074711E" w:rsidRDefault="00884F01" w:rsidP="00884F01">
      <w:pPr>
        <w:shd w:val="clear" w:color="auto" w:fill="D9D9D9" w:themeFill="background1" w:themeFillShade="D9"/>
        <w:bidi/>
        <w:spacing w:line="276" w:lineRule="auto"/>
        <w:rPr>
          <w:rFonts w:ascii="David" w:eastAsia="Times New Roman" w:hAnsi="David" w:cs="David"/>
        </w:rPr>
      </w:pPr>
      <w:r w:rsidRPr="0074711E">
        <w:rPr>
          <w:rFonts w:ascii="David" w:eastAsia="Times New Roman" w:hAnsi="David" w:cs="David"/>
          <w:b/>
          <w:bCs/>
          <w:rtl/>
        </w:rPr>
        <w:t>ים של שלמה</w:t>
      </w:r>
    </w:p>
    <w:p w14:paraId="36E30117" w14:textId="77777777" w:rsidR="00884F01" w:rsidRDefault="00884F01" w:rsidP="00884F01">
      <w:pPr>
        <w:bidi/>
        <w:spacing w:line="276" w:lineRule="auto"/>
        <w:jc w:val="both"/>
        <w:rPr>
          <w:rFonts w:ascii="David" w:eastAsia="Times New Roman" w:hAnsi="David" w:cs="David"/>
          <w:rtl/>
        </w:rPr>
      </w:pPr>
      <w:r>
        <w:rPr>
          <w:rFonts w:ascii="David" w:eastAsia="Times New Roman" w:hAnsi="David" w:cs="David" w:hint="cs"/>
          <w:rtl/>
        </w:rPr>
        <w:t xml:space="preserve">מצטט </w:t>
      </w:r>
      <w:r w:rsidRPr="00FC6071">
        <w:rPr>
          <w:rFonts w:ascii="David" w:eastAsia="Times New Roman" w:hAnsi="David" w:cs="David" w:hint="cs"/>
          <w:b/>
          <w:bCs/>
          <w:rtl/>
        </w:rPr>
        <w:t xml:space="preserve">עמדה עוצמתית יותר </w:t>
      </w:r>
      <w:r w:rsidRPr="0003667A">
        <w:rPr>
          <w:rFonts w:ascii="David" w:eastAsia="Times New Roman" w:hAnsi="David" w:cs="David" w:hint="cs"/>
          <w:rtl/>
        </w:rPr>
        <w:t>(</w:t>
      </w:r>
      <w:r>
        <w:rPr>
          <w:rFonts w:ascii="David" w:eastAsia="Times New Roman" w:hAnsi="David" w:cs="David" w:hint="cs"/>
          <w:rtl/>
        </w:rPr>
        <w:t xml:space="preserve">למרות שהוא מסתייג ממנה), לפיה </w:t>
      </w:r>
      <w:r w:rsidRPr="0074711E">
        <w:rPr>
          <w:rFonts w:ascii="David" w:eastAsia="Times New Roman" w:hAnsi="David" w:cs="David"/>
          <w:rtl/>
        </w:rPr>
        <w:t xml:space="preserve">לבית דין יש תפקיד גם במקום של חייב בדיני שמיים, בית הדין לא כופה אבל הוא </w:t>
      </w:r>
      <w:r w:rsidRPr="0074711E">
        <w:rPr>
          <w:rFonts w:ascii="David" w:eastAsia="Times New Roman" w:hAnsi="David" w:cs="David"/>
          <w:b/>
          <w:bCs/>
          <w:rtl/>
        </w:rPr>
        <w:t>דוחק</w:t>
      </w:r>
      <w:r>
        <w:rPr>
          <w:rFonts w:ascii="David" w:eastAsia="Times New Roman" w:hAnsi="David" w:cs="David" w:hint="cs"/>
          <w:rtl/>
        </w:rPr>
        <w:t xml:space="preserve"> </w:t>
      </w:r>
      <w:r w:rsidRPr="0074711E">
        <w:rPr>
          <w:rFonts w:ascii="David" w:eastAsia="Times New Roman" w:hAnsi="David" w:cs="David"/>
          <w:rtl/>
        </w:rPr>
        <w:t xml:space="preserve">ומזהיר </w:t>
      </w:r>
      <w:r>
        <w:rPr>
          <w:rFonts w:ascii="David" w:eastAsia="Times New Roman" w:hAnsi="David" w:cs="David" w:hint="cs"/>
          <w:rtl/>
        </w:rPr>
        <w:t>על העונש בידי שמיים</w:t>
      </w:r>
      <w:r w:rsidRPr="0074711E">
        <w:rPr>
          <w:rFonts w:ascii="David" w:eastAsia="Times New Roman" w:hAnsi="David" w:cs="David"/>
          <w:rtl/>
        </w:rPr>
        <w:t>.</w:t>
      </w:r>
    </w:p>
    <w:p w14:paraId="3DADA898" w14:textId="0E85B06F" w:rsidR="00884F01" w:rsidRDefault="00884F01" w:rsidP="00884F01">
      <w:pPr>
        <w:bidi/>
        <w:spacing w:line="276" w:lineRule="auto"/>
        <w:jc w:val="both"/>
        <w:rPr>
          <w:rFonts w:ascii="David" w:eastAsia="Times New Roman" w:hAnsi="David" w:cs="David"/>
          <w:rtl/>
        </w:rPr>
      </w:pPr>
      <w:r w:rsidRPr="0074711E">
        <w:rPr>
          <w:rFonts w:ascii="David" w:eastAsia="Times New Roman" w:hAnsi="David" w:cs="David"/>
          <w:rtl/>
        </w:rPr>
        <w:t>מטרת בית הדין היא שתשלם את הכסף שמגיע לאדם שהזקת לו.</w:t>
      </w:r>
      <w:r>
        <w:rPr>
          <w:rFonts w:ascii="David" w:eastAsia="Times New Roman" w:hAnsi="David" w:cs="David" w:hint="cs"/>
          <w:rtl/>
        </w:rPr>
        <w:t xml:space="preserve"> </w:t>
      </w:r>
    </w:p>
    <w:p w14:paraId="39CE3D2F" w14:textId="297257D5" w:rsidR="0003667A" w:rsidRPr="008E07B1" w:rsidRDefault="0003667A" w:rsidP="0003667A">
      <w:pPr>
        <w:bidi/>
        <w:spacing w:line="276" w:lineRule="auto"/>
        <w:jc w:val="both"/>
        <w:rPr>
          <w:rFonts w:ascii="David" w:eastAsia="Times New Roman" w:hAnsi="David" w:cs="David"/>
          <w:u w:val="single"/>
          <w:rtl/>
        </w:rPr>
      </w:pPr>
      <w:r>
        <w:rPr>
          <w:rFonts w:ascii="David" w:eastAsia="Times New Roman" w:hAnsi="David" w:cs="David" w:hint="cs"/>
          <w:rtl/>
        </w:rPr>
        <w:t xml:space="preserve">מידת הלחץ שתופעל תהיה תלויה בנסיבות במקרה – </w:t>
      </w:r>
      <w:r w:rsidRPr="008E07B1">
        <w:rPr>
          <w:rFonts w:ascii="David" w:eastAsia="Times New Roman" w:hAnsi="David" w:cs="David" w:hint="cs"/>
          <w:u w:val="single"/>
          <w:rtl/>
        </w:rPr>
        <w:t>ה</w:t>
      </w:r>
      <w:r w:rsidR="008C197E" w:rsidRPr="008E07B1">
        <w:rPr>
          <w:rFonts w:ascii="David" w:eastAsia="Times New Roman" w:hAnsi="David" w:cs="David" w:hint="cs"/>
          <w:u w:val="single"/>
          <w:rtl/>
        </w:rPr>
        <w:t>אם המזיק פעל במכוון/רשלנות, המעמד הכלכלי של הצדדים.</w:t>
      </w:r>
    </w:p>
    <w:p w14:paraId="4A29B5DF" w14:textId="6059E99F" w:rsidR="00884F01" w:rsidRDefault="00884F01" w:rsidP="00884F01">
      <w:pPr>
        <w:bidi/>
        <w:spacing w:line="276" w:lineRule="auto"/>
        <w:jc w:val="both"/>
        <w:rPr>
          <w:rFonts w:ascii="David" w:eastAsia="Times New Roman" w:hAnsi="David" w:cs="David"/>
          <w:rtl/>
        </w:rPr>
      </w:pPr>
      <w:r>
        <w:rPr>
          <w:rFonts w:ascii="David" w:eastAsia="Times New Roman" w:hAnsi="David" w:cs="David" w:hint="cs"/>
          <w:rtl/>
        </w:rPr>
        <w:lastRenderedPageBreak/>
        <w:t xml:space="preserve">ההנחה היא שככל שהלחץ שיופעל על </w:t>
      </w:r>
      <w:r w:rsidRPr="00FC6071">
        <w:rPr>
          <w:rFonts w:ascii="David" w:eastAsia="Times New Roman" w:hAnsi="David" w:cs="David" w:hint="cs"/>
          <w:b/>
          <w:bCs/>
          <w:rtl/>
        </w:rPr>
        <w:t>המזיק</w:t>
      </w:r>
      <w:r>
        <w:rPr>
          <w:rFonts w:ascii="David" w:eastAsia="Times New Roman" w:hAnsi="David" w:cs="David" w:hint="cs"/>
          <w:rtl/>
        </w:rPr>
        <w:t xml:space="preserve"> יהיה חזק יותר, </w:t>
      </w:r>
      <w:r w:rsidRPr="00FC6071">
        <w:rPr>
          <w:rFonts w:ascii="David" w:eastAsia="Times New Roman" w:hAnsi="David" w:cs="David" w:hint="cs"/>
          <w:b/>
          <w:bCs/>
          <w:rtl/>
        </w:rPr>
        <w:t>כך החשש שלו מעונש יהיה גדול יותר</w:t>
      </w:r>
      <w:r>
        <w:rPr>
          <w:rFonts w:ascii="David" w:eastAsia="Times New Roman" w:hAnsi="David" w:cs="David" w:hint="cs"/>
          <w:rtl/>
        </w:rPr>
        <w:t xml:space="preserve">. מנגד, </w:t>
      </w:r>
      <w:r w:rsidRPr="00FC6071">
        <w:rPr>
          <w:rFonts w:ascii="David" w:eastAsia="Times New Roman" w:hAnsi="David" w:cs="David" w:hint="cs"/>
          <w:b/>
          <w:bCs/>
          <w:rtl/>
        </w:rPr>
        <w:t>האינטרס של הניזוק לוותר על חלק מהפיצוי</w:t>
      </w:r>
      <w:r>
        <w:rPr>
          <w:rFonts w:ascii="David" w:eastAsia="Times New Roman" w:hAnsi="David" w:cs="David" w:hint="cs"/>
          <w:rtl/>
        </w:rPr>
        <w:t>, קטן יותר.</w:t>
      </w:r>
    </w:p>
    <w:p w14:paraId="4A3A132A" w14:textId="77777777" w:rsidR="008C197E" w:rsidRPr="008C197E" w:rsidRDefault="008C197E" w:rsidP="008C197E">
      <w:pPr>
        <w:shd w:val="clear" w:color="auto" w:fill="D9D9D9" w:themeFill="background1" w:themeFillShade="D9"/>
        <w:bidi/>
        <w:spacing w:line="276" w:lineRule="auto"/>
        <w:rPr>
          <w:rFonts w:ascii="David" w:eastAsia="Times New Roman" w:hAnsi="David" w:cs="David"/>
        </w:rPr>
      </w:pPr>
      <w:r w:rsidRPr="008C197E">
        <w:rPr>
          <w:rFonts w:ascii="David" w:eastAsia="Times New Roman" w:hAnsi="David" w:cs="David"/>
          <w:rtl/>
        </w:rPr>
        <w:t>בית הבחירה</w:t>
      </w:r>
      <w:r w:rsidRPr="00B53618">
        <w:rPr>
          <w:rFonts w:ascii="David" w:eastAsia="Times New Roman" w:hAnsi="David" w:cs="David"/>
          <w:b/>
          <w:bCs/>
          <w:rtl/>
        </w:rPr>
        <w:t xml:space="preserve"> </w:t>
      </w:r>
      <w:r w:rsidRPr="008C197E">
        <w:rPr>
          <w:rFonts w:ascii="David" w:eastAsia="Times New Roman" w:hAnsi="David" w:cs="David"/>
          <w:rtl/>
        </w:rPr>
        <w:t>ל</w:t>
      </w:r>
      <w:r w:rsidRPr="00B53618">
        <w:rPr>
          <w:rFonts w:ascii="David" w:eastAsia="Times New Roman" w:hAnsi="David" w:cs="David"/>
          <w:b/>
          <w:bCs/>
          <w:rtl/>
        </w:rPr>
        <w:t xml:space="preserve">מאירי </w:t>
      </w:r>
      <w:r w:rsidRPr="008C197E">
        <w:rPr>
          <w:rFonts w:ascii="David" w:eastAsia="Times New Roman" w:hAnsi="David" w:cs="David"/>
          <w:rtl/>
        </w:rPr>
        <w:t>מסכת בבא קמא דף נו עמוד א</w:t>
      </w:r>
    </w:p>
    <w:p w14:paraId="227D9D63" w14:textId="5CA36D50" w:rsidR="008C197E" w:rsidRPr="00B16C0B" w:rsidRDefault="008C197E" w:rsidP="008C197E">
      <w:pPr>
        <w:bidi/>
        <w:spacing w:line="276" w:lineRule="auto"/>
        <w:jc w:val="both"/>
        <w:rPr>
          <w:rFonts w:ascii="David" w:eastAsia="Times New Roman" w:hAnsi="David" w:cs="David"/>
          <w:b/>
          <w:bCs/>
          <w:rtl/>
        </w:rPr>
      </w:pPr>
      <w:r w:rsidRPr="00B53618">
        <w:rPr>
          <w:rFonts w:ascii="David" w:eastAsia="Times New Roman" w:hAnsi="David" w:cs="David"/>
          <w:b/>
          <w:bCs/>
          <w:rtl/>
        </w:rPr>
        <w:t>מי שנקבע שהוא לא חייב בדיני אדם אבל חייב דיני שמיים</w:t>
      </w:r>
      <w:r>
        <w:rPr>
          <w:rFonts w:ascii="David" w:eastAsia="Times New Roman" w:hAnsi="David" w:cs="David" w:hint="cs"/>
          <w:b/>
          <w:bCs/>
          <w:rtl/>
        </w:rPr>
        <w:t>,</w:t>
      </w:r>
      <w:r w:rsidRPr="00B53618">
        <w:rPr>
          <w:rFonts w:ascii="David" w:eastAsia="Times New Roman" w:hAnsi="David" w:cs="David"/>
          <w:b/>
          <w:bCs/>
          <w:rtl/>
        </w:rPr>
        <w:t xml:space="preserve"> הוא נקרא </w:t>
      </w:r>
      <w:r w:rsidRPr="00AA2724">
        <w:rPr>
          <w:rFonts w:ascii="David" w:eastAsia="Times New Roman" w:hAnsi="David" w:cs="David"/>
          <w:b/>
          <w:bCs/>
          <w:u w:val="single"/>
          <w:rtl/>
        </w:rPr>
        <w:t>גזלן</w:t>
      </w:r>
      <w:r w:rsidRPr="00B53618">
        <w:rPr>
          <w:rFonts w:ascii="David" w:eastAsia="Times New Roman" w:hAnsi="David" w:cs="David"/>
          <w:b/>
          <w:bCs/>
          <w:rtl/>
        </w:rPr>
        <w:t xml:space="preserve"> ולכן עדיין </w:t>
      </w:r>
      <w:r w:rsidRPr="002F7D8C">
        <w:rPr>
          <w:rFonts w:ascii="David" w:eastAsia="Times New Roman" w:hAnsi="David" w:cs="David"/>
          <w:b/>
          <w:bCs/>
          <w:u w:val="single"/>
          <w:rtl/>
        </w:rPr>
        <w:t>פסול לעדות</w:t>
      </w:r>
      <w:r w:rsidRPr="00B53618">
        <w:rPr>
          <w:rFonts w:ascii="David" w:eastAsia="Times New Roman" w:hAnsi="David" w:cs="David"/>
          <w:b/>
          <w:bCs/>
          <w:rtl/>
        </w:rPr>
        <w:t>.</w:t>
      </w:r>
    </w:p>
    <w:p w14:paraId="480BA566" w14:textId="77777777" w:rsidR="008C197E" w:rsidRPr="00B53618" w:rsidRDefault="008C197E" w:rsidP="008C197E">
      <w:pPr>
        <w:bidi/>
        <w:spacing w:line="276" w:lineRule="auto"/>
        <w:jc w:val="both"/>
        <w:rPr>
          <w:rFonts w:ascii="David" w:eastAsia="Times New Roman" w:hAnsi="David" w:cs="David"/>
          <w:rtl/>
        </w:rPr>
      </w:pPr>
      <w:r w:rsidRPr="00B53618">
        <w:rPr>
          <w:rFonts w:ascii="David" w:eastAsia="Times New Roman" w:hAnsi="David" w:cs="David"/>
          <w:rtl/>
        </w:rPr>
        <w:t>במקרה של גזלן מדין שמיים בית הדין לא יכול להכריח אותו להחזיר את הגזלה אך אם הוא לא מחזיר הוא עדיין נחשב גזלן ופסול לעדות.</w:t>
      </w:r>
    </w:p>
    <w:p w14:paraId="5BA5ACDD" w14:textId="77777777" w:rsidR="00AA2724" w:rsidRPr="0074711E" w:rsidRDefault="00AA2724" w:rsidP="00AA2724">
      <w:pPr>
        <w:bidi/>
        <w:spacing w:line="276" w:lineRule="auto"/>
        <w:jc w:val="both"/>
        <w:rPr>
          <w:rFonts w:ascii="David" w:eastAsia="Times New Roman" w:hAnsi="David" w:cs="David"/>
          <w:rtl/>
        </w:rPr>
      </w:pPr>
    </w:p>
    <w:p w14:paraId="4C2AAA7A" w14:textId="3E40D159" w:rsidR="00244261" w:rsidRPr="00B16C0B" w:rsidRDefault="00244261" w:rsidP="00244261">
      <w:pPr>
        <w:shd w:val="clear" w:color="auto" w:fill="AEAAAA" w:themeFill="background2" w:themeFillShade="BF"/>
        <w:bidi/>
        <w:spacing w:line="276" w:lineRule="auto"/>
        <w:jc w:val="center"/>
        <w:rPr>
          <w:rFonts w:ascii="David" w:eastAsia="Times New Roman" w:hAnsi="David" w:cs="David"/>
          <w:b/>
          <w:bCs/>
          <w:sz w:val="28"/>
          <w:szCs w:val="28"/>
        </w:rPr>
      </w:pPr>
      <w:r w:rsidRPr="00A86C2B">
        <w:rPr>
          <w:rFonts w:ascii="David" w:eastAsia="Times New Roman" w:hAnsi="David" w:cs="David"/>
          <w:b/>
          <w:bCs/>
          <w:sz w:val="28"/>
          <w:szCs w:val="28"/>
          <w:rtl/>
        </w:rPr>
        <w:t>מידת חסידות \ רוח חכמים נוח</w:t>
      </w:r>
      <w:r>
        <w:rPr>
          <w:rFonts w:ascii="David" w:eastAsia="Times New Roman" w:hAnsi="David" w:cs="David" w:hint="cs"/>
          <w:b/>
          <w:bCs/>
          <w:sz w:val="28"/>
          <w:szCs w:val="28"/>
          <w:rtl/>
        </w:rPr>
        <w:t>ה</w:t>
      </w:r>
      <w:r w:rsidR="000E2DC0">
        <w:rPr>
          <w:rFonts w:ascii="David" w:eastAsia="Times New Roman" w:hAnsi="David" w:cs="David" w:hint="cs"/>
          <w:b/>
          <w:bCs/>
          <w:sz w:val="28"/>
          <w:szCs w:val="28"/>
          <w:rtl/>
        </w:rPr>
        <w:t xml:space="preserve"> </w:t>
      </w:r>
      <w:r>
        <w:rPr>
          <w:rFonts w:ascii="David" w:eastAsia="Times New Roman" w:hAnsi="David" w:cs="David"/>
          <w:b/>
          <w:bCs/>
          <w:sz w:val="28"/>
          <w:szCs w:val="28"/>
          <w:rtl/>
        </w:rPr>
        <w:t>–</w:t>
      </w:r>
      <w:r>
        <w:rPr>
          <w:rFonts w:ascii="David" w:eastAsia="Times New Roman" w:hAnsi="David" w:cs="David" w:hint="cs"/>
          <w:b/>
          <w:bCs/>
          <w:sz w:val="28"/>
          <w:szCs w:val="28"/>
          <w:rtl/>
        </w:rPr>
        <w:t xml:space="preserve"> </w:t>
      </w:r>
      <w:r w:rsidRPr="00244261">
        <w:rPr>
          <w:rFonts w:ascii="David" w:eastAsia="Times New Roman" w:hAnsi="David" w:cs="David" w:hint="cs"/>
          <w:rtl/>
        </w:rPr>
        <w:t xml:space="preserve">עיקרון עשיית הישר והטוב אצל </w:t>
      </w:r>
      <w:r w:rsidRPr="00244261">
        <w:rPr>
          <w:rFonts w:ascii="David" w:eastAsia="Times New Roman" w:hAnsi="David" w:cs="David" w:hint="cs"/>
          <w:b/>
          <w:bCs/>
          <w:rtl/>
        </w:rPr>
        <w:t>האדם הפרטי</w:t>
      </w:r>
    </w:p>
    <w:p w14:paraId="35C65DB5" w14:textId="7536C93C" w:rsidR="00244261" w:rsidRPr="0005363F" w:rsidRDefault="00244261" w:rsidP="0005363F">
      <w:pPr>
        <w:bidi/>
        <w:spacing w:line="276" w:lineRule="auto"/>
        <w:jc w:val="both"/>
        <w:rPr>
          <w:rFonts w:ascii="David" w:eastAsia="Times New Roman" w:hAnsi="David" w:cs="David"/>
          <w:b/>
          <w:bCs/>
          <w:rtl/>
        </w:rPr>
      </w:pPr>
      <w:r w:rsidRPr="00A86C2B">
        <w:rPr>
          <w:rFonts w:ascii="David" w:eastAsia="Times New Roman" w:hAnsi="David" w:cs="David"/>
          <w:rtl/>
        </w:rPr>
        <w:t>ברמה של האדם הפרטי מבלי קשר לבית הדין. מקרים בהם הדין מנסה להכתיב התנהגות ולא אדיש לגמרי</w:t>
      </w:r>
      <w:r>
        <w:rPr>
          <w:rFonts w:ascii="David" w:eastAsia="Times New Roman" w:hAnsi="David" w:cs="David" w:hint="cs"/>
          <w:rtl/>
        </w:rPr>
        <w:t>,</w:t>
      </w:r>
      <w:r w:rsidRPr="00A86C2B">
        <w:rPr>
          <w:rFonts w:ascii="David" w:eastAsia="Times New Roman" w:hAnsi="David" w:cs="David"/>
          <w:rtl/>
        </w:rPr>
        <w:t xml:space="preserve"> אבל הוא </w:t>
      </w:r>
      <w:r w:rsidRPr="002F7D8C">
        <w:rPr>
          <w:rFonts w:ascii="David" w:eastAsia="Times New Roman" w:hAnsi="David" w:cs="David"/>
          <w:b/>
          <w:bCs/>
          <w:rtl/>
        </w:rPr>
        <w:t>לא</w:t>
      </w:r>
      <w:r w:rsidRPr="00A86C2B">
        <w:rPr>
          <w:rFonts w:ascii="David" w:eastAsia="Times New Roman" w:hAnsi="David" w:cs="David"/>
          <w:rtl/>
        </w:rPr>
        <w:t xml:space="preserve"> </w:t>
      </w:r>
      <w:r w:rsidRPr="00A86C2B">
        <w:rPr>
          <w:rFonts w:ascii="David" w:eastAsia="Times New Roman" w:hAnsi="David" w:cs="David"/>
          <w:b/>
          <w:bCs/>
          <w:rtl/>
        </w:rPr>
        <w:t>מעורב באופן ישיר.</w:t>
      </w:r>
      <w:r w:rsidR="0005363F">
        <w:rPr>
          <w:rFonts w:ascii="David" w:eastAsia="Times New Roman" w:hAnsi="David" w:cs="David" w:hint="cs"/>
          <w:rtl/>
        </w:rPr>
        <w:t xml:space="preserve"> </w:t>
      </w:r>
      <w:r w:rsidR="0005363F">
        <w:rPr>
          <w:rFonts w:ascii="David" w:eastAsia="Times New Roman" w:hAnsi="David" w:cs="David" w:hint="cs"/>
          <w:b/>
          <w:bCs/>
          <w:rtl/>
        </w:rPr>
        <w:t xml:space="preserve">לא נורמות אכיפות </w:t>
      </w:r>
    </w:p>
    <w:p w14:paraId="1605BE40" w14:textId="4DA75B8A" w:rsidR="00244261" w:rsidRPr="00B16C0B" w:rsidRDefault="00244261" w:rsidP="00244261">
      <w:pPr>
        <w:bidi/>
        <w:spacing w:line="276" w:lineRule="auto"/>
        <w:jc w:val="both"/>
        <w:rPr>
          <w:rFonts w:ascii="David" w:eastAsia="Times New Roman" w:hAnsi="David" w:cs="David"/>
          <w:b/>
          <w:bCs/>
          <w:rtl/>
        </w:rPr>
      </w:pPr>
      <w:r w:rsidRPr="00A86C2B">
        <w:rPr>
          <w:rFonts w:ascii="David" w:eastAsia="Times New Roman" w:hAnsi="David" w:cs="David"/>
          <w:b/>
          <w:bCs/>
          <w:rtl/>
        </w:rPr>
        <w:t>רוח חכמים לא נוחה הימנו</w:t>
      </w:r>
      <w:r w:rsidRPr="00A86C2B">
        <w:rPr>
          <w:rFonts w:ascii="David" w:eastAsia="Times New Roman" w:hAnsi="David" w:cs="David"/>
          <w:rtl/>
        </w:rPr>
        <w:t xml:space="preserve"> </w:t>
      </w:r>
      <w:r w:rsidR="00F75265">
        <w:rPr>
          <w:rFonts w:ascii="David" w:eastAsia="Times New Roman" w:hAnsi="David" w:cs="David" w:hint="cs"/>
          <w:rtl/>
        </w:rPr>
        <w:t>–</w:t>
      </w:r>
      <w:r w:rsidRPr="00A86C2B">
        <w:rPr>
          <w:rFonts w:ascii="David" w:eastAsia="Times New Roman" w:hAnsi="David" w:cs="David"/>
          <w:rtl/>
        </w:rPr>
        <w:t xml:space="preserve"> חכמים כמייצגים את דעתו של האלוקים או התורה.</w:t>
      </w:r>
      <w:r>
        <w:rPr>
          <w:rFonts w:ascii="David" w:eastAsia="Times New Roman" w:hAnsi="David" w:cs="David" w:hint="cs"/>
          <w:rtl/>
        </w:rPr>
        <w:t xml:space="preserve"> </w:t>
      </w:r>
      <w:r>
        <w:rPr>
          <w:rFonts w:ascii="David" w:eastAsia="Times New Roman" w:hAnsi="David" w:cs="David" w:hint="cs"/>
          <w:b/>
          <w:bCs/>
          <w:rtl/>
        </w:rPr>
        <w:t>מופנה לכל אדם.</w:t>
      </w:r>
    </w:p>
    <w:p w14:paraId="75605A63" w14:textId="1A10F449" w:rsidR="00244261" w:rsidRDefault="00244261" w:rsidP="00244261">
      <w:pPr>
        <w:bidi/>
        <w:spacing w:line="276" w:lineRule="auto"/>
        <w:jc w:val="both"/>
        <w:rPr>
          <w:rFonts w:ascii="David" w:eastAsia="Times New Roman" w:hAnsi="David" w:cs="David"/>
          <w:b/>
          <w:bCs/>
          <w:rtl/>
        </w:rPr>
      </w:pPr>
      <w:r w:rsidRPr="00A86C2B">
        <w:rPr>
          <w:rFonts w:ascii="David" w:eastAsia="Times New Roman" w:hAnsi="David" w:cs="David"/>
          <w:b/>
          <w:bCs/>
          <w:rtl/>
        </w:rPr>
        <w:t xml:space="preserve">מידת חסידות </w:t>
      </w:r>
      <w:r w:rsidR="00F75265">
        <w:rPr>
          <w:rFonts w:ascii="David" w:eastAsia="Times New Roman" w:hAnsi="David" w:cs="David" w:hint="cs"/>
          <w:b/>
          <w:bCs/>
          <w:rtl/>
        </w:rPr>
        <w:t>–</w:t>
      </w:r>
      <w:r w:rsidRPr="00A86C2B">
        <w:rPr>
          <w:rFonts w:ascii="David" w:eastAsia="Times New Roman" w:hAnsi="David" w:cs="David"/>
          <w:b/>
          <w:bCs/>
          <w:rtl/>
        </w:rPr>
        <w:t xml:space="preserve"> </w:t>
      </w:r>
      <w:r w:rsidRPr="00A86C2B">
        <w:rPr>
          <w:rFonts w:ascii="David" w:eastAsia="Times New Roman" w:hAnsi="David" w:cs="David"/>
          <w:rtl/>
        </w:rPr>
        <w:t>התנהגות שאתה לא מחויב בה אבל אם אתה רוצה לנהוג מעל הנורמה הרגילה אז יש צפייה שתנהג כך.</w:t>
      </w:r>
      <w:r>
        <w:rPr>
          <w:rFonts w:ascii="David" w:eastAsia="Times New Roman" w:hAnsi="David" w:cs="David" w:hint="cs"/>
          <w:rtl/>
        </w:rPr>
        <w:t xml:space="preserve"> </w:t>
      </w:r>
      <w:r>
        <w:rPr>
          <w:rFonts w:ascii="David" w:eastAsia="Times New Roman" w:hAnsi="David" w:cs="David" w:hint="cs"/>
          <w:b/>
          <w:bCs/>
          <w:rtl/>
        </w:rPr>
        <w:t>מופנה ליחידים שנוהגים מנהגי חסידות.</w:t>
      </w:r>
    </w:p>
    <w:p w14:paraId="428E39FB" w14:textId="77777777" w:rsidR="00F75265" w:rsidRDefault="00F75265" w:rsidP="00F75265">
      <w:pPr>
        <w:bidi/>
        <w:spacing w:line="276" w:lineRule="auto"/>
        <w:jc w:val="both"/>
        <w:rPr>
          <w:rFonts w:ascii="David" w:eastAsia="Times New Roman" w:hAnsi="David" w:cs="David"/>
          <w:b/>
          <w:bCs/>
          <w:rtl/>
        </w:rPr>
      </w:pPr>
    </w:p>
    <w:p w14:paraId="655338E9" w14:textId="77777777" w:rsidR="00F75265" w:rsidRPr="00A72494" w:rsidRDefault="00F75265" w:rsidP="00F75265">
      <w:pPr>
        <w:shd w:val="clear" w:color="auto" w:fill="BFBFBF" w:themeFill="background1" w:themeFillShade="BF"/>
        <w:bidi/>
        <w:spacing w:line="276" w:lineRule="auto"/>
        <w:jc w:val="center"/>
        <w:rPr>
          <w:rFonts w:ascii="David" w:eastAsia="Times New Roman" w:hAnsi="David" w:cs="David"/>
          <w:b/>
          <w:bCs/>
          <w:sz w:val="26"/>
          <w:szCs w:val="26"/>
          <w:rtl/>
        </w:rPr>
      </w:pPr>
      <w:r w:rsidRPr="00A72494">
        <w:rPr>
          <w:rFonts w:ascii="David" w:eastAsia="Times New Roman" w:hAnsi="David" w:cs="David" w:hint="cs"/>
          <w:b/>
          <w:bCs/>
          <w:sz w:val="26"/>
          <w:szCs w:val="26"/>
          <w:rtl/>
        </w:rPr>
        <w:t>רוח חכמים נוחה הימנו</w:t>
      </w:r>
    </w:p>
    <w:p w14:paraId="44BB1D9C" w14:textId="1D24F349" w:rsidR="00F75265" w:rsidRPr="00A86C2B" w:rsidRDefault="00F75265" w:rsidP="00F75265">
      <w:pPr>
        <w:shd w:val="clear" w:color="auto" w:fill="D9D9D9" w:themeFill="background1" w:themeFillShade="D9"/>
        <w:bidi/>
        <w:spacing w:line="276" w:lineRule="auto"/>
        <w:rPr>
          <w:rFonts w:ascii="David" w:eastAsia="Times New Roman" w:hAnsi="David" w:cs="David"/>
          <w:rtl/>
        </w:rPr>
      </w:pPr>
      <w:r w:rsidRPr="00A86C2B">
        <w:rPr>
          <w:rFonts w:ascii="David" w:eastAsia="Times New Roman" w:hAnsi="David" w:cs="David"/>
          <w:b/>
          <w:bCs/>
          <w:rtl/>
        </w:rPr>
        <w:t xml:space="preserve">מסכת בבא </w:t>
      </w:r>
      <w:proofErr w:type="spellStart"/>
      <w:r w:rsidRPr="00A86C2B">
        <w:rPr>
          <w:rFonts w:ascii="David" w:eastAsia="Times New Roman" w:hAnsi="David" w:cs="David"/>
          <w:b/>
          <w:bCs/>
          <w:rtl/>
        </w:rPr>
        <w:t>בתרא</w:t>
      </w:r>
      <w:proofErr w:type="spellEnd"/>
      <w:r w:rsidRPr="00A86C2B">
        <w:rPr>
          <w:rFonts w:ascii="David" w:eastAsia="Times New Roman" w:hAnsi="David" w:cs="David"/>
          <w:b/>
          <w:bCs/>
          <w:rtl/>
        </w:rPr>
        <w:t xml:space="preserve"> </w:t>
      </w:r>
    </w:p>
    <w:p w14:paraId="596BB0C7" w14:textId="2B0A8406" w:rsidR="00F75265" w:rsidRPr="00A86C2B" w:rsidRDefault="00F75265" w:rsidP="00F75265">
      <w:pPr>
        <w:bidi/>
        <w:spacing w:line="276" w:lineRule="auto"/>
        <w:jc w:val="both"/>
        <w:rPr>
          <w:rFonts w:ascii="David" w:eastAsia="Times New Roman" w:hAnsi="David" w:cs="David"/>
          <w:rtl/>
        </w:rPr>
      </w:pPr>
      <w:r w:rsidRPr="00F75265">
        <w:rPr>
          <w:rFonts w:ascii="David" w:eastAsia="Times New Roman" w:hAnsi="David" w:cs="David"/>
          <w:u w:val="single"/>
          <w:rtl/>
        </w:rPr>
        <w:t>חוק הירושה</w:t>
      </w:r>
      <w:r w:rsidRPr="00A86C2B">
        <w:rPr>
          <w:rFonts w:ascii="David" w:eastAsia="Times New Roman" w:hAnsi="David" w:cs="David"/>
          <w:rtl/>
        </w:rPr>
        <w:t xml:space="preserve"> מסדיר מה עושים עם הנכסים בעת מותו של אדם. אם אדם בחייו מחליט שהוא רוצה שהנכסים יתחלקו באופן שונה</w:t>
      </w:r>
      <w:r>
        <w:rPr>
          <w:rFonts w:ascii="David" w:eastAsia="Times New Roman" w:hAnsi="David" w:cs="David" w:hint="cs"/>
          <w:rtl/>
        </w:rPr>
        <w:t>,</w:t>
      </w:r>
      <w:r w:rsidRPr="00A86C2B">
        <w:rPr>
          <w:rFonts w:ascii="David" w:eastAsia="Times New Roman" w:hAnsi="David" w:cs="David"/>
          <w:rtl/>
        </w:rPr>
        <w:t xml:space="preserve"> עקרונית הוא רשאי והוא עושה צוואה </w:t>
      </w:r>
      <w:r w:rsidRPr="00753020">
        <w:rPr>
          <w:rFonts w:ascii="David" w:eastAsia="Times New Roman" w:hAnsi="David" w:cs="David"/>
          <w:u w:val="single"/>
          <w:rtl/>
        </w:rPr>
        <w:t>והצוואה גוברת על חוק הירושה</w:t>
      </w:r>
      <w:r w:rsidRPr="00A86C2B">
        <w:rPr>
          <w:rFonts w:ascii="David" w:eastAsia="Times New Roman" w:hAnsi="David" w:cs="David"/>
          <w:rtl/>
        </w:rPr>
        <w:t>.</w:t>
      </w:r>
    </w:p>
    <w:p w14:paraId="1369AA99" w14:textId="77777777" w:rsidR="00F75265" w:rsidRPr="00A86C2B" w:rsidRDefault="00F75265" w:rsidP="00F75265">
      <w:pPr>
        <w:bidi/>
        <w:spacing w:line="276" w:lineRule="auto"/>
        <w:jc w:val="both"/>
        <w:rPr>
          <w:rFonts w:ascii="David" w:eastAsia="Times New Roman" w:hAnsi="David" w:cs="David"/>
          <w:rtl/>
        </w:rPr>
      </w:pPr>
      <w:r w:rsidRPr="00A86C2B">
        <w:rPr>
          <w:rFonts w:ascii="David" w:eastAsia="Times New Roman" w:hAnsi="David" w:cs="David"/>
          <w:rtl/>
        </w:rPr>
        <w:t> </w:t>
      </w:r>
    </w:p>
    <w:p w14:paraId="57C25D10" w14:textId="77777777" w:rsidR="00F75265" w:rsidRDefault="00F75265" w:rsidP="00F75265">
      <w:pPr>
        <w:bidi/>
        <w:spacing w:line="276" w:lineRule="auto"/>
        <w:jc w:val="both"/>
        <w:rPr>
          <w:rFonts w:ascii="David" w:eastAsia="Times New Roman" w:hAnsi="David" w:cs="David"/>
          <w:rtl/>
        </w:rPr>
      </w:pPr>
      <w:r w:rsidRPr="00753020">
        <w:rPr>
          <w:rFonts w:ascii="David" w:eastAsia="Times New Roman" w:hAnsi="David" w:cs="David"/>
          <w:u w:val="single"/>
          <w:rtl/>
        </w:rPr>
        <w:t>בהלכה אין צוואה</w:t>
      </w:r>
      <w:r w:rsidRPr="00A86C2B">
        <w:rPr>
          <w:rFonts w:ascii="David" w:eastAsia="Times New Roman" w:hAnsi="David" w:cs="David"/>
          <w:rtl/>
        </w:rPr>
        <w:t xml:space="preserve"> מכ</w:t>
      </w:r>
      <w:r>
        <w:rPr>
          <w:rFonts w:ascii="David" w:eastAsia="Times New Roman" w:hAnsi="David" w:cs="David" w:hint="cs"/>
          <w:rtl/>
        </w:rPr>
        <w:t>י</w:t>
      </w:r>
      <w:r w:rsidRPr="00A86C2B">
        <w:rPr>
          <w:rFonts w:ascii="David" w:eastAsia="Times New Roman" w:hAnsi="David" w:cs="David"/>
          <w:rtl/>
        </w:rPr>
        <w:t>וון שכאשר האדם מת הנכסים לא שייכים לו</w:t>
      </w:r>
      <w:r>
        <w:rPr>
          <w:rFonts w:ascii="David" w:eastAsia="Times New Roman" w:hAnsi="David" w:cs="David" w:hint="cs"/>
          <w:rtl/>
        </w:rPr>
        <w:t>,</w:t>
      </w:r>
      <w:r w:rsidRPr="00A86C2B">
        <w:rPr>
          <w:rFonts w:ascii="David" w:eastAsia="Times New Roman" w:hAnsi="David" w:cs="David"/>
          <w:rtl/>
        </w:rPr>
        <w:t xml:space="preserve"> ולכן לא יכול לצוות על העברת הנכסים לאחר מותו. </w:t>
      </w:r>
      <w:r w:rsidRPr="00753020">
        <w:rPr>
          <w:rFonts w:ascii="David" w:eastAsia="Times New Roman" w:hAnsi="David" w:cs="David"/>
          <w:u w:val="single"/>
          <w:rtl/>
        </w:rPr>
        <w:t xml:space="preserve">הפתרון הוא נתינת </w:t>
      </w:r>
      <w:r w:rsidRPr="002F7D8C">
        <w:rPr>
          <w:rFonts w:ascii="David" w:eastAsia="Times New Roman" w:hAnsi="David" w:cs="David"/>
          <w:b/>
          <w:bCs/>
          <w:u w:val="single"/>
          <w:rtl/>
        </w:rPr>
        <w:t>מתנה רגע לפני המוות</w:t>
      </w:r>
      <w:r w:rsidRPr="00A86C2B">
        <w:rPr>
          <w:rFonts w:ascii="David" w:eastAsia="Times New Roman" w:hAnsi="David" w:cs="David"/>
          <w:rtl/>
        </w:rPr>
        <w:t xml:space="preserve">. לכן </w:t>
      </w:r>
      <w:r w:rsidRPr="00753020">
        <w:rPr>
          <w:rFonts w:ascii="David" w:eastAsia="Times New Roman" w:hAnsi="David" w:cs="David"/>
          <w:u w:val="single"/>
          <w:rtl/>
        </w:rPr>
        <w:t>צוואה נקראת בהלכה מתנה</w:t>
      </w:r>
      <w:r w:rsidRPr="00A86C2B">
        <w:rPr>
          <w:rFonts w:ascii="David" w:eastAsia="Times New Roman" w:hAnsi="David" w:cs="David"/>
          <w:rtl/>
        </w:rPr>
        <w:t>.</w:t>
      </w:r>
    </w:p>
    <w:p w14:paraId="2FDB4BD9" w14:textId="3B6F78C2" w:rsidR="00753020" w:rsidRDefault="00F75265" w:rsidP="00753020">
      <w:pPr>
        <w:bidi/>
        <w:spacing w:line="276" w:lineRule="auto"/>
        <w:jc w:val="both"/>
        <w:rPr>
          <w:rFonts w:ascii="David" w:eastAsia="Times New Roman" w:hAnsi="David" w:cs="David"/>
          <w:b/>
          <w:bCs/>
          <w:rtl/>
        </w:rPr>
      </w:pPr>
      <w:r w:rsidRPr="0035646F">
        <w:rPr>
          <w:rFonts w:ascii="David" w:eastAsia="Times New Roman" w:hAnsi="David" w:cs="David" w:hint="cs"/>
          <w:b/>
          <w:bCs/>
          <w:rtl/>
        </w:rPr>
        <w:t>בסוגייה בגמרא נאמר שאדם אשר מעביר את נכסיו במתנה לפני מות</w:t>
      </w:r>
      <w:r>
        <w:rPr>
          <w:rFonts w:ascii="David" w:eastAsia="Times New Roman" w:hAnsi="David" w:cs="David" w:hint="cs"/>
          <w:b/>
          <w:bCs/>
          <w:rtl/>
        </w:rPr>
        <w:t>ו,</w:t>
      </w:r>
      <w:r w:rsidRPr="0035646F">
        <w:rPr>
          <w:rFonts w:ascii="David" w:eastAsia="Times New Roman" w:hAnsi="David" w:cs="David" w:hint="cs"/>
          <w:b/>
          <w:bCs/>
          <w:rtl/>
        </w:rPr>
        <w:t xml:space="preserve"> אין רוח חכמים נוחה איתו.</w:t>
      </w:r>
    </w:p>
    <w:p w14:paraId="1379F9D1" w14:textId="2400F59B" w:rsidR="00372D61" w:rsidRPr="00A72494" w:rsidRDefault="00F75265" w:rsidP="00372D61">
      <w:pPr>
        <w:bidi/>
        <w:spacing w:line="276" w:lineRule="auto"/>
        <w:jc w:val="both"/>
        <w:rPr>
          <w:rFonts w:ascii="David" w:eastAsia="Times New Roman" w:hAnsi="David" w:cs="David"/>
          <w:rtl/>
        </w:rPr>
      </w:pPr>
      <w:r>
        <w:rPr>
          <w:rFonts w:ascii="David" w:eastAsia="Times New Roman" w:hAnsi="David" w:cs="David" w:hint="cs"/>
          <w:rtl/>
        </w:rPr>
        <w:t xml:space="preserve">המשנה גורסת כי יש תוקף לשטר מתנה (צוואה) שכותב אדם לאחרים, על אף שהדיר את בניו, </w:t>
      </w:r>
      <w:r w:rsidR="00753020" w:rsidRPr="00A86C2B">
        <w:rPr>
          <w:rFonts w:ascii="David" w:eastAsia="Times New Roman" w:hAnsi="David" w:cs="David"/>
          <w:rtl/>
        </w:rPr>
        <w:t>אבל החכמים לא מרוצים ממעשיו כי פועל בדרך שונה ממה שהתורה אומרת.</w:t>
      </w:r>
      <w:r w:rsidR="00753020">
        <w:rPr>
          <w:rFonts w:ascii="David" w:eastAsia="Times New Roman" w:hAnsi="David" w:cs="David" w:hint="cs"/>
          <w:rtl/>
        </w:rPr>
        <w:t xml:space="preserve"> </w:t>
      </w:r>
      <w:r w:rsidRPr="00753020">
        <w:rPr>
          <w:rFonts w:ascii="David" w:eastAsia="Times New Roman" w:hAnsi="David" w:cs="David" w:hint="cs"/>
          <w:b/>
          <w:bCs/>
          <w:color w:val="00B050"/>
          <w:rtl/>
        </w:rPr>
        <w:t>רבן שמעון בן גמליאל</w:t>
      </w:r>
      <w:r w:rsidRPr="00753020">
        <w:rPr>
          <w:rFonts w:ascii="David" w:eastAsia="Times New Roman" w:hAnsi="David" w:cs="David" w:hint="cs"/>
          <w:color w:val="00B050"/>
          <w:rtl/>
        </w:rPr>
        <w:t xml:space="preserve"> </w:t>
      </w:r>
      <w:r w:rsidR="00372D61" w:rsidRPr="00372D61">
        <w:rPr>
          <w:rFonts w:ascii="David" w:eastAsia="Times New Roman" w:hAnsi="David" w:cs="David" w:hint="cs"/>
          <w:rtl/>
        </w:rPr>
        <w:t>מסייג זאת מעט ואומר, שאם בניו אינם נוהגים כשורה יש לו לגיטימציה לעשות זאת.</w:t>
      </w:r>
    </w:p>
    <w:p w14:paraId="604DC560" w14:textId="4F724A74" w:rsidR="00F75265" w:rsidRPr="00372D61" w:rsidRDefault="00F75265" w:rsidP="00F75265">
      <w:pPr>
        <w:shd w:val="clear" w:color="auto" w:fill="D9D9D9" w:themeFill="background1" w:themeFillShade="D9"/>
        <w:bidi/>
        <w:spacing w:line="276" w:lineRule="auto"/>
        <w:jc w:val="both"/>
        <w:rPr>
          <w:rFonts w:ascii="David" w:eastAsia="Times New Roman" w:hAnsi="David" w:cs="David"/>
          <w:rtl/>
        </w:rPr>
      </w:pPr>
      <w:proofErr w:type="spellStart"/>
      <w:r>
        <w:rPr>
          <w:rFonts w:ascii="David" w:eastAsia="Times New Roman" w:hAnsi="David" w:cs="David" w:hint="cs"/>
          <w:b/>
          <w:bCs/>
          <w:rtl/>
        </w:rPr>
        <w:t>הרשב"ם</w:t>
      </w:r>
      <w:proofErr w:type="spellEnd"/>
      <w:r w:rsidR="00372D61">
        <w:rPr>
          <w:rFonts w:ascii="David" w:eastAsia="Times New Roman" w:hAnsi="David" w:cs="David" w:hint="cs"/>
          <w:b/>
          <w:bCs/>
          <w:rtl/>
        </w:rPr>
        <w:t xml:space="preserve"> </w:t>
      </w:r>
      <w:r w:rsidR="00372D61">
        <w:rPr>
          <w:rFonts w:ascii="David" w:eastAsia="Times New Roman" w:hAnsi="David" w:cs="David" w:hint="cs"/>
          <w:rtl/>
        </w:rPr>
        <w:t>(ממשיך את פירושו של רש"י)</w:t>
      </w:r>
    </w:p>
    <w:p w14:paraId="2299D85B" w14:textId="77777777" w:rsidR="00F75265" w:rsidRPr="002F7D8C" w:rsidRDefault="00F75265" w:rsidP="00F75265">
      <w:pPr>
        <w:bidi/>
        <w:spacing w:line="276" w:lineRule="auto"/>
        <w:jc w:val="both"/>
        <w:rPr>
          <w:rFonts w:ascii="David" w:eastAsia="Times New Roman" w:hAnsi="David" w:cs="David"/>
          <w:u w:val="single"/>
          <w:rtl/>
        </w:rPr>
      </w:pPr>
      <w:r>
        <w:rPr>
          <w:rFonts w:ascii="David" w:eastAsia="Times New Roman" w:hAnsi="David" w:cs="David" w:hint="cs"/>
          <w:rtl/>
        </w:rPr>
        <w:t xml:space="preserve">מפרש את הפסוק "אין רוח חכמים נוחה הימנו", כך </w:t>
      </w:r>
      <w:r w:rsidRPr="002F7D8C">
        <w:rPr>
          <w:rFonts w:ascii="David" w:eastAsia="Times New Roman" w:hAnsi="David" w:cs="David" w:hint="cs"/>
          <w:u w:val="single"/>
          <w:rtl/>
        </w:rPr>
        <w:t>שרוח חכמים מייצגת את תפיסת התורה.</w:t>
      </w:r>
    </w:p>
    <w:p w14:paraId="409C2957" w14:textId="77777777" w:rsidR="00372D61" w:rsidRPr="00A72494" w:rsidRDefault="00372D61" w:rsidP="00372D61">
      <w:pPr>
        <w:shd w:val="clear" w:color="auto" w:fill="D9D9D9" w:themeFill="background1" w:themeFillShade="D9"/>
        <w:bidi/>
        <w:spacing w:line="276" w:lineRule="auto"/>
        <w:jc w:val="both"/>
        <w:rPr>
          <w:rFonts w:ascii="David" w:eastAsia="Times New Roman" w:hAnsi="David" w:cs="David"/>
          <w:b/>
          <w:bCs/>
        </w:rPr>
      </w:pPr>
      <w:r w:rsidRPr="001E2ED4">
        <w:rPr>
          <w:rFonts w:ascii="David" w:eastAsia="Times New Roman" w:hAnsi="David" w:cs="David"/>
          <w:b/>
          <w:bCs/>
          <w:rtl/>
        </w:rPr>
        <w:t>ברייתא: תלמוד בבלי מסכת בבא קמא דף צד עמוד ב</w:t>
      </w:r>
    </w:p>
    <w:p w14:paraId="41EAD854" w14:textId="42B5B8C8" w:rsidR="00372D61" w:rsidRPr="001E2ED4" w:rsidRDefault="00372D61" w:rsidP="00372D61">
      <w:pPr>
        <w:bidi/>
        <w:spacing w:line="276" w:lineRule="auto"/>
        <w:jc w:val="both"/>
        <w:rPr>
          <w:rFonts w:ascii="David" w:eastAsia="Times New Roman" w:hAnsi="David" w:cs="David"/>
          <w:rtl/>
        </w:rPr>
      </w:pPr>
      <w:r>
        <w:rPr>
          <w:rFonts w:ascii="David" w:eastAsia="Times New Roman" w:hAnsi="David" w:cs="David" w:hint="cs"/>
          <w:rtl/>
        </w:rPr>
        <w:t>חלק מן החזרה בתשובה</w:t>
      </w:r>
      <w:r w:rsidR="00AF15B4">
        <w:rPr>
          <w:rFonts w:ascii="David" w:eastAsia="Times New Roman" w:hAnsi="David" w:cs="David" w:hint="cs"/>
          <w:rtl/>
        </w:rPr>
        <w:t xml:space="preserve"> של גזלן או מלווה בריבית</w:t>
      </w:r>
      <w:r>
        <w:rPr>
          <w:rFonts w:ascii="David" w:eastAsia="Times New Roman" w:hAnsi="David" w:cs="David" w:hint="cs"/>
          <w:rtl/>
        </w:rPr>
        <w:t xml:space="preserve"> היא </w:t>
      </w:r>
      <w:r w:rsidRPr="00AF15B4">
        <w:rPr>
          <w:rFonts w:ascii="David" w:eastAsia="Times New Roman" w:hAnsi="David" w:cs="David"/>
          <w:u w:val="single"/>
          <w:rtl/>
        </w:rPr>
        <w:t>השבת הגזלה או הר</w:t>
      </w:r>
      <w:r w:rsidR="002F7D8C">
        <w:rPr>
          <w:rFonts w:ascii="David" w:eastAsia="Times New Roman" w:hAnsi="David" w:cs="David" w:hint="cs"/>
          <w:u w:val="single"/>
          <w:rtl/>
        </w:rPr>
        <w:t>י</w:t>
      </w:r>
      <w:r w:rsidRPr="00AF15B4">
        <w:rPr>
          <w:rFonts w:ascii="David" w:eastAsia="Times New Roman" w:hAnsi="David" w:cs="David"/>
          <w:u w:val="single"/>
          <w:rtl/>
        </w:rPr>
        <w:t>בית</w:t>
      </w:r>
      <w:r w:rsidRPr="001E2ED4">
        <w:rPr>
          <w:rFonts w:ascii="David" w:eastAsia="Times New Roman" w:hAnsi="David" w:cs="David"/>
          <w:rtl/>
        </w:rPr>
        <w:t>.</w:t>
      </w:r>
    </w:p>
    <w:p w14:paraId="6979F3AB" w14:textId="77777777" w:rsidR="00372D61" w:rsidRPr="001E2ED4" w:rsidRDefault="00372D61" w:rsidP="00372D61">
      <w:pPr>
        <w:bidi/>
        <w:spacing w:line="276" w:lineRule="auto"/>
        <w:jc w:val="both"/>
        <w:rPr>
          <w:rFonts w:ascii="David" w:eastAsia="Times New Roman" w:hAnsi="David" w:cs="David"/>
          <w:rtl/>
        </w:rPr>
      </w:pPr>
      <w:r w:rsidRPr="001E2ED4">
        <w:rPr>
          <w:rFonts w:ascii="David" w:eastAsia="Times New Roman" w:hAnsi="David" w:cs="David"/>
          <w:rtl/>
        </w:rPr>
        <w:t>במקרה של אדם שגזל והוא רוצה להחזיר את הגזלה</w:t>
      </w:r>
      <w:r>
        <w:rPr>
          <w:rFonts w:ascii="David" w:eastAsia="Times New Roman" w:hAnsi="David" w:cs="David" w:hint="cs"/>
          <w:rtl/>
        </w:rPr>
        <w:t>,</w:t>
      </w:r>
      <w:r w:rsidRPr="001E2ED4">
        <w:rPr>
          <w:rFonts w:ascii="David" w:eastAsia="Times New Roman" w:hAnsi="David" w:cs="David"/>
          <w:rtl/>
        </w:rPr>
        <w:t xml:space="preserve"> </w:t>
      </w:r>
      <w:r>
        <w:rPr>
          <w:rFonts w:ascii="David" w:eastAsia="Times New Roman" w:hAnsi="David" w:cs="David" w:hint="cs"/>
          <w:rtl/>
        </w:rPr>
        <w:t>ניתן למחול לו ולא לקחת את הכסף</w:t>
      </w:r>
      <w:r w:rsidRPr="001E2ED4">
        <w:rPr>
          <w:rFonts w:ascii="David" w:eastAsia="Times New Roman" w:hAnsi="David" w:cs="David"/>
          <w:rtl/>
        </w:rPr>
        <w:t>.</w:t>
      </w:r>
    </w:p>
    <w:p w14:paraId="0685C935" w14:textId="24883105" w:rsidR="00372D61" w:rsidRPr="001E2ED4" w:rsidRDefault="00372D61" w:rsidP="00372D61">
      <w:pPr>
        <w:bidi/>
        <w:spacing w:line="276" w:lineRule="auto"/>
        <w:jc w:val="both"/>
        <w:rPr>
          <w:rFonts w:ascii="David" w:eastAsia="Times New Roman" w:hAnsi="David" w:cs="David"/>
          <w:rtl/>
        </w:rPr>
      </w:pPr>
      <w:proofErr w:type="spellStart"/>
      <w:r w:rsidRPr="001E2ED4">
        <w:rPr>
          <w:rFonts w:ascii="David" w:eastAsia="Times New Roman" w:hAnsi="David" w:cs="David"/>
          <w:rtl/>
        </w:rPr>
        <w:t>הברייתא</w:t>
      </w:r>
      <w:proofErr w:type="spellEnd"/>
      <w:r w:rsidRPr="001E2ED4">
        <w:rPr>
          <w:rFonts w:ascii="David" w:eastAsia="Times New Roman" w:hAnsi="David" w:cs="David"/>
          <w:rtl/>
        </w:rPr>
        <w:t xml:space="preserve"> אומרת שאם גזלן ומלווה בריבית באים להחזיר</w:t>
      </w:r>
      <w:r w:rsidR="002F7D8C">
        <w:rPr>
          <w:rFonts w:ascii="David" w:eastAsia="Times New Roman" w:hAnsi="David" w:cs="David" w:hint="cs"/>
          <w:rtl/>
        </w:rPr>
        <w:t xml:space="preserve"> </w:t>
      </w:r>
      <w:r w:rsidR="00AF15B4">
        <w:rPr>
          <w:rFonts w:ascii="David" w:eastAsia="Times New Roman" w:hAnsi="David" w:cs="David" w:hint="cs"/>
          <w:rtl/>
        </w:rPr>
        <w:t>–</w:t>
      </w:r>
      <w:r w:rsidRPr="001E2ED4">
        <w:rPr>
          <w:rFonts w:ascii="David" w:eastAsia="Times New Roman" w:hAnsi="David" w:cs="David"/>
          <w:rtl/>
        </w:rPr>
        <w:t xml:space="preserve"> </w:t>
      </w:r>
      <w:r>
        <w:rPr>
          <w:rFonts w:ascii="David" w:eastAsia="Times New Roman" w:hAnsi="David" w:cs="David" w:hint="cs"/>
          <w:rtl/>
        </w:rPr>
        <w:t>אין</w:t>
      </w:r>
      <w:r w:rsidRPr="001E2ED4">
        <w:rPr>
          <w:rFonts w:ascii="David" w:eastAsia="Times New Roman" w:hAnsi="David" w:cs="David"/>
          <w:rtl/>
        </w:rPr>
        <w:t xml:space="preserve"> </w:t>
      </w:r>
      <w:r>
        <w:rPr>
          <w:rFonts w:ascii="David" w:eastAsia="Times New Roman" w:hAnsi="David" w:cs="David" w:hint="cs"/>
          <w:rtl/>
        </w:rPr>
        <w:t>להסכים לקבלם</w:t>
      </w:r>
      <w:r w:rsidRPr="001E2ED4">
        <w:rPr>
          <w:rFonts w:ascii="David" w:eastAsia="Times New Roman" w:hAnsi="David" w:cs="David"/>
          <w:rtl/>
        </w:rPr>
        <w:t xml:space="preserve"> ואם </w:t>
      </w:r>
      <w:r>
        <w:rPr>
          <w:rFonts w:ascii="David" w:eastAsia="Times New Roman" w:hAnsi="David" w:cs="David" w:hint="cs"/>
          <w:rtl/>
        </w:rPr>
        <w:t>הסכים,</w:t>
      </w:r>
      <w:r w:rsidRPr="001E2ED4">
        <w:rPr>
          <w:rFonts w:ascii="David" w:eastAsia="Times New Roman" w:hAnsi="David" w:cs="David"/>
          <w:rtl/>
        </w:rPr>
        <w:t xml:space="preserve"> רוח חכמים לא נוחה אית</w:t>
      </w:r>
      <w:r>
        <w:rPr>
          <w:rFonts w:ascii="David" w:eastAsia="Times New Roman" w:hAnsi="David" w:cs="David" w:hint="cs"/>
          <w:rtl/>
        </w:rPr>
        <w:t>ו</w:t>
      </w:r>
      <w:r w:rsidRPr="001E2ED4">
        <w:rPr>
          <w:rFonts w:ascii="David" w:eastAsia="Times New Roman" w:hAnsi="David" w:cs="David"/>
          <w:rtl/>
        </w:rPr>
        <w:t xml:space="preserve"> (מותר לקחת ממנו אבל ראוי לא לקחת ממנו).</w:t>
      </w:r>
    </w:p>
    <w:p w14:paraId="0902BE4C" w14:textId="0B44117B" w:rsidR="001E2ED4" w:rsidRDefault="00372D61" w:rsidP="00AF15B4">
      <w:pPr>
        <w:bidi/>
        <w:spacing w:line="276" w:lineRule="auto"/>
        <w:jc w:val="both"/>
        <w:rPr>
          <w:rFonts w:ascii="David" w:eastAsia="Times New Roman" w:hAnsi="David" w:cs="David"/>
          <w:rtl/>
        </w:rPr>
      </w:pPr>
      <w:r w:rsidRPr="001E2ED4">
        <w:rPr>
          <w:rFonts w:ascii="David" w:eastAsia="Times New Roman" w:hAnsi="David" w:cs="David"/>
          <w:rtl/>
        </w:rPr>
        <w:t xml:space="preserve">מדובר במקרה בו הריבית או הגזל הם </w:t>
      </w:r>
      <w:r w:rsidRPr="00AF15B4">
        <w:rPr>
          <w:rFonts w:ascii="David" w:eastAsia="Times New Roman" w:hAnsi="David" w:cs="David"/>
          <w:u w:val="single"/>
          <w:rtl/>
        </w:rPr>
        <w:t>סכום קטן</w:t>
      </w:r>
      <w:r w:rsidRPr="001E2ED4">
        <w:rPr>
          <w:rFonts w:ascii="David" w:eastAsia="Times New Roman" w:hAnsi="David" w:cs="David"/>
          <w:rtl/>
        </w:rPr>
        <w:t>.</w:t>
      </w:r>
      <w:r w:rsidR="00AF15B4">
        <w:rPr>
          <w:rFonts w:ascii="David" w:eastAsia="Times New Roman" w:hAnsi="David" w:cs="David" w:hint="cs"/>
          <w:rtl/>
        </w:rPr>
        <w:t xml:space="preserve"> </w:t>
      </w:r>
      <w:r>
        <w:rPr>
          <w:rFonts w:ascii="David" w:eastAsia="Times New Roman" w:hAnsi="David" w:cs="David" w:hint="cs"/>
          <w:rtl/>
        </w:rPr>
        <w:t>ההנחה היא שההפסד שנגרם לנגזל במקרה זה אינו גדול, ואילו את הגזלן זה יעודד לשינוי דרכיו.</w:t>
      </w:r>
    </w:p>
    <w:p w14:paraId="339E3A5B" w14:textId="58317A84" w:rsidR="00372D61" w:rsidRDefault="00372D61" w:rsidP="00372D61">
      <w:pPr>
        <w:bidi/>
        <w:spacing w:line="276" w:lineRule="auto"/>
        <w:rPr>
          <w:rFonts w:ascii="David" w:eastAsia="Times New Roman" w:hAnsi="David" w:cs="David"/>
          <w:rtl/>
        </w:rPr>
      </w:pPr>
    </w:p>
    <w:p w14:paraId="1C070B34" w14:textId="77777777" w:rsidR="00372D61" w:rsidRPr="00947069" w:rsidRDefault="00372D61" w:rsidP="00372D61">
      <w:pPr>
        <w:shd w:val="clear" w:color="auto" w:fill="D9D9D9" w:themeFill="background1" w:themeFillShade="D9"/>
        <w:bidi/>
        <w:spacing w:line="276" w:lineRule="auto"/>
        <w:rPr>
          <w:rFonts w:ascii="David" w:eastAsia="Times New Roman" w:hAnsi="David" w:cs="David"/>
        </w:rPr>
      </w:pPr>
      <w:r w:rsidRPr="00947069">
        <w:rPr>
          <w:rFonts w:ascii="David" w:eastAsia="Times New Roman" w:hAnsi="David" w:cs="David"/>
          <w:b/>
          <w:bCs/>
          <w:rtl/>
        </w:rPr>
        <w:t>משנה מסכת שביעית פרק י משנה ט</w:t>
      </w:r>
    </w:p>
    <w:p w14:paraId="16008506" w14:textId="56070CB9" w:rsidR="00894D16" w:rsidRDefault="00FE2E84">
      <w:pPr>
        <w:pStyle w:val="a3"/>
        <w:numPr>
          <w:ilvl w:val="2"/>
          <w:numId w:val="15"/>
        </w:numPr>
        <w:tabs>
          <w:tab w:val="clear" w:pos="2160"/>
          <w:tab w:val="num" w:pos="1529"/>
        </w:tabs>
        <w:bidi/>
        <w:spacing w:line="276" w:lineRule="auto"/>
        <w:ind w:left="395" w:hanging="283"/>
        <w:jc w:val="both"/>
        <w:rPr>
          <w:rFonts w:ascii="David" w:eastAsia="Times New Roman" w:hAnsi="David" w:cs="David"/>
        </w:rPr>
      </w:pPr>
      <w:r w:rsidRPr="00FE2E84">
        <w:rPr>
          <w:rFonts w:ascii="David" w:eastAsia="Times New Roman" w:hAnsi="David" w:cs="David"/>
          <w:u w:val="single"/>
          <w:rtl/>
        </w:rPr>
        <w:t>מחזיר חוב בשביעית רוחה חכמים נוחה עימו</w:t>
      </w:r>
      <w:r w:rsidRPr="005C67DC">
        <w:rPr>
          <w:rFonts w:ascii="David" w:eastAsia="Times New Roman" w:hAnsi="David" w:cs="David"/>
          <w:u w:val="single"/>
          <w:rtl/>
        </w:rPr>
        <w:t xml:space="preserve"> </w:t>
      </w:r>
      <w:r w:rsidRPr="005C67DC">
        <w:rPr>
          <w:rFonts w:ascii="David" w:eastAsia="Times New Roman" w:hAnsi="David" w:cs="David" w:hint="cs"/>
          <w:u w:val="single"/>
          <w:rtl/>
        </w:rPr>
        <w:t>–</w:t>
      </w:r>
      <w:r w:rsidR="005C67DC">
        <w:rPr>
          <w:rFonts w:ascii="David" w:eastAsia="Times New Roman" w:hAnsi="David" w:cs="David" w:hint="cs"/>
          <w:rtl/>
        </w:rPr>
        <w:t xml:space="preserve"> </w:t>
      </w:r>
      <w:r w:rsidRPr="00B4190E">
        <w:rPr>
          <w:rFonts w:ascii="David" w:eastAsia="Times New Roman" w:hAnsi="David" w:cs="David"/>
          <w:rtl/>
        </w:rPr>
        <w:t xml:space="preserve">חכמים מעודדים </w:t>
      </w:r>
      <w:r>
        <w:rPr>
          <w:rFonts w:ascii="David" w:eastAsia="Times New Roman" w:hAnsi="David" w:cs="David" w:hint="cs"/>
          <w:rtl/>
        </w:rPr>
        <w:t>לווים</w:t>
      </w:r>
      <w:r w:rsidRPr="00B4190E">
        <w:rPr>
          <w:rFonts w:ascii="David" w:eastAsia="Times New Roman" w:hAnsi="David" w:cs="David"/>
          <w:rtl/>
        </w:rPr>
        <w:t xml:space="preserve"> שפטור</w:t>
      </w:r>
      <w:r>
        <w:rPr>
          <w:rFonts w:ascii="David" w:eastAsia="Times New Roman" w:hAnsi="David" w:cs="David" w:hint="cs"/>
          <w:rtl/>
        </w:rPr>
        <w:t>ים</w:t>
      </w:r>
      <w:r w:rsidRPr="00B4190E">
        <w:rPr>
          <w:rFonts w:ascii="David" w:eastAsia="Times New Roman" w:hAnsi="David" w:cs="David"/>
          <w:rtl/>
        </w:rPr>
        <w:t xml:space="preserve"> מהחזרת ההלוואה </w:t>
      </w:r>
      <w:r w:rsidR="005C67DC">
        <w:rPr>
          <w:rFonts w:ascii="David" w:eastAsia="Times New Roman" w:hAnsi="David" w:cs="David" w:hint="cs"/>
          <w:rtl/>
        </w:rPr>
        <w:t>להחזיר אותה</w:t>
      </w:r>
    </w:p>
    <w:p w14:paraId="6E50F9B4" w14:textId="50F2EE48" w:rsidR="00894D16" w:rsidRDefault="005C67DC">
      <w:pPr>
        <w:pStyle w:val="a3"/>
        <w:numPr>
          <w:ilvl w:val="2"/>
          <w:numId w:val="15"/>
        </w:numPr>
        <w:tabs>
          <w:tab w:val="clear" w:pos="2160"/>
          <w:tab w:val="num" w:pos="1529"/>
        </w:tabs>
        <w:bidi/>
        <w:spacing w:line="276" w:lineRule="auto"/>
        <w:ind w:left="395" w:hanging="283"/>
        <w:jc w:val="both"/>
        <w:rPr>
          <w:rFonts w:ascii="David" w:eastAsia="Times New Roman" w:hAnsi="David" w:cs="David"/>
        </w:rPr>
      </w:pPr>
      <w:r w:rsidRPr="00894D16">
        <w:rPr>
          <w:rFonts w:ascii="David" w:eastAsia="Times New Roman" w:hAnsi="David" w:cs="David" w:hint="cs"/>
          <w:u w:val="single"/>
          <w:rtl/>
        </w:rPr>
        <w:t xml:space="preserve">ירושת הגר – </w:t>
      </w:r>
      <w:r w:rsidR="00894D16" w:rsidRPr="00894D16">
        <w:rPr>
          <w:rFonts w:ascii="David" w:hAnsi="David" w:cs="David"/>
          <w:rtl/>
        </w:rPr>
        <w:t>לפי ההלכה, כשאדם התגייר הוא כאילו נולד מחדש. בשל כך רואים אותו כמי שאין לו קרובי משפחה. אדם שלווה מגר והגר הולך לעולמו, אין חובה להחזיר את החוב לבניו, אבל רוח חכמים לא נוחה עם זה.</w:t>
      </w:r>
      <w:r w:rsidR="00894D16">
        <w:rPr>
          <w:rFonts w:ascii="David" w:eastAsia="Times New Roman" w:hAnsi="David" w:cs="David" w:hint="cs"/>
          <w:rtl/>
        </w:rPr>
        <w:t xml:space="preserve"> הסיבה לכך היא בעיקר על רקע הזהרות רבות בתורה מפני פגיעה בגר.</w:t>
      </w:r>
    </w:p>
    <w:p w14:paraId="5169A174" w14:textId="44CCA749" w:rsidR="00894D16" w:rsidRPr="00B4190E" w:rsidRDefault="00894D16">
      <w:pPr>
        <w:pStyle w:val="a3"/>
        <w:numPr>
          <w:ilvl w:val="2"/>
          <w:numId w:val="15"/>
        </w:numPr>
        <w:tabs>
          <w:tab w:val="clear" w:pos="2160"/>
          <w:tab w:val="num" w:pos="1529"/>
        </w:tabs>
        <w:bidi/>
        <w:spacing w:line="276" w:lineRule="auto"/>
        <w:ind w:left="395" w:hanging="283"/>
        <w:jc w:val="both"/>
        <w:rPr>
          <w:rFonts w:ascii="David" w:eastAsia="Times New Roman" w:hAnsi="David" w:cs="David"/>
          <w:rtl/>
        </w:rPr>
      </w:pPr>
      <w:r w:rsidRPr="00894D16">
        <w:rPr>
          <w:rFonts w:ascii="David" w:eastAsia="Times New Roman" w:hAnsi="David" w:cs="David" w:hint="cs"/>
          <w:u w:val="single"/>
          <w:rtl/>
        </w:rPr>
        <w:t>עמידה מאחורי הסכמה למכר מיטלטלין בעל"פ</w:t>
      </w:r>
      <w:r>
        <w:rPr>
          <w:rFonts w:ascii="David" w:eastAsia="Times New Roman" w:hAnsi="David" w:cs="David" w:hint="cs"/>
          <w:rtl/>
        </w:rPr>
        <w:t xml:space="preserve">, טרם ביצוע העסקה בפועל (נדון </w:t>
      </w:r>
      <w:r>
        <w:rPr>
          <w:rFonts w:ascii="David" w:eastAsia="Times New Roman" w:hAnsi="David" w:cs="David" w:hint="cs"/>
          <w:b/>
          <w:bCs/>
          <w:rtl/>
        </w:rPr>
        <w:t>להלן</w:t>
      </w:r>
      <w:r>
        <w:rPr>
          <w:rFonts w:ascii="David" w:eastAsia="Times New Roman" w:hAnsi="David" w:cs="David" w:hint="cs"/>
          <w:rtl/>
        </w:rPr>
        <w:t>).</w:t>
      </w:r>
    </w:p>
    <w:p w14:paraId="7012FCB5" w14:textId="77777777" w:rsidR="00372D61" w:rsidRPr="00947069" w:rsidRDefault="00372D61" w:rsidP="00372D61">
      <w:pPr>
        <w:bidi/>
        <w:spacing w:line="276" w:lineRule="auto"/>
        <w:rPr>
          <w:rFonts w:ascii="David" w:eastAsia="Times New Roman" w:hAnsi="David" w:cs="David"/>
          <w:rtl/>
        </w:rPr>
      </w:pPr>
    </w:p>
    <w:p w14:paraId="23758CB7" w14:textId="77777777" w:rsidR="00372D61" w:rsidRPr="00947069" w:rsidRDefault="00372D61" w:rsidP="00372D61">
      <w:pPr>
        <w:bidi/>
        <w:spacing w:line="276" w:lineRule="auto"/>
        <w:rPr>
          <w:rFonts w:ascii="David" w:eastAsia="Times New Roman" w:hAnsi="David" w:cs="David"/>
          <w:b/>
          <w:bCs/>
          <w:rtl/>
        </w:rPr>
      </w:pPr>
      <w:r w:rsidRPr="00947069">
        <w:rPr>
          <w:rFonts w:ascii="David" w:eastAsia="Times New Roman" w:hAnsi="David" w:cs="David"/>
          <w:b/>
          <w:bCs/>
          <w:rtl/>
        </w:rPr>
        <w:t>למה לא להתקין תקנה?</w:t>
      </w:r>
    </w:p>
    <w:p w14:paraId="6FA3FDC0" w14:textId="77777777" w:rsidR="00372D61" w:rsidRPr="00947069" w:rsidRDefault="00372D61">
      <w:pPr>
        <w:numPr>
          <w:ilvl w:val="0"/>
          <w:numId w:val="56"/>
        </w:numPr>
        <w:bidi/>
        <w:spacing w:line="276" w:lineRule="auto"/>
        <w:rPr>
          <w:rFonts w:ascii="David" w:eastAsia="Times New Roman" w:hAnsi="David" w:cs="David"/>
          <w:rtl/>
        </w:rPr>
      </w:pPr>
      <w:r w:rsidRPr="00947069">
        <w:rPr>
          <w:rFonts w:ascii="David" w:eastAsia="Times New Roman" w:hAnsi="David" w:cs="David"/>
          <w:rtl/>
        </w:rPr>
        <w:t>בעניין שביעית מתוך הנחה שיש הגיון מאחורי השמטת חובת בשביעית כלפי אנשים שאין להם הרבה כסף.</w:t>
      </w:r>
    </w:p>
    <w:p w14:paraId="25D134F9" w14:textId="223DE90E" w:rsidR="00372D61" w:rsidRPr="00ED244A" w:rsidRDefault="00372D61">
      <w:pPr>
        <w:numPr>
          <w:ilvl w:val="0"/>
          <w:numId w:val="56"/>
        </w:numPr>
        <w:bidi/>
        <w:spacing w:line="276" w:lineRule="auto"/>
        <w:rPr>
          <w:rFonts w:ascii="David" w:eastAsia="Times New Roman" w:hAnsi="David" w:cs="David"/>
          <w:rtl/>
        </w:rPr>
      </w:pPr>
      <w:r w:rsidRPr="00947069">
        <w:rPr>
          <w:rFonts w:ascii="David" w:eastAsia="Times New Roman" w:hAnsi="David" w:cs="David"/>
          <w:rtl/>
        </w:rPr>
        <w:t>למקרה של הגר - אולי בגלל שלא מתקינים תקנות למקרים יחסית נדרים.</w:t>
      </w:r>
    </w:p>
    <w:p w14:paraId="5E4A75C1" w14:textId="77777777" w:rsidR="00372D61" w:rsidRPr="00372D61" w:rsidRDefault="00372D61" w:rsidP="00372D61">
      <w:pPr>
        <w:bidi/>
        <w:spacing w:line="276" w:lineRule="auto"/>
        <w:rPr>
          <w:rFonts w:ascii="David" w:eastAsia="Times New Roman" w:hAnsi="David" w:cs="David"/>
          <w:rtl/>
        </w:rPr>
      </w:pPr>
    </w:p>
    <w:p w14:paraId="69FB883F" w14:textId="77777777" w:rsidR="00900DFF" w:rsidRPr="00B30C72" w:rsidRDefault="00900DFF" w:rsidP="00900DFF">
      <w:pPr>
        <w:shd w:val="clear" w:color="auto" w:fill="BFBFBF" w:themeFill="background1" w:themeFillShade="BF"/>
        <w:bidi/>
        <w:spacing w:line="276" w:lineRule="auto"/>
        <w:jc w:val="center"/>
        <w:rPr>
          <w:rFonts w:ascii="David" w:eastAsia="Times New Roman" w:hAnsi="David" w:cs="David"/>
          <w:b/>
          <w:bCs/>
          <w:sz w:val="26"/>
          <w:szCs w:val="26"/>
          <w:rtl/>
        </w:rPr>
      </w:pPr>
      <w:r w:rsidRPr="00B30C72">
        <w:rPr>
          <w:rFonts w:ascii="David" w:eastAsia="Times New Roman" w:hAnsi="David" w:cs="David" w:hint="cs"/>
          <w:b/>
          <w:bCs/>
          <w:sz w:val="26"/>
          <w:szCs w:val="26"/>
          <w:rtl/>
        </w:rPr>
        <w:t>מידת חסידות</w:t>
      </w:r>
    </w:p>
    <w:p w14:paraId="71A6D14B" w14:textId="77777777" w:rsidR="00900DFF" w:rsidRPr="00F35593" w:rsidRDefault="00900DFF" w:rsidP="00900DFF">
      <w:pPr>
        <w:bidi/>
        <w:spacing w:line="276" w:lineRule="auto"/>
        <w:rPr>
          <w:rFonts w:ascii="David" w:eastAsia="Times New Roman" w:hAnsi="David" w:cs="David"/>
          <w:rtl/>
        </w:rPr>
      </w:pPr>
      <w:r>
        <w:rPr>
          <w:rFonts w:ascii="David" w:eastAsia="Times New Roman" w:hAnsi="David" w:cs="David" w:hint="cs"/>
          <w:b/>
          <w:bCs/>
          <w:rtl/>
        </w:rPr>
        <w:t>*תזכורת:</w:t>
      </w:r>
      <w:r>
        <w:rPr>
          <w:rFonts w:ascii="David" w:eastAsia="Times New Roman" w:hAnsi="David" w:cs="David" w:hint="cs"/>
          <w:rtl/>
        </w:rPr>
        <w:t xml:space="preserve"> רלוונטי רק למי שנוהג מנהג חסידות בחייו.</w:t>
      </w:r>
    </w:p>
    <w:p w14:paraId="27B8267B" w14:textId="77777777" w:rsidR="00900DFF" w:rsidRDefault="00900DFF" w:rsidP="00900DFF">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משנה, בבלי בבא מציעא</w:t>
      </w:r>
    </w:p>
    <w:p w14:paraId="5EA8F674" w14:textId="1E13E883" w:rsidR="00900DFF" w:rsidRPr="00A52C28" w:rsidRDefault="00A52C28" w:rsidP="00A52C28">
      <w:pPr>
        <w:bidi/>
        <w:spacing w:line="276" w:lineRule="auto"/>
        <w:rPr>
          <w:rFonts w:ascii="David" w:eastAsia="Times New Roman" w:hAnsi="David" w:cs="David"/>
          <w:rtl/>
        </w:rPr>
      </w:pPr>
      <w:r w:rsidRPr="0083700D">
        <w:rPr>
          <w:rFonts w:ascii="David" w:eastAsia="Times New Roman" w:hAnsi="David" w:cs="David"/>
          <w:rtl/>
        </w:rPr>
        <w:lastRenderedPageBreak/>
        <w:t xml:space="preserve">דין הונאה - מכירת דבר יותר מ20 אחוז ממה </w:t>
      </w:r>
      <w:r w:rsidR="006D4043">
        <w:rPr>
          <w:rFonts w:ascii="David" w:eastAsia="Times New Roman" w:hAnsi="David" w:cs="David" w:hint="cs"/>
          <w:rtl/>
        </w:rPr>
        <w:t>ש</w:t>
      </w:r>
      <w:r w:rsidRPr="0083700D">
        <w:rPr>
          <w:rFonts w:ascii="David" w:eastAsia="Times New Roman" w:hAnsi="David" w:cs="David"/>
          <w:rtl/>
        </w:rPr>
        <w:t>קניתי אותו</w:t>
      </w:r>
      <w:r w:rsidR="00900DFF">
        <w:rPr>
          <w:rFonts w:ascii="David" w:eastAsia="Times New Roman" w:hAnsi="David" w:cs="David" w:hint="cs"/>
          <w:rtl/>
        </w:rPr>
        <w:t xml:space="preserve"> (גם אם נעשה בתו"ל). </w:t>
      </w:r>
      <w:r>
        <w:rPr>
          <w:rFonts w:ascii="David" w:eastAsia="Times New Roman" w:hAnsi="David" w:cs="David" w:hint="cs"/>
          <w:rtl/>
        </w:rPr>
        <w:t>קיים גם ב</w:t>
      </w:r>
      <w:r>
        <w:rPr>
          <w:rFonts w:ascii="David" w:eastAsia="Times New Roman" w:hAnsi="David" w:cs="David" w:hint="cs"/>
          <w:u w:val="single"/>
          <w:rtl/>
        </w:rPr>
        <w:t>מטבעות.</w:t>
      </w:r>
      <w:r>
        <w:rPr>
          <w:rFonts w:ascii="David" w:eastAsia="Times New Roman" w:hAnsi="David" w:cs="David" w:hint="cs"/>
          <w:rtl/>
        </w:rPr>
        <w:t xml:space="preserve"> </w:t>
      </w:r>
    </w:p>
    <w:p w14:paraId="13039BB5" w14:textId="77777777" w:rsidR="00900DFF" w:rsidRDefault="00900DFF" w:rsidP="00900DFF">
      <w:pPr>
        <w:bidi/>
        <w:spacing w:line="276" w:lineRule="auto"/>
        <w:rPr>
          <w:rFonts w:ascii="David" w:eastAsia="Times New Roman" w:hAnsi="David" w:cs="David"/>
          <w:rtl/>
        </w:rPr>
      </w:pPr>
      <w:r>
        <w:rPr>
          <w:rFonts w:ascii="David" w:eastAsia="Times New Roman" w:hAnsi="David" w:cs="David" w:hint="cs"/>
          <w:rtl/>
        </w:rPr>
        <w:t xml:space="preserve">המשנה עוסקת </w:t>
      </w:r>
      <w:r w:rsidRPr="00A52C28">
        <w:rPr>
          <w:rFonts w:ascii="David" w:eastAsia="Times New Roman" w:hAnsi="David" w:cs="David" w:hint="cs"/>
          <w:u w:val="single"/>
          <w:rtl/>
        </w:rPr>
        <w:t>בפרקי הזמן בהם ניתן יהיה לבטל את העסקה</w:t>
      </w:r>
      <w:r>
        <w:rPr>
          <w:rFonts w:ascii="David" w:eastAsia="Times New Roman" w:hAnsi="David" w:cs="David" w:hint="cs"/>
          <w:rtl/>
        </w:rPr>
        <w:t>, ומסווגת אותם ל2:</w:t>
      </w:r>
    </w:p>
    <w:p w14:paraId="0C7920E2" w14:textId="5349FAE2" w:rsidR="00900DFF" w:rsidRDefault="00900DFF">
      <w:pPr>
        <w:pStyle w:val="a3"/>
        <w:numPr>
          <w:ilvl w:val="3"/>
          <w:numId w:val="15"/>
        </w:numPr>
        <w:tabs>
          <w:tab w:val="clear" w:pos="2880"/>
          <w:tab w:val="num" w:pos="537"/>
        </w:tabs>
        <w:bidi/>
        <w:spacing w:line="276" w:lineRule="auto"/>
        <w:ind w:hanging="2627"/>
        <w:rPr>
          <w:rFonts w:ascii="David" w:eastAsia="Times New Roman" w:hAnsi="David" w:cs="David"/>
        </w:rPr>
      </w:pPr>
      <w:r>
        <w:rPr>
          <w:rFonts w:ascii="David" w:eastAsia="Times New Roman" w:hAnsi="David" w:cs="David" w:hint="cs"/>
          <w:rtl/>
        </w:rPr>
        <w:t xml:space="preserve">בעיר </w:t>
      </w:r>
      <w:r>
        <w:rPr>
          <w:rFonts w:ascii="David" w:eastAsia="Times New Roman" w:hAnsi="David" w:cs="David"/>
          <w:rtl/>
        </w:rPr>
        <w:t>–</w:t>
      </w:r>
      <w:r>
        <w:rPr>
          <w:rFonts w:ascii="David" w:eastAsia="Times New Roman" w:hAnsi="David" w:cs="David" w:hint="cs"/>
          <w:rtl/>
        </w:rPr>
        <w:t xml:space="preserve"> פרק הזמן שלוקח להגיע לשולחני (אדם שתפקידו להעריך את שווי </w:t>
      </w:r>
      <w:r w:rsidR="00A52C28">
        <w:rPr>
          <w:rFonts w:ascii="David" w:eastAsia="Times New Roman" w:hAnsi="David" w:cs="David" w:hint="cs"/>
          <w:rtl/>
        </w:rPr>
        <w:t>המטבע</w:t>
      </w:r>
      <w:r>
        <w:rPr>
          <w:rFonts w:ascii="David" w:eastAsia="Times New Roman" w:hAnsi="David" w:cs="David" w:hint="cs"/>
          <w:rtl/>
        </w:rPr>
        <w:t>).</w:t>
      </w:r>
    </w:p>
    <w:p w14:paraId="1DEF4570" w14:textId="77777777" w:rsidR="00900DFF" w:rsidRDefault="00900DFF">
      <w:pPr>
        <w:pStyle w:val="a3"/>
        <w:numPr>
          <w:ilvl w:val="3"/>
          <w:numId w:val="15"/>
        </w:numPr>
        <w:tabs>
          <w:tab w:val="clear" w:pos="2880"/>
          <w:tab w:val="num" w:pos="537"/>
        </w:tabs>
        <w:bidi/>
        <w:spacing w:line="276" w:lineRule="auto"/>
        <w:ind w:hanging="2627"/>
        <w:rPr>
          <w:rFonts w:ascii="David" w:eastAsia="Times New Roman" w:hAnsi="David" w:cs="David"/>
        </w:rPr>
      </w:pPr>
      <w:r>
        <w:rPr>
          <w:rFonts w:ascii="David" w:eastAsia="Times New Roman" w:hAnsi="David" w:cs="David" w:hint="cs"/>
          <w:rtl/>
        </w:rPr>
        <w:t xml:space="preserve">בכפר </w:t>
      </w:r>
      <w:r>
        <w:rPr>
          <w:rFonts w:ascii="David" w:eastAsia="Times New Roman" w:hAnsi="David" w:cs="David"/>
          <w:rtl/>
        </w:rPr>
        <w:t>–</w:t>
      </w:r>
      <w:r>
        <w:rPr>
          <w:rFonts w:ascii="David" w:eastAsia="Times New Roman" w:hAnsi="David" w:cs="David" w:hint="cs"/>
          <w:rtl/>
        </w:rPr>
        <w:t xml:space="preserve"> עד ערב שבת, שכן לא בהכרח יש שולחני קרוב.</w:t>
      </w:r>
    </w:p>
    <w:p w14:paraId="1946293D" w14:textId="5C734D06" w:rsidR="00A52C28" w:rsidRPr="00A52C28" w:rsidRDefault="00A52C28" w:rsidP="00A52C28">
      <w:pPr>
        <w:bidi/>
        <w:spacing w:line="276" w:lineRule="auto"/>
        <w:rPr>
          <w:rFonts w:ascii="David" w:eastAsia="Times New Roman" w:hAnsi="David" w:cs="David"/>
          <w:u w:val="single"/>
          <w:rtl/>
        </w:rPr>
      </w:pPr>
      <w:r w:rsidRPr="00A52C28">
        <w:rPr>
          <w:rFonts w:ascii="David" w:eastAsia="Times New Roman" w:hAnsi="David" w:cs="David"/>
          <w:u w:val="single"/>
          <w:rtl/>
        </w:rPr>
        <w:t>מה קורה במידה ואדם איחר את המועד לטעון את הטענה?</w:t>
      </w:r>
      <w:r>
        <w:rPr>
          <w:rFonts w:ascii="David" w:eastAsia="Times New Roman" w:hAnsi="David" w:cs="David" w:hint="cs"/>
          <w:u w:val="single"/>
          <w:rtl/>
        </w:rPr>
        <w:t xml:space="preserve"> </w:t>
      </w:r>
      <w:r w:rsidRPr="00A52C28">
        <w:rPr>
          <w:rFonts w:ascii="David" w:eastAsia="Times New Roman" w:hAnsi="David" w:cs="David"/>
          <w:b/>
          <w:bCs/>
          <w:rtl/>
        </w:rPr>
        <w:t>מתוקף הדין הוא לא צריך לפצות אותו אבל אם האדם מזהה שאכן זה המטבע שהוא ה</w:t>
      </w:r>
      <w:r w:rsidRPr="00A52C28">
        <w:rPr>
          <w:rFonts w:ascii="David" w:eastAsia="Times New Roman" w:hAnsi="David" w:cs="David" w:hint="cs"/>
          <w:b/>
          <w:bCs/>
          <w:rtl/>
        </w:rPr>
        <w:t>ב</w:t>
      </w:r>
      <w:r w:rsidRPr="00A52C28">
        <w:rPr>
          <w:rFonts w:ascii="David" w:eastAsia="Times New Roman" w:hAnsi="David" w:cs="David"/>
          <w:b/>
          <w:bCs/>
          <w:rtl/>
        </w:rPr>
        <w:t>יא לו מידת חסידות לפצות אותו.</w:t>
      </w:r>
    </w:p>
    <w:p w14:paraId="5D826D01" w14:textId="7D2B0BE9" w:rsidR="00900DFF" w:rsidRDefault="00900DFF" w:rsidP="0005363F">
      <w:pPr>
        <w:bidi/>
        <w:spacing w:line="276" w:lineRule="auto"/>
        <w:rPr>
          <w:rFonts w:ascii="David" w:eastAsia="Times New Roman" w:hAnsi="David" w:cs="David"/>
          <w:rtl/>
        </w:rPr>
      </w:pPr>
      <w:r w:rsidRPr="00A52C28">
        <w:rPr>
          <w:rFonts w:ascii="David" w:eastAsia="Times New Roman" w:hAnsi="David" w:cs="David" w:hint="cs"/>
          <w:b/>
          <w:bCs/>
          <w:color w:val="00B050"/>
          <w:rtl/>
        </w:rPr>
        <w:t xml:space="preserve">רב </w:t>
      </w:r>
      <w:proofErr w:type="spellStart"/>
      <w:r w:rsidRPr="00A52C28">
        <w:rPr>
          <w:rFonts w:ascii="David" w:eastAsia="Times New Roman" w:hAnsi="David" w:cs="David" w:hint="cs"/>
          <w:b/>
          <w:bCs/>
          <w:color w:val="00B050"/>
          <w:rtl/>
        </w:rPr>
        <w:t>חסדא</w:t>
      </w:r>
      <w:proofErr w:type="spellEnd"/>
      <w:r w:rsidRPr="00A52C28">
        <w:rPr>
          <w:rFonts w:ascii="David" w:eastAsia="Times New Roman" w:hAnsi="David" w:cs="David" w:hint="cs"/>
          <w:color w:val="00B050"/>
          <w:rtl/>
        </w:rPr>
        <w:t xml:space="preserve"> </w:t>
      </w:r>
      <w:r>
        <w:rPr>
          <w:rFonts w:ascii="David" w:eastAsia="Times New Roman" w:hAnsi="David" w:cs="David" w:hint="cs"/>
          <w:rtl/>
        </w:rPr>
        <w:t xml:space="preserve">מבהיר </w:t>
      </w:r>
      <w:r>
        <w:rPr>
          <w:rFonts w:ascii="David" w:eastAsia="Times New Roman" w:hAnsi="David" w:cs="David" w:hint="cs"/>
          <w:b/>
          <w:bCs/>
          <w:rtl/>
        </w:rPr>
        <w:t xml:space="preserve">בסוגיה התלמודית </w:t>
      </w:r>
      <w:r>
        <w:rPr>
          <w:rFonts w:ascii="David" w:eastAsia="Times New Roman" w:hAnsi="David" w:cs="David" w:hint="cs"/>
          <w:rtl/>
        </w:rPr>
        <w:t>(שדנה אחרי המשנה), שמדובר במידת חסידות.</w:t>
      </w:r>
    </w:p>
    <w:p w14:paraId="501987B6" w14:textId="160FFBFC" w:rsidR="00900DFF" w:rsidRPr="00211934" w:rsidRDefault="00A52C28" w:rsidP="00900DFF">
      <w:pPr>
        <w:shd w:val="clear" w:color="auto" w:fill="D9D9D9" w:themeFill="background1" w:themeFillShade="D9"/>
        <w:bidi/>
        <w:spacing w:line="276" w:lineRule="auto"/>
        <w:rPr>
          <w:rFonts w:ascii="David" w:eastAsia="Times New Roman" w:hAnsi="David" w:cs="David"/>
        </w:rPr>
      </w:pPr>
      <w:r>
        <w:rPr>
          <w:rFonts w:ascii="David" w:eastAsia="Times New Roman" w:hAnsi="David" w:cs="David" w:hint="cs"/>
          <w:b/>
          <w:bCs/>
          <w:rtl/>
        </w:rPr>
        <w:t xml:space="preserve">ברייתא </w:t>
      </w:r>
      <w:r w:rsidR="00900DFF" w:rsidRPr="00211934">
        <w:rPr>
          <w:rFonts w:ascii="David" w:eastAsia="Times New Roman" w:hAnsi="David" w:cs="David"/>
          <w:b/>
          <w:bCs/>
          <w:rtl/>
        </w:rPr>
        <w:t>תלמוד בבלי מסכת חולין</w:t>
      </w:r>
    </w:p>
    <w:p w14:paraId="7E7838D1" w14:textId="4C93D078" w:rsidR="00900DFF" w:rsidRPr="00211934" w:rsidRDefault="00900DFF" w:rsidP="00900DFF">
      <w:pPr>
        <w:bidi/>
        <w:spacing w:line="276" w:lineRule="auto"/>
        <w:jc w:val="both"/>
        <w:rPr>
          <w:rFonts w:ascii="David" w:eastAsia="Times New Roman" w:hAnsi="David" w:cs="David"/>
          <w:rtl/>
        </w:rPr>
      </w:pPr>
      <w:r>
        <w:rPr>
          <w:rFonts w:ascii="David" w:eastAsia="Times New Roman" w:hAnsi="David" w:cs="David" w:hint="cs"/>
          <w:rtl/>
        </w:rPr>
        <w:t xml:space="preserve">אדם שיש לו תוצרת חקלאית, חייב להפריש מתנות לעניים: </w:t>
      </w:r>
      <w:r w:rsidRPr="0005363F">
        <w:rPr>
          <w:rFonts w:ascii="David" w:eastAsia="Times New Roman" w:hAnsi="David" w:cs="David"/>
          <w:u w:val="single"/>
          <w:rtl/>
        </w:rPr>
        <w:t>לקט</w:t>
      </w:r>
      <w:r>
        <w:rPr>
          <w:rFonts w:ascii="David" w:eastAsia="Times New Roman" w:hAnsi="David" w:cs="David" w:hint="cs"/>
          <w:rtl/>
        </w:rPr>
        <w:t xml:space="preserve"> (שיבולים שנפלו)</w:t>
      </w:r>
      <w:r w:rsidRPr="00211934">
        <w:rPr>
          <w:rFonts w:ascii="David" w:eastAsia="Times New Roman" w:hAnsi="David" w:cs="David"/>
          <w:rtl/>
        </w:rPr>
        <w:t xml:space="preserve">, </w:t>
      </w:r>
      <w:r w:rsidRPr="0005363F">
        <w:rPr>
          <w:rFonts w:ascii="David" w:eastAsia="Times New Roman" w:hAnsi="David" w:cs="David"/>
          <w:u w:val="single"/>
          <w:rtl/>
        </w:rPr>
        <w:t>שכ</w:t>
      </w:r>
      <w:r w:rsidRPr="0005363F">
        <w:rPr>
          <w:rFonts w:ascii="David" w:eastAsia="Times New Roman" w:hAnsi="David" w:cs="David" w:hint="cs"/>
          <w:u w:val="single"/>
          <w:rtl/>
        </w:rPr>
        <w:t>ח</w:t>
      </w:r>
      <w:r w:rsidRPr="0005363F">
        <w:rPr>
          <w:rFonts w:ascii="David" w:eastAsia="Times New Roman" w:hAnsi="David" w:cs="David"/>
          <w:u w:val="single"/>
          <w:rtl/>
        </w:rPr>
        <w:t>ה</w:t>
      </w:r>
      <w:r>
        <w:rPr>
          <w:rFonts w:ascii="David" w:eastAsia="Times New Roman" w:hAnsi="David" w:cs="David" w:hint="cs"/>
          <w:rtl/>
        </w:rPr>
        <w:t xml:space="preserve"> (עומר שנשכח)</w:t>
      </w:r>
      <w:r w:rsidRPr="00211934">
        <w:rPr>
          <w:rFonts w:ascii="David" w:eastAsia="Times New Roman" w:hAnsi="David" w:cs="David"/>
          <w:rtl/>
        </w:rPr>
        <w:t xml:space="preserve">, </w:t>
      </w:r>
      <w:r w:rsidRPr="0005363F">
        <w:rPr>
          <w:rFonts w:ascii="David" w:eastAsia="Times New Roman" w:hAnsi="David" w:cs="David"/>
          <w:u w:val="single"/>
          <w:rtl/>
        </w:rPr>
        <w:t>פאה</w:t>
      </w:r>
      <w:r>
        <w:rPr>
          <w:rFonts w:ascii="David" w:eastAsia="Times New Roman" w:hAnsi="David" w:cs="David" w:hint="cs"/>
          <w:rtl/>
        </w:rPr>
        <w:t xml:space="preserve"> (קצה השדה)</w:t>
      </w:r>
      <w:r w:rsidRPr="00211934">
        <w:rPr>
          <w:rFonts w:ascii="David" w:eastAsia="Times New Roman" w:hAnsi="David" w:cs="David"/>
          <w:rtl/>
        </w:rPr>
        <w:t xml:space="preserve"> </w:t>
      </w:r>
      <w:r w:rsidRPr="0005363F">
        <w:rPr>
          <w:rFonts w:ascii="David" w:eastAsia="Times New Roman" w:hAnsi="David" w:cs="David"/>
          <w:u w:val="single"/>
          <w:rtl/>
        </w:rPr>
        <w:t>ומעשר עני</w:t>
      </w:r>
      <w:r>
        <w:rPr>
          <w:rFonts w:ascii="David" w:eastAsia="Times New Roman" w:hAnsi="David" w:cs="David" w:hint="cs"/>
          <w:rtl/>
        </w:rPr>
        <w:t xml:space="preserve"> (רק בשנה השלישית והשביעית).</w:t>
      </w:r>
    </w:p>
    <w:p w14:paraId="391A360A" w14:textId="10984D8A" w:rsidR="0005363F" w:rsidRPr="00211934" w:rsidRDefault="00900DFF" w:rsidP="002E4DD4">
      <w:pPr>
        <w:bidi/>
        <w:spacing w:line="276" w:lineRule="auto"/>
        <w:jc w:val="both"/>
        <w:rPr>
          <w:rFonts w:ascii="David" w:eastAsia="Times New Roman" w:hAnsi="David" w:cs="David"/>
          <w:rtl/>
        </w:rPr>
      </w:pPr>
      <w:r w:rsidRPr="00211934">
        <w:rPr>
          <w:rFonts w:ascii="David" w:eastAsia="Times New Roman" w:hAnsi="David" w:cs="David"/>
          <w:rtl/>
        </w:rPr>
        <w:t xml:space="preserve">מי מוגדר עני </w:t>
      </w:r>
      <w:r>
        <w:rPr>
          <w:rFonts w:ascii="David" w:eastAsia="Times New Roman" w:hAnsi="David" w:cs="David" w:hint="cs"/>
          <w:rtl/>
        </w:rPr>
        <w:t>-</w:t>
      </w:r>
      <w:r w:rsidRPr="00211934">
        <w:rPr>
          <w:rFonts w:ascii="David" w:eastAsia="Times New Roman" w:hAnsi="David" w:cs="David"/>
          <w:rtl/>
        </w:rPr>
        <w:t>מי שאין לו 200 זוז.</w:t>
      </w:r>
    </w:p>
    <w:p w14:paraId="762D4FC4" w14:textId="2DC09643" w:rsidR="00900DFF" w:rsidRPr="00211934" w:rsidRDefault="00900DFF" w:rsidP="00900DFF">
      <w:pPr>
        <w:bidi/>
        <w:spacing w:line="276" w:lineRule="auto"/>
        <w:jc w:val="both"/>
        <w:rPr>
          <w:rFonts w:ascii="David" w:eastAsia="Times New Roman" w:hAnsi="David" w:cs="David"/>
          <w:rtl/>
        </w:rPr>
      </w:pPr>
      <w:r w:rsidRPr="00211934">
        <w:rPr>
          <w:rFonts w:ascii="David" w:eastAsia="Times New Roman" w:hAnsi="David" w:cs="David"/>
          <w:rtl/>
        </w:rPr>
        <w:t>בעל בית</w:t>
      </w:r>
      <w:r w:rsidR="002E4DD4">
        <w:rPr>
          <w:rFonts w:ascii="David" w:eastAsia="Times New Roman" w:hAnsi="David" w:cs="David" w:hint="cs"/>
          <w:rtl/>
        </w:rPr>
        <w:t xml:space="preserve"> </w:t>
      </w:r>
      <w:r w:rsidRPr="00211934">
        <w:rPr>
          <w:rFonts w:ascii="David" w:eastAsia="Times New Roman" w:hAnsi="David" w:cs="David"/>
          <w:rtl/>
        </w:rPr>
        <w:t xml:space="preserve">הגיע לעיר אחרת </w:t>
      </w:r>
      <w:r w:rsidR="002E4DD4">
        <w:rPr>
          <w:rFonts w:ascii="David" w:eastAsia="Times New Roman" w:hAnsi="David" w:cs="David" w:hint="cs"/>
          <w:rtl/>
        </w:rPr>
        <w:t>ו</w:t>
      </w:r>
      <w:r w:rsidRPr="00211934">
        <w:rPr>
          <w:rFonts w:ascii="David" w:eastAsia="Times New Roman" w:hAnsi="David" w:cs="David"/>
          <w:rtl/>
        </w:rPr>
        <w:t xml:space="preserve">לא היה לו כסף - יכול לקחת ממתנות </w:t>
      </w:r>
      <w:r>
        <w:rPr>
          <w:rFonts w:ascii="David" w:eastAsia="Times New Roman" w:hAnsi="David" w:cs="David" w:hint="cs"/>
          <w:rtl/>
        </w:rPr>
        <w:t>ה</w:t>
      </w:r>
      <w:r w:rsidRPr="00211934">
        <w:rPr>
          <w:rFonts w:ascii="David" w:eastAsia="Times New Roman" w:hAnsi="David" w:cs="David"/>
          <w:rtl/>
        </w:rPr>
        <w:t>עניים</w:t>
      </w:r>
      <w:r>
        <w:rPr>
          <w:rFonts w:ascii="David" w:eastAsia="Times New Roman" w:hAnsi="David" w:cs="David" w:hint="cs"/>
          <w:rtl/>
        </w:rPr>
        <w:t>,</w:t>
      </w:r>
      <w:r w:rsidRPr="00211934">
        <w:rPr>
          <w:rFonts w:ascii="David" w:eastAsia="Times New Roman" w:hAnsi="David" w:cs="David"/>
          <w:rtl/>
        </w:rPr>
        <w:t xml:space="preserve"> כי כרגע הוא </w:t>
      </w:r>
      <w:r>
        <w:rPr>
          <w:rFonts w:ascii="David" w:eastAsia="Times New Roman" w:hAnsi="David" w:cs="David" w:hint="cs"/>
          <w:rtl/>
        </w:rPr>
        <w:t xml:space="preserve">נחשב </w:t>
      </w:r>
      <w:r w:rsidRPr="00211934">
        <w:rPr>
          <w:rFonts w:ascii="David" w:eastAsia="Times New Roman" w:hAnsi="David" w:cs="David"/>
          <w:rtl/>
        </w:rPr>
        <w:t>עני.</w:t>
      </w:r>
    </w:p>
    <w:p w14:paraId="7B8DF212" w14:textId="50B70FED" w:rsidR="00900DFF" w:rsidRPr="00211934" w:rsidRDefault="0005363F" w:rsidP="0005363F">
      <w:pPr>
        <w:bidi/>
        <w:spacing w:line="276" w:lineRule="auto"/>
        <w:jc w:val="both"/>
        <w:rPr>
          <w:rFonts w:ascii="David" w:eastAsia="Times New Roman" w:hAnsi="David" w:cs="David"/>
          <w:rtl/>
        </w:rPr>
      </w:pPr>
      <w:r>
        <w:rPr>
          <w:rFonts w:ascii="David" w:eastAsia="Times New Roman" w:hAnsi="David" w:cs="David" w:hint="cs"/>
          <w:rtl/>
        </w:rPr>
        <w:t>כ</w:t>
      </w:r>
      <w:r w:rsidR="00900DFF" w:rsidRPr="00211934">
        <w:rPr>
          <w:rFonts w:ascii="David" w:eastAsia="Times New Roman" w:hAnsi="David" w:cs="David"/>
          <w:rtl/>
        </w:rPr>
        <w:t>שהוא חוזר הביתה</w:t>
      </w:r>
      <w:r>
        <w:rPr>
          <w:rFonts w:ascii="David" w:eastAsia="Times New Roman" w:hAnsi="David" w:cs="David" w:hint="cs"/>
          <w:rtl/>
        </w:rPr>
        <w:t xml:space="preserve"> </w:t>
      </w:r>
      <w:r w:rsidR="00900DFF" w:rsidRPr="00211934">
        <w:rPr>
          <w:rFonts w:ascii="David" w:eastAsia="Times New Roman" w:hAnsi="David" w:cs="David"/>
          <w:rtl/>
        </w:rPr>
        <w:t xml:space="preserve">לא צריך </w:t>
      </w:r>
      <w:r>
        <w:rPr>
          <w:rFonts w:ascii="David" w:eastAsia="Times New Roman" w:hAnsi="David" w:cs="David" w:hint="cs"/>
          <w:rtl/>
        </w:rPr>
        <w:t xml:space="preserve">להחזיר על פי דין כי </w:t>
      </w:r>
      <w:r w:rsidR="00900DFF" w:rsidRPr="00211934">
        <w:rPr>
          <w:rFonts w:ascii="David" w:eastAsia="Times New Roman" w:hAnsi="David" w:cs="David"/>
          <w:rtl/>
        </w:rPr>
        <w:t>היה מותר לו לקחת</w:t>
      </w:r>
      <w:r>
        <w:rPr>
          <w:rFonts w:ascii="David" w:eastAsia="Times New Roman" w:hAnsi="David" w:cs="David" w:hint="cs"/>
          <w:rtl/>
        </w:rPr>
        <w:t xml:space="preserve"> ו</w:t>
      </w:r>
      <w:r w:rsidR="00900DFF" w:rsidRPr="00211934">
        <w:rPr>
          <w:rFonts w:ascii="David" w:eastAsia="Times New Roman" w:hAnsi="David" w:cs="David"/>
          <w:rtl/>
        </w:rPr>
        <w:t>זה ממון שאין לו תובעים</w:t>
      </w:r>
    </w:p>
    <w:p w14:paraId="0F8CA177" w14:textId="47AEDC96" w:rsidR="00900DFF" w:rsidRDefault="0005363F" w:rsidP="00900DFF">
      <w:pPr>
        <w:bidi/>
        <w:spacing w:line="276" w:lineRule="auto"/>
        <w:jc w:val="both"/>
        <w:rPr>
          <w:rFonts w:ascii="David" w:eastAsia="Times New Roman" w:hAnsi="David" w:cs="David"/>
          <w:rtl/>
        </w:rPr>
      </w:pPr>
      <w:r>
        <w:rPr>
          <w:rFonts w:ascii="David" w:eastAsia="Times New Roman" w:hAnsi="David" w:cs="David" w:hint="cs"/>
          <w:rtl/>
        </w:rPr>
        <w:t xml:space="preserve">אבל </w:t>
      </w:r>
      <w:r>
        <w:rPr>
          <w:rFonts w:ascii="David" w:eastAsia="Times New Roman" w:hAnsi="David" w:cs="David" w:hint="eastAsia"/>
          <w:rtl/>
        </w:rPr>
        <w:t>–</w:t>
      </w:r>
      <w:r>
        <w:rPr>
          <w:rFonts w:ascii="David" w:eastAsia="Times New Roman" w:hAnsi="David" w:cs="David" w:hint="cs"/>
          <w:rtl/>
        </w:rPr>
        <w:t xml:space="preserve"> </w:t>
      </w:r>
      <w:r w:rsidR="00900DFF" w:rsidRPr="00211934">
        <w:rPr>
          <w:rFonts w:ascii="David" w:eastAsia="Times New Roman" w:hAnsi="David" w:cs="David"/>
          <w:b/>
          <w:bCs/>
          <w:rtl/>
        </w:rPr>
        <w:t>מידת חסידות</w:t>
      </w:r>
      <w:r w:rsidR="00900DFF" w:rsidRPr="00211934">
        <w:rPr>
          <w:rFonts w:ascii="David" w:eastAsia="Times New Roman" w:hAnsi="David" w:cs="David"/>
          <w:rtl/>
        </w:rPr>
        <w:t xml:space="preserve"> להפריש לעניים מהסכום שאכלתי בעיר האחרת.</w:t>
      </w:r>
    </w:p>
    <w:p w14:paraId="1A51358B" w14:textId="387FE12D" w:rsidR="0005363F" w:rsidRDefault="0005363F" w:rsidP="0005363F">
      <w:pPr>
        <w:bidi/>
        <w:spacing w:line="276" w:lineRule="auto"/>
        <w:jc w:val="both"/>
        <w:rPr>
          <w:rFonts w:ascii="David" w:eastAsia="Times New Roman" w:hAnsi="David" w:cs="David"/>
          <w:rtl/>
        </w:rPr>
      </w:pPr>
    </w:p>
    <w:p w14:paraId="4026EEB1" w14:textId="2AD033B6" w:rsidR="0005363F" w:rsidRPr="005D32C1" w:rsidRDefault="005D32C1" w:rsidP="005D32C1">
      <w:pPr>
        <w:shd w:val="clear" w:color="auto" w:fill="D9D9D9" w:themeFill="background1" w:themeFillShade="D9"/>
        <w:bidi/>
        <w:spacing w:line="276" w:lineRule="auto"/>
        <w:rPr>
          <w:rFonts w:ascii="David" w:eastAsia="Times New Roman" w:hAnsi="David" w:cs="David"/>
          <w:u w:val="single"/>
          <w:rtl/>
        </w:rPr>
      </w:pPr>
      <w:r w:rsidRPr="005D32C1">
        <w:rPr>
          <w:rFonts w:ascii="David" w:eastAsia="Times New Roman" w:hAnsi="David" w:cs="David" w:hint="cs"/>
          <w:b/>
          <w:bCs/>
          <w:u w:val="single"/>
          <w:rtl/>
        </w:rPr>
        <w:t>תשובות</w:t>
      </w:r>
      <w:r w:rsidR="0005363F" w:rsidRPr="005D32C1">
        <w:rPr>
          <w:rFonts w:ascii="David" w:eastAsia="Times New Roman" w:hAnsi="David" w:cs="David"/>
          <w:b/>
          <w:bCs/>
          <w:u w:val="single"/>
          <w:rtl/>
        </w:rPr>
        <w:t xml:space="preserve"> </w:t>
      </w:r>
      <w:proofErr w:type="spellStart"/>
      <w:r w:rsidRPr="005D32C1">
        <w:rPr>
          <w:rFonts w:ascii="David" w:eastAsia="Times New Roman" w:hAnsi="David" w:cs="David" w:hint="cs"/>
          <w:b/>
          <w:bCs/>
          <w:u w:val="single"/>
          <w:rtl/>
        </w:rPr>
        <w:t>ה</w:t>
      </w:r>
      <w:r w:rsidR="0005363F" w:rsidRPr="005D32C1">
        <w:rPr>
          <w:rFonts w:ascii="David" w:eastAsia="Times New Roman" w:hAnsi="David" w:cs="David"/>
          <w:b/>
          <w:bCs/>
          <w:u w:val="single"/>
          <w:rtl/>
        </w:rPr>
        <w:t>תשב"ץ</w:t>
      </w:r>
      <w:proofErr w:type="spellEnd"/>
      <w:r w:rsidR="0005363F" w:rsidRPr="005D32C1">
        <w:rPr>
          <w:rFonts w:ascii="David" w:eastAsia="Times New Roman" w:hAnsi="David" w:cs="David"/>
          <w:b/>
          <w:bCs/>
          <w:u w:val="single"/>
          <w:rtl/>
        </w:rPr>
        <w:t xml:space="preserve"> </w:t>
      </w:r>
      <w:r w:rsidRPr="005D32C1">
        <w:rPr>
          <w:rFonts w:ascii="David" w:eastAsia="Times New Roman" w:hAnsi="David" w:cs="David" w:hint="cs"/>
          <w:b/>
          <w:bCs/>
          <w:u w:val="single"/>
          <w:rtl/>
        </w:rPr>
        <w:t>–</w:t>
      </w:r>
    </w:p>
    <w:p w14:paraId="279FADC8" w14:textId="105C8AA3" w:rsidR="005D32C1" w:rsidRPr="002E71DF" w:rsidRDefault="005D32C1" w:rsidP="005D32C1">
      <w:pPr>
        <w:spacing w:line="276" w:lineRule="auto"/>
        <w:jc w:val="right"/>
        <w:rPr>
          <w:rFonts w:ascii="David" w:hAnsi="David"/>
          <w:rtl/>
        </w:rPr>
      </w:pPr>
      <w:r w:rsidRPr="003D2680">
        <w:rPr>
          <w:rFonts w:ascii="David" w:hAnsi="David" w:cs="David"/>
          <w:rtl/>
        </w:rPr>
        <w:t>א</w:t>
      </w:r>
      <w:r>
        <w:rPr>
          <w:rFonts w:ascii="David" w:hAnsi="David" w:cs="David" w:hint="cs"/>
          <w:rtl/>
        </w:rPr>
        <w:t>י</w:t>
      </w:r>
      <w:r w:rsidRPr="003D2680">
        <w:rPr>
          <w:rFonts w:ascii="David" w:hAnsi="David" w:cs="David"/>
          <w:rtl/>
        </w:rPr>
        <w:t xml:space="preserve">שה בעל נכסים חלתה. יש לה קרוב משפחה שאמור לרשת אותה על פי דין. קרוב המשפחה עני בעצמו וצריך כסף עבור בניו וכדי להשיא את בנותיו. היא מעדיפה לתת את הנכסים לטובת בית כנסת ולטובת עניים. </w:t>
      </w:r>
      <w:proofErr w:type="spellStart"/>
      <w:r w:rsidRPr="005D32C1">
        <w:rPr>
          <w:rFonts w:ascii="David" w:hAnsi="David" w:cs="David"/>
          <w:u w:val="single"/>
          <w:rtl/>
        </w:rPr>
        <w:t>התשב"ץ</w:t>
      </w:r>
      <w:proofErr w:type="spellEnd"/>
      <w:r w:rsidRPr="005D32C1">
        <w:rPr>
          <w:rFonts w:ascii="David" w:hAnsi="David" w:cs="David"/>
          <w:u w:val="single"/>
          <w:rtl/>
        </w:rPr>
        <w:t xml:space="preserve"> נשאל אם רוח חכמים תהיה נוחה ממעשה זה של הא</w:t>
      </w:r>
      <w:r>
        <w:rPr>
          <w:rFonts w:ascii="David" w:hAnsi="David" w:cs="David" w:hint="cs"/>
          <w:u w:val="single"/>
          <w:rtl/>
        </w:rPr>
        <w:t>י</w:t>
      </w:r>
      <w:r w:rsidRPr="005D32C1">
        <w:rPr>
          <w:rFonts w:ascii="David" w:hAnsi="David" w:cs="David"/>
          <w:u w:val="single"/>
          <w:rtl/>
        </w:rPr>
        <w:t>שה או לא</w:t>
      </w:r>
      <w:r w:rsidRPr="003D2680">
        <w:rPr>
          <w:rFonts w:ascii="David" w:hAnsi="David" w:cs="David"/>
          <w:rtl/>
        </w:rPr>
        <w:t>.</w:t>
      </w:r>
    </w:p>
    <w:p w14:paraId="1CAF6D05" w14:textId="2E59764E" w:rsidR="0005363F" w:rsidRPr="000E1BD9" w:rsidRDefault="0005363F" w:rsidP="0005363F">
      <w:pPr>
        <w:bidi/>
        <w:spacing w:line="276" w:lineRule="auto"/>
        <w:jc w:val="both"/>
        <w:rPr>
          <w:rFonts w:ascii="David" w:eastAsia="Times New Roman" w:hAnsi="David" w:cs="David"/>
          <w:rtl/>
        </w:rPr>
      </w:pPr>
      <w:r w:rsidRPr="000E1BD9">
        <w:rPr>
          <w:rFonts w:ascii="David" w:eastAsia="Times New Roman" w:hAnsi="David" w:cs="David"/>
          <w:rtl/>
        </w:rPr>
        <w:t>אין שאלה לגבי התוקף מכ</w:t>
      </w:r>
      <w:r w:rsidR="005D32C1">
        <w:rPr>
          <w:rFonts w:ascii="David" w:eastAsia="Times New Roman" w:hAnsi="David" w:cs="David" w:hint="cs"/>
          <w:rtl/>
        </w:rPr>
        <w:t>י</w:t>
      </w:r>
      <w:r w:rsidRPr="000E1BD9">
        <w:rPr>
          <w:rFonts w:ascii="David" w:eastAsia="Times New Roman" w:hAnsi="David" w:cs="David"/>
          <w:rtl/>
        </w:rPr>
        <w:t>וון שברור שמותר לה ויש לזה תוקף.</w:t>
      </w:r>
    </w:p>
    <w:p w14:paraId="75C8E0A4" w14:textId="77777777" w:rsidR="001341F6" w:rsidRDefault="001341F6" w:rsidP="0005363F">
      <w:pPr>
        <w:bidi/>
        <w:spacing w:line="276" w:lineRule="auto"/>
        <w:jc w:val="both"/>
        <w:rPr>
          <w:rFonts w:ascii="David" w:eastAsia="Times New Roman" w:hAnsi="David" w:cs="David"/>
          <w:rtl/>
        </w:rPr>
      </w:pPr>
    </w:p>
    <w:p w14:paraId="4BAC9A9F" w14:textId="7C9B884D" w:rsidR="0005363F" w:rsidRPr="000E1BD9" w:rsidRDefault="0005363F" w:rsidP="001341F6">
      <w:pPr>
        <w:bidi/>
        <w:spacing w:line="276" w:lineRule="auto"/>
        <w:jc w:val="both"/>
        <w:rPr>
          <w:rFonts w:ascii="David" w:eastAsia="Times New Roman" w:hAnsi="David" w:cs="David"/>
          <w:rtl/>
        </w:rPr>
      </w:pPr>
      <w:r w:rsidRPr="000E1BD9">
        <w:rPr>
          <w:rFonts w:ascii="David" w:eastAsia="Times New Roman" w:hAnsi="David" w:cs="David"/>
          <w:rtl/>
        </w:rPr>
        <w:t xml:space="preserve">מביא סוגייה בגמרא שמתארת מצב בו אומרים שלא ראוי לשתף פעולה עם אדם שמעביר את הירושה שלו מבן רע לבן טוב או מבנו לביתו. אפילו במקרה בו יש העברה בין היורשים </w:t>
      </w:r>
      <w:r>
        <w:rPr>
          <w:rFonts w:ascii="David" w:eastAsia="Times New Roman" w:hAnsi="David" w:cs="David" w:hint="cs"/>
          <w:rtl/>
        </w:rPr>
        <w:t>נחשבת</w:t>
      </w:r>
      <w:r w:rsidRPr="000E1BD9">
        <w:rPr>
          <w:rFonts w:ascii="David" w:eastAsia="Times New Roman" w:hAnsi="David" w:cs="David"/>
          <w:rtl/>
        </w:rPr>
        <w:t xml:space="preserve"> </w:t>
      </w:r>
      <w:r>
        <w:rPr>
          <w:rFonts w:ascii="David" w:eastAsia="Times New Roman" w:hAnsi="David" w:cs="David" w:hint="cs"/>
          <w:rtl/>
        </w:rPr>
        <w:t>ל</w:t>
      </w:r>
      <w:r w:rsidRPr="000E1BD9">
        <w:rPr>
          <w:rFonts w:ascii="David" w:eastAsia="Times New Roman" w:hAnsi="David" w:cs="David"/>
          <w:rtl/>
        </w:rPr>
        <w:t>מגונה</w:t>
      </w:r>
      <w:r>
        <w:rPr>
          <w:rFonts w:ascii="David" w:eastAsia="Times New Roman" w:hAnsi="David" w:cs="David" w:hint="cs"/>
          <w:rtl/>
        </w:rPr>
        <w:t>,</w:t>
      </w:r>
      <w:r w:rsidRPr="000E1BD9">
        <w:rPr>
          <w:rFonts w:ascii="David" w:eastAsia="Times New Roman" w:hAnsi="David" w:cs="David"/>
          <w:rtl/>
        </w:rPr>
        <w:t xml:space="preserve"> אז קל וחומר ש</w:t>
      </w:r>
      <w:r w:rsidRPr="002E4DD4">
        <w:rPr>
          <w:rFonts w:ascii="David" w:eastAsia="Times New Roman" w:hAnsi="David" w:cs="David"/>
          <w:u w:val="single"/>
          <w:rtl/>
        </w:rPr>
        <w:t>מגונה להעביר את הירושה מאדם המגיע לו לרשת על פי דין לצד שלישי (בית כנסת או עניים).</w:t>
      </w:r>
    </w:p>
    <w:p w14:paraId="37B4B0FC" w14:textId="77777777" w:rsidR="0005363F" w:rsidRPr="000E1BD9" w:rsidRDefault="0005363F" w:rsidP="0005363F">
      <w:pPr>
        <w:bidi/>
        <w:spacing w:line="276" w:lineRule="auto"/>
        <w:jc w:val="both"/>
        <w:rPr>
          <w:rFonts w:ascii="David" w:eastAsia="Times New Roman" w:hAnsi="David" w:cs="David"/>
          <w:u w:val="single"/>
          <w:rtl/>
        </w:rPr>
      </w:pPr>
      <w:r w:rsidRPr="000E1BD9">
        <w:rPr>
          <w:rFonts w:ascii="David" w:eastAsia="Times New Roman" w:hAnsi="David" w:cs="David"/>
          <w:u w:val="single"/>
          <w:rtl/>
        </w:rPr>
        <w:t xml:space="preserve">איך ניתן להגיד </w:t>
      </w:r>
      <w:r>
        <w:rPr>
          <w:rFonts w:ascii="David" w:eastAsia="Times New Roman" w:hAnsi="David" w:cs="David" w:hint="cs"/>
          <w:u w:val="single"/>
          <w:rtl/>
        </w:rPr>
        <w:t>ש</w:t>
      </w:r>
      <w:r w:rsidRPr="000E1BD9">
        <w:rPr>
          <w:rFonts w:ascii="David" w:eastAsia="Times New Roman" w:hAnsi="David" w:cs="David"/>
          <w:u w:val="single"/>
          <w:rtl/>
        </w:rPr>
        <w:t>בית כנסת זה צד שלישי?</w:t>
      </w:r>
    </w:p>
    <w:p w14:paraId="29F68A9D" w14:textId="77777777" w:rsidR="0005363F" w:rsidRPr="000E1BD9" w:rsidRDefault="0005363F" w:rsidP="0005363F">
      <w:pPr>
        <w:bidi/>
        <w:spacing w:line="276" w:lineRule="auto"/>
        <w:jc w:val="both"/>
        <w:rPr>
          <w:rFonts w:ascii="David" w:eastAsia="Times New Roman" w:hAnsi="David" w:cs="David"/>
          <w:rtl/>
        </w:rPr>
      </w:pPr>
      <w:r w:rsidRPr="000E1BD9">
        <w:rPr>
          <w:rFonts w:ascii="David" w:eastAsia="Times New Roman" w:hAnsi="David" w:cs="David"/>
          <w:rtl/>
        </w:rPr>
        <w:t xml:space="preserve">בעיה בהקדש לבית כנסת </w:t>
      </w:r>
      <w:r>
        <w:rPr>
          <w:rFonts w:ascii="David" w:eastAsia="Times New Roman" w:hAnsi="David" w:cs="David"/>
          <w:rtl/>
        </w:rPr>
        <w:t>–</w:t>
      </w:r>
      <w:r w:rsidRPr="000E1BD9">
        <w:rPr>
          <w:rFonts w:ascii="David" w:eastAsia="Times New Roman" w:hAnsi="David" w:cs="David"/>
          <w:rtl/>
        </w:rPr>
        <w:t xml:space="preserve"> </w:t>
      </w:r>
      <w:r>
        <w:rPr>
          <w:rFonts w:ascii="David" w:eastAsia="Times New Roman" w:hAnsi="David" w:cs="David" w:hint="cs"/>
          <w:rtl/>
        </w:rPr>
        <w:t xml:space="preserve">ברגע שהיא נותנת לבית הכנסת את הכסף, היא מפחיתה מהצורך של שאר הציבור לתת לבית הכנסת. </w:t>
      </w:r>
      <w:r w:rsidRPr="000E1BD9">
        <w:rPr>
          <w:rFonts w:ascii="David" w:eastAsia="Times New Roman" w:hAnsi="David" w:cs="David"/>
          <w:rtl/>
        </w:rPr>
        <w:t>בכך היא מעבירה את הירושה ממי שראוי לרשת</w:t>
      </w:r>
      <w:r>
        <w:rPr>
          <w:rFonts w:ascii="David" w:eastAsia="Times New Roman" w:hAnsi="David" w:cs="David" w:hint="cs"/>
          <w:rtl/>
        </w:rPr>
        <w:t>,</w:t>
      </w:r>
      <w:r w:rsidRPr="000E1BD9">
        <w:rPr>
          <w:rFonts w:ascii="David" w:eastAsia="Times New Roman" w:hAnsi="David" w:cs="David"/>
          <w:rtl/>
        </w:rPr>
        <w:t xml:space="preserve"> להמון צדדים שלישיים.</w:t>
      </w:r>
    </w:p>
    <w:p w14:paraId="7230856B" w14:textId="77777777" w:rsidR="0005363F" w:rsidRPr="000E1BD9" w:rsidRDefault="0005363F" w:rsidP="0005363F">
      <w:pPr>
        <w:bidi/>
        <w:spacing w:line="276" w:lineRule="auto"/>
        <w:jc w:val="both"/>
        <w:rPr>
          <w:rFonts w:ascii="David" w:eastAsia="Times New Roman" w:hAnsi="David" w:cs="David"/>
          <w:u w:val="single"/>
          <w:rtl/>
        </w:rPr>
      </w:pPr>
      <w:r w:rsidRPr="000E1BD9">
        <w:rPr>
          <w:rFonts w:ascii="David" w:eastAsia="Times New Roman" w:hAnsi="David" w:cs="David"/>
          <w:u w:val="single"/>
          <w:rtl/>
        </w:rPr>
        <w:t>מה הבעיה בלתת לעניים?</w:t>
      </w:r>
    </w:p>
    <w:p w14:paraId="4A7B58A6" w14:textId="77777777" w:rsidR="0005363F" w:rsidRPr="000E1BD9" w:rsidRDefault="0005363F" w:rsidP="0005363F">
      <w:pPr>
        <w:bidi/>
        <w:spacing w:line="276" w:lineRule="auto"/>
        <w:jc w:val="both"/>
        <w:rPr>
          <w:rFonts w:ascii="David" w:eastAsia="Times New Roman" w:hAnsi="David" w:cs="David"/>
          <w:rtl/>
        </w:rPr>
      </w:pPr>
      <w:r w:rsidRPr="000E1BD9">
        <w:rPr>
          <w:rFonts w:ascii="David" w:eastAsia="Times New Roman" w:hAnsi="David" w:cs="David"/>
          <w:rtl/>
        </w:rPr>
        <w:t>גם פה זה בעצם העברת הכסף שלה לאנשי העיר. כי אם היא נותנת לעניים</w:t>
      </w:r>
      <w:r>
        <w:rPr>
          <w:rFonts w:ascii="David" w:eastAsia="Times New Roman" w:hAnsi="David" w:cs="David" w:hint="cs"/>
          <w:rtl/>
        </w:rPr>
        <w:t>,</w:t>
      </w:r>
      <w:r w:rsidRPr="000E1BD9">
        <w:rPr>
          <w:rFonts w:ascii="David" w:eastAsia="Times New Roman" w:hAnsi="David" w:cs="David"/>
          <w:rtl/>
        </w:rPr>
        <w:t xml:space="preserve"> אז אנשי העיר של אותם עניים לא צריכים </w:t>
      </w:r>
      <w:r>
        <w:rPr>
          <w:rFonts w:ascii="David" w:eastAsia="Times New Roman" w:hAnsi="David" w:cs="David" w:hint="cs"/>
          <w:rtl/>
        </w:rPr>
        <w:t>לתרום</w:t>
      </w:r>
      <w:r w:rsidRPr="000E1BD9">
        <w:rPr>
          <w:rFonts w:ascii="David" w:eastAsia="Times New Roman" w:hAnsi="David" w:cs="David"/>
          <w:rtl/>
        </w:rPr>
        <w:t xml:space="preserve"> לעניים.</w:t>
      </w:r>
    </w:p>
    <w:p w14:paraId="7904BF07" w14:textId="7FE95962" w:rsidR="0005363F" w:rsidRPr="000E1BD9" w:rsidRDefault="0005363F" w:rsidP="0005363F">
      <w:pPr>
        <w:bidi/>
        <w:spacing w:line="276" w:lineRule="auto"/>
        <w:jc w:val="both"/>
        <w:rPr>
          <w:rFonts w:ascii="David" w:eastAsia="Times New Roman" w:hAnsi="David" w:cs="David"/>
          <w:rtl/>
        </w:rPr>
      </w:pPr>
      <w:r w:rsidRPr="000E1BD9">
        <w:rPr>
          <w:rFonts w:ascii="David" w:eastAsia="Times New Roman" w:hAnsi="David" w:cs="David"/>
          <w:u w:val="single"/>
          <w:rtl/>
        </w:rPr>
        <w:t xml:space="preserve">עוד סיבה היא </w:t>
      </w:r>
      <w:r>
        <w:rPr>
          <w:rFonts w:ascii="David" w:eastAsia="Times New Roman" w:hAnsi="David" w:cs="David" w:hint="cs"/>
          <w:u w:val="single"/>
          <w:rtl/>
        </w:rPr>
        <w:t>"</w:t>
      </w:r>
      <w:r w:rsidRPr="000E1BD9">
        <w:rPr>
          <w:rFonts w:ascii="David" w:eastAsia="Times New Roman" w:hAnsi="David" w:cs="David"/>
          <w:u w:val="single"/>
          <w:rtl/>
        </w:rPr>
        <w:t>עני מהפך בחררה</w:t>
      </w:r>
      <w:r>
        <w:rPr>
          <w:rFonts w:ascii="David" w:eastAsia="Times New Roman" w:hAnsi="David" w:cs="David" w:hint="cs"/>
          <w:u w:val="single"/>
          <w:rtl/>
        </w:rPr>
        <w:t>"</w:t>
      </w:r>
      <w:r w:rsidRPr="000E1BD9">
        <w:rPr>
          <w:rFonts w:ascii="David" w:eastAsia="Times New Roman" w:hAnsi="David" w:cs="David"/>
          <w:rtl/>
        </w:rPr>
        <w:t xml:space="preserve"> - עני היה אמור לרשת</w:t>
      </w:r>
      <w:r>
        <w:rPr>
          <w:rFonts w:ascii="David" w:eastAsia="Times New Roman" w:hAnsi="David" w:cs="David" w:hint="cs"/>
          <w:rtl/>
        </w:rPr>
        <w:t xml:space="preserve"> אותה</w:t>
      </w:r>
      <w:r w:rsidRPr="000E1BD9">
        <w:rPr>
          <w:rFonts w:ascii="David" w:eastAsia="Times New Roman" w:hAnsi="David" w:cs="David"/>
          <w:rtl/>
        </w:rPr>
        <w:t xml:space="preserve"> ועכשיו ייקחו לו את הירושה עניים אחרים. </w:t>
      </w:r>
    </w:p>
    <w:p w14:paraId="462170DF" w14:textId="77777777" w:rsidR="0005363F" w:rsidRPr="000E1BD9" w:rsidRDefault="0005363F" w:rsidP="0005363F">
      <w:pPr>
        <w:bidi/>
        <w:spacing w:line="276" w:lineRule="auto"/>
        <w:jc w:val="both"/>
        <w:rPr>
          <w:rFonts w:ascii="David" w:eastAsia="Times New Roman" w:hAnsi="David" w:cs="David"/>
          <w:b/>
          <w:bCs/>
          <w:rtl/>
        </w:rPr>
      </w:pPr>
      <w:r w:rsidRPr="00B3085D">
        <w:rPr>
          <w:rFonts w:ascii="David" w:eastAsia="Times New Roman" w:hAnsi="David" w:cs="David" w:hint="cs"/>
          <w:b/>
          <w:bCs/>
          <w:rtl/>
        </w:rPr>
        <w:t>תשובת ביניים -</w:t>
      </w:r>
      <w:r w:rsidRPr="000E1BD9">
        <w:rPr>
          <w:rFonts w:ascii="David" w:eastAsia="Times New Roman" w:hAnsi="David" w:cs="David"/>
          <w:b/>
          <w:bCs/>
          <w:rtl/>
        </w:rPr>
        <w:t xml:space="preserve"> אם נתנה את המתנה </w:t>
      </w:r>
      <w:r w:rsidRPr="005D32C1">
        <w:rPr>
          <w:rFonts w:ascii="David" w:eastAsia="Times New Roman" w:hAnsi="David" w:cs="David"/>
          <w:b/>
          <w:bCs/>
          <w:u w:val="single"/>
          <w:rtl/>
        </w:rPr>
        <w:t>לא ניתן לבטל את זה אבל אין ראוי לעשות זאת</w:t>
      </w:r>
      <w:r w:rsidRPr="000E1BD9">
        <w:rPr>
          <w:rFonts w:ascii="David" w:eastAsia="Times New Roman" w:hAnsi="David" w:cs="David"/>
          <w:b/>
          <w:bCs/>
          <w:rtl/>
        </w:rPr>
        <w:t xml:space="preserve"> ורוח חכמים לא נוחה איתה.</w:t>
      </w:r>
    </w:p>
    <w:p w14:paraId="0BF3E246" w14:textId="505159B6" w:rsidR="0005363F" w:rsidRPr="000E1BD9" w:rsidRDefault="0005363F" w:rsidP="0005363F">
      <w:pPr>
        <w:bidi/>
        <w:spacing w:line="276" w:lineRule="auto"/>
        <w:jc w:val="both"/>
        <w:rPr>
          <w:rFonts w:ascii="David" w:eastAsia="Times New Roman" w:hAnsi="David" w:cs="David"/>
          <w:rtl/>
        </w:rPr>
      </w:pPr>
      <w:proofErr w:type="spellStart"/>
      <w:r w:rsidRPr="000E1BD9">
        <w:rPr>
          <w:rFonts w:ascii="David" w:eastAsia="Times New Roman" w:hAnsi="David" w:cs="David"/>
          <w:rtl/>
        </w:rPr>
        <w:t>התשב"ץ</w:t>
      </w:r>
      <w:proofErr w:type="spellEnd"/>
      <w:r w:rsidRPr="000E1BD9">
        <w:rPr>
          <w:rFonts w:ascii="David" w:eastAsia="Times New Roman" w:hAnsi="David" w:cs="David"/>
          <w:rtl/>
        </w:rPr>
        <w:t xml:space="preserve"> </w:t>
      </w:r>
      <w:r w:rsidRPr="005D32C1">
        <w:rPr>
          <w:rFonts w:ascii="David" w:eastAsia="Times New Roman" w:hAnsi="David" w:cs="David"/>
          <w:u w:val="single"/>
          <w:rtl/>
        </w:rPr>
        <w:t>לאחר מחשבה נוספת</w:t>
      </w:r>
      <w:r w:rsidRPr="000E1BD9">
        <w:rPr>
          <w:rFonts w:ascii="David" w:eastAsia="Times New Roman" w:hAnsi="David" w:cs="David"/>
          <w:rtl/>
        </w:rPr>
        <w:t xml:space="preserve"> אומר </w:t>
      </w:r>
      <w:r w:rsidRPr="005D32C1">
        <w:rPr>
          <w:rFonts w:ascii="David" w:eastAsia="Times New Roman" w:hAnsi="David" w:cs="David"/>
          <w:b/>
          <w:bCs/>
          <w:u w:val="single"/>
          <w:rtl/>
        </w:rPr>
        <w:t>שניתן לבטל את מתנ</w:t>
      </w:r>
      <w:r w:rsidRPr="005D32C1">
        <w:rPr>
          <w:rFonts w:ascii="David" w:eastAsia="Times New Roman" w:hAnsi="David" w:cs="David" w:hint="cs"/>
          <w:b/>
          <w:bCs/>
          <w:u w:val="single"/>
          <w:rtl/>
        </w:rPr>
        <w:t>ת הירושה</w:t>
      </w:r>
      <w:r w:rsidRPr="005D32C1">
        <w:rPr>
          <w:rFonts w:ascii="David" w:eastAsia="Times New Roman" w:hAnsi="David" w:cs="David"/>
          <w:b/>
          <w:bCs/>
          <w:u w:val="single"/>
          <w:rtl/>
        </w:rPr>
        <w:t xml:space="preserve"> של האישה</w:t>
      </w:r>
      <w:r w:rsidR="002E4DD4">
        <w:rPr>
          <w:rFonts w:ascii="David" w:eastAsia="Times New Roman" w:hAnsi="David" w:cs="David" w:hint="cs"/>
          <w:rtl/>
        </w:rPr>
        <w:t xml:space="preserve"> </w:t>
      </w:r>
      <w:r>
        <w:rPr>
          <w:rFonts w:ascii="David" w:eastAsia="Times New Roman" w:hAnsi="David" w:cs="David" w:hint="cs"/>
          <w:rtl/>
        </w:rPr>
        <w:t>(</w:t>
      </w:r>
      <w:r w:rsidRPr="000E1BD9">
        <w:rPr>
          <w:rFonts w:ascii="David" w:eastAsia="Times New Roman" w:hAnsi="David" w:cs="David"/>
          <w:rtl/>
        </w:rPr>
        <w:t>אומר זאת למרות שלא נשאל על הביטול</w:t>
      </w:r>
      <w:r>
        <w:rPr>
          <w:rFonts w:ascii="David" w:eastAsia="Times New Roman" w:hAnsi="David" w:cs="David" w:hint="cs"/>
          <w:rtl/>
        </w:rPr>
        <w:t>)</w:t>
      </w:r>
      <w:r w:rsidRPr="000E1BD9">
        <w:rPr>
          <w:rFonts w:ascii="David" w:eastAsia="Times New Roman" w:hAnsi="David" w:cs="David"/>
          <w:rtl/>
        </w:rPr>
        <w:t>.</w:t>
      </w:r>
    </w:p>
    <w:p w14:paraId="263C40F1" w14:textId="77777777" w:rsidR="0005363F" w:rsidRPr="000E1BD9" w:rsidRDefault="0005363F" w:rsidP="0005363F">
      <w:pPr>
        <w:bidi/>
        <w:spacing w:line="276" w:lineRule="auto"/>
        <w:jc w:val="both"/>
        <w:rPr>
          <w:rFonts w:ascii="David" w:eastAsia="Times New Roman" w:hAnsi="David" w:cs="David"/>
          <w:rtl/>
        </w:rPr>
      </w:pPr>
      <w:r w:rsidRPr="000E1BD9">
        <w:rPr>
          <w:rFonts w:ascii="David" w:eastAsia="Times New Roman" w:hAnsi="David" w:cs="David"/>
          <w:rtl/>
        </w:rPr>
        <w:t xml:space="preserve">המשיב מביא סיפור </w:t>
      </w:r>
      <w:r w:rsidRPr="005D32C1">
        <w:rPr>
          <w:rFonts w:ascii="David" w:eastAsia="Times New Roman" w:hAnsi="David" w:cs="David"/>
          <w:u w:val="single"/>
          <w:rtl/>
        </w:rPr>
        <w:t>מהתלמוד הירושלמי</w:t>
      </w:r>
      <w:r w:rsidRPr="000E1BD9">
        <w:rPr>
          <w:rFonts w:ascii="David" w:eastAsia="Times New Roman" w:hAnsi="David" w:cs="David"/>
          <w:rtl/>
        </w:rPr>
        <w:t xml:space="preserve"> סיפור המצדיק את </w:t>
      </w:r>
      <w:r>
        <w:rPr>
          <w:rFonts w:ascii="David" w:eastAsia="Times New Roman" w:hAnsi="David" w:cs="David" w:hint="cs"/>
          <w:rtl/>
        </w:rPr>
        <w:t>עמדת</w:t>
      </w:r>
      <w:r w:rsidRPr="000E1BD9">
        <w:rPr>
          <w:rFonts w:ascii="David" w:eastAsia="Times New Roman" w:hAnsi="David" w:cs="David"/>
          <w:rtl/>
        </w:rPr>
        <w:t xml:space="preserve"> הביטול:</w:t>
      </w:r>
    </w:p>
    <w:p w14:paraId="4AC1B7D2" w14:textId="657E911F" w:rsidR="005D32C1" w:rsidRPr="005D32C1" w:rsidRDefault="005D32C1" w:rsidP="005D32C1">
      <w:pPr>
        <w:bidi/>
        <w:spacing w:line="276" w:lineRule="auto"/>
        <w:jc w:val="both"/>
        <w:rPr>
          <w:rFonts w:ascii="David" w:eastAsia="Times New Roman" w:hAnsi="David" w:cs="David"/>
          <w:b/>
          <w:bCs/>
          <w:u w:val="single"/>
          <w:rtl/>
        </w:rPr>
      </w:pPr>
      <w:r w:rsidRPr="005D32C1">
        <w:rPr>
          <w:rFonts w:ascii="David" w:eastAsia="Times New Roman" w:hAnsi="David" w:cs="David"/>
          <w:rtl/>
        </w:rPr>
        <w:t xml:space="preserve">סיפור בירושלמי על רב שמבקר את רבי על בית כנסת מפואר שבנה. לדעת רב היה עדיף שהכסף יושקע בחינוך ובסיוע לחולים. מכאן </w:t>
      </w:r>
      <w:r w:rsidRPr="002E4DD4">
        <w:rPr>
          <w:rFonts w:ascii="David" w:eastAsia="Times New Roman" w:hAnsi="David" w:cs="David"/>
          <w:u w:val="single"/>
          <w:rtl/>
        </w:rPr>
        <w:t>שסיוע לחלשים עדיף על השקעה בבניית בית כנסת.</w:t>
      </w:r>
      <w:r w:rsidRPr="005D32C1">
        <w:rPr>
          <w:rFonts w:ascii="David" w:eastAsia="Times New Roman" w:hAnsi="David" w:cs="David"/>
          <w:rtl/>
        </w:rPr>
        <w:t xml:space="preserve"> לכן הא</w:t>
      </w:r>
      <w:r>
        <w:rPr>
          <w:rFonts w:ascii="David" w:eastAsia="Times New Roman" w:hAnsi="David" w:cs="David" w:hint="cs"/>
          <w:rtl/>
        </w:rPr>
        <w:t>י</w:t>
      </w:r>
      <w:r w:rsidRPr="005D32C1">
        <w:rPr>
          <w:rFonts w:ascii="David" w:eastAsia="Times New Roman" w:hAnsi="David" w:cs="David"/>
          <w:rtl/>
        </w:rPr>
        <w:t xml:space="preserve">שה שמעדיפה בית כנסת על קרובה העני מבצעת מעשה עבירה. על כן </w:t>
      </w:r>
      <w:r w:rsidRPr="005D32C1">
        <w:rPr>
          <w:rFonts w:ascii="David" w:eastAsia="Times New Roman" w:hAnsi="David" w:cs="David"/>
          <w:b/>
          <w:bCs/>
          <w:u w:val="single"/>
          <w:rtl/>
        </w:rPr>
        <w:t>אין חובה למלא את רצונה.</w:t>
      </w:r>
    </w:p>
    <w:p w14:paraId="382763DE" w14:textId="77777777" w:rsidR="0005363F" w:rsidRPr="005D32C1" w:rsidRDefault="0005363F" w:rsidP="0005363F">
      <w:pPr>
        <w:bidi/>
        <w:spacing w:line="276" w:lineRule="auto"/>
        <w:jc w:val="both"/>
        <w:rPr>
          <w:rFonts w:ascii="David" w:eastAsia="Times New Roman" w:hAnsi="David" w:cs="David"/>
          <w:b/>
          <w:bCs/>
          <w:u w:val="single"/>
          <w:rtl/>
        </w:rPr>
      </w:pPr>
    </w:p>
    <w:p w14:paraId="4C558C9C" w14:textId="28BB3198" w:rsidR="0005363F" w:rsidRPr="002E0BED" w:rsidRDefault="0005363F" w:rsidP="005D32C1">
      <w:pPr>
        <w:bidi/>
        <w:spacing w:line="276" w:lineRule="auto"/>
        <w:jc w:val="both"/>
        <w:rPr>
          <w:rFonts w:ascii="David" w:eastAsia="Times New Roman" w:hAnsi="David" w:cs="David"/>
          <w:u w:val="single"/>
          <w:rtl/>
        </w:rPr>
      </w:pPr>
      <w:r w:rsidRPr="000E1BD9">
        <w:rPr>
          <w:rFonts w:ascii="David" w:eastAsia="Times New Roman" w:hAnsi="David" w:cs="David"/>
          <w:b/>
          <w:bCs/>
          <w:u w:val="single"/>
          <w:rtl/>
        </w:rPr>
        <w:t>למה התשובה הזו חשובה?</w:t>
      </w:r>
      <w:r w:rsidR="005D32C1">
        <w:rPr>
          <w:rFonts w:ascii="David" w:eastAsia="Times New Roman" w:hAnsi="David" w:cs="David" w:hint="cs"/>
          <w:b/>
          <w:bCs/>
          <w:u w:val="single"/>
          <w:rtl/>
        </w:rPr>
        <w:t xml:space="preserve"> </w:t>
      </w:r>
      <w:r w:rsidRPr="000E1BD9">
        <w:rPr>
          <w:rFonts w:ascii="David" w:eastAsia="Times New Roman" w:hAnsi="David" w:cs="David"/>
          <w:rtl/>
        </w:rPr>
        <w:t>באופן כללי רוח רחמים לא משפיעה על ביצוע אלא רק מעודדת</w:t>
      </w:r>
      <w:r>
        <w:rPr>
          <w:rFonts w:ascii="David" w:eastAsia="Times New Roman" w:hAnsi="David" w:cs="David" w:hint="cs"/>
          <w:rtl/>
        </w:rPr>
        <w:t>,</w:t>
      </w:r>
      <w:r w:rsidRPr="000E1BD9">
        <w:rPr>
          <w:rFonts w:ascii="David" w:eastAsia="Times New Roman" w:hAnsi="David" w:cs="David"/>
          <w:rtl/>
        </w:rPr>
        <w:t xml:space="preserve"> אבל במקרה הספציפי הזה נלקח הביטוי רוח חכמים ובעזרתו הרחיק לכת כדי להגיע לתשובה שלו</w:t>
      </w:r>
      <w:r>
        <w:rPr>
          <w:rFonts w:ascii="David" w:eastAsia="Times New Roman" w:hAnsi="David" w:cs="David" w:hint="cs"/>
          <w:rtl/>
        </w:rPr>
        <w:t>.</w:t>
      </w:r>
      <w:r w:rsidRPr="000E1BD9">
        <w:rPr>
          <w:rFonts w:ascii="David" w:eastAsia="Times New Roman" w:hAnsi="David" w:cs="David"/>
          <w:rtl/>
        </w:rPr>
        <w:t xml:space="preserve"> </w:t>
      </w:r>
      <w:r w:rsidR="002E0BED" w:rsidRPr="002E0BED">
        <w:rPr>
          <w:rFonts w:ascii="David" w:eastAsia="Times New Roman" w:hAnsi="David" w:cs="David" w:hint="cs"/>
          <w:u w:val="single"/>
          <w:rtl/>
        </w:rPr>
        <w:t>השפעה עקיפה לרוח חכמים לא נוחה ימינו</w:t>
      </w:r>
    </w:p>
    <w:p w14:paraId="61E582D9" w14:textId="77777777" w:rsidR="0005363F" w:rsidRPr="000E1BD9" w:rsidRDefault="0005363F" w:rsidP="0005363F">
      <w:pPr>
        <w:bidi/>
        <w:spacing w:line="276" w:lineRule="auto"/>
        <w:jc w:val="both"/>
        <w:rPr>
          <w:rFonts w:ascii="David" w:eastAsia="Times New Roman" w:hAnsi="David" w:cs="David"/>
          <w:rtl/>
        </w:rPr>
      </w:pPr>
      <w:r w:rsidRPr="000E1BD9">
        <w:rPr>
          <w:rFonts w:ascii="David" w:eastAsia="Times New Roman" w:hAnsi="David" w:cs="David"/>
          <w:rtl/>
        </w:rPr>
        <w:t> </w:t>
      </w:r>
    </w:p>
    <w:p w14:paraId="1CEE405C" w14:textId="14611FD5" w:rsidR="0005363F" w:rsidRDefault="0005363F" w:rsidP="0005363F">
      <w:pPr>
        <w:bidi/>
        <w:spacing w:line="276" w:lineRule="auto"/>
        <w:jc w:val="both"/>
        <w:rPr>
          <w:rFonts w:ascii="David" w:eastAsia="Times New Roman" w:hAnsi="David" w:cs="David"/>
          <w:rtl/>
        </w:rPr>
      </w:pPr>
      <w:r w:rsidRPr="000E1BD9">
        <w:rPr>
          <w:rFonts w:ascii="David" w:eastAsia="Times New Roman" w:hAnsi="David" w:cs="David"/>
          <w:rtl/>
        </w:rPr>
        <w:t xml:space="preserve">יש כאן חשיבות רבה לפוסק אשר יכול </w:t>
      </w:r>
      <w:r w:rsidRPr="005D32C1">
        <w:rPr>
          <w:rFonts w:ascii="David" w:eastAsia="Times New Roman" w:hAnsi="David" w:cs="David"/>
          <w:u w:val="single"/>
          <w:rtl/>
        </w:rPr>
        <w:t>להשתמש בחריגים לכלל</w:t>
      </w:r>
      <w:r>
        <w:rPr>
          <w:rFonts w:ascii="David" w:eastAsia="Times New Roman" w:hAnsi="David" w:cs="David" w:hint="cs"/>
          <w:rtl/>
        </w:rPr>
        <w:t>,</w:t>
      </w:r>
      <w:r w:rsidRPr="000E1BD9">
        <w:rPr>
          <w:rFonts w:ascii="David" w:eastAsia="Times New Roman" w:hAnsi="David" w:cs="David"/>
          <w:rtl/>
        </w:rPr>
        <w:t xml:space="preserve"> על מנת להגיע לתשובה שראויה במקרה הספציפי.</w:t>
      </w:r>
      <w:r>
        <w:rPr>
          <w:rFonts w:ascii="David" w:eastAsia="Times New Roman" w:hAnsi="David" w:cs="David" w:hint="cs"/>
          <w:rtl/>
        </w:rPr>
        <w:t xml:space="preserve"> </w:t>
      </w:r>
      <w:r w:rsidRPr="000E1BD9">
        <w:rPr>
          <w:rFonts w:ascii="David" w:eastAsia="Times New Roman" w:hAnsi="David" w:cs="David"/>
          <w:rtl/>
        </w:rPr>
        <w:t xml:space="preserve">מעבר לכך ברור </w:t>
      </w:r>
      <w:r w:rsidRPr="005D32C1">
        <w:rPr>
          <w:rFonts w:ascii="David" w:eastAsia="Times New Roman" w:hAnsi="David" w:cs="David"/>
          <w:u w:val="single"/>
          <w:rtl/>
        </w:rPr>
        <w:t>שלא מדובר בתקדים שמחייב</w:t>
      </w:r>
      <w:r w:rsidRPr="000E1BD9">
        <w:rPr>
          <w:rFonts w:ascii="David" w:eastAsia="Times New Roman" w:hAnsi="David" w:cs="David"/>
          <w:rtl/>
        </w:rPr>
        <w:t xml:space="preserve"> מכאן והלאה</w:t>
      </w:r>
      <w:r>
        <w:rPr>
          <w:rFonts w:ascii="David" w:eastAsia="Times New Roman" w:hAnsi="David" w:cs="David" w:hint="cs"/>
          <w:rtl/>
        </w:rPr>
        <w:t>,</w:t>
      </w:r>
      <w:r w:rsidRPr="000E1BD9">
        <w:rPr>
          <w:rFonts w:ascii="David" w:eastAsia="Times New Roman" w:hAnsi="David" w:cs="David"/>
          <w:rtl/>
        </w:rPr>
        <w:t xml:space="preserve"> אבל התשובה כן נותנת כלי לפוסקים לאחר מכן להסתמך עליה ולבטל מתנת ירושה במידת הצורך.</w:t>
      </w:r>
    </w:p>
    <w:p w14:paraId="766E61E9" w14:textId="03AF1917" w:rsidR="0005363F" w:rsidRDefault="0005363F" w:rsidP="0005363F">
      <w:pPr>
        <w:bidi/>
        <w:spacing w:line="276" w:lineRule="auto"/>
        <w:jc w:val="both"/>
        <w:rPr>
          <w:rFonts w:ascii="David" w:eastAsia="Times New Roman" w:hAnsi="David" w:cs="David"/>
          <w:rtl/>
        </w:rPr>
      </w:pPr>
    </w:p>
    <w:p w14:paraId="26834E89" w14:textId="77777777" w:rsidR="0005363F" w:rsidRPr="00F9384F" w:rsidRDefault="0005363F" w:rsidP="0005363F">
      <w:pPr>
        <w:shd w:val="clear" w:color="auto" w:fill="AEAAAA" w:themeFill="background2" w:themeFillShade="BF"/>
        <w:bidi/>
        <w:spacing w:line="276" w:lineRule="auto"/>
        <w:jc w:val="center"/>
        <w:rPr>
          <w:rFonts w:ascii="David" w:eastAsia="Times New Roman" w:hAnsi="David" w:cs="David"/>
          <w:b/>
          <w:bCs/>
          <w:sz w:val="28"/>
          <w:szCs w:val="28"/>
        </w:rPr>
      </w:pPr>
      <w:r w:rsidRPr="00F9384F">
        <w:rPr>
          <w:rFonts w:ascii="David" w:eastAsia="Times New Roman" w:hAnsi="David" w:cs="David" w:hint="cs"/>
          <w:b/>
          <w:bCs/>
          <w:sz w:val="28"/>
          <w:szCs w:val="28"/>
          <w:rtl/>
        </w:rPr>
        <w:t>מי שפרע ומחוסר אמנה</w:t>
      </w:r>
      <w:r>
        <w:rPr>
          <w:rFonts w:ascii="David" w:eastAsia="Times New Roman" w:hAnsi="David" w:cs="David" w:hint="cs"/>
          <w:b/>
          <w:bCs/>
          <w:sz w:val="28"/>
          <w:szCs w:val="28"/>
          <w:rtl/>
        </w:rPr>
        <w:t xml:space="preserve"> </w:t>
      </w:r>
      <w:r>
        <w:rPr>
          <w:rFonts w:ascii="David" w:eastAsia="Times New Roman" w:hAnsi="David" w:cs="David"/>
          <w:b/>
          <w:bCs/>
          <w:sz w:val="28"/>
          <w:szCs w:val="28"/>
          <w:rtl/>
        </w:rPr>
        <w:t>–</w:t>
      </w:r>
      <w:r>
        <w:rPr>
          <w:rFonts w:ascii="David" w:eastAsia="Times New Roman" w:hAnsi="David" w:cs="David" w:hint="cs"/>
          <w:b/>
          <w:bCs/>
          <w:sz w:val="28"/>
          <w:szCs w:val="28"/>
          <w:rtl/>
        </w:rPr>
        <w:t xml:space="preserve"> עסקת מכר שלא הושלמה</w:t>
      </w:r>
    </w:p>
    <w:p w14:paraId="1668A6D4" w14:textId="76E45B55" w:rsidR="0005363F" w:rsidRPr="00F9384F" w:rsidRDefault="00D47BD3" w:rsidP="0005363F">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מעשי קניין</w:t>
      </w:r>
    </w:p>
    <w:p w14:paraId="47D4CA50" w14:textId="3723B89E" w:rsidR="0005363F" w:rsidRDefault="0005363F" w:rsidP="0005363F">
      <w:pPr>
        <w:bidi/>
        <w:spacing w:line="276" w:lineRule="auto"/>
        <w:rPr>
          <w:rFonts w:ascii="David" w:eastAsia="Times New Roman" w:hAnsi="David" w:cs="David"/>
          <w:rtl/>
        </w:rPr>
      </w:pPr>
      <w:r w:rsidRPr="00F9384F">
        <w:rPr>
          <w:rFonts w:ascii="David" w:eastAsia="Times New Roman" w:hAnsi="David" w:cs="David"/>
          <w:b/>
          <w:bCs/>
          <w:rtl/>
        </w:rPr>
        <w:t>מי שפרע</w:t>
      </w:r>
      <w:r w:rsidRPr="00F9384F">
        <w:rPr>
          <w:rFonts w:ascii="David" w:eastAsia="Times New Roman" w:hAnsi="David" w:cs="David"/>
          <w:rtl/>
        </w:rPr>
        <w:t xml:space="preserve"> </w:t>
      </w:r>
      <w:r w:rsidR="002755BF">
        <w:rPr>
          <w:rFonts w:ascii="David" w:eastAsia="Times New Roman" w:hAnsi="David" w:cs="David" w:hint="cs"/>
          <w:rtl/>
        </w:rPr>
        <w:t>–</w:t>
      </w:r>
      <w:r w:rsidRPr="00F9384F">
        <w:rPr>
          <w:rFonts w:ascii="David" w:eastAsia="Times New Roman" w:hAnsi="David" w:cs="David"/>
          <w:rtl/>
        </w:rPr>
        <w:t xml:space="preserve"> חיוב בדין שמיים.</w:t>
      </w:r>
      <w:r w:rsidR="00D47BD3">
        <w:rPr>
          <w:rFonts w:ascii="David" w:eastAsia="Times New Roman" w:hAnsi="David" w:cs="David" w:hint="cs"/>
          <w:rtl/>
        </w:rPr>
        <w:t xml:space="preserve"> חזר בו מהקניין בשלב </w:t>
      </w:r>
      <w:r w:rsidR="00D47BD3" w:rsidRPr="009E2AAF">
        <w:rPr>
          <w:rFonts w:ascii="David" w:eastAsia="Times New Roman" w:hAnsi="David" w:cs="David" w:hint="cs"/>
          <w:b/>
          <w:bCs/>
          <w:rtl/>
        </w:rPr>
        <w:t>מאוחר</w:t>
      </w:r>
      <w:r w:rsidR="00D47BD3">
        <w:rPr>
          <w:rFonts w:ascii="David" w:eastAsia="Times New Roman" w:hAnsi="David" w:cs="David" w:hint="cs"/>
          <w:rtl/>
        </w:rPr>
        <w:t>, לאחר התמורה</w:t>
      </w:r>
    </w:p>
    <w:p w14:paraId="49623AD9" w14:textId="182254CD"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b/>
          <w:bCs/>
          <w:rtl/>
        </w:rPr>
        <w:lastRenderedPageBreak/>
        <w:t>מחוסר אמנה</w:t>
      </w:r>
      <w:r w:rsidRPr="00F9384F">
        <w:rPr>
          <w:rFonts w:ascii="David" w:eastAsia="Times New Roman" w:hAnsi="David" w:cs="David"/>
          <w:rtl/>
        </w:rPr>
        <w:t xml:space="preserve"> </w:t>
      </w:r>
      <w:r>
        <w:rPr>
          <w:rFonts w:ascii="David" w:eastAsia="Times New Roman" w:hAnsi="David" w:cs="David"/>
          <w:rtl/>
        </w:rPr>
        <w:t>–</w:t>
      </w:r>
      <w:r>
        <w:rPr>
          <w:rFonts w:ascii="David" w:eastAsia="Times New Roman" w:hAnsi="David" w:cs="David" w:hint="cs"/>
          <w:rtl/>
        </w:rPr>
        <w:t xml:space="preserve"> אין בו אמון -</w:t>
      </w:r>
      <w:r w:rsidRPr="00F9384F">
        <w:rPr>
          <w:rFonts w:ascii="David" w:eastAsia="Times New Roman" w:hAnsi="David" w:cs="David"/>
          <w:rtl/>
        </w:rPr>
        <w:t xml:space="preserve"> רוח חכמים לא נוחה </w:t>
      </w:r>
      <w:r w:rsidR="00F64B8C">
        <w:rPr>
          <w:rFonts w:ascii="David" w:eastAsia="Times New Roman" w:hAnsi="David" w:cs="David"/>
          <w:rtl/>
        </w:rPr>
        <w:t>–</w:t>
      </w:r>
      <w:r w:rsidRPr="00F9384F">
        <w:rPr>
          <w:rFonts w:ascii="David" w:eastAsia="Times New Roman" w:hAnsi="David" w:cs="David"/>
          <w:rtl/>
        </w:rPr>
        <w:t xml:space="preserve"> פחות עוצמתי.</w:t>
      </w:r>
      <w:r w:rsidR="00D47BD3">
        <w:rPr>
          <w:rFonts w:ascii="David" w:eastAsia="Times New Roman" w:hAnsi="David" w:cs="David" w:hint="cs"/>
          <w:rtl/>
        </w:rPr>
        <w:t xml:space="preserve"> חזר בו מהקניין בשלב </w:t>
      </w:r>
      <w:r w:rsidR="00D47BD3" w:rsidRPr="009E2AAF">
        <w:rPr>
          <w:rFonts w:ascii="David" w:eastAsia="Times New Roman" w:hAnsi="David" w:cs="David" w:hint="cs"/>
          <w:b/>
          <w:bCs/>
          <w:rtl/>
        </w:rPr>
        <w:t>מוקדם</w:t>
      </w:r>
      <w:r w:rsidR="00D47BD3">
        <w:rPr>
          <w:rFonts w:ascii="David" w:eastAsia="Times New Roman" w:hAnsi="David" w:cs="David" w:hint="cs"/>
          <w:rtl/>
        </w:rPr>
        <w:t>, לפני התמורה.</w:t>
      </w:r>
    </w:p>
    <w:p w14:paraId="55215744" w14:textId="0EFFBDF3" w:rsidR="00D47BD3" w:rsidRDefault="00D47BD3" w:rsidP="00D47BD3">
      <w:pPr>
        <w:bidi/>
        <w:spacing w:line="276" w:lineRule="auto"/>
        <w:jc w:val="both"/>
        <w:rPr>
          <w:rFonts w:ascii="David" w:eastAsia="Times New Roman" w:hAnsi="David" w:cs="David"/>
          <w:rtl/>
        </w:rPr>
      </w:pPr>
      <w:r>
        <w:rPr>
          <w:rFonts w:ascii="David" w:eastAsia="Times New Roman" w:hAnsi="David" w:cs="David" w:hint="cs"/>
          <w:rtl/>
        </w:rPr>
        <w:t>יש להניח שהיישום של הכלל יהיה בהתאם לנסיבות, ככל ויש הצדקה סבירה לחייב את האדם לקיים.</w:t>
      </w:r>
    </w:p>
    <w:p w14:paraId="0426BBBE" w14:textId="5CFD1ECB" w:rsidR="00A80FD8" w:rsidRDefault="00A80FD8" w:rsidP="00A80FD8">
      <w:pPr>
        <w:bidi/>
        <w:spacing w:line="276" w:lineRule="auto"/>
        <w:jc w:val="both"/>
        <w:rPr>
          <w:rFonts w:ascii="David" w:eastAsia="Times New Roman" w:hAnsi="David" w:cs="David"/>
          <w:rtl/>
        </w:rPr>
      </w:pPr>
    </w:p>
    <w:p w14:paraId="3B870540" w14:textId="2035BC3E" w:rsidR="00D47BD3" w:rsidRPr="00EA6C34" w:rsidRDefault="00A80FD8" w:rsidP="00EA6C34">
      <w:pPr>
        <w:bidi/>
        <w:spacing w:after="160" w:line="259" w:lineRule="auto"/>
        <w:jc w:val="both"/>
        <w:rPr>
          <w:rFonts w:ascii="David" w:hAnsi="David" w:cs="David"/>
          <w:rtl/>
        </w:rPr>
      </w:pPr>
      <w:r w:rsidRPr="00A80FD8">
        <w:rPr>
          <w:rFonts w:ascii="David" w:hAnsi="David" w:cs="David"/>
          <w:rtl/>
        </w:rPr>
        <w:t>שלב הדיבורים, של</w:t>
      </w:r>
      <w:r w:rsidRPr="00A80FD8">
        <w:rPr>
          <w:rFonts w:ascii="David" w:hAnsi="David" w:cs="David" w:hint="cs"/>
          <w:rtl/>
        </w:rPr>
        <w:t>ב</w:t>
      </w:r>
      <w:r w:rsidRPr="00A80FD8">
        <w:rPr>
          <w:rFonts w:ascii="David" w:hAnsi="David" w:cs="David"/>
          <w:rtl/>
        </w:rPr>
        <w:t xml:space="preserve"> ההסכמה אך בלי תשלום, שלב התשלום בלי מעשה קניין, שלה מעשה קניין. ההבחנה היא שמי שחוזר בו מהעסקה אחרי השלב השני הוא </w:t>
      </w:r>
      <w:r w:rsidRPr="00A80FD8">
        <w:rPr>
          <w:rFonts w:ascii="David" w:hAnsi="David" w:cs="David"/>
          <w:u w:val="single"/>
          <w:rtl/>
        </w:rPr>
        <w:t>מחוסר אמנה</w:t>
      </w:r>
      <w:r w:rsidRPr="00A80FD8">
        <w:rPr>
          <w:rFonts w:ascii="David" w:hAnsi="David" w:cs="David"/>
          <w:rtl/>
        </w:rPr>
        <w:t xml:space="preserve"> (מקביל לרוח חכמים לא נוחה הימנו), ומי שחוזר בו אחרי השלב השלישי הוא </w:t>
      </w:r>
      <w:r w:rsidRPr="00A80FD8">
        <w:rPr>
          <w:rFonts w:ascii="David" w:hAnsi="David" w:cs="David"/>
          <w:u w:val="single"/>
          <w:rtl/>
        </w:rPr>
        <w:t>"מי שפרע"</w:t>
      </w:r>
    </w:p>
    <w:p w14:paraId="22758667" w14:textId="3190CDCE" w:rsidR="0005363F" w:rsidRPr="00AD1D7E" w:rsidRDefault="0005363F" w:rsidP="0005363F">
      <w:pPr>
        <w:shd w:val="clear" w:color="auto" w:fill="D9D9D9" w:themeFill="background1" w:themeFillShade="D9"/>
        <w:bidi/>
        <w:spacing w:line="276" w:lineRule="auto"/>
        <w:rPr>
          <w:rFonts w:ascii="David" w:eastAsia="Times New Roman" w:hAnsi="David" w:cs="David"/>
          <w:u w:val="single"/>
          <w:rtl/>
        </w:rPr>
      </w:pPr>
      <w:r w:rsidRPr="00F9384F">
        <w:rPr>
          <w:rFonts w:ascii="David" w:eastAsia="Times New Roman" w:hAnsi="David" w:cs="David"/>
          <w:b/>
          <w:bCs/>
          <w:rtl/>
        </w:rPr>
        <w:t xml:space="preserve">משנה מסכת בבא מציעא </w:t>
      </w:r>
    </w:p>
    <w:p w14:paraId="11B1F563" w14:textId="5F2739F3"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b/>
          <w:bCs/>
          <w:rtl/>
        </w:rPr>
        <w:t>רקע:</w:t>
      </w:r>
      <w:r w:rsidRPr="00F9384F">
        <w:rPr>
          <w:rFonts w:ascii="David" w:eastAsia="Times New Roman" w:hAnsi="David" w:cs="David"/>
          <w:rtl/>
        </w:rPr>
        <w:t xml:space="preserve"> כדי לקנות דבר על פי ההלכה צריך לבצע מעשה קניין </w:t>
      </w:r>
      <w:proofErr w:type="spellStart"/>
      <w:r w:rsidRPr="00F9384F">
        <w:rPr>
          <w:rFonts w:ascii="David" w:eastAsia="Times New Roman" w:hAnsi="David" w:cs="David"/>
          <w:rtl/>
        </w:rPr>
        <w:t>וגמירות</w:t>
      </w:r>
      <w:proofErr w:type="spellEnd"/>
      <w:r w:rsidRPr="00F9384F">
        <w:rPr>
          <w:rFonts w:ascii="David" w:eastAsia="Times New Roman" w:hAnsi="David" w:cs="David"/>
          <w:rtl/>
        </w:rPr>
        <w:t xml:space="preserve"> דעת </w:t>
      </w:r>
      <w:r w:rsidR="00AD1D7E">
        <w:rPr>
          <w:rFonts w:ascii="David" w:eastAsia="Times New Roman" w:hAnsi="David" w:cs="David" w:hint="cs"/>
          <w:rtl/>
        </w:rPr>
        <w:t>(</w:t>
      </w:r>
      <w:r w:rsidRPr="00F9384F">
        <w:rPr>
          <w:rFonts w:ascii="David" w:eastAsia="Times New Roman" w:hAnsi="David" w:cs="David"/>
          <w:rtl/>
        </w:rPr>
        <w:t>הגבהה, משיכה</w:t>
      </w:r>
      <w:r w:rsidR="00AD1D7E">
        <w:rPr>
          <w:rFonts w:ascii="David" w:eastAsia="Times New Roman" w:hAnsi="David" w:cs="David" w:hint="cs"/>
          <w:rtl/>
        </w:rPr>
        <w:t>)</w:t>
      </w:r>
      <w:r w:rsidRPr="00F9384F">
        <w:rPr>
          <w:rFonts w:ascii="David" w:eastAsia="Times New Roman" w:hAnsi="David" w:cs="David"/>
          <w:rtl/>
        </w:rPr>
        <w:t>.</w:t>
      </w:r>
    </w:p>
    <w:p w14:paraId="731F93E1" w14:textId="77777777" w:rsidR="0005363F" w:rsidRPr="00C9484D" w:rsidRDefault="0005363F" w:rsidP="0005363F">
      <w:pPr>
        <w:bidi/>
        <w:spacing w:line="276" w:lineRule="auto"/>
        <w:rPr>
          <w:rFonts w:ascii="David" w:eastAsia="Times New Roman" w:hAnsi="David" w:cs="David"/>
          <w:u w:val="single"/>
          <w:rtl/>
        </w:rPr>
      </w:pPr>
      <w:r w:rsidRPr="00C9484D">
        <w:rPr>
          <w:rFonts w:ascii="David" w:eastAsia="Times New Roman" w:hAnsi="David" w:cs="David"/>
          <w:u w:val="single"/>
          <w:rtl/>
        </w:rPr>
        <w:t>מתן תמורה זה לא מעשה קניין.</w:t>
      </w:r>
    </w:p>
    <w:p w14:paraId="1D79126E" w14:textId="77777777"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rtl/>
        </w:rPr>
        <w:t>במידה ולא היה מעשה קניין כל צד יכול לחזור בו.</w:t>
      </w:r>
    </w:p>
    <w:p w14:paraId="48C4CAD2" w14:textId="77777777"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rtl/>
        </w:rPr>
        <w:t>אם החזרה היא בשלב מוקדם של העסקה זה בסדר אבל אם בשלב מאוחר זה לא מוסרי אך מותר מבחינה משפטית.</w:t>
      </w:r>
    </w:p>
    <w:p w14:paraId="40A5B15B" w14:textId="77777777"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u w:val="single"/>
          <w:rtl/>
        </w:rPr>
        <w:t>משנה-</w:t>
      </w:r>
    </w:p>
    <w:p w14:paraId="2F91CC72" w14:textId="77777777"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rtl/>
        </w:rPr>
        <w:t xml:space="preserve">אם משך את הפירות ועדיין לא שילם תמורה </w:t>
      </w:r>
      <w:r w:rsidRPr="00B7066B">
        <w:rPr>
          <w:rFonts w:ascii="David" w:eastAsia="Times New Roman" w:hAnsi="David" w:cs="David"/>
          <w:u w:val="single"/>
          <w:rtl/>
        </w:rPr>
        <w:t>לא יכול לחזור</w:t>
      </w:r>
      <w:r w:rsidRPr="00F9384F">
        <w:rPr>
          <w:rFonts w:ascii="David" w:eastAsia="Times New Roman" w:hAnsi="David" w:cs="David"/>
          <w:rtl/>
        </w:rPr>
        <w:t xml:space="preserve"> בו כי היה מעשה קניין.</w:t>
      </w:r>
    </w:p>
    <w:p w14:paraId="075D09D5" w14:textId="77777777"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rtl/>
        </w:rPr>
        <w:t xml:space="preserve">אבל אם שילם תמורה אבל לא משך את הפירות </w:t>
      </w:r>
      <w:r w:rsidRPr="00B7066B">
        <w:rPr>
          <w:rFonts w:ascii="David" w:eastAsia="Times New Roman" w:hAnsi="David" w:cs="David"/>
          <w:u w:val="single"/>
          <w:rtl/>
        </w:rPr>
        <w:t>יכול לחזור בו</w:t>
      </w:r>
      <w:r w:rsidRPr="00F9384F">
        <w:rPr>
          <w:rFonts w:ascii="David" w:eastAsia="Times New Roman" w:hAnsi="David" w:cs="David"/>
          <w:rtl/>
        </w:rPr>
        <w:t xml:space="preserve"> כי לא הייתה משיכה.</w:t>
      </w:r>
    </w:p>
    <w:p w14:paraId="4A7683FC" w14:textId="77777777" w:rsidR="0005363F" w:rsidRPr="00F9384F" w:rsidRDefault="0005363F" w:rsidP="0005363F">
      <w:pPr>
        <w:bidi/>
        <w:spacing w:line="276" w:lineRule="auto"/>
        <w:rPr>
          <w:rFonts w:ascii="David" w:eastAsia="Times New Roman" w:hAnsi="David" w:cs="David"/>
          <w:rtl/>
        </w:rPr>
      </w:pPr>
      <w:r w:rsidRPr="00F9384F">
        <w:rPr>
          <w:rFonts w:ascii="David" w:eastAsia="Times New Roman" w:hAnsi="David" w:cs="David"/>
          <w:u w:val="single"/>
          <w:rtl/>
        </w:rPr>
        <w:t xml:space="preserve">הדיון על כך בגמרא - </w:t>
      </w:r>
    </w:p>
    <w:p w14:paraId="3FB24804" w14:textId="77777777" w:rsidR="0005363F" w:rsidRPr="00F9384F" w:rsidRDefault="0005363F" w:rsidP="0005363F">
      <w:pPr>
        <w:bidi/>
        <w:spacing w:line="276" w:lineRule="auto"/>
        <w:rPr>
          <w:rFonts w:ascii="David" w:eastAsia="Times New Roman" w:hAnsi="David" w:cs="David"/>
          <w:rtl/>
        </w:rPr>
      </w:pPr>
      <w:proofErr w:type="spellStart"/>
      <w:r w:rsidRPr="00F9384F">
        <w:rPr>
          <w:rFonts w:ascii="David" w:eastAsia="Times New Roman" w:hAnsi="David" w:cs="David"/>
          <w:rtl/>
        </w:rPr>
        <w:t>אביי</w:t>
      </w:r>
      <w:proofErr w:type="spellEnd"/>
      <w:r w:rsidRPr="00F9384F">
        <w:rPr>
          <w:rFonts w:ascii="David" w:eastAsia="Times New Roman" w:hAnsi="David" w:cs="David"/>
          <w:rtl/>
        </w:rPr>
        <w:t xml:space="preserve"> ורבא נחלקים לגבי מה קורה לאדם שחוזר </w:t>
      </w:r>
      <w:r>
        <w:rPr>
          <w:rFonts w:ascii="David" w:eastAsia="Times New Roman" w:hAnsi="David" w:cs="David" w:hint="cs"/>
          <w:rtl/>
        </w:rPr>
        <w:t>מ</w:t>
      </w:r>
      <w:r w:rsidRPr="00F9384F">
        <w:rPr>
          <w:rFonts w:ascii="David" w:eastAsia="Times New Roman" w:hAnsi="David" w:cs="David"/>
          <w:rtl/>
        </w:rPr>
        <w:t>מעשה קניין בשלב מאוחר.</w:t>
      </w:r>
    </w:p>
    <w:p w14:paraId="3581A9C1" w14:textId="398D524A" w:rsidR="0005363F" w:rsidRPr="00F9384F" w:rsidRDefault="0005363F" w:rsidP="0005363F">
      <w:pPr>
        <w:bidi/>
        <w:spacing w:line="276" w:lineRule="auto"/>
        <w:rPr>
          <w:rFonts w:ascii="David" w:eastAsia="Times New Roman" w:hAnsi="David" w:cs="David"/>
          <w:rtl/>
        </w:rPr>
      </w:pPr>
      <w:proofErr w:type="spellStart"/>
      <w:r w:rsidRPr="00CD0D1B">
        <w:rPr>
          <w:rFonts w:ascii="David" w:eastAsia="Times New Roman" w:hAnsi="David" w:cs="David"/>
          <w:b/>
          <w:bCs/>
          <w:color w:val="00B050"/>
          <w:rtl/>
        </w:rPr>
        <w:t>אביי</w:t>
      </w:r>
      <w:proofErr w:type="spellEnd"/>
      <w:r w:rsidRPr="00CD0D1B">
        <w:rPr>
          <w:rFonts w:ascii="David" w:eastAsia="Times New Roman" w:hAnsi="David" w:cs="David"/>
          <w:color w:val="00B050"/>
          <w:rtl/>
        </w:rPr>
        <w:t xml:space="preserve"> </w:t>
      </w:r>
      <w:r>
        <w:rPr>
          <w:rFonts w:ascii="David" w:eastAsia="Times New Roman" w:hAnsi="David" w:cs="David" w:hint="cs"/>
          <w:rtl/>
        </w:rPr>
        <w:t>אומר</w:t>
      </w:r>
      <w:r w:rsidRPr="00F9384F">
        <w:rPr>
          <w:rFonts w:ascii="David" w:eastAsia="Times New Roman" w:hAnsi="David" w:cs="David"/>
          <w:rtl/>
        </w:rPr>
        <w:t xml:space="preserve"> </w:t>
      </w:r>
      <w:r>
        <w:rPr>
          <w:rFonts w:ascii="David" w:eastAsia="Times New Roman" w:hAnsi="David" w:cs="David" w:hint="cs"/>
          <w:rtl/>
        </w:rPr>
        <w:t>ש</w:t>
      </w:r>
      <w:r w:rsidRPr="00F9384F">
        <w:rPr>
          <w:rFonts w:ascii="David" w:eastAsia="Times New Roman" w:hAnsi="David" w:cs="David"/>
          <w:rtl/>
        </w:rPr>
        <w:t>מודעים לו שעלול לה</w:t>
      </w:r>
      <w:r>
        <w:rPr>
          <w:rFonts w:ascii="David" w:eastAsia="Times New Roman" w:hAnsi="David" w:cs="David" w:hint="cs"/>
          <w:rtl/>
        </w:rPr>
        <w:t>י</w:t>
      </w:r>
      <w:r w:rsidRPr="00F9384F">
        <w:rPr>
          <w:rFonts w:ascii="David" w:eastAsia="Times New Roman" w:hAnsi="David" w:cs="David"/>
          <w:rtl/>
        </w:rPr>
        <w:t>ענש משמיים.</w:t>
      </w:r>
    </w:p>
    <w:p w14:paraId="4A5A24F5" w14:textId="77777777" w:rsidR="0005363F" w:rsidRPr="00F9384F" w:rsidRDefault="0005363F" w:rsidP="0005363F">
      <w:pPr>
        <w:bidi/>
        <w:spacing w:line="276" w:lineRule="auto"/>
        <w:rPr>
          <w:rFonts w:ascii="David" w:eastAsia="Times New Roman" w:hAnsi="David" w:cs="David"/>
          <w:rtl/>
        </w:rPr>
      </w:pPr>
      <w:r w:rsidRPr="00CD0D1B">
        <w:rPr>
          <w:rFonts w:ascii="David" w:eastAsia="Times New Roman" w:hAnsi="David" w:cs="David"/>
          <w:b/>
          <w:bCs/>
          <w:color w:val="00B050"/>
          <w:rtl/>
        </w:rPr>
        <w:t>רבא</w:t>
      </w:r>
      <w:r w:rsidRPr="00CD0D1B">
        <w:rPr>
          <w:rFonts w:ascii="David" w:eastAsia="Times New Roman" w:hAnsi="David" w:cs="David"/>
          <w:color w:val="00B050"/>
          <w:rtl/>
        </w:rPr>
        <w:t xml:space="preserve"> </w:t>
      </w:r>
      <w:r w:rsidRPr="00F9384F">
        <w:rPr>
          <w:rFonts w:ascii="David" w:eastAsia="Times New Roman" w:hAnsi="David" w:cs="David"/>
          <w:rtl/>
        </w:rPr>
        <w:t>אומר מקללים אותו, יותר קיצוני מאבי</w:t>
      </w:r>
      <w:r>
        <w:rPr>
          <w:rFonts w:ascii="David" w:eastAsia="Times New Roman" w:hAnsi="David" w:cs="David" w:hint="cs"/>
          <w:rtl/>
        </w:rPr>
        <w:t>ו</w:t>
      </w:r>
      <w:r w:rsidRPr="00F9384F">
        <w:rPr>
          <w:rFonts w:ascii="David" w:eastAsia="Times New Roman" w:hAnsi="David" w:cs="David"/>
          <w:rtl/>
        </w:rPr>
        <w:t>.</w:t>
      </w:r>
    </w:p>
    <w:p w14:paraId="0AC1A239" w14:textId="77777777" w:rsidR="0005363F" w:rsidRPr="00B3085D" w:rsidRDefault="0005363F" w:rsidP="0005363F">
      <w:pPr>
        <w:shd w:val="clear" w:color="auto" w:fill="D9D9D9" w:themeFill="background1" w:themeFillShade="D9"/>
        <w:bidi/>
        <w:spacing w:line="276" w:lineRule="auto"/>
        <w:rPr>
          <w:rFonts w:ascii="David" w:eastAsia="Times New Roman" w:hAnsi="David" w:cs="David"/>
        </w:rPr>
      </w:pPr>
      <w:r w:rsidRPr="00B3085D">
        <w:rPr>
          <w:rFonts w:ascii="David" w:eastAsia="Times New Roman" w:hAnsi="David" w:cs="David"/>
          <w:b/>
          <w:bCs/>
          <w:rtl/>
        </w:rPr>
        <w:t>הרמב"ם הלכות מכירה פרק ז</w:t>
      </w:r>
    </w:p>
    <w:p w14:paraId="1C49BFFA" w14:textId="5D58264A" w:rsidR="00AD1D7E" w:rsidRDefault="00AD1D7E" w:rsidP="0005363F">
      <w:pPr>
        <w:bidi/>
        <w:spacing w:line="276" w:lineRule="auto"/>
        <w:jc w:val="both"/>
        <w:rPr>
          <w:rFonts w:ascii="David" w:eastAsia="Times New Roman" w:hAnsi="David" w:cs="David"/>
          <w:rtl/>
        </w:rPr>
      </w:pPr>
      <w:r>
        <w:rPr>
          <w:rFonts w:ascii="David" w:eastAsia="Times New Roman" w:hAnsi="David" w:cs="David" w:hint="cs"/>
          <w:rtl/>
        </w:rPr>
        <w:t>הרמב"ם מתייחס</w:t>
      </w:r>
      <w:r w:rsidRPr="00B3085D">
        <w:rPr>
          <w:rFonts w:ascii="David" w:eastAsia="Times New Roman" w:hAnsi="David" w:cs="David"/>
          <w:rtl/>
        </w:rPr>
        <w:t xml:space="preserve"> למקרה בו השלב </w:t>
      </w:r>
      <w:r>
        <w:rPr>
          <w:rFonts w:ascii="David" w:eastAsia="Times New Roman" w:hAnsi="David" w:cs="David" w:hint="cs"/>
          <w:rtl/>
        </w:rPr>
        <w:t xml:space="preserve">של החזרה </w:t>
      </w:r>
      <w:r w:rsidRPr="00B3085D">
        <w:rPr>
          <w:rFonts w:ascii="David" w:eastAsia="Times New Roman" w:hAnsi="David" w:cs="David"/>
          <w:rtl/>
        </w:rPr>
        <w:t xml:space="preserve">יותר מוקדם </w:t>
      </w:r>
      <w:r>
        <w:rPr>
          <w:rFonts w:ascii="David" w:eastAsia="Times New Roman" w:hAnsi="David" w:cs="David" w:hint="cs"/>
          <w:rtl/>
        </w:rPr>
        <w:t xml:space="preserve">- </w:t>
      </w:r>
      <w:r w:rsidRPr="00B3085D">
        <w:rPr>
          <w:rFonts w:ascii="David" w:eastAsia="Times New Roman" w:hAnsi="David" w:cs="David"/>
          <w:rtl/>
        </w:rPr>
        <w:t>לא רק שלא היה מעשה קניין גם לא הייתה תמורה אבל היה הסכם בדברים</w:t>
      </w:r>
      <w:r>
        <w:rPr>
          <w:rFonts w:ascii="David" w:eastAsia="Times New Roman" w:hAnsi="David" w:cs="David" w:hint="cs"/>
          <w:rtl/>
        </w:rPr>
        <w:t xml:space="preserve"> – </w:t>
      </w:r>
      <w:r w:rsidRPr="00AD1D7E">
        <w:rPr>
          <w:rFonts w:ascii="David" w:eastAsia="Times New Roman" w:hAnsi="David" w:cs="David" w:hint="cs"/>
          <w:rtl/>
        </w:rPr>
        <w:t xml:space="preserve">יחשב </w:t>
      </w:r>
      <w:r w:rsidRPr="00AD1D7E">
        <w:rPr>
          <w:rFonts w:ascii="David" w:eastAsia="Times New Roman" w:hAnsi="David" w:cs="David" w:hint="cs"/>
          <w:u w:val="single"/>
          <w:rtl/>
        </w:rPr>
        <w:t>כמחוסר אמנה</w:t>
      </w:r>
      <w:r w:rsidRPr="00B3085D">
        <w:rPr>
          <w:rFonts w:ascii="David" w:eastAsia="Times New Roman" w:hAnsi="David" w:cs="David"/>
          <w:rtl/>
        </w:rPr>
        <w:t xml:space="preserve"> </w:t>
      </w:r>
    </w:p>
    <w:p w14:paraId="19C1BCED" w14:textId="2B2EF3C1" w:rsidR="00AD1D7E" w:rsidRDefault="00AD1D7E" w:rsidP="00AD1D7E">
      <w:pPr>
        <w:bidi/>
        <w:spacing w:line="276" w:lineRule="auto"/>
        <w:jc w:val="both"/>
        <w:rPr>
          <w:rFonts w:ascii="David" w:eastAsia="Times New Roman" w:hAnsi="David" w:cs="David"/>
          <w:rtl/>
        </w:rPr>
      </w:pPr>
      <w:r w:rsidRPr="00B3085D">
        <w:rPr>
          <w:rFonts w:ascii="David" w:eastAsia="Times New Roman" w:hAnsi="David" w:cs="David"/>
          <w:rtl/>
        </w:rPr>
        <w:t xml:space="preserve">גם מי שהבטיח לחברו מתנה ולא נתן לו הוא </w:t>
      </w:r>
      <w:r w:rsidRPr="00AD1D7E">
        <w:rPr>
          <w:rFonts w:ascii="David" w:eastAsia="Times New Roman" w:hAnsi="David" w:cs="David" w:hint="cs"/>
          <w:u w:val="single"/>
          <w:rtl/>
        </w:rPr>
        <w:t>מחוסר</w:t>
      </w:r>
      <w:r w:rsidRPr="00AD1D7E">
        <w:rPr>
          <w:rFonts w:ascii="David" w:eastAsia="Times New Roman" w:hAnsi="David" w:cs="David"/>
          <w:u w:val="single"/>
          <w:rtl/>
        </w:rPr>
        <w:t xml:space="preserve"> אמנה</w:t>
      </w:r>
      <w:r w:rsidRPr="00B3085D">
        <w:rPr>
          <w:rFonts w:ascii="David" w:eastAsia="Times New Roman" w:hAnsi="David" w:cs="David"/>
          <w:rtl/>
        </w:rPr>
        <w:t>.</w:t>
      </w:r>
    </w:p>
    <w:p w14:paraId="5E8A6A45" w14:textId="64608999" w:rsidR="0005363F" w:rsidRDefault="0005363F" w:rsidP="00EA6C34">
      <w:pPr>
        <w:bidi/>
        <w:spacing w:line="276" w:lineRule="auto"/>
        <w:jc w:val="both"/>
        <w:rPr>
          <w:rFonts w:ascii="David" w:eastAsia="Times New Roman" w:hAnsi="David" w:cs="David"/>
          <w:rtl/>
        </w:rPr>
      </w:pPr>
      <w:r w:rsidRPr="00B3085D">
        <w:rPr>
          <w:rFonts w:ascii="David" w:eastAsia="Times New Roman" w:hAnsi="David" w:cs="David"/>
          <w:rtl/>
        </w:rPr>
        <w:t xml:space="preserve">עושה הבדל בין מתנה </w:t>
      </w:r>
      <w:proofErr w:type="spellStart"/>
      <w:r w:rsidRPr="00B3085D">
        <w:rPr>
          <w:rFonts w:ascii="David" w:eastAsia="Times New Roman" w:hAnsi="David" w:cs="David"/>
          <w:rtl/>
        </w:rPr>
        <w:t>מועטת</w:t>
      </w:r>
      <w:proofErr w:type="spellEnd"/>
      <w:r w:rsidRPr="00B3085D">
        <w:rPr>
          <w:rFonts w:ascii="David" w:eastAsia="Times New Roman" w:hAnsi="David" w:cs="David"/>
          <w:rtl/>
        </w:rPr>
        <w:t xml:space="preserve"> למתנה גדולה - כאשר הסכום קטן האדם </w:t>
      </w:r>
      <w:r w:rsidRPr="00B3085D">
        <w:rPr>
          <w:rFonts w:ascii="David" w:eastAsia="Times New Roman" w:hAnsi="David" w:cs="David"/>
          <w:b/>
          <w:bCs/>
          <w:rtl/>
        </w:rPr>
        <w:t>סומך</w:t>
      </w:r>
      <w:r w:rsidRPr="00B3085D">
        <w:rPr>
          <w:rFonts w:ascii="David" w:eastAsia="Times New Roman" w:hAnsi="David" w:cs="David"/>
          <w:rtl/>
        </w:rPr>
        <w:t xml:space="preserve"> על המתנה וכאשר המתנה גדולה האדם לא סומך על כך שהוא יקבל מתנה כזו.</w:t>
      </w:r>
    </w:p>
    <w:p w14:paraId="668B9A35" w14:textId="688CE69B" w:rsidR="00EA6C34" w:rsidRPr="00EA6C34" w:rsidRDefault="00EA6C34" w:rsidP="00EA6C34">
      <w:pPr>
        <w:bidi/>
        <w:spacing w:after="160" w:line="259" w:lineRule="auto"/>
        <w:jc w:val="both"/>
        <w:rPr>
          <w:rFonts w:ascii="David" w:hAnsi="David" w:cs="David"/>
          <w:sz w:val="22"/>
          <w:szCs w:val="22"/>
          <w:rtl/>
        </w:rPr>
      </w:pPr>
      <w:r w:rsidRPr="00EA6C34">
        <w:rPr>
          <w:rFonts w:ascii="David" w:hAnsi="David" w:cs="David"/>
          <w:sz w:val="22"/>
          <w:szCs w:val="22"/>
          <w:rtl/>
        </w:rPr>
        <w:t>לפי הרמב"ם מקללים את אותו אדם שחזר בו מהעסקה.</w:t>
      </w:r>
    </w:p>
    <w:p w14:paraId="00D0E962" w14:textId="77777777" w:rsidR="00B7066B" w:rsidRDefault="00B7066B" w:rsidP="00B7066B">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משנה, מסכת שביעית</w:t>
      </w:r>
    </w:p>
    <w:p w14:paraId="0CD39B00" w14:textId="7D9AA178" w:rsidR="0005363F" w:rsidRDefault="00B7066B" w:rsidP="00B7066B">
      <w:pPr>
        <w:bidi/>
        <w:spacing w:line="276" w:lineRule="auto"/>
        <w:rPr>
          <w:rFonts w:ascii="David" w:eastAsia="Times New Roman" w:hAnsi="David" w:cs="David"/>
          <w:rtl/>
        </w:rPr>
      </w:pPr>
      <w:r>
        <w:rPr>
          <w:rFonts w:ascii="David" w:eastAsia="Times New Roman" w:hAnsi="David" w:cs="David" w:hint="cs"/>
          <w:rtl/>
        </w:rPr>
        <w:t xml:space="preserve">מצב היה משא ומתן בע"פ, אך העסקה לא בוצעה (תו"ל במשא ומתן) </w:t>
      </w:r>
      <w:r>
        <w:rPr>
          <w:rFonts w:ascii="David" w:eastAsia="Times New Roman" w:hAnsi="David" w:cs="David"/>
          <w:rtl/>
        </w:rPr>
        <w:t>–</w:t>
      </w:r>
      <w:r>
        <w:rPr>
          <w:rFonts w:ascii="David" w:eastAsia="Times New Roman" w:hAnsi="David" w:cs="David" w:hint="cs"/>
          <w:rtl/>
        </w:rPr>
        <w:t xml:space="preserve"> אין רוח חכמים נוחה הימנו. </w:t>
      </w:r>
    </w:p>
    <w:p w14:paraId="7F1BBDEB" w14:textId="77777777" w:rsidR="0005363F" w:rsidRDefault="0005363F" w:rsidP="0005363F">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שו"ת שבות יעקב</w:t>
      </w:r>
    </w:p>
    <w:p w14:paraId="6651CCF1" w14:textId="77777777" w:rsidR="0005363F" w:rsidRDefault="0005363F" w:rsidP="0005363F">
      <w:pPr>
        <w:bidi/>
        <w:spacing w:line="276" w:lineRule="auto"/>
        <w:jc w:val="both"/>
        <w:rPr>
          <w:rFonts w:ascii="David" w:eastAsia="Times New Roman" w:hAnsi="David" w:cs="David"/>
          <w:rtl/>
        </w:rPr>
      </w:pPr>
      <w:r>
        <w:rPr>
          <w:rFonts w:ascii="David" w:eastAsia="Times New Roman" w:hAnsi="David" w:cs="David" w:hint="cs"/>
          <w:b/>
          <w:bCs/>
          <w:rtl/>
        </w:rPr>
        <w:t>רקע:</w:t>
      </w:r>
      <w:r>
        <w:rPr>
          <w:rFonts w:ascii="David" w:eastAsia="Times New Roman" w:hAnsi="David" w:cs="David" w:hint="cs"/>
          <w:rtl/>
        </w:rPr>
        <w:t xml:space="preserve"> לפי התלמוד, גם כאשר בוצע מעשה קניין, </w:t>
      </w:r>
      <w:r w:rsidRPr="00E046D9">
        <w:rPr>
          <w:rFonts w:ascii="David" w:eastAsia="Times New Roman" w:hAnsi="David" w:cs="David" w:hint="cs"/>
          <w:u w:val="single"/>
          <w:rtl/>
        </w:rPr>
        <w:t xml:space="preserve">ניתן לראות בחיזורו </w:t>
      </w:r>
      <w:proofErr w:type="spellStart"/>
      <w:r w:rsidRPr="00E046D9">
        <w:rPr>
          <w:rFonts w:ascii="David" w:eastAsia="Times New Roman" w:hAnsi="David" w:cs="David" w:hint="cs"/>
          <w:u w:val="single"/>
          <w:rtl/>
        </w:rPr>
        <w:t>האובסיסיבי</w:t>
      </w:r>
      <w:proofErr w:type="spellEnd"/>
      <w:r w:rsidRPr="00E046D9">
        <w:rPr>
          <w:rFonts w:ascii="David" w:eastAsia="Times New Roman" w:hAnsi="David" w:cs="David" w:hint="cs"/>
          <w:u w:val="single"/>
          <w:rtl/>
        </w:rPr>
        <w:t xml:space="preserve"> של המוכר אחר הכסף שלו, כחוסר </w:t>
      </w:r>
      <w:proofErr w:type="spellStart"/>
      <w:r w:rsidRPr="00E046D9">
        <w:rPr>
          <w:rFonts w:ascii="David" w:eastAsia="Times New Roman" w:hAnsi="David" w:cs="David" w:hint="cs"/>
          <w:u w:val="single"/>
          <w:rtl/>
        </w:rPr>
        <w:t>גמירות</w:t>
      </w:r>
      <w:proofErr w:type="spellEnd"/>
      <w:r w:rsidRPr="00E046D9">
        <w:rPr>
          <w:rFonts w:ascii="David" w:eastAsia="Times New Roman" w:hAnsi="David" w:cs="David" w:hint="cs"/>
          <w:u w:val="single"/>
          <w:rtl/>
        </w:rPr>
        <w:t xml:space="preserve"> דעת </w:t>
      </w:r>
      <w:r>
        <w:rPr>
          <w:rFonts w:ascii="David" w:eastAsia="Times New Roman" w:hAnsi="David" w:cs="David" w:hint="cs"/>
          <w:rtl/>
        </w:rPr>
        <w:t>לעסקה.</w:t>
      </w:r>
    </w:p>
    <w:p w14:paraId="6B301B08" w14:textId="13C1A55B" w:rsidR="0005363F" w:rsidRDefault="0005363F" w:rsidP="0005363F">
      <w:pPr>
        <w:bidi/>
        <w:spacing w:line="276" w:lineRule="auto"/>
        <w:jc w:val="both"/>
        <w:rPr>
          <w:rFonts w:ascii="David" w:eastAsia="Times New Roman" w:hAnsi="David" w:cs="David"/>
          <w:rtl/>
        </w:rPr>
      </w:pPr>
      <w:r w:rsidRPr="00E046D9">
        <w:rPr>
          <w:rFonts w:ascii="David" w:eastAsia="Times New Roman" w:hAnsi="David" w:cs="David" w:hint="cs"/>
          <w:u w:val="single"/>
          <w:rtl/>
        </w:rPr>
        <w:t>עסקת מכר של יין</w:t>
      </w:r>
      <w:r>
        <w:rPr>
          <w:rFonts w:ascii="David" w:eastAsia="Times New Roman" w:hAnsi="David" w:cs="David" w:hint="cs"/>
          <w:rtl/>
        </w:rPr>
        <w:t>, שלאחריה מחיר היין התייקר ב50%. המוכר הסתמך על הסוגיה התלמודית לעיל.</w:t>
      </w:r>
    </w:p>
    <w:p w14:paraId="2F89E7CF" w14:textId="32CDA9E9" w:rsidR="0005363F" w:rsidRDefault="0005363F" w:rsidP="0005363F">
      <w:pPr>
        <w:bidi/>
        <w:spacing w:line="276" w:lineRule="auto"/>
        <w:jc w:val="both"/>
        <w:rPr>
          <w:rFonts w:ascii="David" w:eastAsia="Times New Roman" w:hAnsi="David" w:cs="David"/>
          <w:rtl/>
        </w:rPr>
      </w:pPr>
      <w:r>
        <w:rPr>
          <w:rFonts w:ascii="David" w:eastAsia="Times New Roman" w:hAnsi="David" w:cs="David" w:hint="cs"/>
          <w:rtl/>
        </w:rPr>
        <w:t>הדיין לא היה שלם עם ביטול העסקה, כן שהיה ברור שהסיבה היא רק כלכלית</w:t>
      </w:r>
      <w:r w:rsidR="00E046D9">
        <w:rPr>
          <w:rFonts w:ascii="David" w:eastAsia="Times New Roman" w:hAnsi="David" w:cs="David" w:hint="cs"/>
          <w:rtl/>
        </w:rPr>
        <w:t>.</w:t>
      </w:r>
    </w:p>
    <w:p w14:paraId="588ECB3C" w14:textId="77777777" w:rsidR="0005363F" w:rsidRDefault="0005363F" w:rsidP="0005363F">
      <w:pPr>
        <w:bidi/>
        <w:spacing w:line="276" w:lineRule="auto"/>
        <w:jc w:val="both"/>
        <w:rPr>
          <w:rFonts w:ascii="David" w:eastAsia="Times New Roman" w:hAnsi="David" w:cs="David"/>
          <w:rtl/>
        </w:rPr>
      </w:pPr>
    </w:p>
    <w:p w14:paraId="1CF72EFA" w14:textId="6A85CA6D" w:rsidR="0005363F" w:rsidRPr="005C4EC1" w:rsidRDefault="0005363F" w:rsidP="006C2946">
      <w:pPr>
        <w:bidi/>
        <w:spacing w:line="276" w:lineRule="auto"/>
        <w:jc w:val="both"/>
        <w:rPr>
          <w:rFonts w:ascii="David" w:eastAsia="Times New Roman" w:hAnsi="David" w:cs="David"/>
          <w:rtl/>
        </w:rPr>
      </w:pPr>
      <w:r>
        <w:rPr>
          <w:rFonts w:ascii="David" w:eastAsia="Times New Roman" w:hAnsi="David" w:cs="David" w:hint="cs"/>
          <w:rtl/>
        </w:rPr>
        <w:t xml:space="preserve">הדיין מסתמך על סיפור מהתלמוד, לפיו </w:t>
      </w:r>
      <w:r w:rsidRPr="006C2946">
        <w:rPr>
          <w:rFonts w:ascii="David" w:eastAsia="Times New Roman" w:hAnsi="David" w:cs="David" w:hint="cs"/>
          <w:b/>
          <w:bCs/>
          <w:u w:val="single"/>
          <w:rtl/>
        </w:rPr>
        <w:t xml:space="preserve">כאשר אדם מוכר סחורה פגומה, ההנחה היא שהייתה לו </w:t>
      </w:r>
      <w:proofErr w:type="spellStart"/>
      <w:r w:rsidRPr="006C2946">
        <w:rPr>
          <w:rFonts w:ascii="David" w:eastAsia="Times New Roman" w:hAnsi="David" w:cs="David" w:hint="cs"/>
          <w:b/>
          <w:bCs/>
          <w:u w:val="single"/>
          <w:rtl/>
        </w:rPr>
        <w:t>גמירות</w:t>
      </w:r>
      <w:proofErr w:type="spellEnd"/>
      <w:r w:rsidRPr="006C2946">
        <w:rPr>
          <w:rFonts w:ascii="David" w:eastAsia="Times New Roman" w:hAnsi="David" w:cs="David" w:hint="cs"/>
          <w:b/>
          <w:bCs/>
          <w:u w:val="single"/>
          <w:rtl/>
        </w:rPr>
        <w:t xml:space="preserve"> דעת, שכן הוא מבקש להיפטר מהסחורה</w:t>
      </w:r>
      <w:r>
        <w:rPr>
          <w:rFonts w:ascii="David" w:eastAsia="Times New Roman" w:hAnsi="David" w:cs="David" w:hint="cs"/>
          <w:rtl/>
        </w:rPr>
        <w:t>. גם אם חיזר אחר הכסף, זה ככל הנראה מחשש שמא הקונה יתחרט.</w:t>
      </w:r>
      <w:r w:rsidR="006C2946">
        <w:rPr>
          <w:rFonts w:ascii="David" w:eastAsia="Times New Roman" w:hAnsi="David" w:cs="David" w:hint="cs"/>
          <w:rtl/>
        </w:rPr>
        <w:t xml:space="preserve"> </w:t>
      </w:r>
      <w:r w:rsidRPr="006C2946">
        <w:rPr>
          <w:rFonts w:ascii="David" w:eastAsia="Times New Roman" w:hAnsi="David" w:cs="David" w:hint="cs"/>
          <w:rtl/>
        </w:rPr>
        <w:t>מזה הוא מסיק על המקרה, שכן לטענתו יין הוא סחורה גרוע היות ועלול להחמיץ</w:t>
      </w:r>
      <w:r>
        <w:rPr>
          <w:rFonts w:ascii="David" w:eastAsia="Times New Roman" w:hAnsi="David" w:cs="David" w:hint="cs"/>
          <w:rtl/>
        </w:rPr>
        <w:t xml:space="preserve">.  לכן קובע כי </w:t>
      </w:r>
      <w:r w:rsidRPr="006C2946">
        <w:rPr>
          <w:rFonts w:ascii="David" w:eastAsia="Times New Roman" w:hAnsi="David" w:cs="David" w:hint="cs"/>
          <w:u w:val="single"/>
          <w:rtl/>
        </w:rPr>
        <w:t>המוכר במקרה שלנו, לא יוכל להיתלות בכך שחיזר אחר כספו ולבטל את העסקה.</w:t>
      </w:r>
    </w:p>
    <w:p w14:paraId="5CE7F355" w14:textId="2DADBCA7" w:rsidR="009E2AAF" w:rsidRPr="00B3085D" w:rsidRDefault="009E2AAF" w:rsidP="00A06577">
      <w:pPr>
        <w:bidi/>
        <w:spacing w:line="276" w:lineRule="auto"/>
        <w:rPr>
          <w:rFonts w:ascii="David" w:eastAsia="Times New Roman" w:hAnsi="David" w:cs="David"/>
          <w:rtl/>
        </w:rPr>
      </w:pPr>
    </w:p>
    <w:sectPr w:rsidR="009E2AAF" w:rsidRPr="00B3085D" w:rsidSect="00FF27A6">
      <w:headerReference w:type="default" r:id="rId12"/>
      <w:footerReference w:type="default" r:id="rId13"/>
      <w:pgSz w:w="11906" w:h="16838"/>
      <w:pgMar w:top="1418"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4C1A" w14:textId="77777777" w:rsidR="00AA6B7A" w:rsidRDefault="00AA6B7A" w:rsidP="00BE3335">
      <w:r>
        <w:separator/>
      </w:r>
    </w:p>
  </w:endnote>
  <w:endnote w:type="continuationSeparator" w:id="0">
    <w:p w14:paraId="0F08E7E6" w14:textId="77777777" w:rsidR="00AA6B7A" w:rsidRDefault="00AA6B7A" w:rsidP="00BE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23367"/>
      <w:docPartObj>
        <w:docPartGallery w:val="Page Numbers (Bottom of Page)"/>
        <w:docPartUnique/>
      </w:docPartObj>
    </w:sdtPr>
    <w:sdtContent>
      <w:p w14:paraId="395BD045" w14:textId="63D2C7ED" w:rsidR="005F7B5A" w:rsidRDefault="005F7B5A">
        <w:pPr>
          <w:pStyle w:val="a6"/>
          <w:jc w:val="center"/>
        </w:pPr>
        <w:r>
          <w:fldChar w:fldCharType="begin"/>
        </w:r>
        <w:r>
          <w:instrText>PAGE   \* MERGEFORMAT</w:instrText>
        </w:r>
        <w:r>
          <w:fldChar w:fldCharType="separate"/>
        </w:r>
        <w:r>
          <w:rPr>
            <w:rtl/>
            <w:lang w:val="he-IL"/>
          </w:rPr>
          <w:t>2</w:t>
        </w:r>
        <w:r>
          <w:fldChar w:fldCharType="end"/>
        </w:r>
      </w:p>
    </w:sdtContent>
  </w:sdt>
  <w:p w14:paraId="3D99C7EB" w14:textId="77777777" w:rsidR="005F7B5A" w:rsidRDefault="005F7B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9C09" w14:textId="77777777" w:rsidR="00AA6B7A" w:rsidRDefault="00AA6B7A" w:rsidP="00BE3335">
      <w:r>
        <w:separator/>
      </w:r>
    </w:p>
  </w:footnote>
  <w:footnote w:type="continuationSeparator" w:id="0">
    <w:p w14:paraId="0D6CC2A3" w14:textId="77777777" w:rsidR="00AA6B7A" w:rsidRDefault="00AA6B7A" w:rsidP="00BE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9546" w14:textId="05B5D549" w:rsidR="005F7B5A" w:rsidRPr="00FF27A6" w:rsidRDefault="00FF27A6" w:rsidP="00BE3335">
    <w:pPr>
      <w:pStyle w:val="a4"/>
      <w:bidi/>
      <w:rPr>
        <w:rFonts w:ascii="David" w:hAnsi="David" w:cs="David"/>
        <w:b/>
        <w:bCs/>
        <w:rtl/>
      </w:rPr>
    </w:pPr>
    <w:r w:rsidRPr="00FF27A6">
      <w:rPr>
        <w:rFonts w:ascii="David" w:hAnsi="David" w:cs="David" w:hint="cs"/>
        <w:rtl/>
      </w:rPr>
      <w:t xml:space="preserve">משפט עברי </w:t>
    </w:r>
    <w:r w:rsidRPr="00FF27A6">
      <w:rPr>
        <w:rFonts w:ascii="David" w:hAnsi="David" w:cs="David"/>
        <w:rtl/>
      </w:rPr>
      <w:t>–</w:t>
    </w:r>
    <w:r w:rsidRPr="00FF27A6">
      <w:rPr>
        <w:rFonts w:ascii="David" w:hAnsi="David" w:cs="David" w:hint="cs"/>
        <w:rtl/>
      </w:rPr>
      <w:t xml:space="preserve"> מקוצרת </w:t>
    </w:r>
    <w:r>
      <w:rPr>
        <w:rFonts w:ascii="David" w:hAnsi="David" w:cs="David" w:hint="cs"/>
        <w:rtl/>
      </w:rPr>
      <w:t xml:space="preserve">שתביא את ה100                                                                                     </w:t>
    </w:r>
    <w:r>
      <w:rPr>
        <w:rFonts w:ascii="David" w:hAnsi="David" w:cs="David" w:hint="cs"/>
        <w:b/>
        <w:bCs/>
        <w:rtl/>
      </w:rPr>
      <w:t>ספיר מלכיאל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37F"/>
    <w:multiLevelType w:val="hybridMultilevel"/>
    <w:tmpl w:val="36167BAE"/>
    <w:lvl w:ilvl="0" w:tplc="52304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AE4351"/>
    <w:multiLevelType w:val="multilevel"/>
    <w:tmpl w:val="02DAE208"/>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1223D"/>
    <w:multiLevelType w:val="multilevel"/>
    <w:tmpl w:val="B76A156C"/>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12164"/>
    <w:multiLevelType w:val="hybridMultilevel"/>
    <w:tmpl w:val="402E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25FE"/>
    <w:multiLevelType w:val="multilevel"/>
    <w:tmpl w:val="DEF044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9356E0D"/>
    <w:multiLevelType w:val="hybridMultilevel"/>
    <w:tmpl w:val="4460705A"/>
    <w:lvl w:ilvl="0" w:tplc="8514D4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3C1B72"/>
    <w:multiLevelType w:val="multilevel"/>
    <w:tmpl w:val="CD642C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o"/>
      <w:lvlJc w:val="left"/>
      <w:pPr>
        <w:tabs>
          <w:tab w:val="num" w:pos="1800"/>
        </w:tabs>
        <w:ind w:left="1800" w:hanging="360"/>
      </w:pPr>
      <w:rPr>
        <w:rFonts w:ascii="Courier New" w:hAnsi="Courier New" w:hint="default"/>
        <w:sz w:val="20"/>
      </w:rPr>
    </w:lvl>
    <w:lvl w:ilvl="3">
      <w:start w:val="1"/>
      <w:numFmt w:val="decimal"/>
      <w:lvlText w:val="%4)"/>
      <w:lvlJc w:val="left"/>
      <w:pPr>
        <w:ind w:left="927"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B493031"/>
    <w:multiLevelType w:val="hybridMultilevel"/>
    <w:tmpl w:val="4D5885C2"/>
    <w:lvl w:ilvl="0" w:tplc="80221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131F0"/>
    <w:multiLevelType w:val="multilevel"/>
    <w:tmpl w:val="E7261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C141379"/>
    <w:multiLevelType w:val="hybridMultilevel"/>
    <w:tmpl w:val="91A879C8"/>
    <w:lvl w:ilvl="0" w:tplc="8514D4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1E1392"/>
    <w:multiLevelType w:val="multilevel"/>
    <w:tmpl w:val="EED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247936"/>
    <w:multiLevelType w:val="multilevel"/>
    <w:tmpl w:val="85E62DC4"/>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1270C6"/>
    <w:multiLevelType w:val="multilevel"/>
    <w:tmpl w:val="0888A84C"/>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ind w:left="1080" w:hanging="360"/>
      </w:pPr>
      <w:rPr>
        <w:rFonts w:ascii="Symbol" w:hAnsi="Symbol" w:hint="default"/>
        <w:sz w:val="16"/>
        <w:szCs w:val="16"/>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ECA0963"/>
    <w:multiLevelType w:val="multilevel"/>
    <w:tmpl w:val="9842A5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12D274D"/>
    <w:multiLevelType w:val="hybridMultilevel"/>
    <w:tmpl w:val="EFDECB12"/>
    <w:lvl w:ilvl="0" w:tplc="8514D4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7157E9"/>
    <w:multiLevelType w:val="multilevel"/>
    <w:tmpl w:val="A69A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2A7DCD"/>
    <w:multiLevelType w:val="multilevel"/>
    <w:tmpl w:val="1EFCF2C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3141B83"/>
    <w:multiLevelType w:val="multilevel"/>
    <w:tmpl w:val="61FC69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3154BE0"/>
    <w:multiLevelType w:val="hybridMultilevel"/>
    <w:tmpl w:val="7D1A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C21053"/>
    <w:multiLevelType w:val="hybridMultilevel"/>
    <w:tmpl w:val="EEBC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F24AE"/>
    <w:multiLevelType w:val="multilevel"/>
    <w:tmpl w:val="C8A85D4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1" w15:restartNumberingAfterBreak="0">
    <w:nsid w:val="1760772F"/>
    <w:multiLevelType w:val="hybridMultilevel"/>
    <w:tmpl w:val="4E92A9F6"/>
    <w:lvl w:ilvl="0" w:tplc="8514D4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0E6975"/>
    <w:multiLevelType w:val="multilevel"/>
    <w:tmpl w:val="D0F872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1CCA1FBF"/>
    <w:multiLevelType w:val="multilevel"/>
    <w:tmpl w:val="28A6D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1E28146D"/>
    <w:multiLevelType w:val="multilevel"/>
    <w:tmpl w:val="C01C91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1F874098"/>
    <w:multiLevelType w:val="multilevel"/>
    <w:tmpl w:val="ED267770"/>
    <w:lvl w:ilvl="0">
      <w:start w:val="1"/>
      <w:numFmt w:val="decimal"/>
      <w:lvlText w:val="%1."/>
      <w:lvlJc w:val="left"/>
      <w:pPr>
        <w:tabs>
          <w:tab w:val="num" w:pos="720"/>
        </w:tabs>
        <w:ind w:left="720" w:hanging="360"/>
      </w:pPr>
    </w:lvl>
    <w:lvl w:ilvl="1">
      <w:start w:val="1"/>
      <w:numFmt w:val="decimal"/>
      <w:lvlText w:val="%2)"/>
      <w:lvlJc w:val="left"/>
      <w:pPr>
        <w:ind w:left="927"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D55840"/>
    <w:multiLevelType w:val="hybridMultilevel"/>
    <w:tmpl w:val="CFC8D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F94567"/>
    <w:multiLevelType w:val="hybridMultilevel"/>
    <w:tmpl w:val="6E120C3A"/>
    <w:lvl w:ilvl="0" w:tplc="6494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4300B5"/>
    <w:multiLevelType w:val="multilevel"/>
    <w:tmpl w:val="9F40F0B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9" w15:restartNumberingAfterBreak="0">
    <w:nsid w:val="28864A12"/>
    <w:multiLevelType w:val="multilevel"/>
    <w:tmpl w:val="B2C23A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9D45DEE"/>
    <w:multiLevelType w:val="multilevel"/>
    <w:tmpl w:val="6FDE30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2AD15594"/>
    <w:multiLevelType w:val="multilevel"/>
    <w:tmpl w:val="89BA1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C0236E"/>
    <w:multiLevelType w:val="multilevel"/>
    <w:tmpl w:val="D7C4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917772"/>
    <w:multiLevelType w:val="multilevel"/>
    <w:tmpl w:val="3144469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32C02699"/>
    <w:multiLevelType w:val="multilevel"/>
    <w:tmpl w:val="CA42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0A4C4C"/>
    <w:multiLevelType w:val="multilevel"/>
    <w:tmpl w:val="8FC284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37DE0930"/>
    <w:multiLevelType w:val="hybridMultilevel"/>
    <w:tmpl w:val="44AE3E70"/>
    <w:lvl w:ilvl="0" w:tplc="3A86B9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711424"/>
    <w:multiLevelType w:val="hybridMultilevel"/>
    <w:tmpl w:val="264236E0"/>
    <w:lvl w:ilvl="0" w:tplc="D46817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4C2D20"/>
    <w:multiLevelType w:val="multilevel"/>
    <w:tmpl w:val="A68EF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3C0E3409"/>
    <w:multiLevelType w:val="hybridMultilevel"/>
    <w:tmpl w:val="A0C2BD6C"/>
    <w:lvl w:ilvl="0" w:tplc="52C6036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981DC9"/>
    <w:multiLevelType w:val="hybridMultilevel"/>
    <w:tmpl w:val="E9EA7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9F2270"/>
    <w:multiLevelType w:val="hybridMultilevel"/>
    <w:tmpl w:val="00F2B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0540D3"/>
    <w:multiLevelType w:val="hybridMultilevel"/>
    <w:tmpl w:val="4A784628"/>
    <w:lvl w:ilvl="0" w:tplc="04090005">
      <w:start w:val="1"/>
      <w:numFmt w:val="bullet"/>
      <w:lvlText w:val=""/>
      <w:lvlJc w:val="left"/>
      <w:pPr>
        <w:ind w:left="2249" w:hanging="360"/>
      </w:pPr>
      <w:rPr>
        <w:rFonts w:ascii="Wingdings" w:hAnsi="Wingdings"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43" w15:restartNumberingAfterBreak="0">
    <w:nsid w:val="40A77FE9"/>
    <w:multiLevelType w:val="multilevel"/>
    <w:tmpl w:val="A500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B231FC"/>
    <w:multiLevelType w:val="multilevel"/>
    <w:tmpl w:val="8ACC59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42073616"/>
    <w:multiLevelType w:val="hybridMultilevel"/>
    <w:tmpl w:val="290AC3FA"/>
    <w:lvl w:ilvl="0" w:tplc="F3D85D46">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25F0062"/>
    <w:multiLevelType w:val="hybridMultilevel"/>
    <w:tmpl w:val="AA8AF16E"/>
    <w:lvl w:ilvl="0" w:tplc="8514D4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643ED8"/>
    <w:multiLevelType w:val="multilevel"/>
    <w:tmpl w:val="3A64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004374"/>
    <w:multiLevelType w:val="multilevel"/>
    <w:tmpl w:val="D8E6A8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46946877"/>
    <w:multiLevelType w:val="hybridMultilevel"/>
    <w:tmpl w:val="2392F9BE"/>
    <w:lvl w:ilvl="0" w:tplc="80221DC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D15061"/>
    <w:multiLevelType w:val="hybridMultilevel"/>
    <w:tmpl w:val="B920B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9AC0300"/>
    <w:multiLevelType w:val="multilevel"/>
    <w:tmpl w:val="9928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3F227A"/>
    <w:multiLevelType w:val="multilevel"/>
    <w:tmpl w:val="9E98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53444B"/>
    <w:multiLevelType w:val="multilevel"/>
    <w:tmpl w:val="569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F4967FC"/>
    <w:multiLevelType w:val="hybridMultilevel"/>
    <w:tmpl w:val="388845D8"/>
    <w:lvl w:ilvl="0" w:tplc="8514D4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FE72208"/>
    <w:multiLevelType w:val="multilevel"/>
    <w:tmpl w:val="6474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2597072"/>
    <w:multiLevelType w:val="multilevel"/>
    <w:tmpl w:val="2124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66F2CF0"/>
    <w:multiLevelType w:val="hybridMultilevel"/>
    <w:tmpl w:val="63CE4200"/>
    <w:lvl w:ilvl="0" w:tplc="8514D4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A16C24"/>
    <w:multiLevelType w:val="multilevel"/>
    <w:tmpl w:val="C7AC968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EAC46D5"/>
    <w:multiLevelType w:val="multilevel"/>
    <w:tmpl w:val="53AC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4109B3"/>
    <w:multiLevelType w:val="multilevel"/>
    <w:tmpl w:val="71CAEF8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A161B2"/>
    <w:multiLevelType w:val="multilevel"/>
    <w:tmpl w:val="4FEE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7064F9"/>
    <w:multiLevelType w:val="multilevel"/>
    <w:tmpl w:val="D0B4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4137E2"/>
    <w:multiLevelType w:val="multilevel"/>
    <w:tmpl w:val="C4F801D6"/>
    <w:lvl w:ilvl="0">
      <w:start w:val="1"/>
      <w:numFmt w:val="decimal"/>
      <w:lvlText w:val="%1."/>
      <w:lvlJc w:val="left"/>
      <w:pPr>
        <w:tabs>
          <w:tab w:val="num" w:pos="360"/>
        </w:tabs>
        <w:ind w:left="360" w:hanging="360"/>
      </w:pPr>
    </w:lvl>
    <w:lvl w:ilvl="1">
      <w:start w:val="1"/>
      <w:numFmt w:val="bullet"/>
      <w:lvlText w:val=""/>
      <w:lvlJc w:val="left"/>
      <w:pPr>
        <w:ind w:left="785" w:hanging="360"/>
      </w:pPr>
      <w:rPr>
        <w:rFonts w:ascii="Symbol" w:hAnsi="Symbol" w:hint="default"/>
        <w:sz w:val="16"/>
        <w:szCs w:val="16"/>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15:restartNumberingAfterBreak="0">
    <w:nsid w:val="617E77B8"/>
    <w:multiLevelType w:val="multilevel"/>
    <w:tmpl w:val="56FA3E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3423778"/>
    <w:multiLevelType w:val="multilevel"/>
    <w:tmpl w:val="76A06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Wingdings" w:hAnsi="Wingdings" w:hint="default"/>
        <w:sz w:val="16"/>
        <w:szCs w:val="16"/>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107DAA"/>
    <w:multiLevelType w:val="hybridMultilevel"/>
    <w:tmpl w:val="18DE6258"/>
    <w:lvl w:ilvl="0" w:tplc="D46817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46E1BA3"/>
    <w:multiLevelType w:val="multilevel"/>
    <w:tmpl w:val="08E22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85544E5"/>
    <w:multiLevelType w:val="multilevel"/>
    <w:tmpl w:val="69F8C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CBA6A0B"/>
    <w:multiLevelType w:val="hybridMultilevel"/>
    <w:tmpl w:val="DBCEF40E"/>
    <w:lvl w:ilvl="0" w:tplc="1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F715D9"/>
    <w:multiLevelType w:val="multilevel"/>
    <w:tmpl w:val="A6626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FD6660"/>
    <w:multiLevelType w:val="multilevel"/>
    <w:tmpl w:val="55922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1E47BB"/>
    <w:multiLevelType w:val="hybridMultilevel"/>
    <w:tmpl w:val="367E03D2"/>
    <w:lvl w:ilvl="0" w:tplc="8514D4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A56663"/>
    <w:multiLevelType w:val="multilevel"/>
    <w:tmpl w:val="4F9EBC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15:restartNumberingAfterBreak="0">
    <w:nsid w:val="74773BA6"/>
    <w:multiLevelType w:val="hybridMultilevel"/>
    <w:tmpl w:val="238AC2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78C0282"/>
    <w:multiLevelType w:val="multilevel"/>
    <w:tmpl w:val="C652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7B232C0"/>
    <w:multiLevelType w:val="hybridMultilevel"/>
    <w:tmpl w:val="532884F6"/>
    <w:lvl w:ilvl="0" w:tplc="D46817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DEF7E78"/>
    <w:multiLevelType w:val="multilevel"/>
    <w:tmpl w:val="2EBC6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E0E2CB3"/>
    <w:multiLevelType w:val="hybridMultilevel"/>
    <w:tmpl w:val="BA365C54"/>
    <w:lvl w:ilvl="0" w:tplc="8514D46C">
      <w:start w:val="1"/>
      <w:numFmt w:val="bullet"/>
      <w:lvlText w:val=""/>
      <w:lvlJc w:val="left"/>
      <w:pPr>
        <w:ind w:left="360" w:hanging="360"/>
      </w:pPr>
      <w:rPr>
        <w:rFonts w:ascii="Symbol" w:hAnsi="Symbol" w:hint="default"/>
        <w:sz w:val="16"/>
        <w:szCs w:val="16"/>
      </w:rPr>
    </w:lvl>
    <w:lvl w:ilvl="1" w:tplc="FFFFFFFF">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48305679">
    <w:abstractNumId w:val="19"/>
  </w:num>
  <w:num w:numId="2" w16cid:durableId="784227997">
    <w:abstractNumId w:val="5"/>
  </w:num>
  <w:num w:numId="3" w16cid:durableId="371659822">
    <w:abstractNumId w:val="41"/>
  </w:num>
  <w:num w:numId="4" w16cid:durableId="29035154">
    <w:abstractNumId w:val="40"/>
  </w:num>
  <w:num w:numId="5" w16cid:durableId="1830248374">
    <w:abstractNumId w:val="18"/>
  </w:num>
  <w:num w:numId="6" w16cid:durableId="1993363905">
    <w:abstractNumId w:val="34"/>
    <w:lvlOverride w:ilvl="0">
      <w:startOverride w:val="1"/>
    </w:lvlOverride>
  </w:num>
  <w:num w:numId="7" w16cid:durableId="1519348794">
    <w:abstractNumId w:val="38"/>
    <w:lvlOverride w:ilvl="0">
      <w:startOverride w:val="1"/>
    </w:lvlOverride>
  </w:num>
  <w:num w:numId="8" w16cid:durableId="2109764771">
    <w:abstractNumId w:val="20"/>
    <w:lvlOverride w:ilvl="0">
      <w:startOverride w:val="1"/>
    </w:lvlOverride>
  </w:num>
  <w:num w:numId="9" w16cid:durableId="979456093">
    <w:abstractNumId w:val="62"/>
    <w:lvlOverride w:ilvl="0">
      <w:startOverride w:val="1"/>
    </w:lvlOverride>
  </w:num>
  <w:num w:numId="10" w16cid:durableId="1959292286">
    <w:abstractNumId w:val="51"/>
    <w:lvlOverride w:ilvl="0">
      <w:startOverride w:val="1"/>
    </w:lvlOverride>
  </w:num>
  <w:num w:numId="11" w16cid:durableId="289092123">
    <w:abstractNumId w:val="59"/>
    <w:lvlOverride w:ilvl="0">
      <w:startOverride w:val="1"/>
    </w:lvlOverride>
  </w:num>
  <w:num w:numId="12" w16cid:durableId="625935895">
    <w:abstractNumId w:val="49"/>
  </w:num>
  <w:num w:numId="13" w16cid:durableId="1943762925">
    <w:abstractNumId w:val="69"/>
  </w:num>
  <w:num w:numId="14" w16cid:durableId="1788429704">
    <w:abstractNumId w:val="68"/>
    <w:lvlOverride w:ilvl="0">
      <w:startOverride w:val="1"/>
    </w:lvlOverride>
  </w:num>
  <w:num w:numId="15" w16cid:durableId="1947535518">
    <w:abstractNumId w:val="71"/>
    <w:lvlOverride w:ilvl="0">
      <w:startOverride w:val="1"/>
    </w:lvlOverride>
  </w:num>
  <w:num w:numId="16" w16cid:durableId="1359701521">
    <w:abstractNumId w:val="43"/>
    <w:lvlOverride w:ilvl="0">
      <w:startOverride w:val="1"/>
    </w:lvlOverride>
  </w:num>
  <w:num w:numId="17" w16cid:durableId="947276181">
    <w:abstractNumId w:val="7"/>
  </w:num>
  <w:num w:numId="18" w16cid:durableId="590118204">
    <w:abstractNumId w:val="77"/>
    <w:lvlOverride w:ilvl="0">
      <w:startOverride w:val="1"/>
    </w:lvlOverride>
  </w:num>
  <w:num w:numId="19" w16cid:durableId="1185174082">
    <w:abstractNumId w:val="60"/>
    <w:lvlOverride w:ilvl="0">
      <w:startOverride w:val="1"/>
    </w:lvlOverride>
  </w:num>
  <w:num w:numId="20" w16cid:durableId="207573383">
    <w:abstractNumId w:val="25"/>
    <w:lvlOverride w:ilvl="0">
      <w:startOverride w:val="1"/>
    </w:lvlOverride>
  </w:num>
  <w:num w:numId="21" w16cid:durableId="1554348098">
    <w:abstractNumId w:val="52"/>
    <w:lvlOverride w:ilvl="0">
      <w:startOverride w:val="1"/>
    </w:lvlOverride>
  </w:num>
  <w:num w:numId="22" w16cid:durableId="883298076">
    <w:abstractNumId w:val="28"/>
  </w:num>
  <w:num w:numId="23" w16cid:durableId="667903269">
    <w:abstractNumId w:val="10"/>
    <w:lvlOverride w:ilvl="0">
      <w:startOverride w:val="1"/>
    </w:lvlOverride>
  </w:num>
  <w:num w:numId="24" w16cid:durableId="1437019171">
    <w:abstractNumId w:val="22"/>
    <w:lvlOverride w:ilvl="0">
      <w:startOverride w:val="1"/>
    </w:lvlOverride>
  </w:num>
  <w:num w:numId="25" w16cid:durableId="1511095500">
    <w:abstractNumId w:val="67"/>
    <w:lvlOverride w:ilvl="0">
      <w:startOverride w:val="1"/>
    </w:lvlOverride>
  </w:num>
  <w:num w:numId="26" w16cid:durableId="1335566915">
    <w:abstractNumId w:val="53"/>
  </w:num>
  <w:num w:numId="27" w16cid:durableId="1158611764">
    <w:abstractNumId w:val="23"/>
    <w:lvlOverride w:ilvl="0">
      <w:startOverride w:val="1"/>
    </w:lvlOverride>
  </w:num>
  <w:num w:numId="28" w16cid:durableId="354891096">
    <w:abstractNumId w:val="11"/>
    <w:lvlOverride w:ilvl="0">
      <w:startOverride w:val="1"/>
    </w:lvlOverride>
  </w:num>
  <w:num w:numId="29" w16cid:durableId="1327246116">
    <w:abstractNumId w:val="17"/>
    <w:lvlOverride w:ilvl="0">
      <w:startOverride w:val="1"/>
    </w:lvlOverride>
  </w:num>
  <w:num w:numId="30" w16cid:durableId="928998650">
    <w:abstractNumId w:val="65"/>
  </w:num>
  <w:num w:numId="31" w16cid:durableId="590965637">
    <w:abstractNumId w:val="56"/>
    <w:lvlOverride w:ilvl="0">
      <w:startOverride w:val="1"/>
    </w:lvlOverride>
  </w:num>
  <w:num w:numId="32" w16cid:durableId="335111666">
    <w:abstractNumId w:val="55"/>
    <w:lvlOverride w:ilvl="0">
      <w:startOverride w:val="1"/>
    </w:lvlOverride>
  </w:num>
  <w:num w:numId="33" w16cid:durableId="598100150">
    <w:abstractNumId w:val="58"/>
    <w:lvlOverride w:ilvl="0">
      <w:startOverride w:val="1"/>
    </w:lvlOverride>
  </w:num>
  <w:num w:numId="34" w16cid:durableId="37629605">
    <w:abstractNumId w:val="48"/>
    <w:lvlOverride w:ilvl="0">
      <w:startOverride w:val="1"/>
    </w:lvlOverride>
  </w:num>
  <w:num w:numId="35" w16cid:durableId="1630821874">
    <w:abstractNumId w:val="35"/>
    <w:lvlOverride w:ilvl="0">
      <w:startOverride w:val="1"/>
    </w:lvlOverride>
  </w:num>
  <w:num w:numId="36" w16cid:durableId="2091534527">
    <w:abstractNumId w:val="8"/>
    <w:lvlOverride w:ilvl="0">
      <w:startOverride w:val="1"/>
    </w:lvlOverride>
  </w:num>
  <w:num w:numId="37" w16cid:durableId="796752818">
    <w:abstractNumId w:val="13"/>
    <w:lvlOverride w:ilvl="0">
      <w:startOverride w:val="1"/>
    </w:lvlOverride>
  </w:num>
  <w:num w:numId="38" w16cid:durableId="897319642">
    <w:abstractNumId w:val="6"/>
  </w:num>
  <w:num w:numId="39" w16cid:durableId="480579681">
    <w:abstractNumId w:val="61"/>
    <w:lvlOverride w:ilvl="0">
      <w:startOverride w:val="1"/>
    </w:lvlOverride>
  </w:num>
  <w:num w:numId="40" w16cid:durableId="946038375">
    <w:abstractNumId w:val="47"/>
    <w:lvlOverride w:ilvl="0">
      <w:startOverride w:val="1"/>
    </w:lvlOverride>
  </w:num>
  <w:num w:numId="41" w16cid:durableId="1867592892">
    <w:abstractNumId w:val="37"/>
  </w:num>
  <w:num w:numId="42" w16cid:durableId="1908878202">
    <w:abstractNumId w:val="29"/>
    <w:lvlOverride w:ilvl="0">
      <w:startOverride w:val="1"/>
    </w:lvlOverride>
  </w:num>
  <w:num w:numId="43" w16cid:durableId="1102066239">
    <w:abstractNumId w:val="44"/>
    <w:lvlOverride w:ilvl="0">
      <w:startOverride w:val="1"/>
    </w:lvlOverride>
  </w:num>
  <w:num w:numId="44" w16cid:durableId="1160536189">
    <w:abstractNumId w:val="73"/>
    <w:lvlOverride w:ilvl="0">
      <w:startOverride w:val="1"/>
    </w:lvlOverride>
  </w:num>
  <w:num w:numId="45" w16cid:durableId="1234585766">
    <w:abstractNumId w:val="24"/>
    <w:lvlOverride w:ilvl="0">
      <w:startOverride w:val="1"/>
    </w:lvlOverride>
  </w:num>
  <w:num w:numId="46" w16cid:durableId="698239175">
    <w:abstractNumId w:val="64"/>
    <w:lvlOverride w:ilvl="0">
      <w:startOverride w:val="1"/>
    </w:lvlOverride>
  </w:num>
  <w:num w:numId="47" w16cid:durableId="1818571829">
    <w:abstractNumId w:val="16"/>
  </w:num>
  <w:num w:numId="48" w16cid:durableId="215548877">
    <w:abstractNumId w:val="15"/>
    <w:lvlOverride w:ilvl="0">
      <w:startOverride w:val="1"/>
    </w:lvlOverride>
  </w:num>
  <w:num w:numId="49" w16cid:durableId="695884051">
    <w:abstractNumId w:val="31"/>
    <w:lvlOverride w:ilvl="0">
      <w:startOverride w:val="1"/>
    </w:lvlOverride>
  </w:num>
  <w:num w:numId="50" w16cid:durableId="2017611483">
    <w:abstractNumId w:val="75"/>
    <w:lvlOverride w:ilvl="0">
      <w:startOverride w:val="1"/>
    </w:lvlOverride>
  </w:num>
  <w:num w:numId="51" w16cid:durableId="744955050">
    <w:abstractNumId w:val="32"/>
    <w:lvlOverride w:ilvl="0">
      <w:startOverride w:val="1"/>
    </w:lvlOverride>
  </w:num>
  <w:num w:numId="52" w16cid:durableId="602997032">
    <w:abstractNumId w:val="70"/>
    <w:lvlOverride w:ilvl="0">
      <w:startOverride w:val="1"/>
    </w:lvlOverride>
  </w:num>
  <w:num w:numId="53" w16cid:durableId="2052269156">
    <w:abstractNumId w:val="33"/>
    <w:lvlOverride w:ilvl="0">
      <w:startOverride w:val="1"/>
    </w:lvlOverride>
  </w:num>
  <w:num w:numId="54" w16cid:durableId="67188438">
    <w:abstractNumId w:val="33"/>
    <w:lvlOverride w:ilvl="0"/>
    <w:lvlOverride w:ilvl="1">
      <w:startOverride w:val="1"/>
    </w:lvlOverride>
  </w:num>
  <w:num w:numId="55" w16cid:durableId="1693991917">
    <w:abstractNumId w:val="30"/>
    <w:lvlOverride w:ilvl="0">
      <w:startOverride w:val="1"/>
    </w:lvlOverride>
  </w:num>
  <w:num w:numId="56" w16cid:durableId="965425424">
    <w:abstractNumId w:val="2"/>
  </w:num>
  <w:num w:numId="57" w16cid:durableId="854614148">
    <w:abstractNumId w:val="4"/>
  </w:num>
  <w:num w:numId="58" w16cid:durableId="2037271265">
    <w:abstractNumId w:val="78"/>
  </w:num>
  <w:num w:numId="59" w16cid:durableId="29384673">
    <w:abstractNumId w:val="14"/>
  </w:num>
  <w:num w:numId="60" w16cid:durableId="798114484">
    <w:abstractNumId w:val="26"/>
  </w:num>
  <w:num w:numId="61" w16cid:durableId="1706783400">
    <w:abstractNumId w:val="74"/>
  </w:num>
  <w:num w:numId="62" w16cid:durableId="515121001">
    <w:abstractNumId w:val="0"/>
  </w:num>
  <w:num w:numId="63" w16cid:durableId="350767474">
    <w:abstractNumId w:val="36"/>
  </w:num>
  <w:num w:numId="64" w16cid:durableId="962691057">
    <w:abstractNumId w:val="1"/>
  </w:num>
  <w:num w:numId="65" w16cid:durableId="623654501">
    <w:abstractNumId w:val="9"/>
  </w:num>
  <w:num w:numId="66" w16cid:durableId="1684091225">
    <w:abstractNumId w:val="57"/>
  </w:num>
  <w:num w:numId="67" w16cid:durableId="1990866631">
    <w:abstractNumId w:val="39"/>
  </w:num>
  <w:num w:numId="68" w16cid:durableId="480925452">
    <w:abstractNumId w:val="45"/>
  </w:num>
  <w:num w:numId="69" w16cid:durableId="1952079943">
    <w:abstractNumId w:val="50"/>
  </w:num>
  <w:num w:numId="70" w16cid:durableId="2130856889">
    <w:abstractNumId w:val="46"/>
  </w:num>
  <w:num w:numId="71" w16cid:durableId="709765200">
    <w:abstractNumId w:val="54"/>
  </w:num>
  <w:num w:numId="72" w16cid:durableId="728846377">
    <w:abstractNumId w:val="12"/>
  </w:num>
  <w:num w:numId="73" w16cid:durableId="299771611">
    <w:abstractNumId w:val="63"/>
  </w:num>
  <w:num w:numId="74" w16cid:durableId="1555266859">
    <w:abstractNumId w:val="21"/>
  </w:num>
  <w:num w:numId="75" w16cid:durableId="1411657842">
    <w:abstractNumId w:val="42"/>
  </w:num>
  <w:num w:numId="76" w16cid:durableId="509099929">
    <w:abstractNumId w:val="3"/>
  </w:num>
  <w:num w:numId="77" w16cid:durableId="1488202633">
    <w:abstractNumId w:val="72"/>
  </w:num>
  <w:num w:numId="78" w16cid:durableId="117339443">
    <w:abstractNumId w:val="66"/>
  </w:num>
  <w:num w:numId="79" w16cid:durableId="1478649444">
    <w:abstractNumId w:val="27"/>
  </w:num>
  <w:num w:numId="80" w16cid:durableId="1580750259">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9"/>
    <w:rsid w:val="00002770"/>
    <w:rsid w:val="00002B32"/>
    <w:rsid w:val="00002BA8"/>
    <w:rsid w:val="00006630"/>
    <w:rsid w:val="00006A1A"/>
    <w:rsid w:val="0001038A"/>
    <w:rsid w:val="000126D9"/>
    <w:rsid w:val="000157C1"/>
    <w:rsid w:val="00021C0C"/>
    <w:rsid w:val="00022F82"/>
    <w:rsid w:val="00027741"/>
    <w:rsid w:val="00031A3A"/>
    <w:rsid w:val="0003667A"/>
    <w:rsid w:val="00037275"/>
    <w:rsid w:val="00037523"/>
    <w:rsid w:val="00042A83"/>
    <w:rsid w:val="000435B0"/>
    <w:rsid w:val="00044579"/>
    <w:rsid w:val="0005363F"/>
    <w:rsid w:val="00054451"/>
    <w:rsid w:val="000551E4"/>
    <w:rsid w:val="0005683F"/>
    <w:rsid w:val="00060204"/>
    <w:rsid w:val="000674B9"/>
    <w:rsid w:val="00071830"/>
    <w:rsid w:val="00071F98"/>
    <w:rsid w:val="000721FB"/>
    <w:rsid w:val="00073860"/>
    <w:rsid w:val="0007477A"/>
    <w:rsid w:val="00075316"/>
    <w:rsid w:val="00076D52"/>
    <w:rsid w:val="00077EB3"/>
    <w:rsid w:val="00081BBD"/>
    <w:rsid w:val="0008521B"/>
    <w:rsid w:val="00092D68"/>
    <w:rsid w:val="00092FCF"/>
    <w:rsid w:val="000941E7"/>
    <w:rsid w:val="000943CF"/>
    <w:rsid w:val="00097784"/>
    <w:rsid w:val="000A0E33"/>
    <w:rsid w:val="000A110D"/>
    <w:rsid w:val="000A18A9"/>
    <w:rsid w:val="000A264D"/>
    <w:rsid w:val="000A30E2"/>
    <w:rsid w:val="000B23FA"/>
    <w:rsid w:val="000B3202"/>
    <w:rsid w:val="000B3C71"/>
    <w:rsid w:val="000B4376"/>
    <w:rsid w:val="000B4BE3"/>
    <w:rsid w:val="000B6A93"/>
    <w:rsid w:val="000B71E6"/>
    <w:rsid w:val="000B79ED"/>
    <w:rsid w:val="000C0276"/>
    <w:rsid w:val="000C4903"/>
    <w:rsid w:val="000C5DE8"/>
    <w:rsid w:val="000C685B"/>
    <w:rsid w:val="000D0449"/>
    <w:rsid w:val="000D5214"/>
    <w:rsid w:val="000D6D02"/>
    <w:rsid w:val="000E0C2E"/>
    <w:rsid w:val="000E10CA"/>
    <w:rsid w:val="000E1BD9"/>
    <w:rsid w:val="000E2DC0"/>
    <w:rsid w:val="000E32DA"/>
    <w:rsid w:val="000E4C9D"/>
    <w:rsid w:val="000E5204"/>
    <w:rsid w:val="000E5FC5"/>
    <w:rsid w:val="000F29D6"/>
    <w:rsid w:val="000F3A02"/>
    <w:rsid w:val="000F41AD"/>
    <w:rsid w:val="000F4AC1"/>
    <w:rsid w:val="000F4C72"/>
    <w:rsid w:val="000F51AB"/>
    <w:rsid w:val="000F76D9"/>
    <w:rsid w:val="00100F73"/>
    <w:rsid w:val="00101307"/>
    <w:rsid w:val="00101B1B"/>
    <w:rsid w:val="00103FFE"/>
    <w:rsid w:val="00105FEA"/>
    <w:rsid w:val="00107683"/>
    <w:rsid w:val="00110823"/>
    <w:rsid w:val="00113351"/>
    <w:rsid w:val="00114E75"/>
    <w:rsid w:val="00120006"/>
    <w:rsid w:val="00121B0C"/>
    <w:rsid w:val="001306BF"/>
    <w:rsid w:val="001341F6"/>
    <w:rsid w:val="00135D5C"/>
    <w:rsid w:val="001365A0"/>
    <w:rsid w:val="00136CFE"/>
    <w:rsid w:val="00137110"/>
    <w:rsid w:val="0014070C"/>
    <w:rsid w:val="00141254"/>
    <w:rsid w:val="00142822"/>
    <w:rsid w:val="00143AC6"/>
    <w:rsid w:val="001446F3"/>
    <w:rsid w:val="00145BFC"/>
    <w:rsid w:val="00145E90"/>
    <w:rsid w:val="00155629"/>
    <w:rsid w:val="0015593D"/>
    <w:rsid w:val="00161EC1"/>
    <w:rsid w:val="001640AC"/>
    <w:rsid w:val="00164232"/>
    <w:rsid w:val="00164D95"/>
    <w:rsid w:val="001654EE"/>
    <w:rsid w:val="00167165"/>
    <w:rsid w:val="001700D3"/>
    <w:rsid w:val="001703A3"/>
    <w:rsid w:val="00170913"/>
    <w:rsid w:val="00171052"/>
    <w:rsid w:val="00171DA8"/>
    <w:rsid w:val="00172275"/>
    <w:rsid w:val="001750AA"/>
    <w:rsid w:val="00182A69"/>
    <w:rsid w:val="001916A1"/>
    <w:rsid w:val="001970D2"/>
    <w:rsid w:val="001A0D8B"/>
    <w:rsid w:val="001A5BFB"/>
    <w:rsid w:val="001A613B"/>
    <w:rsid w:val="001B0F0B"/>
    <w:rsid w:val="001B3BF9"/>
    <w:rsid w:val="001B5530"/>
    <w:rsid w:val="001B579D"/>
    <w:rsid w:val="001B5B4D"/>
    <w:rsid w:val="001B6821"/>
    <w:rsid w:val="001C0AC9"/>
    <w:rsid w:val="001C12EE"/>
    <w:rsid w:val="001C231B"/>
    <w:rsid w:val="001C2F82"/>
    <w:rsid w:val="001C561B"/>
    <w:rsid w:val="001C6EE5"/>
    <w:rsid w:val="001D0E77"/>
    <w:rsid w:val="001D4FCB"/>
    <w:rsid w:val="001D523D"/>
    <w:rsid w:val="001D52EF"/>
    <w:rsid w:val="001D67DD"/>
    <w:rsid w:val="001D6832"/>
    <w:rsid w:val="001D71CC"/>
    <w:rsid w:val="001D7658"/>
    <w:rsid w:val="001D76C7"/>
    <w:rsid w:val="001E19A0"/>
    <w:rsid w:val="001E1ECC"/>
    <w:rsid w:val="001E2ED4"/>
    <w:rsid w:val="001E6176"/>
    <w:rsid w:val="001E669D"/>
    <w:rsid w:val="001E6A45"/>
    <w:rsid w:val="001E7AFE"/>
    <w:rsid w:val="001F1D67"/>
    <w:rsid w:val="001F3A9E"/>
    <w:rsid w:val="001F651A"/>
    <w:rsid w:val="00203F13"/>
    <w:rsid w:val="002041D8"/>
    <w:rsid w:val="002043C8"/>
    <w:rsid w:val="00206D56"/>
    <w:rsid w:val="0021189D"/>
    <w:rsid w:val="00211934"/>
    <w:rsid w:val="00217D2C"/>
    <w:rsid w:val="00222196"/>
    <w:rsid w:val="002234D6"/>
    <w:rsid w:val="00226B0F"/>
    <w:rsid w:val="002310E3"/>
    <w:rsid w:val="0023151F"/>
    <w:rsid w:val="00231618"/>
    <w:rsid w:val="00233064"/>
    <w:rsid w:val="00233D5A"/>
    <w:rsid w:val="0023436F"/>
    <w:rsid w:val="00234523"/>
    <w:rsid w:val="002407F9"/>
    <w:rsid w:val="00244261"/>
    <w:rsid w:val="00245986"/>
    <w:rsid w:val="00246AE6"/>
    <w:rsid w:val="00246BB1"/>
    <w:rsid w:val="00246D7E"/>
    <w:rsid w:val="002473EF"/>
    <w:rsid w:val="00247BFD"/>
    <w:rsid w:val="00252ECB"/>
    <w:rsid w:val="00254730"/>
    <w:rsid w:val="0025596B"/>
    <w:rsid w:val="00260C80"/>
    <w:rsid w:val="00260F53"/>
    <w:rsid w:val="00264DD9"/>
    <w:rsid w:val="00270BFE"/>
    <w:rsid w:val="002733EB"/>
    <w:rsid w:val="00275386"/>
    <w:rsid w:val="002755BF"/>
    <w:rsid w:val="0027628E"/>
    <w:rsid w:val="002775E2"/>
    <w:rsid w:val="002818B0"/>
    <w:rsid w:val="00281CCF"/>
    <w:rsid w:val="00282ADE"/>
    <w:rsid w:val="0028349B"/>
    <w:rsid w:val="00284AA2"/>
    <w:rsid w:val="00286039"/>
    <w:rsid w:val="00287576"/>
    <w:rsid w:val="00292D20"/>
    <w:rsid w:val="00293F27"/>
    <w:rsid w:val="002A06A5"/>
    <w:rsid w:val="002A086B"/>
    <w:rsid w:val="002A1A60"/>
    <w:rsid w:val="002A78FB"/>
    <w:rsid w:val="002B22C6"/>
    <w:rsid w:val="002B5C3B"/>
    <w:rsid w:val="002B6EAD"/>
    <w:rsid w:val="002C05E5"/>
    <w:rsid w:val="002C1C40"/>
    <w:rsid w:val="002C2D24"/>
    <w:rsid w:val="002C4CE8"/>
    <w:rsid w:val="002C4DF1"/>
    <w:rsid w:val="002C51A4"/>
    <w:rsid w:val="002C79E2"/>
    <w:rsid w:val="002C7F57"/>
    <w:rsid w:val="002E022B"/>
    <w:rsid w:val="002E0BED"/>
    <w:rsid w:val="002E10C0"/>
    <w:rsid w:val="002E1A67"/>
    <w:rsid w:val="002E4DD4"/>
    <w:rsid w:val="002E4F0A"/>
    <w:rsid w:val="002F07F7"/>
    <w:rsid w:val="002F6799"/>
    <w:rsid w:val="002F6937"/>
    <w:rsid w:val="002F74DB"/>
    <w:rsid w:val="002F7D8C"/>
    <w:rsid w:val="00300418"/>
    <w:rsid w:val="00302567"/>
    <w:rsid w:val="00307EA1"/>
    <w:rsid w:val="003136A1"/>
    <w:rsid w:val="0031622D"/>
    <w:rsid w:val="00316C11"/>
    <w:rsid w:val="00317A64"/>
    <w:rsid w:val="003226AE"/>
    <w:rsid w:val="0032300F"/>
    <w:rsid w:val="00323A1C"/>
    <w:rsid w:val="00323E3C"/>
    <w:rsid w:val="0032411A"/>
    <w:rsid w:val="00325500"/>
    <w:rsid w:val="00332C50"/>
    <w:rsid w:val="0033699A"/>
    <w:rsid w:val="00342CF5"/>
    <w:rsid w:val="0034347E"/>
    <w:rsid w:val="00343C76"/>
    <w:rsid w:val="00344A78"/>
    <w:rsid w:val="003452CC"/>
    <w:rsid w:val="0034619E"/>
    <w:rsid w:val="00347430"/>
    <w:rsid w:val="003512D7"/>
    <w:rsid w:val="00355D65"/>
    <w:rsid w:val="0035646F"/>
    <w:rsid w:val="00361EA6"/>
    <w:rsid w:val="003629FC"/>
    <w:rsid w:val="0037103D"/>
    <w:rsid w:val="0037130F"/>
    <w:rsid w:val="00371325"/>
    <w:rsid w:val="003721AA"/>
    <w:rsid w:val="00372D61"/>
    <w:rsid w:val="00373A74"/>
    <w:rsid w:val="00373EA7"/>
    <w:rsid w:val="00376598"/>
    <w:rsid w:val="00376FF9"/>
    <w:rsid w:val="00382E4A"/>
    <w:rsid w:val="00384764"/>
    <w:rsid w:val="00384975"/>
    <w:rsid w:val="00386CE3"/>
    <w:rsid w:val="00390473"/>
    <w:rsid w:val="00390AB6"/>
    <w:rsid w:val="003924F5"/>
    <w:rsid w:val="0039299E"/>
    <w:rsid w:val="003A57FA"/>
    <w:rsid w:val="003B0D9C"/>
    <w:rsid w:val="003B29B6"/>
    <w:rsid w:val="003B42F5"/>
    <w:rsid w:val="003B6CD0"/>
    <w:rsid w:val="003B7FE3"/>
    <w:rsid w:val="003C13F0"/>
    <w:rsid w:val="003C5F18"/>
    <w:rsid w:val="003D0384"/>
    <w:rsid w:val="003D1EBF"/>
    <w:rsid w:val="003D2A5D"/>
    <w:rsid w:val="003D43A3"/>
    <w:rsid w:val="003D6C43"/>
    <w:rsid w:val="003E29EA"/>
    <w:rsid w:val="003E2D02"/>
    <w:rsid w:val="003E3C1F"/>
    <w:rsid w:val="003E3CD2"/>
    <w:rsid w:val="003E5493"/>
    <w:rsid w:val="003E5505"/>
    <w:rsid w:val="003E5925"/>
    <w:rsid w:val="003E7CDB"/>
    <w:rsid w:val="003F1AA7"/>
    <w:rsid w:val="003F1C6B"/>
    <w:rsid w:val="003F2946"/>
    <w:rsid w:val="003F4CEC"/>
    <w:rsid w:val="003F639F"/>
    <w:rsid w:val="0040068F"/>
    <w:rsid w:val="00400E1A"/>
    <w:rsid w:val="004018B2"/>
    <w:rsid w:val="00401B59"/>
    <w:rsid w:val="004033FF"/>
    <w:rsid w:val="0041024F"/>
    <w:rsid w:val="004109CC"/>
    <w:rsid w:val="0041214C"/>
    <w:rsid w:val="00414065"/>
    <w:rsid w:val="004160EB"/>
    <w:rsid w:val="00421B1D"/>
    <w:rsid w:val="00422669"/>
    <w:rsid w:val="00426C19"/>
    <w:rsid w:val="004277AF"/>
    <w:rsid w:val="00427A45"/>
    <w:rsid w:val="00427DC3"/>
    <w:rsid w:val="00427FA2"/>
    <w:rsid w:val="00436665"/>
    <w:rsid w:val="00440682"/>
    <w:rsid w:val="00443319"/>
    <w:rsid w:val="004476B6"/>
    <w:rsid w:val="00450E31"/>
    <w:rsid w:val="00451F34"/>
    <w:rsid w:val="00453020"/>
    <w:rsid w:val="00453CFF"/>
    <w:rsid w:val="00455625"/>
    <w:rsid w:val="00461725"/>
    <w:rsid w:val="00461CDA"/>
    <w:rsid w:val="004629E1"/>
    <w:rsid w:val="00462ABB"/>
    <w:rsid w:val="004650F9"/>
    <w:rsid w:val="00471993"/>
    <w:rsid w:val="004721D9"/>
    <w:rsid w:val="00473A4F"/>
    <w:rsid w:val="004768EB"/>
    <w:rsid w:val="00480CA5"/>
    <w:rsid w:val="004849DE"/>
    <w:rsid w:val="00484A0E"/>
    <w:rsid w:val="00484E87"/>
    <w:rsid w:val="0048529F"/>
    <w:rsid w:val="004879FB"/>
    <w:rsid w:val="00490D40"/>
    <w:rsid w:val="00491AA1"/>
    <w:rsid w:val="00497521"/>
    <w:rsid w:val="004A2FE6"/>
    <w:rsid w:val="004A3B0D"/>
    <w:rsid w:val="004A40D6"/>
    <w:rsid w:val="004A48D8"/>
    <w:rsid w:val="004A5699"/>
    <w:rsid w:val="004A692E"/>
    <w:rsid w:val="004B1BA0"/>
    <w:rsid w:val="004B688E"/>
    <w:rsid w:val="004B799D"/>
    <w:rsid w:val="004C32E2"/>
    <w:rsid w:val="004C4512"/>
    <w:rsid w:val="004C4E8B"/>
    <w:rsid w:val="004C5AEC"/>
    <w:rsid w:val="004C7772"/>
    <w:rsid w:val="004D1726"/>
    <w:rsid w:val="004E110D"/>
    <w:rsid w:val="004E15F6"/>
    <w:rsid w:val="004E45A2"/>
    <w:rsid w:val="004E49AB"/>
    <w:rsid w:val="004E5376"/>
    <w:rsid w:val="004E66CD"/>
    <w:rsid w:val="004F0323"/>
    <w:rsid w:val="004F4568"/>
    <w:rsid w:val="004F6F18"/>
    <w:rsid w:val="00503D6B"/>
    <w:rsid w:val="0050412A"/>
    <w:rsid w:val="00506F0D"/>
    <w:rsid w:val="00507FE7"/>
    <w:rsid w:val="005129EB"/>
    <w:rsid w:val="0051317D"/>
    <w:rsid w:val="005154F2"/>
    <w:rsid w:val="005156F3"/>
    <w:rsid w:val="00515910"/>
    <w:rsid w:val="005159D2"/>
    <w:rsid w:val="00517F4A"/>
    <w:rsid w:val="00522FC1"/>
    <w:rsid w:val="00524B46"/>
    <w:rsid w:val="0053090F"/>
    <w:rsid w:val="005316A5"/>
    <w:rsid w:val="0053327F"/>
    <w:rsid w:val="00537F05"/>
    <w:rsid w:val="00542ABB"/>
    <w:rsid w:val="00542DDA"/>
    <w:rsid w:val="00556576"/>
    <w:rsid w:val="00557B44"/>
    <w:rsid w:val="0056101E"/>
    <w:rsid w:val="00562F05"/>
    <w:rsid w:val="00563017"/>
    <w:rsid w:val="00567BFC"/>
    <w:rsid w:val="00571D66"/>
    <w:rsid w:val="00574668"/>
    <w:rsid w:val="005748DC"/>
    <w:rsid w:val="005777C8"/>
    <w:rsid w:val="00581758"/>
    <w:rsid w:val="005825B1"/>
    <w:rsid w:val="0058778B"/>
    <w:rsid w:val="00591709"/>
    <w:rsid w:val="00592B58"/>
    <w:rsid w:val="00592BA2"/>
    <w:rsid w:val="00594572"/>
    <w:rsid w:val="0059738E"/>
    <w:rsid w:val="005A1439"/>
    <w:rsid w:val="005A1978"/>
    <w:rsid w:val="005A3357"/>
    <w:rsid w:val="005A3836"/>
    <w:rsid w:val="005A57A1"/>
    <w:rsid w:val="005A5EAF"/>
    <w:rsid w:val="005A7E15"/>
    <w:rsid w:val="005B0BAC"/>
    <w:rsid w:val="005B0C39"/>
    <w:rsid w:val="005B2C43"/>
    <w:rsid w:val="005C04D4"/>
    <w:rsid w:val="005C0DDF"/>
    <w:rsid w:val="005C1E5A"/>
    <w:rsid w:val="005C61D9"/>
    <w:rsid w:val="005C67DC"/>
    <w:rsid w:val="005D0016"/>
    <w:rsid w:val="005D181B"/>
    <w:rsid w:val="005D22FD"/>
    <w:rsid w:val="005D231F"/>
    <w:rsid w:val="005D32C1"/>
    <w:rsid w:val="005D35D2"/>
    <w:rsid w:val="005D3CB3"/>
    <w:rsid w:val="005D4066"/>
    <w:rsid w:val="005E0326"/>
    <w:rsid w:val="005E180B"/>
    <w:rsid w:val="005E1DEC"/>
    <w:rsid w:val="005E1FFA"/>
    <w:rsid w:val="005E2791"/>
    <w:rsid w:val="005E34EA"/>
    <w:rsid w:val="005F7B5A"/>
    <w:rsid w:val="006018C9"/>
    <w:rsid w:val="00601D6A"/>
    <w:rsid w:val="00603D6D"/>
    <w:rsid w:val="00604D39"/>
    <w:rsid w:val="006103FA"/>
    <w:rsid w:val="00612464"/>
    <w:rsid w:val="006215DA"/>
    <w:rsid w:val="006266E7"/>
    <w:rsid w:val="00630D8C"/>
    <w:rsid w:val="006327D3"/>
    <w:rsid w:val="006414F4"/>
    <w:rsid w:val="00643F1F"/>
    <w:rsid w:val="00645659"/>
    <w:rsid w:val="00646382"/>
    <w:rsid w:val="00651C75"/>
    <w:rsid w:val="006535AF"/>
    <w:rsid w:val="006567A5"/>
    <w:rsid w:val="006642D0"/>
    <w:rsid w:val="006648F2"/>
    <w:rsid w:val="00664E52"/>
    <w:rsid w:val="00670054"/>
    <w:rsid w:val="00670158"/>
    <w:rsid w:val="00670AEB"/>
    <w:rsid w:val="00671B5D"/>
    <w:rsid w:val="0067358B"/>
    <w:rsid w:val="00673E3E"/>
    <w:rsid w:val="00674E4F"/>
    <w:rsid w:val="00676552"/>
    <w:rsid w:val="00676613"/>
    <w:rsid w:val="00680AE7"/>
    <w:rsid w:val="006818AF"/>
    <w:rsid w:val="00684379"/>
    <w:rsid w:val="00685052"/>
    <w:rsid w:val="006872AB"/>
    <w:rsid w:val="006912EF"/>
    <w:rsid w:val="00692118"/>
    <w:rsid w:val="00692357"/>
    <w:rsid w:val="00693622"/>
    <w:rsid w:val="00694A7F"/>
    <w:rsid w:val="006A0875"/>
    <w:rsid w:val="006A0EA3"/>
    <w:rsid w:val="006A267D"/>
    <w:rsid w:val="006A2F5A"/>
    <w:rsid w:val="006A5A4A"/>
    <w:rsid w:val="006A66EA"/>
    <w:rsid w:val="006A72EE"/>
    <w:rsid w:val="006B29CD"/>
    <w:rsid w:val="006B3B56"/>
    <w:rsid w:val="006B6228"/>
    <w:rsid w:val="006B6A46"/>
    <w:rsid w:val="006B6CDA"/>
    <w:rsid w:val="006B7007"/>
    <w:rsid w:val="006C0008"/>
    <w:rsid w:val="006C2946"/>
    <w:rsid w:val="006C4CCD"/>
    <w:rsid w:val="006C5D0B"/>
    <w:rsid w:val="006C6C27"/>
    <w:rsid w:val="006C6D6B"/>
    <w:rsid w:val="006C76C6"/>
    <w:rsid w:val="006D0931"/>
    <w:rsid w:val="006D15C7"/>
    <w:rsid w:val="006D35E4"/>
    <w:rsid w:val="006D4043"/>
    <w:rsid w:val="006D7B76"/>
    <w:rsid w:val="006E2DF8"/>
    <w:rsid w:val="006E43F2"/>
    <w:rsid w:val="006E4B8D"/>
    <w:rsid w:val="006E519E"/>
    <w:rsid w:val="006E764D"/>
    <w:rsid w:val="006F1740"/>
    <w:rsid w:val="006F3686"/>
    <w:rsid w:val="006F47B0"/>
    <w:rsid w:val="006F55D0"/>
    <w:rsid w:val="006F56E8"/>
    <w:rsid w:val="007002D6"/>
    <w:rsid w:val="0070273C"/>
    <w:rsid w:val="0070547E"/>
    <w:rsid w:val="0071047A"/>
    <w:rsid w:val="007139B2"/>
    <w:rsid w:val="00716496"/>
    <w:rsid w:val="00721A9E"/>
    <w:rsid w:val="007253E4"/>
    <w:rsid w:val="00731CF5"/>
    <w:rsid w:val="00734F4B"/>
    <w:rsid w:val="00740C04"/>
    <w:rsid w:val="00742744"/>
    <w:rsid w:val="00742878"/>
    <w:rsid w:val="00743121"/>
    <w:rsid w:val="007466C6"/>
    <w:rsid w:val="0074711E"/>
    <w:rsid w:val="00747C07"/>
    <w:rsid w:val="00750FB8"/>
    <w:rsid w:val="00753020"/>
    <w:rsid w:val="00755FCD"/>
    <w:rsid w:val="00756207"/>
    <w:rsid w:val="00757070"/>
    <w:rsid w:val="00761468"/>
    <w:rsid w:val="00761529"/>
    <w:rsid w:val="007617A0"/>
    <w:rsid w:val="007630C0"/>
    <w:rsid w:val="007644E2"/>
    <w:rsid w:val="0076476A"/>
    <w:rsid w:val="00767984"/>
    <w:rsid w:val="00771DAE"/>
    <w:rsid w:val="0078029C"/>
    <w:rsid w:val="00781F70"/>
    <w:rsid w:val="0078226F"/>
    <w:rsid w:val="0078296F"/>
    <w:rsid w:val="00784047"/>
    <w:rsid w:val="00786084"/>
    <w:rsid w:val="00791FE0"/>
    <w:rsid w:val="007922C0"/>
    <w:rsid w:val="007943DA"/>
    <w:rsid w:val="007949A3"/>
    <w:rsid w:val="007973B7"/>
    <w:rsid w:val="007976AD"/>
    <w:rsid w:val="007977C2"/>
    <w:rsid w:val="007A7F16"/>
    <w:rsid w:val="007B0456"/>
    <w:rsid w:val="007B0A15"/>
    <w:rsid w:val="007B46E2"/>
    <w:rsid w:val="007B5162"/>
    <w:rsid w:val="007B782D"/>
    <w:rsid w:val="007B7961"/>
    <w:rsid w:val="007C0723"/>
    <w:rsid w:val="007C1BE6"/>
    <w:rsid w:val="007C5882"/>
    <w:rsid w:val="007D0463"/>
    <w:rsid w:val="007D0DA0"/>
    <w:rsid w:val="007D247A"/>
    <w:rsid w:val="007D36A2"/>
    <w:rsid w:val="007D3B89"/>
    <w:rsid w:val="007D6595"/>
    <w:rsid w:val="007D7B34"/>
    <w:rsid w:val="007E0EAF"/>
    <w:rsid w:val="007E5BF5"/>
    <w:rsid w:val="007E7C44"/>
    <w:rsid w:val="007E7EFC"/>
    <w:rsid w:val="007F2A18"/>
    <w:rsid w:val="007F44C4"/>
    <w:rsid w:val="007F767D"/>
    <w:rsid w:val="007F7774"/>
    <w:rsid w:val="00807738"/>
    <w:rsid w:val="008126C2"/>
    <w:rsid w:val="00814925"/>
    <w:rsid w:val="00815215"/>
    <w:rsid w:val="00815481"/>
    <w:rsid w:val="008171DB"/>
    <w:rsid w:val="0082005B"/>
    <w:rsid w:val="008263BA"/>
    <w:rsid w:val="0082778B"/>
    <w:rsid w:val="00833E06"/>
    <w:rsid w:val="008355D8"/>
    <w:rsid w:val="0083700D"/>
    <w:rsid w:val="0084034E"/>
    <w:rsid w:val="00840FA0"/>
    <w:rsid w:val="00846074"/>
    <w:rsid w:val="0085414B"/>
    <w:rsid w:val="0085491F"/>
    <w:rsid w:val="0085601E"/>
    <w:rsid w:val="008578FB"/>
    <w:rsid w:val="00860655"/>
    <w:rsid w:val="00865B26"/>
    <w:rsid w:val="00872DE0"/>
    <w:rsid w:val="00874354"/>
    <w:rsid w:val="0087481F"/>
    <w:rsid w:val="00876F9E"/>
    <w:rsid w:val="00881543"/>
    <w:rsid w:val="00883D1E"/>
    <w:rsid w:val="00884F01"/>
    <w:rsid w:val="00886A00"/>
    <w:rsid w:val="00887FAE"/>
    <w:rsid w:val="00890F31"/>
    <w:rsid w:val="00890F8F"/>
    <w:rsid w:val="00894D16"/>
    <w:rsid w:val="00897C0F"/>
    <w:rsid w:val="008A2546"/>
    <w:rsid w:val="008A33D3"/>
    <w:rsid w:val="008A550F"/>
    <w:rsid w:val="008A78F5"/>
    <w:rsid w:val="008B2D81"/>
    <w:rsid w:val="008B503C"/>
    <w:rsid w:val="008B6807"/>
    <w:rsid w:val="008C197E"/>
    <w:rsid w:val="008C4848"/>
    <w:rsid w:val="008C4873"/>
    <w:rsid w:val="008C5116"/>
    <w:rsid w:val="008C58C2"/>
    <w:rsid w:val="008C6B17"/>
    <w:rsid w:val="008C6BC6"/>
    <w:rsid w:val="008C6E59"/>
    <w:rsid w:val="008C759E"/>
    <w:rsid w:val="008D047C"/>
    <w:rsid w:val="008D205B"/>
    <w:rsid w:val="008D3A82"/>
    <w:rsid w:val="008D3B2E"/>
    <w:rsid w:val="008D5783"/>
    <w:rsid w:val="008D5F7C"/>
    <w:rsid w:val="008D5FDC"/>
    <w:rsid w:val="008D6747"/>
    <w:rsid w:val="008E07B1"/>
    <w:rsid w:val="008E51B4"/>
    <w:rsid w:val="008E5F5A"/>
    <w:rsid w:val="008E734E"/>
    <w:rsid w:val="008E76A0"/>
    <w:rsid w:val="008E78FF"/>
    <w:rsid w:val="008F25DF"/>
    <w:rsid w:val="008F2EE4"/>
    <w:rsid w:val="00900436"/>
    <w:rsid w:val="00900DFF"/>
    <w:rsid w:val="0090211F"/>
    <w:rsid w:val="00903D04"/>
    <w:rsid w:val="009066A0"/>
    <w:rsid w:val="00907515"/>
    <w:rsid w:val="009079EF"/>
    <w:rsid w:val="00921036"/>
    <w:rsid w:val="00921AD1"/>
    <w:rsid w:val="00922C8E"/>
    <w:rsid w:val="00925828"/>
    <w:rsid w:val="00926B79"/>
    <w:rsid w:val="00937622"/>
    <w:rsid w:val="00945C48"/>
    <w:rsid w:val="00947069"/>
    <w:rsid w:val="009470E7"/>
    <w:rsid w:val="0094713A"/>
    <w:rsid w:val="0094754E"/>
    <w:rsid w:val="009525C0"/>
    <w:rsid w:val="00952C99"/>
    <w:rsid w:val="009534EE"/>
    <w:rsid w:val="00954BCB"/>
    <w:rsid w:val="0095564F"/>
    <w:rsid w:val="00956213"/>
    <w:rsid w:val="0096003C"/>
    <w:rsid w:val="0096184F"/>
    <w:rsid w:val="00964E43"/>
    <w:rsid w:val="009703C6"/>
    <w:rsid w:val="00972E52"/>
    <w:rsid w:val="00972E6C"/>
    <w:rsid w:val="00975A2E"/>
    <w:rsid w:val="0098114E"/>
    <w:rsid w:val="00982A5B"/>
    <w:rsid w:val="00982AD8"/>
    <w:rsid w:val="00983BE6"/>
    <w:rsid w:val="0098592F"/>
    <w:rsid w:val="00985E17"/>
    <w:rsid w:val="00986564"/>
    <w:rsid w:val="00986A28"/>
    <w:rsid w:val="00987187"/>
    <w:rsid w:val="009A0421"/>
    <w:rsid w:val="009A2D9B"/>
    <w:rsid w:val="009A6E39"/>
    <w:rsid w:val="009B137E"/>
    <w:rsid w:val="009B5177"/>
    <w:rsid w:val="009B5938"/>
    <w:rsid w:val="009B5A7D"/>
    <w:rsid w:val="009B7755"/>
    <w:rsid w:val="009C00C4"/>
    <w:rsid w:val="009C0667"/>
    <w:rsid w:val="009C4AE8"/>
    <w:rsid w:val="009C6964"/>
    <w:rsid w:val="009D05D2"/>
    <w:rsid w:val="009D0B21"/>
    <w:rsid w:val="009D476C"/>
    <w:rsid w:val="009D4F76"/>
    <w:rsid w:val="009D67E6"/>
    <w:rsid w:val="009D7C77"/>
    <w:rsid w:val="009E1D5B"/>
    <w:rsid w:val="009E1F23"/>
    <w:rsid w:val="009E2AAF"/>
    <w:rsid w:val="009E315B"/>
    <w:rsid w:val="009E6078"/>
    <w:rsid w:val="009E61B7"/>
    <w:rsid w:val="009E6EF7"/>
    <w:rsid w:val="009E7AFD"/>
    <w:rsid w:val="009E7F8A"/>
    <w:rsid w:val="009F00B0"/>
    <w:rsid w:val="009F1E3F"/>
    <w:rsid w:val="00A0262F"/>
    <w:rsid w:val="00A028C0"/>
    <w:rsid w:val="00A06577"/>
    <w:rsid w:val="00A06B30"/>
    <w:rsid w:val="00A10482"/>
    <w:rsid w:val="00A122BF"/>
    <w:rsid w:val="00A126CE"/>
    <w:rsid w:val="00A12B70"/>
    <w:rsid w:val="00A13A3E"/>
    <w:rsid w:val="00A1428A"/>
    <w:rsid w:val="00A14596"/>
    <w:rsid w:val="00A14719"/>
    <w:rsid w:val="00A15031"/>
    <w:rsid w:val="00A2143D"/>
    <w:rsid w:val="00A221D3"/>
    <w:rsid w:val="00A22519"/>
    <w:rsid w:val="00A2563E"/>
    <w:rsid w:val="00A30A40"/>
    <w:rsid w:val="00A318A6"/>
    <w:rsid w:val="00A31A92"/>
    <w:rsid w:val="00A3408F"/>
    <w:rsid w:val="00A36D9A"/>
    <w:rsid w:val="00A3770E"/>
    <w:rsid w:val="00A40470"/>
    <w:rsid w:val="00A4264D"/>
    <w:rsid w:val="00A46778"/>
    <w:rsid w:val="00A46BCF"/>
    <w:rsid w:val="00A475F8"/>
    <w:rsid w:val="00A51387"/>
    <w:rsid w:val="00A524A6"/>
    <w:rsid w:val="00A52C28"/>
    <w:rsid w:val="00A546C6"/>
    <w:rsid w:val="00A56EC4"/>
    <w:rsid w:val="00A6152C"/>
    <w:rsid w:val="00A62E0B"/>
    <w:rsid w:val="00A65BD7"/>
    <w:rsid w:val="00A661D8"/>
    <w:rsid w:val="00A665E9"/>
    <w:rsid w:val="00A67186"/>
    <w:rsid w:val="00A727D9"/>
    <w:rsid w:val="00A7345D"/>
    <w:rsid w:val="00A7361C"/>
    <w:rsid w:val="00A73C57"/>
    <w:rsid w:val="00A73D9B"/>
    <w:rsid w:val="00A750BE"/>
    <w:rsid w:val="00A76E4D"/>
    <w:rsid w:val="00A80DB8"/>
    <w:rsid w:val="00A80FD8"/>
    <w:rsid w:val="00A81EFF"/>
    <w:rsid w:val="00A82215"/>
    <w:rsid w:val="00A83A4B"/>
    <w:rsid w:val="00A83BE2"/>
    <w:rsid w:val="00A83EB7"/>
    <w:rsid w:val="00A86C2B"/>
    <w:rsid w:val="00A87316"/>
    <w:rsid w:val="00A9130E"/>
    <w:rsid w:val="00A9771D"/>
    <w:rsid w:val="00AA1877"/>
    <w:rsid w:val="00AA2724"/>
    <w:rsid w:val="00AA5F7F"/>
    <w:rsid w:val="00AA6B7A"/>
    <w:rsid w:val="00AB243C"/>
    <w:rsid w:val="00AB47F4"/>
    <w:rsid w:val="00AB4AE8"/>
    <w:rsid w:val="00AC0BAA"/>
    <w:rsid w:val="00AC21B1"/>
    <w:rsid w:val="00AC4101"/>
    <w:rsid w:val="00AC45DE"/>
    <w:rsid w:val="00AC479C"/>
    <w:rsid w:val="00AD0A8F"/>
    <w:rsid w:val="00AD1D7E"/>
    <w:rsid w:val="00AD3D75"/>
    <w:rsid w:val="00AD48CA"/>
    <w:rsid w:val="00AE0A67"/>
    <w:rsid w:val="00AE0FED"/>
    <w:rsid w:val="00AE1294"/>
    <w:rsid w:val="00AE7466"/>
    <w:rsid w:val="00AF15B4"/>
    <w:rsid w:val="00AF2CFE"/>
    <w:rsid w:val="00AF3180"/>
    <w:rsid w:val="00AF3BD6"/>
    <w:rsid w:val="00AF62DA"/>
    <w:rsid w:val="00AF6786"/>
    <w:rsid w:val="00AF79A3"/>
    <w:rsid w:val="00B00EBD"/>
    <w:rsid w:val="00B01F29"/>
    <w:rsid w:val="00B01FB6"/>
    <w:rsid w:val="00B05155"/>
    <w:rsid w:val="00B06E45"/>
    <w:rsid w:val="00B12A66"/>
    <w:rsid w:val="00B130A2"/>
    <w:rsid w:val="00B155FA"/>
    <w:rsid w:val="00B17E66"/>
    <w:rsid w:val="00B221C0"/>
    <w:rsid w:val="00B2352B"/>
    <w:rsid w:val="00B25CAD"/>
    <w:rsid w:val="00B26149"/>
    <w:rsid w:val="00B2718D"/>
    <w:rsid w:val="00B3085D"/>
    <w:rsid w:val="00B30981"/>
    <w:rsid w:val="00B32AC1"/>
    <w:rsid w:val="00B33B34"/>
    <w:rsid w:val="00B35F11"/>
    <w:rsid w:val="00B37A95"/>
    <w:rsid w:val="00B42BD0"/>
    <w:rsid w:val="00B44F51"/>
    <w:rsid w:val="00B45253"/>
    <w:rsid w:val="00B45404"/>
    <w:rsid w:val="00B45608"/>
    <w:rsid w:val="00B46508"/>
    <w:rsid w:val="00B46D1E"/>
    <w:rsid w:val="00B472BF"/>
    <w:rsid w:val="00B53618"/>
    <w:rsid w:val="00B55382"/>
    <w:rsid w:val="00B5694B"/>
    <w:rsid w:val="00B56E27"/>
    <w:rsid w:val="00B60137"/>
    <w:rsid w:val="00B61477"/>
    <w:rsid w:val="00B61A29"/>
    <w:rsid w:val="00B638D8"/>
    <w:rsid w:val="00B63ECF"/>
    <w:rsid w:val="00B63F2D"/>
    <w:rsid w:val="00B64584"/>
    <w:rsid w:val="00B6536F"/>
    <w:rsid w:val="00B65A76"/>
    <w:rsid w:val="00B7066B"/>
    <w:rsid w:val="00B758C6"/>
    <w:rsid w:val="00B759D0"/>
    <w:rsid w:val="00B80E2B"/>
    <w:rsid w:val="00B85A6E"/>
    <w:rsid w:val="00B8667E"/>
    <w:rsid w:val="00B9137A"/>
    <w:rsid w:val="00B93173"/>
    <w:rsid w:val="00B933BD"/>
    <w:rsid w:val="00B940E3"/>
    <w:rsid w:val="00B94B60"/>
    <w:rsid w:val="00B97214"/>
    <w:rsid w:val="00BA011B"/>
    <w:rsid w:val="00BA2E9D"/>
    <w:rsid w:val="00BA3F35"/>
    <w:rsid w:val="00BA4081"/>
    <w:rsid w:val="00BA58E4"/>
    <w:rsid w:val="00BB0F9F"/>
    <w:rsid w:val="00BB2968"/>
    <w:rsid w:val="00BB3218"/>
    <w:rsid w:val="00BB39F7"/>
    <w:rsid w:val="00BB4A34"/>
    <w:rsid w:val="00BB5DEB"/>
    <w:rsid w:val="00BB7089"/>
    <w:rsid w:val="00BC194B"/>
    <w:rsid w:val="00BC2A08"/>
    <w:rsid w:val="00BC3154"/>
    <w:rsid w:val="00BD0847"/>
    <w:rsid w:val="00BD0FA9"/>
    <w:rsid w:val="00BD574B"/>
    <w:rsid w:val="00BD613C"/>
    <w:rsid w:val="00BE3335"/>
    <w:rsid w:val="00BE6AD4"/>
    <w:rsid w:val="00BE742D"/>
    <w:rsid w:val="00BF6AC8"/>
    <w:rsid w:val="00BF6F3E"/>
    <w:rsid w:val="00BF7B2D"/>
    <w:rsid w:val="00BF7C5C"/>
    <w:rsid w:val="00C00D43"/>
    <w:rsid w:val="00C02F83"/>
    <w:rsid w:val="00C04543"/>
    <w:rsid w:val="00C05B39"/>
    <w:rsid w:val="00C06277"/>
    <w:rsid w:val="00C07461"/>
    <w:rsid w:val="00C0784E"/>
    <w:rsid w:val="00C10C6B"/>
    <w:rsid w:val="00C12A15"/>
    <w:rsid w:val="00C17D40"/>
    <w:rsid w:val="00C20145"/>
    <w:rsid w:val="00C22A69"/>
    <w:rsid w:val="00C2520E"/>
    <w:rsid w:val="00C2734B"/>
    <w:rsid w:val="00C305FC"/>
    <w:rsid w:val="00C31D1A"/>
    <w:rsid w:val="00C34F45"/>
    <w:rsid w:val="00C354C0"/>
    <w:rsid w:val="00C35D4C"/>
    <w:rsid w:val="00C36BEE"/>
    <w:rsid w:val="00C40E43"/>
    <w:rsid w:val="00C41A64"/>
    <w:rsid w:val="00C437C3"/>
    <w:rsid w:val="00C45740"/>
    <w:rsid w:val="00C460EC"/>
    <w:rsid w:val="00C469F4"/>
    <w:rsid w:val="00C506BE"/>
    <w:rsid w:val="00C517EA"/>
    <w:rsid w:val="00C51D3C"/>
    <w:rsid w:val="00C52A77"/>
    <w:rsid w:val="00C52C28"/>
    <w:rsid w:val="00C54796"/>
    <w:rsid w:val="00C55E9E"/>
    <w:rsid w:val="00C6044A"/>
    <w:rsid w:val="00C60677"/>
    <w:rsid w:val="00C63790"/>
    <w:rsid w:val="00C672AC"/>
    <w:rsid w:val="00C6767C"/>
    <w:rsid w:val="00C71D04"/>
    <w:rsid w:val="00C753D0"/>
    <w:rsid w:val="00C7625A"/>
    <w:rsid w:val="00C848CC"/>
    <w:rsid w:val="00C85164"/>
    <w:rsid w:val="00C8657B"/>
    <w:rsid w:val="00C87388"/>
    <w:rsid w:val="00C90491"/>
    <w:rsid w:val="00C9484D"/>
    <w:rsid w:val="00C960A8"/>
    <w:rsid w:val="00CA309F"/>
    <w:rsid w:val="00CA6D32"/>
    <w:rsid w:val="00CA7C4B"/>
    <w:rsid w:val="00CB13BC"/>
    <w:rsid w:val="00CB2E53"/>
    <w:rsid w:val="00CB424A"/>
    <w:rsid w:val="00CB6852"/>
    <w:rsid w:val="00CB7CE2"/>
    <w:rsid w:val="00CC0BF9"/>
    <w:rsid w:val="00CC226F"/>
    <w:rsid w:val="00CC41C2"/>
    <w:rsid w:val="00CC512F"/>
    <w:rsid w:val="00CC630F"/>
    <w:rsid w:val="00CC69D0"/>
    <w:rsid w:val="00CC7155"/>
    <w:rsid w:val="00CD0D1B"/>
    <w:rsid w:val="00CD41CF"/>
    <w:rsid w:val="00CE1BBD"/>
    <w:rsid w:val="00CE406A"/>
    <w:rsid w:val="00CE4482"/>
    <w:rsid w:val="00CE4862"/>
    <w:rsid w:val="00CE5E74"/>
    <w:rsid w:val="00CE639B"/>
    <w:rsid w:val="00CE66F8"/>
    <w:rsid w:val="00CF0F2E"/>
    <w:rsid w:val="00CF193D"/>
    <w:rsid w:val="00CF70EB"/>
    <w:rsid w:val="00D01FE6"/>
    <w:rsid w:val="00D04109"/>
    <w:rsid w:val="00D056EC"/>
    <w:rsid w:val="00D10B42"/>
    <w:rsid w:val="00D1193C"/>
    <w:rsid w:val="00D11CC1"/>
    <w:rsid w:val="00D13435"/>
    <w:rsid w:val="00D16B62"/>
    <w:rsid w:val="00D17CDB"/>
    <w:rsid w:val="00D227EF"/>
    <w:rsid w:val="00D23864"/>
    <w:rsid w:val="00D260CA"/>
    <w:rsid w:val="00D27BD0"/>
    <w:rsid w:val="00D309B8"/>
    <w:rsid w:val="00D3183D"/>
    <w:rsid w:val="00D3220B"/>
    <w:rsid w:val="00D42039"/>
    <w:rsid w:val="00D442E0"/>
    <w:rsid w:val="00D47BD3"/>
    <w:rsid w:val="00D50C6E"/>
    <w:rsid w:val="00D50FCC"/>
    <w:rsid w:val="00D51492"/>
    <w:rsid w:val="00D55669"/>
    <w:rsid w:val="00D610AE"/>
    <w:rsid w:val="00D62E80"/>
    <w:rsid w:val="00D63203"/>
    <w:rsid w:val="00D638D0"/>
    <w:rsid w:val="00D70594"/>
    <w:rsid w:val="00D8044F"/>
    <w:rsid w:val="00D80B32"/>
    <w:rsid w:val="00D81389"/>
    <w:rsid w:val="00D844DC"/>
    <w:rsid w:val="00D87949"/>
    <w:rsid w:val="00D90F62"/>
    <w:rsid w:val="00D91567"/>
    <w:rsid w:val="00D9250C"/>
    <w:rsid w:val="00D92D6A"/>
    <w:rsid w:val="00D9351D"/>
    <w:rsid w:val="00D943A2"/>
    <w:rsid w:val="00D96A1D"/>
    <w:rsid w:val="00DA31F7"/>
    <w:rsid w:val="00DA406C"/>
    <w:rsid w:val="00DA7F66"/>
    <w:rsid w:val="00DB1A48"/>
    <w:rsid w:val="00DB2C5B"/>
    <w:rsid w:val="00DB3AE4"/>
    <w:rsid w:val="00DB3BEA"/>
    <w:rsid w:val="00DB46EA"/>
    <w:rsid w:val="00DC235F"/>
    <w:rsid w:val="00DC2861"/>
    <w:rsid w:val="00DC4740"/>
    <w:rsid w:val="00DD7BF1"/>
    <w:rsid w:val="00DE09B6"/>
    <w:rsid w:val="00DE0C48"/>
    <w:rsid w:val="00DE2EB3"/>
    <w:rsid w:val="00DE5D8A"/>
    <w:rsid w:val="00DE77A4"/>
    <w:rsid w:val="00DE7D6C"/>
    <w:rsid w:val="00DF083B"/>
    <w:rsid w:val="00DF16B6"/>
    <w:rsid w:val="00DF1FFD"/>
    <w:rsid w:val="00DF3832"/>
    <w:rsid w:val="00DF3A46"/>
    <w:rsid w:val="00DF56DE"/>
    <w:rsid w:val="00DF5CA0"/>
    <w:rsid w:val="00E015D6"/>
    <w:rsid w:val="00E01752"/>
    <w:rsid w:val="00E020AC"/>
    <w:rsid w:val="00E03E39"/>
    <w:rsid w:val="00E040F9"/>
    <w:rsid w:val="00E046D9"/>
    <w:rsid w:val="00E05047"/>
    <w:rsid w:val="00E05A70"/>
    <w:rsid w:val="00E06FDE"/>
    <w:rsid w:val="00E10C16"/>
    <w:rsid w:val="00E14920"/>
    <w:rsid w:val="00E2228B"/>
    <w:rsid w:val="00E252C0"/>
    <w:rsid w:val="00E25842"/>
    <w:rsid w:val="00E26C29"/>
    <w:rsid w:val="00E32902"/>
    <w:rsid w:val="00E329EF"/>
    <w:rsid w:val="00E36A53"/>
    <w:rsid w:val="00E36A6F"/>
    <w:rsid w:val="00E40150"/>
    <w:rsid w:val="00E437E5"/>
    <w:rsid w:val="00E471E4"/>
    <w:rsid w:val="00E47253"/>
    <w:rsid w:val="00E57250"/>
    <w:rsid w:val="00E601D6"/>
    <w:rsid w:val="00E6141F"/>
    <w:rsid w:val="00E67004"/>
    <w:rsid w:val="00E6714A"/>
    <w:rsid w:val="00E7132F"/>
    <w:rsid w:val="00E71C66"/>
    <w:rsid w:val="00E74499"/>
    <w:rsid w:val="00E77AB6"/>
    <w:rsid w:val="00E81623"/>
    <w:rsid w:val="00E82886"/>
    <w:rsid w:val="00E83DC0"/>
    <w:rsid w:val="00E84CFE"/>
    <w:rsid w:val="00E9259D"/>
    <w:rsid w:val="00E93C70"/>
    <w:rsid w:val="00E96307"/>
    <w:rsid w:val="00EA48EB"/>
    <w:rsid w:val="00EA6C34"/>
    <w:rsid w:val="00EA7582"/>
    <w:rsid w:val="00EA770B"/>
    <w:rsid w:val="00EB1E23"/>
    <w:rsid w:val="00EB2F83"/>
    <w:rsid w:val="00EB7E11"/>
    <w:rsid w:val="00EC1313"/>
    <w:rsid w:val="00EC1BC3"/>
    <w:rsid w:val="00EC2F1B"/>
    <w:rsid w:val="00EC417C"/>
    <w:rsid w:val="00EC4468"/>
    <w:rsid w:val="00EC4A0A"/>
    <w:rsid w:val="00ED112B"/>
    <w:rsid w:val="00ED244A"/>
    <w:rsid w:val="00ED2F11"/>
    <w:rsid w:val="00ED714D"/>
    <w:rsid w:val="00ED79C9"/>
    <w:rsid w:val="00EE049A"/>
    <w:rsid w:val="00EE40D6"/>
    <w:rsid w:val="00EE5730"/>
    <w:rsid w:val="00EE7C08"/>
    <w:rsid w:val="00EF1DEF"/>
    <w:rsid w:val="00EF3A44"/>
    <w:rsid w:val="00EF3A45"/>
    <w:rsid w:val="00EF4B46"/>
    <w:rsid w:val="00EF5599"/>
    <w:rsid w:val="00EF63E2"/>
    <w:rsid w:val="00EF7D75"/>
    <w:rsid w:val="00F00359"/>
    <w:rsid w:val="00F03765"/>
    <w:rsid w:val="00F04F5A"/>
    <w:rsid w:val="00F06FA2"/>
    <w:rsid w:val="00F07001"/>
    <w:rsid w:val="00F0763B"/>
    <w:rsid w:val="00F077AC"/>
    <w:rsid w:val="00F07D6D"/>
    <w:rsid w:val="00F13216"/>
    <w:rsid w:val="00F163E7"/>
    <w:rsid w:val="00F16C45"/>
    <w:rsid w:val="00F20E81"/>
    <w:rsid w:val="00F20F33"/>
    <w:rsid w:val="00F21193"/>
    <w:rsid w:val="00F21C05"/>
    <w:rsid w:val="00F21C58"/>
    <w:rsid w:val="00F254D9"/>
    <w:rsid w:val="00F2723D"/>
    <w:rsid w:val="00F325A8"/>
    <w:rsid w:val="00F341C8"/>
    <w:rsid w:val="00F350F9"/>
    <w:rsid w:val="00F35FB6"/>
    <w:rsid w:val="00F401F7"/>
    <w:rsid w:val="00F4028E"/>
    <w:rsid w:val="00F43F3F"/>
    <w:rsid w:val="00F45A85"/>
    <w:rsid w:val="00F4798D"/>
    <w:rsid w:val="00F507DD"/>
    <w:rsid w:val="00F519EF"/>
    <w:rsid w:val="00F51D5B"/>
    <w:rsid w:val="00F526AB"/>
    <w:rsid w:val="00F533BC"/>
    <w:rsid w:val="00F571D9"/>
    <w:rsid w:val="00F6122A"/>
    <w:rsid w:val="00F61480"/>
    <w:rsid w:val="00F622EE"/>
    <w:rsid w:val="00F62530"/>
    <w:rsid w:val="00F64B8C"/>
    <w:rsid w:val="00F679D9"/>
    <w:rsid w:val="00F709BB"/>
    <w:rsid w:val="00F7189D"/>
    <w:rsid w:val="00F72739"/>
    <w:rsid w:val="00F72846"/>
    <w:rsid w:val="00F7302F"/>
    <w:rsid w:val="00F75265"/>
    <w:rsid w:val="00F8285C"/>
    <w:rsid w:val="00F82A15"/>
    <w:rsid w:val="00F82C89"/>
    <w:rsid w:val="00F8323E"/>
    <w:rsid w:val="00F85BF4"/>
    <w:rsid w:val="00F8623E"/>
    <w:rsid w:val="00F875CF"/>
    <w:rsid w:val="00F90043"/>
    <w:rsid w:val="00F931C8"/>
    <w:rsid w:val="00F9384F"/>
    <w:rsid w:val="00F9489F"/>
    <w:rsid w:val="00F97876"/>
    <w:rsid w:val="00FA0F65"/>
    <w:rsid w:val="00FA1B09"/>
    <w:rsid w:val="00FA4104"/>
    <w:rsid w:val="00FA6A71"/>
    <w:rsid w:val="00FB2A2C"/>
    <w:rsid w:val="00FB4148"/>
    <w:rsid w:val="00FB70F9"/>
    <w:rsid w:val="00FC19BC"/>
    <w:rsid w:val="00FC2110"/>
    <w:rsid w:val="00FC5A1A"/>
    <w:rsid w:val="00FC6632"/>
    <w:rsid w:val="00FD65F1"/>
    <w:rsid w:val="00FE0FDD"/>
    <w:rsid w:val="00FE1B45"/>
    <w:rsid w:val="00FE2BEC"/>
    <w:rsid w:val="00FE2E84"/>
    <w:rsid w:val="00FE68E8"/>
    <w:rsid w:val="00FE6FAA"/>
    <w:rsid w:val="00FF09CD"/>
    <w:rsid w:val="00FF27A6"/>
    <w:rsid w:val="00FF2A50"/>
    <w:rsid w:val="00FF4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E99B3"/>
  <w15:chartTrackingRefBased/>
  <w15:docId w15:val="{14F2E7AE-7EE1-42AD-92A2-DD9E1CD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NormalWeb">
    <w:name w:val="Normal (Web)"/>
    <w:basedOn w:val="a"/>
    <w:uiPriority w:val="99"/>
    <w:unhideWhenUsed/>
    <w:pPr>
      <w:spacing w:before="100" w:beforeAutospacing="1" w:after="100" w:afterAutospacing="1"/>
    </w:pPr>
  </w:style>
  <w:style w:type="paragraph" w:styleId="a3">
    <w:name w:val="List Paragraph"/>
    <w:basedOn w:val="a"/>
    <w:uiPriority w:val="34"/>
    <w:qFormat/>
    <w:rsid w:val="00121B0C"/>
    <w:pPr>
      <w:ind w:left="720"/>
      <w:contextualSpacing/>
    </w:pPr>
  </w:style>
  <w:style w:type="paragraph" w:styleId="a4">
    <w:name w:val="header"/>
    <w:basedOn w:val="a"/>
    <w:link w:val="a5"/>
    <w:uiPriority w:val="99"/>
    <w:unhideWhenUsed/>
    <w:rsid w:val="00BE3335"/>
    <w:pPr>
      <w:tabs>
        <w:tab w:val="center" w:pos="4153"/>
        <w:tab w:val="right" w:pos="8306"/>
      </w:tabs>
    </w:pPr>
  </w:style>
  <w:style w:type="character" w:customStyle="1" w:styleId="a5">
    <w:name w:val="כותרת עליונה תו"/>
    <w:basedOn w:val="a0"/>
    <w:link w:val="a4"/>
    <w:uiPriority w:val="99"/>
    <w:rsid w:val="00BE3335"/>
    <w:rPr>
      <w:rFonts w:eastAsiaTheme="minorEastAsia"/>
      <w:sz w:val="24"/>
      <w:szCs w:val="24"/>
    </w:rPr>
  </w:style>
  <w:style w:type="paragraph" w:styleId="a6">
    <w:name w:val="footer"/>
    <w:basedOn w:val="a"/>
    <w:link w:val="a7"/>
    <w:uiPriority w:val="99"/>
    <w:unhideWhenUsed/>
    <w:rsid w:val="00BE3335"/>
    <w:pPr>
      <w:tabs>
        <w:tab w:val="center" w:pos="4153"/>
        <w:tab w:val="right" w:pos="8306"/>
      </w:tabs>
    </w:pPr>
  </w:style>
  <w:style w:type="character" w:customStyle="1" w:styleId="a7">
    <w:name w:val="כותרת תחתונה תו"/>
    <w:basedOn w:val="a0"/>
    <w:link w:val="a6"/>
    <w:uiPriority w:val="99"/>
    <w:rsid w:val="00BE3335"/>
    <w:rPr>
      <w:rFonts w:eastAsiaTheme="minorEastAsia"/>
      <w:sz w:val="24"/>
      <w:szCs w:val="24"/>
    </w:rPr>
  </w:style>
  <w:style w:type="table" w:styleId="a8">
    <w:name w:val="Table Grid"/>
    <w:basedOn w:val="a1"/>
    <w:uiPriority w:val="39"/>
    <w:rsid w:val="00E0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480CA5"/>
    <w:rPr>
      <w:rFonts w:ascii="David" w:hAnsi="David" w:cs="David" w:hint="default"/>
      <w:b w:val="0"/>
      <w:bCs w:val="0"/>
      <w:i w:val="0"/>
      <w:iCs w:val="0"/>
      <w:color w:val="000000"/>
      <w:sz w:val="24"/>
      <w:szCs w:val="24"/>
    </w:rPr>
  </w:style>
  <w:style w:type="character" w:customStyle="1" w:styleId="fontstyle21">
    <w:name w:val="fontstyle21"/>
    <w:basedOn w:val="a0"/>
    <w:rsid w:val="00A83BE2"/>
    <w:rPr>
      <w:rFonts w:ascii="David" w:hAnsi="David" w:cs="Davi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54">
      <w:bodyDiv w:val="1"/>
      <w:marLeft w:val="0"/>
      <w:marRight w:val="0"/>
      <w:marTop w:val="0"/>
      <w:marBottom w:val="0"/>
      <w:divBdr>
        <w:top w:val="none" w:sz="0" w:space="0" w:color="auto"/>
        <w:left w:val="none" w:sz="0" w:space="0" w:color="auto"/>
        <w:bottom w:val="none" w:sz="0" w:space="0" w:color="auto"/>
        <w:right w:val="none" w:sz="0" w:space="0" w:color="auto"/>
      </w:divBdr>
    </w:div>
    <w:div w:id="13315279">
      <w:bodyDiv w:val="1"/>
      <w:marLeft w:val="0"/>
      <w:marRight w:val="0"/>
      <w:marTop w:val="0"/>
      <w:marBottom w:val="0"/>
      <w:divBdr>
        <w:top w:val="none" w:sz="0" w:space="0" w:color="auto"/>
        <w:left w:val="none" w:sz="0" w:space="0" w:color="auto"/>
        <w:bottom w:val="none" w:sz="0" w:space="0" w:color="auto"/>
        <w:right w:val="none" w:sz="0" w:space="0" w:color="auto"/>
      </w:divBdr>
    </w:div>
    <w:div w:id="20086142">
      <w:bodyDiv w:val="1"/>
      <w:marLeft w:val="0"/>
      <w:marRight w:val="0"/>
      <w:marTop w:val="0"/>
      <w:marBottom w:val="0"/>
      <w:divBdr>
        <w:top w:val="none" w:sz="0" w:space="0" w:color="auto"/>
        <w:left w:val="none" w:sz="0" w:space="0" w:color="auto"/>
        <w:bottom w:val="none" w:sz="0" w:space="0" w:color="auto"/>
        <w:right w:val="none" w:sz="0" w:space="0" w:color="auto"/>
      </w:divBdr>
    </w:div>
    <w:div w:id="31732189">
      <w:bodyDiv w:val="1"/>
      <w:marLeft w:val="0"/>
      <w:marRight w:val="0"/>
      <w:marTop w:val="0"/>
      <w:marBottom w:val="0"/>
      <w:divBdr>
        <w:top w:val="none" w:sz="0" w:space="0" w:color="auto"/>
        <w:left w:val="none" w:sz="0" w:space="0" w:color="auto"/>
        <w:bottom w:val="none" w:sz="0" w:space="0" w:color="auto"/>
        <w:right w:val="none" w:sz="0" w:space="0" w:color="auto"/>
      </w:divBdr>
    </w:div>
    <w:div w:id="36777923">
      <w:bodyDiv w:val="1"/>
      <w:marLeft w:val="0"/>
      <w:marRight w:val="0"/>
      <w:marTop w:val="0"/>
      <w:marBottom w:val="0"/>
      <w:divBdr>
        <w:top w:val="none" w:sz="0" w:space="0" w:color="auto"/>
        <w:left w:val="none" w:sz="0" w:space="0" w:color="auto"/>
        <w:bottom w:val="none" w:sz="0" w:space="0" w:color="auto"/>
        <w:right w:val="none" w:sz="0" w:space="0" w:color="auto"/>
      </w:divBdr>
    </w:div>
    <w:div w:id="43142698">
      <w:bodyDiv w:val="1"/>
      <w:marLeft w:val="0"/>
      <w:marRight w:val="0"/>
      <w:marTop w:val="0"/>
      <w:marBottom w:val="0"/>
      <w:divBdr>
        <w:top w:val="none" w:sz="0" w:space="0" w:color="auto"/>
        <w:left w:val="none" w:sz="0" w:space="0" w:color="auto"/>
        <w:bottom w:val="none" w:sz="0" w:space="0" w:color="auto"/>
        <w:right w:val="none" w:sz="0" w:space="0" w:color="auto"/>
      </w:divBdr>
    </w:div>
    <w:div w:id="45494543">
      <w:bodyDiv w:val="1"/>
      <w:marLeft w:val="0"/>
      <w:marRight w:val="0"/>
      <w:marTop w:val="0"/>
      <w:marBottom w:val="0"/>
      <w:divBdr>
        <w:top w:val="none" w:sz="0" w:space="0" w:color="auto"/>
        <w:left w:val="none" w:sz="0" w:space="0" w:color="auto"/>
        <w:bottom w:val="none" w:sz="0" w:space="0" w:color="auto"/>
        <w:right w:val="none" w:sz="0" w:space="0" w:color="auto"/>
      </w:divBdr>
    </w:div>
    <w:div w:id="55857776">
      <w:bodyDiv w:val="1"/>
      <w:marLeft w:val="0"/>
      <w:marRight w:val="0"/>
      <w:marTop w:val="0"/>
      <w:marBottom w:val="0"/>
      <w:divBdr>
        <w:top w:val="none" w:sz="0" w:space="0" w:color="auto"/>
        <w:left w:val="none" w:sz="0" w:space="0" w:color="auto"/>
        <w:bottom w:val="none" w:sz="0" w:space="0" w:color="auto"/>
        <w:right w:val="none" w:sz="0" w:space="0" w:color="auto"/>
      </w:divBdr>
    </w:div>
    <w:div w:id="57821566">
      <w:bodyDiv w:val="1"/>
      <w:marLeft w:val="0"/>
      <w:marRight w:val="0"/>
      <w:marTop w:val="0"/>
      <w:marBottom w:val="0"/>
      <w:divBdr>
        <w:top w:val="none" w:sz="0" w:space="0" w:color="auto"/>
        <w:left w:val="none" w:sz="0" w:space="0" w:color="auto"/>
        <w:bottom w:val="none" w:sz="0" w:space="0" w:color="auto"/>
        <w:right w:val="none" w:sz="0" w:space="0" w:color="auto"/>
      </w:divBdr>
      <w:divsChild>
        <w:div w:id="127405661">
          <w:marLeft w:val="0"/>
          <w:marRight w:val="0"/>
          <w:marTop w:val="0"/>
          <w:marBottom w:val="0"/>
          <w:divBdr>
            <w:top w:val="none" w:sz="0" w:space="0" w:color="auto"/>
            <w:left w:val="none" w:sz="0" w:space="0" w:color="auto"/>
            <w:bottom w:val="none" w:sz="0" w:space="0" w:color="auto"/>
            <w:right w:val="none" w:sz="0" w:space="0" w:color="auto"/>
          </w:divBdr>
          <w:divsChild>
            <w:div w:id="615258654">
              <w:marLeft w:val="0"/>
              <w:marRight w:val="0"/>
              <w:marTop w:val="0"/>
              <w:marBottom w:val="0"/>
              <w:divBdr>
                <w:top w:val="none" w:sz="0" w:space="0" w:color="auto"/>
                <w:left w:val="none" w:sz="0" w:space="0" w:color="auto"/>
                <w:bottom w:val="none" w:sz="0" w:space="0" w:color="auto"/>
                <w:right w:val="none" w:sz="0" w:space="0" w:color="auto"/>
              </w:divBdr>
              <w:divsChild>
                <w:div w:id="10649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630">
      <w:bodyDiv w:val="1"/>
      <w:marLeft w:val="0"/>
      <w:marRight w:val="0"/>
      <w:marTop w:val="0"/>
      <w:marBottom w:val="0"/>
      <w:divBdr>
        <w:top w:val="none" w:sz="0" w:space="0" w:color="auto"/>
        <w:left w:val="none" w:sz="0" w:space="0" w:color="auto"/>
        <w:bottom w:val="none" w:sz="0" w:space="0" w:color="auto"/>
        <w:right w:val="none" w:sz="0" w:space="0" w:color="auto"/>
      </w:divBdr>
    </w:div>
    <w:div w:id="74547191">
      <w:bodyDiv w:val="1"/>
      <w:marLeft w:val="0"/>
      <w:marRight w:val="0"/>
      <w:marTop w:val="0"/>
      <w:marBottom w:val="0"/>
      <w:divBdr>
        <w:top w:val="none" w:sz="0" w:space="0" w:color="auto"/>
        <w:left w:val="none" w:sz="0" w:space="0" w:color="auto"/>
        <w:bottom w:val="none" w:sz="0" w:space="0" w:color="auto"/>
        <w:right w:val="none" w:sz="0" w:space="0" w:color="auto"/>
      </w:divBdr>
    </w:div>
    <w:div w:id="75173549">
      <w:bodyDiv w:val="1"/>
      <w:marLeft w:val="0"/>
      <w:marRight w:val="0"/>
      <w:marTop w:val="0"/>
      <w:marBottom w:val="0"/>
      <w:divBdr>
        <w:top w:val="none" w:sz="0" w:space="0" w:color="auto"/>
        <w:left w:val="none" w:sz="0" w:space="0" w:color="auto"/>
        <w:bottom w:val="none" w:sz="0" w:space="0" w:color="auto"/>
        <w:right w:val="none" w:sz="0" w:space="0" w:color="auto"/>
      </w:divBdr>
      <w:divsChild>
        <w:div w:id="1527137291">
          <w:marLeft w:val="0"/>
          <w:marRight w:val="0"/>
          <w:marTop w:val="0"/>
          <w:marBottom w:val="0"/>
          <w:divBdr>
            <w:top w:val="none" w:sz="0" w:space="0" w:color="auto"/>
            <w:left w:val="none" w:sz="0" w:space="0" w:color="auto"/>
            <w:bottom w:val="none" w:sz="0" w:space="0" w:color="auto"/>
            <w:right w:val="none" w:sz="0" w:space="0" w:color="auto"/>
          </w:divBdr>
          <w:divsChild>
            <w:div w:id="1991715321">
              <w:marLeft w:val="0"/>
              <w:marRight w:val="0"/>
              <w:marTop w:val="0"/>
              <w:marBottom w:val="0"/>
              <w:divBdr>
                <w:top w:val="none" w:sz="0" w:space="0" w:color="auto"/>
                <w:left w:val="none" w:sz="0" w:space="0" w:color="auto"/>
                <w:bottom w:val="none" w:sz="0" w:space="0" w:color="auto"/>
                <w:right w:val="none" w:sz="0" w:space="0" w:color="auto"/>
              </w:divBdr>
              <w:divsChild>
                <w:div w:id="7432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068">
      <w:bodyDiv w:val="1"/>
      <w:marLeft w:val="0"/>
      <w:marRight w:val="0"/>
      <w:marTop w:val="0"/>
      <w:marBottom w:val="0"/>
      <w:divBdr>
        <w:top w:val="none" w:sz="0" w:space="0" w:color="auto"/>
        <w:left w:val="none" w:sz="0" w:space="0" w:color="auto"/>
        <w:bottom w:val="none" w:sz="0" w:space="0" w:color="auto"/>
        <w:right w:val="none" w:sz="0" w:space="0" w:color="auto"/>
      </w:divBdr>
    </w:div>
    <w:div w:id="77555833">
      <w:bodyDiv w:val="1"/>
      <w:marLeft w:val="0"/>
      <w:marRight w:val="0"/>
      <w:marTop w:val="0"/>
      <w:marBottom w:val="0"/>
      <w:divBdr>
        <w:top w:val="none" w:sz="0" w:space="0" w:color="auto"/>
        <w:left w:val="none" w:sz="0" w:space="0" w:color="auto"/>
        <w:bottom w:val="none" w:sz="0" w:space="0" w:color="auto"/>
        <w:right w:val="none" w:sz="0" w:space="0" w:color="auto"/>
      </w:divBdr>
    </w:div>
    <w:div w:id="78523829">
      <w:bodyDiv w:val="1"/>
      <w:marLeft w:val="0"/>
      <w:marRight w:val="0"/>
      <w:marTop w:val="0"/>
      <w:marBottom w:val="0"/>
      <w:divBdr>
        <w:top w:val="none" w:sz="0" w:space="0" w:color="auto"/>
        <w:left w:val="none" w:sz="0" w:space="0" w:color="auto"/>
        <w:bottom w:val="none" w:sz="0" w:space="0" w:color="auto"/>
        <w:right w:val="none" w:sz="0" w:space="0" w:color="auto"/>
      </w:divBdr>
    </w:div>
    <w:div w:id="85461247">
      <w:bodyDiv w:val="1"/>
      <w:marLeft w:val="0"/>
      <w:marRight w:val="0"/>
      <w:marTop w:val="0"/>
      <w:marBottom w:val="0"/>
      <w:divBdr>
        <w:top w:val="none" w:sz="0" w:space="0" w:color="auto"/>
        <w:left w:val="none" w:sz="0" w:space="0" w:color="auto"/>
        <w:bottom w:val="none" w:sz="0" w:space="0" w:color="auto"/>
        <w:right w:val="none" w:sz="0" w:space="0" w:color="auto"/>
      </w:divBdr>
    </w:div>
    <w:div w:id="89130595">
      <w:bodyDiv w:val="1"/>
      <w:marLeft w:val="0"/>
      <w:marRight w:val="0"/>
      <w:marTop w:val="0"/>
      <w:marBottom w:val="0"/>
      <w:divBdr>
        <w:top w:val="none" w:sz="0" w:space="0" w:color="auto"/>
        <w:left w:val="none" w:sz="0" w:space="0" w:color="auto"/>
        <w:bottom w:val="none" w:sz="0" w:space="0" w:color="auto"/>
        <w:right w:val="none" w:sz="0" w:space="0" w:color="auto"/>
      </w:divBdr>
    </w:div>
    <w:div w:id="100734126">
      <w:bodyDiv w:val="1"/>
      <w:marLeft w:val="0"/>
      <w:marRight w:val="0"/>
      <w:marTop w:val="0"/>
      <w:marBottom w:val="0"/>
      <w:divBdr>
        <w:top w:val="none" w:sz="0" w:space="0" w:color="auto"/>
        <w:left w:val="none" w:sz="0" w:space="0" w:color="auto"/>
        <w:bottom w:val="none" w:sz="0" w:space="0" w:color="auto"/>
        <w:right w:val="none" w:sz="0" w:space="0" w:color="auto"/>
      </w:divBdr>
    </w:div>
    <w:div w:id="104473019">
      <w:bodyDiv w:val="1"/>
      <w:marLeft w:val="0"/>
      <w:marRight w:val="0"/>
      <w:marTop w:val="0"/>
      <w:marBottom w:val="0"/>
      <w:divBdr>
        <w:top w:val="none" w:sz="0" w:space="0" w:color="auto"/>
        <w:left w:val="none" w:sz="0" w:space="0" w:color="auto"/>
        <w:bottom w:val="none" w:sz="0" w:space="0" w:color="auto"/>
        <w:right w:val="none" w:sz="0" w:space="0" w:color="auto"/>
      </w:divBdr>
    </w:div>
    <w:div w:id="106855384">
      <w:bodyDiv w:val="1"/>
      <w:marLeft w:val="0"/>
      <w:marRight w:val="0"/>
      <w:marTop w:val="0"/>
      <w:marBottom w:val="0"/>
      <w:divBdr>
        <w:top w:val="none" w:sz="0" w:space="0" w:color="auto"/>
        <w:left w:val="none" w:sz="0" w:space="0" w:color="auto"/>
        <w:bottom w:val="none" w:sz="0" w:space="0" w:color="auto"/>
        <w:right w:val="none" w:sz="0" w:space="0" w:color="auto"/>
      </w:divBdr>
    </w:div>
    <w:div w:id="110827762">
      <w:bodyDiv w:val="1"/>
      <w:marLeft w:val="0"/>
      <w:marRight w:val="0"/>
      <w:marTop w:val="0"/>
      <w:marBottom w:val="0"/>
      <w:divBdr>
        <w:top w:val="none" w:sz="0" w:space="0" w:color="auto"/>
        <w:left w:val="none" w:sz="0" w:space="0" w:color="auto"/>
        <w:bottom w:val="none" w:sz="0" w:space="0" w:color="auto"/>
        <w:right w:val="none" w:sz="0" w:space="0" w:color="auto"/>
      </w:divBdr>
    </w:div>
    <w:div w:id="113598977">
      <w:bodyDiv w:val="1"/>
      <w:marLeft w:val="0"/>
      <w:marRight w:val="0"/>
      <w:marTop w:val="0"/>
      <w:marBottom w:val="0"/>
      <w:divBdr>
        <w:top w:val="none" w:sz="0" w:space="0" w:color="auto"/>
        <w:left w:val="none" w:sz="0" w:space="0" w:color="auto"/>
        <w:bottom w:val="none" w:sz="0" w:space="0" w:color="auto"/>
        <w:right w:val="none" w:sz="0" w:space="0" w:color="auto"/>
      </w:divBdr>
    </w:div>
    <w:div w:id="115567697">
      <w:bodyDiv w:val="1"/>
      <w:marLeft w:val="0"/>
      <w:marRight w:val="0"/>
      <w:marTop w:val="0"/>
      <w:marBottom w:val="0"/>
      <w:divBdr>
        <w:top w:val="none" w:sz="0" w:space="0" w:color="auto"/>
        <w:left w:val="none" w:sz="0" w:space="0" w:color="auto"/>
        <w:bottom w:val="none" w:sz="0" w:space="0" w:color="auto"/>
        <w:right w:val="none" w:sz="0" w:space="0" w:color="auto"/>
      </w:divBdr>
    </w:div>
    <w:div w:id="123810995">
      <w:bodyDiv w:val="1"/>
      <w:marLeft w:val="0"/>
      <w:marRight w:val="0"/>
      <w:marTop w:val="0"/>
      <w:marBottom w:val="0"/>
      <w:divBdr>
        <w:top w:val="none" w:sz="0" w:space="0" w:color="auto"/>
        <w:left w:val="none" w:sz="0" w:space="0" w:color="auto"/>
        <w:bottom w:val="none" w:sz="0" w:space="0" w:color="auto"/>
        <w:right w:val="none" w:sz="0" w:space="0" w:color="auto"/>
      </w:divBdr>
    </w:div>
    <w:div w:id="135267560">
      <w:bodyDiv w:val="1"/>
      <w:marLeft w:val="0"/>
      <w:marRight w:val="0"/>
      <w:marTop w:val="0"/>
      <w:marBottom w:val="0"/>
      <w:divBdr>
        <w:top w:val="none" w:sz="0" w:space="0" w:color="auto"/>
        <w:left w:val="none" w:sz="0" w:space="0" w:color="auto"/>
        <w:bottom w:val="none" w:sz="0" w:space="0" w:color="auto"/>
        <w:right w:val="none" w:sz="0" w:space="0" w:color="auto"/>
      </w:divBdr>
    </w:div>
    <w:div w:id="139007097">
      <w:bodyDiv w:val="1"/>
      <w:marLeft w:val="0"/>
      <w:marRight w:val="0"/>
      <w:marTop w:val="0"/>
      <w:marBottom w:val="0"/>
      <w:divBdr>
        <w:top w:val="none" w:sz="0" w:space="0" w:color="auto"/>
        <w:left w:val="none" w:sz="0" w:space="0" w:color="auto"/>
        <w:bottom w:val="none" w:sz="0" w:space="0" w:color="auto"/>
        <w:right w:val="none" w:sz="0" w:space="0" w:color="auto"/>
      </w:divBdr>
    </w:div>
    <w:div w:id="140850055">
      <w:bodyDiv w:val="1"/>
      <w:marLeft w:val="0"/>
      <w:marRight w:val="0"/>
      <w:marTop w:val="0"/>
      <w:marBottom w:val="0"/>
      <w:divBdr>
        <w:top w:val="none" w:sz="0" w:space="0" w:color="auto"/>
        <w:left w:val="none" w:sz="0" w:space="0" w:color="auto"/>
        <w:bottom w:val="none" w:sz="0" w:space="0" w:color="auto"/>
        <w:right w:val="none" w:sz="0" w:space="0" w:color="auto"/>
      </w:divBdr>
    </w:div>
    <w:div w:id="152529468">
      <w:bodyDiv w:val="1"/>
      <w:marLeft w:val="0"/>
      <w:marRight w:val="0"/>
      <w:marTop w:val="0"/>
      <w:marBottom w:val="0"/>
      <w:divBdr>
        <w:top w:val="none" w:sz="0" w:space="0" w:color="auto"/>
        <w:left w:val="none" w:sz="0" w:space="0" w:color="auto"/>
        <w:bottom w:val="none" w:sz="0" w:space="0" w:color="auto"/>
        <w:right w:val="none" w:sz="0" w:space="0" w:color="auto"/>
      </w:divBdr>
    </w:div>
    <w:div w:id="157308430">
      <w:bodyDiv w:val="1"/>
      <w:marLeft w:val="0"/>
      <w:marRight w:val="0"/>
      <w:marTop w:val="0"/>
      <w:marBottom w:val="0"/>
      <w:divBdr>
        <w:top w:val="none" w:sz="0" w:space="0" w:color="auto"/>
        <w:left w:val="none" w:sz="0" w:space="0" w:color="auto"/>
        <w:bottom w:val="none" w:sz="0" w:space="0" w:color="auto"/>
        <w:right w:val="none" w:sz="0" w:space="0" w:color="auto"/>
      </w:divBdr>
    </w:div>
    <w:div w:id="157621293">
      <w:bodyDiv w:val="1"/>
      <w:marLeft w:val="0"/>
      <w:marRight w:val="0"/>
      <w:marTop w:val="0"/>
      <w:marBottom w:val="0"/>
      <w:divBdr>
        <w:top w:val="none" w:sz="0" w:space="0" w:color="auto"/>
        <w:left w:val="none" w:sz="0" w:space="0" w:color="auto"/>
        <w:bottom w:val="none" w:sz="0" w:space="0" w:color="auto"/>
        <w:right w:val="none" w:sz="0" w:space="0" w:color="auto"/>
      </w:divBdr>
    </w:div>
    <w:div w:id="164366508">
      <w:bodyDiv w:val="1"/>
      <w:marLeft w:val="0"/>
      <w:marRight w:val="0"/>
      <w:marTop w:val="0"/>
      <w:marBottom w:val="0"/>
      <w:divBdr>
        <w:top w:val="none" w:sz="0" w:space="0" w:color="auto"/>
        <w:left w:val="none" w:sz="0" w:space="0" w:color="auto"/>
        <w:bottom w:val="none" w:sz="0" w:space="0" w:color="auto"/>
        <w:right w:val="none" w:sz="0" w:space="0" w:color="auto"/>
      </w:divBdr>
    </w:div>
    <w:div w:id="168450961">
      <w:bodyDiv w:val="1"/>
      <w:marLeft w:val="0"/>
      <w:marRight w:val="0"/>
      <w:marTop w:val="0"/>
      <w:marBottom w:val="0"/>
      <w:divBdr>
        <w:top w:val="none" w:sz="0" w:space="0" w:color="auto"/>
        <w:left w:val="none" w:sz="0" w:space="0" w:color="auto"/>
        <w:bottom w:val="none" w:sz="0" w:space="0" w:color="auto"/>
        <w:right w:val="none" w:sz="0" w:space="0" w:color="auto"/>
      </w:divBdr>
    </w:div>
    <w:div w:id="169486951">
      <w:bodyDiv w:val="1"/>
      <w:marLeft w:val="0"/>
      <w:marRight w:val="0"/>
      <w:marTop w:val="0"/>
      <w:marBottom w:val="0"/>
      <w:divBdr>
        <w:top w:val="none" w:sz="0" w:space="0" w:color="auto"/>
        <w:left w:val="none" w:sz="0" w:space="0" w:color="auto"/>
        <w:bottom w:val="none" w:sz="0" w:space="0" w:color="auto"/>
        <w:right w:val="none" w:sz="0" w:space="0" w:color="auto"/>
      </w:divBdr>
    </w:div>
    <w:div w:id="172456304">
      <w:bodyDiv w:val="1"/>
      <w:marLeft w:val="0"/>
      <w:marRight w:val="0"/>
      <w:marTop w:val="0"/>
      <w:marBottom w:val="0"/>
      <w:divBdr>
        <w:top w:val="none" w:sz="0" w:space="0" w:color="auto"/>
        <w:left w:val="none" w:sz="0" w:space="0" w:color="auto"/>
        <w:bottom w:val="none" w:sz="0" w:space="0" w:color="auto"/>
        <w:right w:val="none" w:sz="0" w:space="0" w:color="auto"/>
      </w:divBdr>
    </w:div>
    <w:div w:id="173229217">
      <w:bodyDiv w:val="1"/>
      <w:marLeft w:val="0"/>
      <w:marRight w:val="0"/>
      <w:marTop w:val="0"/>
      <w:marBottom w:val="0"/>
      <w:divBdr>
        <w:top w:val="none" w:sz="0" w:space="0" w:color="auto"/>
        <w:left w:val="none" w:sz="0" w:space="0" w:color="auto"/>
        <w:bottom w:val="none" w:sz="0" w:space="0" w:color="auto"/>
        <w:right w:val="none" w:sz="0" w:space="0" w:color="auto"/>
      </w:divBdr>
    </w:div>
    <w:div w:id="180709934">
      <w:bodyDiv w:val="1"/>
      <w:marLeft w:val="0"/>
      <w:marRight w:val="0"/>
      <w:marTop w:val="0"/>
      <w:marBottom w:val="0"/>
      <w:divBdr>
        <w:top w:val="none" w:sz="0" w:space="0" w:color="auto"/>
        <w:left w:val="none" w:sz="0" w:space="0" w:color="auto"/>
        <w:bottom w:val="none" w:sz="0" w:space="0" w:color="auto"/>
        <w:right w:val="none" w:sz="0" w:space="0" w:color="auto"/>
      </w:divBdr>
    </w:div>
    <w:div w:id="181164236">
      <w:bodyDiv w:val="1"/>
      <w:marLeft w:val="0"/>
      <w:marRight w:val="0"/>
      <w:marTop w:val="0"/>
      <w:marBottom w:val="0"/>
      <w:divBdr>
        <w:top w:val="none" w:sz="0" w:space="0" w:color="auto"/>
        <w:left w:val="none" w:sz="0" w:space="0" w:color="auto"/>
        <w:bottom w:val="none" w:sz="0" w:space="0" w:color="auto"/>
        <w:right w:val="none" w:sz="0" w:space="0" w:color="auto"/>
      </w:divBdr>
    </w:div>
    <w:div w:id="183060639">
      <w:bodyDiv w:val="1"/>
      <w:marLeft w:val="0"/>
      <w:marRight w:val="0"/>
      <w:marTop w:val="0"/>
      <w:marBottom w:val="0"/>
      <w:divBdr>
        <w:top w:val="none" w:sz="0" w:space="0" w:color="auto"/>
        <w:left w:val="none" w:sz="0" w:space="0" w:color="auto"/>
        <w:bottom w:val="none" w:sz="0" w:space="0" w:color="auto"/>
        <w:right w:val="none" w:sz="0" w:space="0" w:color="auto"/>
      </w:divBdr>
    </w:div>
    <w:div w:id="192155941">
      <w:bodyDiv w:val="1"/>
      <w:marLeft w:val="0"/>
      <w:marRight w:val="0"/>
      <w:marTop w:val="0"/>
      <w:marBottom w:val="0"/>
      <w:divBdr>
        <w:top w:val="none" w:sz="0" w:space="0" w:color="auto"/>
        <w:left w:val="none" w:sz="0" w:space="0" w:color="auto"/>
        <w:bottom w:val="none" w:sz="0" w:space="0" w:color="auto"/>
        <w:right w:val="none" w:sz="0" w:space="0" w:color="auto"/>
      </w:divBdr>
    </w:div>
    <w:div w:id="203953391">
      <w:bodyDiv w:val="1"/>
      <w:marLeft w:val="0"/>
      <w:marRight w:val="0"/>
      <w:marTop w:val="0"/>
      <w:marBottom w:val="0"/>
      <w:divBdr>
        <w:top w:val="none" w:sz="0" w:space="0" w:color="auto"/>
        <w:left w:val="none" w:sz="0" w:space="0" w:color="auto"/>
        <w:bottom w:val="none" w:sz="0" w:space="0" w:color="auto"/>
        <w:right w:val="none" w:sz="0" w:space="0" w:color="auto"/>
      </w:divBdr>
    </w:div>
    <w:div w:id="210385241">
      <w:bodyDiv w:val="1"/>
      <w:marLeft w:val="0"/>
      <w:marRight w:val="0"/>
      <w:marTop w:val="0"/>
      <w:marBottom w:val="0"/>
      <w:divBdr>
        <w:top w:val="none" w:sz="0" w:space="0" w:color="auto"/>
        <w:left w:val="none" w:sz="0" w:space="0" w:color="auto"/>
        <w:bottom w:val="none" w:sz="0" w:space="0" w:color="auto"/>
        <w:right w:val="none" w:sz="0" w:space="0" w:color="auto"/>
      </w:divBdr>
    </w:div>
    <w:div w:id="211159639">
      <w:bodyDiv w:val="1"/>
      <w:marLeft w:val="0"/>
      <w:marRight w:val="0"/>
      <w:marTop w:val="0"/>
      <w:marBottom w:val="0"/>
      <w:divBdr>
        <w:top w:val="none" w:sz="0" w:space="0" w:color="auto"/>
        <w:left w:val="none" w:sz="0" w:space="0" w:color="auto"/>
        <w:bottom w:val="none" w:sz="0" w:space="0" w:color="auto"/>
        <w:right w:val="none" w:sz="0" w:space="0" w:color="auto"/>
      </w:divBdr>
      <w:divsChild>
        <w:div w:id="1884705608">
          <w:marLeft w:val="0"/>
          <w:marRight w:val="0"/>
          <w:marTop w:val="0"/>
          <w:marBottom w:val="0"/>
          <w:divBdr>
            <w:top w:val="none" w:sz="0" w:space="0" w:color="auto"/>
            <w:left w:val="none" w:sz="0" w:space="0" w:color="auto"/>
            <w:bottom w:val="none" w:sz="0" w:space="0" w:color="auto"/>
            <w:right w:val="none" w:sz="0" w:space="0" w:color="auto"/>
          </w:divBdr>
          <w:divsChild>
            <w:div w:id="837617057">
              <w:marLeft w:val="0"/>
              <w:marRight w:val="0"/>
              <w:marTop w:val="0"/>
              <w:marBottom w:val="0"/>
              <w:divBdr>
                <w:top w:val="none" w:sz="0" w:space="0" w:color="auto"/>
                <w:left w:val="none" w:sz="0" w:space="0" w:color="auto"/>
                <w:bottom w:val="none" w:sz="0" w:space="0" w:color="auto"/>
                <w:right w:val="none" w:sz="0" w:space="0" w:color="auto"/>
              </w:divBdr>
              <w:divsChild>
                <w:div w:id="1612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931">
      <w:bodyDiv w:val="1"/>
      <w:marLeft w:val="0"/>
      <w:marRight w:val="0"/>
      <w:marTop w:val="0"/>
      <w:marBottom w:val="0"/>
      <w:divBdr>
        <w:top w:val="none" w:sz="0" w:space="0" w:color="auto"/>
        <w:left w:val="none" w:sz="0" w:space="0" w:color="auto"/>
        <w:bottom w:val="none" w:sz="0" w:space="0" w:color="auto"/>
        <w:right w:val="none" w:sz="0" w:space="0" w:color="auto"/>
      </w:divBdr>
    </w:div>
    <w:div w:id="219288635">
      <w:bodyDiv w:val="1"/>
      <w:marLeft w:val="0"/>
      <w:marRight w:val="0"/>
      <w:marTop w:val="0"/>
      <w:marBottom w:val="0"/>
      <w:divBdr>
        <w:top w:val="none" w:sz="0" w:space="0" w:color="auto"/>
        <w:left w:val="none" w:sz="0" w:space="0" w:color="auto"/>
        <w:bottom w:val="none" w:sz="0" w:space="0" w:color="auto"/>
        <w:right w:val="none" w:sz="0" w:space="0" w:color="auto"/>
      </w:divBdr>
    </w:div>
    <w:div w:id="220292257">
      <w:bodyDiv w:val="1"/>
      <w:marLeft w:val="0"/>
      <w:marRight w:val="0"/>
      <w:marTop w:val="0"/>
      <w:marBottom w:val="0"/>
      <w:divBdr>
        <w:top w:val="none" w:sz="0" w:space="0" w:color="auto"/>
        <w:left w:val="none" w:sz="0" w:space="0" w:color="auto"/>
        <w:bottom w:val="none" w:sz="0" w:space="0" w:color="auto"/>
        <w:right w:val="none" w:sz="0" w:space="0" w:color="auto"/>
      </w:divBdr>
    </w:div>
    <w:div w:id="237249647">
      <w:bodyDiv w:val="1"/>
      <w:marLeft w:val="0"/>
      <w:marRight w:val="0"/>
      <w:marTop w:val="0"/>
      <w:marBottom w:val="0"/>
      <w:divBdr>
        <w:top w:val="none" w:sz="0" w:space="0" w:color="auto"/>
        <w:left w:val="none" w:sz="0" w:space="0" w:color="auto"/>
        <w:bottom w:val="none" w:sz="0" w:space="0" w:color="auto"/>
        <w:right w:val="none" w:sz="0" w:space="0" w:color="auto"/>
      </w:divBdr>
    </w:div>
    <w:div w:id="238255019">
      <w:bodyDiv w:val="1"/>
      <w:marLeft w:val="0"/>
      <w:marRight w:val="0"/>
      <w:marTop w:val="0"/>
      <w:marBottom w:val="0"/>
      <w:divBdr>
        <w:top w:val="none" w:sz="0" w:space="0" w:color="auto"/>
        <w:left w:val="none" w:sz="0" w:space="0" w:color="auto"/>
        <w:bottom w:val="none" w:sz="0" w:space="0" w:color="auto"/>
        <w:right w:val="none" w:sz="0" w:space="0" w:color="auto"/>
      </w:divBdr>
    </w:div>
    <w:div w:id="246882950">
      <w:bodyDiv w:val="1"/>
      <w:marLeft w:val="0"/>
      <w:marRight w:val="0"/>
      <w:marTop w:val="0"/>
      <w:marBottom w:val="0"/>
      <w:divBdr>
        <w:top w:val="none" w:sz="0" w:space="0" w:color="auto"/>
        <w:left w:val="none" w:sz="0" w:space="0" w:color="auto"/>
        <w:bottom w:val="none" w:sz="0" w:space="0" w:color="auto"/>
        <w:right w:val="none" w:sz="0" w:space="0" w:color="auto"/>
      </w:divBdr>
    </w:div>
    <w:div w:id="247620593">
      <w:bodyDiv w:val="1"/>
      <w:marLeft w:val="0"/>
      <w:marRight w:val="0"/>
      <w:marTop w:val="0"/>
      <w:marBottom w:val="0"/>
      <w:divBdr>
        <w:top w:val="none" w:sz="0" w:space="0" w:color="auto"/>
        <w:left w:val="none" w:sz="0" w:space="0" w:color="auto"/>
        <w:bottom w:val="none" w:sz="0" w:space="0" w:color="auto"/>
        <w:right w:val="none" w:sz="0" w:space="0" w:color="auto"/>
      </w:divBdr>
    </w:div>
    <w:div w:id="249319441">
      <w:bodyDiv w:val="1"/>
      <w:marLeft w:val="0"/>
      <w:marRight w:val="0"/>
      <w:marTop w:val="0"/>
      <w:marBottom w:val="0"/>
      <w:divBdr>
        <w:top w:val="none" w:sz="0" w:space="0" w:color="auto"/>
        <w:left w:val="none" w:sz="0" w:space="0" w:color="auto"/>
        <w:bottom w:val="none" w:sz="0" w:space="0" w:color="auto"/>
        <w:right w:val="none" w:sz="0" w:space="0" w:color="auto"/>
      </w:divBdr>
    </w:div>
    <w:div w:id="253512787">
      <w:bodyDiv w:val="1"/>
      <w:marLeft w:val="0"/>
      <w:marRight w:val="0"/>
      <w:marTop w:val="0"/>
      <w:marBottom w:val="0"/>
      <w:divBdr>
        <w:top w:val="none" w:sz="0" w:space="0" w:color="auto"/>
        <w:left w:val="none" w:sz="0" w:space="0" w:color="auto"/>
        <w:bottom w:val="none" w:sz="0" w:space="0" w:color="auto"/>
        <w:right w:val="none" w:sz="0" w:space="0" w:color="auto"/>
      </w:divBdr>
    </w:div>
    <w:div w:id="257493215">
      <w:bodyDiv w:val="1"/>
      <w:marLeft w:val="0"/>
      <w:marRight w:val="0"/>
      <w:marTop w:val="0"/>
      <w:marBottom w:val="0"/>
      <w:divBdr>
        <w:top w:val="none" w:sz="0" w:space="0" w:color="auto"/>
        <w:left w:val="none" w:sz="0" w:space="0" w:color="auto"/>
        <w:bottom w:val="none" w:sz="0" w:space="0" w:color="auto"/>
        <w:right w:val="none" w:sz="0" w:space="0" w:color="auto"/>
      </w:divBdr>
    </w:div>
    <w:div w:id="259876560">
      <w:bodyDiv w:val="1"/>
      <w:marLeft w:val="0"/>
      <w:marRight w:val="0"/>
      <w:marTop w:val="0"/>
      <w:marBottom w:val="0"/>
      <w:divBdr>
        <w:top w:val="none" w:sz="0" w:space="0" w:color="auto"/>
        <w:left w:val="none" w:sz="0" w:space="0" w:color="auto"/>
        <w:bottom w:val="none" w:sz="0" w:space="0" w:color="auto"/>
        <w:right w:val="none" w:sz="0" w:space="0" w:color="auto"/>
      </w:divBdr>
    </w:div>
    <w:div w:id="265384197">
      <w:bodyDiv w:val="1"/>
      <w:marLeft w:val="0"/>
      <w:marRight w:val="0"/>
      <w:marTop w:val="0"/>
      <w:marBottom w:val="0"/>
      <w:divBdr>
        <w:top w:val="none" w:sz="0" w:space="0" w:color="auto"/>
        <w:left w:val="none" w:sz="0" w:space="0" w:color="auto"/>
        <w:bottom w:val="none" w:sz="0" w:space="0" w:color="auto"/>
        <w:right w:val="none" w:sz="0" w:space="0" w:color="auto"/>
      </w:divBdr>
    </w:div>
    <w:div w:id="267126572">
      <w:bodyDiv w:val="1"/>
      <w:marLeft w:val="0"/>
      <w:marRight w:val="0"/>
      <w:marTop w:val="0"/>
      <w:marBottom w:val="0"/>
      <w:divBdr>
        <w:top w:val="none" w:sz="0" w:space="0" w:color="auto"/>
        <w:left w:val="none" w:sz="0" w:space="0" w:color="auto"/>
        <w:bottom w:val="none" w:sz="0" w:space="0" w:color="auto"/>
        <w:right w:val="none" w:sz="0" w:space="0" w:color="auto"/>
      </w:divBdr>
    </w:div>
    <w:div w:id="26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28899259">
          <w:marLeft w:val="0"/>
          <w:marRight w:val="0"/>
          <w:marTop w:val="0"/>
          <w:marBottom w:val="0"/>
          <w:divBdr>
            <w:top w:val="none" w:sz="0" w:space="0" w:color="auto"/>
            <w:left w:val="none" w:sz="0" w:space="0" w:color="auto"/>
            <w:bottom w:val="none" w:sz="0" w:space="0" w:color="auto"/>
            <w:right w:val="none" w:sz="0" w:space="0" w:color="auto"/>
          </w:divBdr>
          <w:divsChild>
            <w:div w:id="1108163527">
              <w:marLeft w:val="0"/>
              <w:marRight w:val="0"/>
              <w:marTop w:val="0"/>
              <w:marBottom w:val="0"/>
              <w:divBdr>
                <w:top w:val="none" w:sz="0" w:space="0" w:color="auto"/>
                <w:left w:val="none" w:sz="0" w:space="0" w:color="auto"/>
                <w:bottom w:val="none" w:sz="0" w:space="0" w:color="auto"/>
                <w:right w:val="none" w:sz="0" w:space="0" w:color="auto"/>
              </w:divBdr>
              <w:divsChild>
                <w:div w:id="12468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2211">
      <w:bodyDiv w:val="1"/>
      <w:marLeft w:val="0"/>
      <w:marRight w:val="0"/>
      <w:marTop w:val="0"/>
      <w:marBottom w:val="0"/>
      <w:divBdr>
        <w:top w:val="none" w:sz="0" w:space="0" w:color="auto"/>
        <w:left w:val="none" w:sz="0" w:space="0" w:color="auto"/>
        <w:bottom w:val="none" w:sz="0" w:space="0" w:color="auto"/>
        <w:right w:val="none" w:sz="0" w:space="0" w:color="auto"/>
      </w:divBdr>
    </w:div>
    <w:div w:id="290479144">
      <w:bodyDiv w:val="1"/>
      <w:marLeft w:val="0"/>
      <w:marRight w:val="0"/>
      <w:marTop w:val="0"/>
      <w:marBottom w:val="0"/>
      <w:divBdr>
        <w:top w:val="none" w:sz="0" w:space="0" w:color="auto"/>
        <w:left w:val="none" w:sz="0" w:space="0" w:color="auto"/>
        <w:bottom w:val="none" w:sz="0" w:space="0" w:color="auto"/>
        <w:right w:val="none" w:sz="0" w:space="0" w:color="auto"/>
      </w:divBdr>
    </w:div>
    <w:div w:id="306323025">
      <w:bodyDiv w:val="1"/>
      <w:marLeft w:val="0"/>
      <w:marRight w:val="0"/>
      <w:marTop w:val="0"/>
      <w:marBottom w:val="0"/>
      <w:divBdr>
        <w:top w:val="none" w:sz="0" w:space="0" w:color="auto"/>
        <w:left w:val="none" w:sz="0" w:space="0" w:color="auto"/>
        <w:bottom w:val="none" w:sz="0" w:space="0" w:color="auto"/>
        <w:right w:val="none" w:sz="0" w:space="0" w:color="auto"/>
      </w:divBdr>
    </w:div>
    <w:div w:id="306516645">
      <w:bodyDiv w:val="1"/>
      <w:marLeft w:val="0"/>
      <w:marRight w:val="0"/>
      <w:marTop w:val="0"/>
      <w:marBottom w:val="0"/>
      <w:divBdr>
        <w:top w:val="none" w:sz="0" w:space="0" w:color="auto"/>
        <w:left w:val="none" w:sz="0" w:space="0" w:color="auto"/>
        <w:bottom w:val="none" w:sz="0" w:space="0" w:color="auto"/>
        <w:right w:val="none" w:sz="0" w:space="0" w:color="auto"/>
      </w:divBdr>
    </w:div>
    <w:div w:id="309405948">
      <w:bodyDiv w:val="1"/>
      <w:marLeft w:val="0"/>
      <w:marRight w:val="0"/>
      <w:marTop w:val="0"/>
      <w:marBottom w:val="0"/>
      <w:divBdr>
        <w:top w:val="none" w:sz="0" w:space="0" w:color="auto"/>
        <w:left w:val="none" w:sz="0" w:space="0" w:color="auto"/>
        <w:bottom w:val="none" w:sz="0" w:space="0" w:color="auto"/>
        <w:right w:val="none" w:sz="0" w:space="0" w:color="auto"/>
      </w:divBdr>
    </w:div>
    <w:div w:id="309481953">
      <w:bodyDiv w:val="1"/>
      <w:marLeft w:val="0"/>
      <w:marRight w:val="0"/>
      <w:marTop w:val="0"/>
      <w:marBottom w:val="0"/>
      <w:divBdr>
        <w:top w:val="none" w:sz="0" w:space="0" w:color="auto"/>
        <w:left w:val="none" w:sz="0" w:space="0" w:color="auto"/>
        <w:bottom w:val="none" w:sz="0" w:space="0" w:color="auto"/>
        <w:right w:val="none" w:sz="0" w:space="0" w:color="auto"/>
      </w:divBdr>
    </w:div>
    <w:div w:id="317539814">
      <w:bodyDiv w:val="1"/>
      <w:marLeft w:val="0"/>
      <w:marRight w:val="0"/>
      <w:marTop w:val="0"/>
      <w:marBottom w:val="0"/>
      <w:divBdr>
        <w:top w:val="none" w:sz="0" w:space="0" w:color="auto"/>
        <w:left w:val="none" w:sz="0" w:space="0" w:color="auto"/>
        <w:bottom w:val="none" w:sz="0" w:space="0" w:color="auto"/>
        <w:right w:val="none" w:sz="0" w:space="0" w:color="auto"/>
      </w:divBdr>
    </w:div>
    <w:div w:id="339937056">
      <w:bodyDiv w:val="1"/>
      <w:marLeft w:val="0"/>
      <w:marRight w:val="0"/>
      <w:marTop w:val="0"/>
      <w:marBottom w:val="0"/>
      <w:divBdr>
        <w:top w:val="none" w:sz="0" w:space="0" w:color="auto"/>
        <w:left w:val="none" w:sz="0" w:space="0" w:color="auto"/>
        <w:bottom w:val="none" w:sz="0" w:space="0" w:color="auto"/>
        <w:right w:val="none" w:sz="0" w:space="0" w:color="auto"/>
      </w:divBdr>
    </w:div>
    <w:div w:id="353309485">
      <w:bodyDiv w:val="1"/>
      <w:marLeft w:val="0"/>
      <w:marRight w:val="0"/>
      <w:marTop w:val="0"/>
      <w:marBottom w:val="0"/>
      <w:divBdr>
        <w:top w:val="none" w:sz="0" w:space="0" w:color="auto"/>
        <w:left w:val="none" w:sz="0" w:space="0" w:color="auto"/>
        <w:bottom w:val="none" w:sz="0" w:space="0" w:color="auto"/>
        <w:right w:val="none" w:sz="0" w:space="0" w:color="auto"/>
      </w:divBdr>
    </w:div>
    <w:div w:id="369963905">
      <w:bodyDiv w:val="1"/>
      <w:marLeft w:val="0"/>
      <w:marRight w:val="0"/>
      <w:marTop w:val="0"/>
      <w:marBottom w:val="0"/>
      <w:divBdr>
        <w:top w:val="none" w:sz="0" w:space="0" w:color="auto"/>
        <w:left w:val="none" w:sz="0" w:space="0" w:color="auto"/>
        <w:bottom w:val="none" w:sz="0" w:space="0" w:color="auto"/>
        <w:right w:val="none" w:sz="0" w:space="0" w:color="auto"/>
      </w:divBdr>
    </w:div>
    <w:div w:id="379717752">
      <w:bodyDiv w:val="1"/>
      <w:marLeft w:val="0"/>
      <w:marRight w:val="0"/>
      <w:marTop w:val="0"/>
      <w:marBottom w:val="0"/>
      <w:divBdr>
        <w:top w:val="none" w:sz="0" w:space="0" w:color="auto"/>
        <w:left w:val="none" w:sz="0" w:space="0" w:color="auto"/>
        <w:bottom w:val="none" w:sz="0" w:space="0" w:color="auto"/>
        <w:right w:val="none" w:sz="0" w:space="0" w:color="auto"/>
      </w:divBdr>
      <w:divsChild>
        <w:div w:id="1504054807">
          <w:marLeft w:val="0"/>
          <w:marRight w:val="0"/>
          <w:marTop w:val="0"/>
          <w:marBottom w:val="0"/>
          <w:divBdr>
            <w:top w:val="none" w:sz="0" w:space="0" w:color="auto"/>
            <w:left w:val="none" w:sz="0" w:space="0" w:color="auto"/>
            <w:bottom w:val="none" w:sz="0" w:space="0" w:color="auto"/>
            <w:right w:val="none" w:sz="0" w:space="0" w:color="auto"/>
          </w:divBdr>
          <w:divsChild>
            <w:div w:id="1952083905">
              <w:marLeft w:val="0"/>
              <w:marRight w:val="0"/>
              <w:marTop w:val="0"/>
              <w:marBottom w:val="0"/>
              <w:divBdr>
                <w:top w:val="none" w:sz="0" w:space="0" w:color="auto"/>
                <w:left w:val="none" w:sz="0" w:space="0" w:color="auto"/>
                <w:bottom w:val="none" w:sz="0" w:space="0" w:color="auto"/>
                <w:right w:val="none" w:sz="0" w:space="0" w:color="auto"/>
              </w:divBdr>
              <w:divsChild>
                <w:div w:id="1730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761">
      <w:bodyDiv w:val="1"/>
      <w:marLeft w:val="0"/>
      <w:marRight w:val="0"/>
      <w:marTop w:val="0"/>
      <w:marBottom w:val="0"/>
      <w:divBdr>
        <w:top w:val="none" w:sz="0" w:space="0" w:color="auto"/>
        <w:left w:val="none" w:sz="0" w:space="0" w:color="auto"/>
        <w:bottom w:val="none" w:sz="0" w:space="0" w:color="auto"/>
        <w:right w:val="none" w:sz="0" w:space="0" w:color="auto"/>
      </w:divBdr>
    </w:div>
    <w:div w:id="389767994">
      <w:bodyDiv w:val="1"/>
      <w:marLeft w:val="0"/>
      <w:marRight w:val="0"/>
      <w:marTop w:val="0"/>
      <w:marBottom w:val="0"/>
      <w:divBdr>
        <w:top w:val="none" w:sz="0" w:space="0" w:color="auto"/>
        <w:left w:val="none" w:sz="0" w:space="0" w:color="auto"/>
        <w:bottom w:val="none" w:sz="0" w:space="0" w:color="auto"/>
        <w:right w:val="none" w:sz="0" w:space="0" w:color="auto"/>
      </w:divBdr>
    </w:div>
    <w:div w:id="393546883">
      <w:bodyDiv w:val="1"/>
      <w:marLeft w:val="0"/>
      <w:marRight w:val="0"/>
      <w:marTop w:val="0"/>
      <w:marBottom w:val="0"/>
      <w:divBdr>
        <w:top w:val="none" w:sz="0" w:space="0" w:color="auto"/>
        <w:left w:val="none" w:sz="0" w:space="0" w:color="auto"/>
        <w:bottom w:val="none" w:sz="0" w:space="0" w:color="auto"/>
        <w:right w:val="none" w:sz="0" w:space="0" w:color="auto"/>
      </w:divBdr>
    </w:div>
    <w:div w:id="400448724">
      <w:bodyDiv w:val="1"/>
      <w:marLeft w:val="0"/>
      <w:marRight w:val="0"/>
      <w:marTop w:val="0"/>
      <w:marBottom w:val="0"/>
      <w:divBdr>
        <w:top w:val="none" w:sz="0" w:space="0" w:color="auto"/>
        <w:left w:val="none" w:sz="0" w:space="0" w:color="auto"/>
        <w:bottom w:val="none" w:sz="0" w:space="0" w:color="auto"/>
        <w:right w:val="none" w:sz="0" w:space="0" w:color="auto"/>
      </w:divBdr>
    </w:div>
    <w:div w:id="401177875">
      <w:bodyDiv w:val="1"/>
      <w:marLeft w:val="0"/>
      <w:marRight w:val="0"/>
      <w:marTop w:val="0"/>
      <w:marBottom w:val="0"/>
      <w:divBdr>
        <w:top w:val="none" w:sz="0" w:space="0" w:color="auto"/>
        <w:left w:val="none" w:sz="0" w:space="0" w:color="auto"/>
        <w:bottom w:val="none" w:sz="0" w:space="0" w:color="auto"/>
        <w:right w:val="none" w:sz="0" w:space="0" w:color="auto"/>
      </w:divBdr>
    </w:div>
    <w:div w:id="401218253">
      <w:bodyDiv w:val="1"/>
      <w:marLeft w:val="0"/>
      <w:marRight w:val="0"/>
      <w:marTop w:val="0"/>
      <w:marBottom w:val="0"/>
      <w:divBdr>
        <w:top w:val="none" w:sz="0" w:space="0" w:color="auto"/>
        <w:left w:val="none" w:sz="0" w:space="0" w:color="auto"/>
        <w:bottom w:val="none" w:sz="0" w:space="0" w:color="auto"/>
        <w:right w:val="none" w:sz="0" w:space="0" w:color="auto"/>
      </w:divBdr>
      <w:divsChild>
        <w:div w:id="1041125919">
          <w:marLeft w:val="0"/>
          <w:marRight w:val="0"/>
          <w:marTop w:val="0"/>
          <w:marBottom w:val="0"/>
          <w:divBdr>
            <w:top w:val="none" w:sz="0" w:space="0" w:color="auto"/>
            <w:left w:val="none" w:sz="0" w:space="0" w:color="auto"/>
            <w:bottom w:val="none" w:sz="0" w:space="0" w:color="auto"/>
            <w:right w:val="none" w:sz="0" w:space="0" w:color="auto"/>
          </w:divBdr>
          <w:divsChild>
            <w:div w:id="2144880416">
              <w:marLeft w:val="0"/>
              <w:marRight w:val="0"/>
              <w:marTop w:val="0"/>
              <w:marBottom w:val="0"/>
              <w:divBdr>
                <w:top w:val="none" w:sz="0" w:space="0" w:color="auto"/>
                <w:left w:val="none" w:sz="0" w:space="0" w:color="auto"/>
                <w:bottom w:val="none" w:sz="0" w:space="0" w:color="auto"/>
                <w:right w:val="none" w:sz="0" w:space="0" w:color="auto"/>
              </w:divBdr>
              <w:divsChild>
                <w:div w:id="1405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8402">
      <w:bodyDiv w:val="1"/>
      <w:marLeft w:val="0"/>
      <w:marRight w:val="0"/>
      <w:marTop w:val="0"/>
      <w:marBottom w:val="0"/>
      <w:divBdr>
        <w:top w:val="none" w:sz="0" w:space="0" w:color="auto"/>
        <w:left w:val="none" w:sz="0" w:space="0" w:color="auto"/>
        <w:bottom w:val="none" w:sz="0" w:space="0" w:color="auto"/>
        <w:right w:val="none" w:sz="0" w:space="0" w:color="auto"/>
      </w:divBdr>
      <w:divsChild>
        <w:div w:id="1732146855">
          <w:marLeft w:val="0"/>
          <w:marRight w:val="0"/>
          <w:marTop w:val="0"/>
          <w:marBottom w:val="0"/>
          <w:divBdr>
            <w:top w:val="none" w:sz="0" w:space="0" w:color="auto"/>
            <w:left w:val="none" w:sz="0" w:space="0" w:color="auto"/>
            <w:bottom w:val="none" w:sz="0" w:space="0" w:color="auto"/>
            <w:right w:val="none" w:sz="0" w:space="0" w:color="auto"/>
          </w:divBdr>
          <w:divsChild>
            <w:div w:id="1845512587">
              <w:marLeft w:val="0"/>
              <w:marRight w:val="0"/>
              <w:marTop w:val="0"/>
              <w:marBottom w:val="0"/>
              <w:divBdr>
                <w:top w:val="none" w:sz="0" w:space="0" w:color="auto"/>
                <w:left w:val="none" w:sz="0" w:space="0" w:color="auto"/>
                <w:bottom w:val="none" w:sz="0" w:space="0" w:color="auto"/>
                <w:right w:val="none" w:sz="0" w:space="0" w:color="auto"/>
              </w:divBdr>
              <w:divsChild>
                <w:div w:id="20995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128">
      <w:bodyDiv w:val="1"/>
      <w:marLeft w:val="0"/>
      <w:marRight w:val="0"/>
      <w:marTop w:val="0"/>
      <w:marBottom w:val="0"/>
      <w:divBdr>
        <w:top w:val="none" w:sz="0" w:space="0" w:color="auto"/>
        <w:left w:val="none" w:sz="0" w:space="0" w:color="auto"/>
        <w:bottom w:val="none" w:sz="0" w:space="0" w:color="auto"/>
        <w:right w:val="none" w:sz="0" w:space="0" w:color="auto"/>
      </w:divBdr>
    </w:div>
    <w:div w:id="408622641">
      <w:bodyDiv w:val="1"/>
      <w:marLeft w:val="0"/>
      <w:marRight w:val="0"/>
      <w:marTop w:val="0"/>
      <w:marBottom w:val="0"/>
      <w:divBdr>
        <w:top w:val="none" w:sz="0" w:space="0" w:color="auto"/>
        <w:left w:val="none" w:sz="0" w:space="0" w:color="auto"/>
        <w:bottom w:val="none" w:sz="0" w:space="0" w:color="auto"/>
        <w:right w:val="none" w:sz="0" w:space="0" w:color="auto"/>
      </w:divBdr>
    </w:div>
    <w:div w:id="408694623">
      <w:bodyDiv w:val="1"/>
      <w:marLeft w:val="0"/>
      <w:marRight w:val="0"/>
      <w:marTop w:val="0"/>
      <w:marBottom w:val="0"/>
      <w:divBdr>
        <w:top w:val="none" w:sz="0" w:space="0" w:color="auto"/>
        <w:left w:val="none" w:sz="0" w:space="0" w:color="auto"/>
        <w:bottom w:val="none" w:sz="0" w:space="0" w:color="auto"/>
        <w:right w:val="none" w:sz="0" w:space="0" w:color="auto"/>
      </w:divBdr>
    </w:div>
    <w:div w:id="422579741">
      <w:bodyDiv w:val="1"/>
      <w:marLeft w:val="0"/>
      <w:marRight w:val="0"/>
      <w:marTop w:val="0"/>
      <w:marBottom w:val="0"/>
      <w:divBdr>
        <w:top w:val="none" w:sz="0" w:space="0" w:color="auto"/>
        <w:left w:val="none" w:sz="0" w:space="0" w:color="auto"/>
        <w:bottom w:val="none" w:sz="0" w:space="0" w:color="auto"/>
        <w:right w:val="none" w:sz="0" w:space="0" w:color="auto"/>
      </w:divBdr>
    </w:div>
    <w:div w:id="422992426">
      <w:bodyDiv w:val="1"/>
      <w:marLeft w:val="0"/>
      <w:marRight w:val="0"/>
      <w:marTop w:val="0"/>
      <w:marBottom w:val="0"/>
      <w:divBdr>
        <w:top w:val="none" w:sz="0" w:space="0" w:color="auto"/>
        <w:left w:val="none" w:sz="0" w:space="0" w:color="auto"/>
        <w:bottom w:val="none" w:sz="0" w:space="0" w:color="auto"/>
        <w:right w:val="none" w:sz="0" w:space="0" w:color="auto"/>
      </w:divBdr>
    </w:div>
    <w:div w:id="425661086">
      <w:bodyDiv w:val="1"/>
      <w:marLeft w:val="0"/>
      <w:marRight w:val="0"/>
      <w:marTop w:val="0"/>
      <w:marBottom w:val="0"/>
      <w:divBdr>
        <w:top w:val="none" w:sz="0" w:space="0" w:color="auto"/>
        <w:left w:val="none" w:sz="0" w:space="0" w:color="auto"/>
        <w:bottom w:val="none" w:sz="0" w:space="0" w:color="auto"/>
        <w:right w:val="none" w:sz="0" w:space="0" w:color="auto"/>
      </w:divBdr>
      <w:divsChild>
        <w:div w:id="1669207032">
          <w:marLeft w:val="0"/>
          <w:marRight w:val="0"/>
          <w:marTop w:val="0"/>
          <w:marBottom w:val="0"/>
          <w:divBdr>
            <w:top w:val="none" w:sz="0" w:space="0" w:color="auto"/>
            <w:left w:val="none" w:sz="0" w:space="0" w:color="auto"/>
            <w:bottom w:val="none" w:sz="0" w:space="0" w:color="auto"/>
            <w:right w:val="none" w:sz="0" w:space="0" w:color="auto"/>
          </w:divBdr>
          <w:divsChild>
            <w:div w:id="555625171">
              <w:marLeft w:val="0"/>
              <w:marRight w:val="0"/>
              <w:marTop w:val="0"/>
              <w:marBottom w:val="0"/>
              <w:divBdr>
                <w:top w:val="none" w:sz="0" w:space="0" w:color="auto"/>
                <w:left w:val="none" w:sz="0" w:space="0" w:color="auto"/>
                <w:bottom w:val="none" w:sz="0" w:space="0" w:color="auto"/>
                <w:right w:val="none" w:sz="0" w:space="0" w:color="auto"/>
              </w:divBdr>
              <w:divsChild>
                <w:div w:id="13520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8435">
      <w:bodyDiv w:val="1"/>
      <w:marLeft w:val="0"/>
      <w:marRight w:val="0"/>
      <w:marTop w:val="0"/>
      <w:marBottom w:val="0"/>
      <w:divBdr>
        <w:top w:val="none" w:sz="0" w:space="0" w:color="auto"/>
        <w:left w:val="none" w:sz="0" w:space="0" w:color="auto"/>
        <w:bottom w:val="none" w:sz="0" w:space="0" w:color="auto"/>
        <w:right w:val="none" w:sz="0" w:space="0" w:color="auto"/>
      </w:divBdr>
    </w:div>
    <w:div w:id="444232658">
      <w:bodyDiv w:val="1"/>
      <w:marLeft w:val="0"/>
      <w:marRight w:val="0"/>
      <w:marTop w:val="0"/>
      <w:marBottom w:val="0"/>
      <w:divBdr>
        <w:top w:val="none" w:sz="0" w:space="0" w:color="auto"/>
        <w:left w:val="none" w:sz="0" w:space="0" w:color="auto"/>
        <w:bottom w:val="none" w:sz="0" w:space="0" w:color="auto"/>
        <w:right w:val="none" w:sz="0" w:space="0" w:color="auto"/>
      </w:divBdr>
      <w:divsChild>
        <w:div w:id="957175308">
          <w:marLeft w:val="0"/>
          <w:marRight w:val="0"/>
          <w:marTop w:val="0"/>
          <w:marBottom w:val="0"/>
          <w:divBdr>
            <w:top w:val="none" w:sz="0" w:space="0" w:color="auto"/>
            <w:left w:val="none" w:sz="0" w:space="0" w:color="auto"/>
            <w:bottom w:val="none" w:sz="0" w:space="0" w:color="auto"/>
            <w:right w:val="none" w:sz="0" w:space="0" w:color="auto"/>
          </w:divBdr>
          <w:divsChild>
            <w:div w:id="773283855">
              <w:marLeft w:val="0"/>
              <w:marRight w:val="0"/>
              <w:marTop w:val="0"/>
              <w:marBottom w:val="0"/>
              <w:divBdr>
                <w:top w:val="none" w:sz="0" w:space="0" w:color="auto"/>
                <w:left w:val="none" w:sz="0" w:space="0" w:color="auto"/>
                <w:bottom w:val="none" w:sz="0" w:space="0" w:color="auto"/>
                <w:right w:val="none" w:sz="0" w:space="0" w:color="auto"/>
              </w:divBdr>
              <w:divsChild>
                <w:div w:id="10191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4507">
      <w:bodyDiv w:val="1"/>
      <w:marLeft w:val="0"/>
      <w:marRight w:val="0"/>
      <w:marTop w:val="0"/>
      <w:marBottom w:val="0"/>
      <w:divBdr>
        <w:top w:val="none" w:sz="0" w:space="0" w:color="auto"/>
        <w:left w:val="none" w:sz="0" w:space="0" w:color="auto"/>
        <w:bottom w:val="none" w:sz="0" w:space="0" w:color="auto"/>
        <w:right w:val="none" w:sz="0" w:space="0" w:color="auto"/>
      </w:divBdr>
    </w:div>
    <w:div w:id="458761306">
      <w:bodyDiv w:val="1"/>
      <w:marLeft w:val="0"/>
      <w:marRight w:val="0"/>
      <w:marTop w:val="0"/>
      <w:marBottom w:val="0"/>
      <w:divBdr>
        <w:top w:val="none" w:sz="0" w:space="0" w:color="auto"/>
        <w:left w:val="none" w:sz="0" w:space="0" w:color="auto"/>
        <w:bottom w:val="none" w:sz="0" w:space="0" w:color="auto"/>
        <w:right w:val="none" w:sz="0" w:space="0" w:color="auto"/>
      </w:divBdr>
    </w:div>
    <w:div w:id="466973278">
      <w:bodyDiv w:val="1"/>
      <w:marLeft w:val="0"/>
      <w:marRight w:val="0"/>
      <w:marTop w:val="0"/>
      <w:marBottom w:val="0"/>
      <w:divBdr>
        <w:top w:val="none" w:sz="0" w:space="0" w:color="auto"/>
        <w:left w:val="none" w:sz="0" w:space="0" w:color="auto"/>
        <w:bottom w:val="none" w:sz="0" w:space="0" w:color="auto"/>
        <w:right w:val="none" w:sz="0" w:space="0" w:color="auto"/>
      </w:divBdr>
    </w:div>
    <w:div w:id="471024888">
      <w:bodyDiv w:val="1"/>
      <w:marLeft w:val="0"/>
      <w:marRight w:val="0"/>
      <w:marTop w:val="0"/>
      <w:marBottom w:val="0"/>
      <w:divBdr>
        <w:top w:val="none" w:sz="0" w:space="0" w:color="auto"/>
        <w:left w:val="none" w:sz="0" w:space="0" w:color="auto"/>
        <w:bottom w:val="none" w:sz="0" w:space="0" w:color="auto"/>
        <w:right w:val="none" w:sz="0" w:space="0" w:color="auto"/>
      </w:divBdr>
    </w:div>
    <w:div w:id="491720541">
      <w:bodyDiv w:val="1"/>
      <w:marLeft w:val="0"/>
      <w:marRight w:val="0"/>
      <w:marTop w:val="0"/>
      <w:marBottom w:val="0"/>
      <w:divBdr>
        <w:top w:val="none" w:sz="0" w:space="0" w:color="auto"/>
        <w:left w:val="none" w:sz="0" w:space="0" w:color="auto"/>
        <w:bottom w:val="none" w:sz="0" w:space="0" w:color="auto"/>
        <w:right w:val="none" w:sz="0" w:space="0" w:color="auto"/>
      </w:divBdr>
    </w:div>
    <w:div w:id="495733295">
      <w:bodyDiv w:val="1"/>
      <w:marLeft w:val="0"/>
      <w:marRight w:val="0"/>
      <w:marTop w:val="0"/>
      <w:marBottom w:val="0"/>
      <w:divBdr>
        <w:top w:val="none" w:sz="0" w:space="0" w:color="auto"/>
        <w:left w:val="none" w:sz="0" w:space="0" w:color="auto"/>
        <w:bottom w:val="none" w:sz="0" w:space="0" w:color="auto"/>
        <w:right w:val="none" w:sz="0" w:space="0" w:color="auto"/>
      </w:divBdr>
    </w:div>
    <w:div w:id="495800897">
      <w:bodyDiv w:val="1"/>
      <w:marLeft w:val="0"/>
      <w:marRight w:val="0"/>
      <w:marTop w:val="0"/>
      <w:marBottom w:val="0"/>
      <w:divBdr>
        <w:top w:val="none" w:sz="0" w:space="0" w:color="auto"/>
        <w:left w:val="none" w:sz="0" w:space="0" w:color="auto"/>
        <w:bottom w:val="none" w:sz="0" w:space="0" w:color="auto"/>
        <w:right w:val="none" w:sz="0" w:space="0" w:color="auto"/>
      </w:divBdr>
    </w:div>
    <w:div w:id="512492970">
      <w:bodyDiv w:val="1"/>
      <w:marLeft w:val="0"/>
      <w:marRight w:val="0"/>
      <w:marTop w:val="0"/>
      <w:marBottom w:val="0"/>
      <w:divBdr>
        <w:top w:val="none" w:sz="0" w:space="0" w:color="auto"/>
        <w:left w:val="none" w:sz="0" w:space="0" w:color="auto"/>
        <w:bottom w:val="none" w:sz="0" w:space="0" w:color="auto"/>
        <w:right w:val="none" w:sz="0" w:space="0" w:color="auto"/>
      </w:divBdr>
    </w:div>
    <w:div w:id="512695058">
      <w:bodyDiv w:val="1"/>
      <w:marLeft w:val="0"/>
      <w:marRight w:val="0"/>
      <w:marTop w:val="0"/>
      <w:marBottom w:val="0"/>
      <w:divBdr>
        <w:top w:val="none" w:sz="0" w:space="0" w:color="auto"/>
        <w:left w:val="none" w:sz="0" w:space="0" w:color="auto"/>
        <w:bottom w:val="none" w:sz="0" w:space="0" w:color="auto"/>
        <w:right w:val="none" w:sz="0" w:space="0" w:color="auto"/>
      </w:divBdr>
    </w:div>
    <w:div w:id="513082282">
      <w:bodyDiv w:val="1"/>
      <w:marLeft w:val="0"/>
      <w:marRight w:val="0"/>
      <w:marTop w:val="0"/>
      <w:marBottom w:val="0"/>
      <w:divBdr>
        <w:top w:val="none" w:sz="0" w:space="0" w:color="auto"/>
        <w:left w:val="none" w:sz="0" w:space="0" w:color="auto"/>
        <w:bottom w:val="none" w:sz="0" w:space="0" w:color="auto"/>
        <w:right w:val="none" w:sz="0" w:space="0" w:color="auto"/>
      </w:divBdr>
    </w:div>
    <w:div w:id="517349888">
      <w:bodyDiv w:val="1"/>
      <w:marLeft w:val="0"/>
      <w:marRight w:val="0"/>
      <w:marTop w:val="0"/>
      <w:marBottom w:val="0"/>
      <w:divBdr>
        <w:top w:val="none" w:sz="0" w:space="0" w:color="auto"/>
        <w:left w:val="none" w:sz="0" w:space="0" w:color="auto"/>
        <w:bottom w:val="none" w:sz="0" w:space="0" w:color="auto"/>
        <w:right w:val="none" w:sz="0" w:space="0" w:color="auto"/>
      </w:divBdr>
    </w:div>
    <w:div w:id="521238059">
      <w:bodyDiv w:val="1"/>
      <w:marLeft w:val="0"/>
      <w:marRight w:val="0"/>
      <w:marTop w:val="0"/>
      <w:marBottom w:val="0"/>
      <w:divBdr>
        <w:top w:val="none" w:sz="0" w:space="0" w:color="auto"/>
        <w:left w:val="none" w:sz="0" w:space="0" w:color="auto"/>
        <w:bottom w:val="none" w:sz="0" w:space="0" w:color="auto"/>
        <w:right w:val="none" w:sz="0" w:space="0" w:color="auto"/>
      </w:divBdr>
    </w:div>
    <w:div w:id="538706448">
      <w:bodyDiv w:val="1"/>
      <w:marLeft w:val="0"/>
      <w:marRight w:val="0"/>
      <w:marTop w:val="0"/>
      <w:marBottom w:val="0"/>
      <w:divBdr>
        <w:top w:val="none" w:sz="0" w:space="0" w:color="auto"/>
        <w:left w:val="none" w:sz="0" w:space="0" w:color="auto"/>
        <w:bottom w:val="none" w:sz="0" w:space="0" w:color="auto"/>
        <w:right w:val="none" w:sz="0" w:space="0" w:color="auto"/>
      </w:divBdr>
    </w:div>
    <w:div w:id="544098696">
      <w:bodyDiv w:val="1"/>
      <w:marLeft w:val="0"/>
      <w:marRight w:val="0"/>
      <w:marTop w:val="0"/>
      <w:marBottom w:val="0"/>
      <w:divBdr>
        <w:top w:val="none" w:sz="0" w:space="0" w:color="auto"/>
        <w:left w:val="none" w:sz="0" w:space="0" w:color="auto"/>
        <w:bottom w:val="none" w:sz="0" w:space="0" w:color="auto"/>
        <w:right w:val="none" w:sz="0" w:space="0" w:color="auto"/>
      </w:divBdr>
    </w:div>
    <w:div w:id="547450730">
      <w:bodyDiv w:val="1"/>
      <w:marLeft w:val="0"/>
      <w:marRight w:val="0"/>
      <w:marTop w:val="0"/>
      <w:marBottom w:val="0"/>
      <w:divBdr>
        <w:top w:val="none" w:sz="0" w:space="0" w:color="auto"/>
        <w:left w:val="none" w:sz="0" w:space="0" w:color="auto"/>
        <w:bottom w:val="none" w:sz="0" w:space="0" w:color="auto"/>
        <w:right w:val="none" w:sz="0" w:space="0" w:color="auto"/>
      </w:divBdr>
    </w:div>
    <w:div w:id="548807301">
      <w:bodyDiv w:val="1"/>
      <w:marLeft w:val="0"/>
      <w:marRight w:val="0"/>
      <w:marTop w:val="0"/>
      <w:marBottom w:val="0"/>
      <w:divBdr>
        <w:top w:val="none" w:sz="0" w:space="0" w:color="auto"/>
        <w:left w:val="none" w:sz="0" w:space="0" w:color="auto"/>
        <w:bottom w:val="none" w:sz="0" w:space="0" w:color="auto"/>
        <w:right w:val="none" w:sz="0" w:space="0" w:color="auto"/>
      </w:divBdr>
    </w:div>
    <w:div w:id="550965755">
      <w:bodyDiv w:val="1"/>
      <w:marLeft w:val="0"/>
      <w:marRight w:val="0"/>
      <w:marTop w:val="0"/>
      <w:marBottom w:val="0"/>
      <w:divBdr>
        <w:top w:val="none" w:sz="0" w:space="0" w:color="auto"/>
        <w:left w:val="none" w:sz="0" w:space="0" w:color="auto"/>
        <w:bottom w:val="none" w:sz="0" w:space="0" w:color="auto"/>
        <w:right w:val="none" w:sz="0" w:space="0" w:color="auto"/>
      </w:divBdr>
    </w:div>
    <w:div w:id="551038648">
      <w:bodyDiv w:val="1"/>
      <w:marLeft w:val="0"/>
      <w:marRight w:val="0"/>
      <w:marTop w:val="0"/>
      <w:marBottom w:val="0"/>
      <w:divBdr>
        <w:top w:val="none" w:sz="0" w:space="0" w:color="auto"/>
        <w:left w:val="none" w:sz="0" w:space="0" w:color="auto"/>
        <w:bottom w:val="none" w:sz="0" w:space="0" w:color="auto"/>
        <w:right w:val="none" w:sz="0" w:space="0" w:color="auto"/>
      </w:divBdr>
      <w:divsChild>
        <w:div w:id="1708292602">
          <w:marLeft w:val="0"/>
          <w:marRight w:val="0"/>
          <w:marTop w:val="0"/>
          <w:marBottom w:val="0"/>
          <w:divBdr>
            <w:top w:val="none" w:sz="0" w:space="0" w:color="auto"/>
            <w:left w:val="none" w:sz="0" w:space="0" w:color="auto"/>
            <w:bottom w:val="none" w:sz="0" w:space="0" w:color="auto"/>
            <w:right w:val="none" w:sz="0" w:space="0" w:color="auto"/>
          </w:divBdr>
          <w:divsChild>
            <w:div w:id="1345982845">
              <w:marLeft w:val="0"/>
              <w:marRight w:val="0"/>
              <w:marTop w:val="0"/>
              <w:marBottom w:val="0"/>
              <w:divBdr>
                <w:top w:val="none" w:sz="0" w:space="0" w:color="auto"/>
                <w:left w:val="none" w:sz="0" w:space="0" w:color="auto"/>
                <w:bottom w:val="none" w:sz="0" w:space="0" w:color="auto"/>
                <w:right w:val="none" w:sz="0" w:space="0" w:color="auto"/>
              </w:divBdr>
              <w:divsChild>
                <w:div w:id="9499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041">
      <w:bodyDiv w:val="1"/>
      <w:marLeft w:val="0"/>
      <w:marRight w:val="0"/>
      <w:marTop w:val="0"/>
      <w:marBottom w:val="0"/>
      <w:divBdr>
        <w:top w:val="none" w:sz="0" w:space="0" w:color="auto"/>
        <w:left w:val="none" w:sz="0" w:space="0" w:color="auto"/>
        <w:bottom w:val="none" w:sz="0" w:space="0" w:color="auto"/>
        <w:right w:val="none" w:sz="0" w:space="0" w:color="auto"/>
      </w:divBdr>
    </w:div>
    <w:div w:id="565844389">
      <w:bodyDiv w:val="1"/>
      <w:marLeft w:val="0"/>
      <w:marRight w:val="0"/>
      <w:marTop w:val="0"/>
      <w:marBottom w:val="0"/>
      <w:divBdr>
        <w:top w:val="none" w:sz="0" w:space="0" w:color="auto"/>
        <w:left w:val="none" w:sz="0" w:space="0" w:color="auto"/>
        <w:bottom w:val="none" w:sz="0" w:space="0" w:color="auto"/>
        <w:right w:val="none" w:sz="0" w:space="0" w:color="auto"/>
      </w:divBdr>
    </w:div>
    <w:div w:id="567811411">
      <w:bodyDiv w:val="1"/>
      <w:marLeft w:val="0"/>
      <w:marRight w:val="0"/>
      <w:marTop w:val="0"/>
      <w:marBottom w:val="0"/>
      <w:divBdr>
        <w:top w:val="none" w:sz="0" w:space="0" w:color="auto"/>
        <w:left w:val="none" w:sz="0" w:space="0" w:color="auto"/>
        <w:bottom w:val="none" w:sz="0" w:space="0" w:color="auto"/>
        <w:right w:val="none" w:sz="0" w:space="0" w:color="auto"/>
      </w:divBdr>
    </w:div>
    <w:div w:id="574358958">
      <w:bodyDiv w:val="1"/>
      <w:marLeft w:val="0"/>
      <w:marRight w:val="0"/>
      <w:marTop w:val="0"/>
      <w:marBottom w:val="0"/>
      <w:divBdr>
        <w:top w:val="none" w:sz="0" w:space="0" w:color="auto"/>
        <w:left w:val="none" w:sz="0" w:space="0" w:color="auto"/>
        <w:bottom w:val="none" w:sz="0" w:space="0" w:color="auto"/>
        <w:right w:val="none" w:sz="0" w:space="0" w:color="auto"/>
      </w:divBdr>
    </w:div>
    <w:div w:id="579100283">
      <w:bodyDiv w:val="1"/>
      <w:marLeft w:val="0"/>
      <w:marRight w:val="0"/>
      <w:marTop w:val="0"/>
      <w:marBottom w:val="0"/>
      <w:divBdr>
        <w:top w:val="none" w:sz="0" w:space="0" w:color="auto"/>
        <w:left w:val="none" w:sz="0" w:space="0" w:color="auto"/>
        <w:bottom w:val="none" w:sz="0" w:space="0" w:color="auto"/>
        <w:right w:val="none" w:sz="0" w:space="0" w:color="auto"/>
      </w:divBdr>
    </w:div>
    <w:div w:id="580258918">
      <w:bodyDiv w:val="1"/>
      <w:marLeft w:val="0"/>
      <w:marRight w:val="0"/>
      <w:marTop w:val="0"/>
      <w:marBottom w:val="0"/>
      <w:divBdr>
        <w:top w:val="none" w:sz="0" w:space="0" w:color="auto"/>
        <w:left w:val="none" w:sz="0" w:space="0" w:color="auto"/>
        <w:bottom w:val="none" w:sz="0" w:space="0" w:color="auto"/>
        <w:right w:val="none" w:sz="0" w:space="0" w:color="auto"/>
      </w:divBdr>
      <w:divsChild>
        <w:div w:id="1969235511">
          <w:marLeft w:val="0"/>
          <w:marRight w:val="0"/>
          <w:marTop w:val="0"/>
          <w:marBottom w:val="0"/>
          <w:divBdr>
            <w:top w:val="none" w:sz="0" w:space="0" w:color="auto"/>
            <w:left w:val="none" w:sz="0" w:space="0" w:color="auto"/>
            <w:bottom w:val="none" w:sz="0" w:space="0" w:color="auto"/>
            <w:right w:val="none" w:sz="0" w:space="0" w:color="auto"/>
          </w:divBdr>
          <w:divsChild>
            <w:div w:id="1895461302">
              <w:marLeft w:val="0"/>
              <w:marRight w:val="0"/>
              <w:marTop w:val="0"/>
              <w:marBottom w:val="0"/>
              <w:divBdr>
                <w:top w:val="none" w:sz="0" w:space="0" w:color="auto"/>
                <w:left w:val="none" w:sz="0" w:space="0" w:color="auto"/>
                <w:bottom w:val="none" w:sz="0" w:space="0" w:color="auto"/>
                <w:right w:val="none" w:sz="0" w:space="0" w:color="auto"/>
              </w:divBdr>
              <w:divsChild>
                <w:div w:id="12262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207">
      <w:bodyDiv w:val="1"/>
      <w:marLeft w:val="0"/>
      <w:marRight w:val="0"/>
      <w:marTop w:val="0"/>
      <w:marBottom w:val="0"/>
      <w:divBdr>
        <w:top w:val="none" w:sz="0" w:space="0" w:color="auto"/>
        <w:left w:val="none" w:sz="0" w:space="0" w:color="auto"/>
        <w:bottom w:val="none" w:sz="0" w:space="0" w:color="auto"/>
        <w:right w:val="none" w:sz="0" w:space="0" w:color="auto"/>
      </w:divBdr>
    </w:div>
    <w:div w:id="582490672">
      <w:bodyDiv w:val="1"/>
      <w:marLeft w:val="0"/>
      <w:marRight w:val="0"/>
      <w:marTop w:val="0"/>
      <w:marBottom w:val="0"/>
      <w:divBdr>
        <w:top w:val="none" w:sz="0" w:space="0" w:color="auto"/>
        <w:left w:val="none" w:sz="0" w:space="0" w:color="auto"/>
        <w:bottom w:val="none" w:sz="0" w:space="0" w:color="auto"/>
        <w:right w:val="none" w:sz="0" w:space="0" w:color="auto"/>
      </w:divBdr>
    </w:div>
    <w:div w:id="588392176">
      <w:bodyDiv w:val="1"/>
      <w:marLeft w:val="0"/>
      <w:marRight w:val="0"/>
      <w:marTop w:val="0"/>
      <w:marBottom w:val="0"/>
      <w:divBdr>
        <w:top w:val="none" w:sz="0" w:space="0" w:color="auto"/>
        <w:left w:val="none" w:sz="0" w:space="0" w:color="auto"/>
        <w:bottom w:val="none" w:sz="0" w:space="0" w:color="auto"/>
        <w:right w:val="none" w:sz="0" w:space="0" w:color="auto"/>
      </w:divBdr>
    </w:div>
    <w:div w:id="588777449">
      <w:bodyDiv w:val="1"/>
      <w:marLeft w:val="0"/>
      <w:marRight w:val="0"/>
      <w:marTop w:val="0"/>
      <w:marBottom w:val="0"/>
      <w:divBdr>
        <w:top w:val="none" w:sz="0" w:space="0" w:color="auto"/>
        <w:left w:val="none" w:sz="0" w:space="0" w:color="auto"/>
        <w:bottom w:val="none" w:sz="0" w:space="0" w:color="auto"/>
        <w:right w:val="none" w:sz="0" w:space="0" w:color="auto"/>
      </w:divBdr>
    </w:div>
    <w:div w:id="589702293">
      <w:bodyDiv w:val="1"/>
      <w:marLeft w:val="0"/>
      <w:marRight w:val="0"/>
      <w:marTop w:val="0"/>
      <w:marBottom w:val="0"/>
      <w:divBdr>
        <w:top w:val="none" w:sz="0" w:space="0" w:color="auto"/>
        <w:left w:val="none" w:sz="0" w:space="0" w:color="auto"/>
        <w:bottom w:val="none" w:sz="0" w:space="0" w:color="auto"/>
        <w:right w:val="none" w:sz="0" w:space="0" w:color="auto"/>
      </w:divBdr>
    </w:div>
    <w:div w:id="591622360">
      <w:bodyDiv w:val="1"/>
      <w:marLeft w:val="0"/>
      <w:marRight w:val="0"/>
      <w:marTop w:val="0"/>
      <w:marBottom w:val="0"/>
      <w:divBdr>
        <w:top w:val="none" w:sz="0" w:space="0" w:color="auto"/>
        <w:left w:val="none" w:sz="0" w:space="0" w:color="auto"/>
        <w:bottom w:val="none" w:sz="0" w:space="0" w:color="auto"/>
        <w:right w:val="none" w:sz="0" w:space="0" w:color="auto"/>
      </w:divBdr>
    </w:div>
    <w:div w:id="592277238">
      <w:bodyDiv w:val="1"/>
      <w:marLeft w:val="0"/>
      <w:marRight w:val="0"/>
      <w:marTop w:val="0"/>
      <w:marBottom w:val="0"/>
      <w:divBdr>
        <w:top w:val="none" w:sz="0" w:space="0" w:color="auto"/>
        <w:left w:val="none" w:sz="0" w:space="0" w:color="auto"/>
        <w:bottom w:val="none" w:sz="0" w:space="0" w:color="auto"/>
        <w:right w:val="none" w:sz="0" w:space="0" w:color="auto"/>
      </w:divBdr>
    </w:div>
    <w:div w:id="592975752">
      <w:bodyDiv w:val="1"/>
      <w:marLeft w:val="0"/>
      <w:marRight w:val="0"/>
      <w:marTop w:val="0"/>
      <w:marBottom w:val="0"/>
      <w:divBdr>
        <w:top w:val="none" w:sz="0" w:space="0" w:color="auto"/>
        <w:left w:val="none" w:sz="0" w:space="0" w:color="auto"/>
        <w:bottom w:val="none" w:sz="0" w:space="0" w:color="auto"/>
        <w:right w:val="none" w:sz="0" w:space="0" w:color="auto"/>
      </w:divBdr>
    </w:div>
    <w:div w:id="594091470">
      <w:bodyDiv w:val="1"/>
      <w:marLeft w:val="0"/>
      <w:marRight w:val="0"/>
      <w:marTop w:val="0"/>
      <w:marBottom w:val="0"/>
      <w:divBdr>
        <w:top w:val="none" w:sz="0" w:space="0" w:color="auto"/>
        <w:left w:val="none" w:sz="0" w:space="0" w:color="auto"/>
        <w:bottom w:val="none" w:sz="0" w:space="0" w:color="auto"/>
        <w:right w:val="none" w:sz="0" w:space="0" w:color="auto"/>
      </w:divBdr>
    </w:div>
    <w:div w:id="597832982">
      <w:bodyDiv w:val="1"/>
      <w:marLeft w:val="0"/>
      <w:marRight w:val="0"/>
      <w:marTop w:val="0"/>
      <w:marBottom w:val="0"/>
      <w:divBdr>
        <w:top w:val="none" w:sz="0" w:space="0" w:color="auto"/>
        <w:left w:val="none" w:sz="0" w:space="0" w:color="auto"/>
        <w:bottom w:val="none" w:sz="0" w:space="0" w:color="auto"/>
        <w:right w:val="none" w:sz="0" w:space="0" w:color="auto"/>
      </w:divBdr>
    </w:div>
    <w:div w:id="597913277">
      <w:bodyDiv w:val="1"/>
      <w:marLeft w:val="0"/>
      <w:marRight w:val="0"/>
      <w:marTop w:val="0"/>
      <w:marBottom w:val="0"/>
      <w:divBdr>
        <w:top w:val="none" w:sz="0" w:space="0" w:color="auto"/>
        <w:left w:val="none" w:sz="0" w:space="0" w:color="auto"/>
        <w:bottom w:val="none" w:sz="0" w:space="0" w:color="auto"/>
        <w:right w:val="none" w:sz="0" w:space="0" w:color="auto"/>
      </w:divBdr>
    </w:div>
    <w:div w:id="604001864">
      <w:bodyDiv w:val="1"/>
      <w:marLeft w:val="0"/>
      <w:marRight w:val="0"/>
      <w:marTop w:val="0"/>
      <w:marBottom w:val="0"/>
      <w:divBdr>
        <w:top w:val="none" w:sz="0" w:space="0" w:color="auto"/>
        <w:left w:val="none" w:sz="0" w:space="0" w:color="auto"/>
        <w:bottom w:val="none" w:sz="0" w:space="0" w:color="auto"/>
        <w:right w:val="none" w:sz="0" w:space="0" w:color="auto"/>
      </w:divBdr>
    </w:div>
    <w:div w:id="604576978">
      <w:bodyDiv w:val="1"/>
      <w:marLeft w:val="0"/>
      <w:marRight w:val="0"/>
      <w:marTop w:val="0"/>
      <w:marBottom w:val="0"/>
      <w:divBdr>
        <w:top w:val="none" w:sz="0" w:space="0" w:color="auto"/>
        <w:left w:val="none" w:sz="0" w:space="0" w:color="auto"/>
        <w:bottom w:val="none" w:sz="0" w:space="0" w:color="auto"/>
        <w:right w:val="none" w:sz="0" w:space="0" w:color="auto"/>
      </w:divBdr>
    </w:div>
    <w:div w:id="626400421">
      <w:bodyDiv w:val="1"/>
      <w:marLeft w:val="0"/>
      <w:marRight w:val="0"/>
      <w:marTop w:val="0"/>
      <w:marBottom w:val="0"/>
      <w:divBdr>
        <w:top w:val="none" w:sz="0" w:space="0" w:color="auto"/>
        <w:left w:val="none" w:sz="0" w:space="0" w:color="auto"/>
        <w:bottom w:val="none" w:sz="0" w:space="0" w:color="auto"/>
        <w:right w:val="none" w:sz="0" w:space="0" w:color="auto"/>
      </w:divBdr>
    </w:div>
    <w:div w:id="637540690">
      <w:bodyDiv w:val="1"/>
      <w:marLeft w:val="0"/>
      <w:marRight w:val="0"/>
      <w:marTop w:val="0"/>
      <w:marBottom w:val="0"/>
      <w:divBdr>
        <w:top w:val="none" w:sz="0" w:space="0" w:color="auto"/>
        <w:left w:val="none" w:sz="0" w:space="0" w:color="auto"/>
        <w:bottom w:val="none" w:sz="0" w:space="0" w:color="auto"/>
        <w:right w:val="none" w:sz="0" w:space="0" w:color="auto"/>
      </w:divBdr>
    </w:div>
    <w:div w:id="638001263">
      <w:bodyDiv w:val="1"/>
      <w:marLeft w:val="0"/>
      <w:marRight w:val="0"/>
      <w:marTop w:val="0"/>
      <w:marBottom w:val="0"/>
      <w:divBdr>
        <w:top w:val="none" w:sz="0" w:space="0" w:color="auto"/>
        <w:left w:val="none" w:sz="0" w:space="0" w:color="auto"/>
        <w:bottom w:val="none" w:sz="0" w:space="0" w:color="auto"/>
        <w:right w:val="none" w:sz="0" w:space="0" w:color="auto"/>
      </w:divBdr>
    </w:div>
    <w:div w:id="645666252">
      <w:bodyDiv w:val="1"/>
      <w:marLeft w:val="0"/>
      <w:marRight w:val="0"/>
      <w:marTop w:val="0"/>
      <w:marBottom w:val="0"/>
      <w:divBdr>
        <w:top w:val="none" w:sz="0" w:space="0" w:color="auto"/>
        <w:left w:val="none" w:sz="0" w:space="0" w:color="auto"/>
        <w:bottom w:val="none" w:sz="0" w:space="0" w:color="auto"/>
        <w:right w:val="none" w:sz="0" w:space="0" w:color="auto"/>
      </w:divBdr>
    </w:div>
    <w:div w:id="646055361">
      <w:bodyDiv w:val="1"/>
      <w:marLeft w:val="0"/>
      <w:marRight w:val="0"/>
      <w:marTop w:val="0"/>
      <w:marBottom w:val="0"/>
      <w:divBdr>
        <w:top w:val="none" w:sz="0" w:space="0" w:color="auto"/>
        <w:left w:val="none" w:sz="0" w:space="0" w:color="auto"/>
        <w:bottom w:val="none" w:sz="0" w:space="0" w:color="auto"/>
        <w:right w:val="none" w:sz="0" w:space="0" w:color="auto"/>
      </w:divBdr>
    </w:div>
    <w:div w:id="652442209">
      <w:bodyDiv w:val="1"/>
      <w:marLeft w:val="0"/>
      <w:marRight w:val="0"/>
      <w:marTop w:val="0"/>
      <w:marBottom w:val="0"/>
      <w:divBdr>
        <w:top w:val="none" w:sz="0" w:space="0" w:color="auto"/>
        <w:left w:val="none" w:sz="0" w:space="0" w:color="auto"/>
        <w:bottom w:val="none" w:sz="0" w:space="0" w:color="auto"/>
        <w:right w:val="none" w:sz="0" w:space="0" w:color="auto"/>
      </w:divBdr>
    </w:div>
    <w:div w:id="655763180">
      <w:bodyDiv w:val="1"/>
      <w:marLeft w:val="0"/>
      <w:marRight w:val="0"/>
      <w:marTop w:val="0"/>
      <w:marBottom w:val="0"/>
      <w:divBdr>
        <w:top w:val="none" w:sz="0" w:space="0" w:color="auto"/>
        <w:left w:val="none" w:sz="0" w:space="0" w:color="auto"/>
        <w:bottom w:val="none" w:sz="0" w:space="0" w:color="auto"/>
        <w:right w:val="none" w:sz="0" w:space="0" w:color="auto"/>
      </w:divBdr>
    </w:div>
    <w:div w:id="656225336">
      <w:bodyDiv w:val="1"/>
      <w:marLeft w:val="0"/>
      <w:marRight w:val="0"/>
      <w:marTop w:val="0"/>
      <w:marBottom w:val="0"/>
      <w:divBdr>
        <w:top w:val="none" w:sz="0" w:space="0" w:color="auto"/>
        <w:left w:val="none" w:sz="0" w:space="0" w:color="auto"/>
        <w:bottom w:val="none" w:sz="0" w:space="0" w:color="auto"/>
        <w:right w:val="none" w:sz="0" w:space="0" w:color="auto"/>
      </w:divBdr>
    </w:div>
    <w:div w:id="674651511">
      <w:bodyDiv w:val="1"/>
      <w:marLeft w:val="0"/>
      <w:marRight w:val="0"/>
      <w:marTop w:val="0"/>
      <w:marBottom w:val="0"/>
      <w:divBdr>
        <w:top w:val="none" w:sz="0" w:space="0" w:color="auto"/>
        <w:left w:val="none" w:sz="0" w:space="0" w:color="auto"/>
        <w:bottom w:val="none" w:sz="0" w:space="0" w:color="auto"/>
        <w:right w:val="none" w:sz="0" w:space="0" w:color="auto"/>
      </w:divBdr>
    </w:div>
    <w:div w:id="676923744">
      <w:bodyDiv w:val="1"/>
      <w:marLeft w:val="0"/>
      <w:marRight w:val="0"/>
      <w:marTop w:val="0"/>
      <w:marBottom w:val="0"/>
      <w:divBdr>
        <w:top w:val="none" w:sz="0" w:space="0" w:color="auto"/>
        <w:left w:val="none" w:sz="0" w:space="0" w:color="auto"/>
        <w:bottom w:val="none" w:sz="0" w:space="0" w:color="auto"/>
        <w:right w:val="none" w:sz="0" w:space="0" w:color="auto"/>
      </w:divBdr>
    </w:div>
    <w:div w:id="681786862">
      <w:bodyDiv w:val="1"/>
      <w:marLeft w:val="0"/>
      <w:marRight w:val="0"/>
      <w:marTop w:val="0"/>
      <w:marBottom w:val="0"/>
      <w:divBdr>
        <w:top w:val="none" w:sz="0" w:space="0" w:color="auto"/>
        <w:left w:val="none" w:sz="0" w:space="0" w:color="auto"/>
        <w:bottom w:val="none" w:sz="0" w:space="0" w:color="auto"/>
        <w:right w:val="none" w:sz="0" w:space="0" w:color="auto"/>
      </w:divBdr>
    </w:div>
    <w:div w:id="685402416">
      <w:bodyDiv w:val="1"/>
      <w:marLeft w:val="0"/>
      <w:marRight w:val="0"/>
      <w:marTop w:val="0"/>
      <w:marBottom w:val="0"/>
      <w:divBdr>
        <w:top w:val="none" w:sz="0" w:space="0" w:color="auto"/>
        <w:left w:val="none" w:sz="0" w:space="0" w:color="auto"/>
        <w:bottom w:val="none" w:sz="0" w:space="0" w:color="auto"/>
        <w:right w:val="none" w:sz="0" w:space="0" w:color="auto"/>
      </w:divBdr>
    </w:div>
    <w:div w:id="686562785">
      <w:bodyDiv w:val="1"/>
      <w:marLeft w:val="0"/>
      <w:marRight w:val="0"/>
      <w:marTop w:val="0"/>
      <w:marBottom w:val="0"/>
      <w:divBdr>
        <w:top w:val="none" w:sz="0" w:space="0" w:color="auto"/>
        <w:left w:val="none" w:sz="0" w:space="0" w:color="auto"/>
        <w:bottom w:val="none" w:sz="0" w:space="0" w:color="auto"/>
        <w:right w:val="none" w:sz="0" w:space="0" w:color="auto"/>
      </w:divBdr>
    </w:div>
    <w:div w:id="686563177">
      <w:bodyDiv w:val="1"/>
      <w:marLeft w:val="0"/>
      <w:marRight w:val="0"/>
      <w:marTop w:val="0"/>
      <w:marBottom w:val="0"/>
      <w:divBdr>
        <w:top w:val="none" w:sz="0" w:space="0" w:color="auto"/>
        <w:left w:val="none" w:sz="0" w:space="0" w:color="auto"/>
        <w:bottom w:val="none" w:sz="0" w:space="0" w:color="auto"/>
        <w:right w:val="none" w:sz="0" w:space="0" w:color="auto"/>
      </w:divBdr>
    </w:div>
    <w:div w:id="686564029">
      <w:bodyDiv w:val="1"/>
      <w:marLeft w:val="0"/>
      <w:marRight w:val="0"/>
      <w:marTop w:val="0"/>
      <w:marBottom w:val="0"/>
      <w:divBdr>
        <w:top w:val="none" w:sz="0" w:space="0" w:color="auto"/>
        <w:left w:val="none" w:sz="0" w:space="0" w:color="auto"/>
        <w:bottom w:val="none" w:sz="0" w:space="0" w:color="auto"/>
        <w:right w:val="none" w:sz="0" w:space="0" w:color="auto"/>
      </w:divBdr>
      <w:divsChild>
        <w:div w:id="1402364162">
          <w:marLeft w:val="0"/>
          <w:marRight w:val="0"/>
          <w:marTop w:val="0"/>
          <w:marBottom w:val="0"/>
          <w:divBdr>
            <w:top w:val="none" w:sz="0" w:space="0" w:color="auto"/>
            <w:left w:val="none" w:sz="0" w:space="0" w:color="auto"/>
            <w:bottom w:val="none" w:sz="0" w:space="0" w:color="auto"/>
            <w:right w:val="none" w:sz="0" w:space="0" w:color="auto"/>
          </w:divBdr>
          <w:divsChild>
            <w:div w:id="270018371">
              <w:marLeft w:val="0"/>
              <w:marRight w:val="0"/>
              <w:marTop w:val="0"/>
              <w:marBottom w:val="0"/>
              <w:divBdr>
                <w:top w:val="none" w:sz="0" w:space="0" w:color="auto"/>
                <w:left w:val="none" w:sz="0" w:space="0" w:color="auto"/>
                <w:bottom w:val="none" w:sz="0" w:space="0" w:color="auto"/>
                <w:right w:val="none" w:sz="0" w:space="0" w:color="auto"/>
              </w:divBdr>
              <w:divsChild>
                <w:div w:id="16398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299">
      <w:bodyDiv w:val="1"/>
      <w:marLeft w:val="0"/>
      <w:marRight w:val="0"/>
      <w:marTop w:val="0"/>
      <w:marBottom w:val="0"/>
      <w:divBdr>
        <w:top w:val="none" w:sz="0" w:space="0" w:color="auto"/>
        <w:left w:val="none" w:sz="0" w:space="0" w:color="auto"/>
        <w:bottom w:val="none" w:sz="0" w:space="0" w:color="auto"/>
        <w:right w:val="none" w:sz="0" w:space="0" w:color="auto"/>
      </w:divBdr>
    </w:div>
    <w:div w:id="695158662">
      <w:bodyDiv w:val="1"/>
      <w:marLeft w:val="0"/>
      <w:marRight w:val="0"/>
      <w:marTop w:val="0"/>
      <w:marBottom w:val="0"/>
      <w:divBdr>
        <w:top w:val="none" w:sz="0" w:space="0" w:color="auto"/>
        <w:left w:val="none" w:sz="0" w:space="0" w:color="auto"/>
        <w:bottom w:val="none" w:sz="0" w:space="0" w:color="auto"/>
        <w:right w:val="none" w:sz="0" w:space="0" w:color="auto"/>
      </w:divBdr>
    </w:div>
    <w:div w:id="698552877">
      <w:bodyDiv w:val="1"/>
      <w:marLeft w:val="0"/>
      <w:marRight w:val="0"/>
      <w:marTop w:val="0"/>
      <w:marBottom w:val="0"/>
      <w:divBdr>
        <w:top w:val="none" w:sz="0" w:space="0" w:color="auto"/>
        <w:left w:val="none" w:sz="0" w:space="0" w:color="auto"/>
        <w:bottom w:val="none" w:sz="0" w:space="0" w:color="auto"/>
        <w:right w:val="none" w:sz="0" w:space="0" w:color="auto"/>
      </w:divBdr>
    </w:div>
    <w:div w:id="707753736">
      <w:bodyDiv w:val="1"/>
      <w:marLeft w:val="0"/>
      <w:marRight w:val="0"/>
      <w:marTop w:val="0"/>
      <w:marBottom w:val="0"/>
      <w:divBdr>
        <w:top w:val="none" w:sz="0" w:space="0" w:color="auto"/>
        <w:left w:val="none" w:sz="0" w:space="0" w:color="auto"/>
        <w:bottom w:val="none" w:sz="0" w:space="0" w:color="auto"/>
        <w:right w:val="none" w:sz="0" w:space="0" w:color="auto"/>
      </w:divBdr>
    </w:div>
    <w:div w:id="711274791">
      <w:bodyDiv w:val="1"/>
      <w:marLeft w:val="0"/>
      <w:marRight w:val="0"/>
      <w:marTop w:val="0"/>
      <w:marBottom w:val="0"/>
      <w:divBdr>
        <w:top w:val="none" w:sz="0" w:space="0" w:color="auto"/>
        <w:left w:val="none" w:sz="0" w:space="0" w:color="auto"/>
        <w:bottom w:val="none" w:sz="0" w:space="0" w:color="auto"/>
        <w:right w:val="none" w:sz="0" w:space="0" w:color="auto"/>
      </w:divBdr>
    </w:div>
    <w:div w:id="726032970">
      <w:bodyDiv w:val="1"/>
      <w:marLeft w:val="0"/>
      <w:marRight w:val="0"/>
      <w:marTop w:val="0"/>
      <w:marBottom w:val="0"/>
      <w:divBdr>
        <w:top w:val="none" w:sz="0" w:space="0" w:color="auto"/>
        <w:left w:val="none" w:sz="0" w:space="0" w:color="auto"/>
        <w:bottom w:val="none" w:sz="0" w:space="0" w:color="auto"/>
        <w:right w:val="none" w:sz="0" w:space="0" w:color="auto"/>
      </w:divBdr>
    </w:div>
    <w:div w:id="727798151">
      <w:bodyDiv w:val="1"/>
      <w:marLeft w:val="0"/>
      <w:marRight w:val="0"/>
      <w:marTop w:val="0"/>
      <w:marBottom w:val="0"/>
      <w:divBdr>
        <w:top w:val="none" w:sz="0" w:space="0" w:color="auto"/>
        <w:left w:val="none" w:sz="0" w:space="0" w:color="auto"/>
        <w:bottom w:val="none" w:sz="0" w:space="0" w:color="auto"/>
        <w:right w:val="none" w:sz="0" w:space="0" w:color="auto"/>
      </w:divBdr>
    </w:div>
    <w:div w:id="728962174">
      <w:bodyDiv w:val="1"/>
      <w:marLeft w:val="0"/>
      <w:marRight w:val="0"/>
      <w:marTop w:val="0"/>
      <w:marBottom w:val="0"/>
      <w:divBdr>
        <w:top w:val="none" w:sz="0" w:space="0" w:color="auto"/>
        <w:left w:val="none" w:sz="0" w:space="0" w:color="auto"/>
        <w:bottom w:val="none" w:sz="0" w:space="0" w:color="auto"/>
        <w:right w:val="none" w:sz="0" w:space="0" w:color="auto"/>
      </w:divBdr>
    </w:div>
    <w:div w:id="732192571">
      <w:bodyDiv w:val="1"/>
      <w:marLeft w:val="0"/>
      <w:marRight w:val="0"/>
      <w:marTop w:val="0"/>
      <w:marBottom w:val="0"/>
      <w:divBdr>
        <w:top w:val="none" w:sz="0" w:space="0" w:color="auto"/>
        <w:left w:val="none" w:sz="0" w:space="0" w:color="auto"/>
        <w:bottom w:val="none" w:sz="0" w:space="0" w:color="auto"/>
        <w:right w:val="none" w:sz="0" w:space="0" w:color="auto"/>
      </w:divBdr>
    </w:div>
    <w:div w:id="732891032">
      <w:bodyDiv w:val="1"/>
      <w:marLeft w:val="0"/>
      <w:marRight w:val="0"/>
      <w:marTop w:val="0"/>
      <w:marBottom w:val="0"/>
      <w:divBdr>
        <w:top w:val="none" w:sz="0" w:space="0" w:color="auto"/>
        <w:left w:val="none" w:sz="0" w:space="0" w:color="auto"/>
        <w:bottom w:val="none" w:sz="0" w:space="0" w:color="auto"/>
        <w:right w:val="none" w:sz="0" w:space="0" w:color="auto"/>
      </w:divBdr>
    </w:div>
    <w:div w:id="736436850">
      <w:bodyDiv w:val="1"/>
      <w:marLeft w:val="0"/>
      <w:marRight w:val="0"/>
      <w:marTop w:val="0"/>
      <w:marBottom w:val="0"/>
      <w:divBdr>
        <w:top w:val="none" w:sz="0" w:space="0" w:color="auto"/>
        <w:left w:val="none" w:sz="0" w:space="0" w:color="auto"/>
        <w:bottom w:val="none" w:sz="0" w:space="0" w:color="auto"/>
        <w:right w:val="none" w:sz="0" w:space="0" w:color="auto"/>
      </w:divBdr>
    </w:div>
    <w:div w:id="744882249">
      <w:bodyDiv w:val="1"/>
      <w:marLeft w:val="0"/>
      <w:marRight w:val="0"/>
      <w:marTop w:val="0"/>
      <w:marBottom w:val="0"/>
      <w:divBdr>
        <w:top w:val="none" w:sz="0" w:space="0" w:color="auto"/>
        <w:left w:val="none" w:sz="0" w:space="0" w:color="auto"/>
        <w:bottom w:val="none" w:sz="0" w:space="0" w:color="auto"/>
        <w:right w:val="none" w:sz="0" w:space="0" w:color="auto"/>
      </w:divBdr>
    </w:div>
    <w:div w:id="753549474">
      <w:bodyDiv w:val="1"/>
      <w:marLeft w:val="0"/>
      <w:marRight w:val="0"/>
      <w:marTop w:val="0"/>
      <w:marBottom w:val="0"/>
      <w:divBdr>
        <w:top w:val="none" w:sz="0" w:space="0" w:color="auto"/>
        <w:left w:val="none" w:sz="0" w:space="0" w:color="auto"/>
        <w:bottom w:val="none" w:sz="0" w:space="0" w:color="auto"/>
        <w:right w:val="none" w:sz="0" w:space="0" w:color="auto"/>
      </w:divBdr>
    </w:div>
    <w:div w:id="767701940">
      <w:bodyDiv w:val="1"/>
      <w:marLeft w:val="0"/>
      <w:marRight w:val="0"/>
      <w:marTop w:val="0"/>
      <w:marBottom w:val="0"/>
      <w:divBdr>
        <w:top w:val="none" w:sz="0" w:space="0" w:color="auto"/>
        <w:left w:val="none" w:sz="0" w:space="0" w:color="auto"/>
        <w:bottom w:val="none" w:sz="0" w:space="0" w:color="auto"/>
        <w:right w:val="none" w:sz="0" w:space="0" w:color="auto"/>
      </w:divBdr>
    </w:div>
    <w:div w:id="774402750">
      <w:bodyDiv w:val="1"/>
      <w:marLeft w:val="0"/>
      <w:marRight w:val="0"/>
      <w:marTop w:val="0"/>
      <w:marBottom w:val="0"/>
      <w:divBdr>
        <w:top w:val="none" w:sz="0" w:space="0" w:color="auto"/>
        <w:left w:val="none" w:sz="0" w:space="0" w:color="auto"/>
        <w:bottom w:val="none" w:sz="0" w:space="0" w:color="auto"/>
        <w:right w:val="none" w:sz="0" w:space="0" w:color="auto"/>
      </w:divBdr>
      <w:divsChild>
        <w:div w:id="18626685">
          <w:marLeft w:val="0"/>
          <w:marRight w:val="0"/>
          <w:marTop w:val="0"/>
          <w:marBottom w:val="0"/>
          <w:divBdr>
            <w:top w:val="none" w:sz="0" w:space="0" w:color="auto"/>
            <w:left w:val="none" w:sz="0" w:space="0" w:color="auto"/>
            <w:bottom w:val="none" w:sz="0" w:space="0" w:color="auto"/>
            <w:right w:val="none" w:sz="0" w:space="0" w:color="auto"/>
          </w:divBdr>
          <w:divsChild>
            <w:div w:id="118187859">
              <w:marLeft w:val="0"/>
              <w:marRight w:val="0"/>
              <w:marTop w:val="0"/>
              <w:marBottom w:val="0"/>
              <w:divBdr>
                <w:top w:val="none" w:sz="0" w:space="0" w:color="auto"/>
                <w:left w:val="none" w:sz="0" w:space="0" w:color="auto"/>
                <w:bottom w:val="none" w:sz="0" w:space="0" w:color="auto"/>
                <w:right w:val="none" w:sz="0" w:space="0" w:color="auto"/>
              </w:divBdr>
              <w:divsChild>
                <w:div w:id="1531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2922">
      <w:bodyDiv w:val="1"/>
      <w:marLeft w:val="0"/>
      <w:marRight w:val="0"/>
      <w:marTop w:val="0"/>
      <w:marBottom w:val="0"/>
      <w:divBdr>
        <w:top w:val="none" w:sz="0" w:space="0" w:color="auto"/>
        <w:left w:val="none" w:sz="0" w:space="0" w:color="auto"/>
        <w:bottom w:val="none" w:sz="0" w:space="0" w:color="auto"/>
        <w:right w:val="none" w:sz="0" w:space="0" w:color="auto"/>
      </w:divBdr>
    </w:div>
    <w:div w:id="775321594">
      <w:bodyDiv w:val="1"/>
      <w:marLeft w:val="0"/>
      <w:marRight w:val="0"/>
      <w:marTop w:val="0"/>
      <w:marBottom w:val="0"/>
      <w:divBdr>
        <w:top w:val="none" w:sz="0" w:space="0" w:color="auto"/>
        <w:left w:val="none" w:sz="0" w:space="0" w:color="auto"/>
        <w:bottom w:val="none" w:sz="0" w:space="0" w:color="auto"/>
        <w:right w:val="none" w:sz="0" w:space="0" w:color="auto"/>
      </w:divBdr>
    </w:div>
    <w:div w:id="776409668">
      <w:bodyDiv w:val="1"/>
      <w:marLeft w:val="0"/>
      <w:marRight w:val="0"/>
      <w:marTop w:val="0"/>
      <w:marBottom w:val="0"/>
      <w:divBdr>
        <w:top w:val="none" w:sz="0" w:space="0" w:color="auto"/>
        <w:left w:val="none" w:sz="0" w:space="0" w:color="auto"/>
        <w:bottom w:val="none" w:sz="0" w:space="0" w:color="auto"/>
        <w:right w:val="none" w:sz="0" w:space="0" w:color="auto"/>
      </w:divBdr>
    </w:div>
    <w:div w:id="778183490">
      <w:bodyDiv w:val="1"/>
      <w:marLeft w:val="0"/>
      <w:marRight w:val="0"/>
      <w:marTop w:val="0"/>
      <w:marBottom w:val="0"/>
      <w:divBdr>
        <w:top w:val="none" w:sz="0" w:space="0" w:color="auto"/>
        <w:left w:val="none" w:sz="0" w:space="0" w:color="auto"/>
        <w:bottom w:val="none" w:sz="0" w:space="0" w:color="auto"/>
        <w:right w:val="none" w:sz="0" w:space="0" w:color="auto"/>
      </w:divBdr>
    </w:div>
    <w:div w:id="783354127">
      <w:bodyDiv w:val="1"/>
      <w:marLeft w:val="0"/>
      <w:marRight w:val="0"/>
      <w:marTop w:val="0"/>
      <w:marBottom w:val="0"/>
      <w:divBdr>
        <w:top w:val="none" w:sz="0" w:space="0" w:color="auto"/>
        <w:left w:val="none" w:sz="0" w:space="0" w:color="auto"/>
        <w:bottom w:val="none" w:sz="0" w:space="0" w:color="auto"/>
        <w:right w:val="none" w:sz="0" w:space="0" w:color="auto"/>
      </w:divBdr>
      <w:divsChild>
        <w:div w:id="46418610">
          <w:marLeft w:val="0"/>
          <w:marRight w:val="0"/>
          <w:marTop w:val="0"/>
          <w:marBottom w:val="0"/>
          <w:divBdr>
            <w:top w:val="none" w:sz="0" w:space="0" w:color="auto"/>
            <w:left w:val="none" w:sz="0" w:space="0" w:color="auto"/>
            <w:bottom w:val="none" w:sz="0" w:space="0" w:color="auto"/>
            <w:right w:val="none" w:sz="0" w:space="0" w:color="auto"/>
          </w:divBdr>
          <w:divsChild>
            <w:div w:id="911162636">
              <w:marLeft w:val="0"/>
              <w:marRight w:val="0"/>
              <w:marTop w:val="0"/>
              <w:marBottom w:val="0"/>
              <w:divBdr>
                <w:top w:val="none" w:sz="0" w:space="0" w:color="auto"/>
                <w:left w:val="none" w:sz="0" w:space="0" w:color="auto"/>
                <w:bottom w:val="none" w:sz="0" w:space="0" w:color="auto"/>
                <w:right w:val="none" w:sz="0" w:space="0" w:color="auto"/>
              </w:divBdr>
              <w:divsChild>
                <w:div w:id="1753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6546">
      <w:bodyDiv w:val="1"/>
      <w:marLeft w:val="0"/>
      <w:marRight w:val="0"/>
      <w:marTop w:val="0"/>
      <w:marBottom w:val="0"/>
      <w:divBdr>
        <w:top w:val="none" w:sz="0" w:space="0" w:color="auto"/>
        <w:left w:val="none" w:sz="0" w:space="0" w:color="auto"/>
        <w:bottom w:val="none" w:sz="0" w:space="0" w:color="auto"/>
        <w:right w:val="none" w:sz="0" w:space="0" w:color="auto"/>
      </w:divBdr>
    </w:div>
    <w:div w:id="791750753">
      <w:bodyDiv w:val="1"/>
      <w:marLeft w:val="0"/>
      <w:marRight w:val="0"/>
      <w:marTop w:val="0"/>
      <w:marBottom w:val="0"/>
      <w:divBdr>
        <w:top w:val="none" w:sz="0" w:space="0" w:color="auto"/>
        <w:left w:val="none" w:sz="0" w:space="0" w:color="auto"/>
        <w:bottom w:val="none" w:sz="0" w:space="0" w:color="auto"/>
        <w:right w:val="none" w:sz="0" w:space="0" w:color="auto"/>
      </w:divBdr>
    </w:div>
    <w:div w:id="813371251">
      <w:bodyDiv w:val="1"/>
      <w:marLeft w:val="0"/>
      <w:marRight w:val="0"/>
      <w:marTop w:val="0"/>
      <w:marBottom w:val="0"/>
      <w:divBdr>
        <w:top w:val="none" w:sz="0" w:space="0" w:color="auto"/>
        <w:left w:val="none" w:sz="0" w:space="0" w:color="auto"/>
        <w:bottom w:val="none" w:sz="0" w:space="0" w:color="auto"/>
        <w:right w:val="none" w:sz="0" w:space="0" w:color="auto"/>
      </w:divBdr>
    </w:div>
    <w:div w:id="823083875">
      <w:bodyDiv w:val="1"/>
      <w:marLeft w:val="0"/>
      <w:marRight w:val="0"/>
      <w:marTop w:val="0"/>
      <w:marBottom w:val="0"/>
      <w:divBdr>
        <w:top w:val="none" w:sz="0" w:space="0" w:color="auto"/>
        <w:left w:val="none" w:sz="0" w:space="0" w:color="auto"/>
        <w:bottom w:val="none" w:sz="0" w:space="0" w:color="auto"/>
        <w:right w:val="none" w:sz="0" w:space="0" w:color="auto"/>
      </w:divBdr>
      <w:divsChild>
        <w:div w:id="1636907964">
          <w:marLeft w:val="0"/>
          <w:marRight w:val="0"/>
          <w:marTop w:val="0"/>
          <w:marBottom w:val="0"/>
          <w:divBdr>
            <w:top w:val="none" w:sz="0" w:space="0" w:color="auto"/>
            <w:left w:val="none" w:sz="0" w:space="0" w:color="auto"/>
            <w:bottom w:val="none" w:sz="0" w:space="0" w:color="auto"/>
            <w:right w:val="none" w:sz="0" w:space="0" w:color="auto"/>
          </w:divBdr>
          <w:divsChild>
            <w:div w:id="793643441">
              <w:marLeft w:val="0"/>
              <w:marRight w:val="0"/>
              <w:marTop w:val="0"/>
              <w:marBottom w:val="0"/>
              <w:divBdr>
                <w:top w:val="none" w:sz="0" w:space="0" w:color="auto"/>
                <w:left w:val="none" w:sz="0" w:space="0" w:color="auto"/>
                <w:bottom w:val="none" w:sz="0" w:space="0" w:color="auto"/>
                <w:right w:val="none" w:sz="0" w:space="0" w:color="auto"/>
              </w:divBdr>
              <w:divsChild>
                <w:div w:id="11146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5964">
      <w:bodyDiv w:val="1"/>
      <w:marLeft w:val="0"/>
      <w:marRight w:val="0"/>
      <w:marTop w:val="0"/>
      <w:marBottom w:val="0"/>
      <w:divBdr>
        <w:top w:val="none" w:sz="0" w:space="0" w:color="auto"/>
        <w:left w:val="none" w:sz="0" w:space="0" w:color="auto"/>
        <w:bottom w:val="none" w:sz="0" w:space="0" w:color="auto"/>
        <w:right w:val="none" w:sz="0" w:space="0" w:color="auto"/>
      </w:divBdr>
    </w:div>
    <w:div w:id="826939466">
      <w:bodyDiv w:val="1"/>
      <w:marLeft w:val="0"/>
      <w:marRight w:val="0"/>
      <w:marTop w:val="0"/>
      <w:marBottom w:val="0"/>
      <w:divBdr>
        <w:top w:val="none" w:sz="0" w:space="0" w:color="auto"/>
        <w:left w:val="none" w:sz="0" w:space="0" w:color="auto"/>
        <w:bottom w:val="none" w:sz="0" w:space="0" w:color="auto"/>
        <w:right w:val="none" w:sz="0" w:space="0" w:color="auto"/>
      </w:divBdr>
    </w:div>
    <w:div w:id="827937770">
      <w:bodyDiv w:val="1"/>
      <w:marLeft w:val="0"/>
      <w:marRight w:val="0"/>
      <w:marTop w:val="0"/>
      <w:marBottom w:val="0"/>
      <w:divBdr>
        <w:top w:val="none" w:sz="0" w:space="0" w:color="auto"/>
        <w:left w:val="none" w:sz="0" w:space="0" w:color="auto"/>
        <w:bottom w:val="none" w:sz="0" w:space="0" w:color="auto"/>
        <w:right w:val="none" w:sz="0" w:space="0" w:color="auto"/>
      </w:divBdr>
    </w:div>
    <w:div w:id="828179262">
      <w:bodyDiv w:val="1"/>
      <w:marLeft w:val="0"/>
      <w:marRight w:val="0"/>
      <w:marTop w:val="0"/>
      <w:marBottom w:val="0"/>
      <w:divBdr>
        <w:top w:val="none" w:sz="0" w:space="0" w:color="auto"/>
        <w:left w:val="none" w:sz="0" w:space="0" w:color="auto"/>
        <w:bottom w:val="none" w:sz="0" w:space="0" w:color="auto"/>
        <w:right w:val="none" w:sz="0" w:space="0" w:color="auto"/>
      </w:divBdr>
    </w:div>
    <w:div w:id="833186769">
      <w:bodyDiv w:val="1"/>
      <w:marLeft w:val="0"/>
      <w:marRight w:val="0"/>
      <w:marTop w:val="0"/>
      <w:marBottom w:val="0"/>
      <w:divBdr>
        <w:top w:val="none" w:sz="0" w:space="0" w:color="auto"/>
        <w:left w:val="none" w:sz="0" w:space="0" w:color="auto"/>
        <w:bottom w:val="none" w:sz="0" w:space="0" w:color="auto"/>
        <w:right w:val="none" w:sz="0" w:space="0" w:color="auto"/>
      </w:divBdr>
    </w:div>
    <w:div w:id="844053169">
      <w:bodyDiv w:val="1"/>
      <w:marLeft w:val="0"/>
      <w:marRight w:val="0"/>
      <w:marTop w:val="0"/>
      <w:marBottom w:val="0"/>
      <w:divBdr>
        <w:top w:val="none" w:sz="0" w:space="0" w:color="auto"/>
        <w:left w:val="none" w:sz="0" w:space="0" w:color="auto"/>
        <w:bottom w:val="none" w:sz="0" w:space="0" w:color="auto"/>
        <w:right w:val="none" w:sz="0" w:space="0" w:color="auto"/>
      </w:divBdr>
    </w:div>
    <w:div w:id="847865466">
      <w:bodyDiv w:val="1"/>
      <w:marLeft w:val="0"/>
      <w:marRight w:val="0"/>
      <w:marTop w:val="0"/>
      <w:marBottom w:val="0"/>
      <w:divBdr>
        <w:top w:val="none" w:sz="0" w:space="0" w:color="auto"/>
        <w:left w:val="none" w:sz="0" w:space="0" w:color="auto"/>
        <w:bottom w:val="none" w:sz="0" w:space="0" w:color="auto"/>
        <w:right w:val="none" w:sz="0" w:space="0" w:color="auto"/>
      </w:divBdr>
    </w:div>
    <w:div w:id="856230605">
      <w:bodyDiv w:val="1"/>
      <w:marLeft w:val="0"/>
      <w:marRight w:val="0"/>
      <w:marTop w:val="0"/>
      <w:marBottom w:val="0"/>
      <w:divBdr>
        <w:top w:val="none" w:sz="0" w:space="0" w:color="auto"/>
        <w:left w:val="none" w:sz="0" w:space="0" w:color="auto"/>
        <w:bottom w:val="none" w:sz="0" w:space="0" w:color="auto"/>
        <w:right w:val="none" w:sz="0" w:space="0" w:color="auto"/>
      </w:divBdr>
    </w:div>
    <w:div w:id="860629740">
      <w:bodyDiv w:val="1"/>
      <w:marLeft w:val="0"/>
      <w:marRight w:val="0"/>
      <w:marTop w:val="0"/>
      <w:marBottom w:val="0"/>
      <w:divBdr>
        <w:top w:val="none" w:sz="0" w:space="0" w:color="auto"/>
        <w:left w:val="none" w:sz="0" w:space="0" w:color="auto"/>
        <w:bottom w:val="none" w:sz="0" w:space="0" w:color="auto"/>
        <w:right w:val="none" w:sz="0" w:space="0" w:color="auto"/>
      </w:divBdr>
    </w:div>
    <w:div w:id="881599883">
      <w:bodyDiv w:val="1"/>
      <w:marLeft w:val="0"/>
      <w:marRight w:val="0"/>
      <w:marTop w:val="0"/>
      <w:marBottom w:val="0"/>
      <w:divBdr>
        <w:top w:val="none" w:sz="0" w:space="0" w:color="auto"/>
        <w:left w:val="none" w:sz="0" w:space="0" w:color="auto"/>
        <w:bottom w:val="none" w:sz="0" w:space="0" w:color="auto"/>
        <w:right w:val="none" w:sz="0" w:space="0" w:color="auto"/>
      </w:divBdr>
    </w:div>
    <w:div w:id="883252814">
      <w:bodyDiv w:val="1"/>
      <w:marLeft w:val="0"/>
      <w:marRight w:val="0"/>
      <w:marTop w:val="0"/>
      <w:marBottom w:val="0"/>
      <w:divBdr>
        <w:top w:val="none" w:sz="0" w:space="0" w:color="auto"/>
        <w:left w:val="none" w:sz="0" w:space="0" w:color="auto"/>
        <w:bottom w:val="none" w:sz="0" w:space="0" w:color="auto"/>
        <w:right w:val="none" w:sz="0" w:space="0" w:color="auto"/>
      </w:divBdr>
    </w:div>
    <w:div w:id="885028388">
      <w:bodyDiv w:val="1"/>
      <w:marLeft w:val="0"/>
      <w:marRight w:val="0"/>
      <w:marTop w:val="0"/>
      <w:marBottom w:val="0"/>
      <w:divBdr>
        <w:top w:val="none" w:sz="0" w:space="0" w:color="auto"/>
        <w:left w:val="none" w:sz="0" w:space="0" w:color="auto"/>
        <w:bottom w:val="none" w:sz="0" w:space="0" w:color="auto"/>
        <w:right w:val="none" w:sz="0" w:space="0" w:color="auto"/>
      </w:divBdr>
    </w:div>
    <w:div w:id="889849459">
      <w:bodyDiv w:val="1"/>
      <w:marLeft w:val="0"/>
      <w:marRight w:val="0"/>
      <w:marTop w:val="0"/>
      <w:marBottom w:val="0"/>
      <w:divBdr>
        <w:top w:val="none" w:sz="0" w:space="0" w:color="auto"/>
        <w:left w:val="none" w:sz="0" w:space="0" w:color="auto"/>
        <w:bottom w:val="none" w:sz="0" w:space="0" w:color="auto"/>
        <w:right w:val="none" w:sz="0" w:space="0" w:color="auto"/>
      </w:divBdr>
    </w:div>
    <w:div w:id="891118443">
      <w:bodyDiv w:val="1"/>
      <w:marLeft w:val="0"/>
      <w:marRight w:val="0"/>
      <w:marTop w:val="0"/>
      <w:marBottom w:val="0"/>
      <w:divBdr>
        <w:top w:val="none" w:sz="0" w:space="0" w:color="auto"/>
        <w:left w:val="none" w:sz="0" w:space="0" w:color="auto"/>
        <w:bottom w:val="none" w:sz="0" w:space="0" w:color="auto"/>
        <w:right w:val="none" w:sz="0" w:space="0" w:color="auto"/>
      </w:divBdr>
    </w:div>
    <w:div w:id="895237318">
      <w:bodyDiv w:val="1"/>
      <w:marLeft w:val="0"/>
      <w:marRight w:val="0"/>
      <w:marTop w:val="0"/>
      <w:marBottom w:val="0"/>
      <w:divBdr>
        <w:top w:val="none" w:sz="0" w:space="0" w:color="auto"/>
        <w:left w:val="none" w:sz="0" w:space="0" w:color="auto"/>
        <w:bottom w:val="none" w:sz="0" w:space="0" w:color="auto"/>
        <w:right w:val="none" w:sz="0" w:space="0" w:color="auto"/>
      </w:divBdr>
    </w:div>
    <w:div w:id="895430719">
      <w:bodyDiv w:val="1"/>
      <w:marLeft w:val="0"/>
      <w:marRight w:val="0"/>
      <w:marTop w:val="0"/>
      <w:marBottom w:val="0"/>
      <w:divBdr>
        <w:top w:val="none" w:sz="0" w:space="0" w:color="auto"/>
        <w:left w:val="none" w:sz="0" w:space="0" w:color="auto"/>
        <w:bottom w:val="none" w:sz="0" w:space="0" w:color="auto"/>
        <w:right w:val="none" w:sz="0" w:space="0" w:color="auto"/>
      </w:divBdr>
    </w:div>
    <w:div w:id="901135291">
      <w:bodyDiv w:val="1"/>
      <w:marLeft w:val="0"/>
      <w:marRight w:val="0"/>
      <w:marTop w:val="0"/>
      <w:marBottom w:val="0"/>
      <w:divBdr>
        <w:top w:val="none" w:sz="0" w:space="0" w:color="auto"/>
        <w:left w:val="none" w:sz="0" w:space="0" w:color="auto"/>
        <w:bottom w:val="none" w:sz="0" w:space="0" w:color="auto"/>
        <w:right w:val="none" w:sz="0" w:space="0" w:color="auto"/>
      </w:divBdr>
    </w:div>
    <w:div w:id="905996936">
      <w:bodyDiv w:val="1"/>
      <w:marLeft w:val="0"/>
      <w:marRight w:val="0"/>
      <w:marTop w:val="0"/>
      <w:marBottom w:val="0"/>
      <w:divBdr>
        <w:top w:val="none" w:sz="0" w:space="0" w:color="auto"/>
        <w:left w:val="none" w:sz="0" w:space="0" w:color="auto"/>
        <w:bottom w:val="none" w:sz="0" w:space="0" w:color="auto"/>
        <w:right w:val="none" w:sz="0" w:space="0" w:color="auto"/>
      </w:divBdr>
    </w:div>
    <w:div w:id="910307454">
      <w:bodyDiv w:val="1"/>
      <w:marLeft w:val="0"/>
      <w:marRight w:val="0"/>
      <w:marTop w:val="0"/>
      <w:marBottom w:val="0"/>
      <w:divBdr>
        <w:top w:val="none" w:sz="0" w:space="0" w:color="auto"/>
        <w:left w:val="none" w:sz="0" w:space="0" w:color="auto"/>
        <w:bottom w:val="none" w:sz="0" w:space="0" w:color="auto"/>
        <w:right w:val="none" w:sz="0" w:space="0" w:color="auto"/>
      </w:divBdr>
      <w:divsChild>
        <w:div w:id="844906492">
          <w:marLeft w:val="0"/>
          <w:marRight w:val="0"/>
          <w:marTop w:val="0"/>
          <w:marBottom w:val="0"/>
          <w:divBdr>
            <w:top w:val="none" w:sz="0" w:space="0" w:color="auto"/>
            <w:left w:val="none" w:sz="0" w:space="0" w:color="auto"/>
            <w:bottom w:val="none" w:sz="0" w:space="0" w:color="auto"/>
            <w:right w:val="none" w:sz="0" w:space="0" w:color="auto"/>
          </w:divBdr>
          <w:divsChild>
            <w:div w:id="254827411">
              <w:marLeft w:val="0"/>
              <w:marRight w:val="0"/>
              <w:marTop w:val="0"/>
              <w:marBottom w:val="0"/>
              <w:divBdr>
                <w:top w:val="none" w:sz="0" w:space="0" w:color="auto"/>
                <w:left w:val="none" w:sz="0" w:space="0" w:color="auto"/>
                <w:bottom w:val="none" w:sz="0" w:space="0" w:color="auto"/>
                <w:right w:val="none" w:sz="0" w:space="0" w:color="auto"/>
              </w:divBdr>
              <w:divsChild>
                <w:div w:id="9847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9086">
      <w:bodyDiv w:val="1"/>
      <w:marLeft w:val="0"/>
      <w:marRight w:val="0"/>
      <w:marTop w:val="0"/>
      <w:marBottom w:val="0"/>
      <w:divBdr>
        <w:top w:val="none" w:sz="0" w:space="0" w:color="auto"/>
        <w:left w:val="none" w:sz="0" w:space="0" w:color="auto"/>
        <w:bottom w:val="none" w:sz="0" w:space="0" w:color="auto"/>
        <w:right w:val="none" w:sz="0" w:space="0" w:color="auto"/>
      </w:divBdr>
    </w:div>
    <w:div w:id="915552831">
      <w:bodyDiv w:val="1"/>
      <w:marLeft w:val="0"/>
      <w:marRight w:val="0"/>
      <w:marTop w:val="0"/>
      <w:marBottom w:val="0"/>
      <w:divBdr>
        <w:top w:val="none" w:sz="0" w:space="0" w:color="auto"/>
        <w:left w:val="none" w:sz="0" w:space="0" w:color="auto"/>
        <w:bottom w:val="none" w:sz="0" w:space="0" w:color="auto"/>
        <w:right w:val="none" w:sz="0" w:space="0" w:color="auto"/>
      </w:divBdr>
    </w:div>
    <w:div w:id="919293464">
      <w:bodyDiv w:val="1"/>
      <w:marLeft w:val="0"/>
      <w:marRight w:val="0"/>
      <w:marTop w:val="0"/>
      <w:marBottom w:val="0"/>
      <w:divBdr>
        <w:top w:val="none" w:sz="0" w:space="0" w:color="auto"/>
        <w:left w:val="none" w:sz="0" w:space="0" w:color="auto"/>
        <w:bottom w:val="none" w:sz="0" w:space="0" w:color="auto"/>
        <w:right w:val="none" w:sz="0" w:space="0" w:color="auto"/>
      </w:divBdr>
      <w:divsChild>
        <w:div w:id="1863548494">
          <w:marLeft w:val="0"/>
          <w:marRight w:val="0"/>
          <w:marTop w:val="0"/>
          <w:marBottom w:val="0"/>
          <w:divBdr>
            <w:top w:val="none" w:sz="0" w:space="0" w:color="auto"/>
            <w:left w:val="none" w:sz="0" w:space="0" w:color="auto"/>
            <w:bottom w:val="none" w:sz="0" w:space="0" w:color="auto"/>
            <w:right w:val="none" w:sz="0" w:space="0" w:color="auto"/>
          </w:divBdr>
          <w:divsChild>
            <w:div w:id="1741712861">
              <w:marLeft w:val="0"/>
              <w:marRight w:val="0"/>
              <w:marTop w:val="0"/>
              <w:marBottom w:val="0"/>
              <w:divBdr>
                <w:top w:val="none" w:sz="0" w:space="0" w:color="auto"/>
                <w:left w:val="none" w:sz="0" w:space="0" w:color="auto"/>
                <w:bottom w:val="none" w:sz="0" w:space="0" w:color="auto"/>
                <w:right w:val="none" w:sz="0" w:space="0" w:color="auto"/>
              </w:divBdr>
              <w:divsChild>
                <w:div w:id="432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7942">
      <w:bodyDiv w:val="1"/>
      <w:marLeft w:val="0"/>
      <w:marRight w:val="0"/>
      <w:marTop w:val="0"/>
      <w:marBottom w:val="0"/>
      <w:divBdr>
        <w:top w:val="none" w:sz="0" w:space="0" w:color="auto"/>
        <w:left w:val="none" w:sz="0" w:space="0" w:color="auto"/>
        <w:bottom w:val="none" w:sz="0" w:space="0" w:color="auto"/>
        <w:right w:val="none" w:sz="0" w:space="0" w:color="auto"/>
      </w:divBdr>
    </w:div>
    <w:div w:id="921913767">
      <w:bodyDiv w:val="1"/>
      <w:marLeft w:val="0"/>
      <w:marRight w:val="0"/>
      <w:marTop w:val="0"/>
      <w:marBottom w:val="0"/>
      <w:divBdr>
        <w:top w:val="none" w:sz="0" w:space="0" w:color="auto"/>
        <w:left w:val="none" w:sz="0" w:space="0" w:color="auto"/>
        <w:bottom w:val="none" w:sz="0" w:space="0" w:color="auto"/>
        <w:right w:val="none" w:sz="0" w:space="0" w:color="auto"/>
      </w:divBdr>
      <w:divsChild>
        <w:div w:id="178586202">
          <w:marLeft w:val="0"/>
          <w:marRight w:val="0"/>
          <w:marTop w:val="0"/>
          <w:marBottom w:val="0"/>
          <w:divBdr>
            <w:top w:val="none" w:sz="0" w:space="0" w:color="auto"/>
            <w:left w:val="none" w:sz="0" w:space="0" w:color="auto"/>
            <w:bottom w:val="none" w:sz="0" w:space="0" w:color="auto"/>
            <w:right w:val="none" w:sz="0" w:space="0" w:color="auto"/>
          </w:divBdr>
          <w:divsChild>
            <w:div w:id="1416438146">
              <w:marLeft w:val="0"/>
              <w:marRight w:val="0"/>
              <w:marTop w:val="0"/>
              <w:marBottom w:val="0"/>
              <w:divBdr>
                <w:top w:val="none" w:sz="0" w:space="0" w:color="auto"/>
                <w:left w:val="none" w:sz="0" w:space="0" w:color="auto"/>
                <w:bottom w:val="none" w:sz="0" w:space="0" w:color="auto"/>
                <w:right w:val="none" w:sz="0" w:space="0" w:color="auto"/>
              </w:divBdr>
              <w:divsChild>
                <w:div w:id="9858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9244">
      <w:bodyDiv w:val="1"/>
      <w:marLeft w:val="0"/>
      <w:marRight w:val="0"/>
      <w:marTop w:val="0"/>
      <w:marBottom w:val="0"/>
      <w:divBdr>
        <w:top w:val="none" w:sz="0" w:space="0" w:color="auto"/>
        <w:left w:val="none" w:sz="0" w:space="0" w:color="auto"/>
        <w:bottom w:val="none" w:sz="0" w:space="0" w:color="auto"/>
        <w:right w:val="none" w:sz="0" w:space="0" w:color="auto"/>
      </w:divBdr>
    </w:div>
    <w:div w:id="923956693">
      <w:bodyDiv w:val="1"/>
      <w:marLeft w:val="0"/>
      <w:marRight w:val="0"/>
      <w:marTop w:val="0"/>
      <w:marBottom w:val="0"/>
      <w:divBdr>
        <w:top w:val="none" w:sz="0" w:space="0" w:color="auto"/>
        <w:left w:val="none" w:sz="0" w:space="0" w:color="auto"/>
        <w:bottom w:val="none" w:sz="0" w:space="0" w:color="auto"/>
        <w:right w:val="none" w:sz="0" w:space="0" w:color="auto"/>
      </w:divBdr>
    </w:div>
    <w:div w:id="924457960">
      <w:bodyDiv w:val="1"/>
      <w:marLeft w:val="0"/>
      <w:marRight w:val="0"/>
      <w:marTop w:val="0"/>
      <w:marBottom w:val="0"/>
      <w:divBdr>
        <w:top w:val="none" w:sz="0" w:space="0" w:color="auto"/>
        <w:left w:val="none" w:sz="0" w:space="0" w:color="auto"/>
        <w:bottom w:val="none" w:sz="0" w:space="0" w:color="auto"/>
        <w:right w:val="none" w:sz="0" w:space="0" w:color="auto"/>
      </w:divBdr>
    </w:div>
    <w:div w:id="926034020">
      <w:bodyDiv w:val="1"/>
      <w:marLeft w:val="0"/>
      <w:marRight w:val="0"/>
      <w:marTop w:val="0"/>
      <w:marBottom w:val="0"/>
      <w:divBdr>
        <w:top w:val="none" w:sz="0" w:space="0" w:color="auto"/>
        <w:left w:val="none" w:sz="0" w:space="0" w:color="auto"/>
        <w:bottom w:val="none" w:sz="0" w:space="0" w:color="auto"/>
        <w:right w:val="none" w:sz="0" w:space="0" w:color="auto"/>
      </w:divBdr>
      <w:divsChild>
        <w:div w:id="1505782059">
          <w:marLeft w:val="0"/>
          <w:marRight w:val="0"/>
          <w:marTop w:val="0"/>
          <w:marBottom w:val="0"/>
          <w:divBdr>
            <w:top w:val="none" w:sz="0" w:space="0" w:color="auto"/>
            <w:left w:val="none" w:sz="0" w:space="0" w:color="auto"/>
            <w:bottom w:val="none" w:sz="0" w:space="0" w:color="auto"/>
            <w:right w:val="none" w:sz="0" w:space="0" w:color="auto"/>
          </w:divBdr>
          <w:divsChild>
            <w:div w:id="13071257">
              <w:marLeft w:val="0"/>
              <w:marRight w:val="0"/>
              <w:marTop w:val="0"/>
              <w:marBottom w:val="0"/>
              <w:divBdr>
                <w:top w:val="none" w:sz="0" w:space="0" w:color="auto"/>
                <w:left w:val="none" w:sz="0" w:space="0" w:color="auto"/>
                <w:bottom w:val="none" w:sz="0" w:space="0" w:color="auto"/>
                <w:right w:val="none" w:sz="0" w:space="0" w:color="auto"/>
              </w:divBdr>
              <w:divsChild>
                <w:div w:id="382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619">
      <w:bodyDiv w:val="1"/>
      <w:marLeft w:val="0"/>
      <w:marRight w:val="0"/>
      <w:marTop w:val="0"/>
      <w:marBottom w:val="0"/>
      <w:divBdr>
        <w:top w:val="none" w:sz="0" w:space="0" w:color="auto"/>
        <w:left w:val="none" w:sz="0" w:space="0" w:color="auto"/>
        <w:bottom w:val="none" w:sz="0" w:space="0" w:color="auto"/>
        <w:right w:val="none" w:sz="0" w:space="0" w:color="auto"/>
      </w:divBdr>
    </w:div>
    <w:div w:id="954403291">
      <w:bodyDiv w:val="1"/>
      <w:marLeft w:val="0"/>
      <w:marRight w:val="0"/>
      <w:marTop w:val="0"/>
      <w:marBottom w:val="0"/>
      <w:divBdr>
        <w:top w:val="none" w:sz="0" w:space="0" w:color="auto"/>
        <w:left w:val="none" w:sz="0" w:space="0" w:color="auto"/>
        <w:bottom w:val="none" w:sz="0" w:space="0" w:color="auto"/>
        <w:right w:val="none" w:sz="0" w:space="0" w:color="auto"/>
      </w:divBdr>
    </w:div>
    <w:div w:id="954794169">
      <w:bodyDiv w:val="1"/>
      <w:marLeft w:val="0"/>
      <w:marRight w:val="0"/>
      <w:marTop w:val="0"/>
      <w:marBottom w:val="0"/>
      <w:divBdr>
        <w:top w:val="none" w:sz="0" w:space="0" w:color="auto"/>
        <w:left w:val="none" w:sz="0" w:space="0" w:color="auto"/>
        <w:bottom w:val="none" w:sz="0" w:space="0" w:color="auto"/>
        <w:right w:val="none" w:sz="0" w:space="0" w:color="auto"/>
      </w:divBdr>
    </w:div>
    <w:div w:id="957368451">
      <w:bodyDiv w:val="1"/>
      <w:marLeft w:val="0"/>
      <w:marRight w:val="0"/>
      <w:marTop w:val="0"/>
      <w:marBottom w:val="0"/>
      <w:divBdr>
        <w:top w:val="none" w:sz="0" w:space="0" w:color="auto"/>
        <w:left w:val="none" w:sz="0" w:space="0" w:color="auto"/>
        <w:bottom w:val="none" w:sz="0" w:space="0" w:color="auto"/>
        <w:right w:val="none" w:sz="0" w:space="0" w:color="auto"/>
      </w:divBdr>
    </w:div>
    <w:div w:id="957833208">
      <w:bodyDiv w:val="1"/>
      <w:marLeft w:val="0"/>
      <w:marRight w:val="0"/>
      <w:marTop w:val="0"/>
      <w:marBottom w:val="0"/>
      <w:divBdr>
        <w:top w:val="none" w:sz="0" w:space="0" w:color="auto"/>
        <w:left w:val="none" w:sz="0" w:space="0" w:color="auto"/>
        <w:bottom w:val="none" w:sz="0" w:space="0" w:color="auto"/>
        <w:right w:val="none" w:sz="0" w:space="0" w:color="auto"/>
      </w:divBdr>
      <w:divsChild>
        <w:div w:id="1875994219">
          <w:marLeft w:val="0"/>
          <w:marRight w:val="0"/>
          <w:marTop w:val="0"/>
          <w:marBottom w:val="0"/>
          <w:divBdr>
            <w:top w:val="none" w:sz="0" w:space="0" w:color="auto"/>
            <w:left w:val="none" w:sz="0" w:space="0" w:color="auto"/>
            <w:bottom w:val="none" w:sz="0" w:space="0" w:color="auto"/>
            <w:right w:val="none" w:sz="0" w:space="0" w:color="auto"/>
          </w:divBdr>
          <w:divsChild>
            <w:div w:id="262492058">
              <w:marLeft w:val="0"/>
              <w:marRight w:val="0"/>
              <w:marTop w:val="0"/>
              <w:marBottom w:val="0"/>
              <w:divBdr>
                <w:top w:val="none" w:sz="0" w:space="0" w:color="auto"/>
                <w:left w:val="none" w:sz="0" w:space="0" w:color="auto"/>
                <w:bottom w:val="none" w:sz="0" w:space="0" w:color="auto"/>
                <w:right w:val="none" w:sz="0" w:space="0" w:color="auto"/>
              </w:divBdr>
              <w:divsChild>
                <w:div w:id="55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29629">
      <w:bodyDiv w:val="1"/>
      <w:marLeft w:val="0"/>
      <w:marRight w:val="0"/>
      <w:marTop w:val="0"/>
      <w:marBottom w:val="0"/>
      <w:divBdr>
        <w:top w:val="none" w:sz="0" w:space="0" w:color="auto"/>
        <w:left w:val="none" w:sz="0" w:space="0" w:color="auto"/>
        <w:bottom w:val="none" w:sz="0" w:space="0" w:color="auto"/>
        <w:right w:val="none" w:sz="0" w:space="0" w:color="auto"/>
      </w:divBdr>
    </w:div>
    <w:div w:id="962728874">
      <w:bodyDiv w:val="1"/>
      <w:marLeft w:val="0"/>
      <w:marRight w:val="0"/>
      <w:marTop w:val="0"/>
      <w:marBottom w:val="0"/>
      <w:divBdr>
        <w:top w:val="none" w:sz="0" w:space="0" w:color="auto"/>
        <w:left w:val="none" w:sz="0" w:space="0" w:color="auto"/>
        <w:bottom w:val="none" w:sz="0" w:space="0" w:color="auto"/>
        <w:right w:val="none" w:sz="0" w:space="0" w:color="auto"/>
      </w:divBdr>
    </w:div>
    <w:div w:id="972250302">
      <w:bodyDiv w:val="1"/>
      <w:marLeft w:val="0"/>
      <w:marRight w:val="0"/>
      <w:marTop w:val="0"/>
      <w:marBottom w:val="0"/>
      <w:divBdr>
        <w:top w:val="none" w:sz="0" w:space="0" w:color="auto"/>
        <w:left w:val="none" w:sz="0" w:space="0" w:color="auto"/>
        <w:bottom w:val="none" w:sz="0" w:space="0" w:color="auto"/>
        <w:right w:val="none" w:sz="0" w:space="0" w:color="auto"/>
      </w:divBdr>
      <w:divsChild>
        <w:div w:id="151338220">
          <w:marLeft w:val="0"/>
          <w:marRight w:val="0"/>
          <w:marTop w:val="0"/>
          <w:marBottom w:val="0"/>
          <w:divBdr>
            <w:top w:val="none" w:sz="0" w:space="0" w:color="auto"/>
            <w:left w:val="none" w:sz="0" w:space="0" w:color="auto"/>
            <w:bottom w:val="none" w:sz="0" w:space="0" w:color="auto"/>
            <w:right w:val="none" w:sz="0" w:space="0" w:color="auto"/>
          </w:divBdr>
          <w:divsChild>
            <w:div w:id="468715818">
              <w:marLeft w:val="0"/>
              <w:marRight w:val="0"/>
              <w:marTop w:val="0"/>
              <w:marBottom w:val="0"/>
              <w:divBdr>
                <w:top w:val="none" w:sz="0" w:space="0" w:color="auto"/>
                <w:left w:val="none" w:sz="0" w:space="0" w:color="auto"/>
                <w:bottom w:val="none" w:sz="0" w:space="0" w:color="auto"/>
                <w:right w:val="none" w:sz="0" w:space="0" w:color="auto"/>
              </w:divBdr>
              <w:divsChild>
                <w:div w:id="1426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3346">
      <w:bodyDiv w:val="1"/>
      <w:marLeft w:val="0"/>
      <w:marRight w:val="0"/>
      <w:marTop w:val="0"/>
      <w:marBottom w:val="0"/>
      <w:divBdr>
        <w:top w:val="none" w:sz="0" w:space="0" w:color="auto"/>
        <w:left w:val="none" w:sz="0" w:space="0" w:color="auto"/>
        <w:bottom w:val="none" w:sz="0" w:space="0" w:color="auto"/>
        <w:right w:val="none" w:sz="0" w:space="0" w:color="auto"/>
      </w:divBdr>
    </w:div>
    <w:div w:id="976958444">
      <w:bodyDiv w:val="1"/>
      <w:marLeft w:val="0"/>
      <w:marRight w:val="0"/>
      <w:marTop w:val="0"/>
      <w:marBottom w:val="0"/>
      <w:divBdr>
        <w:top w:val="none" w:sz="0" w:space="0" w:color="auto"/>
        <w:left w:val="none" w:sz="0" w:space="0" w:color="auto"/>
        <w:bottom w:val="none" w:sz="0" w:space="0" w:color="auto"/>
        <w:right w:val="none" w:sz="0" w:space="0" w:color="auto"/>
      </w:divBdr>
    </w:div>
    <w:div w:id="982539659">
      <w:bodyDiv w:val="1"/>
      <w:marLeft w:val="0"/>
      <w:marRight w:val="0"/>
      <w:marTop w:val="0"/>
      <w:marBottom w:val="0"/>
      <w:divBdr>
        <w:top w:val="none" w:sz="0" w:space="0" w:color="auto"/>
        <w:left w:val="none" w:sz="0" w:space="0" w:color="auto"/>
        <w:bottom w:val="none" w:sz="0" w:space="0" w:color="auto"/>
        <w:right w:val="none" w:sz="0" w:space="0" w:color="auto"/>
      </w:divBdr>
    </w:div>
    <w:div w:id="987898963">
      <w:bodyDiv w:val="1"/>
      <w:marLeft w:val="0"/>
      <w:marRight w:val="0"/>
      <w:marTop w:val="0"/>
      <w:marBottom w:val="0"/>
      <w:divBdr>
        <w:top w:val="none" w:sz="0" w:space="0" w:color="auto"/>
        <w:left w:val="none" w:sz="0" w:space="0" w:color="auto"/>
        <w:bottom w:val="none" w:sz="0" w:space="0" w:color="auto"/>
        <w:right w:val="none" w:sz="0" w:space="0" w:color="auto"/>
      </w:divBdr>
    </w:div>
    <w:div w:id="988749215">
      <w:bodyDiv w:val="1"/>
      <w:marLeft w:val="0"/>
      <w:marRight w:val="0"/>
      <w:marTop w:val="0"/>
      <w:marBottom w:val="0"/>
      <w:divBdr>
        <w:top w:val="none" w:sz="0" w:space="0" w:color="auto"/>
        <w:left w:val="none" w:sz="0" w:space="0" w:color="auto"/>
        <w:bottom w:val="none" w:sz="0" w:space="0" w:color="auto"/>
        <w:right w:val="none" w:sz="0" w:space="0" w:color="auto"/>
      </w:divBdr>
    </w:div>
    <w:div w:id="992105480">
      <w:bodyDiv w:val="1"/>
      <w:marLeft w:val="0"/>
      <w:marRight w:val="0"/>
      <w:marTop w:val="0"/>
      <w:marBottom w:val="0"/>
      <w:divBdr>
        <w:top w:val="none" w:sz="0" w:space="0" w:color="auto"/>
        <w:left w:val="none" w:sz="0" w:space="0" w:color="auto"/>
        <w:bottom w:val="none" w:sz="0" w:space="0" w:color="auto"/>
        <w:right w:val="none" w:sz="0" w:space="0" w:color="auto"/>
      </w:divBdr>
    </w:div>
    <w:div w:id="1013528888">
      <w:bodyDiv w:val="1"/>
      <w:marLeft w:val="0"/>
      <w:marRight w:val="0"/>
      <w:marTop w:val="0"/>
      <w:marBottom w:val="0"/>
      <w:divBdr>
        <w:top w:val="none" w:sz="0" w:space="0" w:color="auto"/>
        <w:left w:val="none" w:sz="0" w:space="0" w:color="auto"/>
        <w:bottom w:val="none" w:sz="0" w:space="0" w:color="auto"/>
        <w:right w:val="none" w:sz="0" w:space="0" w:color="auto"/>
      </w:divBdr>
    </w:div>
    <w:div w:id="1016734810">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5">
          <w:marLeft w:val="0"/>
          <w:marRight w:val="0"/>
          <w:marTop w:val="0"/>
          <w:marBottom w:val="0"/>
          <w:divBdr>
            <w:top w:val="none" w:sz="0" w:space="0" w:color="auto"/>
            <w:left w:val="none" w:sz="0" w:space="0" w:color="auto"/>
            <w:bottom w:val="none" w:sz="0" w:space="0" w:color="auto"/>
            <w:right w:val="none" w:sz="0" w:space="0" w:color="auto"/>
          </w:divBdr>
          <w:divsChild>
            <w:div w:id="1717973599">
              <w:marLeft w:val="0"/>
              <w:marRight w:val="0"/>
              <w:marTop w:val="0"/>
              <w:marBottom w:val="0"/>
              <w:divBdr>
                <w:top w:val="none" w:sz="0" w:space="0" w:color="auto"/>
                <w:left w:val="none" w:sz="0" w:space="0" w:color="auto"/>
                <w:bottom w:val="none" w:sz="0" w:space="0" w:color="auto"/>
                <w:right w:val="none" w:sz="0" w:space="0" w:color="auto"/>
              </w:divBdr>
              <w:divsChild>
                <w:div w:id="8757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1414">
      <w:bodyDiv w:val="1"/>
      <w:marLeft w:val="0"/>
      <w:marRight w:val="0"/>
      <w:marTop w:val="0"/>
      <w:marBottom w:val="0"/>
      <w:divBdr>
        <w:top w:val="none" w:sz="0" w:space="0" w:color="auto"/>
        <w:left w:val="none" w:sz="0" w:space="0" w:color="auto"/>
        <w:bottom w:val="none" w:sz="0" w:space="0" w:color="auto"/>
        <w:right w:val="none" w:sz="0" w:space="0" w:color="auto"/>
      </w:divBdr>
    </w:div>
    <w:div w:id="1020011583">
      <w:bodyDiv w:val="1"/>
      <w:marLeft w:val="0"/>
      <w:marRight w:val="0"/>
      <w:marTop w:val="0"/>
      <w:marBottom w:val="0"/>
      <w:divBdr>
        <w:top w:val="none" w:sz="0" w:space="0" w:color="auto"/>
        <w:left w:val="none" w:sz="0" w:space="0" w:color="auto"/>
        <w:bottom w:val="none" w:sz="0" w:space="0" w:color="auto"/>
        <w:right w:val="none" w:sz="0" w:space="0" w:color="auto"/>
      </w:divBdr>
    </w:div>
    <w:div w:id="1027606016">
      <w:bodyDiv w:val="1"/>
      <w:marLeft w:val="0"/>
      <w:marRight w:val="0"/>
      <w:marTop w:val="0"/>
      <w:marBottom w:val="0"/>
      <w:divBdr>
        <w:top w:val="none" w:sz="0" w:space="0" w:color="auto"/>
        <w:left w:val="none" w:sz="0" w:space="0" w:color="auto"/>
        <w:bottom w:val="none" w:sz="0" w:space="0" w:color="auto"/>
        <w:right w:val="none" w:sz="0" w:space="0" w:color="auto"/>
      </w:divBdr>
    </w:div>
    <w:div w:id="1035227377">
      <w:bodyDiv w:val="1"/>
      <w:marLeft w:val="0"/>
      <w:marRight w:val="0"/>
      <w:marTop w:val="0"/>
      <w:marBottom w:val="0"/>
      <w:divBdr>
        <w:top w:val="none" w:sz="0" w:space="0" w:color="auto"/>
        <w:left w:val="none" w:sz="0" w:space="0" w:color="auto"/>
        <w:bottom w:val="none" w:sz="0" w:space="0" w:color="auto"/>
        <w:right w:val="none" w:sz="0" w:space="0" w:color="auto"/>
      </w:divBdr>
    </w:div>
    <w:div w:id="1037193166">
      <w:bodyDiv w:val="1"/>
      <w:marLeft w:val="0"/>
      <w:marRight w:val="0"/>
      <w:marTop w:val="0"/>
      <w:marBottom w:val="0"/>
      <w:divBdr>
        <w:top w:val="none" w:sz="0" w:space="0" w:color="auto"/>
        <w:left w:val="none" w:sz="0" w:space="0" w:color="auto"/>
        <w:bottom w:val="none" w:sz="0" w:space="0" w:color="auto"/>
        <w:right w:val="none" w:sz="0" w:space="0" w:color="auto"/>
      </w:divBdr>
    </w:div>
    <w:div w:id="1046416861">
      <w:bodyDiv w:val="1"/>
      <w:marLeft w:val="0"/>
      <w:marRight w:val="0"/>
      <w:marTop w:val="0"/>
      <w:marBottom w:val="0"/>
      <w:divBdr>
        <w:top w:val="none" w:sz="0" w:space="0" w:color="auto"/>
        <w:left w:val="none" w:sz="0" w:space="0" w:color="auto"/>
        <w:bottom w:val="none" w:sz="0" w:space="0" w:color="auto"/>
        <w:right w:val="none" w:sz="0" w:space="0" w:color="auto"/>
      </w:divBdr>
    </w:div>
    <w:div w:id="1048380731">
      <w:bodyDiv w:val="1"/>
      <w:marLeft w:val="0"/>
      <w:marRight w:val="0"/>
      <w:marTop w:val="0"/>
      <w:marBottom w:val="0"/>
      <w:divBdr>
        <w:top w:val="none" w:sz="0" w:space="0" w:color="auto"/>
        <w:left w:val="none" w:sz="0" w:space="0" w:color="auto"/>
        <w:bottom w:val="none" w:sz="0" w:space="0" w:color="auto"/>
        <w:right w:val="none" w:sz="0" w:space="0" w:color="auto"/>
      </w:divBdr>
    </w:div>
    <w:div w:id="1061488115">
      <w:bodyDiv w:val="1"/>
      <w:marLeft w:val="0"/>
      <w:marRight w:val="0"/>
      <w:marTop w:val="0"/>
      <w:marBottom w:val="0"/>
      <w:divBdr>
        <w:top w:val="none" w:sz="0" w:space="0" w:color="auto"/>
        <w:left w:val="none" w:sz="0" w:space="0" w:color="auto"/>
        <w:bottom w:val="none" w:sz="0" w:space="0" w:color="auto"/>
        <w:right w:val="none" w:sz="0" w:space="0" w:color="auto"/>
      </w:divBdr>
    </w:div>
    <w:div w:id="1065639396">
      <w:bodyDiv w:val="1"/>
      <w:marLeft w:val="0"/>
      <w:marRight w:val="0"/>
      <w:marTop w:val="0"/>
      <w:marBottom w:val="0"/>
      <w:divBdr>
        <w:top w:val="none" w:sz="0" w:space="0" w:color="auto"/>
        <w:left w:val="none" w:sz="0" w:space="0" w:color="auto"/>
        <w:bottom w:val="none" w:sz="0" w:space="0" w:color="auto"/>
        <w:right w:val="none" w:sz="0" w:space="0" w:color="auto"/>
      </w:divBdr>
    </w:div>
    <w:div w:id="1073238581">
      <w:bodyDiv w:val="1"/>
      <w:marLeft w:val="0"/>
      <w:marRight w:val="0"/>
      <w:marTop w:val="0"/>
      <w:marBottom w:val="0"/>
      <w:divBdr>
        <w:top w:val="none" w:sz="0" w:space="0" w:color="auto"/>
        <w:left w:val="none" w:sz="0" w:space="0" w:color="auto"/>
        <w:bottom w:val="none" w:sz="0" w:space="0" w:color="auto"/>
        <w:right w:val="none" w:sz="0" w:space="0" w:color="auto"/>
      </w:divBdr>
    </w:div>
    <w:div w:id="1079016385">
      <w:bodyDiv w:val="1"/>
      <w:marLeft w:val="0"/>
      <w:marRight w:val="0"/>
      <w:marTop w:val="0"/>
      <w:marBottom w:val="0"/>
      <w:divBdr>
        <w:top w:val="none" w:sz="0" w:space="0" w:color="auto"/>
        <w:left w:val="none" w:sz="0" w:space="0" w:color="auto"/>
        <w:bottom w:val="none" w:sz="0" w:space="0" w:color="auto"/>
        <w:right w:val="none" w:sz="0" w:space="0" w:color="auto"/>
      </w:divBdr>
    </w:div>
    <w:div w:id="1080447853">
      <w:bodyDiv w:val="1"/>
      <w:marLeft w:val="0"/>
      <w:marRight w:val="0"/>
      <w:marTop w:val="0"/>
      <w:marBottom w:val="0"/>
      <w:divBdr>
        <w:top w:val="none" w:sz="0" w:space="0" w:color="auto"/>
        <w:left w:val="none" w:sz="0" w:space="0" w:color="auto"/>
        <w:bottom w:val="none" w:sz="0" w:space="0" w:color="auto"/>
        <w:right w:val="none" w:sz="0" w:space="0" w:color="auto"/>
      </w:divBdr>
      <w:divsChild>
        <w:div w:id="332532825">
          <w:marLeft w:val="0"/>
          <w:marRight w:val="0"/>
          <w:marTop w:val="0"/>
          <w:marBottom w:val="0"/>
          <w:divBdr>
            <w:top w:val="none" w:sz="0" w:space="0" w:color="auto"/>
            <w:left w:val="none" w:sz="0" w:space="0" w:color="auto"/>
            <w:bottom w:val="none" w:sz="0" w:space="0" w:color="auto"/>
            <w:right w:val="none" w:sz="0" w:space="0" w:color="auto"/>
          </w:divBdr>
          <w:divsChild>
            <w:div w:id="57677703">
              <w:marLeft w:val="0"/>
              <w:marRight w:val="0"/>
              <w:marTop w:val="0"/>
              <w:marBottom w:val="0"/>
              <w:divBdr>
                <w:top w:val="none" w:sz="0" w:space="0" w:color="auto"/>
                <w:left w:val="none" w:sz="0" w:space="0" w:color="auto"/>
                <w:bottom w:val="none" w:sz="0" w:space="0" w:color="auto"/>
                <w:right w:val="none" w:sz="0" w:space="0" w:color="auto"/>
              </w:divBdr>
              <w:divsChild>
                <w:div w:id="17868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7969">
      <w:bodyDiv w:val="1"/>
      <w:marLeft w:val="0"/>
      <w:marRight w:val="0"/>
      <w:marTop w:val="0"/>
      <w:marBottom w:val="0"/>
      <w:divBdr>
        <w:top w:val="none" w:sz="0" w:space="0" w:color="auto"/>
        <w:left w:val="none" w:sz="0" w:space="0" w:color="auto"/>
        <w:bottom w:val="none" w:sz="0" w:space="0" w:color="auto"/>
        <w:right w:val="none" w:sz="0" w:space="0" w:color="auto"/>
      </w:divBdr>
    </w:div>
    <w:div w:id="1091437087">
      <w:bodyDiv w:val="1"/>
      <w:marLeft w:val="0"/>
      <w:marRight w:val="0"/>
      <w:marTop w:val="0"/>
      <w:marBottom w:val="0"/>
      <w:divBdr>
        <w:top w:val="none" w:sz="0" w:space="0" w:color="auto"/>
        <w:left w:val="none" w:sz="0" w:space="0" w:color="auto"/>
        <w:bottom w:val="none" w:sz="0" w:space="0" w:color="auto"/>
        <w:right w:val="none" w:sz="0" w:space="0" w:color="auto"/>
      </w:divBdr>
    </w:div>
    <w:div w:id="1091698931">
      <w:bodyDiv w:val="1"/>
      <w:marLeft w:val="0"/>
      <w:marRight w:val="0"/>
      <w:marTop w:val="0"/>
      <w:marBottom w:val="0"/>
      <w:divBdr>
        <w:top w:val="none" w:sz="0" w:space="0" w:color="auto"/>
        <w:left w:val="none" w:sz="0" w:space="0" w:color="auto"/>
        <w:bottom w:val="none" w:sz="0" w:space="0" w:color="auto"/>
        <w:right w:val="none" w:sz="0" w:space="0" w:color="auto"/>
      </w:divBdr>
    </w:div>
    <w:div w:id="1101298095">
      <w:bodyDiv w:val="1"/>
      <w:marLeft w:val="0"/>
      <w:marRight w:val="0"/>
      <w:marTop w:val="0"/>
      <w:marBottom w:val="0"/>
      <w:divBdr>
        <w:top w:val="none" w:sz="0" w:space="0" w:color="auto"/>
        <w:left w:val="none" w:sz="0" w:space="0" w:color="auto"/>
        <w:bottom w:val="none" w:sz="0" w:space="0" w:color="auto"/>
        <w:right w:val="none" w:sz="0" w:space="0" w:color="auto"/>
      </w:divBdr>
    </w:div>
    <w:div w:id="1101753330">
      <w:bodyDiv w:val="1"/>
      <w:marLeft w:val="0"/>
      <w:marRight w:val="0"/>
      <w:marTop w:val="0"/>
      <w:marBottom w:val="0"/>
      <w:divBdr>
        <w:top w:val="none" w:sz="0" w:space="0" w:color="auto"/>
        <w:left w:val="none" w:sz="0" w:space="0" w:color="auto"/>
        <w:bottom w:val="none" w:sz="0" w:space="0" w:color="auto"/>
        <w:right w:val="none" w:sz="0" w:space="0" w:color="auto"/>
      </w:divBdr>
    </w:div>
    <w:div w:id="1106078956">
      <w:bodyDiv w:val="1"/>
      <w:marLeft w:val="0"/>
      <w:marRight w:val="0"/>
      <w:marTop w:val="0"/>
      <w:marBottom w:val="0"/>
      <w:divBdr>
        <w:top w:val="none" w:sz="0" w:space="0" w:color="auto"/>
        <w:left w:val="none" w:sz="0" w:space="0" w:color="auto"/>
        <w:bottom w:val="none" w:sz="0" w:space="0" w:color="auto"/>
        <w:right w:val="none" w:sz="0" w:space="0" w:color="auto"/>
      </w:divBdr>
    </w:div>
    <w:div w:id="1116486698">
      <w:bodyDiv w:val="1"/>
      <w:marLeft w:val="0"/>
      <w:marRight w:val="0"/>
      <w:marTop w:val="0"/>
      <w:marBottom w:val="0"/>
      <w:divBdr>
        <w:top w:val="none" w:sz="0" w:space="0" w:color="auto"/>
        <w:left w:val="none" w:sz="0" w:space="0" w:color="auto"/>
        <w:bottom w:val="none" w:sz="0" w:space="0" w:color="auto"/>
        <w:right w:val="none" w:sz="0" w:space="0" w:color="auto"/>
      </w:divBdr>
    </w:div>
    <w:div w:id="1119882733">
      <w:bodyDiv w:val="1"/>
      <w:marLeft w:val="0"/>
      <w:marRight w:val="0"/>
      <w:marTop w:val="0"/>
      <w:marBottom w:val="0"/>
      <w:divBdr>
        <w:top w:val="none" w:sz="0" w:space="0" w:color="auto"/>
        <w:left w:val="none" w:sz="0" w:space="0" w:color="auto"/>
        <w:bottom w:val="none" w:sz="0" w:space="0" w:color="auto"/>
        <w:right w:val="none" w:sz="0" w:space="0" w:color="auto"/>
      </w:divBdr>
    </w:div>
    <w:div w:id="1120105453">
      <w:bodyDiv w:val="1"/>
      <w:marLeft w:val="0"/>
      <w:marRight w:val="0"/>
      <w:marTop w:val="0"/>
      <w:marBottom w:val="0"/>
      <w:divBdr>
        <w:top w:val="none" w:sz="0" w:space="0" w:color="auto"/>
        <w:left w:val="none" w:sz="0" w:space="0" w:color="auto"/>
        <w:bottom w:val="none" w:sz="0" w:space="0" w:color="auto"/>
        <w:right w:val="none" w:sz="0" w:space="0" w:color="auto"/>
      </w:divBdr>
    </w:div>
    <w:div w:id="1123041963">
      <w:bodyDiv w:val="1"/>
      <w:marLeft w:val="0"/>
      <w:marRight w:val="0"/>
      <w:marTop w:val="0"/>
      <w:marBottom w:val="0"/>
      <w:divBdr>
        <w:top w:val="none" w:sz="0" w:space="0" w:color="auto"/>
        <w:left w:val="none" w:sz="0" w:space="0" w:color="auto"/>
        <w:bottom w:val="none" w:sz="0" w:space="0" w:color="auto"/>
        <w:right w:val="none" w:sz="0" w:space="0" w:color="auto"/>
      </w:divBdr>
    </w:div>
    <w:div w:id="1125077754">
      <w:bodyDiv w:val="1"/>
      <w:marLeft w:val="0"/>
      <w:marRight w:val="0"/>
      <w:marTop w:val="0"/>
      <w:marBottom w:val="0"/>
      <w:divBdr>
        <w:top w:val="none" w:sz="0" w:space="0" w:color="auto"/>
        <w:left w:val="none" w:sz="0" w:space="0" w:color="auto"/>
        <w:bottom w:val="none" w:sz="0" w:space="0" w:color="auto"/>
        <w:right w:val="none" w:sz="0" w:space="0" w:color="auto"/>
      </w:divBdr>
    </w:div>
    <w:div w:id="1128402229">
      <w:bodyDiv w:val="1"/>
      <w:marLeft w:val="0"/>
      <w:marRight w:val="0"/>
      <w:marTop w:val="0"/>
      <w:marBottom w:val="0"/>
      <w:divBdr>
        <w:top w:val="none" w:sz="0" w:space="0" w:color="auto"/>
        <w:left w:val="none" w:sz="0" w:space="0" w:color="auto"/>
        <w:bottom w:val="none" w:sz="0" w:space="0" w:color="auto"/>
        <w:right w:val="none" w:sz="0" w:space="0" w:color="auto"/>
      </w:divBdr>
    </w:div>
    <w:div w:id="1129864291">
      <w:bodyDiv w:val="1"/>
      <w:marLeft w:val="0"/>
      <w:marRight w:val="0"/>
      <w:marTop w:val="0"/>
      <w:marBottom w:val="0"/>
      <w:divBdr>
        <w:top w:val="none" w:sz="0" w:space="0" w:color="auto"/>
        <w:left w:val="none" w:sz="0" w:space="0" w:color="auto"/>
        <w:bottom w:val="none" w:sz="0" w:space="0" w:color="auto"/>
        <w:right w:val="none" w:sz="0" w:space="0" w:color="auto"/>
      </w:divBdr>
    </w:div>
    <w:div w:id="1130242098">
      <w:bodyDiv w:val="1"/>
      <w:marLeft w:val="0"/>
      <w:marRight w:val="0"/>
      <w:marTop w:val="0"/>
      <w:marBottom w:val="0"/>
      <w:divBdr>
        <w:top w:val="none" w:sz="0" w:space="0" w:color="auto"/>
        <w:left w:val="none" w:sz="0" w:space="0" w:color="auto"/>
        <w:bottom w:val="none" w:sz="0" w:space="0" w:color="auto"/>
        <w:right w:val="none" w:sz="0" w:space="0" w:color="auto"/>
      </w:divBdr>
      <w:divsChild>
        <w:div w:id="1364750466">
          <w:marLeft w:val="0"/>
          <w:marRight w:val="0"/>
          <w:marTop w:val="0"/>
          <w:marBottom w:val="0"/>
          <w:divBdr>
            <w:top w:val="none" w:sz="0" w:space="0" w:color="auto"/>
            <w:left w:val="none" w:sz="0" w:space="0" w:color="auto"/>
            <w:bottom w:val="none" w:sz="0" w:space="0" w:color="auto"/>
            <w:right w:val="none" w:sz="0" w:space="0" w:color="auto"/>
          </w:divBdr>
          <w:divsChild>
            <w:div w:id="1681275186">
              <w:marLeft w:val="0"/>
              <w:marRight w:val="0"/>
              <w:marTop w:val="0"/>
              <w:marBottom w:val="0"/>
              <w:divBdr>
                <w:top w:val="none" w:sz="0" w:space="0" w:color="auto"/>
                <w:left w:val="none" w:sz="0" w:space="0" w:color="auto"/>
                <w:bottom w:val="none" w:sz="0" w:space="0" w:color="auto"/>
                <w:right w:val="none" w:sz="0" w:space="0" w:color="auto"/>
              </w:divBdr>
              <w:divsChild>
                <w:div w:id="1785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7406">
      <w:bodyDiv w:val="1"/>
      <w:marLeft w:val="0"/>
      <w:marRight w:val="0"/>
      <w:marTop w:val="0"/>
      <w:marBottom w:val="0"/>
      <w:divBdr>
        <w:top w:val="none" w:sz="0" w:space="0" w:color="auto"/>
        <w:left w:val="none" w:sz="0" w:space="0" w:color="auto"/>
        <w:bottom w:val="none" w:sz="0" w:space="0" w:color="auto"/>
        <w:right w:val="none" w:sz="0" w:space="0" w:color="auto"/>
      </w:divBdr>
    </w:div>
    <w:div w:id="1140267491">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017119">
      <w:bodyDiv w:val="1"/>
      <w:marLeft w:val="0"/>
      <w:marRight w:val="0"/>
      <w:marTop w:val="0"/>
      <w:marBottom w:val="0"/>
      <w:divBdr>
        <w:top w:val="none" w:sz="0" w:space="0" w:color="auto"/>
        <w:left w:val="none" w:sz="0" w:space="0" w:color="auto"/>
        <w:bottom w:val="none" w:sz="0" w:space="0" w:color="auto"/>
        <w:right w:val="none" w:sz="0" w:space="0" w:color="auto"/>
      </w:divBdr>
    </w:div>
    <w:div w:id="1149831904">
      <w:bodyDiv w:val="1"/>
      <w:marLeft w:val="0"/>
      <w:marRight w:val="0"/>
      <w:marTop w:val="0"/>
      <w:marBottom w:val="0"/>
      <w:divBdr>
        <w:top w:val="none" w:sz="0" w:space="0" w:color="auto"/>
        <w:left w:val="none" w:sz="0" w:space="0" w:color="auto"/>
        <w:bottom w:val="none" w:sz="0" w:space="0" w:color="auto"/>
        <w:right w:val="none" w:sz="0" w:space="0" w:color="auto"/>
      </w:divBdr>
    </w:div>
    <w:div w:id="1155073168">
      <w:bodyDiv w:val="1"/>
      <w:marLeft w:val="0"/>
      <w:marRight w:val="0"/>
      <w:marTop w:val="0"/>
      <w:marBottom w:val="0"/>
      <w:divBdr>
        <w:top w:val="none" w:sz="0" w:space="0" w:color="auto"/>
        <w:left w:val="none" w:sz="0" w:space="0" w:color="auto"/>
        <w:bottom w:val="none" w:sz="0" w:space="0" w:color="auto"/>
        <w:right w:val="none" w:sz="0" w:space="0" w:color="auto"/>
      </w:divBdr>
    </w:div>
    <w:div w:id="1156384255">
      <w:bodyDiv w:val="1"/>
      <w:marLeft w:val="0"/>
      <w:marRight w:val="0"/>
      <w:marTop w:val="0"/>
      <w:marBottom w:val="0"/>
      <w:divBdr>
        <w:top w:val="none" w:sz="0" w:space="0" w:color="auto"/>
        <w:left w:val="none" w:sz="0" w:space="0" w:color="auto"/>
        <w:bottom w:val="none" w:sz="0" w:space="0" w:color="auto"/>
        <w:right w:val="none" w:sz="0" w:space="0" w:color="auto"/>
      </w:divBdr>
    </w:div>
    <w:div w:id="1157383696">
      <w:bodyDiv w:val="1"/>
      <w:marLeft w:val="0"/>
      <w:marRight w:val="0"/>
      <w:marTop w:val="0"/>
      <w:marBottom w:val="0"/>
      <w:divBdr>
        <w:top w:val="none" w:sz="0" w:space="0" w:color="auto"/>
        <w:left w:val="none" w:sz="0" w:space="0" w:color="auto"/>
        <w:bottom w:val="none" w:sz="0" w:space="0" w:color="auto"/>
        <w:right w:val="none" w:sz="0" w:space="0" w:color="auto"/>
      </w:divBdr>
    </w:div>
    <w:div w:id="1159882841">
      <w:bodyDiv w:val="1"/>
      <w:marLeft w:val="0"/>
      <w:marRight w:val="0"/>
      <w:marTop w:val="0"/>
      <w:marBottom w:val="0"/>
      <w:divBdr>
        <w:top w:val="none" w:sz="0" w:space="0" w:color="auto"/>
        <w:left w:val="none" w:sz="0" w:space="0" w:color="auto"/>
        <w:bottom w:val="none" w:sz="0" w:space="0" w:color="auto"/>
        <w:right w:val="none" w:sz="0" w:space="0" w:color="auto"/>
      </w:divBdr>
    </w:div>
    <w:div w:id="1164249330">
      <w:bodyDiv w:val="1"/>
      <w:marLeft w:val="0"/>
      <w:marRight w:val="0"/>
      <w:marTop w:val="0"/>
      <w:marBottom w:val="0"/>
      <w:divBdr>
        <w:top w:val="none" w:sz="0" w:space="0" w:color="auto"/>
        <w:left w:val="none" w:sz="0" w:space="0" w:color="auto"/>
        <w:bottom w:val="none" w:sz="0" w:space="0" w:color="auto"/>
        <w:right w:val="none" w:sz="0" w:space="0" w:color="auto"/>
      </w:divBdr>
    </w:div>
    <w:div w:id="1168135184">
      <w:bodyDiv w:val="1"/>
      <w:marLeft w:val="0"/>
      <w:marRight w:val="0"/>
      <w:marTop w:val="0"/>
      <w:marBottom w:val="0"/>
      <w:divBdr>
        <w:top w:val="none" w:sz="0" w:space="0" w:color="auto"/>
        <w:left w:val="none" w:sz="0" w:space="0" w:color="auto"/>
        <w:bottom w:val="none" w:sz="0" w:space="0" w:color="auto"/>
        <w:right w:val="none" w:sz="0" w:space="0" w:color="auto"/>
      </w:divBdr>
    </w:div>
    <w:div w:id="1170607989">
      <w:bodyDiv w:val="1"/>
      <w:marLeft w:val="0"/>
      <w:marRight w:val="0"/>
      <w:marTop w:val="0"/>
      <w:marBottom w:val="0"/>
      <w:divBdr>
        <w:top w:val="none" w:sz="0" w:space="0" w:color="auto"/>
        <w:left w:val="none" w:sz="0" w:space="0" w:color="auto"/>
        <w:bottom w:val="none" w:sz="0" w:space="0" w:color="auto"/>
        <w:right w:val="none" w:sz="0" w:space="0" w:color="auto"/>
      </w:divBdr>
    </w:div>
    <w:div w:id="1170867874">
      <w:bodyDiv w:val="1"/>
      <w:marLeft w:val="0"/>
      <w:marRight w:val="0"/>
      <w:marTop w:val="0"/>
      <w:marBottom w:val="0"/>
      <w:divBdr>
        <w:top w:val="none" w:sz="0" w:space="0" w:color="auto"/>
        <w:left w:val="none" w:sz="0" w:space="0" w:color="auto"/>
        <w:bottom w:val="none" w:sz="0" w:space="0" w:color="auto"/>
        <w:right w:val="none" w:sz="0" w:space="0" w:color="auto"/>
      </w:divBdr>
    </w:div>
    <w:div w:id="1173034427">
      <w:bodyDiv w:val="1"/>
      <w:marLeft w:val="0"/>
      <w:marRight w:val="0"/>
      <w:marTop w:val="0"/>
      <w:marBottom w:val="0"/>
      <w:divBdr>
        <w:top w:val="none" w:sz="0" w:space="0" w:color="auto"/>
        <w:left w:val="none" w:sz="0" w:space="0" w:color="auto"/>
        <w:bottom w:val="none" w:sz="0" w:space="0" w:color="auto"/>
        <w:right w:val="none" w:sz="0" w:space="0" w:color="auto"/>
      </w:divBdr>
    </w:div>
    <w:div w:id="1185482200">
      <w:bodyDiv w:val="1"/>
      <w:marLeft w:val="0"/>
      <w:marRight w:val="0"/>
      <w:marTop w:val="0"/>
      <w:marBottom w:val="0"/>
      <w:divBdr>
        <w:top w:val="none" w:sz="0" w:space="0" w:color="auto"/>
        <w:left w:val="none" w:sz="0" w:space="0" w:color="auto"/>
        <w:bottom w:val="none" w:sz="0" w:space="0" w:color="auto"/>
        <w:right w:val="none" w:sz="0" w:space="0" w:color="auto"/>
      </w:divBdr>
      <w:divsChild>
        <w:div w:id="1136920074">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14799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2354">
      <w:bodyDiv w:val="1"/>
      <w:marLeft w:val="0"/>
      <w:marRight w:val="0"/>
      <w:marTop w:val="0"/>
      <w:marBottom w:val="0"/>
      <w:divBdr>
        <w:top w:val="none" w:sz="0" w:space="0" w:color="auto"/>
        <w:left w:val="none" w:sz="0" w:space="0" w:color="auto"/>
        <w:bottom w:val="none" w:sz="0" w:space="0" w:color="auto"/>
        <w:right w:val="none" w:sz="0" w:space="0" w:color="auto"/>
      </w:divBdr>
    </w:div>
    <w:div w:id="1194615104">
      <w:bodyDiv w:val="1"/>
      <w:marLeft w:val="0"/>
      <w:marRight w:val="0"/>
      <w:marTop w:val="0"/>
      <w:marBottom w:val="0"/>
      <w:divBdr>
        <w:top w:val="none" w:sz="0" w:space="0" w:color="auto"/>
        <w:left w:val="none" w:sz="0" w:space="0" w:color="auto"/>
        <w:bottom w:val="none" w:sz="0" w:space="0" w:color="auto"/>
        <w:right w:val="none" w:sz="0" w:space="0" w:color="auto"/>
      </w:divBdr>
    </w:div>
    <w:div w:id="1205673756">
      <w:bodyDiv w:val="1"/>
      <w:marLeft w:val="0"/>
      <w:marRight w:val="0"/>
      <w:marTop w:val="0"/>
      <w:marBottom w:val="0"/>
      <w:divBdr>
        <w:top w:val="none" w:sz="0" w:space="0" w:color="auto"/>
        <w:left w:val="none" w:sz="0" w:space="0" w:color="auto"/>
        <w:bottom w:val="none" w:sz="0" w:space="0" w:color="auto"/>
        <w:right w:val="none" w:sz="0" w:space="0" w:color="auto"/>
      </w:divBdr>
    </w:div>
    <w:div w:id="1214150823">
      <w:bodyDiv w:val="1"/>
      <w:marLeft w:val="0"/>
      <w:marRight w:val="0"/>
      <w:marTop w:val="0"/>
      <w:marBottom w:val="0"/>
      <w:divBdr>
        <w:top w:val="none" w:sz="0" w:space="0" w:color="auto"/>
        <w:left w:val="none" w:sz="0" w:space="0" w:color="auto"/>
        <w:bottom w:val="none" w:sz="0" w:space="0" w:color="auto"/>
        <w:right w:val="none" w:sz="0" w:space="0" w:color="auto"/>
      </w:divBdr>
    </w:div>
    <w:div w:id="1216742386">
      <w:bodyDiv w:val="1"/>
      <w:marLeft w:val="0"/>
      <w:marRight w:val="0"/>
      <w:marTop w:val="0"/>
      <w:marBottom w:val="0"/>
      <w:divBdr>
        <w:top w:val="none" w:sz="0" w:space="0" w:color="auto"/>
        <w:left w:val="none" w:sz="0" w:space="0" w:color="auto"/>
        <w:bottom w:val="none" w:sz="0" w:space="0" w:color="auto"/>
        <w:right w:val="none" w:sz="0" w:space="0" w:color="auto"/>
      </w:divBdr>
    </w:div>
    <w:div w:id="1220440962">
      <w:bodyDiv w:val="1"/>
      <w:marLeft w:val="0"/>
      <w:marRight w:val="0"/>
      <w:marTop w:val="0"/>
      <w:marBottom w:val="0"/>
      <w:divBdr>
        <w:top w:val="none" w:sz="0" w:space="0" w:color="auto"/>
        <w:left w:val="none" w:sz="0" w:space="0" w:color="auto"/>
        <w:bottom w:val="none" w:sz="0" w:space="0" w:color="auto"/>
        <w:right w:val="none" w:sz="0" w:space="0" w:color="auto"/>
      </w:divBdr>
    </w:div>
    <w:div w:id="1225530646">
      <w:bodyDiv w:val="1"/>
      <w:marLeft w:val="0"/>
      <w:marRight w:val="0"/>
      <w:marTop w:val="0"/>
      <w:marBottom w:val="0"/>
      <w:divBdr>
        <w:top w:val="none" w:sz="0" w:space="0" w:color="auto"/>
        <w:left w:val="none" w:sz="0" w:space="0" w:color="auto"/>
        <w:bottom w:val="none" w:sz="0" w:space="0" w:color="auto"/>
        <w:right w:val="none" w:sz="0" w:space="0" w:color="auto"/>
      </w:divBdr>
    </w:div>
    <w:div w:id="1228030097">
      <w:bodyDiv w:val="1"/>
      <w:marLeft w:val="0"/>
      <w:marRight w:val="0"/>
      <w:marTop w:val="0"/>
      <w:marBottom w:val="0"/>
      <w:divBdr>
        <w:top w:val="none" w:sz="0" w:space="0" w:color="auto"/>
        <w:left w:val="none" w:sz="0" w:space="0" w:color="auto"/>
        <w:bottom w:val="none" w:sz="0" w:space="0" w:color="auto"/>
        <w:right w:val="none" w:sz="0" w:space="0" w:color="auto"/>
      </w:divBdr>
    </w:div>
    <w:div w:id="1229537936">
      <w:bodyDiv w:val="1"/>
      <w:marLeft w:val="0"/>
      <w:marRight w:val="0"/>
      <w:marTop w:val="0"/>
      <w:marBottom w:val="0"/>
      <w:divBdr>
        <w:top w:val="none" w:sz="0" w:space="0" w:color="auto"/>
        <w:left w:val="none" w:sz="0" w:space="0" w:color="auto"/>
        <w:bottom w:val="none" w:sz="0" w:space="0" w:color="auto"/>
        <w:right w:val="none" w:sz="0" w:space="0" w:color="auto"/>
      </w:divBdr>
    </w:div>
    <w:div w:id="1234895783">
      <w:bodyDiv w:val="1"/>
      <w:marLeft w:val="0"/>
      <w:marRight w:val="0"/>
      <w:marTop w:val="0"/>
      <w:marBottom w:val="0"/>
      <w:divBdr>
        <w:top w:val="none" w:sz="0" w:space="0" w:color="auto"/>
        <w:left w:val="none" w:sz="0" w:space="0" w:color="auto"/>
        <w:bottom w:val="none" w:sz="0" w:space="0" w:color="auto"/>
        <w:right w:val="none" w:sz="0" w:space="0" w:color="auto"/>
      </w:divBdr>
    </w:div>
    <w:div w:id="1235706331">
      <w:bodyDiv w:val="1"/>
      <w:marLeft w:val="0"/>
      <w:marRight w:val="0"/>
      <w:marTop w:val="0"/>
      <w:marBottom w:val="0"/>
      <w:divBdr>
        <w:top w:val="none" w:sz="0" w:space="0" w:color="auto"/>
        <w:left w:val="none" w:sz="0" w:space="0" w:color="auto"/>
        <w:bottom w:val="none" w:sz="0" w:space="0" w:color="auto"/>
        <w:right w:val="none" w:sz="0" w:space="0" w:color="auto"/>
      </w:divBdr>
    </w:div>
    <w:div w:id="1236281898">
      <w:bodyDiv w:val="1"/>
      <w:marLeft w:val="0"/>
      <w:marRight w:val="0"/>
      <w:marTop w:val="0"/>
      <w:marBottom w:val="0"/>
      <w:divBdr>
        <w:top w:val="none" w:sz="0" w:space="0" w:color="auto"/>
        <w:left w:val="none" w:sz="0" w:space="0" w:color="auto"/>
        <w:bottom w:val="none" w:sz="0" w:space="0" w:color="auto"/>
        <w:right w:val="none" w:sz="0" w:space="0" w:color="auto"/>
      </w:divBdr>
    </w:div>
    <w:div w:id="1242106371">
      <w:bodyDiv w:val="1"/>
      <w:marLeft w:val="0"/>
      <w:marRight w:val="0"/>
      <w:marTop w:val="0"/>
      <w:marBottom w:val="0"/>
      <w:divBdr>
        <w:top w:val="none" w:sz="0" w:space="0" w:color="auto"/>
        <w:left w:val="none" w:sz="0" w:space="0" w:color="auto"/>
        <w:bottom w:val="none" w:sz="0" w:space="0" w:color="auto"/>
        <w:right w:val="none" w:sz="0" w:space="0" w:color="auto"/>
      </w:divBdr>
    </w:div>
    <w:div w:id="1244602487">
      <w:bodyDiv w:val="1"/>
      <w:marLeft w:val="0"/>
      <w:marRight w:val="0"/>
      <w:marTop w:val="0"/>
      <w:marBottom w:val="0"/>
      <w:divBdr>
        <w:top w:val="none" w:sz="0" w:space="0" w:color="auto"/>
        <w:left w:val="none" w:sz="0" w:space="0" w:color="auto"/>
        <w:bottom w:val="none" w:sz="0" w:space="0" w:color="auto"/>
        <w:right w:val="none" w:sz="0" w:space="0" w:color="auto"/>
      </w:divBdr>
    </w:div>
    <w:div w:id="1245723763">
      <w:bodyDiv w:val="1"/>
      <w:marLeft w:val="0"/>
      <w:marRight w:val="0"/>
      <w:marTop w:val="0"/>
      <w:marBottom w:val="0"/>
      <w:divBdr>
        <w:top w:val="none" w:sz="0" w:space="0" w:color="auto"/>
        <w:left w:val="none" w:sz="0" w:space="0" w:color="auto"/>
        <w:bottom w:val="none" w:sz="0" w:space="0" w:color="auto"/>
        <w:right w:val="none" w:sz="0" w:space="0" w:color="auto"/>
      </w:divBdr>
    </w:div>
    <w:div w:id="1246496697">
      <w:bodyDiv w:val="1"/>
      <w:marLeft w:val="0"/>
      <w:marRight w:val="0"/>
      <w:marTop w:val="0"/>
      <w:marBottom w:val="0"/>
      <w:divBdr>
        <w:top w:val="none" w:sz="0" w:space="0" w:color="auto"/>
        <w:left w:val="none" w:sz="0" w:space="0" w:color="auto"/>
        <w:bottom w:val="none" w:sz="0" w:space="0" w:color="auto"/>
        <w:right w:val="none" w:sz="0" w:space="0" w:color="auto"/>
      </w:divBdr>
    </w:div>
    <w:div w:id="1246649244">
      <w:bodyDiv w:val="1"/>
      <w:marLeft w:val="0"/>
      <w:marRight w:val="0"/>
      <w:marTop w:val="0"/>
      <w:marBottom w:val="0"/>
      <w:divBdr>
        <w:top w:val="none" w:sz="0" w:space="0" w:color="auto"/>
        <w:left w:val="none" w:sz="0" w:space="0" w:color="auto"/>
        <w:bottom w:val="none" w:sz="0" w:space="0" w:color="auto"/>
        <w:right w:val="none" w:sz="0" w:space="0" w:color="auto"/>
      </w:divBdr>
    </w:div>
    <w:div w:id="1248881816">
      <w:bodyDiv w:val="1"/>
      <w:marLeft w:val="0"/>
      <w:marRight w:val="0"/>
      <w:marTop w:val="0"/>
      <w:marBottom w:val="0"/>
      <w:divBdr>
        <w:top w:val="none" w:sz="0" w:space="0" w:color="auto"/>
        <w:left w:val="none" w:sz="0" w:space="0" w:color="auto"/>
        <w:bottom w:val="none" w:sz="0" w:space="0" w:color="auto"/>
        <w:right w:val="none" w:sz="0" w:space="0" w:color="auto"/>
      </w:divBdr>
    </w:div>
    <w:div w:id="1260336307">
      <w:bodyDiv w:val="1"/>
      <w:marLeft w:val="0"/>
      <w:marRight w:val="0"/>
      <w:marTop w:val="0"/>
      <w:marBottom w:val="0"/>
      <w:divBdr>
        <w:top w:val="none" w:sz="0" w:space="0" w:color="auto"/>
        <w:left w:val="none" w:sz="0" w:space="0" w:color="auto"/>
        <w:bottom w:val="none" w:sz="0" w:space="0" w:color="auto"/>
        <w:right w:val="none" w:sz="0" w:space="0" w:color="auto"/>
      </w:divBdr>
    </w:div>
    <w:div w:id="1263798377">
      <w:bodyDiv w:val="1"/>
      <w:marLeft w:val="0"/>
      <w:marRight w:val="0"/>
      <w:marTop w:val="0"/>
      <w:marBottom w:val="0"/>
      <w:divBdr>
        <w:top w:val="none" w:sz="0" w:space="0" w:color="auto"/>
        <w:left w:val="none" w:sz="0" w:space="0" w:color="auto"/>
        <w:bottom w:val="none" w:sz="0" w:space="0" w:color="auto"/>
        <w:right w:val="none" w:sz="0" w:space="0" w:color="auto"/>
      </w:divBdr>
    </w:div>
    <w:div w:id="1265646704">
      <w:bodyDiv w:val="1"/>
      <w:marLeft w:val="0"/>
      <w:marRight w:val="0"/>
      <w:marTop w:val="0"/>
      <w:marBottom w:val="0"/>
      <w:divBdr>
        <w:top w:val="none" w:sz="0" w:space="0" w:color="auto"/>
        <w:left w:val="none" w:sz="0" w:space="0" w:color="auto"/>
        <w:bottom w:val="none" w:sz="0" w:space="0" w:color="auto"/>
        <w:right w:val="none" w:sz="0" w:space="0" w:color="auto"/>
      </w:divBdr>
    </w:div>
    <w:div w:id="1267806719">
      <w:bodyDiv w:val="1"/>
      <w:marLeft w:val="0"/>
      <w:marRight w:val="0"/>
      <w:marTop w:val="0"/>
      <w:marBottom w:val="0"/>
      <w:divBdr>
        <w:top w:val="none" w:sz="0" w:space="0" w:color="auto"/>
        <w:left w:val="none" w:sz="0" w:space="0" w:color="auto"/>
        <w:bottom w:val="none" w:sz="0" w:space="0" w:color="auto"/>
        <w:right w:val="none" w:sz="0" w:space="0" w:color="auto"/>
      </w:divBdr>
    </w:div>
    <w:div w:id="1279067911">
      <w:bodyDiv w:val="1"/>
      <w:marLeft w:val="0"/>
      <w:marRight w:val="0"/>
      <w:marTop w:val="0"/>
      <w:marBottom w:val="0"/>
      <w:divBdr>
        <w:top w:val="none" w:sz="0" w:space="0" w:color="auto"/>
        <w:left w:val="none" w:sz="0" w:space="0" w:color="auto"/>
        <w:bottom w:val="none" w:sz="0" w:space="0" w:color="auto"/>
        <w:right w:val="none" w:sz="0" w:space="0" w:color="auto"/>
      </w:divBdr>
    </w:div>
    <w:div w:id="1279874836">
      <w:bodyDiv w:val="1"/>
      <w:marLeft w:val="0"/>
      <w:marRight w:val="0"/>
      <w:marTop w:val="0"/>
      <w:marBottom w:val="0"/>
      <w:divBdr>
        <w:top w:val="none" w:sz="0" w:space="0" w:color="auto"/>
        <w:left w:val="none" w:sz="0" w:space="0" w:color="auto"/>
        <w:bottom w:val="none" w:sz="0" w:space="0" w:color="auto"/>
        <w:right w:val="none" w:sz="0" w:space="0" w:color="auto"/>
      </w:divBdr>
    </w:div>
    <w:div w:id="1281260365">
      <w:bodyDiv w:val="1"/>
      <w:marLeft w:val="0"/>
      <w:marRight w:val="0"/>
      <w:marTop w:val="0"/>
      <w:marBottom w:val="0"/>
      <w:divBdr>
        <w:top w:val="none" w:sz="0" w:space="0" w:color="auto"/>
        <w:left w:val="none" w:sz="0" w:space="0" w:color="auto"/>
        <w:bottom w:val="none" w:sz="0" w:space="0" w:color="auto"/>
        <w:right w:val="none" w:sz="0" w:space="0" w:color="auto"/>
      </w:divBdr>
    </w:div>
    <w:div w:id="1282421458">
      <w:bodyDiv w:val="1"/>
      <w:marLeft w:val="0"/>
      <w:marRight w:val="0"/>
      <w:marTop w:val="0"/>
      <w:marBottom w:val="0"/>
      <w:divBdr>
        <w:top w:val="none" w:sz="0" w:space="0" w:color="auto"/>
        <w:left w:val="none" w:sz="0" w:space="0" w:color="auto"/>
        <w:bottom w:val="none" w:sz="0" w:space="0" w:color="auto"/>
        <w:right w:val="none" w:sz="0" w:space="0" w:color="auto"/>
      </w:divBdr>
    </w:div>
    <w:div w:id="1284768702">
      <w:bodyDiv w:val="1"/>
      <w:marLeft w:val="0"/>
      <w:marRight w:val="0"/>
      <w:marTop w:val="0"/>
      <w:marBottom w:val="0"/>
      <w:divBdr>
        <w:top w:val="none" w:sz="0" w:space="0" w:color="auto"/>
        <w:left w:val="none" w:sz="0" w:space="0" w:color="auto"/>
        <w:bottom w:val="none" w:sz="0" w:space="0" w:color="auto"/>
        <w:right w:val="none" w:sz="0" w:space="0" w:color="auto"/>
      </w:divBdr>
    </w:div>
    <w:div w:id="1296791770">
      <w:bodyDiv w:val="1"/>
      <w:marLeft w:val="0"/>
      <w:marRight w:val="0"/>
      <w:marTop w:val="0"/>
      <w:marBottom w:val="0"/>
      <w:divBdr>
        <w:top w:val="none" w:sz="0" w:space="0" w:color="auto"/>
        <w:left w:val="none" w:sz="0" w:space="0" w:color="auto"/>
        <w:bottom w:val="none" w:sz="0" w:space="0" w:color="auto"/>
        <w:right w:val="none" w:sz="0" w:space="0" w:color="auto"/>
      </w:divBdr>
    </w:div>
    <w:div w:id="1299919602">
      <w:bodyDiv w:val="1"/>
      <w:marLeft w:val="0"/>
      <w:marRight w:val="0"/>
      <w:marTop w:val="0"/>
      <w:marBottom w:val="0"/>
      <w:divBdr>
        <w:top w:val="none" w:sz="0" w:space="0" w:color="auto"/>
        <w:left w:val="none" w:sz="0" w:space="0" w:color="auto"/>
        <w:bottom w:val="none" w:sz="0" w:space="0" w:color="auto"/>
        <w:right w:val="none" w:sz="0" w:space="0" w:color="auto"/>
      </w:divBdr>
      <w:divsChild>
        <w:div w:id="1202129619">
          <w:marLeft w:val="0"/>
          <w:marRight w:val="0"/>
          <w:marTop w:val="0"/>
          <w:marBottom w:val="0"/>
          <w:divBdr>
            <w:top w:val="none" w:sz="0" w:space="0" w:color="auto"/>
            <w:left w:val="none" w:sz="0" w:space="0" w:color="auto"/>
            <w:bottom w:val="none" w:sz="0" w:space="0" w:color="auto"/>
            <w:right w:val="none" w:sz="0" w:space="0" w:color="auto"/>
          </w:divBdr>
          <w:divsChild>
            <w:div w:id="1016230024">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849">
      <w:bodyDiv w:val="1"/>
      <w:marLeft w:val="0"/>
      <w:marRight w:val="0"/>
      <w:marTop w:val="0"/>
      <w:marBottom w:val="0"/>
      <w:divBdr>
        <w:top w:val="none" w:sz="0" w:space="0" w:color="auto"/>
        <w:left w:val="none" w:sz="0" w:space="0" w:color="auto"/>
        <w:bottom w:val="none" w:sz="0" w:space="0" w:color="auto"/>
        <w:right w:val="none" w:sz="0" w:space="0" w:color="auto"/>
      </w:divBdr>
    </w:div>
    <w:div w:id="1305310277">
      <w:bodyDiv w:val="1"/>
      <w:marLeft w:val="0"/>
      <w:marRight w:val="0"/>
      <w:marTop w:val="0"/>
      <w:marBottom w:val="0"/>
      <w:divBdr>
        <w:top w:val="none" w:sz="0" w:space="0" w:color="auto"/>
        <w:left w:val="none" w:sz="0" w:space="0" w:color="auto"/>
        <w:bottom w:val="none" w:sz="0" w:space="0" w:color="auto"/>
        <w:right w:val="none" w:sz="0" w:space="0" w:color="auto"/>
      </w:divBdr>
    </w:div>
    <w:div w:id="1306930056">
      <w:bodyDiv w:val="1"/>
      <w:marLeft w:val="0"/>
      <w:marRight w:val="0"/>
      <w:marTop w:val="0"/>
      <w:marBottom w:val="0"/>
      <w:divBdr>
        <w:top w:val="none" w:sz="0" w:space="0" w:color="auto"/>
        <w:left w:val="none" w:sz="0" w:space="0" w:color="auto"/>
        <w:bottom w:val="none" w:sz="0" w:space="0" w:color="auto"/>
        <w:right w:val="none" w:sz="0" w:space="0" w:color="auto"/>
      </w:divBdr>
      <w:divsChild>
        <w:div w:id="1715499395">
          <w:marLeft w:val="0"/>
          <w:marRight w:val="0"/>
          <w:marTop w:val="0"/>
          <w:marBottom w:val="0"/>
          <w:divBdr>
            <w:top w:val="none" w:sz="0" w:space="0" w:color="auto"/>
            <w:left w:val="none" w:sz="0" w:space="0" w:color="auto"/>
            <w:bottom w:val="none" w:sz="0" w:space="0" w:color="auto"/>
            <w:right w:val="none" w:sz="0" w:space="0" w:color="auto"/>
          </w:divBdr>
          <w:divsChild>
            <w:div w:id="1762333847">
              <w:marLeft w:val="0"/>
              <w:marRight w:val="0"/>
              <w:marTop w:val="0"/>
              <w:marBottom w:val="0"/>
              <w:divBdr>
                <w:top w:val="none" w:sz="0" w:space="0" w:color="auto"/>
                <w:left w:val="none" w:sz="0" w:space="0" w:color="auto"/>
                <w:bottom w:val="none" w:sz="0" w:space="0" w:color="auto"/>
                <w:right w:val="none" w:sz="0" w:space="0" w:color="auto"/>
              </w:divBdr>
              <w:divsChild>
                <w:div w:id="5217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5850">
      <w:bodyDiv w:val="1"/>
      <w:marLeft w:val="0"/>
      <w:marRight w:val="0"/>
      <w:marTop w:val="0"/>
      <w:marBottom w:val="0"/>
      <w:divBdr>
        <w:top w:val="none" w:sz="0" w:space="0" w:color="auto"/>
        <w:left w:val="none" w:sz="0" w:space="0" w:color="auto"/>
        <w:bottom w:val="none" w:sz="0" w:space="0" w:color="auto"/>
        <w:right w:val="none" w:sz="0" w:space="0" w:color="auto"/>
      </w:divBdr>
    </w:div>
    <w:div w:id="1337270841">
      <w:bodyDiv w:val="1"/>
      <w:marLeft w:val="0"/>
      <w:marRight w:val="0"/>
      <w:marTop w:val="0"/>
      <w:marBottom w:val="0"/>
      <w:divBdr>
        <w:top w:val="none" w:sz="0" w:space="0" w:color="auto"/>
        <w:left w:val="none" w:sz="0" w:space="0" w:color="auto"/>
        <w:bottom w:val="none" w:sz="0" w:space="0" w:color="auto"/>
        <w:right w:val="none" w:sz="0" w:space="0" w:color="auto"/>
      </w:divBdr>
      <w:divsChild>
        <w:div w:id="1409418716">
          <w:marLeft w:val="0"/>
          <w:marRight w:val="0"/>
          <w:marTop w:val="0"/>
          <w:marBottom w:val="0"/>
          <w:divBdr>
            <w:top w:val="none" w:sz="0" w:space="0" w:color="auto"/>
            <w:left w:val="none" w:sz="0" w:space="0" w:color="auto"/>
            <w:bottom w:val="none" w:sz="0" w:space="0" w:color="auto"/>
            <w:right w:val="none" w:sz="0" w:space="0" w:color="auto"/>
          </w:divBdr>
          <w:divsChild>
            <w:div w:id="26680174">
              <w:marLeft w:val="0"/>
              <w:marRight w:val="0"/>
              <w:marTop w:val="0"/>
              <w:marBottom w:val="0"/>
              <w:divBdr>
                <w:top w:val="none" w:sz="0" w:space="0" w:color="auto"/>
                <w:left w:val="none" w:sz="0" w:space="0" w:color="auto"/>
                <w:bottom w:val="none" w:sz="0" w:space="0" w:color="auto"/>
                <w:right w:val="none" w:sz="0" w:space="0" w:color="auto"/>
              </w:divBdr>
              <w:divsChild>
                <w:div w:id="696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21247">
      <w:bodyDiv w:val="1"/>
      <w:marLeft w:val="0"/>
      <w:marRight w:val="0"/>
      <w:marTop w:val="0"/>
      <w:marBottom w:val="0"/>
      <w:divBdr>
        <w:top w:val="none" w:sz="0" w:space="0" w:color="auto"/>
        <w:left w:val="none" w:sz="0" w:space="0" w:color="auto"/>
        <w:bottom w:val="none" w:sz="0" w:space="0" w:color="auto"/>
        <w:right w:val="none" w:sz="0" w:space="0" w:color="auto"/>
      </w:divBdr>
      <w:divsChild>
        <w:div w:id="1280378929">
          <w:marLeft w:val="0"/>
          <w:marRight w:val="0"/>
          <w:marTop w:val="0"/>
          <w:marBottom w:val="0"/>
          <w:divBdr>
            <w:top w:val="none" w:sz="0" w:space="0" w:color="auto"/>
            <w:left w:val="none" w:sz="0" w:space="0" w:color="auto"/>
            <w:bottom w:val="none" w:sz="0" w:space="0" w:color="auto"/>
            <w:right w:val="none" w:sz="0" w:space="0" w:color="auto"/>
          </w:divBdr>
          <w:divsChild>
            <w:div w:id="216554708">
              <w:marLeft w:val="0"/>
              <w:marRight w:val="0"/>
              <w:marTop w:val="0"/>
              <w:marBottom w:val="0"/>
              <w:divBdr>
                <w:top w:val="none" w:sz="0" w:space="0" w:color="auto"/>
                <w:left w:val="none" w:sz="0" w:space="0" w:color="auto"/>
                <w:bottom w:val="none" w:sz="0" w:space="0" w:color="auto"/>
                <w:right w:val="none" w:sz="0" w:space="0" w:color="auto"/>
              </w:divBdr>
              <w:divsChild>
                <w:div w:id="200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9086">
      <w:bodyDiv w:val="1"/>
      <w:marLeft w:val="0"/>
      <w:marRight w:val="0"/>
      <w:marTop w:val="0"/>
      <w:marBottom w:val="0"/>
      <w:divBdr>
        <w:top w:val="none" w:sz="0" w:space="0" w:color="auto"/>
        <w:left w:val="none" w:sz="0" w:space="0" w:color="auto"/>
        <w:bottom w:val="none" w:sz="0" w:space="0" w:color="auto"/>
        <w:right w:val="none" w:sz="0" w:space="0" w:color="auto"/>
      </w:divBdr>
    </w:div>
    <w:div w:id="1346975198">
      <w:bodyDiv w:val="1"/>
      <w:marLeft w:val="0"/>
      <w:marRight w:val="0"/>
      <w:marTop w:val="0"/>
      <w:marBottom w:val="0"/>
      <w:divBdr>
        <w:top w:val="none" w:sz="0" w:space="0" w:color="auto"/>
        <w:left w:val="none" w:sz="0" w:space="0" w:color="auto"/>
        <w:bottom w:val="none" w:sz="0" w:space="0" w:color="auto"/>
        <w:right w:val="none" w:sz="0" w:space="0" w:color="auto"/>
      </w:divBdr>
    </w:div>
    <w:div w:id="1353217310">
      <w:bodyDiv w:val="1"/>
      <w:marLeft w:val="0"/>
      <w:marRight w:val="0"/>
      <w:marTop w:val="0"/>
      <w:marBottom w:val="0"/>
      <w:divBdr>
        <w:top w:val="none" w:sz="0" w:space="0" w:color="auto"/>
        <w:left w:val="none" w:sz="0" w:space="0" w:color="auto"/>
        <w:bottom w:val="none" w:sz="0" w:space="0" w:color="auto"/>
        <w:right w:val="none" w:sz="0" w:space="0" w:color="auto"/>
      </w:divBdr>
    </w:div>
    <w:div w:id="1353340776">
      <w:bodyDiv w:val="1"/>
      <w:marLeft w:val="0"/>
      <w:marRight w:val="0"/>
      <w:marTop w:val="0"/>
      <w:marBottom w:val="0"/>
      <w:divBdr>
        <w:top w:val="none" w:sz="0" w:space="0" w:color="auto"/>
        <w:left w:val="none" w:sz="0" w:space="0" w:color="auto"/>
        <w:bottom w:val="none" w:sz="0" w:space="0" w:color="auto"/>
        <w:right w:val="none" w:sz="0" w:space="0" w:color="auto"/>
      </w:divBdr>
    </w:div>
    <w:div w:id="1358117572">
      <w:bodyDiv w:val="1"/>
      <w:marLeft w:val="0"/>
      <w:marRight w:val="0"/>
      <w:marTop w:val="0"/>
      <w:marBottom w:val="0"/>
      <w:divBdr>
        <w:top w:val="none" w:sz="0" w:space="0" w:color="auto"/>
        <w:left w:val="none" w:sz="0" w:space="0" w:color="auto"/>
        <w:bottom w:val="none" w:sz="0" w:space="0" w:color="auto"/>
        <w:right w:val="none" w:sz="0" w:space="0" w:color="auto"/>
      </w:divBdr>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5400627">
      <w:bodyDiv w:val="1"/>
      <w:marLeft w:val="0"/>
      <w:marRight w:val="0"/>
      <w:marTop w:val="0"/>
      <w:marBottom w:val="0"/>
      <w:divBdr>
        <w:top w:val="none" w:sz="0" w:space="0" w:color="auto"/>
        <w:left w:val="none" w:sz="0" w:space="0" w:color="auto"/>
        <w:bottom w:val="none" w:sz="0" w:space="0" w:color="auto"/>
        <w:right w:val="none" w:sz="0" w:space="0" w:color="auto"/>
      </w:divBdr>
    </w:div>
    <w:div w:id="1368796417">
      <w:bodyDiv w:val="1"/>
      <w:marLeft w:val="0"/>
      <w:marRight w:val="0"/>
      <w:marTop w:val="0"/>
      <w:marBottom w:val="0"/>
      <w:divBdr>
        <w:top w:val="none" w:sz="0" w:space="0" w:color="auto"/>
        <w:left w:val="none" w:sz="0" w:space="0" w:color="auto"/>
        <w:bottom w:val="none" w:sz="0" w:space="0" w:color="auto"/>
        <w:right w:val="none" w:sz="0" w:space="0" w:color="auto"/>
      </w:divBdr>
      <w:divsChild>
        <w:div w:id="478425033">
          <w:marLeft w:val="0"/>
          <w:marRight w:val="0"/>
          <w:marTop w:val="0"/>
          <w:marBottom w:val="0"/>
          <w:divBdr>
            <w:top w:val="none" w:sz="0" w:space="0" w:color="auto"/>
            <w:left w:val="none" w:sz="0" w:space="0" w:color="auto"/>
            <w:bottom w:val="none" w:sz="0" w:space="0" w:color="auto"/>
            <w:right w:val="none" w:sz="0" w:space="0" w:color="auto"/>
          </w:divBdr>
          <w:divsChild>
            <w:div w:id="462697143">
              <w:marLeft w:val="0"/>
              <w:marRight w:val="0"/>
              <w:marTop w:val="0"/>
              <w:marBottom w:val="0"/>
              <w:divBdr>
                <w:top w:val="none" w:sz="0" w:space="0" w:color="auto"/>
                <w:left w:val="none" w:sz="0" w:space="0" w:color="auto"/>
                <w:bottom w:val="none" w:sz="0" w:space="0" w:color="auto"/>
                <w:right w:val="none" w:sz="0" w:space="0" w:color="auto"/>
              </w:divBdr>
              <w:divsChild>
                <w:div w:id="8701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7648">
      <w:bodyDiv w:val="1"/>
      <w:marLeft w:val="0"/>
      <w:marRight w:val="0"/>
      <w:marTop w:val="0"/>
      <w:marBottom w:val="0"/>
      <w:divBdr>
        <w:top w:val="none" w:sz="0" w:space="0" w:color="auto"/>
        <w:left w:val="none" w:sz="0" w:space="0" w:color="auto"/>
        <w:bottom w:val="none" w:sz="0" w:space="0" w:color="auto"/>
        <w:right w:val="none" w:sz="0" w:space="0" w:color="auto"/>
      </w:divBdr>
      <w:divsChild>
        <w:div w:id="1863280633">
          <w:marLeft w:val="0"/>
          <w:marRight w:val="0"/>
          <w:marTop w:val="0"/>
          <w:marBottom w:val="0"/>
          <w:divBdr>
            <w:top w:val="none" w:sz="0" w:space="0" w:color="auto"/>
            <w:left w:val="none" w:sz="0" w:space="0" w:color="auto"/>
            <w:bottom w:val="none" w:sz="0" w:space="0" w:color="auto"/>
            <w:right w:val="none" w:sz="0" w:space="0" w:color="auto"/>
          </w:divBdr>
          <w:divsChild>
            <w:div w:id="641614315">
              <w:marLeft w:val="0"/>
              <w:marRight w:val="0"/>
              <w:marTop w:val="0"/>
              <w:marBottom w:val="0"/>
              <w:divBdr>
                <w:top w:val="none" w:sz="0" w:space="0" w:color="auto"/>
                <w:left w:val="none" w:sz="0" w:space="0" w:color="auto"/>
                <w:bottom w:val="none" w:sz="0" w:space="0" w:color="auto"/>
                <w:right w:val="none" w:sz="0" w:space="0" w:color="auto"/>
              </w:divBdr>
              <w:divsChild>
                <w:div w:id="15926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1812">
      <w:bodyDiv w:val="1"/>
      <w:marLeft w:val="0"/>
      <w:marRight w:val="0"/>
      <w:marTop w:val="0"/>
      <w:marBottom w:val="0"/>
      <w:divBdr>
        <w:top w:val="none" w:sz="0" w:space="0" w:color="auto"/>
        <w:left w:val="none" w:sz="0" w:space="0" w:color="auto"/>
        <w:bottom w:val="none" w:sz="0" w:space="0" w:color="auto"/>
        <w:right w:val="none" w:sz="0" w:space="0" w:color="auto"/>
      </w:divBdr>
    </w:div>
    <w:div w:id="1378429257">
      <w:bodyDiv w:val="1"/>
      <w:marLeft w:val="0"/>
      <w:marRight w:val="0"/>
      <w:marTop w:val="0"/>
      <w:marBottom w:val="0"/>
      <w:divBdr>
        <w:top w:val="none" w:sz="0" w:space="0" w:color="auto"/>
        <w:left w:val="none" w:sz="0" w:space="0" w:color="auto"/>
        <w:bottom w:val="none" w:sz="0" w:space="0" w:color="auto"/>
        <w:right w:val="none" w:sz="0" w:space="0" w:color="auto"/>
      </w:divBdr>
      <w:divsChild>
        <w:div w:id="1909799528">
          <w:marLeft w:val="0"/>
          <w:marRight w:val="0"/>
          <w:marTop w:val="0"/>
          <w:marBottom w:val="0"/>
          <w:divBdr>
            <w:top w:val="none" w:sz="0" w:space="0" w:color="auto"/>
            <w:left w:val="none" w:sz="0" w:space="0" w:color="auto"/>
            <w:bottom w:val="none" w:sz="0" w:space="0" w:color="auto"/>
            <w:right w:val="none" w:sz="0" w:space="0" w:color="auto"/>
          </w:divBdr>
          <w:divsChild>
            <w:div w:id="1112283474">
              <w:marLeft w:val="0"/>
              <w:marRight w:val="0"/>
              <w:marTop w:val="0"/>
              <w:marBottom w:val="0"/>
              <w:divBdr>
                <w:top w:val="none" w:sz="0" w:space="0" w:color="auto"/>
                <w:left w:val="none" w:sz="0" w:space="0" w:color="auto"/>
                <w:bottom w:val="none" w:sz="0" w:space="0" w:color="auto"/>
                <w:right w:val="none" w:sz="0" w:space="0" w:color="auto"/>
              </w:divBdr>
              <w:divsChild>
                <w:div w:id="831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20401">
      <w:bodyDiv w:val="1"/>
      <w:marLeft w:val="0"/>
      <w:marRight w:val="0"/>
      <w:marTop w:val="0"/>
      <w:marBottom w:val="0"/>
      <w:divBdr>
        <w:top w:val="none" w:sz="0" w:space="0" w:color="auto"/>
        <w:left w:val="none" w:sz="0" w:space="0" w:color="auto"/>
        <w:bottom w:val="none" w:sz="0" w:space="0" w:color="auto"/>
        <w:right w:val="none" w:sz="0" w:space="0" w:color="auto"/>
      </w:divBdr>
    </w:div>
    <w:div w:id="1385369096">
      <w:bodyDiv w:val="1"/>
      <w:marLeft w:val="0"/>
      <w:marRight w:val="0"/>
      <w:marTop w:val="0"/>
      <w:marBottom w:val="0"/>
      <w:divBdr>
        <w:top w:val="none" w:sz="0" w:space="0" w:color="auto"/>
        <w:left w:val="none" w:sz="0" w:space="0" w:color="auto"/>
        <w:bottom w:val="none" w:sz="0" w:space="0" w:color="auto"/>
        <w:right w:val="none" w:sz="0" w:space="0" w:color="auto"/>
      </w:divBdr>
    </w:div>
    <w:div w:id="1389525779">
      <w:bodyDiv w:val="1"/>
      <w:marLeft w:val="0"/>
      <w:marRight w:val="0"/>
      <w:marTop w:val="0"/>
      <w:marBottom w:val="0"/>
      <w:divBdr>
        <w:top w:val="none" w:sz="0" w:space="0" w:color="auto"/>
        <w:left w:val="none" w:sz="0" w:space="0" w:color="auto"/>
        <w:bottom w:val="none" w:sz="0" w:space="0" w:color="auto"/>
        <w:right w:val="none" w:sz="0" w:space="0" w:color="auto"/>
      </w:divBdr>
    </w:div>
    <w:div w:id="1393313653">
      <w:bodyDiv w:val="1"/>
      <w:marLeft w:val="0"/>
      <w:marRight w:val="0"/>
      <w:marTop w:val="0"/>
      <w:marBottom w:val="0"/>
      <w:divBdr>
        <w:top w:val="none" w:sz="0" w:space="0" w:color="auto"/>
        <w:left w:val="none" w:sz="0" w:space="0" w:color="auto"/>
        <w:bottom w:val="none" w:sz="0" w:space="0" w:color="auto"/>
        <w:right w:val="none" w:sz="0" w:space="0" w:color="auto"/>
      </w:divBdr>
      <w:divsChild>
        <w:div w:id="1179809572">
          <w:marLeft w:val="0"/>
          <w:marRight w:val="0"/>
          <w:marTop w:val="0"/>
          <w:marBottom w:val="0"/>
          <w:divBdr>
            <w:top w:val="none" w:sz="0" w:space="0" w:color="auto"/>
            <w:left w:val="none" w:sz="0" w:space="0" w:color="auto"/>
            <w:bottom w:val="none" w:sz="0" w:space="0" w:color="auto"/>
            <w:right w:val="none" w:sz="0" w:space="0" w:color="auto"/>
          </w:divBdr>
          <w:divsChild>
            <w:div w:id="218829877">
              <w:marLeft w:val="0"/>
              <w:marRight w:val="0"/>
              <w:marTop w:val="0"/>
              <w:marBottom w:val="0"/>
              <w:divBdr>
                <w:top w:val="none" w:sz="0" w:space="0" w:color="auto"/>
                <w:left w:val="none" w:sz="0" w:space="0" w:color="auto"/>
                <w:bottom w:val="none" w:sz="0" w:space="0" w:color="auto"/>
                <w:right w:val="none" w:sz="0" w:space="0" w:color="auto"/>
              </w:divBdr>
              <w:divsChild>
                <w:div w:id="1227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30288">
      <w:bodyDiv w:val="1"/>
      <w:marLeft w:val="0"/>
      <w:marRight w:val="0"/>
      <w:marTop w:val="0"/>
      <w:marBottom w:val="0"/>
      <w:divBdr>
        <w:top w:val="none" w:sz="0" w:space="0" w:color="auto"/>
        <w:left w:val="none" w:sz="0" w:space="0" w:color="auto"/>
        <w:bottom w:val="none" w:sz="0" w:space="0" w:color="auto"/>
        <w:right w:val="none" w:sz="0" w:space="0" w:color="auto"/>
      </w:divBdr>
    </w:div>
    <w:div w:id="1394885915">
      <w:bodyDiv w:val="1"/>
      <w:marLeft w:val="0"/>
      <w:marRight w:val="0"/>
      <w:marTop w:val="0"/>
      <w:marBottom w:val="0"/>
      <w:divBdr>
        <w:top w:val="none" w:sz="0" w:space="0" w:color="auto"/>
        <w:left w:val="none" w:sz="0" w:space="0" w:color="auto"/>
        <w:bottom w:val="none" w:sz="0" w:space="0" w:color="auto"/>
        <w:right w:val="none" w:sz="0" w:space="0" w:color="auto"/>
      </w:divBdr>
    </w:div>
    <w:div w:id="1399790173">
      <w:bodyDiv w:val="1"/>
      <w:marLeft w:val="0"/>
      <w:marRight w:val="0"/>
      <w:marTop w:val="0"/>
      <w:marBottom w:val="0"/>
      <w:divBdr>
        <w:top w:val="none" w:sz="0" w:space="0" w:color="auto"/>
        <w:left w:val="none" w:sz="0" w:space="0" w:color="auto"/>
        <w:bottom w:val="none" w:sz="0" w:space="0" w:color="auto"/>
        <w:right w:val="none" w:sz="0" w:space="0" w:color="auto"/>
      </w:divBdr>
    </w:div>
    <w:div w:id="1401559169">
      <w:bodyDiv w:val="1"/>
      <w:marLeft w:val="0"/>
      <w:marRight w:val="0"/>
      <w:marTop w:val="0"/>
      <w:marBottom w:val="0"/>
      <w:divBdr>
        <w:top w:val="none" w:sz="0" w:space="0" w:color="auto"/>
        <w:left w:val="none" w:sz="0" w:space="0" w:color="auto"/>
        <w:bottom w:val="none" w:sz="0" w:space="0" w:color="auto"/>
        <w:right w:val="none" w:sz="0" w:space="0" w:color="auto"/>
      </w:divBdr>
    </w:div>
    <w:div w:id="1402098063">
      <w:bodyDiv w:val="1"/>
      <w:marLeft w:val="0"/>
      <w:marRight w:val="0"/>
      <w:marTop w:val="0"/>
      <w:marBottom w:val="0"/>
      <w:divBdr>
        <w:top w:val="none" w:sz="0" w:space="0" w:color="auto"/>
        <w:left w:val="none" w:sz="0" w:space="0" w:color="auto"/>
        <w:bottom w:val="none" w:sz="0" w:space="0" w:color="auto"/>
        <w:right w:val="none" w:sz="0" w:space="0" w:color="auto"/>
      </w:divBdr>
    </w:div>
    <w:div w:id="1402362949">
      <w:bodyDiv w:val="1"/>
      <w:marLeft w:val="0"/>
      <w:marRight w:val="0"/>
      <w:marTop w:val="0"/>
      <w:marBottom w:val="0"/>
      <w:divBdr>
        <w:top w:val="none" w:sz="0" w:space="0" w:color="auto"/>
        <w:left w:val="none" w:sz="0" w:space="0" w:color="auto"/>
        <w:bottom w:val="none" w:sz="0" w:space="0" w:color="auto"/>
        <w:right w:val="none" w:sz="0" w:space="0" w:color="auto"/>
      </w:divBdr>
    </w:div>
    <w:div w:id="1405757893">
      <w:bodyDiv w:val="1"/>
      <w:marLeft w:val="0"/>
      <w:marRight w:val="0"/>
      <w:marTop w:val="0"/>
      <w:marBottom w:val="0"/>
      <w:divBdr>
        <w:top w:val="none" w:sz="0" w:space="0" w:color="auto"/>
        <w:left w:val="none" w:sz="0" w:space="0" w:color="auto"/>
        <w:bottom w:val="none" w:sz="0" w:space="0" w:color="auto"/>
        <w:right w:val="none" w:sz="0" w:space="0" w:color="auto"/>
      </w:divBdr>
    </w:div>
    <w:div w:id="1406342716">
      <w:bodyDiv w:val="1"/>
      <w:marLeft w:val="0"/>
      <w:marRight w:val="0"/>
      <w:marTop w:val="0"/>
      <w:marBottom w:val="0"/>
      <w:divBdr>
        <w:top w:val="none" w:sz="0" w:space="0" w:color="auto"/>
        <w:left w:val="none" w:sz="0" w:space="0" w:color="auto"/>
        <w:bottom w:val="none" w:sz="0" w:space="0" w:color="auto"/>
        <w:right w:val="none" w:sz="0" w:space="0" w:color="auto"/>
      </w:divBdr>
      <w:divsChild>
        <w:div w:id="729156471">
          <w:marLeft w:val="0"/>
          <w:marRight w:val="0"/>
          <w:marTop w:val="0"/>
          <w:marBottom w:val="0"/>
          <w:divBdr>
            <w:top w:val="none" w:sz="0" w:space="0" w:color="auto"/>
            <w:left w:val="none" w:sz="0" w:space="0" w:color="auto"/>
            <w:bottom w:val="none" w:sz="0" w:space="0" w:color="auto"/>
            <w:right w:val="none" w:sz="0" w:space="0" w:color="auto"/>
          </w:divBdr>
          <w:divsChild>
            <w:div w:id="1362122512">
              <w:marLeft w:val="0"/>
              <w:marRight w:val="0"/>
              <w:marTop w:val="0"/>
              <w:marBottom w:val="0"/>
              <w:divBdr>
                <w:top w:val="none" w:sz="0" w:space="0" w:color="auto"/>
                <w:left w:val="none" w:sz="0" w:space="0" w:color="auto"/>
                <w:bottom w:val="none" w:sz="0" w:space="0" w:color="auto"/>
                <w:right w:val="none" w:sz="0" w:space="0" w:color="auto"/>
              </w:divBdr>
              <w:divsChild>
                <w:div w:id="6145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861">
      <w:bodyDiv w:val="1"/>
      <w:marLeft w:val="0"/>
      <w:marRight w:val="0"/>
      <w:marTop w:val="0"/>
      <w:marBottom w:val="0"/>
      <w:divBdr>
        <w:top w:val="none" w:sz="0" w:space="0" w:color="auto"/>
        <w:left w:val="none" w:sz="0" w:space="0" w:color="auto"/>
        <w:bottom w:val="none" w:sz="0" w:space="0" w:color="auto"/>
        <w:right w:val="none" w:sz="0" w:space="0" w:color="auto"/>
      </w:divBdr>
    </w:div>
    <w:div w:id="1408111178">
      <w:bodyDiv w:val="1"/>
      <w:marLeft w:val="0"/>
      <w:marRight w:val="0"/>
      <w:marTop w:val="0"/>
      <w:marBottom w:val="0"/>
      <w:divBdr>
        <w:top w:val="none" w:sz="0" w:space="0" w:color="auto"/>
        <w:left w:val="none" w:sz="0" w:space="0" w:color="auto"/>
        <w:bottom w:val="none" w:sz="0" w:space="0" w:color="auto"/>
        <w:right w:val="none" w:sz="0" w:space="0" w:color="auto"/>
      </w:divBdr>
      <w:divsChild>
        <w:div w:id="90199535">
          <w:marLeft w:val="0"/>
          <w:marRight w:val="0"/>
          <w:marTop w:val="0"/>
          <w:marBottom w:val="0"/>
          <w:divBdr>
            <w:top w:val="none" w:sz="0" w:space="0" w:color="auto"/>
            <w:left w:val="none" w:sz="0" w:space="0" w:color="auto"/>
            <w:bottom w:val="none" w:sz="0" w:space="0" w:color="auto"/>
            <w:right w:val="none" w:sz="0" w:space="0" w:color="auto"/>
          </w:divBdr>
          <w:divsChild>
            <w:div w:id="1962809165">
              <w:marLeft w:val="0"/>
              <w:marRight w:val="0"/>
              <w:marTop w:val="0"/>
              <w:marBottom w:val="0"/>
              <w:divBdr>
                <w:top w:val="none" w:sz="0" w:space="0" w:color="auto"/>
                <w:left w:val="none" w:sz="0" w:space="0" w:color="auto"/>
                <w:bottom w:val="none" w:sz="0" w:space="0" w:color="auto"/>
                <w:right w:val="none" w:sz="0" w:space="0" w:color="auto"/>
              </w:divBdr>
              <w:divsChild>
                <w:div w:id="211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4867">
      <w:bodyDiv w:val="1"/>
      <w:marLeft w:val="0"/>
      <w:marRight w:val="0"/>
      <w:marTop w:val="0"/>
      <w:marBottom w:val="0"/>
      <w:divBdr>
        <w:top w:val="none" w:sz="0" w:space="0" w:color="auto"/>
        <w:left w:val="none" w:sz="0" w:space="0" w:color="auto"/>
        <w:bottom w:val="none" w:sz="0" w:space="0" w:color="auto"/>
        <w:right w:val="none" w:sz="0" w:space="0" w:color="auto"/>
      </w:divBdr>
      <w:divsChild>
        <w:div w:id="1077173660">
          <w:marLeft w:val="0"/>
          <w:marRight w:val="0"/>
          <w:marTop w:val="0"/>
          <w:marBottom w:val="0"/>
          <w:divBdr>
            <w:top w:val="none" w:sz="0" w:space="0" w:color="auto"/>
            <w:left w:val="none" w:sz="0" w:space="0" w:color="auto"/>
            <w:bottom w:val="none" w:sz="0" w:space="0" w:color="auto"/>
            <w:right w:val="none" w:sz="0" w:space="0" w:color="auto"/>
          </w:divBdr>
          <w:divsChild>
            <w:div w:id="981471855">
              <w:marLeft w:val="0"/>
              <w:marRight w:val="0"/>
              <w:marTop w:val="0"/>
              <w:marBottom w:val="0"/>
              <w:divBdr>
                <w:top w:val="none" w:sz="0" w:space="0" w:color="auto"/>
                <w:left w:val="none" w:sz="0" w:space="0" w:color="auto"/>
                <w:bottom w:val="none" w:sz="0" w:space="0" w:color="auto"/>
                <w:right w:val="none" w:sz="0" w:space="0" w:color="auto"/>
              </w:divBdr>
              <w:divsChild>
                <w:div w:id="11729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5363">
      <w:bodyDiv w:val="1"/>
      <w:marLeft w:val="0"/>
      <w:marRight w:val="0"/>
      <w:marTop w:val="0"/>
      <w:marBottom w:val="0"/>
      <w:divBdr>
        <w:top w:val="none" w:sz="0" w:space="0" w:color="auto"/>
        <w:left w:val="none" w:sz="0" w:space="0" w:color="auto"/>
        <w:bottom w:val="none" w:sz="0" w:space="0" w:color="auto"/>
        <w:right w:val="none" w:sz="0" w:space="0" w:color="auto"/>
      </w:divBdr>
    </w:div>
    <w:div w:id="1419063770">
      <w:bodyDiv w:val="1"/>
      <w:marLeft w:val="0"/>
      <w:marRight w:val="0"/>
      <w:marTop w:val="0"/>
      <w:marBottom w:val="0"/>
      <w:divBdr>
        <w:top w:val="none" w:sz="0" w:space="0" w:color="auto"/>
        <w:left w:val="none" w:sz="0" w:space="0" w:color="auto"/>
        <w:bottom w:val="none" w:sz="0" w:space="0" w:color="auto"/>
        <w:right w:val="none" w:sz="0" w:space="0" w:color="auto"/>
      </w:divBdr>
    </w:div>
    <w:div w:id="1422603762">
      <w:bodyDiv w:val="1"/>
      <w:marLeft w:val="0"/>
      <w:marRight w:val="0"/>
      <w:marTop w:val="0"/>
      <w:marBottom w:val="0"/>
      <w:divBdr>
        <w:top w:val="none" w:sz="0" w:space="0" w:color="auto"/>
        <w:left w:val="none" w:sz="0" w:space="0" w:color="auto"/>
        <w:bottom w:val="none" w:sz="0" w:space="0" w:color="auto"/>
        <w:right w:val="none" w:sz="0" w:space="0" w:color="auto"/>
      </w:divBdr>
    </w:div>
    <w:div w:id="1433159634">
      <w:bodyDiv w:val="1"/>
      <w:marLeft w:val="0"/>
      <w:marRight w:val="0"/>
      <w:marTop w:val="0"/>
      <w:marBottom w:val="0"/>
      <w:divBdr>
        <w:top w:val="none" w:sz="0" w:space="0" w:color="auto"/>
        <w:left w:val="none" w:sz="0" w:space="0" w:color="auto"/>
        <w:bottom w:val="none" w:sz="0" w:space="0" w:color="auto"/>
        <w:right w:val="none" w:sz="0" w:space="0" w:color="auto"/>
      </w:divBdr>
    </w:div>
    <w:div w:id="1439326978">
      <w:bodyDiv w:val="1"/>
      <w:marLeft w:val="0"/>
      <w:marRight w:val="0"/>
      <w:marTop w:val="0"/>
      <w:marBottom w:val="0"/>
      <w:divBdr>
        <w:top w:val="none" w:sz="0" w:space="0" w:color="auto"/>
        <w:left w:val="none" w:sz="0" w:space="0" w:color="auto"/>
        <w:bottom w:val="none" w:sz="0" w:space="0" w:color="auto"/>
        <w:right w:val="none" w:sz="0" w:space="0" w:color="auto"/>
      </w:divBdr>
    </w:div>
    <w:div w:id="1442186959">
      <w:bodyDiv w:val="1"/>
      <w:marLeft w:val="0"/>
      <w:marRight w:val="0"/>
      <w:marTop w:val="0"/>
      <w:marBottom w:val="0"/>
      <w:divBdr>
        <w:top w:val="none" w:sz="0" w:space="0" w:color="auto"/>
        <w:left w:val="none" w:sz="0" w:space="0" w:color="auto"/>
        <w:bottom w:val="none" w:sz="0" w:space="0" w:color="auto"/>
        <w:right w:val="none" w:sz="0" w:space="0" w:color="auto"/>
      </w:divBdr>
    </w:div>
    <w:div w:id="1442841976">
      <w:bodyDiv w:val="1"/>
      <w:marLeft w:val="0"/>
      <w:marRight w:val="0"/>
      <w:marTop w:val="0"/>
      <w:marBottom w:val="0"/>
      <w:divBdr>
        <w:top w:val="none" w:sz="0" w:space="0" w:color="auto"/>
        <w:left w:val="none" w:sz="0" w:space="0" w:color="auto"/>
        <w:bottom w:val="none" w:sz="0" w:space="0" w:color="auto"/>
        <w:right w:val="none" w:sz="0" w:space="0" w:color="auto"/>
      </w:divBdr>
    </w:div>
    <w:div w:id="1451826544">
      <w:bodyDiv w:val="1"/>
      <w:marLeft w:val="0"/>
      <w:marRight w:val="0"/>
      <w:marTop w:val="0"/>
      <w:marBottom w:val="0"/>
      <w:divBdr>
        <w:top w:val="none" w:sz="0" w:space="0" w:color="auto"/>
        <w:left w:val="none" w:sz="0" w:space="0" w:color="auto"/>
        <w:bottom w:val="none" w:sz="0" w:space="0" w:color="auto"/>
        <w:right w:val="none" w:sz="0" w:space="0" w:color="auto"/>
      </w:divBdr>
    </w:div>
    <w:div w:id="1455631790">
      <w:bodyDiv w:val="1"/>
      <w:marLeft w:val="0"/>
      <w:marRight w:val="0"/>
      <w:marTop w:val="0"/>
      <w:marBottom w:val="0"/>
      <w:divBdr>
        <w:top w:val="none" w:sz="0" w:space="0" w:color="auto"/>
        <w:left w:val="none" w:sz="0" w:space="0" w:color="auto"/>
        <w:bottom w:val="none" w:sz="0" w:space="0" w:color="auto"/>
        <w:right w:val="none" w:sz="0" w:space="0" w:color="auto"/>
      </w:divBdr>
    </w:div>
    <w:div w:id="1456483543">
      <w:bodyDiv w:val="1"/>
      <w:marLeft w:val="0"/>
      <w:marRight w:val="0"/>
      <w:marTop w:val="0"/>
      <w:marBottom w:val="0"/>
      <w:divBdr>
        <w:top w:val="none" w:sz="0" w:space="0" w:color="auto"/>
        <w:left w:val="none" w:sz="0" w:space="0" w:color="auto"/>
        <w:bottom w:val="none" w:sz="0" w:space="0" w:color="auto"/>
        <w:right w:val="none" w:sz="0" w:space="0" w:color="auto"/>
      </w:divBdr>
      <w:divsChild>
        <w:div w:id="1980963420">
          <w:marLeft w:val="0"/>
          <w:marRight w:val="0"/>
          <w:marTop w:val="0"/>
          <w:marBottom w:val="0"/>
          <w:divBdr>
            <w:top w:val="none" w:sz="0" w:space="0" w:color="auto"/>
            <w:left w:val="none" w:sz="0" w:space="0" w:color="auto"/>
            <w:bottom w:val="none" w:sz="0" w:space="0" w:color="auto"/>
            <w:right w:val="none" w:sz="0" w:space="0" w:color="auto"/>
          </w:divBdr>
          <w:divsChild>
            <w:div w:id="237862403">
              <w:marLeft w:val="0"/>
              <w:marRight w:val="0"/>
              <w:marTop w:val="0"/>
              <w:marBottom w:val="0"/>
              <w:divBdr>
                <w:top w:val="none" w:sz="0" w:space="0" w:color="auto"/>
                <w:left w:val="none" w:sz="0" w:space="0" w:color="auto"/>
                <w:bottom w:val="none" w:sz="0" w:space="0" w:color="auto"/>
                <w:right w:val="none" w:sz="0" w:space="0" w:color="auto"/>
              </w:divBdr>
              <w:divsChild>
                <w:div w:id="3153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493">
      <w:bodyDiv w:val="1"/>
      <w:marLeft w:val="0"/>
      <w:marRight w:val="0"/>
      <w:marTop w:val="0"/>
      <w:marBottom w:val="0"/>
      <w:divBdr>
        <w:top w:val="none" w:sz="0" w:space="0" w:color="auto"/>
        <w:left w:val="none" w:sz="0" w:space="0" w:color="auto"/>
        <w:bottom w:val="none" w:sz="0" w:space="0" w:color="auto"/>
        <w:right w:val="none" w:sz="0" w:space="0" w:color="auto"/>
      </w:divBdr>
    </w:div>
    <w:div w:id="1459958100">
      <w:bodyDiv w:val="1"/>
      <w:marLeft w:val="0"/>
      <w:marRight w:val="0"/>
      <w:marTop w:val="0"/>
      <w:marBottom w:val="0"/>
      <w:divBdr>
        <w:top w:val="none" w:sz="0" w:space="0" w:color="auto"/>
        <w:left w:val="none" w:sz="0" w:space="0" w:color="auto"/>
        <w:bottom w:val="none" w:sz="0" w:space="0" w:color="auto"/>
        <w:right w:val="none" w:sz="0" w:space="0" w:color="auto"/>
      </w:divBdr>
      <w:divsChild>
        <w:div w:id="1362630363">
          <w:marLeft w:val="0"/>
          <w:marRight w:val="0"/>
          <w:marTop w:val="0"/>
          <w:marBottom w:val="0"/>
          <w:divBdr>
            <w:top w:val="none" w:sz="0" w:space="0" w:color="auto"/>
            <w:left w:val="none" w:sz="0" w:space="0" w:color="auto"/>
            <w:bottom w:val="none" w:sz="0" w:space="0" w:color="auto"/>
            <w:right w:val="none" w:sz="0" w:space="0" w:color="auto"/>
          </w:divBdr>
          <w:divsChild>
            <w:div w:id="1898853402">
              <w:marLeft w:val="0"/>
              <w:marRight w:val="0"/>
              <w:marTop w:val="0"/>
              <w:marBottom w:val="0"/>
              <w:divBdr>
                <w:top w:val="none" w:sz="0" w:space="0" w:color="auto"/>
                <w:left w:val="none" w:sz="0" w:space="0" w:color="auto"/>
                <w:bottom w:val="none" w:sz="0" w:space="0" w:color="auto"/>
                <w:right w:val="none" w:sz="0" w:space="0" w:color="auto"/>
              </w:divBdr>
              <w:divsChild>
                <w:div w:id="1831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11263">
      <w:bodyDiv w:val="1"/>
      <w:marLeft w:val="0"/>
      <w:marRight w:val="0"/>
      <w:marTop w:val="0"/>
      <w:marBottom w:val="0"/>
      <w:divBdr>
        <w:top w:val="none" w:sz="0" w:space="0" w:color="auto"/>
        <w:left w:val="none" w:sz="0" w:space="0" w:color="auto"/>
        <w:bottom w:val="none" w:sz="0" w:space="0" w:color="auto"/>
        <w:right w:val="none" w:sz="0" w:space="0" w:color="auto"/>
      </w:divBdr>
    </w:div>
    <w:div w:id="1467317347">
      <w:bodyDiv w:val="1"/>
      <w:marLeft w:val="0"/>
      <w:marRight w:val="0"/>
      <w:marTop w:val="0"/>
      <w:marBottom w:val="0"/>
      <w:divBdr>
        <w:top w:val="none" w:sz="0" w:space="0" w:color="auto"/>
        <w:left w:val="none" w:sz="0" w:space="0" w:color="auto"/>
        <w:bottom w:val="none" w:sz="0" w:space="0" w:color="auto"/>
        <w:right w:val="none" w:sz="0" w:space="0" w:color="auto"/>
      </w:divBdr>
    </w:div>
    <w:div w:id="1467505721">
      <w:bodyDiv w:val="1"/>
      <w:marLeft w:val="0"/>
      <w:marRight w:val="0"/>
      <w:marTop w:val="0"/>
      <w:marBottom w:val="0"/>
      <w:divBdr>
        <w:top w:val="none" w:sz="0" w:space="0" w:color="auto"/>
        <w:left w:val="none" w:sz="0" w:space="0" w:color="auto"/>
        <w:bottom w:val="none" w:sz="0" w:space="0" w:color="auto"/>
        <w:right w:val="none" w:sz="0" w:space="0" w:color="auto"/>
      </w:divBdr>
    </w:div>
    <w:div w:id="1476725520">
      <w:bodyDiv w:val="1"/>
      <w:marLeft w:val="0"/>
      <w:marRight w:val="0"/>
      <w:marTop w:val="0"/>
      <w:marBottom w:val="0"/>
      <w:divBdr>
        <w:top w:val="none" w:sz="0" w:space="0" w:color="auto"/>
        <w:left w:val="none" w:sz="0" w:space="0" w:color="auto"/>
        <w:bottom w:val="none" w:sz="0" w:space="0" w:color="auto"/>
        <w:right w:val="none" w:sz="0" w:space="0" w:color="auto"/>
      </w:divBdr>
    </w:div>
    <w:div w:id="1476801412">
      <w:bodyDiv w:val="1"/>
      <w:marLeft w:val="0"/>
      <w:marRight w:val="0"/>
      <w:marTop w:val="0"/>
      <w:marBottom w:val="0"/>
      <w:divBdr>
        <w:top w:val="none" w:sz="0" w:space="0" w:color="auto"/>
        <w:left w:val="none" w:sz="0" w:space="0" w:color="auto"/>
        <w:bottom w:val="none" w:sz="0" w:space="0" w:color="auto"/>
        <w:right w:val="none" w:sz="0" w:space="0" w:color="auto"/>
      </w:divBdr>
    </w:div>
    <w:div w:id="1479150152">
      <w:bodyDiv w:val="1"/>
      <w:marLeft w:val="0"/>
      <w:marRight w:val="0"/>
      <w:marTop w:val="0"/>
      <w:marBottom w:val="0"/>
      <w:divBdr>
        <w:top w:val="none" w:sz="0" w:space="0" w:color="auto"/>
        <w:left w:val="none" w:sz="0" w:space="0" w:color="auto"/>
        <w:bottom w:val="none" w:sz="0" w:space="0" w:color="auto"/>
        <w:right w:val="none" w:sz="0" w:space="0" w:color="auto"/>
      </w:divBdr>
    </w:div>
    <w:div w:id="1479609128">
      <w:bodyDiv w:val="1"/>
      <w:marLeft w:val="0"/>
      <w:marRight w:val="0"/>
      <w:marTop w:val="0"/>
      <w:marBottom w:val="0"/>
      <w:divBdr>
        <w:top w:val="none" w:sz="0" w:space="0" w:color="auto"/>
        <w:left w:val="none" w:sz="0" w:space="0" w:color="auto"/>
        <w:bottom w:val="none" w:sz="0" w:space="0" w:color="auto"/>
        <w:right w:val="none" w:sz="0" w:space="0" w:color="auto"/>
      </w:divBdr>
      <w:divsChild>
        <w:div w:id="1016465748">
          <w:marLeft w:val="0"/>
          <w:marRight w:val="0"/>
          <w:marTop w:val="0"/>
          <w:marBottom w:val="0"/>
          <w:divBdr>
            <w:top w:val="none" w:sz="0" w:space="0" w:color="auto"/>
            <w:left w:val="none" w:sz="0" w:space="0" w:color="auto"/>
            <w:bottom w:val="none" w:sz="0" w:space="0" w:color="auto"/>
            <w:right w:val="none" w:sz="0" w:space="0" w:color="auto"/>
          </w:divBdr>
          <w:divsChild>
            <w:div w:id="605699211">
              <w:marLeft w:val="0"/>
              <w:marRight w:val="0"/>
              <w:marTop w:val="0"/>
              <w:marBottom w:val="0"/>
              <w:divBdr>
                <w:top w:val="none" w:sz="0" w:space="0" w:color="auto"/>
                <w:left w:val="none" w:sz="0" w:space="0" w:color="auto"/>
                <w:bottom w:val="none" w:sz="0" w:space="0" w:color="auto"/>
                <w:right w:val="none" w:sz="0" w:space="0" w:color="auto"/>
              </w:divBdr>
              <w:divsChild>
                <w:div w:id="205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89005">
      <w:bodyDiv w:val="1"/>
      <w:marLeft w:val="0"/>
      <w:marRight w:val="0"/>
      <w:marTop w:val="0"/>
      <w:marBottom w:val="0"/>
      <w:divBdr>
        <w:top w:val="none" w:sz="0" w:space="0" w:color="auto"/>
        <w:left w:val="none" w:sz="0" w:space="0" w:color="auto"/>
        <w:bottom w:val="none" w:sz="0" w:space="0" w:color="auto"/>
        <w:right w:val="none" w:sz="0" w:space="0" w:color="auto"/>
      </w:divBdr>
    </w:div>
    <w:div w:id="1481146119">
      <w:bodyDiv w:val="1"/>
      <w:marLeft w:val="0"/>
      <w:marRight w:val="0"/>
      <w:marTop w:val="0"/>
      <w:marBottom w:val="0"/>
      <w:divBdr>
        <w:top w:val="none" w:sz="0" w:space="0" w:color="auto"/>
        <w:left w:val="none" w:sz="0" w:space="0" w:color="auto"/>
        <w:bottom w:val="none" w:sz="0" w:space="0" w:color="auto"/>
        <w:right w:val="none" w:sz="0" w:space="0" w:color="auto"/>
      </w:divBdr>
    </w:div>
    <w:div w:id="1488399476">
      <w:bodyDiv w:val="1"/>
      <w:marLeft w:val="0"/>
      <w:marRight w:val="0"/>
      <w:marTop w:val="0"/>
      <w:marBottom w:val="0"/>
      <w:divBdr>
        <w:top w:val="none" w:sz="0" w:space="0" w:color="auto"/>
        <w:left w:val="none" w:sz="0" w:space="0" w:color="auto"/>
        <w:bottom w:val="none" w:sz="0" w:space="0" w:color="auto"/>
        <w:right w:val="none" w:sz="0" w:space="0" w:color="auto"/>
      </w:divBdr>
      <w:divsChild>
        <w:div w:id="504981607">
          <w:marLeft w:val="0"/>
          <w:marRight w:val="0"/>
          <w:marTop w:val="0"/>
          <w:marBottom w:val="0"/>
          <w:divBdr>
            <w:top w:val="none" w:sz="0" w:space="0" w:color="auto"/>
            <w:left w:val="none" w:sz="0" w:space="0" w:color="auto"/>
            <w:bottom w:val="none" w:sz="0" w:space="0" w:color="auto"/>
            <w:right w:val="none" w:sz="0" w:space="0" w:color="auto"/>
          </w:divBdr>
          <w:divsChild>
            <w:div w:id="1115903316">
              <w:marLeft w:val="0"/>
              <w:marRight w:val="0"/>
              <w:marTop w:val="0"/>
              <w:marBottom w:val="0"/>
              <w:divBdr>
                <w:top w:val="none" w:sz="0" w:space="0" w:color="auto"/>
                <w:left w:val="none" w:sz="0" w:space="0" w:color="auto"/>
                <w:bottom w:val="none" w:sz="0" w:space="0" w:color="auto"/>
                <w:right w:val="none" w:sz="0" w:space="0" w:color="auto"/>
              </w:divBdr>
              <w:divsChild>
                <w:div w:id="703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8579">
      <w:bodyDiv w:val="1"/>
      <w:marLeft w:val="0"/>
      <w:marRight w:val="0"/>
      <w:marTop w:val="0"/>
      <w:marBottom w:val="0"/>
      <w:divBdr>
        <w:top w:val="none" w:sz="0" w:space="0" w:color="auto"/>
        <w:left w:val="none" w:sz="0" w:space="0" w:color="auto"/>
        <w:bottom w:val="none" w:sz="0" w:space="0" w:color="auto"/>
        <w:right w:val="none" w:sz="0" w:space="0" w:color="auto"/>
      </w:divBdr>
    </w:div>
    <w:div w:id="1494880470">
      <w:bodyDiv w:val="1"/>
      <w:marLeft w:val="0"/>
      <w:marRight w:val="0"/>
      <w:marTop w:val="0"/>
      <w:marBottom w:val="0"/>
      <w:divBdr>
        <w:top w:val="none" w:sz="0" w:space="0" w:color="auto"/>
        <w:left w:val="none" w:sz="0" w:space="0" w:color="auto"/>
        <w:bottom w:val="none" w:sz="0" w:space="0" w:color="auto"/>
        <w:right w:val="none" w:sz="0" w:space="0" w:color="auto"/>
      </w:divBdr>
    </w:div>
    <w:div w:id="1495956428">
      <w:bodyDiv w:val="1"/>
      <w:marLeft w:val="0"/>
      <w:marRight w:val="0"/>
      <w:marTop w:val="0"/>
      <w:marBottom w:val="0"/>
      <w:divBdr>
        <w:top w:val="none" w:sz="0" w:space="0" w:color="auto"/>
        <w:left w:val="none" w:sz="0" w:space="0" w:color="auto"/>
        <w:bottom w:val="none" w:sz="0" w:space="0" w:color="auto"/>
        <w:right w:val="none" w:sz="0" w:space="0" w:color="auto"/>
      </w:divBdr>
    </w:div>
    <w:div w:id="1497455387">
      <w:bodyDiv w:val="1"/>
      <w:marLeft w:val="0"/>
      <w:marRight w:val="0"/>
      <w:marTop w:val="0"/>
      <w:marBottom w:val="0"/>
      <w:divBdr>
        <w:top w:val="none" w:sz="0" w:space="0" w:color="auto"/>
        <w:left w:val="none" w:sz="0" w:space="0" w:color="auto"/>
        <w:bottom w:val="none" w:sz="0" w:space="0" w:color="auto"/>
        <w:right w:val="none" w:sz="0" w:space="0" w:color="auto"/>
      </w:divBdr>
    </w:div>
    <w:div w:id="1497957280">
      <w:bodyDiv w:val="1"/>
      <w:marLeft w:val="0"/>
      <w:marRight w:val="0"/>
      <w:marTop w:val="0"/>
      <w:marBottom w:val="0"/>
      <w:divBdr>
        <w:top w:val="none" w:sz="0" w:space="0" w:color="auto"/>
        <w:left w:val="none" w:sz="0" w:space="0" w:color="auto"/>
        <w:bottom w:val="none" w:sz="0" w:space="0" w:color="auto"/>
        <w:right w:val="none" w:sz="0" w:space="0" w:color="auto"/>
      </w:divBdr>
    </w:div>
    <w:div w:id="1501195677">
      <w:bodyDiv w:val="1"/>
      <w:marLeft w:val="0"/>
      <w:marRight w:val="0"/>
      <w:marTop w:val="0"/>
      <w:marBottom w:val="0"/>
      <w:divBdr>
        <w:top w:val="none" w:sz="0" w:space="0" w:color="auto"/>
        <w:left w:val="none" w:sz="0" w:space="0" w:color="auto"/>
        <w:bottom w:val="none" w:sz="0" w:space="0" w:color="auto"/>
        <w:right w:val="none" w:sz="0" w:space="0" w:color="auto"/>
      </w:divBdr>
    </w:div>
    <w:div w:id="1504510365">
      <w:bodyDiv w:val="1"/>
      <w:marLeft w:val="0"/>
      <w:marRight w:val="0"/>
      <w:marTop w:val="0"/>
      <w:marBottom w:val="0"/>
      <w:divBdr>
        <w:top w:val="none" w:sz="0" w:space="0" w:color="auto"/>
        <w:left w:val="none" w:sz="0" w:space="0" w:color="auto"/>
        <w:bottom w:val="none" w:sz="0" w:space="0" w:color="auto"/>
        <w:right w:val="none" w:sz="0" w:space="0" w:color="auto"/>
      </w:divBdr>
    </w:div>
    <w:div w:id="1505634598">
      <w:bodyDiv w:val="1"/>
      <w:marLeft w:val="0"/>
      <w:marRight w:val="0"/>
      <w:marTop w:val="0"/>
      <w:marBottom w:val="0"/>
      <w:divBdr>
        <w:top w:val="none" w:sz="0" w:space="0" w:color="auto"/>
        <w:left w:val="none" w:sz="0" w:space="0" w:color="auto"/>
        <w:bottom w:val="none" w:sz="0" w:space="0" w:color="auto"/>
        <w:right w:val="none" w:sz="0" w:space="0" w:color="auto"/>
      </w:divBdr>
    </w:div>
    <w:div w:id="1507555914">
      <w:bodyDiv w:val="1"/>
      <w:marLeft w:val="0"/>
      <w:marRight w:val="0"/>
      <w:marTop w:val="0"/>
      <w:marBottom w:val="0"/>
      <w:divBdr>
        <w:top w:val="none" w:sz="0" w:space="0" w:color="auto"/>
        <w:left w:val="none" w:sz="0" w:space="0" w:color="auto"/>
        <w:bottom w:val="none" w:sz="0" w:space="0" w:color="auto"/>
        <w:right w:val="none" w:sz="0" w:space="0" w:color="auto"/>
      </w:divBdr>
    </w:div>
    <w:div w:id="1508323131">
      <w:bodyDiv w:val="1"/>
      <w:marLeft w:val="0"/>
      <w:marRight w:val="0"/>
      <w:marTop w:val="0"/>
      <w:marBottom w:val="0"/>
      <w:divBdr>
        <w:top w:val="none" w:sz="0" w:space="0" w:color="auto"/>
        <w:left w:val="none" w:sz="0" w:space="0" w:color="auto"/>
        <w:bottom w:val="none" w:sz="0" w:space="0" w:color="auto"/>
        <w:right w:val="none" w:sz="0" w:space="0" w:color="auto"/>
      </w:divBdr>
    </w:div>
    <w:div w:id="1510556406">
      <w:bodyDiv w:val="1"/>
      <w:marLeft w:val="0"/>
      <w:marRight w:val="0"/>
      <w:marTop w:val="0"/>
      <w:marBottom w:val="0"/>
      <w:divBdr>
        <w:top w:val="none" w:sz="0" w:space="0" w:color="auto"/>
        <w:left w:val="none" w:sz="0" w:space="0" w:color="auto"/>
        <w:bottom w:val="none" w:sz="0" w:space="0" w:color="auto"/>
        <w:right w:val="none" w:sz="0" w:space="0" w:color="auto"/>
      </w:divBdr>
    </w:div>
    <w:div w:id="1517499801">
      <w:bodyDiv w:val="1"/>
      <w:marLeft w:val="0"/>
      <w:marRight w:val="0"/>
      <w:marTop w:val="0"/>
      <w:marBottom w:val="0"/>
      <w:divBdr>
        <w:top w:val="none" w:sz="0" w:space="0" w:color="auto"/>
        <w:left w:val="none" w:sz="0" w:space="0" w:color="auto"/>
        <w:bottom w:val="none" w:sz="0" w:space="0" w:color="auto"/>
        <w:right w:val="none" w:sz="0" w:space="0" w:color="auto"/>
      </w:divBdr>
    </w:div>
    <w:div w:id="1519852090">
      <w:bodyDiv w:val="1"/>
      <w:marLeft w:val="0"/>
      <w:marRight w:val="0"/>
      <w:marTop w:val="0"/>
      <w:marBottom w:val="0"/>
      <w:divBdr>
        <w:top w:val="none" w:sz="0" w:space="0" w:color="auto"/>
        <w:left w:val="none" w:sz="0" w:space="0" w:color="auto"/>
        <w:bottom w:val="none" w:sz="0" w:space="0" w:color="auto"/>
        <w:right w:val="none" w:sz="0" w:space="0" w:color="auto"/>
      </w:divBdr>
    </w:div>
    <w:div w:id="1525825979">
      <w:bodyDiv w:val="1"/>
      <w:marLeft w:val="0"/>
      <w:marRight w:val="0"/>
      <w:marTop w:val="0"/>
      <w:marBottom w:val="0"/>
      <w:divBdr>
        <w:top w:val="none" w:sz="0" w:space="0" w:color="auto"/>
        <w:left w:val="none" w:sz="0" w:space="0" w:color="auto"/>
        <w:bottom w:val="none" w:sz="0" w:space="0" w:color="auto"/>
        <w:right w:val="none" w:sz="0" w:space="0" w:color="auto"/>
      </w:divBdr>
      <w:divsChild>
        <w:div w:id="1877614910">
          <w:marLeft w:val="0"/>
          <w:marRight w:val="0"/>
          <w:marTop w:val="0"/>
          <w:marBottom w:val="0"/>
          <w:divBdr>
            <w:top w:val="none" w:sz="0" w:space="0" w:color="auto"/>
            <w:left w:val="none" w:sz="0" w:space="0" w:color="auto"/>
            <w:bottom w:val="none" w:sz="0" w:space="0" w:color="auto"/>
            <w:right w:val="none" w:sz="0" w:space="0" w:color="auto"/>
          </w:divBdr>
          <w:divsChild>
            <w:div w:id="794372245">
              <w:marLeft w:val="0"/>
              <w:marRight w:val="0"/>
              <w:marTop w:val="0"/>
              <w:marBottom w:val="0"/>
              <w:divBdr>
                <w:top w:val="none" w:sz="0" w:space="0" w:color="auto"/>
                <w:left w:val="none" w:sz="0" w:space="0" w:color="auto"/>
                <w:bottom w:val="none" w:sz="0" w:space="0" w:color="auto"/>
                <w:right w:val="none" w:sz="0" w:space="0" w:color="auto"/>
              </w:divBdr>
              <w:divsChild>
                <w:div w:id="6156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474">
      <w:bodyDiv w:val="1"/>
      <w:marLeft w:val="0"/>
      <w:marRight w:val="0"/>
      <w:marTop w:val="0"/>
      <w:marBottom w:val="0"/>
      <w:divBdr>
        <w:top w:val="none" w:sz="0" w:space="0" w:color="auto"/>
        <w:left w:val="none" w:sz="0" w:space="0" w:color="auto"/>
        <w:bottom w:val="none" w:sz="0" w:space="0" w:color="auto"/>
        <w:right w:val="none" w:sz="0" w:space="0" w:color="auto"/>
      </w:divBdr>
    </w:div>
    <w:div w:id="1537693297">
      <w:bodyDiv w:val="1"/>
      <w:marLeft w:val="0"/>
      <w:marRight w:val="0"/>
      <w:marTop w:val="0"/>
      <w:marBottom w:val="0"/>
      <w:divBdr>
        <w:top w:val="none" w:sz="0" w:space="0" w:color="auto"/>
        <w:left w:val="none" w:sz="0" w:space="0" w:color="auto"/>
        <w:bottom w:val="none" w:sz="0" w:space="0" w:color="auto"/>
        <w:right w:val="none" w:sz="0" w:space="0" w:color="auto"/>
      </w:divBdr>
    </w:div>
    <w:div w:id="1549075858">
      <w:bodyDiv w:val="1"/>
      <w:marLeft w:val="0"/>
      <w:marRight w:val="0"/>
      <w:marTop w:val="0"/>
      <w:marBottom w:val="0"/>
      <w:divBdr>
        <w:top w:val="none" w:sz="0" w:space="0" w:color="auto"/>
        <w:left w:val="none" w:sz="0" w:space="0" w:color="auto"/>
        <w:bottom w:val="none" w:sz="0" w:space="0" w:color="auto"/>
        <w:right w:val="none" w:sz="0" w:space="0" w:color="auto"/>
      </w:divBdr>
    </w:div>
    <w:div w:id="1549874739">
      <w:bodyDiv w:val="1"/>
      <w:marLeft w:val="0"/>
      <w:marRight w:val="0"/>
      <w:marTop w:val="0"/>
      <w:marBottom w:val="0"/>
      <w:divBdr>
        <w:top w:val="none" w:sz="0" w:space="0" w:color="auto"/>
        <w:left w:val="none" w:sz="0" w:space="0" w:color="auto"/>
        <w:bottom w:val="none" w:sz="0" w:space="0" w:color="auto"/>
        <w:right w:val="none" w:sz="0" w:space="0" w:color="auto"/>
      </w:divBdr>
    </w:div>
    <w:div w:id="1556233157">
      <w:bodyDiv w:val="1"/>
      <w:marLeft w:val="0"/>
      <w:marRight w:val="0"/>
      <w:marTop w:val="0"/>
      <w:marBottom w:val="0"/>
      <w:divBdr>
        <w:top w:val="none" w:sz="0" w:space="0" w:color="auto"/>
        <w:left w:val="none" w:sz="0" w:space="0" w:color="auto"/>
        <w:bottom w:val="none" w:sz="0" w:space="0" w:color="auto"/>
        <w:right w:val="none" w:sz="0" w:space="0" w:color="auto"/>
      </w:divBdr>
    </w:div>
    <w:div w:id="1559780319">
      <w:bodyDiv w:val="1"/>
      <w:marLeft w:val="0"/>
      <w:marRight w:val="0"/>
      <w:marTop w:val="0"/>
      <w:marBottom w:val="0"/>
      <w:divBdr>
        <w:top w:val="none" w:sz="0" w:space="0" w:color="auto"/>
        <w:left w:val="none" w:sz="0" w:space="0" w:color="auto"/>
        <w:bottom w:val="none" w:sz="0" w:space="0" w:color="auto"/>
        <w:right w:val="none" w:sz="0" w:space="0" w:color="auto"/>
      </w:divBdr>
    </w:div>
    <w:div w:id="1563102828">
      <w:bodyDiv w:val="1"/>
      <w:marLeft w:val="0"/>
      <w:marRight w:val="0"/>
      <w:marTop w:val="0"/>
      <w:marBottom w:val="0"/>
      <w:divBdr>
        <w:top w:val="none" w:sz="0" w:space="0" w:color="auto"/>
        <w:left w:val="none" w:sz="0" w:space="0" w:color="auto"/>
        <w:bottom w:val="none" w:sz="0" w:space="0" w:color="auto"/>
        <w:right w:val="none" w:sz="0" w:space="0" w:color="auto"/>
      </w:divBdr>
    </w:div>
    <w:div w:id="1565993036">
      <w:bodyDiv w:val="1"/>
      <w:marLeft w:val="0"/>
      <w:marRight w:val="0"/>
      <w:marTop w:val="0"/>
      <w:marBottom w:val="0"/>
      <w:divBdr>
        <w:top w:val="none" w:sz="0" w:space="0" w:color="auto"/>
        <w:left w:val="none" w:sz="0" w:space="0" w:color="auto"/>
        <w:bottom w:val="none" w:sz="0" w:space="0" w:color="auto"/>
        <w:right w:val="none" w:sz="0" w:space="0" w:color="auto"/>
      </w:divBdr>
    </w:div>
    <w:div w:id="1572697817">
      <w:bodyDiv w:val="1"/>
      <w:marLeft w:val="0"/>
      <w:marRight w:val="0"/>
      <w:marTop w:val="0"/>
      <w:marBottom w:val="0"/>
      <w:divBdr>
        <w:top w:val="none" w:sz="0" w:space="0" w:color="auto"/>
        <w:left w:val="none" w:sz="0" w:space="0" w:color="auto"/>
        <w:bottom w:val="none" w:sz="0" w:space="0" w:color="auto"/>
        <w:right w:val="none" w:sz="0" w:space="0" w:color="auto"/>
      </w:divBdr>
    </w:div>
    <w:div w:id="1575553371">
      <w:bodyDiv w:val="1"/>
      <w:marLeft w:val="0"/>
      <w:marRight w:val="0"/>
      <w:marTop w:val="0"/>
      <w:marBottom w:val="0"/>
      <w:divBdr>
        <w:top w:val="none" w:sz="0" w:space="0" w:color="auto"/>
        <w:left w:val="none" w:sz="0" w:space="0" w:color="auto"/>
        <w:bottom w:val="none" w:sz="0" w:space="0" w:color="auto"/>
        <w:right w:val="none" w:sz="0" w:space="0" w:color="auto"/>
      </w:divBdr>
    </w:div>
    <w:div w:id="1577783890">
      <w:bodyDiv w:val="1"/>
      <w:marLeft w:val="0"/>
      <w:marRight w:val="0"/>
      <w:marTop w:val="0"/>
      <w:marBottom w:val="0"/>
      <w:divBdr>
        <w:top w:val="none" w:sz="0" w:space="0" w:color="auto"/>
        <w:left w:val="none" w:sz="0" w:space="0" w:color="auto"/>
        <w:bottom w:val="none" w:sz="0" w:space="0" w:color="auto"/>
        <w:right w:val="none" w:sz="0" w:space="0" w:color="auto"/>
      </w:divBdr>
    </w:div>
    <w:div w:id="1577935906">
      <w:bodyDiv w:val="1"/>
      <w:marLeft w:val="0"/>
      <w:marRight w:val="0"/>
      <w:marTop w:val="0"/>
      <w:marBottom w:val="0"/>
      <w:divBdr>
        <w:top w:val="none" w:sz="0" w:space="0" w:color="auto"/>
        <w:left w:val="none" w:sz="0" w:space="0" w:color="auto"/>
        <w:bottom w:val="none" w:sz="0" w:space="0" w:color="auto"/>
        <w:right w:val="none" w:sz="0" w:space="0" w:color="auto"/>
      </w:divBdr>
    </w:div>
    <w:div w:id="1582062063">
      <w:bodyDiv w:val="1"/>
      <w:marLeft w:val="0"/>
      <w:marRight w:val="0"/>
      <w:marTop w:val="0"/>
      <w:marBottom w:val="0"/>
      <w:divBdr>
        <w:top w:val="none" w:sz="0" w:space="0" w:color="auto"/>
        <w:left w:val="none" w:sz="0" w:space="0" w:color="auto"/>
        <w:bottom w:val="none" w:sz="0" w:space="0" w:color="auto"/>
        <w:right w:val="none" w:sz="0" w:space="0" w:color="auto"/>
      </w:divBdr>
    </w:div>
    <w:div w:id="1584529939">
      <w:bodyDiv w:val="1"/>
      <w:marLeft w:val="0"/>
      <w:marRight w:val="0"/>
      <w:marTop w:val="0"/>
      <w:marBottom w:val="0"/>
      <w:divBdr>
        <w:top w:val="none" w:sz="0" w:space="0" w:color="auto"/>
        <w:left w:val="none" w:sz="0" w:space="0" w:color="auto"/>
        <w:bottom w:val="none" w:sz="0" w:space="0" w:color="auto"/>
        <w:right w:val="none" w:sz="0" w:space="0" w:color="auto"/>
      </w:divBdr>
    </w:div>
    <w:div w:id="1584871833">
      <w:bodyDiv w:val="1"/>
      <w:marLeft w:val="0"/>
      <w:marRight w:val="0"/>
      <w:marTop w:val="0"/>
      <w:marBottom w:val="0"/>
      <w:divBdr>
        <w:top w:val="none" w:sz="0" w:space="0" w:color="auto"/>
        <w:left w:val="none" w:sz="0" w:space="0" w:color="auto"/>
        <w:bottom w:val="none" w:sz="0" w:space="0" w:color="auto"/>
        <w:right w:val="none" w:sz="0" w:space="0" w:color="auto"/>
      </w:divBdr>
    </w:div>
    <w:div w:id="1591308791">
      <w:bodyDiv w:val="1"/>
      <w:marLeft w:val="0"/>
      <w:marRight w:val="0"/>
      <w:marTop w:val="0"/>
      <w:marBottom w:val="0"/>
      <w:divBdr>
        <w:top w:val="none" w:sz="0" w:space="0" w:color="auto"/>
        <w:left w:val="none" w:sz="0" w:space="0" w:color="auto"/>
        <w:bottom w:val="none" w:sz="0" w:space="0" w:color="auto"/>
        <w:right w:val="none" w:sz="0" w:space="0" w:color="auto"/>
      </w:divBdr>
    </w:div>
    <w:div w:id="1594629380">
      <w:bodyDiv w:val="1"/>
      <w:marLeft w:val="0"/>
      <w:marRight w:val="0"/>
      <w:marTop w:val="0"/>
      <w:marBottom w:val="0"/>
      <w:divBdr>
        <w:top w:val="none" w:sz="0" w:space="0" w:color="auto"/>
        <w:left w:val="none" w:sz="0" w:space="0" w:color="auto"/>
        <w:bottom w:val="none" w:sz="0" w:space="0" w:color="auto"/>
        <w:right w:val="none" w:sz="0" w:space="0" w:color="auto"/>
      </w:divBdr>
    </w:div>
    <w:div w:id="1595161932">
      <w:bodyDiv w:val="1"/>
      <w:marLeft w:val="0"/>
      <w:marRight w:val="0"/>
      <w:marTop w:val="0"/>
      <w:marBottom w:val="0"/>
      <w:divBdr>
        <w:top w:val="none" w:sz="0" w:space="0" w:color="auto"/>
        <w:left w:val="none" w:sz="0" w:space="0" w:color="auto"/>
        <w:bottom w:val="none" w:sz="0" w:space="0" w:color="auto"/>
        <w:right w:val="none" w:sz="0" w:space="0" w:color="auto"/>
      </w:divBdr>
    </w:div>
    <w:div w:id="1596478696">
      <w:bodyDiv w:val="1"/>
      <w:marLeft w:val="0"/>
      <w:marRight w:val="0"/>
      <w:marTop w:val="0"/>
      <w:marBottom w:val="0"/>
      <w:divBdr>
        <w:top w:val="none" w:sz="0" w:space="0" w:color="auto"/>
        <w:left w:val="none" w:sz="0" w:space="0" w:color="auto"/>
        <w:bottom w:val="none" w:sz="0" w:space="0" w:color="auto"/>
        <w:right w:val="none" w:sz="0" w:space="0" w:color="auto"/>
      </w:divBdr>
    </w:div>
    <w:div w:id="1603147844">
      <w:bodyDiv w:val="1"/>
      <w:marLeft w:val="0"/>
      <w:marRight w:val="0"/>
      <w:marTop w:val="0"/>
      <w:marBottom w:val="0"/>
      <w:divBdr>
        <w:top w:val="none" w:sz="0" w:space="0" w:color="auto"/>
        <w:left w:val="none" w:sz="0" w:space="0" w:color="auto"/>
        <w:bottom w:val="none" w:sz="0" w:space="0" w:color="auto"/>
        <w:right w:val="none" w:sz="0" w:space="0" w:color="auto"/>
      </w:divBdr>
      <w:divsChild>
        <w:div w:id="1145509014">
          <w:marLeft w:val="0"/>
          <w:marRight w:val="0"/>
          <w:marTop w:val="0"/>
          <w:marBottom w:val="0"/>
          <w:divBdr>
            <w:top w:val="none" w:sz="0" w:space="0" w:color="auto"/>
            <w:left w:val="none" w:sz="0" w:space="0" w:color="auto"/>
            <w:bottom w:val="none" w:sz="0" w:space="0" w:color="auto"/>
            <w:right w:val="none" w:sz="0" w:space="0" w:color="auto"/>
          </w:divBdr>
          <w:divsChild>
            <w:div w:id="1939483342">
              <w:marLeft w:val="0"/>
              <w:marRight w:val="0"/>
              <w:marTop w:val="0"/>
              <w:marBottom w:val="0"/>
              <w:divBdr>
                <w:top w:val="none" w:sz="0" w:space="0" w:color="auto"/>
                <w:left w:val="none" w:sz="0" w:space="0" w:color="auto"/>
                <w:bottom w:val="none" w:sz="0" w:space="0" w:color="auto"/>
                <w:right w:val="none" w:sz="0" w:space="0" w:color="auto"/>
              </w:divBdr>
              <w:divsChild>
                <w:div w:id="1402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0764">
      <w:bodyDiv w:val="1"/>
      <w:marLeft w:val="0"/>
      <w:marRight w:val="0"/>
      <w:marTop w:val="0"/>
      <w:marBottom w:val="0"/>
      <w:divBdr>
        <w:top w:val="none" w:sz="0" w:space="0" w:color="auto"/>
        <w:left w:val="none" w:sz="0" w:space="0" w:color="auto"/>
        <w:bottom w:val="none" w:sz="0" w:space="0" w:color="auto"/>
        <w:right w:val="none" w:sz="0" w:space="0" w:color="auto"/>
      </w:divBdr>
      <w:divsChild>
        <w:div w:id="283194718">
          <w:marLeft w:val="0"/>
          <w:marRight w:val="0"/>
          <w:marTop w:val="0"/>
          <w:marBottom w:val="0"/>
          <w:divBdr>
            <w:top w:val="none" w:sz="0" w:space="0" w:color="auto"/>
            <w:left w:val="none" w:sz="0" w:space="0" w:color="auto"/>
            <w:bottom w:val="none" w:sz="0" w:space="0" w:color="auto"/>
            <w:right w:val="none" w:sz="0" w:space="0" w:color="auto"/>
          </w:divBdr>
          <w:divsChild>
            <w:div w:id="1213927275">
              <w:marLeft w:val="0"/>
              <w:marRight w:val="0"/>
              <w:marTop w:val="0"/>
              <w:marBottom w:val="0"/>
              <w:divBdr>
                <w:top w:val="none" w:sz="0" w:space="0" w:color="auto"/>
                <w:left w:val="none" w:sz="0" w:space="0" w:color="auto"/>
                <w:bottom w:val="none" w:sz="0" w:space="0" w:color="auto"/>
                <w:right w:val="none" w:sz="0" w:space="0" w:color="auto"/>
              </w:divBdr>
              <w:divsChild>
                <w:div w:id="12714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8996">
      <w:bodyDiv w:val="1"/>
      <w:marLeft w:val="0"/>
      <w:marRight w:val="0"/>
      <w:marTop w:val="0"/>
      <w:marBottom w:val="0"/>
      <w:divBdr>
        <w:top w:val="none" w:sz="0" w:space="0" w:color="auto"/>
        <w:left w:val="none" w:sz="0" w:space="0" w:color="auto"/>
        <w:bottom w:val="none" w:sz="0" w:space="0" w:color="auto"/>
        <w:right w:val="none" w:sz="0" w:space="0" w:color="auto"/>
      </w:divBdr>
      <w:divsChild>
        <w:div w:id="525992742">
          <w:marLeft w:val="0"/>
          <w:marRight w:val="0"/>
          <w:marTop w:val="0"/>
          <w:marBottom w:val="0"/>
          <w:divBdr>
            <w:top w:val="none" w:sz="0" w:space="0" w:color="auto"/>
            <w:left w:val="none" w:sz="0" w:space="0" w:color="auto"/>
            <w:bottom w:val="none" w:sz="0" w:space="0" w:color="auto"/>
            <w:right w:val="none" w:sz="0" w:space="0" w:color="auto"/>
          </w:divBdr>
          <w:divsChild>
            <w:div w:id="1172647346">
              <w:marLeft w:val="0"/>
              <w:marRight w:val="0"/>
              <w:marTop w:val="0"/>
              <w:marBottom w:val="0"/>
              <w:divBdr>
                <w:top w:val="none" w:sz="0" w:space="0" w:color="auto"/>
                <w:left w:val="none" w:sz="0" w:space="0" w:color="auto"/>
                <w:bottom w:val="none" w:sz="0" w:space="0" w:color="auto"/>
                <w:right w:val="none" w:sz="0" w:space="0" w:color="auto"/>
              </w:divBdr>
              <w:divsChild>
                <w:div w:id="1133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9640">
      <w:bodyDiv w:val="1"/>
      <w:marLeft w:val="0"/>
      <w:marRight w:val="0"/>
      <w:marTop w:val="0"/>
      <w:marBottom w:val="0"/>
      <w:divBdr>
        <w:top w:val="none" w:sz="0" w:space="0" w:color="auto"/>
        <w:left w:val="none" w:sz="0" w:space="0" w:color="auto"/>
        <w:bottom w:val="none" w:sz="0" w:space="0" w:color="auto"/>
        <w:right w:val="none" w:sz="0" w:space="0" w:color="auto"/>
      </w:divBdr>
      <w:divsChild>
        <w:div w:id="812219346">
          <w:marLeft w:val="0"/>
          <w:marRight w:val="0"/>
          <w:marTop w:val="0"/>
          <w:marBottom w:val="0"/>
          <w:divBdr>
            <w:top w:val="none" w:sz="0" w:space="0" w:color="auto"/>
            <w:left w:val="none" w:sz="0" w:space="0" w:color="auto"/>
            <w:bottom w:val="none" w:sz="0" w:space="0" w:color="auto"/>
            <w:right w:val="none" w:sz="0" w:space="0" w:color="auto"/>
          </w:divBdr>
          <w:divsChild>
            <w:div w:id="349138573">
              <w:marLeft w:val="0"/>
              <w:marRight w:val="0"/>
              <w:marTop w:val="0"/>
              <w:marBottom w:val="0"/>
              <w:divBdr>
                <w:top w:val="none" w:sz="0" w:space="0" w:color="auto"/>
                <w:left w:val="none" w:sz="0" w:space="0" w:color="auto"/>
                <w:bottom w:val="none" w:sz="0" w:space="0" w:color="auto"/>
                <w:right w:val="none" w:sz="0" w:space="0" w:color="auto"/>
              </w:divBdr>
              <w:divsChild>
                <w:div w:id="1826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820">
      <w:bodyDiv w:val="1"/>
      <w:marLeft w:val="0"/>
      <w:marRight w:val="0"/>
      <w:marTop w:val="0"/>
      <w:marBottom w:val="0"/>
      <w:divBdr>
        <w:top w:val="none" w:sz="0" w:space="0" w:color="auto"/>
        <w:left w:val="none" w:sz="0" w:space="0" w:color="auto"/>
        <w:bottom w:val="none" w:sz="0" w:space="0" w:color="auto"/>
        <w:right w:val="none" w:sz="0" w:space="0" w:color="auto"/>
      </w:divBdr>
    </w:div>
    <w:div w:id="1628200971">
      <w:bodyDiv w:val="1"/>
      <w:marLeft w:val="0"/>
      <w:marRight w:val="0"/>
      <w:marTop w:val="0"/>
      <w:marBottom w:val="0"/>
      <w:divBdr>
        <w:top w:val="none" w:sz="0" w:space="0" w:color="auto"/>
        <w:left w:val="none" w:sz="0" w:space="0" w:color="auto"/>
        <w:bottom w:val="none" w:sz="0" w:space="0" w:color="auto"/>
        <w:right w:val="none" w:sz="0" w:space="0" w:color="auto"/>
      </w:divBdr>
    </w:div>
    <w:div w:id="1633753395">
      <w:bodyDiv w:val="1"/>
      <w:marLeft w:val="0"/>
      <w:marRight w:val="0"/>
      <w:marTop w:val="0"/>
      <w:marBottom w:val="0"/>
      <w:divBdr>
        <w:top w:val="none" w:sz="0" w:space="0" w:color="auto"/>
        <w:left w:val="none" w:sz="0" w:space="0" w:color="auto"/>
        <w:bottom w:val="none" w:sz="0" w:space="0" w:color="auto"/>
        <w:right w:val="none" w:sz="0" w:space="0" w:color="auto"/>
      </w:divBdr>
    </w:div>
    <w:div w:id="1639535063">
      <w:bodyDiv w:val="1"/>
      <w:marLeft w:val="0"/>
      <w:marRight w:val="0"/>
      <w:marTop w:val="0"/>
      <w:marBottom w:val="0"/>
      <w:divBdr>
        <w:top w:val="none" w:sz="0" w:space="0" w:color="auto"/>
        <w:left w:val="none" w:sz="0" w:space="0" w:color="auto"/>
        <w:bottom w:val="none" w:sz="0" w:space="0" w:color="auto"/>
        <w:right w:val="none" w:sz="0" w:space="0" w:color="auto"/>
      </w:divBdr>
    </w:div>
    <w:div w:id="1640527907">
      <w:bodyDiv w:val="1"/>
      <w:marLeft w:val="0"/>
      <w:marRight w:val="0"/>
      <w:marTop w:val="0"/>
      <w:marBottom w:val="0"/>
      <w:divBdr>
        <w:top w:val="none" w:sz="0" w:space="0" w:color="auto"/>
        <w:left w:val="none" w:sz="0" w:space="0" w:color="auto"/>
        <w:bottom w:val="none" w:sz="0" w:space="0" w:color="auto"/>
        <w:right w:val="none" w:sz="0" w:space="0" w:color="auto"/>
      </w:divBdr>
      <w:divsChild>
        <w:div w:id="636643788">
          <w:marLeft w:val="0"/>
          <w:marRight w:val="0"/>
          <w:marTop w:val="0"/>
          <w:marBottom w:val="0"/>
          <w:divBdr>
            <w:top w:val="none" w:sz="0" w:space="0" w:color="auto"/>
            <w:left w:val="none" w:sz="0" w:space="0" w:color="auto"/>
            <w:bottom w:val="none" w:sz="0" w:space="0" w:color="auto"/>
            <w:right w:val="none" w:sz="0" w:space="0" w:color="auto"/>
          </w:divBdr>
          <w:divsChild>
            <w:div w:id="1370494932">
              <w:marLeft w:val="0"/>
              <w:marRight w:val="0"/>
              <w:marTop w:val="0"/>
              <w:marBottom w:val="0"/>
              <w:divBdr>
                <w:top w:val="none" w:sz="0" w:space="0" w:color="auto"/>
                <w:left w:val="none" w:sz="0" w:space="0" w:color="auto"/>
                <w:bottom w:val="none" w:sz="0" w:space="0" w:color="auto"/>
                <w:right w:val="none" w:sz="0" w:space="0" w:color="auto"/>
              </w:divBdr>
              <w:divsChild>
                <w:div w:id="17780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94352">
      <w:bodyDiv w:val="1"/>
      <w:marLeft w:val="0"/>
      <w:marRight w:val="0"/>
      <w:marTop w:val="0"/>
      <w:marBottom w:val="0"/>
      <w:divBdr>
        <w:top w:val="none" w:sz="0" w:space="0" w:color="auto"/>
        <w:left w:val="none" w:sz="0" w:space="0" w:color="auto"/>
        <w:bottom w:val="none" w:sz="0" w:space="0" w:color="auto"/>
        <w:right w:val="none" w:sz="0" w:space="0" w:color="auto"/>
      </w:divBdr>
      <w:divsChild>
        <w:div w:id="1194727949">
          <w:marLeft w:val="0"/>
          <w:marRight w:val="0"/>
          <w:marTop w:val="0"/>
          <w:marBottom w:val="0"/>
          <w:divBdr>
            <w:top w:val="none" w:sz="0" w:space="0" w:color="auto"/>
            <w:left w:val="none" w:sz="0" w:space="0" w:color="auto"/>
            <w:bottom w:val="none" w:sz="0" w:space="0" w:color="auto"/>
            <w:right w:val="none" w:sz="0" w:space="0" w:color="auto"/>
          </w:divBdr>
          <w:divsChild>
            <w:div w:id="1342077826">
              <w:marLeft w:val="0"/>
              <w:marRight w:val="0"/>
              <w:marTop w:val="0"/>
              <w:marBottom w:val="0"/>
              <w:divBdr>
                <w:top w:val="none" w:sz="0" w:space="0" w:color="auto"/>
                <w:left w:val="none" w:sz="0" w:space="0" w:color="auto"/>
                <w:bottom w:val="none" w:sz="0" w:space="0" w:color="auto"/>
                <w:right w:val="none" w:sz="0" w:space="0" w:color="auto"/>
              </w:divBdr>
              <w:divsChild>
                <w:div w:id="17937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782">
      <w:bodyDiv w:val="1"/>
      <w:marLeft w:val="0"/>
      <w:marRight w:val="0"/>
      <w:marTop w:val="0"/>
      <w:marBottom w:val="0"/>
      <w:divBdr>
        <w:top w:val="none" w:sz="0" w:space="0" w:color="auto"/>
        <w:left w:val="none" w:sz="0" w:space="0" w:color="auto"/>
        <w:bottom w:val="none" w:sz="0" w:space="0" w:color="auto"/>
        <w:right w:val="none" w:sz="0" w:space="0" w:color="auto"/>
      </w:divBdr>
    </w:div>
    <w:div w:id="1649280858">
      <w:bodyDiv w:val="1"/>
      <w:marLeft w:val="0"/>
      <w:marRight w:val="0"/>
      <w:marTop w:val="0"/>
      <w:marBottom w:val="0"/>
      <w:divBdr>
        <w:top w:val="none" w:sz="0" w:space="0" w:color="auto"/>
        <w:left w:val="none" w:sz="0" w:space="0" w:color="auto"/>
        <w:bottom w:val="none" w:sz="0" w:space="0" w:color="auto"/>
        <w:right w:val="none" w:sz="0" w:space="0" w:color="auto"/>
      </w:divBdr>
    </w:div>
    <w:div w:id="1659334839">
      <w:bodyDiv w:val="1"/>
      <w:marLeft w:val="0"/>
      <w:marRight w:val="0"/>
      <w:marTop w:val="0"/>
      <w:marBottom w:val="0"/>
      <w:divBdr>
        <w:top w:val="none" w:sz="0" w:space="0" w:color="auto"/>
        <w:left w:val="none" w:sz="0" w:space="0" w:color="auto"/>
        <w:bottom w:val="none" w:sz="0" w:space="0" w:color="auto"/>
        <w:right w:val="none" w:sz="0" w:space="0" w:color="auto"/>
      </w:divBdr>
    </w:div>
    <w:div w:id="1664352512">
      <w:bodyDiv w:val="1"/>
      <w:marLeft w:val="0"/>
      <w:marRight w:val="0"/>
      <w:marTop w:val="0"/>
      <w:marBottom w:val="0"/>
      <w:divBdr>
        <w:top w:val="none" w:sz="0" w:space="0" w:color="auto"/>
        <w:left w:val="none" w:sz="0" w:space="0" w:color="auto"/>
        <w:bottom w:val="none" w:sz="0" w:space="0" w:color="auto"/>
        <w:right w:val="none" w:sz="0" w:space="0" w:color="auto"/>
      </w:divBdr>
    </w:div>
    <w:div w:id="1665159813">
      <w:bodyDiv w:val="1"/>
      <w:marLeft w:val="0"/>
      <w:marRight w:val="0"/>
      <w:marTop w:val="0"/>
      <w:marBottom w:val="0"/>
      <w:divBdr>
        <w:top w:val="none" w:sz="0" w:space="0" w:color="auto"/>
        <w:left w:val="none" w:sz="0" w:space="0" w:color="auto"/>
        <w:bottom w:val="none" w:sz="0" w:space="0" w:color="auto"/>
        <w:right w:val="none" w:sz="0" w:space="0" w:color="auto"/>
      </w:divBdr>
    </w:div>
    <w:div w:id="1669939131">
      <w:bodyDiv w:val="1"/>
      <w:marLeft w:val="0"/>
      <w:marRight w:val="0"/>
      <w:marTop w:val="0"/>
      <w:marBottom w:val="0"/>
      <w:divBdr>
        <w:top w:val="none" w:sz="0" w:space="0" w:color="auto"/>
        <w:left w:val="none" w:sz="0" w:space="0" w:color="auto"/>
        <w:bottom w:val="none" w:sz="0" w:space="0" w:color="auto"/>
        <w:right w:val="none" w:sz="0" w:space="0" w:color="auto"/>
      </w:divBdr>
    </w:div>
    <w:div w:id="1672101915">
      <w:bodyDiv w:val="1"/>
      <w:marLeft w:val="0"/>
      <w:marRight w:val="0"/>
      <w:marTop w:val="0"/>
      <w:marBottom w:val="0"/>
      <w:divBdr>
        <w:top w:val="none" w:sz="0" w:space="0" w:color="auto"/>
        <w:left w:val="none" w:sz="0" w:space="0" w:color="auto"/>
        <w:bottom w:val="none" w:sz="0" w:space="0" w:color="auto"/>
        <w:right w:val="none" w:sz="0" w:space="0" w:color="auto"/>
      </w:divBdr>
    </w:div>
    <w:div w:id="1678387734">
      <w:bodyDiv w:val="1"/>
      <w:marLeft w:val="0"/>
      <w:marRight w:val="0"/>
      <w:marTop w:val="0"/>
      <w:marBottom w:val="0"/>
      <w:divBdr>
        <w:top w:val="none" w:sz="0" w:space="0" w:color="auto"/>
        <w:left w:val="none" w:sz="0" w:space="0" w:color="auto"/>
        <w:bottom w:val="none" w:sz="0" w:space="0" w:color="auto"/>
        <w:right w:val="none" w:sz="0" w:space="0" w:color="auto"/>
      </w:divBdr>
    </w:div>
    <w:div w:id="1685281975">
      <w:bodyDiv w:val="1"/>
      <w:marLeft w:val="0"/>
      <w:marRight w:val="0"/>
      <w:marTop w:val="0"/>
      <w:marBottom w:val="0"/>
      <w:divBdr>
        <w:top w:val="none" w:sz="0" w:space="0" w:color="auto"/>
        <w:left w:val="none" w:sz="0" w:space="0" w:color="auto"/>
        <w:bottom w:val="none" w:sz="0" w:space="0" w:color="auto"/>
        <w:right w:val="none" w:sz="0" w:space="0" w:color="auto"/>
      </w:divBdr>
      <w:divsChild>
        <w:div w:id="1039433503">
          <w:marLeft w:val="0"/>
          <w:marRight w:val="0"/>
          <w:marTop w:val="0"/>
          <w:marBottom w:val="0"/>
          <w:divBdr>
            <w:top w:val="none" w:sz="0" w:space="0" w:color="auto"/>
            <w:left w:val="none" w:sz="0" w:space="0" w:color="auto"/>
            <w:bottom w:val="none" w:sz="0" w:space="0" w:color="auto"/>
            <w:right w:val="none" w:sz="0" w:space="0" w:color="auto"/>
          </w:divBdr>
          <w:divsChild>
            <w:div w:id="474377495">
              <w:marLeft w:val="0"/>
              <w:marRight w:val="0"/>
              <w:marTop w:val="0"/>
              <w:marBottom w:val="0"/>
              <w:divBdr>
                <w:top w:val="none" w:sz="0" w:space="0" w:color="auto"/>
                <w:left w:val="none" w:sz="0" w:space="0" w:color="auto"/>
                <w:bottom w:val="none" w:sz="0" w:space="0" w:color="auto"/>
                <w:right w:val="none" w:sz="0" w:space="0" w:color="auto"/>
              </w:divBdr>
              <w:divsChild>
                <w:div w:id="14844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6020">
      <w:bodyDiv w:val="1"/>
      <w:marLeft w:val="0"/>
      <w:marRight w:val="0"/>
      <w:marTop w:val="0"/>
      <w:marBottom w:val="0"/>
      <w:divBdr>
        <w:top w:val="none" w:sz="0" w:space="0" w:color="auto"/>
        <w:left w:val="none" w:sz="0" w:space="0" w:color="auto"/>
        <w:bottom w:val="none" w:sz="0" w:space="0" w:color="auto"/>
        <w:right w:val="none" w:sz="0" w:space="0" w:color="auto"/>
      </w:divBdr>
    </w:div>
    <w:div w:id="1688168054">
      <w:bodyDiv w:val="1"/>
      <w:marLeft w:val="0"/>
      <w:marRight w:val="0"/>
      <w:marTop w:val="0"/>
      <w:marBottom w:val="0"/>
      <w:divBdr>
        <w:top w:val="none" w:sz="0" w:space="0" w:color="auto"/>
        <w:left w:val="none" w:sz="0" w:space="0" w:color="auto"/>
        <w:bottom w:val="none" w:sz="0" w:space="0" w:color="auto"/>
        <w:right w:val="none" w:sz="0" w:space="0" w:color="auto"/>
      </w:divBdr>
    </w:div>
    <w:div w:id="1692489270">
      <w:bodyDiv w:val="1"/>
      <w:marLeft w:val="0"/>
      <w:marRight w:val="0"/>
      <w:marTop w:val="0"/>
      <w:marBottom w:val="0"/>
      <w:divBdr>
        <w:top w:val="none" w:sz="0" w:space="0" w:color="auto"/>
        <w:left w:val="none" w:sz="0" w:space="0" w:color="auto"/>
        <w:bottom w:val="none" w:sz="0" w:space="0" w:color="auto"/>
        <w:right w:val="none" w:sz="0" w:space="0" w:color="auto"/>
      </w:divBdr>
    </w:div>
    <w:div w:id="1701084497">
      <w:bodyDiv w:val="1"/>
      <w:marLeft w:val="0"/>
      <w:marRight w:val="0"/>
      <w:marTop w:val="0"/>
      <w:marBottom w:val="0"/>
      <w:divBdr>
        <w:top w:val="none" w:sz="0" w:space="0" w:color="auto"/>
        <w:left w:val="none" w:sz="0" w:space="0" w:color="auto"/>
        <w:bottom w:val="none" w:sz="0" w:space="0" w:color="auto"/>
        <w:right w:val="none" w:sz="0" w:space="0" w:color="auto"/>
      </w:divBdr>
    </w:div>
    <w:div w:id="1718315096">
      <w:bodyDiv w:val="1"/>
      <w:marLeft w:val="0"/>
      <w:marRight w:val="0"/>
      <w:marTop w:val="0"/>
      <w:marBottom w:val="0"/>
      <w:divBdr>
        <w:top w:val="none" w:sz="0" w:space="0" w:color="auto"/>
        <w:left w:val="none" w:sz="0" w:space="0" w:color="auto"/>
        <w:bottom w:val="none" w:sz="0" w:space="0" w:color="auto"/>
        <w:right w:val="none" w:sz="0" w:space="0" w:color="auto"/>
      </w:divBdr>
    </w:div>
    <w:div w:id="1718703603">
      <w:bodyDiv w:val="1"/>
      <w:marLeft w:val="0"/>
      <w:marRight w:val="0"/>
      <w:marTop w:val="0"/>
      <w:marBottom w:val="0"/>
      <w:divBdr>
        <w:top w:val="none" w:sz="0" w:space="0" w:color="auto"/>
        <w:left w:val="none" w:sz="0" w:space="0" w:color="auto"/>
        <w:bottom w:val="none" w:sz="0" w:space="0" w:color="auto"/>
        <w:right w:val="none" w:sz="0" w:space="0" w:color="auto"/>
      </w:divBdr>
      <w:divsChild>
        <w:div w:id="638342943">
          <w:marLeft w:val="0"/>
          <w:marRight w:val="0"/>
          <w:marTop w:val="0"/>
          <w:marBottom w:val="0"/>
          <w:divBdr>
            <w:top w:val="none" w:sz="0" w:space="0" w:color="auto"/>
            <w:left w:val="none" w:sz="0" w:space="0" w:color="auto"/>
            <w:bottom w:val="none" w:sz="0" w:space="0" w:color="auto"/>
            <w:right w:val="none" w:sz="0" w:space="0" w:color="auto"/>
          </w:divBdr>
          <w:divsChild>
            <w:div w:id="970785540">
              <w:marLeft w:val="0"/>
              <w:marRight w:val="0"/>
              <w:marTop w:val="0"/>
              <w:marBottom w:val="0"/>
              <w:divBdr>
                <w:top w:val="none" w:sz="0" w:space="0" w:color="auto"/>
                <w:left w:val="none" w:sz="0" w:space="0" w:color="auto"/>
                <w:bottom w:val="none" w:sz="0" w:space="0" w:color="auto"/>
                <w:right w:val="none" w:sz="0" w:space="0" w:color="auto"/>
              </w:divBdr>
              <w:divsChild>
                <w:div w:id="10540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368">
      <w:bodyDiv w:val="1"/>
      <w:marLeft w:val="0"/>
      <w:marRight w:val="0"/>
      <w:marTop w:val="0"/>
      <w:marBottom w:val="0"/>
      <w:divBdr>
        <w:top w:val="none" w:sz="0" w:space="0" w:color="auto"/>
        <w:left w:val="none" w:sz="0" w:space="0" w:color="auto"/>
        <w:bottom w:val="none" w:sz="0" w:space="0" w:color="auto"/>
        <w:right w:val="none" w:sz="0" w:space="0" w:color="auto"/>
      </w:divBdr>
    </w:div>
    <w:div w:id="1729761306">
      <w:bodyDiv w:val="1"/>
      <w:marLeft w:val="0"/>
      <w:marRight w:val="0"/>
      <w:marTop w:val="0"/>
      <w:marBottom w:val="0"/>
      <w:divBdr>
        <w:top w:val="none" w:sz="0" w:space="0" w:color="auto"/>
        <w:left w:val="none" w:sz="0" w:space="0" w:color="auto"/>
        <w:bottom w:val="none" w:sz="0" w:space="0" w:color="auto"/>
        <w:right w:val="none" w:sz="0" w:space="0" w:color="auto"/>
      </w:divBdr>
    </w:div>
    <w:div w:id="1734767915">
      <w:bodyDiv w:val="1"/>
      <w:marLeft w:val="0"/>
      <w:marRight w:val="0"/>
      <w:marTop w:val="0"/>
      <w:marBottom w:val="0"/>
      <w:divBdr>
        <w:top w:val="none" w:sz="0" w:space="0" w:color="auto"/>
        <w:left w:val="none" w:sz="0" w:space="0" w:color="auto"/>
        <w:bottom w:val="none" w:sz="0" w:space="0" w:color="auto"/>
        <w:right w:val="none" w:sz="0" w:space="0" w:color="auto"/>
      </w:divBdr>
    </w:div>
    <w:div w:id="1737781153">
      <w:bodyDiv w:val="1"/>
      <w:marLeft w:val="0"/>
      <w:marRight w:val="0"/>
      <w:marTop w:val="0"/>
      <w:marBottom w:val="0"/>
      <w:divBdr>
        <w:top w:val="none" w:sz="0" w:space="0" w:color="auto"/>
        <w:left w:val="none" w:sz="0" w:space="0" w:color="auto"/>
        <w:bottom w:val="none" w:sz="0" w:space="0" w:color="auto"/>
        <w:right w:val="none" w:sz="0" w:space="0" w:color="auto"/>
      </w:divBdr>
    </w:div>
    <w:div w:id="1749493276">
      <w:bodyDiv w:val="1"/>
      <w:marLeft w:val="0"/>
      <w:marRight w:val="0"/>
      <w:marTop w:val="0"/>
      <w:marBottom w:val="0"/>
      <w:divBdr>
        <w:top w:val="none" w:sz="0" w:space="0" w:color="auto"/>
        <w:left w:val="none" w:sz="0" w:space="0" w:color="auto"/>
        <w:bottom w:val="none" w:sz="0" w:space="0" w:color="auto"/>
        <w:right w:val="none" w:sz="0" w:space="0" w:color="auto"/>
      </w:divBdr>
    </w:div>
    <w:div w:id="1749766282">
      <w:bodyDiv w:val="1"/>
      <w:marLeft w:val="0"/>
      <w:marRight w:val="0"/>
      <w:marTop w:val="0"/>
      <w:marBottom w:val="0"/>
      <w:divBdr>
        <w:top w:val="none" w:sz="0" w:space="0" w:color="auto"/>
        <w:left w:val="none" w:sz="0" w:space="0" w:color="auto"/>
        <w:bottom w:val="none" w:sz="0" w:space="0" w:color="auto"/>
        <w:right w:val="none" w:sz="0" w:space="0" w:color="auto"/>
      </w:divBdr>
    </w:div>
    <w:div w:id="1752041099">
      <w:bodyDiv w:val="1"/>
      <w:marLeft w:val="0"/>
      <w:marRight w:val="0"/>
      <w:marTop w:val="0"/>
      <w:marBottom w:val="0"/>
      <w:divBdr>
        <w:top w:val="none" w:sz="0" w:space="0" w:color="auto"/>
        <w:left w:val="none" w:sz="0" w:space="0" w:color="auto"/>
        <w:bottom w:val="none" w:sz="0" w:space="0" w:color="auto"/>
        <w:right w:val="none" w:sz="0" w:space="0" w:color="auto"/>
      </w:divBdr>
    </w:div>
    <w:div w:id="1752267820">
      <w:bodyDiv w:val="1"/>
      <w:marLeft w:val="0"/>
      <w:marRight w:val="0"/>
      <w:marTop w:val="0"/>
      <w:marBottom w:val="0"/>
      <w:divBdr>
        <w:top w:val="none" w:sz="0" w:space="0" w:color="auto"/>
        <w:left w:val="none" w:sz="0" w:space="0" w:color="auto"/>
        <w:bottom w:val="none" w:sz="0" w:space="0" w:color="auto"/>
        <w:right w:val="none" w:sz="0" w:space="0" w:color="auto"/>
      </w:divBdr>
    </w:div>
    <w:div w:id="1752897252">
      <w:bodyDiv w:val="1"/>
      <w:marLeft w:val="0"/>
      <w:marRight w:val="0"/>
      <w:marTop w:val="0"/>
      <w:marBottom w:val="0"/>
      <w:divBdr>
        <w:top w:val="none" w:sz="0" w:space="0" w:color="auto"/>
        <w:left w:val="none" w:sz="0" w:space="0" w:color="auto"/>
        <w:bottom w:val="none" w:sz="0" w:space="0" w:color="auto"/>
        <w:right w:val="none" w:sz="0" w:space="0" w:color="auto"/>
      </w:divBdr>
      <w:divsChild>
        <w:div w:id="736438050">
          <w:marLeft w:val="0"/>
          <w:marRight w:val="0"/>
          <w:marTop w:val="0"/>
          <w:marBottom w:val="0"/>
          <w:divBdr>
            <w:top w:val="none" w:sz="0" w:space="0" w:color="auto"/>
            <w:left w:val="none" w:sz="0" w:space="0" w:color="auto"/>
            <w:bottom w:val="none" w:sz="0" w:space="0" w:color="auto"/>
            <w:right w:val="none" w:sz="0" w:space="0" w:color="auto"/>
          </w:divBdr>
          <w:divsChild>
            <w:div w:id="772559125">
              <w:marLeft w:val="0"/>
              <w:marRight w:val="0"/>
              <w:marTop w:val="0"/>
              <w:marBottom w:val="0"/>
              <w:divBdr>
                <w:top w:val="none" w:sz="0" w:space="0" w:color="auto"/>
                <w:left w:val="none" w:sz="0" w:space="0" w:color="auto"/>
                <w:bottom w:val="none" w:sz="0" w:space="0" w:color="auto"/>
                <w:right w:val="none" w:sz="0" w:space="0" w:color="auto"/>
              </w:divBdr>
              <w:divsChild>
                <w:div w:id="12294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1109">
      <w:bodyDiv w:val="1"/>
      <w:marLeft w:val="0"/>
      <w:marRight w:val="0"/>
      <w:marTop w:val="0"/>
      <w:marBottom w:val="0"/>
      <w:divBdr>
        <w:top w:val="none" w:sz="0" w:space="0" w:color="auto"/>
        <w:left w:val="none" w:sz="0" w:space="0" w:color="auto"/>
        <w:bottom w:val="none" w:sz="0" w:space="0" w:color="auto"/>
        <w:right w:val="none" w:sz="0" w:space="0" w:color="auto"/>
      </w:divBdr>
    </w:div>
    <w:div w:id="1758595735">
      <w:bodyDiv w:val="1"/>
      <w:marLeft w:val="0"/>
      <w:marRight w:val="0"/>
      <w:marTop w:val="0"/>
      <w:marBottom w:val="0"/>
      <w:divBdr>
        <w:top w:val="none" w:sz="0" w:space="0" w:color="auto"/>
        <w:left w:val="none" w:sz="0" w:space="0" w:color="auto"/>
        <w:bottom w:val="none" w:sz="0" w:space="0" w:color="auto"/>
        <w:right w:val="none" w:sz="0" w:space="0" w:color="auto"/>
      </w:divBdr>
    </w:div>
    <w:div w:id="1760323913">
      <w:bodyDiv w:val="1"/>
      <w:marLeft w:val="0"/>
      <w:marRight w:val="0"/>
      <w:marTop w:val="0"/>
      <w:marBottom w:val="0"/>
      <w:divBdr>
        <w:top w:val="none" w:sz="0" w:space="0" w:color="auto"/>
        <w:left w:val="none" w:sz="0" w:space="0" w:color="auto"/>
        <w:bottom w:val="none" w:sz="0" w:space="0" w:color="auto"/>
        <w:right w:val="none" w:sz="0" w:space="0" w:color="auto"/>
      </w:divBdr>
    </w:div>
    <w:div w:id="1767650163">
      <w:bodyDiv w:val="1"/>
      <w:marLeft w:val="0"/>
      <w:marRight w:val="0"/>
      <w:marTop w:val="0"/>
      <w:marBottom w:val="0"/>
      <w:divBdr>
        <w:top w:val="none" w:sz="0" w:space="0" w:color="auto"/>
        <w:left w:val="none" w:sz="0" w:space="0" w:color="auto"/>
        <w:bottom w:val="none" w:sz="0" w:space="0" w:color="auto"/>
        <w:right w:val="none" w:sz="0" w:space="0" w:color="auto"/>
      </w:divBdr>
    </w:div>
    <w:div w:id="1769815173">
      <w:bodyDiv w:val="1"/>
      <w:marLeft w:val="0"/>
      <w:marRight w:val="0"/>
      <w:marTop w:val="0"/>
      <w:marBottom w:val="0"/>
      <w:divBdr>
        <w:top w:val="none" w:sz="0" w:space="0" w:color="auto"/>
        <w:left w:val="none" w:sz="0" w:space="0" w:color="auto"/>
        <w:bottom w:val="none" w:sz="0" w:space="0" w:color="auto"/>
        <w:right w:val="none" w:sz="0" w:space="0" w:color="auto"/>
      </w:divBdr>
    </w:div>
    <w:div w:id="1781995124">
      <w:bodyDiv w:val="1"/>
      <w:marLeft w:val="0"/>
      <w:marRight w:val="0"/>
      <w:marTop w:val="0"/>
      <w:marBottom w:val="0"/>
      <w:divBdr>
        <w:top w:val="none" w:sz="0" w:space="0" w:color="auto"/>
        <w:left w:val="none" w:sz="0" w:space="0" w:color="auto"/>
        <w:bottom w:val="none" w:sz="0" w:space="0" w:color="auto"/>
        <w:right w:val="none" w:sz="0" w:space="0" w:color="auto"/>
      </w:divBdr>
    </w:div>
    <w:div w:id="1786342215">
      <w:bodyDiv w:val="1"/>
      <w:marLeft w:val="0"/>
      <w:marRight w:val="0"/>
      <w:marTop w:val="0"/>
      <w:marBottom w:val="0"/>
      <w:divBdr>
        <w:top w:val="none" w:sz="0" w:space="0" w:color="auto"/>
        <w:left w:val="none" w:sz="0" w:space="0" w:color="auto"/>
        <w:bottom w:val="none" w:sz="0" w:space="0" w:color="auto"/>
        <w:right w:val="none" w:sz="0" w:space="0" w:color="auto"/>
      </w:divBdr>
    </w:div>
    <w:div w:id="1792166430">
      <w:bodyDiv w:val="1"/>
      <w:marLeft w:val="0"/>
      <w:marRight w:val="0"/>
      <w:marTop w:val="0"/>
      <w:marBottom w:val="0"/>
      <w:divBdr>
        <w:top w:val="none" w:sz="0" w:space="0" w:color="auto"/>
        <w:left w:val="none" w:sz="0" w:space="0" w:color="auto"/>
        <w:bottom w:val="none" w:sz="0" w:space="0" w:color="auto"/>
        <w:right w:val="none" w:sz="0" w:space="0" w:color="auto"/>
      </w:divBdr>
    </w:div>
    <w:div w:id="1792747597">
      <w:bodyDiv w:val="1"/>
      <w:marLeft w:val="0"/>
      <w:marRight w:val="0"/>
      <w:marTop w:val="0"/>
      <w:marBottom w:val="0"/>
      <w:divBdr>
        <w:top w:val="none" w:sz="0" w:space="0" w:color="auto"/>
        <w:left w:val="none" w:sz="0" w:space="0" w:color="auto"/>
        <w:bottom w:val="none" w:sz="0" w:space="0" w:color="auto"/>
        <w:right w:val="none" w:sz="0" w:space="0" w:color="auto"/>
      </w:divBdr>
    </w:div>
    <w:div w:id="1793787846">
      <w:bodyDiv w:val="1"/>
      <w:marLeft w:val="0"/>
      <w:marRight w:val="0"/>
      <w:marTop w:val="0"/>
      <w:marBottom w:val="0"/>
      <w:divBdr>
        <w:top w:val="none" w:sz="0" w:space="0" w:color="auto"/>
        <w:left w:val="none" w:sz="0" w:space="0" w:color="auto"/>
        <w:bottom w:val="none" w:sz="0" w:space="0" w:color="auto"/>
        <w:right w:val="none" w:sz="0" w:space="0" w:color="auto"/>
      </w:divBdr>
    </w:div>
    <w:div w:id="1793983133">
      <w:bodyDiv w:val="1"/>
      <w:marLeft w:val="0"/>
      <w:marRight w:val="0"/>
      <w:marTop w:val="0"/>
      <w:marBottom w:val="0"/>
      <w:divBdr>
        <w:top w:val="none" w:sz="0" w:space="0" w:color="auto"/>
        <w:left w:val="none" w:sz="0" w:space="0" w:color="auto"/>
        <w:bottom w:val="none" w:sz="0" w:space="0" w:color="auto"/>
        <w:right w:val="none" w:sz="0" w:space="0" w:color="auto"/>
      </w:divBdr>
    </w:div>
    <w:div w:id="1802914838">
      <w:bodyDiv w:val="1"/>
      <w:marLeft w:val="0"/>
      <w:marRight w:val="0"/>
      <w:marTop w:val="0"/>
      <w:marBottom w:val="0"/>
      <w:divBdr>
        <w:top w:val="none" w:sz="0" w:space="0" w:color="auto"/>
        <w:left w:val="none" w:sz="0" w:space="0" w:color="auto"/>
        <w:bottom w:val="none" w:sz="0" w:space="0" w:color="auto"/>
        <w:right w:val="none" w:sz="0" w:space="0" w:color="auto"/>
      </w:divBdr>
      <w:divsChild>
        <w:div w:id="948008264">
          <w:marLeft w:val="0"/>
          <w:marRight w:val="0"/>
          <w:marTop w:val="0"/>
          <w:marBottom w:val="0"/>
          <w:divBdr>
            <w:top w:val="none" w:sz="0" w:space="0" w:color="auto"/>
            <w:left w:val="none" w:sz="0" w:space="0" w:color="auto"/>
            <w:bottom w:val="none" w:sz="0" w:space="0" w:color="auto"/>
            <w:right w:val="none" w:sz="0" w:space="0" w:color="auto"/>
          </w:divBdr>
          <w:divsChild>
            <w:div w:id="1412893648">
              <w:marLeft w:val="0"/>
              <w:marRight w:val="0"/>
              <w:marTop w:val="0"/>
              <w:marBottom w:val="0"/>
              <w:divBdr>
                <w:top w:val="none" w:sz="0" w:space="0" w:color="auto"/>
                <w:left w:val="none" w:sz="0" w:space="0" w:color="auto"/>
                <w:bottom w:val="none" w:sz="0" w:space="0" w:color="auto"/>
                <w:right w:val="none" w:sz="0" w:space="0" w:color="auto"/>
              </w:divBdr>
              <w:divsChild>
                <w:div w:id="20126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1310">
      <w:bodyDiv w:val="1"/>
      <w:marLeft w:val="0"/>
      <w:marRight w:val="0"/>
      <w:marTop w:val="0"/>
      <w:marBottom w:val="0"/>
      <w:divBdr>
        <w:top w:val="none" w:sz="0" w:space="0" w:color="auto"/>
        <w:left w:val="none" w:sz="0" w:space="0" w:color="auto"/>
        <w:bottom w:val="none" w:sz="0" w:space="0" w:color="auto"/>
        <w:right w:val="none" w:sz="0" w:space="0" w:color="auto"/>
      </w:divBdr>
    </w:div>
    <w:div w:id="1808426106">
      <w:bodyDiv w:val="1"/>
      <w:marLeft w:val="0"/>
      <w:marRight w:val="0"/>
      <w:marTop w:val="0"/>
      <w:marBottom w:val="0"/>
      <w:divBdr>
        <w:top w:val="none" w:sz="0" w:space="0" w:color="auto"/>
        <w:left w:val="none" w:sz="0" w:space="0" w:color="auto"/>
        <w:bottom w:val="none" w:sz="0" w:space="0" w:color="auto"/>
        <w:right w:val="none" w:sz="0" w:space="0" w:color="auto"/>
      </w:divBdr>
    </w:div>
    <w:div w:id="1813254756">
      <w:bodyDiv w:val="1"/>
      <w:marLeft w:val="0"/>
      <w:marRight w:val="0"/>
      <w:marTop w:val="0"/>
      <w:marBottom w:val="0"/>
      <w:divBdr>
        <w:top w:val="none" w:sz="0" w:space="0" w:color="auto"/>
        <w:left w:val="none" w:sz="0" w:space="0" w:color="auto"/>
        <w:bottom w:val="none" w:sz="0" w:space="0" w:color="auto"/>
        <w:right w:val="none" w:sz="0" w:space="0" w:color="auto"/>
      </w:divBdr>
      <w:divsChild>
        <w:div w:id="965357264">
          <w:marLeft w:val="0"/>
          <w:marRight w:val="0"/>
          <w:marTop w:val="0"/>
          <w:marBottom w:val="0"/>
          <w:divBdr>
            <w:top w:val="none" w:sz="0" w:space="0" w:color="auto"/>
            <w:left w:val="none" w:sz="0" w:space="0" w:color="auto"/>
            <w:bottom w:val="none" w:sz="0" w:space="0" w:color="auto"/>
            <w:right w:val="none" w:sz="0" w:space="0" w:color="auto"/>
          </w:divBdr>
          <w:divsChild>
            <w:div w:id="669330236">
              <w:marLeft w:val="0"/>
              <w:marRight w:val="0"/>
              <w:marTop w:val="0"/>
              <w:marBottom w:val="0"/>
              <w:divBdr>
                <w:top w:val="none" w:sz="0" w:space="0" w:color="auto"/>
                <w:left w:val="none" w:sz="0" w:space="0" w:color="auto"/>
                <w:bottom w:val="none" w:sz="0" w:space="0" w:color="auto"/>
                <w:right w:val="none" w:sz="0" w:space="0" w:color="auto"/>
              </w:divBdr>
              <w:divsChild>
                <w:div w:id="6196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8788">
      <w:bodyDiv w:val="1"/>
      <w:marLeft w:val="0"/>
      <w:marRight w:val="0"/>
      <w:marTop w:val="0"/>
      <w:marBottom w:val="0"/>
      <w:divBdr>
        <w:top w:val="none" w:sz="0" w:space="0" w:color="auto"/>
        <w:left w:val="none" w:sz="0" w:space="0" w:color="auto"/>
        <w:bottom w:val="none" w:sz="0" w:space="0" w:color="auto"/>
        <w:right w:val="none" w:sz="0" w:space="0" w:color="auto"/>
      </w:divBdr>
    </w:div>
    <w:div w:id="1817607546">
      <w:bodyDiv w:val="1"/>
      <w:marLeft w:val="0"/>
      <w:marRight w:val="0"/>
      <w:marTop w:val="0"/>
      <w:marBottom w:val="0"/>
      <w:divBdr>
        <w:top w:val="none" w:sz="0" w:space="0" w:color="auto"/>
        <w:left w:val="none" w:sz="0" w:space="0" w:color="auto"/>
        <w:bottom w:val="none" w:sz="0" w:space="0" w:color="auto"/>
        <w:right w:val="none" w:sz="0" w:space="0" w:color="auto"/>
      </w:divBdr>
    </w:div>
    <w:div w:id="1823233138">
      <w:bodyDiv w:val="1"/>
      <w:marLeft w:val="0"/>
      <w:marRight w:val="0"/>
      <w:marTop w:val="0"/>
      <w:marBottom w:val="0"/>
      <w:divBdr>
        <w:top w:val="none" w:sz="0" w:space="0" w:color="auto"/>
        <w:left w:val="none" w:sz="0" w:space="0" w:color="auto"/>
        <w:bottom w:val="none" w:sz="0" w:space="0" w:color="auto"/>
        <w:right w:val="none" w:sz="0" w:space="0" w:color="auto"/>
      </w:divBdr>
    </w:div>
    <w:div w:id="1825703938">
      <w:bodyDiv w:val="1"/>
      <w:marLeft w:val="0"/>
      <w:marRight w:val="0"/>
      <w:marTop w:val="0"/>
      <w:marBottom w:val="0"/>
      <w:divBdr>
        <w:top w:val="none" w:sz="0" w:space="0" w:color="auto"/>
        <w:left w:val="none" w:sz="0" w:space="0" w:color="auto"/>
        <w:bottom w:val="none" w:sz="0" w:space="0" w:color="auto"/>
        <w:right w:val="none" w:sz="0" w:space="0" w:color="auto"/>
      </w:divBdr>
    </w:div>
    <w:div w:id="1826168444">
      <w:bodyDiv w:val="1"/>
      <w:marLeft w:val="0"/>
      <w:marRight w:val="0"/>
      <w:marTop w:val="0"/>
      <w:marBottom w:val="0"/>
      <w:divBdr>
        <w:top w:val="none" w:sz="0" w:space="0" w:color="auto"/>
        <w:left w:val="none" w:sz="0" w:space="0" w:color="auto"/>
        <w:bottom w:val="none" w:sz="0" w:space="0" w:color="auto"/>
        <w:right w:val="none" w:sz="0" w:space="0" w:color="auto"/>
      </w:divBdr>
    </w:div>
    <w:div w:id="1834026088">
      <w:bodyDiv w:val="1"/>
      <w:marLeft w:val="0"/>
      <w:marRight w:val="0"/>
      <w:marTop w:val="0"/>
      <w:marBottom w:val="0"/>
      <w:divBdr>
        <w:top w:val="none" w:sz="0" w:space="0" w:color="auto"/>
        <w:left w:val="none" w:sz="0" w:space="0" w:color="auto"/>
        <w:bottom w:val="none" w:sz="0" w:space="0" w:color="auto"/>
        <w:right w:val="none" w:sz="0" w:space="0" w:color="auto"/>
      </w:divBdr>
    </w:div>
    <w:div w:id="1835338457">
      <w:bodyDiv w:val="1"/>
      <w:marLeft w:val="0"/>
      <w:marRight w:val="0"/>
      <w:marTop w:val="0"/>
      <w:marBottom w:val="0"/>
      <w:divBdr>
        <w:top w:val="none" w:sz="0" w:space="0" w:color="auto"/>
        <w:left w:val="none" w:sz="0" w:space="0" w:color="auto"/>
        <w:bottom w:val="none" w:sz="0" w:space="0" w:color="auto"/>
        <w:right w:val="none" w:sz="0" w:space="0" w:color="auto"/>
      </w:divBdr>
    </w:div>
    <w:div w:id="1842770686">
      <w:bodyDiv w:val="1"/>
      <w:marLeft w:val="0"/>
      <w:marRight w:val="0"/>
      <w:marTop w:val="0"/>
      <w:marBottom w:val="0"/>
      <w:divBdr>
        <w:top w:val="none" w:sz="0" w:space="0" w:color="auto"/>
        <w:left w:val="none" w:sz="0" w:space="0" w:color="auto"/>
        <w:bottom w:val="none" w:sz="0" w:space="0" w:color="auto"/>
        <w:right w:val="none" w:sz="0" w:space="0" w:color="auto"/>
      </w:divBdr>
    </w:div>
    <w:div w:id="1845968868">
      <w:bodyDiv w:val="1"/>
      <w:marLeft w:val="0"/>
      <w:marRight w:val="0"/>
      <w:marTop w:val="0"/>
      <w:marBottom w:val="0"/>
      <w:divBdr>
        <w:top w:val="none" w:sz="0" w:space="0" w:color="auto"/>
        <w:left w:val="none" w:sz="0" w:space="0" w:color="auto"/>
        <w:bottom w:val="none" w:sz="0" w:space="0" w:color="auto"/>
        <w:right w:val="none" w:sz="0" w:space="0" w:color="auto"/>
      </w:divBdr>
    </w:div>
    <w:div w:id="1846938596">
      <w:bodyDiv w:val="1"/>
      <w:marLeft w:val="0"/>
      <w:marRight w:val="0"/>
      <w:marTop w:val="0"/>
      <w:marBottom w:val="0"/>
      <w:divBdr>
        <w:top w:val="none" w:sz="0" w:space="0" w:color="auto"/>
        <w:left w:val="none" w:sz="0" w:space="0" w:color="auto"/>
        <w:bottom w:val="none" w:sz="0" w:space="0" w:color="auto"/>
        <w:right w:val="none" w:sz="0" w:space="0" w:color="auto"/>
      </w:divBdr>
    </w:div>
    <w:div w:id="1851798714">
      <w:bodyDiv w:val="1"/>
      <w:marLeft w:val="0"/>
      <w:marRight w:val="0"/>
      <w:marTop w:val="0"/>
      <w:marBottom w:val="0"/>
      <w:divBdr>
        <w:top w:val="none" w:sz="0" w:space="0" w:color="auto"/>
        <w:left w:val="none" w:sz="0" w:space="0" w:color="auto"/>
        <w:bottom w:val="none" w:sz="0" w:space="0" w:color="auto"/>
        <w:right w:val="none" w:sz="0" w:space="0" w:color="auto"/>
      </w:divBdr>
    </w:div>
    <w:div w:id="1859074688">
      <w:bodyDiv w:val="1"/>
      <w:marLeft w:val="0"/>
      <w:marRight w:val="0"/>
      <w:marTop w:val="0"/>
      <w:marBottom w:val="0"/>
      <w:divBdr>
        <w:top w:val="none" w:sz="0" w:space="0" w:color="auto"/>
        <w:left w:val="none" w:sz="0" w:space="0" w:color="auto"/>
        <w:bottom w:val="none" w:sz="0" w:space="0" w:color="auto"/>
        <w:right w:val="none" w:sz="0" w:space="0" w:color="auto"/>
      </w:divBdr>
    </w:div>
    <w:div w:id="1861622708">
      <w:bodyDiv w:val="1"/>
      <w:marLeft w:val="0"/>
      <w:marRight w:val="0"/>
      <w:marTop w:val="0"/>
      <w:marBottom w:val="0"/>
      <w:divBdr>
        <w:top w:val="none" w:sz="0" w:space="0" w:color="auto"/>
        <w:left w:val="none" w:sz="0" w:space="0" w:color="auto"/>
        <w:bottom w:val="none" w:sz="0" w:space="0" w:color="auto"/>
        <w:right w:val="none" w:sz="0" w:space="0" w:color="auto"/>
      </w:divBdr>
    </w:div>
    <w:div w:id="1863126976">
      <w:bodyDiv w:val="1"/>
      <w:marLeft w:val="0"/>
      <w:marRight w:val="0"/>
      <w:marTop w:val="0"/>
      <w:marBottom w:val="0"/>
      <w:divBdr>
        <w:top w:val="none" w:sz="0" w:space="0" w:color="auto"/>
        <w:left w:val="none" w:sz="0" w:space="0" w:color="auto"/>
        <w:bottom w:val="none" w:sz="0" w:space="0" w:color="auto"/>
        <w:right w:val="none" w:sz="0" w:space="0" w:color="auto"/>
      </w:divBdr>
    </w:div>
    <w:div w:id="1865749027">
      <w:bodyDiv w:val="1"/>
      <w:marLeft w:val="0"/>
      <w:marRight w:val="0"/>
      <w:marTop w:val="0"/>
      <w:marBottom w:val="0"/>
      <w:divBdr>
        <w:top w:val="none" w:sz="0" w:space="0" w:color="auto"/>
        <w:left w:val="none" w:sz="0" w:space="0" w:color="auto"/>
        <w:bottom w:val="none" w:sz="0" w:space="0" w:color="auto"/>
        <w:right w:val="none" w:sz="0" w:space="0" w:color="auto"/>
      </w:divBdr>
    </w:div>
    <w:div w:id="1873608806">
      <w:bodyDiv w:val="1"/>
      <w:marLeft w:val="0"/>
      <w:marRight w:val="0"/>
      <w:marTop w:val="0"/>
      <w:marBottom w:val="0"/>
      <w:divBdr>
        <w:top w:val="none" w:sz="0" w:space="0" w:color="auto"/>
        <w:left w:val="none" w:sz="0" w:space="0" w:color="auto"/>
        <w:bottom w:val="none" w:sz="0" w:space="0" w:color="auto"/>
        <w:right w:val="none" w:sz="0" w:space="0" w:color="auto"/>
      </w:divBdr>
    </w:div>
    <w:div w:id="1875846340">
      <w:bodyDiv w:val="1"/>
      <w:marLeft w:val="0"/>
      <w:marRight w:val="0"/>
      <w:marTop w:val="0"/>
      <w:marBottom w:val="0"/>
      <w:divBdr>
        <w:top w:val="none" w:sz="0" w:space="0" w:color="auto"/>
        <w:left w:val="none" w:sz="0" w:space="0" w:color="auto"/>
        <w:bottom w:val="none" w:sz="0" w:space="0" w:color="auto"/>
        <w:right w:val="none" w:sz="0" w:space="0" w:color="auto"/>
      </w:divBdr>
    </w:div>
    <w:div w:id="1876501936">
      <w:bodyDiv w:val="1"/>
      <w:marLeft w:val="0"/>
      <w:marRight w:val="0"/>
      <w:marTop w:val="0"/>
      <w:marBottom w:val="0"/>
      <w:divBdr>
        <w:top w:val="none" w:sz="0" w:space="0" w:color="auto"/>
        <w:left w:val="none" w:sz="0" w:space="0" w:color="auto"/>
        <w:bottom w:val="none" w:sz="0" w:space="0" w:color="auto"/>
        <w:right w:val="none" w:sz="0" w:space="0" w:color="auto"/>
      </w:divBdr>
    </w:div>
    <w:div w:id="1879471736">
      <w:bodyDiv w:val="1"/>
      <w:marLeft w:val="0"/>
      <w:marRight w:val="0"/>
      <w:marTop w:val="0"/>
      <w:marBottom w:val="0"/>
      <w:divBdr>
        <w:top w:val="none" w:sz="0" w:space="0" w:color="auto"/>
        <w:left w:val="none" w:sz="0" w:space="0" w:color="auto"/>
        <w:bottom w:val="none" w:sz="0" w:space="0" w:color="auto"/>
        <w:right w:val="none" w:sz="0" w:space="0" w:color="auto"/>
      </w:divBdr>
    </w:div>
    <w:div w:id="1880432324">
      <w:bodyDiv w:val="1"/>
      <w:marLeft w:val="0"/>
      <w:marRight w:val="0"/>
      <w:marTop w:val="0"/>
      <w:marBottom w:val="0"/>
      <w:divBdr>
        <w:top w:val="none" w:sz="0" w:space="0" w:color="auto"/>
        <w:left w:val="none" w:sz="0" w:space="0" w:color="auto"/>
        <w:bottom w:val="none" w:sz="0" w:space="0" w:color="auto"/>
        <w:right w:val="none" w:sz="0" w:space="0" w:color="auto"/>
      </w:divBdr>
    </w:div>
    <w:div w:id="1880779988">
      <w:bodyDiv w:val="1"/>
      <w:marLeft w:val="0"/>
      <w:marRight w:val="0"/>
      <w:marTop w:val="0"/>
      <w:marBottom w:val="0"/>
      <w:divBdr>
        <w:top w:val="none" w:sz="0" w:space="0" w:color="auto"/>
        <w:left w:val="none" w:sz="0" w:space="0" w:color="auto"/>
        <w:bottom w:val="none" w:sz="0" w:space="0" w:color="auto"/>
        <w:right w:val="none" w:sz="0" w:space="0" w:color="auto"/>
      </w:divBdr>
    </w:div>
    <w:div w:id="1885290285">
      <w:bodyDiv w:val="1"/>
      <w:marLeft w:val="0"/>
      <w:marRight w:val="0"/>
      <w:marTop w:val="0"/>
      <w:marBottom w:val="0"/>
      <w:divBdr>
        <w:top w:val="none" w:sz="0" w:space="0" w:color="auto"/>
        <w:left w:val="none" w:sz="0" w:space="0" w:color="auto"/>
        <w:bottom w:val="none" w:sz="0" w:space="0" w:color="auto"/>
        <w:right w:val="none" w:sz="0" w:space="0" w:color="auto"/>
      </w:divBdr>
      <w:divsChild>
        <w:div w:id="1242371830">
          <w:marLeft w:val="0"/>
          <w:marRight w:val="0"/>
          <w:marTop w:val="0"/>
          <w:marBottom w:val="0"/>
          <w:divBdr>
            <w:top w:val="none" w:sz="0" w:space="0" w:color="auto"/>
            <w:left w:val="none" w:sz="0" w:space="0" w:color="auto"/>
            <w:bottom w:val="none" w:sz="0" w:space="0" w:color="auto"/>
            <w:right w:val="none" w:sz="0" w:space="0" w:color="auto"/>
          </w:divBdr>
          <w:divsChild>
            <w:div w:id="2059893103">
              <w:marLeft w:val="0"/>
              <w:marRight w:val="0"/>
              <w:marTop w:val="0"/>
              <w:marBottom w:val="0"/>
              <w:divBdr>
                <w:top w:val="none" w:sz="0" w:space="0" w:color="auto"/>
                <w:left w:val="none" w:sz="0" w:space="0" w:color="auto"/>
                <w:bottom w:val="none" w:sz="0" w:space="0" w:color="auto"/>
                <w:right w:val="none" w:sz="0" w:space="0" w:color="auto"/>
              </w:divBdr>
              <w:divsChild>
                <w:div w:id="15464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8829">
      <w:bodyDiv w:val="1"/>
      <w:marLeft w:val="0"/>
      <w:marRight w:val="0"/>
      <w:marTop w:val="0"/>
      <w:marBottom w:val="0"/>
      <w:divBdr>
        <w:top w:val="none" w:sz="0" w:space="0" w:color="auto"/>
        <w:left w:val="none" w:sz="0" w:space="0" w:color="auto"/>
        <w:bottom w:val="none" w:sz="0" w:space="0" w:color="auto"/>
        <w:right w:val="none" w:sz="0" w:space="0" w:color="auto"/>
      </w:divBdr>
    </w:div>
    <w:div w:id="1901937658">
      <w:bodyDiv w:val="1"/>
      <w:marLeft w:val="0"/>
      <w:marRight w:val="0"/>
      <w:marTop w:val="0"/>
      <w:marBottom w:val="0"/>
      <w:divBdr>
        <w:top w:val="none" w:sz="0" w:space="0" w:color="auto"/>
        <w:left w:val="none" w:sz="0" w:space="0" w:color="auto"/>
        <w:bottom w:val="none" w:sz="0" w:space="0" w:color="auto"/>
        <w:right w:val="none" w:sz="0" w:space="0" w:color="auto"/>
      </w:divBdr>
    </w:div>
    <w:div w:id="1902279580">
      <w:bodyDiv w:val="1"/>
      <w:marLeft w:val="0"/>
      <w:marRight w:val="0"/>
      <w:marTop w:val="0"/>
      <w:marBottom w:val="0"/>
      <w:divBdr>
        <w:top w:val="none" w:sz="0" w:space="0" w:color="auto"/>
        <w:left w:val="none" w:sz="0" w:space="0" w:color="auto"/>
        <w:bottom w:val="none" w:sz="0" w:space="0" w:color="auto"/>
        <w:right w:val="none" w:sz="0" w:space="0" w:color="auto"/>
      </w:divBdr>
    </w:div>
    <w:div w:id="1906136098">
      <w:bodyDiv w:val="1"/>
      <w:marLeft w:val="0"/>
      <w:marRight w:val="0"/>
      <w:marTop w:val="0"/>
      <w:marBottom w:val="0"/>
      <w:divBdr>
        <w:top w:val="none" w:sz="0" w:space="0" w:color="auto"/>
        <w:left w:val="none" w:sz="0" w:space="0" w:color="auto"/>
        <w:bottom w:val="none" w:sz="0" w:space="0" w:color="auto"/>
        <w:right w:val="none" w:sz="0" w:space="0" w:color="auto"/>
      </w:divBdr>
    </w:div>
    <w:div w:id="1910651691">
      <w:bodyDiv w:val="1"/>
      <w:marLeft w:val="0"/>
      <w:marRight w:val="0"/>
      <w:marTop w:val="0"/>
      <w:marBottom w:val="0"/>
      <w:divBdr>
        <w:top w:val="none" w:sz="0" w:space="0" w:color="auto"/>
        <w:left w:val="none" w:sz="0" w:space="0" w:color="auto"/>
        <w:bottom w:val="none" w:sz="0" w:space="0" w:color="auto"/>
        <w:right w:val="none" w:sz="0" w:space="0" w:color="auto"/>
      </w:divBdr>
    </w:div>
    <w:div w:id="1912734267">
      <w:bodyDiv w:val="1"/>
      <w:marLeft w:val="0"/>
      <w:marRight w:val="0"/>
      <w:marTop w:val="0"/>
      <w:marBottom w:val="0"/>
      <w:divBdr>
        <w:top w:val="none" w:sz="0" w:space="0" w:color="auto"/>
        <w:left w:val="none" w:sz="0" w:space="0" w:color="auto"/>
        <w:bottom w:val="none" w:sz="0" w:space="0" w:color="auto"/>
        <w:right w:val="none" w:sz="0" w:space="0" w:color="auto"/>
      </w:divBdr>
    </w:div>
    <w:div w:id="1916281728">
      <w:bodyDiv w:val="1"/>
      <w:marLeft w:val="0"/>
      <w:marRight w:val="0"/>
      <w:marTop w:val="0"/>
      <w:marBottom w:val="0"/>
      <w:divBdr>
        <w:top w:val="none" w:sz="0" w:space="0" w:color="auto"/>
        <w:left w:val="none" w:sz="0" w:space="0" w:color="auto"/>
        <w:bottom w:val="none" w:sz="0" w:space="0" w:color="auto"/>
        <w:right w:val="none" w:sz="0" w:space="0" w:color="auto"/>
      </w:divBdr>
    </w:div>
    <w:div w:id="1916937592">
      <w:bodyDiv w:val="1"/>
      <w:marLeft w:val="0"/>
      <w:marRight w:val="0"/>
      <w:marTop w:val="0"/>
      <w:marBottom w:val="0"/>
      <w:divBdr>
        <w:top w:val="none" w:sz="0" w:space="0" w:color="auto"/>
        <w:left w:val="none" w:sz="0" w:space="0" w:color="auto"/>
        <w:bottom w:val="none" w:sz="0" w:space="0" w:color="auto"/>
        <w:right w:val="none" w:sz="0" w:space="0" w:color="auto"/>
      </w:divBdr>
      <w:divsChild>
        <w:div w:id="136068874">
          <w:marLeft w:val="0"/>
          <w:marRight w:val="0"/>
          <w:marTop w:val="0"/>
          <w:marBottom w:val="0"/>
          <w:divBdr>
            <w:top w:val="none" w:sz="0" w:space="0" w:color="auto"/>
            <w:left w:val="none" w:sz="0" w:space="0" w:color="auto"/>
            <w:bottom w:val="none" w:sz="0" w:space="0" w:color="auto"/>
            <w:right w:val="none" w:sz="0" w:space="0" w:color="auto"/>
          </w:divBdr>
          <w:divsChild>
            <w:div w:id="1039863359">
              <w:marLeft w:val="0"/>
              <w:marRight w:val="0"/>
              <w:marTop w:val="0"/>
              <w:marBottom w:val="0"/>
              <w:divBdr>
                <w:top w:val="none" w:sz="0" w:space="0" w:color="auto"/>
                <w:left w:val="none" w:sz="0" w:space="0" w:color="auto"/>
                <w:bottom w:val="none" w:sz="0" w:space="0" w:color="auto"/>
                <w:right w:val="none" w:sz="0" w:space="0" w:color="auto"/>
              </w:divBdr>
              <w:divsChild>
                <w:div w:id="2084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92397">
      <w:bodyDiv w:val="1"/>
      <w:marLeft w:val="0"/>
      <w:marRight w:val="0"/>
      <w:marTop w:val="0"/>
      <w:marBottom w:val="0"/>
      <w:divBdr>
        <w:top w:val="none" w:sz="0" w:space="0" w:color="auto"/>
        <w:left w:val="none" w:sz="0" w:space="0" w:color="auto"/>
        <w:bottom w:val="none" w:sz="0" w:space="0" w:color="auto"/>
        <w:right w:val="none" w:sz="0" w:space="0" w:color="auto"/>
      </w:divBdr>
    </w:div>
    <w:div w:id="1920483940">
      <w:bodyDiv w:val="1"/>
      <w:marLeft w:val="0"/>
      <w:marRight w:val="0"/>
      <w:marTop w:val="0"/>
      <w:marBottom w:val="0"/>
      <w:divBdr>
        <w:top w:val="none" w:sz="0" w:space="0" w:color="auto"/>
        <w:left w:val="none" w:sz="0" w:space="0" w:color="auto"/>
        <w:bottom w:val="none" w:sz="0" w:space="0" w:color="auto"/>
        <w:right w:val="none" w:sz="0" w:space="0" w:color="auto"/>
      </w:divBdr>
    </w:div>
    <w:div w:id="1921256890">
      <w:bodyDiv w:val="1"/>
      <w:marLeft w:val="0"/>
      <w:marRight w:val="0"/>
      <w:marTop w:val="0"/>
      <w:marBottom w:val="0"/>
      <w:divBdr>
        <w:top w:val="none" w:sz="0" w:space="0" w:color="auto"/>
        <w:left w:val="none" w:sz="0" w:space="0" w:color="auto"/>
        <w:bottom w:val="none" w:sz="0" w:space="0" w:color="auto"/>
        <w:right w:val="none" w:sz="0" w:space="0" w:color="auto"/>
      </w:divBdr>
    </w:div>
    <w:div w:id="1927298758">
      <w:bodyDiv w:val="1"/>
      <w:marLeft w:val="0"/>
      <w:marRight w:val="0"/>
      <w:marTop w:val="0"/>
      <w:marBottom w:val="0"/>
      <w:divBdr>
        <w:top w:val="none" w:sz="0" w:space="0" w:color="auto"/>
        <w:left w:val="none" w:sz="0" w:space="0" w:color="auto"/>
        <w:bottom w:val="none" w:sz="0" w:space="0" w:color="auto"/>
        <w:right w:val="none" w:sz="0" w:space="0" w:color="auto"/>
      </w:divBdr>
      <w:divsChild>
        <w:div w:id="892034905">
          <w:marLeft w:val="0"/>
          <w:marRight w:val="0"/>
          <w:marTop w:val="0"/>
          <w:marBottom w:val="0"/>
          <w:divBdr>
            <w:top w:val="none" w:sz="0" w:space="0" w:color="auto"/>
            <w:left w:val="none" w:sz="0" w:space="0" w:color="auto"/>
            <w:bottom w:val="none" w:sz="0" w:space="0" w:color="auto"/>
            <w:right w:val="none" w:sz="0" w:space="0" w:color="auto"/>
          </w:divBdr>
          <w:divsChild>
            <w:div w:id="1357542916">
              <w:marLeft w:val="0"/>
              <w:marRight w:val="0"/>
              <w:marTop w:val="0"/>
              <w:marBottom w:val="0"/>
              <w:divBdr>
                <w:top w:val="none" w:sz="0" w:space="0" w:color="auto"/>
                <w:left w:val="none" w:sz="0" w:space="0" w:color="auto"/>
                <w:bottom w:val="none" w:sz="0" w:space="0" w:color="auto"/>
                <w:right w:val="none" w:sz="0" w:space="0" w:color="auto"/>
              </w:divBdr>
              <w:divsChild>
                <w:div w:id="7633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2316">
      <w:bodyDiv w:val="1"/>
      <w:marLeft w:val="0"/>
      <w:marRight w:val="0"/>
      <w:marTop w:val="0"/>
      <w:marBottom w:val="0"/>
      <w:divBdr>
        <w:top w:val="none" w:sz="0" w:space="0" w:color="auto"/>
        <w:left w:val="none" w:sz="0" w:space="0" w:color="auto"/>
        <w:bottom w:val="none" w:sz="0" w:space="0" w:color="auto"/>
        <w:right w:val="none" w:sz="0" w:space="0" w:color="auto"/>
      </w:divBdr>
    </w:div>
    <w:div w:id="1930262630">
      <w:bodyDiv w:val="1"/>
      <w:marLeft w:val="0"/>
      <w:marRight w:val="0"/>
      <w:marTop w:val="0"/>
      <w:marBottom w:val="0"/>
      <w:divBdr>
        <w:top w:val="none" w:sz="0" w:space="0" w:color="auto"/>
        <w:left w:val="none" w:sz="0" w:space="0" w:color="auto"/>
        <w:bottom w:val="none" w:sz="0" w:space="0" w:color="auto"/>
        <w:right w:val="none" w:sz="0" w:space="0" w:color="auto"/>
      </w:divBdr>
    </w:div>
    <w:div w:id="1956476280">
      <w:bodyDiv w:val="1"/>
      <w:marLeft w:val="0"/>
      <w:marRight w:val="0"/>
      <w:marTop w:val="0"/>
      <w:marBottom w:val="0"/>
      <w:divBdr>
        <w:top w:val="none" w:sz="0" w:space="0" w:color="auto"/>
        <w:left w:val="none" w:sz="0" w:space="0" w:color="auto"/>
        <w:bottom w:val="none" w:sz="0" w:space="0" w:color="auto"/>
        <w:right w:val="none" w:sz="0" w:space="0" w:color="auto"/>
      </w:divBdr>
    </w:div>
    <w:div w:id="1958221251">
      <w:bodyDiv w:val="1"/>
      <w:marLeft w:val="0"/>
      <w:marRight w:val="0"/>
      <w:marTop w:val="0"/>
      <w:marBottom w:val="0"/>
      <w:divBdr>
        <w:top w:val="none" w:sz="0" w:space="0" w:color="auto"/>
        <w:left w:val="none" w:sz="0" w:space="0" w:color="auto"/>
        <w:bottom w:val="none" w:sz="0" w:space="0" w:color="auto"/>
        <w:right w:val="none" w:sz="0" w:space="0" w:color="auto"/>
      </w:divBdr>
    </w:div>
    <w:div w:id="1962490885">
      <w:bodyDiv w:val="1"/>
      <w:marLeft w:val="0"/>
      <w:marRight w:val="0"/>
      <w:marTop w:val="0"/>
      <w:marBottom w:val="0"/>
      <w:divBdr>
        <w:top w:val="none" w:sz="0" w:space="0" w:color="auto"/>
        <w:left w:val="none" w:sz="0" w:space="0" w:color="auto"/>
        <w:bottom w:val="none" w:sz="0" w:space="0" w:color="auto"/>
        <w:right w:val="none" w:sz="0" w:space="0" w:color="auto"/>
      </w:divBdr>
    </w:div>
    <w:div w:id="1977877465">
      <w:bodyDiv w:val="1"/>
      <w:marLeft w:val="0"/>
      <w:marRight w:val="0"/>
      <w:marTop w:val="0"/>
      <w:marBottom w:val="0"/>
      <w:divBdr>
        <w:top w:val="none" w:sz="0" w:space="0" w:color="auto"/>
        <w:left w:val="none" w:sz="0" w:space="0" w:color="auto"/>
        <w:bottom w:val="none" w:sz="0" w:space="0" w:color="auto"/>
        <w:right w:val="none" w:sz="0" w:space="0" w:color="auto"/>
      </w:divBdr>
    </w:div>
    <w:div w:id="1977908336">
      <w:bodyDiv w:val="1"/>
      <w:marLeft w:val="0"/>
      <w:marRight w:val="0"/>
      <w:marTop w:val="0"/>
      <w:marBottom w:val="0"/>
      <w:divBdr>
        <w:top w:val="none" w:sz="0" w:space="0" w:color="auto"/>
        <w:left w:val="none" w:sz="0" w:space="0" w:color="auto"/>
        <w:bottom w:val="none" w:sz="0" w:space="0" w:color="auto"/>
        <w:right w:val="none" w:sz="0" w:space="0" w:color="auto"/>
      </w:divBdr>
    </w:div>
    <w:div w:id="1979913553">
      <w:bodyDiv w:val="1"/>
      <w:marLeft w:val="0"/>
      <w:marRight w:val="0"/>
      <w:marTop w:val="0"/>
      <w:marBottom w:val="0"/>
      <w:divBdr>
        <w:top w:val="none" w:sz="0" w:space="0" w:color="auto"/>
        <w:left w:val="none" w:sz="0" w:space="0" w:color="auto"/>
        <w:bottom w:val="none" w:sz="0" w:space="0" w:color="auto"/>
        <w:right w:val="none" w:sz="0" w:space="0" w:color="auto"/>
      </w:divBdr>
    </w:div>
    <w:div w:id="1980500306">
      <w:bodyDiv w:val="1"/>
      <w:marLeft w:val="0"/>
      <w:marRight w:val="0"/>
      <w:marTop w:val="0"/>
      <w:marBottom w:val="0"/>
      <w:divBdr>
        <w:top w:val="none" w:sz="0" w:space="0" w:color="auto"/>
        <w:left w:val="none" w:sz="0" w:space="0" w:color="auto"/>
        <w:bottom w:val="none" w:sz="0" w:space="0" w:color="auto"/>
        <w:right w:val="none" w:sz="0" w:space="0" w:color="auto"/>
      </w:divBdr>
      <w:divsChild>
        <w:div w:id="786852611">
          <w:marLeft w:val="0"/>
          <w:marRight w:val="0"/>
          <w:marTop w:val="0"/>
          <w:marBottom w:val="0"/>
          <w:divBdr>
            <w:top w:val="none" w:sz="0" w:space="0" w:color="auto"/>
            <w:left w:val="none" w:sz="0" w:space="0" w:color="auto"/>
            <w:bottom w:val="none" w:sz="0" w:space="0" w:color="auto"/>
            <w:right w:val="none" w:sz="0" w:space="0" w:color="auto"/>
          </w:divBdr>
          <w:divsChild>
            <w:div w:id="1569808338">
              <w:marLeft w:val="0"/>
              <w:marRight w:val="0"/>
              <w:marTop w:val="0"/>
              <w:marBottom w:val="0"/>
              <w:divBdr>
                <w:top w:val="none" w:sz="0" w:space="0" w:color="auto"/>
                <w:left w:val="none" w:sz="0" w:space="0" w:color="auto"/>
                <w:bottom w:val="none" w:sz="0" w:space="0" w:color="auto"/>
                <w:right w:val="none" w:sz="0" w:space="0" w:color="auto"/>
              </w:divBdr>
              <w:divsChild>
                <w:div w:id="190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42759">
      <w:bodyDiv w:val="1"/>
      <w:marLeft w:val="0"/>
      <w:marRight w:val="0"/>
      <w:marTop w:val="0"/>
      <w:marBottom w:val="0"/>
      <w:divBdr>
        <w:top w:val="none" w:sz="0" w:space="0" w:color="auto"/>
        <w:left w:val="none" w:sz="0" w:space="0" w:color="auto"/>
        <w:bottom w:val="none" w:sz="0" w:space="0" w:color="auto"/>
        <w:right w:val="none" w:sz="0" w:space="0" w:color="auto"/>
      </w:divBdr>
    </w:div>
    <w:div w:id="1981809234">
      <w:bodyDiv w:val="1"/>
      <w:marLeft w:val="0"/>
      <w:marRight w:val="0"/>
      <w:marTop w:val="0"/>
      <w:marBottom w:val="0"/>
      <w:divBdr>
        <w:top w:val="none" w:sz="0" w:space="0" w:color="auto"/>
        <w:left w:val="none" w:sz="0" w:space="0" w:color="auto"/>
        <w:bottom w:val="none" w:sz="0" w:space="0" w:color="auto"/>
        <w:right w:val="none" w:sz="0" w:space="0" w:color="auto"/>
      </w:divBdr>
    </w:div>
    <w:div w:id="1999069062">
      <w:bodyDiv w:val="1"/>
      <w:marLeft w:val="0"/>
      <w:marRight w:val="0"/>
      <w:marTop w:val="0"/>
      <w:marBottom w:val="0"/>
      <w:divBdr>
        <w:top w:val="none" w:sz="0" w:space="0" w:color="auto"/>
        <w:left w:val="none" w:sz="0" w:space="0" w:color="auto"/>
        <w:bottom w:val="none" w:sz="0" w:space="0" w:color="auto"/>
        <w:right w:val="none" w:sz="0" w:space="0" w:color="auto"/>
      </w:divBdr>
    </w:div>
    <w:div w:id="2002157498">
      <w:bodyDiv w:val="1"/>
      <w:marLeft w:val="0"/>
      <w:marRight w:val="0"/>
      <w:marTop w:val="0"/>
      <w:marBottom w:val="0"/>
      <w:divBdr>
        <w:top w:val="none" w:sz="0" w:space="0" w:color="auto"/>
        <w:left w:val="none" w:sz="0" w:space="0" w:color="auto"/>
        <w:bottom w:val="none" w:sz="0" w:space="0" w:color="auto"/>
        <w:right w:val="none" w:sz="0" w:space="0" w:color="auto"/>
      </w:divBdr>
    </w:div>
    <w:div w:id="2002275285">
      <w:bodyDiv w:val="1"/>
      <w:marLeft w:val="0"/>
      <w:marRight w:val="0"/>
      <w:marTop w:val="0"/>
      <w:marBottom w:val="0"/>
      <w:divBdr>
        <w:top w:val="none" w:sz="0" w:space="0" w:color="auto"/>
        <w:left w:val="none" w:sz="0" w:space="0" w:color="auto"/>
        <w:bottom w:val="none" w:sz="0" w:space="0" w:color="auto"/>
        <w:right w:val="none" w:sz="0" w:space="0" w:color="auto"/>
      </w:divBdr>
    </w:div>
    <w:div w:id="2002653369">
      <w:bodyDiv w:val="1"/>
      <w:marLeft w:val="0"/>
      <w:marRight w:val="0"/>
      <w:marTop w:val="0"/>
      <w:marBottom w:val="0"/>
      <w:divBdr>
        <w:top w:val="none" w:sz="0" w:space="0" w:color="auto"/>
        <w:left w:val="none" w:sz="0" w:space="0" w:color="auto"/>
        <w:bottom w:val="none" w:sz="0" w:space="0" w:color="auto"/>
        <w:right w:val="none" w:sz="0" w:space="0" w:color="auto"/>
      </w:divBdr>
    </w:div>
    <w:div w:id="2004310709">
      <w:bodyDiv w:val="1"/>
      <w:marLeft w:val="0"/>
      <w:marRight w:val="0"/>
      <w:marTop w:val="0"/>
      <w:marBottom w:val="0"/>
      <w:divBdr>
        <w:top w:val="none" w:sz="0" w:space="0" w:color="auto"/>
        <w:left w:val="none" w:sz="0" w:space="0" w:color="auto"/>
        <w:bottom w:val="none" w:sz="0" w:space="0" w:color="auto"/>
        <w:right w:val="none" w:sz="0" w:space="0" w:color="auto"/>
      </w:divBdr>
    </w:div>
    <w:div w:id="2012022326">
      <w:bodyDiv w:val="1"/>
      <w:marLeft w:val="0"/>
      <w:marRight w:val="0"/>
      <w:marTop w:val="0"/>
      <w:marBottom w:val="0"/>
      <w:divBdr>
        <w:top w:val="none" w:sz="0" w:space="0" w:color="auto"/>
        <w:left w:val="none" w:sz="0" w:space="0" w:color="auto"/>
        <w:bottom w:val="none" w:sz="0" w:space="0" w:color="auto"/>
        <w:right w:val="none" w:sz="0" w:space="0" w:color="auto"/>
      </w:divBdr>
    </w:div>
    <w:div w:id="2013409811">
      <w:bodyDiv w:val="1"/>
      <w:marLeft w:val="0"/>
      <w:marRight w:val="0"/>
      <w:marTop w:val="0"/>
      <w:marBottom w:val="0"/>
      <w:divBdr>
        <w:top w:val="none" w:sz="0" w:space="0" w:color="auto"/>
        <w:left w:val="none" w:sz="0" w:space="0" w:color="auto"/>
        <w:bottom w:val="none" w:sz="0" w:space="0" w:color="auto"/>
        <w:right w:val="none" w:sz="0" w:space="0" w:color="auto"/>
      </w:divBdr>
    </w:div>
    <w:div w:id="2015329618">
      <w:bodyDiv w:val="1"/>
      <w:marLeft w:val="0"/>
      <w:marRight w:val="0"/>
      <w:marTop w:val="0"/>
      <w:marBottom w:val="0"/>
      <w:divBdr>
        <w:top w:val="none" w:sz="0" w:space="0" w:color="auto"/>
        <w:left w:val="none" w:sz="0" w:space="0" w:color="auto"/>
        <w:bottom w:val="none" w:sz="0" w:space="0" w:color="auto"/>
        <w:right w:val="none" w:sz="0" w:space="0" w:color="auto"/>
      </w:divBdr>
      <w:divsChild>
        <w:div w:id="1660620611">
          <w:marLeft w:val="0"/>
          <w:marRight w:val="0"/>
          <w:marTop w:val="0"/>
          <w:marBottom w:val="0"/>
          <w:divBdr>
            <w:top w:val="none" w:sz="0" w:space="0" w:color="auto"/>
            <w:left w:val="none" w:sz="0" w:space="0" w:color="auto"/>
            <w:bottom w:val="none" w:sz="0" w:space="0" w:color="auto"/>
            <w:right w:val="none" w:sz="0" w:space="0" w:color="auto"/>
          </w:divBdr>
          <w:divsChild>
            <w:div w:id="1879120884">
              <w:marLeft w:val="0"/>
              <w:marRight w:val="0"/>
              <w:marTop w:val="0"/>
              <w:marBottom w:val="0"/>
              <w:divBdr>
                <w:top w:val="none" w:sz="0" w:space="0" w:color="auto"/>
                <w:left w:val="none" w:sz="0" w:space="0" w:color="auto"/>
                <w:bottom w:val="none" w:sz="0" w:space="0" w:color="auto"/>
                <w:right w:val="none" w:sz="0" w:space="0" w:color="auto"/>
              </w:divBdr>
              <w:divsChild>
                <w:div w:id="1100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2497">
      <w:bodyDiv w:val="1"/>
      <w:marLeft w:val="0"/>
      <w:marRight w:val="0"/>
      <w:marTop w:val="0"/>
      <w:marBottom w:val="0"/>
      <w:divBdr>
        <w:top w:val="none" w:sz="0" w:space="0" w:color="auto"/>
        <w:left w:val="none" w:sz="0" w:space="0" w:color="auto"/>
        <w:bottom w:val="none" w:sz="0" w:space="0" w:color="auto"/>
        <w:right w:val="none" w:sz="0" w:space="0" w:color="auto"/>
      </w:divBdr>
    </w:div>
    <w:div w:id="2029720138">
      <w:bodyDiv w:val="1"/>
      <w:marLeft w:val="0"/>
      <w:marRight w:val="0"/>
      <w:marTop w:val="0"/>
      <w:marBottom w:val="0"/>
      <w:divBdr>
        <w:top w:val="none" w:sz="0" w:space="0" w:color="auto"/>
        <w:left w:val="none" w:sz="0" w:space="0" w:color="auto"/>
        <w:bottom w:val="none" w:sz="0" w:space="0" w:color="auto"/>
        <w:right w:val="none" w:sz="0" w:space="0" w:color="auto"/>
      </w:divBdr>
    </w:div>
    <w:div w:id="2030796771">
      <w:bodyDiv w:val="1"/>
      <w:marLeft w:val="0"/>
      <w:marRight w:val="0"/>
      <w:marTop w:val="0"/>
      <w:marBottom w:val="0"/>
      <w:divBdr>
        <w:top w:val="none" w:sz="0" w:space="0" w:color="auto"/>
        <w:left w:val="none" w:sz="0" w:space="0" w:color="auto"/>
        <w:bottom w:val="none" w:sz="0" w:space="0" w:color="auto"/>
        <w:right w:val="none" w:sz="0" w:space="0" w:color="auto"/>
      </w:divBdr>
    </w:div>
    <w:div w:id="2042241628">
      <w:bodyDiv w:val="1"/>
      <w:marLeft w:val="0"/>
      <w:marRight w:val="0"/>
      <w:marTop w:val="0"/>
      <w:marBottom w:val="0"/>
      <w:divBdr>
        <w:top w:val="none" w:sz="0" w:space="0" w:color="auto"/>
        <w:left w:val="none" w:sz="0" w:space="0" w:color="auto"/>
        <w:bottom w:val="none" w:sz="0" w:space="0" w:color="auto"/>
        <w:right w:val="none" w:sz="0" w:space="0" w:color="auto"/>
      </w:divBdr>
    </w:div>
    <w:div w:id="2044010669">
      <w:bodyDiv w:val="1"/>
      <w:marLeft w:val="0"/>
      <w:marRight w:val="0"/>
      <w:marTop w:val="0"/>
      <w:marBottom w:val="0"/>
      <w:divBdr>
        <w:top w:val="none" w:sz="0" w:space="0" w:color="auto"/>
        <w:left w:val="none" w:sz="0" w:space="0" w:color="auto"/>
        <w:bottom w:val="none" w:sz="0" w:space="0" w:color="auto"/>
        <w:right w:val="none" w:sz="0" w:space="0" w:color="auto"/>
      </w:divBdr>
    </w:div>
    <w:div w:id="2044010720">
      <w:bodyDiv w:val="1"/>
      <w:marLeft w:val="0"/>
      <w:marRight w:val="0"/>
      <w:marTop w:val="0"/>
      <w:marBottom w:val="0"/>
      <w:divBdr>
        <w:top w:val="none" w:sz="0" w:space="0" w:color="auto"/>
        <w:left w:val="none" w:sz="0" w:space="0" w:color="auto"/>
        <w:bottom w:val="none" w:sz="0" w:space="0" w:color="auto"/>
        <w:right w:val="none" w:sz="0" w:space="0" w:color="auto"/>
      </w:divBdr>
    </w:div>
    <w:div w:id="2046565159">
      <w:bodyDiv w:val="1"/>
      <w:marLeft w:val="0"/>
      <w:marRight w:val="0"/>
      <w:marTop w:val="0"/>
      <w:marBottom w:val="0"/>
      <w:divBdr>
        <w:top w:val="none" w:sz="0" w:space="0" w:color="auto"/>
        <w:left w:val="none" w:sz="0" w:space="0" w:color="auto"/>
        <w:bottom w:val="none" w:sz="0" w:space="0" w:color="auto"/>
        <w:right w:val="none" w:sz="0" w:space="0" w:color="auto"/>
      </w:divBdr>
    </w:div>
    <w:div w:id="2062363883">
      <w:bodyDiv w:val="1"/>
      <w:marLeft w:val="0"/>
      <w:marRight w:val="0"/>
      <w:marTop w:val="0"/>
      <w:marBottom w:val="0"/>
      <w:divBdr>
        <w:top w:val="none" w:sz="0" w:space="0" w:color="auto"/>
        <w:left w:val="none" w:sz="0" w:space="0" w:color="auto"/>
        <w:bottom w:val="none" w:sz="0" w:space="0" w:color="auto"/>
        <w:right w:val="none" w:sz="0" w:space="0" w:color="auto"/>
      </w:divBdr>
    </w:div>
    <w:div w:id="2065247893">
      <w:bodyDiv w:val="1"/>
      <w:marLeft w:val="0"/>
      <w:marRight w:val="0"/>
      <w:marTop w:val="0"/>
      <w:marBottom w:val="0"/>
      <w:divBdr>
        <w:top w:val="none" w:sz="0" w:space="0" w:color="auto"/>
        <w:left w:val="none" w:sz="0" w:space="0" w:color="auto"/>
        <w:bottom w:val="none" w:sz="0" w:space="0" w:color="auto"/>
        <w:right w:val="none" w:sz="0" w:space="0" w:color="auto"/>
      </w:divBdr>
    </w:div>
    <w:div w:id="2085763403">
      <w:bodyDiv w:val="1"/>
      <w:marLeft w:val="0"/>
      <w:marRight w:val="0"/>
      <w:marTop w:val="0"/>
      <w:marBottom w:val="0"/>
      <w:divBdr>
        <w:top w:val="none" w:sz="0" w:space="0" w:color="auto"/>
        <w:left w:val="none" w:sz="0" w:space="0" w:color="auto"/>
        <w:bottom w:val="none" w:sz="0" w:space="0" w:color="auto"/>
        <w:right w:val="none" w:sz="0" w:space="0" w:color="auto"/>
      </w:divBdr>
    </w:div>
    <w:div w:id="2086340465">
      <w:bodyDiv w:val="1"/>
      <w:marLeft w:val="0"/>
      <w:marRight w:val="0"/>
      <w:marTop w:val="0"/>
      <w:marBottom w:val="0"/>
      <w:divBdr>
        <w:top w:val="none" w:sz="0" w:space="0" w:color="auto"/>
        <w:left w:val="none" w:sz="0" w:space="0" w:color="auto"/>
        <w:bottom w:val="none" w:sz="0" w:space="0" w:color="auto"/>
        <w:right w:val="none" w:sz="0" w:space="0" w:color="auto"/>
      </w:divBdr>
    </w:div>
    <w:div w:id="2087804378">
      <w:bodyDiv w:val="1"/>
      <w:marLeft w:val="0"/>
      <w:marRight w:val="0"/>
      <w:marTop w:val="0"/>
      <w:marBottom w:val="0"/>
      <w:divBdr>
        <w:top w:val="none" w:sz="0" w:space="0" w:color="auto"/>
        <w:left w:val="none" w:sz="0" w:space="0" w:color="auto"/>
        <w:bottom w:val="none" w:sz="0" w:space="0" w:color="auto"/>
        <w:right w:val="none" w:sz="0" w:space="0" w:color="auto"/>
      </w:divBdr>
    </w:div>
    <w:div w:id="2087997533">
      <w:bodyDiv w:val="1"/>
      <w:marLeft w:val="0"/>
      <w:marRight w:val="0"/>
      <w:marTop w:val="0"/>
      <w:marBottom w:val="0"/>
      <w:divBdr>
        <w:top w:val="none" w:sz="0" w:space="0" w:color="auto"/>
        <w:left w:val="none" w:sz="0" w:space="0" w:color="auto"/>
        <w:bottom w:val="none" w:sz="0" w:space="0" w:color="auto"/>
        <w:right w:val="none" w:sz="0" w:space="0" w:color="auto"/>
      </w:divBdr>
    </w:div>
    <w:div w:id="2088190125">
      <w:bodyDiv w:val="1"/>
      <w:marLeft w:val="0"/>
      <w:marRight w:val="0"/>
      <w:marTop w:val="0"/>
      <w:marBottom w:val="0"/>
      <w:divBdr>
        <w:top w:val="none" w:sz="0" w:space="0" w:color="auto"/>
        <w:left w:val="none" w:sz="0" w:space="0" w:color="auto"/>
        <w:bottom w:val="none" w:sz="0" w:space="0" w:color="auto"/>
        <w:right w:val="none" w:sz="0" w:space="0" w:color="auto"/>
      </w:divBdr>
    </w:div>
    <w:div w:id="2093116130">
      <w:bodyDiv w:val="1"/>
      <w:marLeft w:val="0"/>
      <w:marRight w:val="0"/>
      <w:marTop w:val="0"/>
      <w:marBottom w:val="0"/>
      <w:divBdr>
        <w:top w:val="none" w:sz="0" w:space="0" w:color="auto"/>
        <w:left w:val="none" w:sz="0" w:space="0" w:color="auto"/>
        <w:bottom w:val="none" w:sz="0" w:space="0" w:color="auto"/>
        <w:right w:val="none" w:sz="0" w:space="0" w:color="auto"/>
      </w:divBdr>
    </w:div>
    <w:div w:id="2094471248">
      <w:bodyDiv w:val="1"/>
      <w:marLeft w:val="0"/>
      <w:marRight w:val="0"/>
      <w:marTop w:val="0"/>
      <w:marBottom w:val="0"/>
      <w:divBdr>
        <w:top w:val="none" w:sz="0" w:space="0" w:color="auto"/>
        <w:left w:val="none" w:sz="0" w:space="0" w:color="auto"/>
        <w:bottom w:val="none" w:sz="0" w:space="0" w:color="auto"/>
        <w:right w:val="none" w:sz="0" w:space="0" w:color="auto"/>
      </w:divBdr>
    </w:div>
    <w:div w:id="2098012348">
      <w:bodyDiv w:val="1"/>
      <w:marLeft w:val="0"/>
      <w:marRight w:val="0"/>
      <w:marTop w:val="0"/>
      <w:marBottom w:val="0"/>
      <w:divBdr>
        <w:top w:val="none" w:sz="0" w:space="0" w:color="auto"/>
        <w:left w:val="none" w:sz="0" w:space="0" w:color="auto"/>
        <w:bottom w:val="none" w:sz="0" w:space="0" w:color="auto"/>
        <w:right w:val="none" w:sz="0" w:space="0" w:color="auto"/>
      </w:divBdr>
    </w:div>
    <w:div w:id="2099668823">
      <w:bodyDiv w:val="1"/>
      <w:marLeft w:val="0"/>
      <w:marRight w:val="0"/>
      <w:marTop w:val="0"/>
      <w:marBottom w:val="0"/>
      <w:divBdr>
        <w:top w:val="none" w:sz="0" w:space="0" w:color="auto"/>
        <w:left w:val="none" w:sz="0" w:space="0" w:color="auto"/>
        <w:bottom w:val="none" w:sz="0" w:space="0" w:color="auto"/>
        <w:right w:val="none" w:sz="0" w:space="0" w:color="auto"/>
      </w:divBdr>
      <w:divsChild>
        <w:div w:id="1751001845">
          <w:marLeft w:val="0"/>
          <w:marRight w:val="0"/>
          <w:marTop w:val="0"/>
          <w:marBottom w:val="0"/>
          <w:divBdr>
            <w:top w:val="none" w:sz="0" w:space="0" w:color="auto"/>
            <w:left w:val="none" w:sz="0" w:space="0" w:color="auto"/>
            <w:bottom w:val="none" w:sz="0" w:space="0" w:color="auto"/>
            <w:right w:val="none" w:sz="0" w:space="0" w:color="auto"/>
          </w:divBdr>
          <w:divsChild>
            <w:div w:id="366949646">
              <w:marLeft w:val="0"/>
              <w:marRight w:val="0"/>
              <w:marTop w:val="0"/>
              <w:marBottom w:val="0"/>
              <w:divBdr>
                <w:top w:val="none" w:sz="0" w:space="0" w:color="auto"/>
                <w:left w:val="none" w:sz="0" w:space="0" w:color="auto"/>
                <w:bottom w:val="none" w:sz="0" w:space="0" w:color="auto"/>
                <w:right w:val="none" w:sz="0" w:space="0" w:color="auto"/>
              </w:divBdr>
              <w:divsChild>
                <w:div w:id="5182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4618">
      <w:bodyDiv w:val="1"/>
      <w:marLeft w:val="0"/>
      <w:marRight w:val="0"/>
      <w:marTop w:val="0"/>
      <w:marBottom w:val="0"/>
      <w:divBdr>
        <w:top w:val="none" w:sz="0" w:space="0" w:color="auto"/>
        <w:left w:val="none" w:sz="0" w:space="0" w:color="auto"/>
        <w:bottom w:val="none" w:sz="0" w:space="0" w:color="auto"/>
        <w:right w:val="none" w:sz="0" w:space="0" w:color="auto"/>
      </w:divBdr>
    </w:div>
    <w:div w:id="2106878023">
      <w:bodyDiv w:val="1"/>
      <w:marLeft w:val="0"/>
      <w:marRight w:val="0"/>
      <w:marTop w:val="0"/>
      <w:marBottom w:val="0"/>
      <w:divBdr>
        <w:top w:val="none" w:sz="0" w:space="0" w:color="auto"/>
        <w:left w:val="none" w:sz="0" w:space="0" w:color="auto"/>
        <w:bottom w:val="none" w:sz="0" w:space="0" w:color="auto"/>
        <w:right w:val="none" w:sz="0" w:space="0" w:color="auto"/>
      </w:divBdr>
    </w:div>
    <w:div w:id="2107967143">
      <w:bodyDiv w:val="1"/>
      <w:marLeft w:val="0"/>
      <w:marRight w:val="0"/>
      <w:marTop w:val="0"/>
      <w:marBottom w:val="0"/>
      <w:divBdr>
        <w:top w:val="none" w:sz="0" w:space="0" w:color="auto"/>
        <w:left w:val="none" w:sz="0" w:space="0" w:color="auto"/>
        <w:bottom w:val="none" w:sz="0" w:space="0" w:color="auto"/>
        <w:right w:val="none" w:sz="0" w:space="0" w:color="auto"/>
      </w:divBdr>
    </w:div>
    <w:div w:id="2108111258">
      <w:bodyDiv w:val="1"/>
      <w:marLeft w:val="0"/>
      <w:marRight w:val="0"/>
      <w:marTop w:val="0"/>
      <w:marBottom w:val="0"/>
      <w:divBdr>
        <w:top w:val="none" w:sz="0" w:space="0" w:color="auto"/>
        <w:left w:val="none" w:sz="0" w:space="0" w:color="auto"/>
        <w:bottom w:val="none" w:sz="0" w:space="0" w:color="auto"/>
        <w:right w:val="none" w:sz="0" w:space="0" w:color="auto"/>
      </w:divBdr>
    </w:div>
    <w:div w:id="2110587725">
      <w:bodyDiv w:val="1"/>
      <w:marLeft w:val="0"/>
      <w:marRight w:val="0"/>
      <w:marTop w:val="0"/>
      <w:marBottom w:val="0"/>
      <w:divBdr>
        <w:top w:val="none" w:sz="0" w:space="0" w:color="auto"/>
        <w:left w:val="none" w:sz="0" w:space="0" w:color="auto"/>
        <w:bottom w:val="none" w:sz="0" w:space="0" w:color="auto"/>
        <w:right w:val="none" w:sz="0" w:space="0" w:color="auto"/>
      </w:divBdr>
    </w:div>
    <w:div w:id="2119836634">
      <w:bodyDiv w:val="1"/>
      <w:marLeft w:val="0"/>
      <w:marRight w:val="0"/>
      <w:marTop w:val="0"/>
      <w:marBottom w:val="0"/>
      <w:divBdr>
        <w:top w:val="none" w:sz="0" w:space="0" w:color="auto"/>
        <w:left w:val="none" w:sz="0" w:space="0" w:color="auto"/>
        <w:bottom w:val="none" w:sz="0" w:space="0" w:color="auto"/>
        <w:right w:val="none" w:sz="0" w:space="0" w:color="auto"/>
      </w:divBdr>
    </w:div>
    <w:div w:id="2122527592">
      <w:bodyDiv w:val="1"/>
      <w:marLeft w:val="0"/>
      <w:marRight w:val="0"/>
      <w:marTop w:val="0"/>
      <w:marBottom w:val="0"/>
      <w:divBdr>
        <w:top w:val="none" w:sz="0" w:space="0" w:color="auto"/>
        <w:left w:val="none" w:sz="0" w:space="0" w:color="auto"/>
        <w:bottom w:val="none" w:sz="0" w:space="0" w:color="auto"/>
        <w:right w:val="none" w:sz="0" w:space="0" w:color="auto"/>
      </w:divBdr>
    </w:div>
    <w:div w:id="2124689160">
      <w:bodyDiv w:val="1"/>
      <w:marLeft w:val="0"/>
      <w:marRight w:val="0"/>
      <w:marTop w:val="0"/>
      <w:marBottom w:val="0"/>
      <w:divBdr>
        <w:top w:val="none" w:sz="0" w:space="0" w:color="auto"/>
        <w:left w:val="none" w:sz="0" w:space="0" w:color="auto"/>
        <w:bottom w:val="none" w:sz="0" w:space="0" w:color="auto"/>
        <w:right w:val="none" w:sz="0" w:space="0" w:color="auto"/>
      </w:divBdr>
    </w:div>
    <w:div w:id="2126999528">
      <w:bodyDiv w:val="1"/>
      <w:marLeft w:val="0"/>
      <w:marRight w:val="0"/>
      <w:marTop w:val="0"/>
      <w:marBottom w:val="0"/>
      <w:divBdr>
        <w:top w:val="none" w:sz="0" w:space="0" w:color="auto"/>
        <w:left w:val="none" w:sz="0" w:space="0" w:color="auto"/>
        <w:bottom w:val="none" w:sz="0" w:space="0" w:color="auto"/>
        <w:right w:val="none" w:sz="0" w:space="0" w:color="auto"/>
      </w:divBdr>
    </w:div>
    <w:div w:id="2141608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12" ma:contentTypeDescription="Create a new document." ma:contentTypeScope="" ma:versionID="ea877a6a3ed9e28c771076661eeaed05">
  <xsd:schema xmlns:xsd="http://www.w3.org/2001/XMLSchema" xmlns:xs="http://www.w3.org/2001/XMLSchema" xmlns:p="http://schemas.microsoft.com/office/2006/metadata/properties" xmlns:ns3="d51c70fe-eff3-4364-9c96-e99927135294" xmlns:ns4="415cdee1-46a9-4289-948a-35c0f0cf5a7f" targetNamespace="http://schemas.microsoft.com/office/2006/metadata/properties" ma:root="true" ma:fieldsID="4facb404291ad0948d32d570bde77f8e" ns3:_="" ns4:_="">
    <xsd:import namespace="d51c70fe-eff3-4364-9c96-e99927135294"/>
    <xsd:import namespace="415cdee1-46a9-4289-948a-35c0f0cf5a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cdee1-46a9-4289-948a-35c0f0cf5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37E07-F055-45B8-80EB-70E16392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415cdee1-46a9-4289-948a-35c0f0cf5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1D7D5-87A9-44E5-BA13-BD44A1BA7BF9}">
  <ds:schemaRefs>
    <ds:schemaRef ds:uri="http://schemas.openxmlformats.org/officeDocument/2006/bibliography"/>
  </ds:schemaRefs>
</ds:datastoreItem>
</file>

<file path=customXml/itemProps3.xml><?xml version="1.0" encoding="utf-8"?>
<ds:datastoreItem xmlns:ds="http://schemas.openxmlformats.org/officeDocument/2006/customXml" ds:itemID="{5A4DFEA7-E867-4577-B418-BF02843B7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782F0B-65CB-4407-A504-02867433E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33</Pages>
  <Words>14456</Words>
  <Characters>72284</Characters>
  <Application>Microsoft Office Word</Application>
  <DocSecurity>0</DocSecurity>
  <Lines>602</Lines>
  <Paragraphs>173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Sella</dc:creator>
  <cp:keywords/>
  <dc:description/>
  <cp:lastModifiedBy>ספיר מלכיאל</cp:lastModifiedBy>
  <cp:revision>454</cp:revision>
  <dcterms:created xsi:type="dcterms:W3CDTF">2022-07-22T13:58:00Z</dcterms:created>
  <dcterms:modified xsi:type="dcterms:W3CDTF">2022-09-02T05:39:00Z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