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339F" w14:textId="3BC2C628" w:rsidR="00DF2B2F" w:rsidRPr="00A838C8" w:rsidRDefault="00B0004C" w:rsidP="005E2A58">
      <w:pPr>
        <w:rPr>
          <w:rFonts w:ascii="David" w:hAnsi="David" w:cs="David"/>
          <w:rtl/>
        </w:rPr>
      </w:pPr>
      <w:r w:rsidRPr="00A838C8">
        <w:rPr>
          <w:rFonts w:ascii="David" w:hAnsi="David" w:cs="David"/>
          <w:rtl/>
        </w:rPr>
        <w:t xml:space="preserve">סמכותו של </w:t>
      </w:r>
      <w:r w:rsidR="005E1403">
        <w:rPr>
          <w:rFonts w:ascii="David" w:hAnsi="David" w:cs="David" w:hint="cs"/>
          <w:rtl/>
        </w:rPr>
        <w:t>ביהמ"ש</w:t>
      </w:r>
      <w:r w:rsidRPr="00A838C8">
        <w:rPr>
          <w:rFonts w:ascii="David" w:hAnsi="David" w:cs="David"/>
          <w:rtl/>
        </w:rPr>
        <w:t xml:space="preserve"> לדון כבג"ץ, מעוגנת </w:t>
      </w:r>
      <w:r w:rsidRPr="00A838C8">
        <w:rPr>
          <w:rFonts w:ascii="David" w:hAnsi="David" w:cs="David"/>
          <w:b/>
          <w:bCs/>
          <w:u w:val="single"/>
          <w:rtl/>
        </w:rPr>
        <w:t>בס' 15 ו 15 ג</w:t>
      </w:r>
      <w:r w:rsidRPr="00A838C8">
        <w:rPr>
          <w:rFonts w:ascii="David" w:hAnsi="David" w:cs="David"/>
          <w:rtl/>
        </w:rPr>
        <w:t xml:space="preserve"> </w:t>
      </w:r>
      <w:r w:rsidR="005E1403">
        <w:rPr>
          <w:rFonts w:ascii="David" w:hAnsi="David" w:cs="David" w:hint="cs"/>
          <w:rtl/>
        </w:rPr>
        <w:t>והורחב</w:t>
      </w:r>
      <w:r w:rsidRPr="00A838C8">
        <w:rPr>
          <w:rFonts w:ascii="David" w:hAnsi="David" w:cs="David"/>
          <w:rtl/>
        </w:rPr>
        <w:t xml:space="preserve"> </w:t>
      </w:r>
      <w:r w:rsidR="005E1403">
        <w:rPr>
          <w:rFonts w:ascii="David" w:hAnsi="David" w:cs="David" w:hint="cs"/>
          <w:u w:val="single"/>
          <w:rtl/>
        </w:rPr>
        <w:t>ב</w:t>
      </w:r>
      <w:r w:rsidRPr="00A838C8">
        <w:rPr>
          <w:rFonts w:ascii="David" w:hAnsi="David" w:cs="David"/>
          <w:b/>
          <w:bCs/>
          <w:u w:val="single"/>
          <w:rtl/>
        </w:rPr>
        <w:t>ס' 15ד</w:t>
      </w:r>
      <w:r w:rsidR="005E1403">
        <w:rPr>
          <w:rFonts w:ascii="David" w:hAnsi="David" w:cs="David" w:hint="cs"/>
          <w:rtl/>
        </w:rPr>
        <w:t xml:space="preserve"> לחוי השפיטה</w:t>
      </w:r>
      <w:r w:rsidRPr="00A838C8">
        <w:rPr>
          <w:rFonts w:ascii="David" w:hAnsi="David" w:cs="David"/>
          <w:rtl/>
        </w:rPr>
        <w:t xml:space="preserve">. על פי הפסיקה </w:t>
      </w:r>
      <w:r w:rsidRPr="00A838C8">
        <w:rPr>
          <w:rFonts w:ascii="David" w:hAnsi="David" w:cs="David"/>
          <w:b/>
          <w:bCs/>
          <w:rtl/>
        </w:rPr>
        <w:t>מבנק המזרחי</w:t>
      </w:r>
      <w:r w:rsidRPr="00A838C8">
        <w:rPr>
          <w:rFonts w:ascii="David" w:hAnsi="David" w:cs="David"/>
          <w:rtl/>
        </w:rPr>
        <w:t xml:space="preserve"> והלאה, בסמכות ביהמ"ש לבטל חוקים הסותרים חוקי יסוד. בנוסף, יש שופטים ומלומדים שטוענים כי הסמכות לבטל חוקים אינה נתונה רק מכוח חוקי יסוד אלא גם מכוח פגיעה בעקרונות יסוד של השיטה (חשין ב</w:t>
      </w:r>
      <w:r w:rsidRPr="00A838C8">
        <w:rPr>
          <w:rFonts w:ascii="David" w:hAnsi="David" w:cs="David"/>
          <w:b/>
          <w:bCs/>
          <w:rtl/>
        </w:rPr>
        <w:t>חוק טל</w:t>
      </w:r>
      <w:r w:rsidRPr="00A838C8">
        <w:rPr>
          <w:rFonts w:ascii="David" w:hAnsi="David" w:cs="David"/>
          <w:rtl/>
        </w:rPr>
        <w:t xml:space="preserve">), אך גישה זו לא התקבלה בפסיקה. </w:t>
      </w:r>
    </w:p>
    <w:p w14:paraId="0A09A57A" w14:textId="3583E54A" w:rsidR="0097214F" w:rsidRPr="00A838C8" w:rsidRDefault="0097214F" w:rsidP="005E2A58">
      <w:pPr>
        <w:rPr>
          <w:rFonts w:ascii="David" w:hAnsi="David" w:cs="David"/>
          <w:rtl/>
        </w:rPr>
      </w:pPr>
      <w:r w:rsidRPr="00A838C8">
        <w:rPr>
          <w:rFonts w:ascii="David" w:hAnsi="David" w:cs="David"/>
          <w:rtl/>
        </w:rPr>
        <w:t xml:space="preserve">תחילה נבחן האם העתירה עומדת </w:t>
      </w:r>
      <w:r w:rsidRPr="00A838C8">
        <w:rPr>
          <w:rFonts w:ascii="David" w:hAnsi="David" w:cs="David"/>
          <w:b/>
          <w:bCs/>
          <w:rtl/>
        </w:rPr>
        <w:t>בעילות הסף</w:t>
      </w:r>
      <w:r w:rsidRPr="00A838C8">
        <w:rPr>
          <w:rFonts w:ascii="David" w:hAnsi="David" w:cs="David"/>
          <w:rtl/>
        </w:rPr>
        <w:t xml:space="preserve">, </w:t>
      </w:r>
      <w:r w:rsidR="005E1403">
        <w:rPr>
          <w:rFonts w:ascii="David" w:hAnsi="David" w:cs="David" w:hint="cs"/>
          <w:rtl/>
        </w:rPr>
        <w:t>כלי להתמודדות עם העומס על ביהמ"ש ו</w:t>
      </w:r>
      <w:r w:rsidRPr="00A838C8">
        <w:rPr>
          <w:rFonts w:ascii="David" w:hAnsi="David" w:cs="David"/>
          <w:rtl/>
        </w:rPr>
        <w:t xml:space="preserve">מנגנון לריסון אקטיביזם שיפוטי. </w:t>
      </w:r>
    </w:p>
    <w:p w14:paraId="22E0349F" w14:textId="3C3F4F59" w:rsidR="00AC4D1F" w:rsidRPr="00EC1F02" w:rsidRDefault="00B0004C" w:rsidP="005E2A58">
      <w:pPr>
        <w:rPr>
          <w:rFonts w:ascii="David" w:hAnsi="David" w:cs="David"/>
          <w:rtl/>
        </w:rPr>
      </w:pPr>
      <w:r w:rsidRPr="005E2A58">
        <w:rPr>
          <w:rFonts w:ascii="David" w:hAnsi="David" w:cs="David"/>
          <w:b/>
          <w:bCs/>
          <w:sz w:val="28"/>
          <w:szCs w:val="28"/>
          <w:rtl/>
        </w:rPr>
        <w:t>זכות עמידה</w:t>
      </w:r>
      <w:r w:rsidRPr="00A838C8">
        <w:rPr>
          <w:rFonts w:ascii="David" w:hAnsi="David" w:cs="David"/>
          <w:rtl/>
        </w:rPr>
        <w:t>:</w:t>
      </w:r>
      <w:r w:rsidR="00702979" w:rsidRPr="00A838C8">
        <w:rPr>
          <w:rFonts w:ascii="David" w:hAnsi="David" w:cs="David"/>
          <w:rtl/>
        </w:rPr>
        <w:t xml:space="preserve"> </w:t>
      </w:r>
      <w:r w:rsidR="00702979" w:rsidRPr="00A838C8">
        <w:rPr>
          <w:rFonts w:ascii="David" w:hAnsi="David" w:cs="David"/>
          <w:color w:val="000000"/>
          <w:rtl/>
        </w:rPr>
        <w:t xml:space="preserve">האם לעותר יש זכות להגיש את העתירה. </w:t>
      </w:r>
      <w:r w:rsidR="00702979" w:rsidRPr="00A838C8">
        <w:rPr>
          <w:rFonts w:ascii="David" w:hAnsi="David" w:cs="David"/>
          <w:color w:val="000000"/>
          <w:highlight w:val="yellow"/>
          <w:rtl/>
        </w:rPr>
        <w:t>***</w:t>
      </w:r>
      <w:r w:rsidR="00702979" w:rsidRPr="00A838C8">
        <w:rPr>
          <w:rFonts w:ascii="David" w:hAnsi="David" w:cs="David"/>
          <w:color w:val="000000"/>
          <w:rtl/>
        </w:rPr>
        <w:t xml:space="preserve"> (להלן: העותרים) יטענו שלפי הגישה המסורתית</w:t>
      </w:r>
      <w:r w:rsidR="00702979" w:rsidRPr="00A838C8">
        <w:rPr>
          <w:rFonts w:ascii="David" w:hAnsi="David" w:cs="David"/>
          <w:color w:val="000000"/>
        </w:rPr>
        <w:br/>
      </w:r>
      <w:r w:rsidR="00702979" w:rsidRPr="00A838C8">
        <w:rPr>
          <w:rFonts w:ascii="David" w:hAnsi="David" w:cs="David"/>
          <w:color w:val="000000"/>
          <w:rtl/>
        </w:rPr>
        <w:t xml:space="preserve">עומדת להם זכות העמידה כיוון שהינם בעלי </w:t>
      </w:r>
      <w:r w:rsidR="00702979" w:rsidRPr="00A838C8">
        <w:rPr>
          <w:rFonts w:ascii="David" w:hAnsi="David" w:cs="David"/>
          <w:color w:val="000000"/>
          <w:u w:val="single"/>
          <w:rtl/>
        </w:rPr>
        <w:t>אינטרס אישי ממשי וישיר</w:t>
      </w:r>
      <w:r w:rsidR="00702979" w:rsidRPr="00A838C8">
        <w:rPr>
          <w:rFonts w:ascii="David" w:hAnsi="David" w:cs="David"/>
          <w:color w:val="000000"/>
          <w:rtl/>
        </w:rPr>
        <w:t xml:space="preserve"> שכן הם הנפגעים הישירים מהחוק</w:t>
      </w:r>
      <w:r w:rsidR="00702979" w:rsidRPr="00A838C8">
        <w:rPr>
          <w:rFonts w:ascii="David" w:hAnsi="David" w:cs="David"/>
          <w:color w:val="000000"/>
        </w:rPr>
        <w:t>.</w:t>
      </w:r>
      <w:r w:rsidR="006A2FE7">
        <w:rPr>
          <w:rFonts w:ascii="David" w:hAnsi="David" w:cs="David" w:hint="cs"/>
          <w:color w:val="FF0000"/>
          <w:rtl/>
        </w:rPr>
        <w:t xml:space="preserve"> </w:t>
      </w:r>
      <w:r w:rsidR="00702979" w:rsidRPr="00A838C8">
        <w:rPr>
          <w:rFonts w:ascii="David" w:hAnsi="David" w:cs="David"/>
          <w:color w:val="FF0000"/>
          <w:rtl/>
        </w:rPr>
        <w:t>מנגד</w:t>
      </w:r>
      <w:r w:rsidR="00702979" w:rsidRPr="00A838C8">
        <w:rPr>
          <w:rFonts w:ascii="David" w:hAnsi="David" w:cs="David"/>
          <w:color w:val="FF0000"/>
        </w:rPr>
        <w:br/>
      </w:r>
      <w:r w:rsidR="00702979" w:rsidRPr="00A838C8">
        <w:rPr>
          <w:rFonts w:ascii="David" w:hAnsi="David" w:cs="David"/>
          <w:color w:val="000000"/>
          <w:rtl/>
        </w:rPr>
        <w:t>המדינה תנסה לטעון שהם אינם כאלה</w:t>
      </w:r>
      <w:r w:rsidR="00702979" w:rsidRPr="00A838C8">
        <w:rPr>
          <w:rFonts w:ascii="David" w:hAnsi="David" w:cs="David"/>
          <w:rtl/>
        </w:rPr>
        <w:t xml:space="preserve"> </w:t>
      </w:r>
      <w:r w:rsidR="00702979" w:rsidRPr="00A838C8">
        <w:rPr>
          <w:rFonts w:ascii="David" w:hAnsi="David" w:cs="David"/>
          <w:highlight w:val="yellow"/>
          <w:rtl/>
        </w:rPr>
        <w:t>יישום.</w:t>
      </w:r>
      <w:r w:rsidRPr="00A838C8">
        <w:rPr>
          <w:rFonts w:ascii="David" w:hAnsi="David" w:cs="David"/>
          <w:rtl/>
        </w:rPr>
        <w:t xml:space="preserve"> </w:t>
      </w:r>
      <w:r w:rsidR="00702979" w:rsidRPr="00A838C8">
        <w:rPr>
          <w:rFonts w:ascii="David" w:hAnsi="David" w:cs="David"/>
          <w:rtl/>
        </w:rPr>
        <w:t>בנוסף,</w:t>
      </w:r>
      <w:r w:rsidRPr="00A838C8">
        <w:rPr>
          <w:rFonts w:ascii="David" w:hAnsi="David" w:cs="David"/>
          <w:rtl/>
        </w:rPr>
        <w:t xml:space="preserve"> </w:t>
      </w:r>
      <w:r w:rsidR="00271A9E">
        <w:rPr>
          <w:rFonts w:ascii="David" w:hAnsi="David" w:cs="David" w:hint="cs"/>
          <w:rtl/>
        </w:rPr>
        <w:t>ב</w:t>
      </w:r>
      <w:r w:rsidRPr="00A838C8">
        <w:rPr>
          <w:rFonts w:ascii="David" w:hAnsi="David" w:cs="David"/>
          <w:b/>
          <w:bCs/>
          <w:color w:val="00B050"/>
          <w:rtl/>
        </w:rPr>
        <w:t>אלוני שמגר</w:t>
      </w:r>
      <w:r w:rsidRPr="00A838C8">
        <w:rPr>
          <w:rFonts w:ascii="David" w:hAnsi="David" w:cs="David"/>
          <w:color w:val="00B050"/>
          <w:rtl/>
        </w:rPr>
        <w:t xml:space="preserve"> </w:t>
      </w:r>
      <w:r w:rsidRPr="00A838C8">
        <w:rPr>
          <w:rFonts w:ascii="David" w:hAnsi="David" w:cs="David"/>
          <w:rtl/>
        </w:rPr>
        <w:t xml:space="preserve">בדעת הרוב, הכיר בעותר ציבורי </w:t>
      </w:r>
      <w:r w:rsidR="00E67949">
        <w:rPr>
          <w:rFonts w:ascii="David" w:hAnsi="David" w:cs="David" w:hint="cs"/>
          <w:rtl/>
        </w:rPr>
        <w:t>ללא</w:t>
      </w:r>
      <w:r w:rsidRPr="00A838C8">
        <w:rPr>
          <w:rFonts w:ascii="David" w:hAnsi="David" w:cs="David"/>
          <w:rtl/>
        </w:rPr>
        <w:t xml:space="preserve"> אינטרס אישי, אם העניין נושא </w:t>
      </w:r>
      <w:r w:rsidRPr="00A838C8">
        <w:rPr>
          <w:rFonts w:ascii="David" w:hAnsi="David" w:cs="David"/>
          <w:u w:val="single"/>
          <w:rtl/>
        </w:rPr>
        <w:t>אופי ציבורי ממשי הנוגע לשלטון החוק</w:t>
      </w:r>
      <w:r w:rsidRPr="00A838C8">
        <w:rPr>
          <w:rFonts w:ascii="David" w:hAnsi="David" w:cs="David"/>
          <w:rtl/>
        </w:rPr>
        <w:t xml:space="preserve"> כשלא קיים עותר בעל אינטרס אישי</w:t>
      </w:r>
      <w:r w:rsidR="00AC4D1F" w:rsidRPr="00A838C8">
        <w:rPr>
          <w:rFonts w:ascii="David" w:hAnsi="David" w:cs="David"/>
          <w:rtl/>
        </w:rPr>
        <w:t xml:space="preserve"> </w:t>
      </w:r>
      <w:r w:rsidRPr="00A838C8">
        <w:rPr>
          <w:rFonts w:ascii="David" w:hAnsi="David" w:cs="David"/>
          <w:rtl/>
        </w:rPr>
        <w:t>(</w:t>
      </w:r>
      <w:r w:rsidR="00EB5334">
        <w:rPr>
          <w:rFonts w:ascii="David" w:hAnsi="David" w:cs="David" w:hint="cs"/>
          <w:rtl/>
        </w:rPr>
        <w:t xml:space="preserve">לדעת שמגר, </w:t>
      </w:r>
      <w:r w:rsidRPr="00A838C8">
        <w:rPr>
          <w:rFonts w:ascii="David" w:hAnsi="David" w:cs="David"/>
          <w:rtl/>
        </w:rPr>
        <w:t>אין נפקות אם העותר הוא</w:t>
      </w:r>
      <w:r w:rsidRPr="00EC1F02">
        <w:rPr>
          <w:rFonts w:ascii="David" w:hAnsi="David" w:cs="David"/>
          <w:rtl/>
        </w:rPr>
        <w:t xml:space="preserve"> ח"כ</w:t>
      </w:r>
      <w:r w:rsidR="00EB5334">
        <w:rPr>
          <w:rFonts w:ascii="David" w:hAnsi="David" w:cs="David" w:hint="cs"/>
          <w:rtl/>
        </w:rPr>
        <w:t>. לדעת מזוז ברזבוזוב יש נפקות</w:t>
      </w:r>
      <w:r w:rsidR="00AC4D1F" w:rsidRPr="00EC1F02">
        <w:rPr>
          <w:rFonts w:ascii="David" w:hAnsi="David" w:cs="David"/>
          <w:rtl/>
        </w:rPr>
        <w:t>)</w:t>
      </w:r>
      <w:r w:rsidRPr="00EC1F02">
        <w:rPr>
          <w:rFonts w:ascii="David" w:hAnsi="David" w:cs="David"/>
          <w:rtl/>
        </w:rPr>
        <w:t xml:space="preserve"> </w:t>
      </w:r>
      <w:r w:rsidRPr="00EC1F02">
        <w:rPr>
          <w:rFonts w:ascii="David" w:hAnsi="David" w:cs="David"/>
          <w:highlight w:val="yellow"/>
          <w:rtl/>
        </w:rPr>
        <w:t>יישום</w:t>
      </w:r>
      <w:r w:rsidRPr="00EC1F02">
        <w:rPr>
          <w:rFonts w:ascii="David" w:hAnsi="David" w:cs="David"/>
          <w:rtl/>
        </w:rPr>
        <w:t xml:space="preserve">. </w:t>
      </w:r>
    </w:p>
    <w:p w14:paraId="1AB46B5E" w14:textId="53F25015" w:rsidR="00EC1F02" w:rsidRPr="00EC1F02" w:rsidRDefault="00EC1F02" w:rsidP="005E2A58">
      <w:pPr>
        <w:rPr>
          <w:rFonts w:ascii="David" w:hAnsi="David" w:cs="David"/>
          <w:b/>
          <w:bCs/>
          <w:u w:val="single"/>
          <w:rtl/>
        </w:rPr>
      </w:pPr>
      <w:r w:rsidRPr="00EC1F02">
        <w:rPr>
          <w:rFonts w:ascii="David" w:hAnsi="David" w:cs="David"/>
          <w:b/>
          <w:bCs/>
          <w:color w:val="00B050"/>
          <w:rtl/>
        </w:rPr>
        <w:t>פרוקצ'יה</w:t>
      </w:r>
      <w:r w:rsidRPr="00EC1F02">
        <w:rPr>
          <w:rFonts w:ascii="David" w:hAnsi="David" w:cs="David"/>
          <w:color w:val="000000"/>
          <w:rtl/>
        </w:rPr>
        <w:t xml:space="preserve"> </w:t>
      </w:r>
      <w:r w:rsidRPr="00EC1F02">
        <w:rPr>
          <w:rFonts w:ascii="David" w:hAnsi="David" w:cs="David"/>
          <w:b/>
          <w:bCs/>
          <w:color w:val="00B050"/>
          <w:rtl/>
        </w:rPr>
        <w:t>בלירן</w:t>
      </w:r>
      <w:r w:rsidR="00CE32B8">
        <w:rPr>
          <w:rFonts w:ascii="David" w:hAnsi="David" w:cs="David" w:hint="cs"/>
          <w:b/>
          <w:bCs/>
          <w:color w:val="00B050"/>
          <w:rtl/>
        </w:rPr>
        <w:t xml:space="preserve"> </w:t>
      </w:r>
      <w:r w:rsidR="00CE32B8">
        <w:rPr>
          <w:rFonts w:ascii="David" w:hAnsi="David" w:cs="David" w:hint="cs"/>
          <w:color w:val="00B050"/>
          <w:rtl/>
        </w:rPr>
        <w:t>(הלכה)</w:t>
      </w:r>
      <w:r w:rsidRPr="00EC1F02">
        <w:rPr>
          <w:rFonts w:ascii="David" w:hAnsi="David" w:cs="David"/>
          <w:color w:val="000000"/>
          <w:rtl/>
        </w:rPr>
        <w:t xml:space="preserve"> </w:t>
      </w:r>
      <w:r w:rsidRPr="00057A1A">
        <w:rPr>
          <w:rFonts w:ascii="David" w:hAnsi="David" w:cs="David"/>
          <w:color w:val="000000"/>
          <w:u w:val="single"/>
          <w:rtl/>
        </w:rPr>
        <w:t>הרחיבה</w:t>
      </w:r>
      <w:r w:rsidRPr="00EC1F02">
        <w:rPr>
          <w:rFonts w:ascii="David" w:hAnsi="David" w:cs="David"/>
          <w:color w:val="000000"/>
          <w:rtl/>
        </w:rPr>
        <w:t xml:space="preserve"> </w:t>
      </w:r>
      <w:r w:rsidR="00E67949">
        <w:rPr>
          <w:rFonts w:ascii="David" w:hAnsi="David" w:cs="David" w:hint="cs"/>
          <w:color w:val="000000"/>
          <w:rtl/>
        </w:rPr>
        <w:t>ומכירה בעותר הציבורי במקרים הנוגעים לשלטון החוק ולאכיפת עקרונות חוקתיים או לפגמים במנהל הציבורי (כמו שחיתות או מרמה).</w:t>
      </w:r>
      <w:r w:rsidR="00E67949" w:rsidRPr="00EC1F02">
        <w:rPr>
          <w:rFonts w:ascii="David" w:hAnsi="David" w:cs="David"/>
          <w:rtl/>
        </w:rPr>
        <w:t xml:space="preserve"> </w:t>
      </w:r>
      <w:r w:rsidRPr="00EC1F02">
        <w:rPr>
          <w:rFonts w:ascii="David" w:hAnsi="David" w:cs="David"/>
          <w:color w:val="000000"/>
          <w:highlight w:val="yellow"/>
          <w:rtl/>
        </w:rPr>
        <w:t>יישום</w:t>
      </w:r>
      <w:r w:rsidRPr="00EC1F02">
        <w:rPr>
          <w:rFonts w:ascii="David" w:hAnsi="David" w:cs="David"/>
          <w:rtl/>
        </w:rPr>
        <w:t xml:space="preserve"> </w:t>
      </w:r>
    </w:p>
    <w:p w14:paraId="3DE7118C" w14:textId="2781F3D8" w:rsidR="00271A9E" w:rsidRDefault="00EC1F02" w:rsidP="005E2A58">
      <w:pPr>
        <w:rPr>
          <w:rFonts w:ascii="David" w:hAnsi="David" w:cs="David"/>
          <w:color w:val="000000"/>
          <w:rtl/>
        </w:rPr>
      </w:pPr>
      <w:r w:rsidRPr="00EC1F02">
        <w:rPr>
          <w:rFonts w:ascii="David" w:hAnsi="David" w:cs="David"/>
          <w:b/>
          <w:bCs/>
          <w:color w:val="000000"/>
          <w:rtl/>
        </w:rPr>
        <w:t>חריג</w:t>
      </w:r>
      <w:r w:rsidRPr="00EC1F02">
        <w:rPr>
          <w:rFonts w:ascii="David" w:hAnsi="David" w:cs="David"/>
          <w:color w:val="000000"/>
          <w:rtl/>
        </w:rPr>
        <w:t xml:space="preserve">: אם קיים נפגע ישיר רק הוא זה שיעתור ויידחה העותר הציבורי. </w:t>
      </w:r>
      <w:r w:rsidRPr="00EC1F02">
        <w:rPr>
          <w:rFonts w:ascii="David" w:hAnsi="David" w:cs="David"/>
          <w:color w:val="000000"/>
          <w:highlight w:val="yellow"/>
          <w:rtl/>
        </w:rPr>
        <w:t>יישום</w:t>
      </w:r>
      <w:r w:rsidRPr="00EC1F02">
        <w:rPr>
          <w:rFonts w:ascii="David" w:hAnsi="David" w:cs="David"/>
          <w:color w:val="000000"/>
          <w:rtl/>
        </w:rPr>
        <w:t xml:space="preserve">. אך מתקיים גם </w:t>
      </w:r>
      <w:r w:rsidRPr="00EC1F02">
        <w:rPr>
          <w:rFonts w:ascii="David" w:hAnsi="David" w:cs="David"/>
          <w:b/>
          <w:bCs/>
          <w:color w:val="000000"/>
          <w:rtl/>
        </w:rPr>
        <w:t>החריג לחריג</w:t>
      </w:r>
      <w:r w:rsidRPr="00EC1F02">
        <w:rPr>
          <w:rFonts w:ascii="David" w:hAnsi="David" w:cs="David"/>
          <w:color w:val="000000"/>
        </w:rPr>
        <w:t>:</w:t>
      </w:r>
      <w:r>
        <w:rPr>
          <w:rFonts w:ascii="David" w:hAnsi="David" w:cs="David" w:hint="cs"/>
          <w:color w:val="000000"/>
          <w:rtl/>
        </w:rPr>
        <w:t xml:space="preserve"> </w:t>
      </w:r>
      <w:r w:rsidRPr="00EC1F02">
        <w:rPr>
          <w:rFonts w:ascii="David" w:hAnsi="David" w:cs="David"/>
          <w:color w:val="000000"/>
          <w:rtl/>
        </w:rPr>
        <w:t xml:space="preserve">אזרח שנפגע נמנע מלעתור אך הסוגיה בעלת חשיבות מרבית לזכויות כלל האזרחים שצוינו. </w:t>
      </w:r>
      <w:r w:rsidRPr="00EC1F02">
        <w:rPr>
          <w:rFonts w:ascii="David" w:hAnsi="David" w:cs="David"/>
          <w:color w:val="000000"/>
          <w:highlight w:val="yellow"/>
          <w:rtl/>
        </w:rPr>
        <w:t>יישום הזכות החוקתיות</w:t>
      </w:r>
      <w:r w:rsidRPr="00EC1F02">
        <w:rPr>
          <w:rFonts w:ascii="David" w:hAnsi="David" w:cs="David"/>
          <w:color w:val="000000"/>
          <w:rtl/>
        </w:rPr>
        <w:t xml:space="preserve">. </w:t>
      </w:r>
    </w:p>
    <w:p w14:paraId="35CDE61C" w14:textId="31A997AC" w:rsidR="00B0004C" w:rsidRDefault="00EC1F02" w:rsidP="005E2A58">
      <w:pPr>
        <w:rPr>
          <w:rFonts w:ascii="David" w:hAnsi="David" w:cs="David"/>
          <w:color w:val="000000"/>
          <w:rtl/>
        </w:rPr>
      </w:pPr>
      <w:r w:rsidRPr="00EC1F02">
        <w:rPr>
          <w:rFonts w:ascii="David" w:hAnsi="David" w:cs="David"/>
          <w:color w:val="000000"/>
          <w:rtl/>
        </w:rPr>
        <w:t xml:space="preserve">כיום </w:t>
      </w:r>
      <w:r w:rsidR="00B0004C" w:rsidRPr="00EC1F02">
        <w:rPr>
          <w:rFonts w:ascii="David" w:hAnsi="David" w:cs="David"/>
          <w:rtl/>
        </w:rPr>
        <w:t>ישנה מגמה בפסיקה לחזור לצמצום בזכות העמידה</w:t>
      </w:r>
      <w:r w:rsidR="00B0004C" w:rsidRPr="00EC1F02">
        <w:rPr>
          <w:rFonts w:ascii="David" w:hAnsi="David" w:cs="David"/>
          <w:b/>
          <w:bCs/>
          <w:color w:val="00B050"/>
          <w:rtl/>
        </w:rPr>
        <w:t xml:space="preserve"> </w:t>
      </w:r>
      <w:r w:rsidR="00EB5334">
        <w:rPr>
          <w:rFonts w:ascii="David" w:hAnsi="David" w:cs="David" w:hint="cs"/>
          <w:b/>
          <w:bCs/>
          <w:color w:val="00B050"/>
          <w:rtl/>
        </w:rPr>
        <w:t>סולברג ב</w:t>
      </w:r>
      <w:r w:rsidR="00B0004C" w:rsidRPr="00EC1F02">
        <w:rPr>
          <w:rFonts w:ascii="David" w:hAnsi="David" w:cs="David"/>
          <w:b/>
          <w:bCs/>
          <w:color w:val="00B050"/>
          <w:rtl/>
        </w:rPr>
        <w:t>הר שמש</w:t>
      </w:r>
      <w:r w:rsidRPr="006A2FE7">
        <w:rPr>
          <w:rFonts w:ascii="David" w:hAnsi="David" w:cs="David"/>
          <w:b/>
          <w:bCs/>
          <w:color w:val="00B050"/>
          <w:rtl/>
        </w:rPr>
        <w:t>, עיר עמים.</w:t>
      </w:r>
      <w:r w:rsidRPr="00EC1F02">
        <w:rPr>
          <w:rFonts w:ascii="David" w:hAnsi="David" w:cs="David"/>
          <w:rtl/>
        </w:rPr>
        <w:t xml:space="preserve"> </w:t>
      </w:r>
      <w:r w:rsidR="0063241E">
        <w:rPr>
          <w:rFonts w:ascii="David" w:hAnsi="David" w:cs="David" w:hint="cs"/>
          <w:rtl/>
        </w:rPr>
        <w:t>לכן המדינה תטען</w:t>
      </w:r>
      <w:r w:rsidRPr="00EC1F02">
        <w:rPr>
          <w:rFonts w:ascii="David" w:hAnsi="David" w:cs="David"/>
          <w:rtl/>
        </w:rPr>
        <w:t xml:space="preserve"> </w:t>
      </w:r>
      <w:r w:rsidRPr="00EC1F02">
        <w:rPr>
          <w:rFonts w:ascii="David" w:hAnsi="David" w:cs="David"/>
          <w:color w:val="000000"/>
          <w:rtl/>
        </w:rPr>
        <w:t xml:space="preserve">שיש </w:t>
      </w:r>
      <w:r w:rsidR="0063241E">
        <w:rPr>
          <w:rFonts w:ascii="David" w:hAnsi="David" w:cs="David" w:hint="cs"/>
          <w:color w:val="000000"/>
          <w:rtl/>
        </w:rPr>
        <w:t xml:space="preserve">לדחות את העתירה כי </w:t>
      </w:r>
      <w:r w:rsidRPr="00EC1F02">
        <w:rPr>
          <w:rFonts w:ascii="David" w:hAnsi="David" w:cs="David"/>
          <w:color w:val="000000"/>
          <w:rtl/>
        </w:rPr>
        <w:t xml:space="preserve">יש נפגע ספציפי מהחוק. </w:t>
      </w:r>
      <w:r w:rsidRPr="00EC1F02">
        <w:rPr>
          <w:rFonts w:ascii="David" w:hAnsi="David" w:cs="David"/>
          <w:color w:val="000000"/>
          <w:highlight w:val="yellow"/>
          <w:rtl/>
        </w:rPr>
        <w:t>יישום</w:t>
      </w:r>
    </w:p>
    <w:p w14:paraId="040D228F" w14:textId="3B70C41F" w:rsidR="005E2A58" w:rsidRPr="00EC1F02" w:rsidRDefault="005E2A58" w:rsidP="005E2A58">
      <w:pPr>
        <w:rPr>
          <w:rFonts w:ascii="David" w:hAnsi="David" w:cs="David"/>
          <w:color w:val="000000"/>
          <w:rtl/>
        </w:rPr>
      </w:pPr>
      <w:r>
        <w:rPr>
          <w:rFonts w:ascii="David" w:hAnsi="David" w:cs="David" w:hint="cs"/>
          <w:color w:val="000000"/>
          <w:rtl/>
        </w:rPr>
        <w:t xml:space="preserve">העותרים יטענו שחוק זה פוגע בנשמת אפה של הדמוקרטיה </w:t>
      </w:r>
      <w:r w:rsidR="000E0C64">
        <w:rPr>
          <w:rFonts w:ascii="David" w:hAnsi="David" w:cs="David" w:hint="cs"/>
          <w:color w:val="000000"/>
          <w:rtl/>
        </w:rPr>
        <w:t>(</w:t>
      </w:r>
      <w:r>
        <w:rPr>
          <w:rFonts w:ascii="David" w:hAnsi="David" w:cs="David" w:hint="cs"/>
          <w:color w:val="000000"/>
          <w:rtl/>
        </w:rPr>
        <w:t>לעיל</w:t>
      </w:r>
      <w:r w:rsidR="000E0C64">
        <w:rPr>
          <w:rFonts w:ascii="David" w:hAnsi="David" w:cs="David" w:hint="cs"/>
          <w:color w:val="000000"/>
          <w:rtl/>
        </w:rPr>
        <w:t xml:space="preserve">) </w:t>
      </w:r>
      <w:r>
        <w:rPr>
          <w:rFonts w:ascii="David" w:hAnsi="David" w:cs="David" w:hint="cs"/>
          <w:color w:val="000000"/>
          <w:rtl/>
        </w:rPr>
        <w:t>ולכן עומד בעילת הסף.</w:t>
      </w:r>
    </w:p>
    <w:p w14:paraId="458FD21E" w14:textId="03A7F6EB" w:rsidR="00E67949" w:rsidRDefault="005E2A58" w:rsidP="00E67949">
      <w:pPr>
        <w:rPr>
          <w:rFonts w:ascii="David" w:hAnsi="David" w:cs="David"/>
          <w:rtl/>
        </w:rPr>
      </w:pPr>
      <w:r>
        <w:rPr>
          <w:rFonts w:ascii="David" w:hAnsi="David" w:cs="David" w:hint="cs"/>
          <w:b/>
          <w:bCs/>
          <w:sz w:val="28"/>
          <w:szCs w:val="28"/>
          <w:rtl/>
        </w:rPr>
        <w:t xml:space="preserve">שפיטות: </w:t>
      </w:r>
      <w:r w:rsidR="00E63890" w:rsidRPr="00E63890">
        <w:rPr>
          <w:rFonts w:ascii="David" w:hAnsi="David" w:cs="David"/>
          <w:color w:val="000000"/>
          <w:rtl/>
        </w:rPr>
        <w:t>האם ראוי שביהמ''ש יכריע בנושא העתיר</w:t>
      </w:r>
      <w:r w:rsidR="00E63890">
        <w:rPr>
          <w:rFonts w:ascii="David" w:hAnsi="David" w:cs="David" w:hint="cs"/>
          <w:color w:val="000000"/>
          <w:rtl/>
        </w:rPr>
        <w:t>ה.</w:t>
      </w:r>
      <w:r w:rsidR="00E63890" w:rsidRPr="00E63890">
        <w:rPr>
          <w:rFonts w:ascii="David" w:hAnsi="David" w:cs="David"/>
          <w:color w:val="000000"/>
          <w:sz w:val="24"/>
          <w:szCs w:val="24"/>
        </w:rPr>
        <w:t xml:space="preserve"> </w:t>
      </w:r>
      <w:r w:rsidR="00E63890" w:rsidRPr="00E63890">
        <w:rPr>
          <w:rFonts w:ascii="David" w:hAnsi="David" w:cs="David"/>
          <w:b/>
          <w:bCs/>
          <w:color w:val="00B050"/>
          <w:rtl/>
        </w:rPr>
        <w:t>ברק ברסלר</w:t>
      </w:r>
      <w:r w:rsidR="00C8096F">
        <w:rPr>
          <w:rFonts w:ascii="David" w:hAnsi="David" w:cs="David" w:hint="cs"/>
          <w:b/>
          <w:bCs/>
          <w:color w:val="00B050"/>
          <w:rtl/>
        </w:rPr>
        <w:t xml:space="preserve"> (ההלכה)</w:t>
      </w:r>
      <w:r w:rsidR="00E63890" w:rsidRPr="00E63890">
        <w:rPr>
          <w:rFonts w:ascii="David" w:hAnsi="David" w:cs="David"/>
          <w:b/>
          <w:bCs/>
          <w:color w:val="00B050"/>
          <w:rtl/>
        </w:rPr>
        <w:t xml:space="preserve"> </w:t>
      </w:r>
      <w:r w:rsidR="00E63890" w:rsidRPr="00E63890">
        <w:rPr>
          <w:rFonts w:ascii="David" w:hAnsi="David" w:cs="David"/>
          <w:color w:val="000000"/>
          <w:rtl/>
        </w:rPr>
        <w:t xml:space="preserve">יוצר הבחנה בין </w:t>
      </w:r>
      <w:r w:rsidR="00E63890" w:rsidRPr="00E63890">
        <w:rPr>
          <w:rFonts w:ascii="David" w:hAnsi="David" w:cs="David"/>
          <w:color w:val="000000"/>
          <w:u w:val="single"/>
          <w:rtl/>
        </w:rPr>
        <w:t>שפיטות נורמטיבית</w:t>
      </w:r>
      <w:r w:rsidR="00E63890" w:rsidRPr="00E63890">
        <w:rPr>
          <w:rFonts w:ascii="David" w:hAnsi="David" w:cs="David" w:hint="cs"/>
          <w:color w:val="000000"/>
          <w:u w:val="single"/>
          <w:rtl/>
        </w:rPr>
        <w:t xml:space="preserve"> </w:t>
      </w:r>
      <w:r w:rsidR="00E63890" w:rsidRPr="00E63890">
        <w:rPr>
          <w:rFonts w:ascii="David" w:hAnsi="David" w:cs="David"/>
          <w:color w:val="000000"/>
          <w:u w:val="single"/>
          <w:rtl/>
        </w:rPr>
        <w:t>לשפיטות מוסדית</w:t>
      </w:r>
      <w:r w:rsidR="00E63890" w:rsidRPr="00E63890">
        <w:rPr>
          <w:rFonts w:ascii="David" w:hAnsi="David" w:cs="David"/>
          <w:color w:val="000000"/>
          <w:rtl/>
        </w:rPr>
        <w:t xml:space="preserve"> כאשר נורמטיבית הכל שפיט (</w:t>
      </w:r>
      <w:r w:rsidR="00E63890" w:rsidRPr="00E63890">
        <w:rPr>
          <w:rFonts w:ascii="David" w:hAnsi="David" w:cs="David"/>
          <w:b/>
          <w:bCs/>
          <w:color w:val="00B050"/>
          <w:rtl/>
        </w:rPr>
        <w:t>שריד</w:t>
      </w:r>
      <w:r w:rsidR="00E63890" w:rsidRPr="00E63890">
        <w:rPr>
          <w:rFonts w:ascii="David" w:hAnsi="David" w:cs="David"/>
          <w:color w:val="000000"/>
          <w:rtl/>
        </w:rPr>
        <w:t>) ומוסדית שואל</w:t>
      </w:r>
      <w:r w:rsidR="00E63890">
        <w:rPr>
          <w:rFonts w:ascii="David" w:hAnsi="David" w:cs="David" w:hint="cs"/>
          <w:color w:val="000000"/>
          <w:rtl/>
        </w:rPr>
        <w:t xml:space="preserve"> </w:t>
      </w:r>
      <w:r w:rsidR="00E63890" w:rsidRPr="00E63890">
        <w:rPr>
          <w:rFonts w:ascii="David" w:hAnsi="David" w:cs="David"/>
          <w:color w:val="000000"/>
          <w:rtl/>
        </w:rPr>
        <w:t xml:space="preserve">האם ראוי כי ביהמ״ש יהיה הגוף המתערב בסוגיה </w:t>
      </w:r>
      <w:r w:rsidR="00E67949">
        <w:rPr>
          <w:rFonts w:ascii="David" w:hAnsi="David" w:cs="David" w:hint="cs"/>
          <w:color w:val="000000"/>
          <w:rtl/>
        </w:rPr>
        <w:t xml:space="preserve">משום שאם יתערב יפגע באמון הציבור בביהמ"ש או יפר את הפרדת הרשויות או הטיעון האנטי-רובני. </w:t>
      </w:r>
      <w:r w:rsidR="00E63890">
        <w:rPr>
          <w:rFonts w:ascii="David" w:hAnsi="David" w:cs="David" w:hint="cs"/>
          <w:color w:val="000000"/>
          <w:rtl/>
        </w:rPr>
        <w:t xml:space="preserve"> </w:t>
      </w:r>
      <w:r w:rsidR="00E63890" w:rsidRPr="00E63890">
        <w:rPr>
          <w:rFonts w:ascii="David" w:hAnsi="David" w:cs="David"/>
          <w:color w:val="000000"/>
          <w:rtl/>
        </w:rPr>
        <w:t>(</w:t>
      </w:r>
      <w:r w:rsidR="00E63890" w:rsidRPr="00E63890">
        <w:rPr>
          <w:rFonts w:ascii="David" w:hAnsi="David" w:cs="David"/>
          <w:color w:val="000000"/>
          <w:highlight w:val="yellow"/>
          <w:rtl/>
        </w:rPr>
        <w:t>ליישם</w:t>
      </w:r>
      <w:r w:rsidR="00E63890">
        <w:rPr>
          <w:rFonts w:ascii="David" w:hAnsi="David" w:cs="David" w:hint="cs"/>
          <w:color w:val="000000"/>
          <w:highlight w:val="yellow"/>
          <w:rtl/>
        </w:rPr>
        <w:t xml:space="preserve"> </w:t>
      </w:r>
      <w:r w:rsidR="00E63890" w:rsidRPr="00E63890">
        <w:rPr>
          <w:rFonts w:ascii="David" w:hAnsi="David" w:cs="David"/>
          <w:color w:val="000000"/>
          <w:highlight w:val="yellow"/>
          <w:rtl/>
        </w:rPr>
        <w:t>בשיקולים מה שאפשר</w:t>
      </w:r>
      <w:r w:rsidR="00E63890" w:rsidRPr="00E63890">
        <w:rPr>
          <w:rFonts w:ascii="David" w:hAnsi="David" w:cs="David"/>
          <w:color w:val="000000"/>
          <w:rtl/>
        </w:rPr>
        <w:t xml:space="preserve">). העותרים יטענו כי ביהמ״ש חרט על דגלו הגנה על זכויות </w:t>
      </w:r>
      <w:r w:rsidR="00E63890" w:rsidRPr="00E63890">
        <w:rPr>
          <w:rFonts w:ascii="David" w:hAnsi="David" w:cs="David"/>
          <w:rtl/>
        </w:rPr>
        <w:t>אדם ועל כן עליו להתערב</w:t>
      </w:r>
      <w:r w:rsidR="00E63890" w:rsidRPr="00E63890">
        <w:rPr>
          <w:rFonts w:ascii="David" w:hAnsi="David" w:cs="David"/>
        </w:rPr>
        <w:t>.</w:t>
      </w:r>
      <w:r w:rsidR="00E63890" w:rsidRPr="00E63890">
        <w:rPr>
          <w:rFonts w:ascii="David" w:hAnsi="David" w:cs="David"/>
        </w:rPr>
        <w:br/>
      </w:r>
      <w:r w:rsidR="00E63890" w:rsidRPr="00E63890">
        <w:rPr>
          <w:rFonts w:ascii="David" w:hAnsi="David" w:cs="David"/>
          <w:rtl/>
        </w:rPr>
        <w:t xml:space="preserve">מנגד, המדינה תטען </w:t>
      </w:r>
      <w:r w:rsidR="00021E0B">
        <w:rPr>
          <w:rFonts w:ascii="David" w:hAnsi="David" w:cs="David" w:hint="cs"/>
          <w:rtl/>
        </w:rPr>
        <w:t>ש</w:t>
      </w:r>
      <w:r w:rsidR="00E63890" w:rsidRPr="00E63890">
        <w:rPr>
          <w:rFonts w:ascii="David" w:hAnsi="David" w:cs="David"/>
          <w:b/>
          <w:bCs/>
          <w:color w:val="00B050"/>
          <w:rtl/>
        </w:rPr>
        <w:t>שמגר</w:t>
      </w:r>
      <w:r w:rsidR="00E63890" w:rsidRPr="00E63890">
        <w:rPr>
          <w:rFonts w:ascii="David" w:hAnsi="David" w:cs="David"/>
          <w:color w:val="00B050"/>
          <w:rtl/>
        </w:rPr>
        <w:t xml:space="preserve"> </w:t>
      </w:r>
      <w:r w:rsidR="00021E0B">
        <w:rPr>
          <w:rFonts w:ascii="David" w:hAnsi="David" w:cs="David" w:hint="cs"/>
          <w:rtl/>
        </w:rPr>
        <w:t>סובר</w:t>
      </w:r>
      <w:r w:rsidR="00E63890" w:rsidRPr="00E63890">
        <w:rPr>
          <w:rFonts w:ascii="David" w:hAnsi="David" w:cs="David"/>
          <w:rtl/>
        </w:rPr>
        <w:t xml:space="preserve"> </w:t>
      </w:r>
      <w:r w:rsidR="00021E0B">
        <w:rPr>
          <w:rFonts w:ascii="David" w:hAnsi="David" w:cs="David" w:hint="cs"/>
          <w:rtl/>
        </w:rPr>
        <w:t>שב</w:t>
      </w:r>
      <w:r w:rsidR="00E63890" w:rsidRPr="00E63890">
        <w:rPr>
          <w:rFonts w:ascii="David" w:hAnsi="David" w:cs="David"/>
          <w:rtl/>
        </w:rPr>
        <w:t>מקרה שהמסה העיקרית אינה משפטית עדיף לא להכניס את</w:t>
      </w:r>
      <w:r w:rsidR="00E63890">
        <w:rPr>
          <w:rFonts w:ascii="David" w:hAnsi="David" w:cs="David" w:hint="cs"/>
          <w:rtl/>
        </w:rPr>
        <w:t xml:space="preserve"> </w:t>
      </w:r>
      <w:r w:rsidR="00E63890" w:rsidRPr="00E63890">
        <w:rPr>
          <w:rFonts w:ascii="David" w:hAnsi="David" w:cs="David"/>
          <w:rtl/>
        </w:rPr>
        <w:t xml:space="preserve">הסוגיה לכותלי ביהמ״ש. </w:t>
      </w:r>
    </w:p>
    <w:p w14:paraId="4BBA3C82" w14:textId="77777777" w:rsidR="00423177" w:rsidRDefault="00E63890" w:rsidP="00E67949">
      <w:pPr>
        <w:rPr>
          <w:rFonts w:ascii="David" w:hAnsi="David" w:cs="David"/>
          <w:rtl/>
        </w:rPr>
      </w:pPr>
      <w:r w:rsidRPr="00E63890">
        <w:rPr>
          <w:rFonts w:ascii="David" w:hAnsi="David" w:cs="David"/>
          <w:rtl/>
        </w:rPr>
        <w:t xml:space="preserve">המדינה תטען לדעת </w:t>
      </w:r>
      <w:r w:rsidRPr="00E63890">
        <w:rPr>
          <w:rFonts w:ascii="David" w:hAnsi="David" w:cs="David"/>
          <w:b/>
          <w:bCs/>
          <w:color w:val="00B050"/>
          <w:rtl/>
        </w:rPr>
        <w:t>אלון בז'רז'בסקי</w:t>
      </w:r>
      <w:r w:rsidRPr="00E63890">
        <w:rPr>
          <w:rFonts w:ascii="David" w:hAnsi="David" w:cs="David"/>
          <w:color w:val="00B050"/>
          <w:rtl/>
        </w:rPr>
        <w:t xml:space="preserve"> </w:t>
      </w:r>
      <w:r w:rsidR="00C8096F">
        <w:rPr>
          <w:rFonts w:ascii="David" w:hAnsi="David" w:cs="David" w:hint="cs"/>
          <w:rtl/>
        </w:rPr>
        <w:t>שלא הכל</w:t>
      </w:r>
      <w:r w:rsidRPr="00E63890">
        <w:rPr>
          <w:rFonts w:ascii="David" w:hAnsi="David" w:cs="David"/>
          <w:rtl/>
        </w:rPr>
        <w:t xml:space="preserve"> שפיט</w:t>
      </w:r>
      <w:r w:rsidR="00AB425C">
        <w:rPr>
          <w:rFonts w:ascii="David" w:hAnsi="David" w:cs="David" w:hint="cs"/>
          <w:rtl/>
        </w:rPr>
        <w:t xml:space="preserve"> </w:t>
      </w:r>
      <w:r w:rsidR="00AB425C">
        <w:rPr>
          <w:rFonts w:ascii="David" w:hAnsi="David" w:cs="David" w:hint="cs"/>
          <w:b/>
          <w:bCs/>
          <w:color w:val="00B050"/>
          <w:rtl/>
        </w:rPr>
        <w:t>(אקרמן)</w:t>
      </w:r>
      <w:r w:rsidR="00423177">
        <w:rPr>
          <w:rFonts w:ascii="David" w:hAnsi="David" w:cs="David" w:hint="cs"/>
          <w:rtl/>
        </w:rPr>
        <w:t>. יש להפעיל ביקורת שיפוטית בריסון רב, התערבות ביהמ"ש תוביל להתערבות בוטה בפעילות הרשות המחוקקת , שכן החוק עבר ברוב נדרש. אי ריסון זה יוביל לפגיעה באמון הציבור ברשות השופטת</w:t>
      </w:r>
    </w:p>
    <w:p w14:paraId="306BEE59" w14:textId="697B993F" w:rsidR="00AB425C" w:rsidRDefault="00AB425C" w:rsidP="00E67949">
      <w:pPr>
        <w:rPr>
          <w:rFonts w:ascii="David" w:hAnsi="David" w:cs="David"/>
          <w:color w:val="000000"/>
          <w:rtl/>
        </w:rPr>
      </w:pPr>
      <w:r>
        <w:rPr>
          <w:rFonts w:ascii="David" w:hAnsi="David" w:cs="David" w:hint="cs"/>
          <w:rtl/>
        </w:rPr>
        <w:t xml:space="preserve"> </w:t>
      </w:r>
      <w:r w:rsidR="00423177">
        <w:rPr>
          <w:rFonts w:ascii="David" w:hAnsi="David" w:cs="David" w:hint="cs"/>
          <w:rtl/>
        </w:rPr>
        <w:t>*</w:t>
      </w:r>
      <w:r w:rsidR="00E63890" w:rsidRPr="00E63890">
        <w:rPr>
          <w:rFonts w:ascii="David" w:hAnsi="David" w:cs="David"/>
          <w:rtl/>
        </w:rPr>
        <w:t>מקרה זה הינו מקרה מובהק של בטחון</w:t>
      </w:r>
      <w:r w:rsidR="00E63890">
        <w:rPr>
          <w:rFonts w:ascii="David" w:hAnsi="David" w:cs="David" w:hint="cs"/>
          <w:rtl/>
        </w:rPr>
        <w:t xml:space="preserve"> </w:t>
      </w:r>
      <w:r w:rsidR="00E63890" w:rsidRPr="00E63890">
        <w:rPr>
          <w:rFonts w:ascii="David" w:hAnsi="David" w:cs="David"/>
          <w:rtl/>
        </w:rPr>
        <w:t>פנים/פולטיקה ולכן אין זה ממקומו של בגץ להתער</w:t>
      </w:r>
      <w:r w:rsidR="00526FF8">
        <w:rPr>
          <w:rFonts w:ascii="David" w:hAnsi="David" w:cs="David" w:hint="cs"/>
          <w:rtl/>
        </w:rPr>
        <w:t>ב</w:t>
      </w:r>
      <w:r w:rsidR="00526FF8" w:rsidRPr="00526FF8">
        <w:rPr>
          <w:rFonts w:ascii="David" w:hAnsi="David" w:cs="David" w:hint="cs"/>
          <w:b/>
          <w:bCs/>
          <w:color w:val="00B050"/>
          <w:rtl/>
        </w:rPr>
        <w:t>(הס)</w:t>
      </w:r>
      <w:r w:rsidR="00E63890" w:rsidRPr="00526FF8">
        <w:rPr>
          <w:rFonts w:ascii="David" w:hAnsi="David" w:cs="David"/>
          <w:color w:val="00B050"/>
        </w:rPr>
        <w:t xml:space="preserve"> </w:t>
      </w:r>
      <w:r w:rsidR="00E63890" w:rsidRPr="00E63890">
        <w:rPr>
          <w:rFonts w:ascii="David" w:hAnsi="David" w:cs="David"/>
          <w:highlight w:val="yellow"/>
          <w:rtl/>
        </w:rPr>
        <w:t>יישום</w:t>
      </w:r>
      <w:r w:rsidR="00E63890" w:rsidRPr="00E63890">
        <w:rPr>
          <w:rFonts w:ascii="David" w:hAnsi="David" w:cs="David"/>
          <w:color w:val="000000"/>
          <w:highlight w:val="yellow"/>
        </w:rPr>
        <w:t>.</w:t>
      </w:r>
      <w:r w:rsidR="00E63890">
        <w:rPr>
          <w:rFonts w:ascii="David" w:hAnsi="David" w:cs="David" w:hint="cs"/>
          <w:rtl/>
        </w:rPr>
        <w:t xml:space="preserve"> </w:t>
      </w:r>
    </w:p>
    <w:p w14:paraId="6F8A7E28" w14:textId="4B9C1BB3" w:rsidR="00231E7F" w:rsidRDefault="002272E7" w:rsidP="00E67949">
      <w:pPr>
        <w:rPr>
          <w:rFonts w:ascii="David" w:hAnsi="David" w:cs="David"/>
          <w:b/>
          <w:bCs/>
          <w:color w:val="000000"/>
          <w:rtl/>
        </w:rPr>
      </w:pPr>
      <w:r>
        <w:rPr>
          <w:rFonts w:ascii="David" w:hAnsi="David" w:cs="David" w:hint="cs"/>
          <w:color w:val="000000"/>
          <w:rtl/>
        </w:rPr>
        <w:t>*</w:t>
      </w:r>
      <w:r w:rsidR="00526FF8">
        <w:rPr>
          <w:rFonts w:ascii="David" w:hAnsi="David" w:cs="David" w:hint="cs"/>
          <w:color w:val="000000"/>
          <w:rtl/>
        </w:rPr>
        <w:t xml:space="preserve">כמו כן, סוגיה שלכאורה </w:t>
      </w:r>
      <w:r w:rsidR="00526FF8" w:rsidRPr="001314C2">
        <w:rPr>
          <w:rFonts w:ascii="David" w:hAnsi="David" w:cs="David" w:hint="cs"/>
          <w:color w:val="000000"/>
          <w:u w:val="single"/>
          <w:rtl/>
        </w:rPr>
        <w:t>מפלה ציבור מסוים</w:t>
      </w:r>
      <w:r w:rsidR="00526FF8">
        <w:rPr>
          <w:rFonts w:ascii="David" w:hAnsi="David" w:cs="David" w:hint="cs"/>
          <w:color w:val="000000"/>
          <w:rtl/>
        </w:rPr>
        <w:t xml:space="preserve">, היא שאלה חברתית הניתנת לשיקול דעת מדיני בלבד </w:t>
      </w:r>
      <w:r w:rsidR="00526FF8" w:rsidRPr="00526FF8">
        <w:rPr>
          <w:rFonts w:ascii="David" w:hAnsi="David" w:cs="David" w:hint="cs"/>
          <w:color w:val="00B050"/>
          <w:rtl/>
        </w:rPr>
        <w:t>(</w:t>
      </w:r>
      <w:r w:rsidR="00526FF8" w:rsidRPr="00526FF8">
        <w:rPr>
          <w:rFonts w:ascii="David" w:hAnsi="David" w:cs="David" w:hint="cs"/>
          <w:b/>
          <w:bCs/>
          <w:color w:val="00B050"/>
          <w:rtl/>
        </w:rPr>
        <w:t xml:space="preserve">רזבוזוב). </w:t>
      </w:r>
    </w:p>
    <w:p w14:paraId="72D5341D" w14:textId="1F314826" w:rsidR="00AC13EB" w:rsidRDefault="00463226" w:rsidP="00AC13EB">
      <w:pPr>
        <w:rPr>
          <w:rFonts w:ascii="David" w:hAnsi="David" w:cs="David"/>
          <w:color w:val="000000"/>
          <w:rtl/>
        </w:rPr>
      </w:pPr>
      <w:r>
        <w:rPr>
          <w:rFonts w:ascii="David" w:hAnsi="David" w:cs="David" w:hint="cs"/>
          <w:b/>
          <w:bCs/>
          <w:sz w:val="28"/>
          <w:szCs w:val="28"/>
          <w:rtl/>
        </w:rPr>
        <w:t xml:space="preserve">בשלות: </w:t>
      </w:r>
      <w:r w:rsidR="00AC13EB" w:rsidRPr="00AC13EB">
        <w:rPr>
          <w:rFonts w:ascii="David" w:hAnsi="David" w:cs="David"/>
          <w:color w:val="000000"/>
          <w:rtl/>
        </w:rPr>
        <w:t xml:space="preserve">האם העתירה בשלה להכרעה שיפוטית? </w:t>
      </w:r>
      <w:r w:rsidR="0096739C">
        <w:rPr>
          <w:rFonts w:ascii="David" w:hAnsi="David" w:cs="David" w:hint="cs"/>
          <w:color w:val="000000"/>
          <w:rtl/>
        </w:rPr>
        <w:t xml:space="preserve">הנטל על העותרים. </w:t>
      </w:r>
    </w:p>
    <w:p w14:paraId="31DE2B87" w14:textId="731E6CE0" w:rsidR="00AC13EB" w:rsidRPr="00AC13EB" w:rsidRDefault="00AC13EB" w:rsidP="00AC13EB">
      <w:pPr>
        <w:rPr>
          <w:rFonts w:ascii="David" w:hAnsi="David" w:cs="David"/>
          <w:rtl/>
        </w:rPr>
      </w:pPr>
      <w:r w:rsidRPr="00AC13EB">
        <w:rPr>
          <w:rFonts w:ascii="David" w:hAnsi="David" w:cs="David"/>
          <w:b/>
          <w:bCs/>
          <w:color w:val="4472C4" w:themeColor="accent1"/>
          <w:rtl/>
        </w:rPr>
        <w:t>במידה והחוק הועבר</w:t>
      </w:r>
      <w:r w:rsidRPr="00AC13EB">
        <w:rPr>
          <w:rFonts w:ascii="David" w:hAnsi="David" w:cs="David"/>
          <w:color w:val="000000"/>
          <w:rtl/>
        </w:rPr>
        <w:t xml:space="preserve">: החוק נחקק וכבר עברה </w:t>
      </w:r>
      <w:r w:rsidRPr="00AC13EB">
        <w:rPr>
          <w:rFonts w:ascii="David" w:hAnsi="David" w:cs="David"/>
          <w:color w:val="000000"/>
          <w:highlight w:val="yellow"/>
          <w:rtl/>
        </w:rPr>
        <w:t>****</w:t>
      </w:r>
      <w:r w:rsidRPr="00AC13EB">
        <w:rPr>
          <w:rFonts w:ascii="David" w:hAnsi="David" w:cs="David"/>
          <w:color w:val="000000"/>
          <w:rtl/>
        </w:rPr>
        <w:t xml:space="preserve"> מאז</w:t>
      </w:r>
      <w:r>
        <w:rPr>
          <w:rFonts w:ascii="David" w:hAnsi="David" w:cs="David" w:hint="cs"/>
          <w:color w:val="000000"/>
          <w:rtl/>
        </w:rPr>
        <w:t xml:space="preserve"> </w:t>
      </w:r>
      <w:r w:rsidRPr="00AC13EB">
        <w:rPr>
          <w:rFonts w:ascii="David" w:hAnsi="David" w:cs="David"/>
          <w:color w:val="000000"/>
          <w:rtl/>
        </w:rPr>
        <w:t>חקיקתו, כיוון שהחוק יושם וישנה תשתית עובדתית מספקת, ניתן לראות את הפגיעה ועוצמתה</w:t>
      </w:r>
      <w:r>
        <w:rPr>
          <w:rFonts w:ascii="David" w:hAnsi="David" w:cs="David" w:hint="cs"/>
          <w:color w:val="000000"/>
          <w:rtl/>
        </w:rPr>
        <w:t xml:space="preserve"> </w:t>
      </w:r>
      <w:r w:rsidRPr="00AC13EB">
        <w:rPr>
          <w:rFonts w:ascii="David" w:hAnsi="David" w:cs="David"/>
          <w:color w:val="000000"/>
          <w:rtl/>
        </w:rPr>
        <w:t>ולכן הבשלות תעמוד (</w:t>
      </w:r>
      <w:r w:rsidRPr="005D6D50">
        <w:rPr>
          <w:rFonts w:ascii="David" w:hAnsi="David" w:cs="David"/>
          <w:b/>
          <w:bCs/>
          <w:color w:val="00B050"/>
          <w:rtl/>
        </w:rPr>
        <w:t>נאור בתיכון הערבי וריבלין בשוק הון</w:t>
      </w:r>
      <w:r w:rsidR="006F15BC">
        <w:rPr>
          <w:rFonts w:ascii="David" w:hAnsi="David" w:cs="David" w:hint="cs"/>
          <w:b/>
          <w:bCs/>
          <w:color w:val="00B050"/>
          <w:rtl/>
        </w:rPr>
        <w:t>).</w:t>
      </w:r>
      <w:r w:rsidRPr="005D6D50">
        <w:rPr>
          <w:rFonts w:ascii="David" w:hAnsi="David" w:cs="David"/>
          <w:b/>
          <w:bCs/>
          <w:color w:val="00B050"/>
        </w:rPr>
        <w:t xml:space="preserve"> </w:t>
      </w:r>
      <w:r w:rsidRPr="00AC13EB">
        <w:rPr>
          <w:rFonts w:ascii="David" w:hAnsi="David" w:cs="David"/>
          <w:color w:val="FF0000"/>
          <w:rtl/>
        </w:rPr>
        <w:t>בנוסף, העותרים יטענו לחריג שהובא</w:t>
      </w:r>
      <w:r w:rsidR="005D6D50">
        <w:rPr>
          <w:rFonts w:ascii="David" w:hAnsi="David" w:cs="David" w:hint="cs"/>
          <w:color w:val="FF0000"/>
          <w:rtl/>
        </w:rPr>
        <w:t xml:space="preserve"> </w:t>
      </w:r>
      <w:r w:rsidRPr="006F15BC">
        <w:rPr>
          <w:rFonts w:ascii="David" w:hAnsi="David" w:cs="David"/>
          <w:b/>
          <w:bCs/>
          <w:color w:val="00B050"/>
          <w:rtl/>
        </w:rPr>
        <w:t>בהפרטת בתי הסוהר</w:t>
      </w:r>
      <w:r w:rsidRPr="006F15BC">
        <w:rPr>
          <w:rFonts w:ascii="David" w:hAnsi="David" w:cs="David"/>
          <w:color w:val="00B050"/>
          <w:rtl/>
        </w:rPr>
        <w:t xml:space="preserve"> </w:t>
      </w:r>
      <w:r w:rsidRPr="00AC13EB">
        <w:rPr>
          <w:rFonts w:ascii="David" w:hAnsi="David" w:cs="David"/>
          <w:color w:val="FF0000"/>
          <w:rtl/>
        </w:rPr>
        <w:t xml:space="preserve">שכאשר יש </w:t>
      </w:r>
      <w:r w:rsidRPr="00B07E16">
        <w:rPr>
          <w:rFonts w:ascii="David" w:hAnsi="David" w:cs="David"/>
          <w:color w:val="FF0000"/>
          <w:u w:val="single"/>
          <w:rtl/>
        </w:rPr>
        <w:t>פגיעה בזכויות אדם והנזק</w:t>
      </w:r>
      <w:r w:rsidRPr="00AC13EB">
        <w:rPr>
          <w:rFonts w:ascii="David" w:hAnsi="David" w:cs="David"/>
          <w:color w:val="FF0000"/>
          <w:rtl/>
        </w:rPr>
        <w:t xml:space="preserve"> הוא ברור העתירה תעמוד בבשלות</w:t>
      </w:r>
      <w:r w:rsidR="006F15BC">
        <w:rPr>
          <w:rFonts w:ascii="David" w:hAnsi="David" w:cs="David" w:hint="cs"/>
          <w:rtl/>
        </w:rPr>
        <w:t>.</w:t>
      </w:r>
    </w:p>
    <w:p w14:paraId="75B267E6" w14:textId="555A4DD7" w:rsidR="00635B53" w:rsidRDefault="00635B53" w:rsidP="001D5372">
      <w:pPr>
        <w:rPr>
          <w:rFonts w:ascii="David" w:hAnsi="David" w:cs="David"/>
          <w:color w:val="000000"/>
          <w:rtl/>
        </w:rPr>
      </w:pPr>
      <w:r w:rsidRPr="00635B53">
        <w:rPr>
          <w:rFonts w:ascii="David" w:hAnsi="David" w:cs="David"/>
          <w:b/>
          <w:bCs/>
          <w:color w:val="4472C4" w:themeColor="accent1"/>
          <w:rtl/>
        </w:rPr>
        <w:t>במידה והחוק עוד לא הועבר</w:t>
      </w:r>
      <w:r w:rsidR="00E517EF">
        <w:rPr>
          <w:rFonts w:ascii="David" w:hAnsi="David" w:cs="David" w:hint="cs"/>
          <w:b/>
          <w:bCs/>
          <w:color w:val="4472C4" w:themeColor="accent1"/>
          <w:rtl/>
        </w:rPr>
        <w:t>/עבר לפני זמן קצר</w:t>
      </w:r>
      <w:r w:rsidRPr="00635B53">
        <w:rPr>
          <w:rFonts w:ascii="David" w:hAnsi="David" w:cs="David"/>
          <w:b/>
          <w:bCs/>
          <w:color w:val="4472C4" w:themeColor="accent1"/>
          <w:rtl/>
        </w:rPr>
        <w:t>:</w:t>
      </w:r>
      <w:r w:rsidRPr="00635B53">
        <w:rPr>
          <w:rFonts w:ascii="David" w:hAnsi="David" w:cs="David"/>
          <w:color w:val="4472C4" w:themeColor="accent1"/>
          <w:rtl/>
        </w:rPr>
        <w:t xml:space="preserve"> </w:t>
      </w:r>
      <w:r w:rsidRPr="00635B53">
        <w:rPr>
          <w:rFonts w:ascii="David" w:hAnsi="David" w:cs="David"/>
          <w:b/>
          <w:bCs/>
          <w:rtl/>
        </w:rPr>
        <w:t>המדינה תטען</w:t>
      </w:r>
      <w:r w:rsidRPr="001D5372">
        <w:rPr>
          <w:rFonts w:ascii="David" w:hAnsi="David" w:cs="David"/>
          <w:rtl/>
        </w:rPr>
        <w:t xml:space="preserve"> כי החוק אינו בשל לפי </w:t>
      </w:r>
      <w:r w:rsidRPr="001D5372">
        <w:rPr>
          <w:rFonts w:ascii="David" w:hAnsi="David" w:cs="David"/>
          <w:b/>
          <w:bCs/>
          <w:color w:val="00B050"/>
          <w:rtl/>
        </w:rPr>
        <w:t>נאור</w:t>
      </w:r>
      <w:r w:rsidRPr="001D5372">
        <w:rPr>
          <w:rFonts w:ascii="David" w:hAnsi="David" w:cs="David"/>
          <w:color w:val="00B050"/>
          <w:rtl/>
        </w:rPr>
        <w:t xml:space="preserve"> </w:t>
      </w:r>
      <w:r w:rsidRPr="001D5372">
        <w:rPr>
          <w:rFonts w:ascii="David" w:hAnsi="David" w:cs="David"/>
          <w:b/>
          <w:bCs/>
          <w:color w:val="00B050"/>
          <w:rtl/>
        </w:rPr>
        <w:t>בתיכון הערבי</w:t>
      </w:r>
      <w:r w:rsidR="00CD7C57">
        <w:rPr>
          <w:rFonts w:ascii="David" w:hAnsi="David" w:cs="David" w:hint="cs"/>
          <w:color w:val="00B050"/>
          <w:rtl/>
        </w:rPr>
        <w:t xml:space="preserve">, </w:t>
      </w:r>
      <w:r w:rsidRPr="001D5372">
        <w:rPr>
          <w:rFonts w:ascii="David" w:hAnsi="David" w:cs="David"/>
          <w:b/>
          <w:bCs/>
          <w:color w:val="00B050"/>
          <w:rtl/>
        </w:rPr>
        <w:t xml:space="preserve">ריבלין </w:t>
      </w:r>
      <w:r w:rsidRPr="00CD7C57">
        <w:rPr>
          <w:rFonts w:ascii="David" w:hAnsi="David" w:cs="David"/>
          <w:b/>
          <w:bCs/>
          <w:color w:val="00B050"/>
          <w:rtl/>
        </w:rPr>
        <w:t>בשוק ההון</w:t>
      </w:r>
      <w:r w:rsidR="00CD7C57" w:rsidRPr="00CD7C57">
        <w:rPr>
          <w:rFonts w:ascii="David" w:hAnsi="David" w:cs="David" w:hint="cs"/>
          <w:b/>
          <w:bCs/>
          <w:color w:val="00B050"/>
          <w:rtl/>
        </w:rPr>
        <w:t xml:space="preserve"> וגרוניס בגוטמ</w:t>
      </w:r>
      <w:r w:rsidR="00CD7C57">
        <w:rPr>
          <w:rFonts w:ascii="David" w:hAnsi="David" w:cs="David" w:hint="cs"/>
          <w:color w:val="00B050"/>
          <w:rtl/>
        </w:rPr>
        <w:t xml:space="preserve">ן </w:t>
      </w:r>
      <w:r w:rsidRPr="001D5372">
        <w:rPr>
          <w:rFonts w:ascii="David" w:hAnsi="David" w:cs="David"/>
          <w:rtl/>
        </w:rPr>
        <w:t>שסבר</w:t>
      </w:r>
      <w:r>
        <w:rPr>
          <w:rFonts w:ascii="David" w:hAnsi="David" w:cs="David" w:hint="cs"/>
          <w:rtl/>
        </w:rPr>
        <w:t>ו</w:t>
      </w:r>
      <w:r w:rsidRPr="001D5372">
        <w:rPr>
          <w:rFonts w:ascii="David" w:hAnsi="David" w:cs="David"/>
          <w:rtl/>
        </w:rPr>
        <w:t xml:space="preserve"> שכאשר </w:t>
      </w:r>
      <w:r w:rsidRPr="00A96422">
        <w:rPr>
          <w:rFonts w:ascii="David" w:hAnsi="David" w:cs="David"/>
          <w:u w:val="single"/>
          <w:rtl/>
        </w:rPr>
        <w:t>חוק עדיין לא הוחל</w:t>
      </w:r>
      <w:r w:rsidRPr="001D5372">
        <w:rPr>
          <w:rFonts w:ascii="David" w:hAnsi="David" w:cs="David"/>
          <w:rtl/>
        </w:rPr>
        <w:t xml:space="preserve"> </w:t>
      </w:r>
      <w:r>
        <w:rPr>
          <w:rFonts w:ascii="David" w:hAnsi="David" w:cs="David" w:hint="cs"/>
          <w:rtl/>
        </w:rPr>
        <w:t>ולביהמ"ש</w:t>
      </w:r>
      <w:r w:rsidRPr="001D5372">
        <w:rPr>
          <w:rFonts w:ascii="David" w:hAnsi="David" w:cs="David"/>
          <w:rtl/>
        </w:rPr>
        <w:t xml:space="preserve"> </w:t>
      </w:r>
      <w:r w:rsidRPr="00A96422">
        <w:rPr>
          <w:rFonts w:ascii="David" w:hAnsi="David" w:cs="David"/>
          <w:u w:val="single"/>
          <w:rtl/>
        </w:rPr>
        <w:t>אין תשתית עובדתית</w:t>
      </w:r>
      <w:r w:rsidRPr="001D5372">
        <w:rPr>
          <w:rFonts w:ascii="David" w:hAnsi="David" w:cs="David"/>
          <w:rtl/>
        </w:rPr>
        <w:t xml:space="preserve"> מספקת לא ניתן לדון</w:t>
      </w:r>
      <w:r>
        <w:rPr>
          <w:rFonts w:ascii="David" w:hAnsi="David" w:cs="David" w:hint="cs"/>
          <w:rtl/>
        </w:rPr>
        <w:t xml:space="preserve"> </w:t>
      </w:r>
      <w:r w:rsidRPr="001D5372">
        <w:rPr>
          <w:rFonts w:ascii="David" w:hAnsi="David" w:cs="David"/>
          <w:b/>
          <w:bCs/>
          <w:highlight w:val="yellow"/>
          <w:rtl/>
        </w:rPr>
        <w:t>יישום</w:t>
      </w:r>
      <w:r w:rsidRPr="001D5372">
        <w:rPr>
          <w:rFonts w:ascii="David" w:hAnsi="David" w:cs="David"/>
          <w:b/>
          <w:bCs/>
          <w:rtl/>
        </w:rPr>
        <w:t xml:space="preserve">. </w:t>
      </w:r>
    </w:p>
    <w:p w14:paraId="17CB0E33" w14:textId="7FC60568" w:rsidR="0035453C" w:rsidRDefault="00635B53" w:rsidP="001D5372">
      <w:pPr>
        <w:rPr>
          <w:rFonts w:ascii="David" w:hAnsi="David" w:cs="David"/>
          <w:color w:val="000000"/>
          <w:rtl/>
        </w:rPr>
      </w:pPr>
      <w:r w:rsidRPr="00635B53">
        <w:rPr>
          <w:rFonts w:ascii="David" w:hAnsi="David" w:cs="David"/>
          <w:color w:val="000000"/>
          <w:rtl/>
        </w:rPr>
        <w:t xml:space="preserve">מנגד, </w:t>
      </w:r>
      <w:r w:rsidRPr="00635B53">
        <w:rPr>
          <w:rFonts w:ascii="David" w:hAnsi="David" w:cs="David"/>
          <w:b/>
          <w:bCs/>
          <w:color w:val="00B050"/>
          <w:rtl/>
        </w:rPr>
        <w:t>נאור</w:t>
      </w:r>
      <w:r w:rsidRPr="00635B53">
        <w:rPr>
          <w:rFonts w:ascii="David" w:hAnsi="David" w:cs="David"/>
          <w:color w:val="00B050"/>
          <w:rtl/>
        </w:rPr>
        <w:t xml:space="preserve"> </w:t>
      </w:r>
      <w:r w:rsidR="00B07E16">
        <w:rPr>
          <w:rFonts w:ascii="David" w:hAnsi="David" w:cs="David" w:hint="cs"/>
          <w:b/>
          <w:bCs/>
          <w:color w:val="00B050"/>
          <w:rtl/>
        </w:rPr>
        <w:t>ב</w:t>
      </w:r>
      <w:r w:rsidR="00B07E16" w:rsidRPr="00635B53">
        <w:rPr>
          <w:rFonts w:ascii="David" w:hAnsi="David" w:cs="David"/>
          <w:b/>
          <w:bCs/>
          <w:color w:val="00B050"/>
          <w:rtl/>
        </w:rPr>
        <w:t>הפרטת בתי הסוהר</w:t>
      </w:r>
      <w:r w:rsidR="00B07E16" w:rsidRPr="00635B53">
        <w:rPr>
          <w:rFonts w:ascii="David" w:hAnsi="David" w:cs="David"/>
          <w:color w:val="000000"/>
          <w:rtl/>
        </w:rPr>
        <w:t xml:space="preserve"> </w:t>
      </w:r>
      <w:r w:rsidRPr="00635B53">
        <w:rPr>
          <w:rFonts w:ascii="David" w:hAnsi="David" w:cs="David"/>
          <w:color w:val="000000"/>
          <w:rtl/>
        </w:rPr>
        <w:t>מכירה באפקט המצנן כחריג</w:t>
      </w:r>
      <w:r w:rsidR="00B07E16">
        <w:rPr>
          <w:rFonts w:ascii="David" w:hAnsi="David" w:cs="David" w:hint="cs"/>
          <w:color w:val="000000"/>
          <w:rtl/>
        </w:rPr>
        <w:t>.</w:t>
      </w:r>
      <w:r w:rsidRPr="00635B53">
        <w:rPr>
          <w:rFonts w:ascii="David" w:hAnsi="David" w:cs="David"/>
          <w:color w:val="000000"/>
          <w:rtl/>
        </w:rPr>
        <w:t xml:space="preserve"> </w:t>
      </w:r>
      <w:r w:rsidRPr="00635B53">
        <w:rPr>
          <w:rFonts w:ascii="David" w:hAnsi="David" w:cs="David"/>
          <w:color w:val="000000"/>
          <w:highlight w:val="yellow"/>
          <w:rtl/>
        </w:rPr>
        <w:t>העותרים יטענו שנעשתה</w:t>
      </w:r>
      <w:r w:rsidRPr="00635B53">
        <w:rPr>
          <w:rFonts w:ascii="David" w:hAnsi="David" w:cs="David" w:hint="cs"/>
          <w:color w:val="000000"/>
          <w:highlight w:val="yellow"/>
          <w:rtl/>
        </w:rPr>
        <w:t xml:space="preserve"> </w:t>
      </w:r>
      <w:r w:rsidRPr="00635B53">
        <w:rPr>
          <w:rFonts w:ascii="David" w:hAnsi="David" w:cs="David"/>
          <w:color w:val="000000"/>
          <w:highlight w:val="yellow"/>
          <w:rtl/>
        </w:rPr>
        <w:t>פגיעה קשה בדמ</w:t>
      </w:r>
      <w:r>
        <w:rPr>
          <w:rFonts w:ascii="David" w:hAnsi="David" w:cs="David" w:hint="cs"/>
          <w:color w:val="000000"/>
          <w:highlight w:val="yellow"/>
          <w:rtl/>
        </w:rPr>
        <w:t>ו</w:t>
      </w:r>
      <w:r w:rsidRPr="00635B53">
        <w:rPr>
          <w:rFonts w:ascii="David" w:hAnsi="David" w:cs="David"/>
          <w:color w:val="000000"/>
          <w:highlight w:val="yellow"/>
          <w:rtl/>
        </w:rPr>
        <w:t xml:space="preserve">קרטיה או פגיעה קשה בזכויות הפרט ותגבה מחיר כבד </w:t>
      </w:r>
      <w:r w:rsidRPr="00B07E16">
        <w:rPr>
          <w:rFonts w:ascii="David" w:hAnsi="David" w:cs="David"/>
          <w:color w:val="000000"/>
          <w:highlight w:val="yellow"/>
          <w:rtl/>
        </w:rPr>
        <w:t xml:space="preserve">בכך </w:t>
      </w:r>
      <w:r w:rsidR="00B07E16" w:rsidRPr="00B07E16">
        <w:rPr>
          <w:rFonts w:ascii="David" w:hAnsi="David" w:cs="David" w:hint="cs"/>
          <w:color w:val="000000"/>
          <w:highlight w:val="yellow"/>
          <w:rtl/>
        </w:rPr>
        <w:t>ש...</w:t>
      </w:r>
      <w:r w:rsidR="0096739C">
        <w:rPr>
          <w:rFonts w:ascii="David" w:hAnsi="David" w:cs="David" w:hint="cs"/>
          <w:color w:val="000000"/>
          <w:rtl/>
        </w:rPr>
        <w:t xml:space="preserve"> בייניש במרכז האקדמי מכירה בחריג של פגיעה בזכויות הפרט או ליבת הדמוקרטיה </w:t>
      </w:r>
      <w:r w:rsidR="0096739C" w:rsidRPr="0096739C">
        <w:rPr>
          <w:rFonts w:ascii="David" w:hAnsi="David" w:cs="David" w:hint="cs"/>
          <w:color w:val="000000"/>
          <w:highlight w:val="yellow"/>
          <w:rtl/>
        </w:rPr>
        <w:t>יש פגיעה</w:t>
      </w:r>
    </w:p>
    <w:p w14:paraId="75AC73CA" w14:textId="06ECB224" w:rsidR="003E5831" w:rsidRPr="003E5831" w:rsidRDefault="0035453C" w:rsidP="003E5831">
      <w:pPr>
        <w:spacing w:after="0"/>
        <w:rPr>
          <w:rFonts w:ascii="David" w:hAnsi="David" w:cs="David"/>
          <w:color w:val="000000"/>
          <w:rtl/>
        </w:rPr>
      </w:pPr>
      <w:r w:rsidRPr="00E40B63">
        <w:rPr>
          <w:rFonts w:ascii="David" w:hAnsi="David" w:cs="David"/>
          <w:b/>
          <w:bCs/>
          <w:color w:val="00B050"/>
          <w:rtl/>
        </w:rPr>
        <w:t xml:space="preserve">גרוניס </w:t>
      </w:r>
      <w:r w:rsidR="00CD7C57" w:rsidRPr="00E40B63">
        <w:rPr>
          <w:rFonts w:ascii="David" w:hAnsi="David" w:cs="David" w:hint="cs"/>
          <w:b/>
          <w:bCs/>
          <w:color w:val="00B050"/>
          <w:rtl/>
        </w:rPr>
        <w:t>ב</w:t>
      </w:r>
      <w:r w:rsidR="00CD7C57" w:rsidRPr="00E40B63">
        <w:rPr>
          <w:rFonts w:ascii="David" w:hAnsi="David" w:cs="David"/>
          <w:b/>
          <w:bCs/>
          <w:color w:val="00B050"/>
          <w:rtl/>
        </w:rPr>
        <w:t>סבח</w:t>
      </w:r>
      <w:r w:rsidR="00CD7C57" w:rsidRPr="001D5372">
        <w:rPr>
          <w:rFonts w:ascii="David" w:hAnsi="David" w:cs="David"/>
          <w:b/>
          <w:bCs/>
          <w:rtl/>
        </w:rPr>
        <w:t xml:space="preserve"> </w:t>
      </w:r>
      <w:r w:rsidRPr="001D5372">
        <w:rPr>
          <w:rFonts w:ascii="David" w:hAnsi="David" w:cs="David"/>
          <w:b/>
          <w:bCs/>
          <w:rtl/>
        </w:rPr>
        <w:t>הלכה</w:t>
      </w:r>
      <w:r w:rsidRPr="001D5372">
        <w:rPr>
          <w:rFonts w:ascii="David" w:hAnsi="David" w:cs="David"/>
          <w:rtl/>
        </w:rPr>
        <w:t xml:space="preserve">, מבחן </w:t>
      </w:r>
      <w:r w:rsidR="00E517EF">
        <w:rPr>
          <w:rFonts w:ascii="David" w:hAnsi="David" w:cs="David" w:hint="cs"/>
          <w:rtl/>
        </w:rPr>
        <w:t>דו שלבי</w:t>
      </w:r>
      <w:r w:rsidRPr="001D5372">
        <w:rPr>
          <w:rFonts w:ascii="David" w:hAnsi="David" w:cs="David"/>
          <w:rtl/>
        </w:rPr>
        <w:t>:</w:t>
      </w:r>
      <w:r w:rsidR="003E5831">
        <w:rPr>
          <w:rFonts w:ascii="David" w:hAnsi="David" w:cs="David" w:hint="cs"/>
          <w:color w:val="000000"/>
          <w:rtl/>
        </w:rPr>
        <w:t xml:space="preserve"> </w:t>
      </w:r>
      <w:r w:rsidR="00635B53" w:rsidRPr="00635B53">
        <w:rPr>
          <w:rFonts w:ascii="David" w:hAnsi="David" w:cs="David"/>
          <w:color w:val="000000"/>
          <w:rtl/>
        </w:rPr>
        <w:t xml:space="preserve">האם נושא העתירה משפטי </w:t>
      </w:r>
      <w:r w:rsidR="003E5831">
        <w:rPr>
          <w:rFonts w:ascii="David" w:hAnsi="David" w:cs="David" w:hint="cs"/>
          <w:color w:val="000000"/>
          <w:rtl/>
        </w:rPr>
        <w:t>או</w:t>
      </w:r>
      <w:r w:rsidR="00635B53" w:rsidRPr="00635B53">
        <w:rPr>
          <w:rFonts w:ascii="David" w:hAnsi="David" w:cs="David"/>
          <w:color w:val="000000"/>
          <w:rtl/>
        </w:rPr>
        <w:t xml:space="preserve"> </w:t>
      </w:r>
      <w:r w:rsidR="003E5831">
        <w:rPr>
          <w:rFonts w:ascii="David" w:hAnsi="David" w:cs="David" w:hint="cs"/>
          <w:color w:val="000000"/>
          <w:rtl/>
        </w:rPr>
        <w:t>עובדתי ו</w:t>
      </w:r>
      <w:r w:rsidR="003E5831" w:rsidRPr="00635B53">
        <w:rPr>
          <w:rFonts w:ascii="David" w:hAnsi="David" w:cs="David"/>
          <w:color w:val="000000"/>
          <w:rtl/>
        </w:rPr>
        <w:t>האם יש סיבה</w:t>
      </w:r>
      <w:r w:rsidR="003E5831">
        <w:rPr>
          <w:rFonts w:ascii="David" w:hAnsi="David" w:cs="David" w:hint="cs"/>
          <w:color w:val="000000"/>
          <w:rtl/>
        </w:rPr>
        <w:t xml:space="preserve"> </w:t>
      </w:r>
      <w:r w:rsidR="003E5831" w:rsidRPr="00635B53">
        <w:rPr>
          <w:rFonts w:ascii="David" w:hAnsi="David" w:cs="David"/>
          <w:color w:val="000000"/>
          <w:rtl/>
        </w:rPr>
        <w:t>לדון למרות העדר תשתית עובדתית</w:t>
      </w:r>
      <w:r w:rsidR="003E5831">
        <w:rPr>
          <w:rFonts w:ascii="David" w:hAnsi="David" w:cs="David" w:hint="cs"/>
          <w:color w:val="000000"/>
          <w:rtl/>
        </w:rPr>
        <w:t xml:space="preserve">. </w:t>
      </w:r>
      <w:r w:rsidR="003E5831" w:rsidRPr="0035453C">
        <w:rPr>
          <w:rFonts w:ascii="David" w:hAnsi="David" w:cs="David"/>
          <w:highlight w:val="yellow"/>
          <w:rtl/>
        </w:rPr>
        <w:t>המדינה תטען שהנושא עובדתי</w:t>
      </w:r>
      <w:r w:rsidR="003E5831">
        <w:rPr>
          <w:rFonts w:ascii="David" w:hAnsi="David" w:cs="David" w:hint="cs"/>
          <w:highlight w:val="yellow"/>
          <w:rtl/>
        </w:rPr>
        <w:t xml:space="preserve"> ואין תשתית</w:t>
      </w:r>
      <w:r w:rsidR="003E5831" w:rsidRPr="0035453C">
        <w:rPr>
          <w:rFonts w:ascii="David" w:hAnsi="David" w:cs="David" w:hint="cs"/>
          <w:highlight w:val="yellow"/>
          <w:rtl/>
        </w:rPr>
        <w:t xml:space="preserve"> </w:t>
      </w:r>
      <w:r w:rsidR="003E5831" w:rsidRPr="0035453C">
        <w:rPr>
          <w:rFonts w:ascii="David" w:hAnsi="David" w:cs="David"/>
          <w:highlight w:val="yellow"/>
          <w:rtl/>
        </w:rPr>
        <w:t>האם החוק יפגע או לא, האם יאכף ולכן אין לדון</w:t>
      </w:r>
      <w:r w:rsidR="003E5831" w:rsidRPr="0035453C">
        <w:rPr>
          <w:rFonts w:ascii="David" w:hAnsi="David" w:cs="David" w:hint="cs"/>
          <w:rtl/>
        </w:rPr>
        <w:t>.</w:t>
      </w:r>
      <w:r w:rsidR="003E5831" w:rsidRPr="0035453C">
        <w:rPr>
          <w:rFonts w:ascii="David" w:hAnsi="David" w:cs="David" w:hint="cs"/>
          <w:color w:val="000000"/>
          <w:rtl/>
        </w:rPr>
        <w:t xml:space="preserve"> </w:t>
      </w:r>
      <w:r w:rsidR="003E5831" w:rsidRPr="0035453C">
        <w:rPr>
          <w:rFonts w:ascii="David" w:hAnsi="David" w:cs="David"/>
          <w:color w:val="000000"/>
        </w:rPr>
        <w:t xml:space="preserve"> </w:t>
      </w:r>
    </w:p>
    <w:p w14:paraId="2FFDDFD7" w14:textId="4C034ACE" w:rsidR="003E1640" w:rsidRPr="003E5831" w:rsidRDefault="0035453C" w:rsidP="000A2D5E">
      <w:pPr>
        <w:rPr>
          <w:rFonts w:ascii="David" w:hAnsi="David" w:cs="David"/>
          <w:color w:val="000000"/>
          <w:rtl/>
        </w:rPr>
      </w:pPr>
      <w:r>
        <w:rPr>
          <w:rFonts w:ascii="David" w:hAnsi="David" w:cs="David" w:hint="cs"/>
          <w:color w:val="000000"/>
          <w:rtl/>
        </w:rPr>
        <w:t xml:space="preserve"> </w:t>
      </w:r>
      <w:r w:rsidR="00635B53" w:rsidRPr="0035453C">
        <w:rPr>
          <w:rFonts w:ascii="David" w:hAnsi="David" w:cs="David"/>
          <w:highlight w:val="yellow"/>
          <w:rtl/>
        </w:rPr>
        <w:t xml:space="preserve">העותרים יטענו שהנושא משפטי </w:t>
      </w:r>
      <w:r w:rsidR="003E5831">
        <w:rPr>
          <w:rFonts w:ascii="David" w:hAnsi="David" w:cs="David" w:hint="cs"/>
          <w:highlight w:val="yellow"/>
          <w:rtl/>
        </w:rPr>
        <w:t xml:space="preserve">ואין צורך להמתין לתוצאות </w:t>
      </w:r>
      <w:r w:rsidR="003E5831" w:rsidRPr="003E5831">
        <w:rPr>
          <w:rFonts w:ascii="David" w:hAnsi="David" w:cs="David" w:hint="cs"/>
          <w:highlight w:val="yellow"/>
          <w:rtl/>
        </w:rPr>
        <w:t>הפוגעניות וליצור אפקט מצנן</w:t>
      </w:r>
      <w:r w:rsidR="00056412">
        <w:rPr>
          <w:rFonts w:ascii="David" w:hAnsi="David" w:cs="David" w:hint="cs"/>
          <w:color w:val="000000"/>
          <w:rtl/>
        </w:rPr>
        <w:t xml:space="preserve"> </w:t>
      </w:r>
      <w:r w:rsidR="00056412" w:rsidRPr="001D5372">
        <w:rPr>
          <w:rFonts w:ascii="David" w:hAnsi="David" w:cs="David"/>
          <w:rtl/>
        </w:rPr>
        <w:t>(</w:t>
      </w:r>
      <w:r w:rsidR="00056412" w:rsidRPr="00AC13EB">
        <w:rPr>
          <w:rFonts w:ascii="David" w:hAnsi="David" w:cs="David"/>
          <w:b/>
          <w:bCs/>
          <w:color w:val="00B050"/>
          <w:rtl/>
        </w:rPr>
        <w:t>סבח</w:t>
      </w:r>
      <w:r w:rsidR="00056412" w:rsidRPr="00AC13EB">
        <w:rPr>
          <w:rFonts w:ascii="David" w:hAnsi="David" w:cs="David"/>
          <w:color w:val="00B050"/>
          <w:rtl/>
        </w:rPr>
        <w:t xml:space="preserve">, </w:t>
      </w:r>
      <w:r w:rsidR="00056412" w:rsidRPr="00AC13EB">
        <w:rPr>
          <w:rFonts w:ascii="David" w:hAnsi="David" w:cs="David"/>
          <w:b/>
          <w:bCs/>
          <w:color w:val="00B050"/>
          <w:rtl/>
        </w:rPr>
        <w:t>התיכון</w:t>
      </w:r>
      <w:r w:rsidR="00056412" w:rsidRPr="00AC13EB">
        <w:rPr>
          <w:rFonts w:ascii="David" w:hAnsi="David" w:cs="David"/>
          <w:color w:val="00B050"/>
          <w:rtl/>
        </w:rPr>
        <w:t xml:space="preserve"> </w:t>
      </w:r>
      <w:r w:rsidR="00056412" w:rsidRPr="00AC13EB">
        <w:rPr>
          <w:rFonts w:ascii="David" w:hAnsi="David" w:cs="David"/>
          <w:b/>
          <w:bCs/>
          <w:color w:val="00B050"/>
          <w:rtl/>
        </w:rPr>
        <w:t>הערבי</w:t>
      </w:r>
      <w:r w:rsidR="00056412">
        <w:rPr>
          <w:rFonts w:ascii="David" w:hAnsi="David" w:cs="David" w:hint="cs"/>
          <w:color w:val="000000"/>
          <w:rtl/>
        </w:rPr>
        <w:t xml:space="preserve">) </w:t>
      </w:r>
    </w:p>
    <w:p w14:paraId="0D10E0E2" w14:textId="1420C106" w:rsidR="00A440B8" w:rsidRPr="00A440B8" w:rsidRDefault="00A440B8" w:rsidP="000A2D5E">
      <w:pPr>
        <w:rPr>
          <w:rFonts w:ascii="David" w:hAnsi="David" w:cs="David"/>
          <w:rtl/>
        </w:rPr>
      </w:pPr>
      <w:r w:rsidRPr="00A440B8">
        <w:rPr>
          <w:rFonts w:ascii="David" w:hAnsi="David" w:cs="David" w:hint="cs"/>
          <w:b/>
          <w:bCs/>
          <w:rtl/>
        </w:rPr>
        <w:t>המדינה תטען</w:t>
      </w:r>
      <w:r w:rsidRPr="00A440B8">
        <w:rPr>
          <w:rFonts w:ascii="David" w:hAnsi="David" w:cs="David" w:hint="cs"/>
          <w:rtl/>
        </w:rPr>
        <w:t xml:space="preserve"> לפי </w:t>
      </w:r>
      <w:r w:rsidRPr="00A440B8">
        <w:rPr>
          <w:rFonts w:ascii="David" w:hAnsi="David" w:cs="David" w:hint="cs"/>
          <w:b/>
          <w:bCs/>
          <w:color w:val="00B050"/>
          <w:rtl/>
        </w:rPr>
        <w:t>גובראן בסבח וחיות באיכות השלטון</w:t>
      </w:r>
      <w:r w:rsidRPr="00A440B8">
        <w:rPr>
          <w:rFonts w:ascii="David" w:hAnsi="David" w:cs="David" w:hint="cs"/>
          <w:color w:val="00B050"/>
          <w:rtl/>
        </w:rPr>
        <w:t xml:space="preserve"> </w:t>
      </w:r>
      <w:r w:rsidRPr="00A440B8">
        <w:rPr>
          <w:rFonts w:ascii="David" w:hAnsi="David" w:cs="David"/>
          <w:rtl/>
        </w:rPr>
        <w:t>–</w:t>
      </w:r>
      <w:r w:rsidRPr="00A440B8">
        <w:rPr>
          <w:rFonts w:ascii="David" w:hAnsi="David" w:cs="David" w:hint="cs"/>
          <w:u w:val="single"/>
          <w:rtl/>
        </w:rPr>
        <w:t>אי מיצוי הליכים</w:t>
      </w:r>
      <w:r w:rsidRPr="00A440B8">
        <w:rPr>
          <w:rFonts w:ascii="David" w:hAnsi="David" w:cs="David" w:hint="cs"/>
          <w:rtl/>
        </w:rPr>
        <w:t xml:space="preserve">. היה על העותרים לפעול בפנייה לרשות מוסכמת לפני הגשת העתירה בחיפזון שכזה. </w:t>
      </w:r>
      <w:r w:rsidR="006F5D76">
        <w:rPr>
          <w:rFonts w:ascii="David" w:hAnsi="David" w:cs="David" w:hint="cs"/>
          <w:rtl/>
        </w:rPr>
        <w:t xml:space="preserve">מנגד העותרים יטענו שאין להקפיד מידי על מיצוי הליכים </w:t>
      </w:r>
      <w:r w:rsidR="006F5D76" w:rsidRPr="006F5D76">
        <w:rPr>
          <w:rFonts w:ascii="David" w:hAnsi="David" w:cs="David" w:hint="cs"/>
          <w:b/>
          <w:bCs/>
          <w:color w:val="00B050"/>
          <w:rtl/>
        </w:rPr>
        <w:t>(נאור איכות השלטון)</w:t>
      </w:r>
    </w:p>
    <w:p w14:paraId="7B8DD659" w14:textId="6D9B6AFC" w:rsidR="007A6F27" w:rsidRDefault="001D5372" w:rsidP="00441B58">
      <w:pPr>
        <w:spacing w:after="0"/>
        <w:rPr>
          <w:rFonts w:ascii="David" w:hAnsi="David" w:cs="David"/>
          <w:rtl/>
        </w:rPr>
      </w:pPr>
      <w:r w:rsidRPr="003E1640">
        <w:rPr>
          <w:rFonts w:ascii="David" w:hAnsi="David" w:cs="David"/>
          <w:b/>
          <w:bCs/>
          <w:color w:val="000000"/>
          <w:rtl/>
        </w:rPr>
        <w:lastRenderedPageBreak/>
        <w:t>העותרים</w:t>
      </w:r>
      <w:r w:rsidRPr="001D5372">
        <w:rPr>
          <w:rFonts w:ascii="David" w:hAnsi="David" w:cs="David"/>
          <w:rtl/>
        </w:rPr>
        <w:t xml:space="preserve"> יטענו לגישת </w:t>
      </w:r>
      <w:r w:rsidRPr="003E1640">
        <w:rPr>
          <w:rFonts w:ascii="David" w:hAnsi="David" w:cs="David"/>
          <w:b/>
          <w:bCs/>
          <w:color w:val="00B050"/>
          <w:rtl/>
        </w:rPr>
        <w:t>הנדל</w:t>
      </w:r>
      <w:r w:rsidR="00636CA3">
        <w:rPr>
          <w:rFonts w:ascii="David" w:hAnsi="David" w:cs="David" w:hint="cs"/>
          <w:b/>
          <w:bCs/>
          <w:color w:val="00B050"/>
          <w:rtl/>
        </w:rPr>
        <w:t xml:space="preserve"> בסבח</w:t>
      </w:r>
      <w:r w:rsidRPr="003E1640">
        <w:rPr>
          <w:rFonts w:ascii="David" w:hAnsi="David" w:cs="David"/>
          <w:b/>
          <w:bCs/>
          <w:color w:val="00B050"/>
          <w:rtl/>
        </w:rPr>
        <w:t xml:space="preserve"> </w:t>
      </w:r>
      <w:r w:rsidRPr="001D5372">
        <w:rPr>
          <w:rFonts w:ascii="David" w:hAnsi="David" w:cs="David"/>
          <w:rtl/>
        </w:rPr>
        <w:t xml:space="preserve">להכרה </w:t>
      </w:r>
      <w:r w:rsidRPr="00B97491">
        <w:rPr>
          <w:rFonts w:ascii="David" w:hAnsi="David" w:cs="David"/>
          <w:b/>
          <w:bCs/>
          <w:u w:val="single"/>
          <w:rtl/>
        </w:rPr>
        <w:t>ב</w:t>
      </w:r>
      <w:r w:rsidR="007A6F27" w:rsidRPr="00B97491">
        <w:rPr>
          <w:rFonts w:ascii="David" w:hAnsi="David" w:cs="David" w:hint="cs"/>
          <w:b/>
          <w:bCs/>
          <w:u w:val="single"/>
          <w:rtl/>
        </w:rPr>
        <w:t>ב</w:t>
      </w:r>
      <w:r w:rsidRPr="00B97491">
        <w:rPr>
          <w:rFonts w:ascii="David" w:hAnsi="David" w:cs="David"/>
          <w:b/>
          <w:bCs/>
          <w:u w:val="single"/>
          <w:rtl/>
        </w:rPr>
        <w:t>שלות חלקית</w:t>
      </w:r>
      <w:r w:rsidRPr="00B97491">
        <w:rPr>
          <w:rFonts w:ascii="David" w:hAnsi="David" w:cs="David"/>
          <w:b/>
          <w:bCs/>
          <w:rtl/>
        </w:rPr>
        <w:t>.</w:t>
      </w:r>
      <w:r w:rsidRPr="00B97491">
        <w:rPr>
          <w:rFonts w:ascii="David" w:hAnsi="David" w:cs="David"/>
          <w:rtl/>
        </w:rPr>
        <w:t xml:space="preserve"> </w:t>
      </w:r>
      <w:r w:rsidR="00112FC7">
        <w:rPr>
          <w:rFonts w:ascii="David" w:hAnsi="David" w:cs="David" w:hint="cs"/>
          <w:rtl/>
        </w:rPr>
        <w:t xml:space="preserve">העותרים יטענו שהסעיפים </w:t>
      </w:r>
      <w:r w:rsidR="00112FC7">
        <w:rPr>
          <w:rFonts w:ascii="David" w:hAnsi="David" w:cs="David" w:hint="cs"/>
        </w:rPr>
        <w:t>XX</w:t>
      </w:r>
      <w:r w:rsidR="00112FC7">
        <w:rPr>
          <w:rFonts w:ascii="David" w:hAnsi="David" w:cs="David" w:hint="cs"/>
          <w:rtl/>
        </w:rPr>
        <w:t xml:space="preserve"> בהם הפגיעה ברורה ניתן לפצל את הזכות הנפגעת משאר הדין מכיוון שמדובר בזכויות מהותיות שנפגעות, תיחשב</w:t>
      </w:r>
      <w:r w:rsidR="00441B58">
        <w:rPr>
          <w:rFonts w:ascii="David" w:hAnsi="David" w:cs="David" w:hint="cs"/>
          <w:rtl/>
        </w:rPr>
        <w:t xml:space="preserve"> שאלה מהותית </w:t>
      </w:r>
      <w:r w:rsidR="00112FC7">
        <w:rPr>
          <w:rFonts w:ascii="David" w:hAnsi="David" w:cs="David" w:hint="cs"/>
          <w:rtl/>
        </w:rPr>
        <w:t>ו</w:t>
      </w:r>
      <w:r w:rsidRPr="001D5372">
        <w:rPr>
          <w:rFonts w:ascii="David" w:hAnsi="David" w:cs="David"/>
          <w:rtl/>
        </w:rPr>
        <w:t>פיצול</w:t>
      </w:r>
      <w:r w:rsidR="00112FC7">
        <w:rPr>
          <w:rFonts w:ascii="David" w:hAnsi="David" w:cs="David" w:hint="cs"/>
          <w:rtl/>
        </w:rPr>
        <w:t>ה</w:t>
      </w:r>
      <w:r w:rsidRPr="001D5372">
        <w:rPr>
          <w:rFonts w:ascii="David" w:hAnsi="David" w:cs="David"/>
          <w:rtl/>
        </w:rPr>
        <w:t xml:space="preserve"> יצמיח תועלת לציבור וימנע נזקים עתידיים</w:t>
      </w:r>
      <w:r w:rsidR="007A6F27">
        <w:rPr>
          <w:rFonts w:ascii="David" w:hAnsi="David" w:cs="David" w:hint="cs"/>
          <w:highlight w:val="yellow"/>
          <w:rtl/>
        </w:rPr>
        <w:t xml:space="preserve"> </w:t>
      </w:r>
      <w:r w:rsidRPr="007A6F27">
        <w:rPr>
          <w:rFonts w:ascii="David" w:hAnsi="David" w:cs="David"/>
          <w:highlight w:val="yellow"/>
          <w:rtl/>
        </w:rPr>
        <w:t>יישום</w:t>
      </w:r>
      <w:r w:rsidR="007A6F27">
        <w:rPr>
          <w:rFonts w:ascii="David" w:hAnsi="David" w:cs="David" w:hint="cs"/>
          <w:rtl/>
        </w:rPr>
        <w:t>.</w:t>
      </w:r>
      <w:r w:rsidRPr="001D5372">
        <w:rPr>
          <w:rFonts w:ascii="David" w:hAnsi="David" w:cs="David"/>
          <w:b/>
          <w:bCs/>
          <w:rtl/>
        </w:rPr>
        <w:t xml:space="preserve"> </w:t>
      </w:r>
      <w:r w:rsidR="007A6F27" w:rsidRPr="007A6F27">
        <w:rPr>
          <w:rFonts w:ascii="David" w:hAnsi="David" w:cs="David"/>
          <w:b/>
          <w:bCs/>
          <w:color w:val="000000"/>
          <w:rtl/>
        </w:rPr>
        <w:t>מנגד המדינה</w:t>
      </w:r>
      <w:r w:rsidR="007A6F27" w:rsidRPr="003E1640">
        <w:rPr>
          <w:rFonts w:ascii="David" w:hAnsi="David" w:cs="David"/>
          <w:color w:val="000000"/>
          <w:rtl/>
        </w:rPr>
        <w:t xml:space="preserve"> תטען כי הסעיפים מורכבים אחד מתוך השני, כולם לא הוחלו עדיין ולכן לא ניתן לפצלם</w:t>
      </w:r>
      <w:r w:rsidR="007A6F27">
        <w:rPr>
          <w:rFonts w:ascii="David" w:hAnsi="David" w:cs="David" w:hint="cs"/>
          <w:b/>
          <w:bCs/>
          <w:color w:val="000000"/>
          <w:rtl/>
        </w:rPr>
        <w:t>.</w:t>
      </w:r>
    </w:p>
    <w:p w14:paraId="5C68FE10" w14:textId="42E78DBE" w:rsidR="00B97491" w:rsidRDefault="00B97491" w:rsidP="00441B58">
      <w:pPr>
        <w:spacing w:after="0"/>
        <w:rPr>
          <w:rFonts w:ascii="David" w:hAnsi="David" w:cs="David"/>
          <w:rtl/>
        </w:rPr>
      </w:pPr>
    </w:p>
    <w:p w14:paraId="48359B5F" w14:textId="2798A6D2" w:rsidR="00B97491" w:rsidRPr="00B97491" w:rsidRDefault="00B97491" w:rsidP="00B97491">
      <w:pPr>
        <w:rPr>
          <w:rFonts w:ascii="David" w:hAnsi="David" w:cs="David"/>
          <w:color w:val="4472C4" w:themeColor="accent1"/>
          <w:rtl/>
        </w:rPr>
      </w:pPr>
      <w:r w:rsidRPr="00247DE8">
        <w:rPr>
          <w:rFonts w:ascii="David" w:hAnsi="David" w:cs="David" w:hint="cs"/>
          <w:b/>
          <w:bCs/>
          <w:color w:val="4472C4" w:themeColor="accent1"/>
          <w:highlight w:val="yellow"/>
          <w:rtl/>
        </w:rPr>
        <w:t>במידה והחוק שהוצע הוא חוק יסוד</w:t>
      </w:r>
      <w:r w:rsidRPr="001950FD">
        <w:rPr>
          <w:rFonts w:ascii="David" w:hAnsi="David" w:cs="David" w:hint="cs"/>
          <w:b/>
          <w:bCs/>
          <w:color w:val="4472C4" w:themeColor="accent1"/>
          <w:rtl/>
        </w:rPr>
        <w:t xml:space="preserve"> </w:t>
      </w:r>
      <w:r w:rsidRPr="001950FD">
        <w:rPr>
          <w:rFonts w:ascii="David" w:hAnsi="David" w:cs="David"/>
          <w:b/>
          <w:bCs/>
          <w:color w:val="4472C4" w:themeColor="accent1"/>
          <w:rtl/>
        </w:rPr>
        <w:t>–</w:t>
      </w:r>
      <w:r w:rsidRPr="001950FD">
        <w:rPr>
          <w:rFonts w:ascii="David" w:hAnsi="David" w:cs="David" w:hint="cs"/>
          <w:b/>
          <w:bCs/>
          <w:color w:val="4472C4" w:themeColor="accent1"/>
          <w:rtl/>
        </w:rPr>
        <w:t xml:space="preserve"> </w:t>
      </w:r>
      <w:r>
        <w:rPr>
          <w:rFonts w:ascii="David" w:hAnsi="David" w:cs="David" w:hint="cs"/>
          <w:color w:val="4472C4" w:themeColor="accent1"/>
          <w:rtl/>
        </w:rPr>
        <w:t xml:space="preserve">נעבור לחלק הרלוונטי בסיכום. </w:t>
      </w:r>
    </w:p>
    <w:p w14:paraId="4B4D35F9" w14:textId="0B650B9F" w:rsidR="001D5372" w:rsidRPr="008C1C50" w:rsidRDefault="001D5372" w:rsidP="007A6F27">
      <w:pPr>
        <w:spacing w:after="0"/>
        <w:rPr>
          <w:rFonts w:ascii="David" w:hAnsi="David" w:cs="David"/>
          <w:color w:val="000000" w:themeColor="text1"/>
          <w:rtl/>
        </w:rPr>
      </w:pPr>
    </w:p>
    <w:p w14:paraId="1BE60AD8" w14:textId="1C63ED3C" w:rsidR="00CD162F" w:rsidRPr="00CD162F" w:rsidRDefault="00CD162F" w:rsidP="00CD162F">
      <w:pPr>
        <w:contextualSpacing/>
        <w:rPr>
          <w:rFonts w:ascii="David" w:hAnsi="David" w:cs="David"/>
          <w:u w:val="single"/>
          <w:rtl/>
        </w:rPr>
      </w:pPr>
      <w:r w:rsidRPr="00CD162F">
        <w:rPr>
          <w:rFonts w:ascii="David" w:hAnsi="David" w:cs="David"/>
          <w:b/>
          <w:bCs/>
          <w:u w:val="single"/>
          <w:rtl/>
        </w:rPr>
        <w:t>שינוי או פגיעה בחוק/י היסוד</w:t>
      </w:r>
      <w:r w:rsidRPr="00CD162F">
        <w:rPr>
          <w:rFonts w:ascii="David" w:hAnsi="David" w:cs="David"/>
          <w:u w:val="single"/>
          <w:rtl/>
        </w:rPr>
        <w:t xml:space="preserve"> (ההבחנה עפ''י </w:t>
      </w:r>
      <w:r w:rsidRPr="00CD162F">
        <w:rPr>
          <w:rFonts w:ascii="David" w:hAnsi="David" w:cs="David"/>
          <w:b/>
          <w:bCs/>
          <w:color w:val="00B050"/>
          <w:u w:val="single"/>
          <w:rtl/>
        </w:rPr>
        <w:t>בנק המזרחי</w:t>
      </w:r>
      <w:r w:rsidRPr="00CD162F">
        <w:rPr>
          <w:rFonts w:ascii="David" w:hAnsi="David" w:cs="David"/>
          <w:u w:val="single"/>
          <w:rtl/>
        </w:rPr>
        <w:t xml:space="preserve">): </w:t>
      </w:r>
    </w:p>
    <w:p w14:paraId="633AD3DD" w14:textId="035262AE" w:rsidR="00CD162F" w:rsidRDefault="00CD162F" w:rsidP="00CD162F">
      <w:pPr>
        <w:contextualSpacing/>
        <w:rPr>
          <w:rFonts w:ascii="David" w:hAnsi="David" w:cs="David"/>
          <w:rtl/>
        </w:rPr>
      </w:pPr>
      <w:r w:rsidRPr="00CD162F">
        <w:rPr>
          <w:rFonts w:ascii="David" w:hAnsi="David" w:cs="David"/>
          <w:rtl/>
        </w:rPr>
        <w:t xml:space="preserve">עפ''י </w:t>
      </w:r>
      <w:r w:rsidRPr="00B923ED">
        <w:rPr>
          <w:rFonts w:ascii="David" w:hAnsi="David" w:cs="David"/>
          <w:color w:val="00B050"/>
          <w:rtl/>
        </w:rPr>
        <w:t>ס' 46 לחו''י הכנסת</w:t>
      </w:r>
      <w:r w:rsidR="00B923ED" w:rsidRPr="00B923ED">
        <w:rPr>
          <w:rFonts w:ascii="David" w:hAnsi="David" w:cs="David" w:hint="cs"/>
          <w:color w:val="00B050"/>
          <w:rtl/>
        </w:rPr>
        <w:t xml:space="preserve"> ושמגר במזרחי</w:t>
      </w:r>
      <w:r w:rsidR="00B923ED">
        <w:rPr>
          <w:rFonts w:ascii="David" w:hAnsi="David" w:cs="David" w:hint="cs"/>
          <w:rtl/>
        </w:rPr>
        <w:t>,</w:t>
      </w:r>
      <w:r w:rsidRPr="00CD162F">
        <w:rPr>
          <w:rFonts w:ascii="David" w:hAnsi="David" w:cs="David"/>
          <w:rtl/>
        </w:rPr>
        <w:t xml:space="preserve"> שינוי יכול להיות </w:t>
      </w:r>
      <w:r w:rsidRPr="00706BE5">
        <w:rPr>
          <w:rFonts w:ascii="David" w:hAnsi="David" w:cs="David"/>
          <w:u w:val="single"/>
          <w:rtl/>
        </w:rPr>
        <w:t>בין במפורש בין במשתמע</w:t>
      </w:r>
      <w:r w:rsidRPr="00CD162F">
        <w:rPr>
          <w:rFonts w:ascii="David" w:hAnsi="David" w:cs="David"/>
          <w:rtl/>
        </w:rPr>
        <w:t xml:space="preserve">. </w:t>
      </w:r>
      <w:r w:rsidR="00B97491" w:rsidRPr="00B97491">
        <w:rPr>
          <w:rFonts w:ascii="David" w:hAnsi="David" w:cs="David" w:hint="cs"/>
          <w:highlight w:val="yellow"/>
          <w:rtl/>
        </w:rPr>
        <w:t>כאן מדובר במפורש/במשתמע</w:t>
      </w:r>
    </w:p>
    <w:p w14:paraId="55E4A559" w14:textId="383FA95C" w:rsidR="00F959FE" w:rsidRDefault="00F959FE" w:rsidP="00CD162F">
      <w:pPr>
        <w:contextualSpacing/>
        <w:rPr>
          <w:rFonts w:ascii="David" w:hAnsi="David" w:cs="David"/>
          <w:rtl/>
        </w:rPr>
      </w:pPr>
      <w:r>
        <w:rPr>
          <w:rFonts w:ascii="David" w:hAnsi="David" w:cs="David" w:hint="cs"/>
          <w:rtl/>
        </w:rPr>
        <w:t xml:space="preserve">מדובר בפגיעה בנורמה חוקתית קיימת ולכן </w:t>
      </w:r>
      <w:r>
        <w:rPr>
          <w:rFonts w:ascii="David" w:hAnsi="David" w:cs="David" w:hint="cs"/>
          <w:b/>
          <w:bCs/>
          <w:rtl/>
        </w:rPr>
        <w:t xml:space="preserve">מדובר בפגיעה </w:t>
      </w:r>
      <w:r>
        <w:rPr>
          <w:rFonts w:ascii="David" w:hAnsi="David" w:cs="David" w:hint="cs"/>
          <w:rtl/>
        </w:rPr>
        <w:t xml:space="preserve">ולא בשינוי </w:t>
      </w:r>
      <w:r w:rsidRPr="00F959FE">
        <w:rPr>
          <w:rFonts w:ascii="David" w:hAnsi="David" w:cs="David" w:hint="cs"/>
          <w:highlight w:val="yellow"/>
          <w:rtl/>
        </w:rPr>
        <w:t xml:space="preserve">חו"י </w:t>
      </w:r>
      <w:r w:rsidRPr="00F959FE">
        <w:rPr>
          <w:rFonts w:ascii="David" w:hAnsi="David" w:cs="David" w:hint="cs"/>
          <w:highlight w:val="yellow"/>
        </w:rPr>
        <w:t>XXX</w:t>
      </w:r>
      <w:r>
        <w:rPr>
          <w:rFonts w:ascii="David" w:hAnsi="David" w:cs="David" w:hint="cs"/>
          <w:rtl/>
        </w:rPr>
        <w:t xml:space="preserve">. </w:t>
      </w:r>
      <w:r w:rsidR="00986EA8" w:rsidRPr="00986EA8">
        <w:rPr>
          <w:rFonts w:ascii="David" w:hAnsi="David" w:cs="David"/>
          <w:rtl/>
        </w:rPr>
        <w:t>מאחר ולא כתוב באירוע שהחוק החדש</w:t>
      </w:r>
      <w:r w:rsidR="00986EA8">
        <w:rPr>
          <w:rFonts w:ascii="David" w:hAnsi="David" w:cs="David" w:hint="cs"/>
          <w:rtl/>
        </w:rPr>
        <w:t xml:space="preserve"> </w:t>
      </w:r>
      <w:r w:rsidR="00986EA8" w:rsidRPr="00986EA8">
        <w:rPr>
          <w:rFonts w:ascii="David" w:hAnsi="David" w:cs="David"/>
          <w:rtl/>
        </w:rPr>
        <w:t xml:space="preserve">הוא חוק יסוד, על פניו ניתן לומר שחוק זה אינו בא לבטל את </w:t>
      </w:r>
      <w:r w:rsidR="00986EA8" w:rsidRPr="00986EA8">
        <w:rPr>
          <w:rFonts w:ascii="David" w:hAnsi="David" w:cs="David"/>
          <w:highlight w:val="yellow"/>
          <w:rtl/>
        </w:rPr>
        <w:t>חוק יסוד</w:t>
      </w:r>
      <w:r w:rsidR="00986EA8" w:rsidRPr="00986EA8">
        <w:rPr>
          <w:rFonts w:ascii="David" w:hAnsi="David" w:cs="David"/>
          <w:rtl/>
        </w:rPr>
        <w:t xml:space="preserve"> </w:t>
      </w:r>
      <w:r w:rsidR="00986EA8" w:rsidRPr="00986EA8">
        <w:rPr>
          <w:rFonts w:ascii="David" w:hAnsi="David" w:cs="David"/>
          <w:highlight w:val="yellow"/>
        </w:rPr>
        <w:t>XXX</w:t>
      </w:r>
      <w:r w:rsidR="00986EA8">
        <w:rPr>
          <w:rFonts w:ascii="David" w:hAnsi="David" w:cs="David" w:hint="cs"/>
          <w:rtl/>
        </w:rPr>
        <w:t xml:space="preserve"> </w:t>
      </w:r>
      <w:r w:rsidR="00986EA8" w:rsidRPr="00986EA8">
        <w:rPr>
          <w:rFonts w:ascii="David" w:hAnsi="David" w:cs="David"/>
          <w:rtl/>
        </w:rPr>
        <w:t>אלא בא לפגוע בזכות המעוגנת בחוק היסוד</w:t>
      </w:r>
      <w:r w:rsidR="00B97491">
        <w:rPr>
          <w:rFonts w:ascii="David" w:hAnsi="David" w:cs="David" w:hint="cs"/>
          <w:rtl/>
        </w:rPr>
        <w:t>.</w:t>
      </w:r>
    </w:p>
    <w:p w14:paraId="2985BAB4" w14:textId="0A5848C3" w:rsidR="00BA2BC0" w:rsidRPr="00A838C8" w:rsidRDefault="00BA2BC0" w:rsidP="00BA2BC0">
      <w:pPr>
        <w:rPr>
          <w:rFonts w:ascii="David" w:hAnsi="David" w:cs="David"/>
          <w:rtl/>
        </w:rPr>
      </w:pPr>
      <w:r w:rsidRPr="00A838C8">
        <w:rPr>
          <w:rFonts w:ascii="David" w:hAnsi="David" w:cs="David"/>
          <w:rtl/>
        </w:rPr>
        <w:t>חוק שחוקק לפני 92 ולכן מעוגן לפי ס'10 (שמירת הדינים) בחו"י כבוד האדם.</w:t>
      </w:r>
    </w:p>
    <w:p w14:paraId="4BF837DC" w14:textId="0C83DD40" w:rsidR="00F433E7" w:rsidRDefault="00F433E7" w:rsidP="00164145">
      <w:pPr>
        <w:contextualSpacing/>
        <w:rPr>
          <w:rFonts w:ascii="David" w:hAnsi="David" w:cs="David"/>
          <w:u w:val="single"/>
          <w:rtl/>
        </w:rPr>
      </w:pPr>
    </w:p>
    <w:p w14:paraId="34C8AD8A" w14:textId="0D2C8045" w:rsidR="00F433E7" w:rsidRPr="002D0AE2" w:rsidRDefault="00F433E7" w:rsidP="002D0AE2">
      <w:pPr>
        <w:pStyle w:val="a7"/>
        <w:numPr>
          <w:ilvl w:val="0"/>
          <w:numId w:val="3"/>
        </w:numPr>
        <w:rPr>
          <w:rFonts w:ascii="David" w:hAnsi="David" w:cs="David"/>
          <w:u w:val="single"/>
          <w:rtl/>
        </w:rPr>
      </w:pPr>
      <w:r w:rsidRPr="002D0AE2">
        <w:rPr>
          <w:rFonts w:ascii="David" w:hAnsi="David" w:cs="David" w:hint="cs"/>
          <w:u w:val="single"/>
          <w:rtl/>
        </w:rPr>
        <w:t xml:space="preserve">חו"י חופש העיסוק </w:t>
      </w:r>
      <w:r w:rsidRPr="002D0AE2">
        <w:rPr>
          <w:rFonts w:ascii="David" w:hAnsi="David" w:cs="David" w:hint="cs"/>
          <w:color w:val="4472C4" w:themeColor="accent1"/>
          <w:u w:val="single"/>
          <w:rtl/>
        </w:rPr>
        <w:t>ס'3</w:t>
      </w:r>
    </w:p>
    <w:p w14:paraId="7F418EF6" w14:textId="33FCFCEF" w:rsidR="00F433E7" w:rsidRPr="002D0AE2" w:rsidRDefault="00D072D0" w:rsidP="002D0AE2">
      <w:pPr>
        <w:pStyle w:val="a7"/>
        <w:numPr>
          <w:ilvl w:val="0"/>
          <w:numId w:val="3"/>
        </w:numPr>
        <w:spacing w:after="0"/>
        <w:rPr>
          <w:rFonts w:ascii="David" w:hAnsi="David" w:cs="David"/>
          <w:u w:val="single"/>
          <w:rtl/>
        </w:rPr>
      </w:pPr>
      <w:r w:rsidRPr="002D0AE2">
        <w:rPr>
          <w:rFonts w:ascii="David" w:hAnsi="David" w:cs="David" w:hint="cs"/>
          <w:u w:val="single"/>
          <w:rtl/>
        </w:rPr>
        <w:t xml:space="preserve">חו"י כבוד האדם </w:t>
      </w:r>
      <w:r w:rsidR="002D0AE2">
        <w:rPr>
          <w:rFonts w:ascii="David" w:hAnsi="David" w:cs="David" w:hint="cs"/>
          <w:u w:val="single"/>
          <w:rtl/>
        </w:rPr>
        <w:t xml:space="preserve">(מנויות) </w:t>
      </w:r>
    </w:p>
    <w:p w14:paraId="5996D29D" w14:textId="6F42556B" w:rsidR="00D072D0" w:rsidRPr="00D072D0" w:rsidRDefault="00D072D0" w:rsidP="00D072D0">
      <w:pPr>
        <w:pStyle w:val="a7"/>
        <w:numPr>
          <w:ilvl w:val="0"/>
          <w:numId w:val="1"/>
        </w:numPr>
        <w:spacing w:after="0"/>
        <w:rPr>
          <w:rFonts w:ascii="David" w:hAnsi="David" w:cs="David"/>
          <w:rtl/>
        </w:rPr>
      </w:pPr>
      <w:r w:rsidRPr="00D072D0">
        <w:rPr>
          <w:rFonts w:ascii="David" w:hAnsi="David" w:cs="David" w:hint="cs"/>
          <w:rtl/>
        </w:rPr>
        <w:t>הזכות לחיים ולשלמות הגוף</w:t>
      </w:r>
      <w:r w:rsidR="00F81313">
        <w:rPr>
          <w:rFonts w:ascii="David" w:hAnsi="David" w:cs="David" w:hint="cs"/>
          <w:rtl/>
        </w:rPr>
        <w:t xml:space="preserve">. </w:t>
      </w:r>
      <w:r w:rsidRPr="009542CE">
        <w:rPr>
          <w:rFonts w:ascii="David" w:hAnsi="David" w:cs="David" w:hint="cs"/>
          <w:color w:val="4472C4" w:themeColor="accent1"/>
          <w:u w:val="single"/>
          <w:rtl/>
        </w:rPr>
        <w:t xml:space="preserve"> ס'2</w:t>
      </w:r>
      <w:r w:rsidR="00F81313">
        <w:rPr>
          <w:rFonts w:ascii="David" w:hAnsi="David" w:cs="David" w:hint="cs"/>
          <w:rtl/>
        </w:rPr>
        <w:t xml:space="preserve">- </w:t>
      </w:r>
      <w:r w:rsidRPr="00D072D0">
        <w:rPr>
          <w:rFonts w:ascii="David" w:hAnsi="David" w:cs="David" w:hint="cs"/>
          <w:rtl/>
        </w:rPr>
        <w:t>שמירה</w:t>
      </w:r>
      <w:r w:rsidR="00F81313">
        <w:rPr>
          <w:rFonts w:ascii="David" w:hAnsi="David" w:cs="David" w:hint="cs"/>
          <w:rtl/>
        </w:rPr>
        <w:t xml:space="preserve"> עליו פאסיבי;</w:t>
      </w:r>
      <w:r w:rsidRPr="00D072D0">
        <w:rPr>
          <w:rFonts w:ascii="David" w:hAnsi="David" w:cs="David" w:hint="cs"/>
          <w:rtl/>
        </w:rPr>
        <w:t xml:space="preserve"> </w:t>
      </w:r>
      <w:r w:rsidRPr="009542CE">
        <w:rPr>
          <w:rFonts w:ascii="David" w:hAnsi="David" w:cs="David" w:hint="cs"/>
          <w:color w:val="4472C4" w:themeColor="accent1"/>
          <w:u w:val="single"/>
          <w:rtl/>
        </w:rPr>
        <w:t>ס'4</w:t>
      </w:r>
      <w:r w:rsidR="00F81313">
        <w:rPr>
          <w:rFonts w:ascii="David" w:hAnsi="David" w:cs="David" w:hint="cs"/>
          <w:rtl/>
        </w:rPr>
        <w:t>-</w:t>
      </w:r>
      <w:r w:rsidR="00F81313" w:rsidRPr="00F81313">
        <w:rPr>
          <w:rFonts w:ascii="David" w:hAnsi="David" w:cs="David" w:hint="cs"/>
          <w:rtl/>
        </w:rPr>
        <w:t xml:space="preserve"> </w:t>
      </w:r>
      <w:r w:rsidR="00F81313" w:rsidRPr="00D072D0">
        <w:rPr>
          <w:rFonts w:ascii="David" w:hAnsi="David" w:cs="David" w:hint="cs"/>
          <w:rtl/>
        </w:rPr>
        <w:t>הגנה עליו</w:t>
      </w:r>
      <w:r w:rsidR="00F81313">
        <w:rPr>
          <w:rFonts w:ascii="David" w:hAnsi="David" w:cs="David" w:hint="cs"/>
          <w:rtl/>
        </w:rPr>
        <w:t xml:space="preserve"> אקטיבי</w:t>
      </w:r>
      <w:r w:rsidR="0001599B">
        <w:rPr>
          <w:rFonts w:ascii="David" w:hAnsi="David" w:cs="David" w:hint="cs"/>
          <w:rtl/>
        </w:rPr>
        <w:t xml:space="preserve"> (זוהי גם זכות אדם וגם חוקתית)</w:t>
      </w:r>
    </w:p>
    <w:p w14:paraId="6F575640" w14:textId="22BC4F3F" w:rsidR="00D072D0" w:rsidRPr="00D072D0" w:rsidRDefault="00D072D0" w:rsidP="00D072D0">
      <w:pPr>
        <w:pStyle w:val="a7"/>
        <w:numPr>
          <w:ilvl w:val="0"/>
          <w:numId w:val="1"/>
        </w:numPr>
        <w:rPr>
          <w:rFonts w:ascii="David" w:hAnsi="David" w:cs="David"/>
          <w:rtl/>
        </w:rPr>
      </w:pPr>
      <w:r w:rsidRPr="00D072D0">
        <w:rPr>
          <w:rFonts w:ascii="David" w:hAnsi="David" w:cs="David" w:hint="cs"/>
          <w:rtl/>
        </w:rPr>
        <w:t xml:space="preserve">קניין </w:t>
      </w:r>
      <w:r w:rsidRPr="009542CE">
        <w:rPr>
          <w:rFonts w:ascii="David" w:hAnsi="David" w:cs="David" w:hint="cs"/>
          <w:color w:val="4472C4" w:themeColor="accent1"/>
          <w:u w:val="single"/>
          <w:rtl/>
        </w:rPr>
        <w:t xml:space="preserve">ס'3 </w:t>
      </w:r>
      <w:r w:rsidRPr="00D072D0">
        <w:rPr>
          <w:rFonts w:ascii="David" w:hAnsi="David" w:cs="David"/>
          <w:rtl/>
        </w:rPr>
        <w:t>–</w:t>
      </w:r>
      <w:r w:rsidRPr="00D072D0">
        <w:rPr>
          <w:rFonts w:ascii="David" w:hAnsi="David" w:cs="David" w:hint="cs"/>
          <w:rtl/>
        </w:rPr>
        <w:t xml:space="preserve"> זכותו של אדם לעשות בקניינו כרצונו</w:t>
      </w:r>
    </w:p>
    <w:p w14:paraId="2D38F94E" w14:textId="42FDEF95" w:rsidR="00D072D0" w:rsidRPr="00D072D0" w:rsidRDefault="00D072D0" w:rsidP="00D072D0">
      <w:pPr>
        <w:pStyle w:val="a7"/>
        <w:numPr>
          <w:ilvl w:val="0"/>
          <w:numId w:val="1"/>
        </w:numPr>
        <w:rPr>
          <w:rFonts w:ascii="David" w:hAnsi="David" w:cs="David"/>
          <w:rtl/>
        </w:rPr>
      </w:pPr>
      <w:r w:rsidRPr="00D072D0">
        <w:rPr>
          <w:rFonts w:ascii="David" w:hAnsi="David" w:cs="David" w:hint="cs"/>
          <w:rtl/>
        </w:rPr>
        <w:t>חירות</w:t>
      </w:r>
      <w:r w:rsidRPr="009542CE">
        <w:rPr>
          <w:rFonts w:ascii="David" w:hAnsi="David" w:cs="David" w:hint="cs"/>
          <w:color w:val="4472C4" w:themeColor="accent1"/>
          <w:u w:val="single"/>
          <w:rtl/>
        </w:rPr>
        <w:t xml:space="preserve"> ס'5</w:t>
      </w:r>
      <w:r w:rsidRPr="00D072D0">
        <w:rPr>
          <w:rFonts w:ascii="David" w:hAnsi="David" w:cs="David" w:hint="cs"/>
          <w:rtl/>
        </w:rPr>
        <w:t xml:space="preserve"> (מעצר/מאסר/הסגרה או בכל דרך אחרת)</w:t>
      </w:r>
    </w:p>
    <w:p w14:paraId="22DD0D68" w14:textId="0ED1B3D2" w:rsidR="00D072D0" w:rsidRPr="00D072D0" w:rsidRDefault="00D072D0" w:rsidP="00D072D0">
      <w:pPr>
        <w:pStyle w:val="a7"/>
        <w:numPr>
          <w:ilvl w:val="0"/>
          <w:numId w:val="1"/>
        </w:numPr>
        <w:rPr>
          <w:rFonts w:ascii="David" w:hAnsi="David" w:cs="David"/>
          <w:rtl/>
        </w:rPr>
      </w:pPr>
      <w:r w:rsidRPr="00D072D0">
        <w:rPr>
          <w:rFonts w:ascii="David" w:hAnsi="David" w:cs="David" w:hint="cs"/>
          <w:rtl/>
        </w:rPr>
        <w:t xml:space="preserve">חופש התנועה </w:t>
      </w:r>
      <w:r w:rsidRPr="009542CE">
        <w:rPr>
          <w:rFonts w:ascii="David" w:hAnsi="David" w:cs="David" w:hint="cs"/>
          <w:color w:val="4472C4" w:themeColor="accent1"/>
          <w:u w:val="single"/>
          <w:rtl/>
        </w:rPr>
        <w:t>ס'6</w:t>
      </w:r>
      <w:r w:rsidRPr="00D072D0">
        <w:rPr>
          <w:rFonts w:ascii="David" w:hAnsi="David" w:cs="David" w:hint="cs"/>
          <w:rtl/>
        </w:rPr>
        <w:t xml:space="preserve"> </w:t>
      </w:r>
      <w:r w:rsidR="00D0280C">
        <w:rPr>
          <w:rFonts w:ascii="David" w:hAnsi="David" w:cs="David" w:hint="cs"/>
          <w:rtl/>
        </w:rPr>
        <w:t>– רק אזרחים נכנסים</w:t>
      </w:r>
    </w:p>
    <w:p w14:paraId="66D5426E" w14:textId="0B571627" w:rsidR="00D072D0" w:rsidRDefault="00D072D0" w:rsidP="00D072D0">
      <w:pPr>
        <w:pStyle w:val="a7"/>
        <w:numPr>
          <w:ilvl w:val="0"/>
          <w:numId w:val="1"/>
        </w:numPr>
        <w:rPr>
          <w:rFonts w:ascii="David" w:hAnsi="David" w:cs="David"/>
        </w:rPr>
      </w:pPr>
      <w:r w:rsidRPr="00D072D0">
        <w:rPr>
          <w:rFonts w:ascii="David" w:hAnsi="David" w:cs="David" w:hint="cs"/>
          <w:rtl/>
        </w:rPr>
        <w:t xml:space="preserve">זכות לפרטיות </w:t>
      </w:r>
      <w:r w:rsidRPr="009542CE">
        <w:rPr>
          <w:rFonts w:ascii="David" w:hAnsi="David" w:cs="David" w:hint="cs"/>
          <w:color w:val="4472C4" w:themeColor="accent1"/>
          <w:u w:val="single"/>
          <w:rtl/>
        </w:rPr>
        <w:t xml:space="preserve">ס'7 </w:t>
      </w:r>
    </w:p>
    <w:p w14:paraId="3984044E" w14:textId="77777777" w:rsidR="00BD20E7" w:rsidRDefault="00EB1E94" w:rsidP="00BD20E7">
      <w:pPr>
        <w:pStyle w:val="a7"/>
        <w:numPr>
          <w:ilvl w:val="0"/>
          <w:numId w:val="6"/>
        </w:numPr>
        <w:rPr>
          <w:rFonts w:ascii="David" w:hAnsi="David" w:cs="David"/>
          <w:u w:val="single"/>
        </w:rPr>
      </w:pPr>
      <w:r>
        <w:rPr>
          <w:rFonts w:ascii="David" w:hAnsi="David" w:cs="David" w:hint="cs"/>
          <w:u w:val="single"/>
          <w:rtl/>
        </w:rPr>
        <w:t xml:space="preserve">חו"י </w:t>
      </w:r>
      <w:r w:rsidRPr="00EB1E94">
        <w:rPr>
          <w:rFonts w:ascii="David" w:hAnsi="David" w:cs="David" w:hint="cs"/>
          <w:u w:val="single"/>
          <w:rtl/>
        </w:rPr>
        <w:t>כבוד האד</w:t>
      </w:r>
      <w:r>
        <w:rPr>
          <w:rFonts w:ascii="David" w:hAnsi="David" w:cs="David" w:hint="cs"/>
          <w:u w:val="single"/>
          <w:rtl/>
        </w:rPr>
        <w:t>ם (לא מנויות, נגזרות)</w:t>
      </w:r>
    </w:p>
    <w:p w14:paraId="2DD4179E" w14:textId="5FD28AF8" w:rsidR="00BD20E7" w:rsidRPr="00BD20E7" w:rsidRDefault="00EB1E94" w:rsidP="00BD20E7">
      <w:pPr>
        <w:pStyle w:val="a7"/>
        <w:numPr>
          <w:ilvl w:val="0"/>
          <w:numId w:val="7"/>
        </w:numPr>
        <w:rPr>
          <w:rFonts w:ascii="David" w:hAnsi="David" w:cs="David"/>
          <w:u w:val="single"/>
        </w:rPr>
      </w:pPr>
      <w:r w:rsidRPr="00BD20E7">
        <w:rPr>
          <w:rFonts w:ascii="David" w:hAnsi="David" w:cs="David"/>
          <w:b/>
          <w:bCs/>
          <w:rtl/>
        </w:rPr>
        <w:t>שוויון</w:t>
      </w:r>
      <w:r w:rsidRPr="00BD20E7">
        <w:rPr>
          <w:rFonts w:ascii="David" w:hAnsi="David" w:cs="David"/>
          <w:rtl/>
        </w:rPr>
        <w:t xml:space="preserve"> </w:t>
      </w:r>
      <w:r w:rsidR="00450D64" w:rsidRPr="00450D64">
        <w:rPr>
          <w:rFonts w:ascii="David" w:hAnsi="David" w:cs="David"/>
          <w:b/>
          <w:bCs/>
          <w:color w:val="00B050"/>
          <w:rtl/>
        </w:rPr>
        <w:t>–</w:t>
      </w:r>
      <w:r w:rsidR="00450D64" w:rsidRPr="00450D64">
        <w:rPr>
          <w:rFonts w:ascii="David" w:hAnsi="David" w:cs="David" w:hint="cs"/>
          <w:b/>
          <w:bCs/>
          <w:color w:val="00B050"/>
          <w:rtl/>
        </w:rPr>
        <w:t xml:space="preserve"> אליס מילר</w:t>
      </w:r>
    </w:p>
    <w:p w14:paraId="33A9031A" w14:textId="2357B26E" w:rsidR="00BD20E7" w:rsidRPr="00BD20E7" w:rsidRDefault="00BD20E7" w:rsidP="00BD20E7">
      <w:pPr>
        <w:pStyle w:val="a7"/>
        <w:numPr>
          <w:ilvl w:val="0"/>
          <w:numId w:val="7"/>
        </w:numPr>
        <w:rPr>
          <w:rFonts w:ascii="David" w:hAnsi="David" w:cs="David"/>
          <w:u w:val="single"/>
        </w:rPr>
      </w:pPr>
      <w:r w:rsidRPr="00BD20E7">
        <w:rPr>
          <w:rFonts w:ascii="David" w:eastAsia="Times New Roman" w:hAnsi="David" w:cs="David"/>
          <w:b/>
          <w:bCs/>
          <w:color w:val="000000"/>
          <w:rtl/>
        </w:rPr>
        <w:t xml:space="preserve">זכות לכבוד ולאוטונומיה </w:t>
      </w:r>
      <w:r w:rsidRPr="00BD20E7">
        <w:rPr>
          <w:rFonts w:ascii="David" w:eastAsia="Times New Roman" w:hAnsi="David" w:cs="David"/>
          <w:color w:val="000000"/>
        </w:rPr>
        <w:t xml:space="preserve">– </w:t>
      </w:r>
      <w:r w:rsidRPr="0034505D">
        <w:rPr>
          <w:rFonts w:ascii="David" w:hAnsi="David" w:cs="David"/>
          <w:b/>
          <w:bCs/>
          <w:color w:val="00B050"/>
          <w:rtl/>
        </w:rPr>
        <w:t>(דעקה + פרשת חוק טל</w:t>
      </w:r>
      <w:r w:rsidRPr="00BD20E7">
        <w:rPr>
          <w:rFonts w:ascii="David" w:eastAsia="Times New Roman" w:hAnsi="David" w:cs="David"/>
          <w:color w:val="000000"/>
          <w:rtl/>
        </w:rPr>
        <w:t xml:space="preserve">.) </w:t>
      </w:r>
    </w:p>
    <w:p w14:paraId="2467F523" w14:textId="39C7B260" w:rsidR="00BD20E7" w:rsidRPr="00BD20E7" w:rsidRDefault="00BD20E7" w:rsidP="00BD20E7">
      <w:pPr>
        <w:pStyle w:val="a7"/>
        <w:numPr>
          <w:ilvl w:val="0"/>
          <w:numId w:val="7"/>
        </w:numPr>
        <w:rPr>
          <w:rFonts w:ascii="David" w:hAnsi="David" w:cs="David"/>
          <w:u w:val="single"/>
        </w:rPr>
      </w:pPr>
      <w:r w:rsidRPr="00BD20E7">
        <w:rPr>
          <w:rFonts w:ascii="David" w:eastAsia="Times New Roman" w:hAnsi="David" w:cs="David"/>
          <w:color w:val="000000"/>
          <w:u w:val="single"/>
          <w:rtl/>
        </w:rPr>
        <w:t>חופש העיתונות, זכות ההפגנה והמחאה</w:t>
      </w:r>
      <w:r w:rsidRPr="00BD20E7">
        <w:rPr>
          <w:rFonts w:ascii="David" w:eastAsia="Times New Roman" w:hAnsi="David" w:cs="David"/>
          <w:color w:val="000000"/>
          <w:rtl/>
        </w:rPr>
        <w:t xml:space="preserve"> – </w:t>
      </w:r>
      <w:r w:rsidRPr="0034505D">
        <w:rPr>
          <w:rFonts w:ascii="David" w:hAnsi="David" w:cs="David"/>
          <w:b/>
          <w:bCs/>
          <w:color w:val="00B050"/>
          <w:rtl/>
        </w:rPr>
        <w:t>קול העם, אבנרי ואילנה דיין</w:t>
      </w:r>
      <w:r w:rsidRPr="00BD20E7">
        <w:rPr>
          <w:rFonts w:ascii="David" w:eastAsia="Times New Roman" w:hAnsi="David" w:cs="David"/>
          <w:color w:val="000000"/>
          <w:rtl/>
        </w:rPr>
        <w:t xml:space="preserve"> – זכות חוקתית</w:t>
      </w:r>
      <w:r w:rsidRPr="00BD20E7">
        <w:rPr>
          <w:rFonts w:ascii="David" w:eastAsia="Times New Roman" w:hAnsi="David" w:cs="David"/>
          <w:color w:val="000000"/>
        </w:rPr>
        <w:t xml:space="preserve">! </w:t>
      </w:r>
      <w:r w:rsidRPr="00BD20E7">
        <w:rPr>
          <w:rFonts w:ascii="David" w:eastAsia="Times New Roman" w:hAnsi="David" w:cs="David"/>
          <w:color w:val="FF0000"/>
          <w:rtl/>
        </w:rPr>
        <w:t xml:space="preserve"> </w:t>
      </w:r>
      <w:r w:rsidR="006F5D76" w:rsidRPr="006F5D76">
        <w:rPr>
          <w:rFonts w:ascii="David" w:hAnsi="David" w:cs="David" w:hint="cs"/>
          <w:b/>
          <w:bCs/>
          <w:color w:val="00B050"/>
          <w:rtl/>
        </w:rPr>
        <w:t>מטה הרוב-</w:t>
      </w:r>
      <w:r w:rsidR="006F5D76">
        <w:rPr>
          <w:rFonts w:ascii="David" w:hAnsi="David" w:cs="David" w:hint="cs"/>
          <w:rtl/>
        </w:rPr>
        <w:t>זכות להגנה. חובה על המשטרה להגן מפני קהל עוין.</w:t>
      </w:r>
    </w:p>
    <w:p w14:paraId="6257B909" w14:textId="77777777" w:rsidR="00BD20E7" w:rsidRPr="0034505D" w:rsidRDefault="00BD20E7" w:rsidP="00BD20E7">
      <w:pPr>
        <w:pStyle w:val="a7"/>
        <w:numPr>
          <w:ilvl w:val="0"/>
          <w:numId w:val="7"/>
        </w:numPr>
        <w:rPr>
          <w:rFonts w:ascii="David" w:hAnsi="David" w:cs="David"/>
          <w:b/>
          <w:bCs/>
          <w:color w:val="00B050"/>
        </w:rPr>
      </w:pPr>
      <w:r w:rsidRPr="00BD20E7">
        <w:rPr>
          <w:rFonts w:ascii="David" w:eastAsia="Times New Roman" w:hAnsi="David" w:cs="David"/>
          <w:b/>
          <w:bCs/>
          <w:color w:val="000000"/>
          <w:rtl/>
        </w:rPr>
        <w:t xml:space="preserve">חופש לדת ומדת </w:t>
      </w:r>
      <w:r w:rsidRPr="00BD20E7">
        <w:rPr>
          <w:rFonts w:ascii="David" w:eastAsia="Times New Roman" w:hAnsi="David" w:cs="David"/>
          <w:color w:val="000000"/>
        </w:rPr>
        <w:t xml:space="preserve">- </w:t>
      </w:r>
      <w:r w:rsidRPr="0034505D">
        <w:rPr>
          <w:rFonts w:ascii="David" w:hAnsi="David" w:cs="David"/>
          <w:b/>
          <w:bCs/>
          <w:color w:val="00B050"/>
          <w:rtl/>
        </w:rPr>
        <w:t>מגילת העצמאות</w:t>
      </w:r>
    </w:p>
    <w:p w14:paraId="62B3167A" w14:textId="1951AC01" w:rsidR="00BD20E7" w:rsidRPr="00BD20E7" w:rsidRDefault="00BD20E7" w:rsidP="00BD20E7">
      <w:pPr>
        <w:pStyle w:val="a7"/>
        <w:numPr>
          <w:ilvl w:val="0"/>
          <w:numId w:val="7"/>
        </w:numPr>
        <w:rPr>
          <w:rFonts w:ascii="David" w:hAnsi="David" w:cs="David"/>
          <w:u w:val="single"/>
        </w:rPr>
      </w:pPr>
      <w:r w:rsidRPr="00BD20E7">
        <w:rPr>
          <w:rFonts w:ascii="David" w:eastAsia="Times New Roman" w:hAnsi="David" w:cs="David"/>
          <w:b/>
          <w:bCs/>
          <w:color w:val="000000"/>
          <w:rtl/>
        </w:rPr>
        <w:t>הזכות לחיי משפחה</w:t>
      </w:r>
      <w:r w:rsidRPr="00BD20E7">
        <w:rPr>
          <w:rFonts w:ascii="David" w:eastAsia="Times New Roman" w:hAnsi="David" w:cs="David"/>
          <w:color w:val="000000"/>
        </w:rPr>
        <w:t xml:space="preserve">- </w:t>
      </w:r>
      <w:r w:rsidRPr="0034505D">
        <w:rPr>
          <w:rFonts w:ascii="David" w:hAnsi="David" w:cs="David"/>
          <w:b/>
          <w:bCs/>
          <w:color w:val="00B050"/>
          <w:rtl/>
        </w:rPr>
        <w:t>עדאלה- דיון של ברק</w:t>
      </w:r>
    </w:p>
    <w:p w14:paraId="4C2B61CA" w14:textId="25C30671" w:rsidR="00BD20E7" w:rsidRPr="00BD20E7" w:rsidRDefault="00BD20E7" w:rsidP="00BD20E7">
      <w:pPr>
        <w:pStyle w:val="a7"/>
        <w:numPr>
          <w:ilvl w:val="0"/>
          <w:numId w:val="7"/>
        </w:numPr>
        <w:rPr>
          <w:rFonts w:ascii="David" w:hAnsi="David" w:cs="David"/>
          <w:u w:val="single"/>
        </w:rPr>
      </w:pPr>
      <w:r w:rsidRPr="00BD20E7">
        <w:rPr>
          <w:rFonts w:ascii="David" w:eastAsia="Times New Roman" w:hAnsi="David" w:cs="David"/>
          <w:b/>
          <w:bCs/>
          <w:color w:val="000000"/>
          <w:rtl/>
        </w:rPr>
        <w:t>הזכות לקיום מינימלי בכבוד</w:t>
      </w:r>
      <w:r w:rsidRPr="00BD20E7">
        <w:rPr>
          <w:rFonts w:ascii="David" w:eastAsia="Times New Roman" w:hAnsi="David" w:cs="David"/>
          <w:color w:val="000000"/>
        </w:rPr>
        <w:t>-</w:t>
      </w:r>
      <w:r w:rsidRPr="00BD20E7">
        <w:rPr>
          <w:rFonts w:ascii="David" w:eastAsia="Times New Roman" w:hAnsi="David" w:cs="David"/>
          <w:color w:val="000000"/>
          <w:rtl/>
        </w:rPr>
        <w:t xml:space="preserve"> </w:t>
      </w:r>
      <w:r w:rsidRPr="0034505D">
        <w:rPr>
          <w:rFonts w:ascii="David" w:hAnsi="David" w:cs="David"/>
          <w:b/>
          <w:bCs/>
          <w:color w:val="00B050"/>
          <w:rtl/>
        </w:rPr>
        <w:t>עמותת מחויבות לשלום וצדק חברתי, חסן: בינייש</w:t>
      </w:r>
      <w:r w:rsidR="00474ED3">
        <w:rPr>
          <w:rFonts w:ascii="David" w:hAnsi="David" w:cs="David" w:hint="cs"/>
          <w:b/>
          <w:bCs/>
          <w:color w:val="00B050"/>
          <w:rtl/>
        </w:rPr>
        <w:t>.</w:t>
      </w:r>
    </w:p>
    <w:p w14:paraId="26F98467" w14:textId="0D3D6775" w:rsidR="00EB1E94" w:rsidRDefault="00BD20E7" w:rsidP="00BD20E7">
      <w:pPr>
        <w:pStyle w:val="a7"/>
        <w:numPr>
          <w:ilvl w:val="0"/>
          <w:numId w:val="7"/>
        </w:numPr>
        <w:rPr>
          <w:rFonts w:ascii="David" w:hAnsi="David" w:cs="David"/>
          <w:u w:val="single"/>
        </w:rPr>
      </w:pPr>
      <w:r w:rsidRPr="00BD20E7">
        <w:rPr>
          <w:rFonts w:ascii="David" w:eastAsia="Times New Roman" w:hAnsi="David" w:cs="David"/>
          <w:b/>
          <w:bCs/>
          <w:color w:val="000000"/>
          <w:rtl/>
        </w:rPr>
        <w:t xml:space="preserve">חינוך </w:t>
      </w:r>
      <w:r w:rsidRPr="0034505D">
        <w:rPr>
          <w:rFonts w:ascii="David" w:hAnsi="David" w:cs="David"/>
          <w:b/>
          <w:bCs/>
          <w:color w:val="00B050"/>
          <w:rtl/>
        </w:rPr>
        <w:t>רשימת המעקב העליונה</w:t>
      </w:r>
    </w:p>
    <w:p w14:paraId="07B6A8B5" w14:textId="7832F5C5" w:rsidR="00CE320F" w:rsidRPr="00BD20E7" w:rsidRDefault="00CE320F" w:rsidP="00BD20E7">
      <w:pPr>
        <w:pStyle w:val="a7"/>
        <w:numPr>
          <w:ilvl w:val="0"/>
          <w:numId w:val="7"/>
        </w:numPr>
        <w:rPr>
          <w:rFonts w:ascii="David" w:hAnsi="David" w:cs="David"/>
          <w:u w:val="single"/>
        </w:rPr>
      </w:pPr>
      <w:r>
        <w:rPr>
          <w:rFonts w:ascii="David" w:eastAsia="Times New Roman" w:hAnsi="David" w:cs="David" w:hint="cs"/>
          <w:b/>
          <w:bCs/>
          <w:color w:val="000000"/>
          <w:rtl/>
        </w:rPr>
        <w:t>חופש הביטוי</w:t>
      </w:r>
      <w:r w:rsidR="00450D64">
        <w:rPr>
          <w:rFonts w:ascii="David" w:hAnsi="David" w:cs="David" w:hint="cs"/>
          <w:u w:val="single"/>
          <w:rtl/>
        </w:rPr>
        <w:t xml:space="preserve"> </w:t>
      </w:r>
      <w:r w:rsidR="00450D64" w:rsidRPr="00450D64">
        <w:rPr>
          <w:rFonts w:ascii="David" w:hAnsi="David" w:cs="David" w:hint="cs"/>
          <w:b/>
          <w:bCs/>
          <w:color w:val="00B050"/>
          <w:rtl/>
        </w:rPr>
        <w:t>קול העם</w:t>
      </w:r>
    </w:p>
    <w:p w14:paraId="4F977BF6" w14:textId="7AF3DC8F" w:rsidR="009542CE" w:rsidRPr="002D0AE2" w:rsidRDefault="009542CE" w:rsidP="002D0AE2">
      <w:pPr>
        <w:pStyle w:val="a7"/>
        <w:numPr>
          <w:ilvl w:val="0"/>
          <w:numId w:val="4"/>
        </w:numPr>
        <w:rPr>
          <w:rFonts w:ascii="David" w:hAnsi="David" w:cs="David"/>
          <w:u w:val="single"/>
          <w:rtl/>
        </w:rPr>
      </w:pPr>
      <w:r w:rsidRPr="002D0AE2">
        <w:rPr>
          <w:rFonts w:ascii="David" w:hAnsi="David" w:cs="David" w:hint="cs"/>
          <w:u w:val="single"/>
          <w:rtl/>
        </w:rPr>
        <w:t xml:space="preserve">חו"י הכנסת </w:t>
      </w:r>
    </w:p>
    <w:p w14:paraId="786154D4" w14:textId="4377D2E6" w:rsidR="009542CE" w:rsidRDefault="009542CE" w:rsidP="009542CE">
      <w:pPr>
        <w:pStyle w:val="a7"/>
        <w:numPr>
          <w:ilvl w:val="0"/>
          <w:numId w:val="2"/>
        </w:numPr>
        <w:rPr>
          <w:rFonts w:ascii="David" w:hAnsi="David" w:cs="David"/>
        </w:rPr>
      </w:pPr>
      <w:r>
        <w:rPr>
          <w:rFonts w:ascii="David" w:hAnsi="David" w:cs="David" w:hint="cs"/>
          <w:rtl/>
        </w:rPr>
        <w:t xml:space="preserve">שוויון הבחירות, בחירות יחסיות ועקרון הייצוג </w:t>
      </w:r>
      <w:r w:rsidRPr="00B85B0C">
        <w:rPr>
          <w:rFonts w:ascii="David" w:hAnsi="David" w:cs="David" w:hint="cs"/>
          <w:color w:val="4472C4" w:themeColor="accent1"/>
          <w:u w:val="single"/>
          <w:rtl/>
        </w:rPr>
        <w:t xml:space="preserve">ס4 </w:t>
      </w:r>
    </w:p>
    <w:p w14:paraId="30726054" w14:textId="6EB9A150" w:rsidR="009542CE" w:rsidRDefault="009542CE" w:rsidP="009542CE">
      <w:pPr>
        <w:pStyle w:val="a7"/>
        <w:numPr>
          <w:ilvl w:val="0"/>
          <w:numId w:val="2"/>
        </w:numPr>
        <w:rPr>
          <w:rFonts w:ascii="David" w:hAnsi="David" w:cs="David"/>
        </w:rPr>
      </w:pPr>
      <w:r>
        <w:rPr>
          <w:rFonts w:ascii="David" w:hAnsi="David" w:cs="David" w:hint="cs"/>
          <w:rtl/>
        </w:rPr>
        <w:t xml:space="preserve">זכות לבחור/ להיבחר </w:t>
      </w:r>
      <w:r w:rsidRPr="00B85B0C">
        <w:rPr>
          <w:rFonts w:ascii="David" w:hAnsi="David" w:cs="David" w:hint="cs"/>
          <w:color w:val="4472C4" w:themeColor="accent1"/>
          <w:u w:val="single"/>
          <w:rtl/>
        </w:rPr>
        <w:t>ס5,6</w:t>
      </w:r>
    </w:p>
    <w:p w14:paraId="3D4A897E" w14:textId="77777777" w:rsidR="002D0AE2" w:rsidRDefault="009542CE" w:rsidP="002D0AE2">
      <w:pPr>
        <w:pStyle w:val="a7"/>
        <w:numPr>
          <w:ilvl w:val="0"/>
          <w:numId w:val="4"/>
        </w:numPr>
        <w:rPr>
          <w:rFonts w:ascii="David" w:hAnsi="David" w:cs="David"/>
        </w:rPr>
      </w:pPr>
      <w:r w:rsidRPr="002D0AE2">
        <w:rPr>
          <w:rFonts w:ascii="David" w:hAnsi="David" w:cs="David" w:hint="cs"/>
          <w:u w:val="single"/>
          <w:rtl/>
        </w:rPr>
        <w:t>סמכות הרשות המבצעת</w:t>
      </w:r>
      <w:r w:rsidRPr="002D0AE2">
        <w:rPr>
          <w:rFonts w:ascii="David" w:hAnsi="David" w:cs="David" w:hint="cs"/>
          <w:rtl/>
        </w:rPr>
        <w:t xml:space="preserve"> – </w:t>
      </w:r>
      <w:r w:rsidRPr="00B85B0C">
        <w:rPr>
          <w:rFonts w:ascii="David" w:hAnsi="David" w:cs="David" w:hint="cs"/>
          <w:color w:val="4472C4" w:themeColor="accent1"/>
          <w:u w:val="single"/>
          <w:rtl/>
        </w:rPr>
        <w:t>ס1 לחו"י הממשלה</w:t>
      </w:r>
      <w:r w:rsidRPr="002D0AE2">
        <w:rPr>
          <w:rFonts w:ascii="David" w:hAnsi="David" w:cs="David" w:hint="cs"/>
          <w:rtl/>
        </w:rPr>
        <w:t xml:space="preserve"> </w:t>
      </w:r>
    </w:p>
    <w:p w14:paraId="2F134C4A" w14:textId="77777777" w:rsidR="002D0AE2" w:rsidRPr="00B85B0C" w:rsidRDefault="009542CE" w:rsidP="002D0AE2">
      <w:pPr>
        <w:pStyle w:val="a7"/>
        <w:numPr>
          <w:ilvl w:val="0"/>
          <w:numId w:val="4"/>
        </w:numPr>
        <w:rPr>
          <w:rFonts w:ascii="David" w:hAnsi="David" w:cs="David"/>
          <w:color w:val="4472C4" w:themeColor="accent1"/>
          <w:u w:val="single"/>
        </w:rPr>
      </w:pPr>
      <w:r w:rsidRPr="002D0AE2">
        <w:rPr>
          <w:rFonts w:ascii="David" w:hAnsi="David" w:cs="David" w:hint="cs"/>
          <w:u w:val="single"/>
          <w:rtl/>
        </w:rPr>
        <w:t>עיקרון אי תלות שיפוטית</w:t>
      </w:r>
      <w:r w:rsidRPr="002D0AE2">
        <w:rPr>
          <w:rFonts w:ascii="David" w:hAnsi="David" w:cs="David" w:hint="cs"/>
          <w:rtl/>
        </w:rPr>
        <w:t xml:space="preserve"> </w:t>
      </w:r>
      <w:r w:rsidRPr="00B85B0C">
        <w:rPr>
          <w:rFonts w:ascii="David" w:hAnsi="David" w:cs="David" w:hint="cs"/>
          <w:color w:val="4472C4" w:themeColor="accent1"/>
          <w:u w:val="single"/>
          <w:rtl/>
        </w:rPr>
        <w:t xml:space="preserve">ס2 לחו"י השפיטה </w:t>
      </w:r>
    </w:p>
    <w:p w14:paraId="020585FD" w14:textId="66054469" w:rsidR="00BC3D50" w:rsidRPr="006F5D76" w:rsidRDefault="009542CE" w:rsidP="006F5D76">
      <w:pPr>
        <w:pStyle w:val="a7"/>
        <w:numPr>
          <w:ilvl w:val="0"/>
          <w:numId w:val="4"/>
        </w:numPr>
        <w:rPr>
          <w:rFonts w:ascii="David" w:hAnsi="David" w:cs="David"/>
          <w:rtl/>
        </w:rPr>
      </w:pPr>
      <w:r w:rsidRPr="002D0AE2">
        <w:rPr>
          <w:rFonts w:ascii="David" w:hAnsi="David" w:cs="David" w:hint="cs"/>
          <w:u w:val="single"/>
          <w:rtl/>
        </w:rPr>
        <w:t>עקרון הפרדת הרשויות</w:t>
      </w:r>
      <w:r w:rsidRPr="002D0AE2">
        <w:rPr>
          <w:rFonts w:ascii="David" w:hAnsi="David" w:cs="David" w:hint="cs"/>
          <w:rtl/>
        </w:rPr>
        <w:t xml:space="preserve"> – משתמע מהדמוקרטיה </w:t>
      </w:r>
      <w:r w:rsidR="002D0AE2" w:rsidRPr="0034505D">
        <w:rPr>
          <w:rFonts w:ascii="David" w:hAnsi="David" w:cs="David" w:hint="cs"/>
          <w:b/>
          <w:bCs/>
          <w:color w:val="00B050"/>
          <w:rtl/>
        </w:rPr>
        <w:t>בהפרטת בתי הכלא</w:t>
      </w:r>
      <w:r w:rsidR="002D0AE2" w:rsidRPr="002D0AE2">
        <w:rPr>
          <w:rFonts w:ascii="David" w:hAnsi="David" w:cs="David" w:hint="cs"/>
          <w:rtl/>
        </w:rPr>
        <w:t xml:space="preserve"> (צ"ע). </w:t>
      </w:r>
      <w:r w:rsidR="002D0AE2" w:rsidRPr="0034505D">
        <w:rPr>
          <w:rFonts w:ascii="David" w:hAnsi="David" w:cs="David" w:hint="cs"/>
          <w:b/>
          <w:bCs/>
          <w:color w:val="00B050"/>
          <w:rtl/>
        </w:rPr>
        <w:t>בלאור ברק</w:t>
      </w:r>
      <w:r w:rsidR="002D0AE2" w:rsidRPr="002D0AE2">
        <w:rPr>
          <w:rFonts w:ascii="David" w:hAnsi="David" w:cs="David" w:hint="cs"/>
          <w:rtl/>
        </w:rPr>
        <w:t xml:space="preserve"> הכיר בכך שניתן לבטל חוק על בסיס זה אך בפועל לא יישם. </w:t>
      </w:r>
      <w:r w:rsidR="002D0AE2" w:rsidRPr="0034505D">
        <w:rPr>
          <w:rFonts w:ascii="David" w:hAnsi="David" w:cs="David" w:hint="cs"/>
          <w:b/>
          <w:bCs/>
          <w:color w:val="00B050"/>
          <w:rtl/>
        </w:rPr>
        <w:t>במתווה הגז</w:t>
      </w:r>
      <w:r w:rsidR="002D0AE2" w:rsidRPr="002D0AE2">
        <w:rPr>
          <w:rFonts w:ascii="David" w:hAnsi="David" w:cs="David" w:hint="cs"/>
          <w:rtl/>
        </w:rPr>
        <w:t xml:space="preserve"> נמנעו מלבטל עקב עיקרון זה. </w:t>
      </w:r>
    </w:p>
    <w:p w14:paraId="290EB7A8" w14:textId="77777777" w:rsidR="00F73DDB" w:rsidRPr="00561171" w:rsidRDefault="0034505D" w:rsidP="00F66973">
      <w:pPr>
        <w:contextualSpacing/>
        <w:rPr>
          <w:rFonts w:ascii="David" w:hAnsi="David" w:cs="David"/>
          <w:b/>
          <w:bCs/>
          <w:sz w:val="20"/>
          <w:szCs w:val="20"/>
          <w:u w:val="single"/>
          <w:rtl/>
        </w:rPr>
      </w:pPr>
      <w:r w:rsidRPr="00561171">
        <w:rPr>
          <w:rFonts w:ascii="David" w:hAnsi="David" w:cs="David"/>
          <w:b/>
          <w:bCs/>
          <w:color w:val="000000"/>
          <w:sz w:val="20"/>
          <w:szCs w:val="20"/>
          <w:rtl/>
        </w:rPr>
        <w:t>זכות חיובית מול זכות שלילית-"הטרילוגיה החוקתית</w:t>
      </w:r>
      <w:r w:rsidRPr="00561171">
        <w:rPr>
          <w:rFonts w:ascii="David" w:hAnsi="David" w:cs="David"/>
          <w:b/>
          <w:bCs/>
          <w:color w:val="000000"/>
          <w:sz w:val="20"/>
          <w:szCs w:val="20"/>
        </w:rPr>
        <w:t>"</w:t>
      </w:r>
      <w:r w:rsidRPr="00561171">
        <w:rPr>
          <w:rFonts w:ascii="David" w:hAnsi="David" w:cs="David"/>
          <w:b/>
          <w:bCs/>
          <w:color w:val="000000"/>
          <w:sz w:val="20"/>
          <w:szCs w:val="20"/>
        </w:rPr>
        <w:br/>
      </w:r>
      <w:r w:rsidRPr="00561171">
        <w:rPr>
          <w:rFonts w:ascii="David" w:hAnsi="David" w:cs="David"/>
          <w:b/>
          <w:bCs/>
          <w:color w:val="00B050"/>
          <w:sz w:val="20"/>
          <w:szCs w:val="20"/>
          <w:rtl/>
        </w:rPr>
        <w:t>ברק</w:t>
      </w:r>
      <w:r w:rsidRPr="00561171">
        <w:rPr>
          <w:rFonts w:ascii="David" w:hAnsi="David" w:cs="David"/>
          <w:color w:val="000000"/>
          <w:sz w:val="20"/>
          <w:szCs w:val="20"/>
          <w:rtl/>
        </w:rPr>
        <w:t>: יש שלושה היבטים שונים לזכויות של המדינה כלפי הפרט</w:t>
      </w:r>
      <w:r w:rsidRPr="00561171">
        <w:rPr>
          <w:rFonts w:ascii="David" w:hAnsi="David" w:cs="David"/>
          <w:color w:val="000000"/>
          <w:sz w:val="20"/>
          <w:szCs w:val="20"/>
        </w:rPr>
        <w:t>:</w:t>
      </w:r>
      <w:r w:rsidRPr="00561171">
        <w:rPr>
          <w:rFonts w:ascii="David" w:hAnsi="David" w:cs="David"/>
          <w:color w:val="000000"/>
          <w:sz w:val="20"/>
          <w:szCs w:val="20"/>
        </w:rPr>
        <w:br/>
        <w:t>.</w:t>
      </w:r>
      <w:r w:rsidRPr="00561171">
        <w:rPr>
          <w:rFonts w:ascii="David" w:hAnsi="David" w:cs="David"/>
          <w:color w:val="000000"/>
          <w:sz w:val="20"/>
          <w:szCs w:val="20"/>
          <w:u w:val="single"/>
        </w:rPr>
        <w:t>1</w:t>
      </w:r>
      <w:r w:rsidRPr="00561171">
        <w:rPr>
          <w:rFonts w:ascii="David" w:hAnsi="David" w:cs="David"/>
          <w:color w:val="000000"/>
          <w:sz w:val="20"/>
          <w:szCs w:val="20"/>
          <w:u w:val="single"/>
          <w:rtl/>
        </w:rPr>
        <w:t>הזכות להוקרה</w:t>
      </w:r>
      <w:r w:rsidRPr="00561171">
        <w:rPr>
          <w:rFonts w:ascii="David" w:hAnsi="David" w:cs="David"/>
          <w:color w:val="000000"/>
          <w:sz w:val="20"/>
          <w:szCs w:val="20"/>
          <w:rtl/>
        </w:rPr>
        <w:t xml:space="preserve"> (ס</w:t>
      </w:r>
      <w:r w:rsidRPr="00561171">
        <w:rPr>
          <w:rFonts w:ascii="David" w:hAnsi="David" w:cs="David"/>
          <w:color w:val="000000"/>
          <w:sz w:val="20"/>
          <w:szCs w:val="20"/>
        </w:rPr>
        <w:t>' 2+8</w:t>
      </w:r>
      <w:r w:rsidRPr="00561171">
        <w:rPr>
          <w:rFonts w:ascii="David" w:hAnsi="David" w:cs="David"/>
          <w:color w:val="000000"/>
          <w:sz w:val="20"/>
          <w:szCs w:val="20"/>
          <w:rtl/>
        </w:rPr>
        <w:t>ח"י כבה"א) – המדינה מחויבת לכבד זכויות וצריכה להימנע מלהפריע למימוש הזכות, פסיבי</w:t>
      </w:r>
      <w:r w:rsidRPr="00561171">
        <w:rPr>
          <w:rFonts w:ascii="David" w:hAnsi="David" w:cs="David"/>
          <w:color w:val="000000"/>
          <w:sz w:val="20"/>
          <w:szCs w:val="20"/>
        </w:rPr>
        <w:t>.</w:t>
      </w:r>
      <w:r w:rsidRPr="00561171">
        <w:rPr>
          <w:rFonts w:ascii="David" w:hAnsi="David" w:cs="David"/>
          <w:color w:val="000000"/>
          <w:sz w:val="20"/>
          <w:szCs w:val="20"/>
        </w:rPr>
        <w:br/>
        <w:t>.</w:t>
      </w:r>
      <w:r w:rsidRPr="00561171">
        <w:rPr>
          <w:rFonts w:ascii="David" w:hAnsi="David" w:cs="David"/>
          <w:color w:val="000000"/>
          <w:sz w:val="20"/>
          <w:szCs w:val="20"/>
          <w:u w:val="single"/>
        </w:rPr>
        <w:t>2</w:t>
      </w:r>
      <w:r w:rsidRPr="00561171">
        <w:rPr>
          <w:rFonts w:ascii="David" w:hAnsi="David" w:cs="David"/>
          <w:color w:val="000000"/>
          <w:sz w:val="20"/>
          <w:szCs w:val="20"/>
          <w:u w:val="single"/>
          <w:rtl/>
        </w:rPr>
        <w:t>הזכות להגשמה</w:t>
      </w:r>
      <w:r w:rsidRPr="00561171">
        <w:rPr>
          <w:rFonts w:ascii="David" w:hAnsi="David" w:cs="David"/>
          <w:color w:val="000000"/>
          <w:sz w:val="20"/>
          <w:szCs w:val="20"/>
          <w:rtl/>
        </w:rPr>
        <w:t xml:space="preserve"> (ס</w:t>
      </w:r>
      <w:r w:rsidRPr="00561171">
        <w:rPr>
          <w:rFonts w:ascii="David" w:hAnsi="David" w:cs="David"/>
          <w:color w:val="000000"/>
          <w:sz w:val="20"/>
          <w:szCs w:val="20"/>
        </w:rPr>
        <w:t>' 4</w:t>
      </w:r>
      <w:r w:rsidRPr="00561171">
        <w:rPr>
          <w:rFonts w:ascii="David" w:hAnsi="David" w:cs="David"/>
          <w:color w:val="000000"/>
          <w:sz w:val="20"/>
          <w:szCs w:val="20"/>
          <w:rtl/>
        </w:rPr>
        <w:t>ח"י כבה"א)– למדינה יש חובה להגשים זכויות, אקטיבי</w:t>
      </w:r>
      <w:r w:rsidRPr="00561171">
        <w:rPr>
          <w:rFonts w:ascii="David" w:hAnsi="David" w:cs="David"/>
          <w:color w:val="000000"/>
          <w:sz w:val="20"/>
          <w:szCs w:val="20"/>
        </w:rPr>
        <w:t>.</w:t>
      </w:r>
      <w:r w:rsidR="00E13DE2" w:rsidRPr="00561171">
        <w:rPr>
          <w:rFonts w:ascii="David" w:hAnsi="David" w:cs="David"/>
          <w:color w:val="000000"/>
          <w:sz w:val="20"/>
          <w:szCs w:val="20"/>
          <w:rtl/>
        </w:rPr>
        <w:t xml:space="preserve"> </w:t>
      </w:r>
      <w:r w:rsidR="00E13DE2" w:rsidRPr="00561171">
        <w:rPr>
          <w:rFonts w:ascii="David" w:hAnsi="David" w:cs="David"/>
          <w:b/>
          <w:bCs/>
          <w:color w:val="00B050"/>
          <w:sz w:val="20"/>
          <w:szCs w:val="20"/>
          <w:rtl/>
        </w:rPr>
        <w:t>(אדוארדו בייניש)</w:t>
      </w:r>
      <w:r w:rsidRPr="00561171">
        <w:rPr>
          <w:rFonts w:ascii="David" w:hAnsi="David" w:cs="David"/>
          <w:color w:val="000000"/>
          <w:sz w:val="20"/>
          <w:szCs w:val="20"/>
        </w:rPr>
        <w:br/>
        <w:t>.</w:t>
      </w:r>
      <w:r w:rsidRPr="00561171">
        <w:rPr>
          <w:rFonts w:ascii="David" w:hAnsi="David" w:cs="David"/>
          <w:color w:val="000000"/>
          <w:sz w:val="20"/>
          <w:szCs w:val="20"/>
          <w:u w:val="single"/>
        </w:rPr>
        <w:t>3</w:t>
      </w:r>
      <w:r w:rsidRPr="00561171">
        <w:rPr>
          <w:rFonts w:ascii="David" w:hAnsi="David" w:cs="David"/>
          <w:color w:val="000000"/>
          <w:sz w:val="20"/>
          <w:szCs w:val="20"/>
          <w:u w:val="single"/>
          <w:rtl/>
        </w:rPr>
        <w:t>הזכות להגנה</w:t>
      </w:r>
      <w:r w:rsidRPr="00561171">
        <w:rPr>
          <w:rFonts w:ascii="David" w:hAnsi="David" w:cs="David"/>
          <w:color w:val="000000"/>
          <w:sz w:val="20"/>
          <w:szCs w:val="20"/>
          <w:rtl/>
        </w:rPr>
        <w:t xml:space="preserve"> – המדינה מחויבת לפעול כדי להגן על הזכויות מפני צד ג,' אקטיבי</w:t>
      </w:r>
      <w:r w:rsidRPr="00561171">
        <w:rPr>
          <w:rFonts w:ascii="David" w:hAnsi="David" w:cs="David"/>
          <w:color w:val="000000"/>
          <w:sz w:val="20"/>
          <w:szCs w:val="20"/>
        </w:rPr>
        <w:t>.</w:t>
      </w:r>
      <w:r w:rsidRPr="00561171">
        <w:rPr>
          <w:rFonts w:ascii="David" w:hAnsi="David" w:cs="David"/>
          <w:color w:val="000000"/>
          <w:sz w:val="20"/>
          <w:szCs w:val="20"/>
          <w:rtl/>
        </w:rPr>
        <w:t xml:space="preserve"> </w:t>
      </w:r>
      <w:r w:rsidRPr="00561171">
        <w:rPr>
          <w:rFonts w:ascii="David" w:hAnsi="David" w:cs="David"/>
          <w:b/>
          <w:bCs/>
          <w:color w:val="00B050"/>
          <w:sz w:val="20"/>
          <w:szCs w:val="20"/>
          <w:rtl/>
        </w:rPr>
        <w:t>(מטה הרוב)</w:t>
      </w:r>
      <w:r w:rsidRPr="00561171">
        <w:rPr>
          <w:rFonts w:ascii="David" w:hAnsi="David" w:cs="David"/>
          <w:color w:val="000000"/>
          <w:sz w:val="20"/>
          <w:szCs w:val="20"/>
        </w:rPr>
        <w:br/>
      </w:r>
      <w:r w:rsidRPr="00561171">
        <w:rPr>
          <w:rFonts w:ascii="David" w:hAnsi="David" w:cs="David"/>
          <w:color w:val="000000"/>
          <w:sz w:val="20"/>
          <w:szCs w:val="20"/>
        </w:rPr>
        <w:br/>
      </w:r>
    </w:p>
    <w:p w14:paraId="0EE2C584" w14:textId="38156D4B" w:rsidR="00F66973" w:rsidRPr="00164145" w:rsidRDefault="00F66973" w:rsidP="00F66973">
      <w:pPr>
        <w:contextualSpacing/>
        <w:rPr>
          <w:rFonts w:ascii="David" w:hAnsi="David" w:cs="David"/>
          <w:b/>
          <w:bCs/>
          <w:u w:val="single"/>
          <w:rtl/>
        </w:rPr>
      </w:pPr>
      <w:r w:rsidRPr="00164145">
        <w:rPr>
          <w:rFonts w:ascii="David" w:hAnsi="David" w:cs="David"/>
          <w:b/>
          <w:bCs/>
          <w:u w:val="single"/>
          <w:rtl/>
        </w:rPr>
        <w:t xml:space="preserve">מה קורה </w:t>
      </w:r>
      <w:r>
        <w:rPr>
          <w:rFonts w:ascii="David" w:hAnsi="David" w:cs="David" w:hint="cs"/>
          <w:b/>
          <w:bCs/>
          <w:u w:val="single"/>
          <w:rtl/>
        </w:rPr>
        <w:t>כ</w:t>
      </w:r>
      <w:r w:rsidRPr="00164145">
        <w:rPr>
          <w:rFonts w:ascii="David" w:hAnsi="David" w:cs="David"/>
          <w:b/>
          <w:bCs/>
          <w:u w:val="single"/>
          <w:rtl/>
        </w:rPr>
        <w:t>שיש פגיעה בשוויון גם מכוח ס' 4 לחו''י הכנסת וגם מכוח חו''י כבוד האדם וחירותו:</w:t>
      </w:r>
    </w:p>
    <w:p w14:paraId="2CC017BF" w14:textId="46293BE4" w:rsidR="00F66973" w:rsidRPr="00371113" w:rsidRDefault="00F66973" w:rsidP="00F66973">
      <w:pPr>
        <w:contextualSpacing/>
        <w:rPr>
          <w:rFonts w:ascii="David" w:hAnsi="David" w:cs="David"/>
          <w:rtl/>
        </w:rPr>
      </w:pPr>
      <w:r w:rsidRPr="00164145">
        <w:rPr>
          <w:rFonts w:ascii="David" w:hAnsi="David" w:cs="David"/>
          <w:rtl/>
        </w:rPr>
        <w:t xml:space="preserve">בטרם אדון בשאלת הפגיעה בכל חוק בפני עצמו, נראה שבענייננו תעלה השאלה מה קורה כשיש פגיעה בשוויון מכוח </w:t>
      </w:r>
      <w:r w:rsidR="007A6D43" w:rsidRPr="007A6D43">
        <w:rPr>
          <w:rFonts w:ascii="David" w:hAnsi="David" w:cs="David"/>
          <w:rtl/>
        </w:rPr>
        <w:t>מכוח ס' 4 לחו''י הכנסת וגם מכוח חו''י כבוד האדם</w:t>
      </w:r>
      <w:r w:rsidRPr="00164145">
        <w:rPr>
          <w:rFonts w:ascii="David" w:hAnsi="David" w:cs="David"/>
          <w:rtl/>
        </w:rPr>
        <w:t>. ישנן שלוש גישות לבחינת מקרה זה – (1</w:t>
      </w:r>
      <w:r w:rsidRPr="00164145">
        <w:rPr>
          <w:rFonts w:ascii="David" w:hAnsi="David" w:cs="David"/>
          <w:b/>
          <w:bCs/>
          <w:rtl/>
        </w:rPr>
        <w:t>) חוק ספציפי גובר על כללי</w:t>
      </w:r>
      <w:r w:rsidRPr="00164145">
        <w:rPr>
          <w:rFonts w:ascii="David" w:hAnsi="David" w:cs="David"/>
          <w:rtl/>
        </w:rPr>
        <w:t>: נדון רק לפי ס'4 לחו"י הכנסת. (</w:t>
      </w:r>
      <w:r w:rsidRPr="00164145">
        <w:rPr>
          <w:rFonts w:ascii="David" w:hAnsi="David" w:cs="David"/>
          <w:b/>
          <w:bCs/>
          <w:rtl/>
        </w:rPr>
        <w:t>2) צריך לחול במצטבר</w:t>
      </w:r>
      <w:r w:rsidRPr="00164145">
        <w:rPr>
          <w:rFonts w:ascii="David" w:hAnsi="David" w:cs="David"/>
          <w:rtl/>
        </w:rPr>
        <w:t xml:space="preserve">: נדון </w:t>
      </w:r>
      <w:r w:rsidR="00AF7069">
        <w:rPr>
          <w:rFonts w:ascii="David" w:hAnsi="David" w:cs="David" w:hint="cs"/>
          <w:rtl/>
        </w:rPr>
        <w:t>בשניהם</w:t>
      </w:r>
      <w:r w:rsidRPr="00164145">
        <w:rPr>
          <w:rFonts w:ascii="David" w:hAnsi="David" w:cs="David"/>
          <w:rtl/>
        </w:rPr>
        <w:t xml:space="preserve">. (3) </w:t>
      </w:r>
      <w:r w:rsidRPr="00164145">
        <w:rPr>
          <w:rFonts w:ascii="David" w:hAnsi="David" w:cs="David"/>
          <w:b/>
          <w:bCs/>
          <w:rtl/>
        </w:rPr>
        <w:t>דרישת חלופיות</w:t>
      </w:r>
      <w:r w:rsidRPr="00164145">
        <w:rPr>
          <w:rFonts w:ascii="David" w:hAnsi="David" w:cs="David"/>
          <w:rtl/>
        </w:rPr>
        <w:t xml:space="preserve">: אפשר לבחור האם לדון לפי חו"י הכנסת או לפי פסקת ההגבלה. השאלה התעוררה אך לא הוכרעה </w:t>
      </w:r>
      <w:r w:rsidRPr="005B5B56">
        <w:rPr>
          <w:rFonts w:ascii="David" w:hAnsi="David" w:cs="David"/>
          <w:b/>
          <w:bCs/>
          <w:color w:val="00B050"/>
          <w:rtl/>
        </w:rPr>
        <w:t>בשלטון המקומי ובגוטמן</w:t>
      </w:r>
      <w:r w:rsidRPr="005B5B56">
        <w:rPr>
          <w:rFonts w:ascii="David" w:hAnsi="David" w:cs="David"/>
          <w:color w:val="00B050"/>
          <w:rtl/>
        </w:rPr>
        <w:t xml:space="preserve"> </w:t>
      </w:r>
      <w:r w:rsidRPr="00164145">
        <w:rPr>
          <w:rFonts w:ascii="David" w:hAnsi="David" w:cs="David"/>
          <w:rtl/>
        </w:rPr>
        <w:t xml:space="preserve">אם כי </w:t>
      </w:r>
      <w:r w:rsidRPr="005B5B56">
        <w:rPr>
          <w:rFonts w:ascii="David" w:hAnsi="David" w:cs="David"/>
          <w:b/>
          <w:bCs/>
          <w:color w:val="00B050"/>
          <w:rtl/>
        </w:rPr>
        <w:t>גרוניס בדעת יחיד בגוטמן</w:t>
      </w:r>
      <w:r w:rsidRPr="005B5B56">
        <w:rPr>
          <w:rFonts w:ascii="David" w:hAnsi="David" w:cs="David"/>
          <w:color w:val="00B050"/>
          <w:rtl/>
        </w:rPr>
        <w:t xml:space="preserve"> </w:t>
      </w:r>
      <w:r w:rsidRPr="00164145">
        <w:rPr>
          <w:rFonts w:ascii="David" w:hAnsi="David" w:cs="David"/>
          <w:rtl/>
        </w:rPr>
        <w:t xml:space="preserve">נטה </w:t>
      </w:r>
      <w:r w:rsidRPr="00371113">
        <w:rPr>
          <w:rFonts w:ascii="David" w:hAnsi="David" w:cs="David"/>
          <w:rtl/>
        </w:rPr>
        <w:t>לאפשרות הראשונה, לפיכך ניישם את כל האפשרויות.</w:t>
      </w:r>
    </w:p>
    <w:p w14:paraId="3F7717D0" w14:textId="251A986A" w:rsidR="00621D3D" w:rsidRDefault="00621D3D" w:rsidP="00CB7F6A">
      <w:pPr>
        <w:contextualSpacing/>
        <w:rPr>
          <w:rFonts w:ascii="David" w:hAnsi="David" w:cs="David"/>
          <w:sz w:val="30"/>
          <w:szCs w:val="30"/>
          <w:rtl/>
        </w:rPr>
      </w:pPr>
    </w:p>
    <w:p w14:paraId="0855CED0" w14:textId="5EEBACCB" w:rsidR="00CB0635" w:rsidRDefault="00CB0635" w:rsidP="00CB7F6A">
      <w:pPr>
        <w:contextualSpacing/>
        <w:rPr>
          <w:rFonts w:ascii="David" w:hAnsi="David" w:cs="David"/>
          <w:sz w:val="30"/>
          <w:szCs w:val="30"/>
          <w:rtl/>
        </w:rPr>
      </w:pPr>
    </w:p>
    <w:p w14:paraId="1250E089" w14:textId="43C293C1" w:rsidR="00CB0635" w:rsidRDefault="00CB0635" w:rsidP="00CB7F6A">
      <w:pPr>
        <w:contextualSpacing/>
        <w:rPr>
          <w:rFonts w:ascii="David" w:hAnsi="David" w:cs="David"/>
          <w:sz w:val="30"/>
          <w:szCs w:val="30"/>
          <w:rtl/>
        </w:rPr>
      </w:pPr>
    </w:p>
    <w:p w14:paraId="31BD9746" w14:textId="45B27F04" w:rsidR="00CB0635" w:rsidRDefault="00CB0635" w:rsidP="00CB0635">
      <w:pPr>
        <w:contextualSpacing/>
        <w:rPr>
          <w:rFonts w:ascii="David" w:hAnsi="David" w:cs="David"/>
          <w:u w:val="single"/>
          <w:rtl/>
        </w:rPr>
      </w:pPr>
      <w:r w:rsidRPr="00164145">
        <w:rPr>
          <w:rFonts w:ascii="David" w:hAnsi="David" w:cs="David" w:hint="cs"/>
          <w:u w:val="single"/>
          <w:rtl/>
        </w:rPr>
        <w:lastRenderedPageBreak/>
        <w:t>נפתח בביקורת שיפוטית סובסנטיבית (לעניין תוכן החוק) לפי תורת 3 השלבים</w:t>
      </w:r>
      <w:r>
        <w:rPr>
          <w:rFonts w:ascii="David" w:hAnsi="David" w:cs="David" w:hint="cs"/>
          <w:u w:val="single"/>
          <w:rtl/>
        </w:rPr>
        <w:t xml:space="preserve"> </w:t>
      </w:r>
      <w:r w:rsidRPr="00CB0635">
        <w:rPr>
          <w:rFonts w:ascii="David" w:hAnsi="David" w:cs="David" w:hint="cs"/>
          <w:rtl/>
        </w:rPr>
        <w:t>(</w:t>
      </w:r>
      <w:r w:rsidRPr="00CB0635">
        <w:rPr>
          <w:rFonts w:ascii="David" w:hAnsi="David" w:cs="David" w:hint="cs"/>
          <w:b/>
          <w:bCs/>
          <w:color w:val="00B050"/>
          <w:rtl/>
        </w:rPr>
        <w:t>מזרחי וחסן</w:t>
      </w:r>
      <w:r w:rsidRPr="00CB0635">
        <w:rPr>
          <w:rFonts w:ascii="David" w:hAnsi="David" w:cs="David" w:hint="cs"/>
          <w:rtl/>
        </w:rPr>
        <w:t>):</w:t>
      </w:r>
      <w:r w:rsidRPr="00164145">
        <w:rPr>
          <w:rFonts w:ascii="David" w:hAnsi="David" w:cs="David" w:hint="cs"/>
          <w:u w:val="single"/>
          <w:rtl/>
        </w:rPr>
        <w:t xml:space="preserve"> </w:t>
      </w:r>
    </w:p>
    <w:p w14:paraId="1AAB1E7E" w14:textId="77777777" w:rsidR="00CB0635" w:rsidRPr="00CE320F" w:rsidRDefault="00CB0635" w:rsidP="00CB7F6A">
      <w:pPr>
        <w:contextualSpacing/>
        <w:rPr>
          <w:rFonts w:ascii="David" w:hAnsi="David" w:cs="David"/>
          <w:sz w:val="30"/>
          <w:szCs w:val="30"/>
          <w:rtl/>
        </w:rPr>
      </w:pPr>
    </w:p>
    <w:p w14:paraId="4E64E5A2" w14:textId="766765FC" w:rsidR="00CE320F" w:rsidRPr="002B16C7" w:rsidRDefault="009B5D27" w:rsidP="002B16C7">
      <w:pPr>
        <w:shd w:val="clear" w:color="auto" w:fill="D9E2F3" w:themeFill="accent1" w:themeFillTint="33"/>
        <w:spacing w:line="276" w:lineRule="auto"/>
        <w:jc w:val="both"/>
        <w:rPr>
          <w:rFonts w:ascii="David" w:hAnsi="David" w:cs="David"/>
          <w:b/>
          <w:bCs/>
          <w:rtl/>
        </w:rPr>
      </w:pPr>
      <w:r w:rsidRPr="005E0B59">
        <w:rPr>
          <w:rFonts w:ascii="David" w:hAnsi="David" w:cs="David" w:hint="cs"/>
          <w:b/>
          <w:bCs/>
          <w:sz w:val="26"/>
          <w:szCs w:val="26"/>
          <w:rtl/>
        </w:rPr>
        <w:t>שלב ראשון: שאלת הפגיעה</w:t>
      </w:r>
      <w:r w:rsidRPr="0002414E">
        <w:rPr>
          <w:rFonts w:ascii="David" w:hAnsi="David" w:cs="David" w:hint="cs"/>
          <w:b/>
          <w:bCs/>
          <w:rtl/>
        </w:rPr>
        <w:t xml:space="preserve"> – האם קיימת זכות; האם היא מעוגנת בחוקי היסוד; מהו היקפה; האם החוק פוגע בזכות</w:t>
      </w:r>
    </w:p>
    <w:p w14:paraId="66E79429" w14:textId="55FE694A" w:rsidR="00002844" w:rsidRDefault="00004EF6" w:rsidP="00002844">
      <w:pPr>
        <w:tabs>
          <w:tab w:val="left" w:pos="4095"/>
        </w:tabs>
        <w:rPr>
          <w:rFonts w:ascii="David" w:hAnsi="David" w:cs="David"/>
          <w:color w:val="000000"/>
          <w:rtl/>
        </w:rPr>
      </w:pPr>
      <w:r w:rsidRPr="00A561F1">
        <w:rPr>
          <w:rFonts w:ascii="David" w:hAnsi="David" w:cs="David" w:hint="cs"/>
          <w:b/>
          <w:bCs/>
          <w:rtl/>
        </w:rPr>
        <w:t>נטל ההוכחה</w:t>
      </w:r>
      <w:r w:rsidR="00A561F1">
        <w:rPr>
          <w:rFonts w:ascii="David" w:hAnsi="David" w:cs="David" w:hint="cs"/>
          <w:rtl/>
        </w:rPr>
        <w:t xml:space="preserve"> </w:t>
      </w:r>
      <w:r w:rsidR="00002844">
        <w:rPr>
          <w:rFonts w:ascii="David" w:hAnsi="David" w:cs="David" w:hint="cs"/>
          <w:rtl/>
        </w:rPr>
        <w:t xml:space="preserve">על העותר </w:t>
      </w:r>
      <w:r w:rsidR="00A561F1">
        <w:rPr>
          <w:rFonts w:ascii="David" w:hAnsi="David" w:cs="David" w:hint="cs"/>
          <w:rtl/>
        </w:rPr>
        <w:t>(</w:t>
      </w:r>
      <w:r w:rsidR="00A561F1" w:rsidRPr="00A561F1">
        <w:rPr>
          <w:rFonts w:ascii="David" w:hAnsi="David" w:cs="David" w:hint="cs"/>
          <w:b/>
          <w:bCs/>
          <w:color w:val="00B050"/>
          <w:rtl/>
        </w:rPr>
        <w:t>ברק בעמותת מחויבות וגרוניס במפיצי הסיגריות</w:t>
      </w:r>
      <w:r w:rsidR="00002844">
        <w:rPr>
          <w:rFonts w:ascii="David" w:hAnsi="David" w:cs="David" w:hint="cs"/>
          <w:rtl/>
        </w:rPr>
        <w:t>)</w:t>
      </w:r>
    </w:p>
    <w:p w14:paraId="5D2BD41E" w14:textId="77777777" w:rsidR="00002844" w:rsidRDefault="00002844" w:rsidP="00002844">
      <w:pPr>
        <w:tabs>
          <w:tab w:val="left" w:pos="4095"/>
        </w:tabs>
        <w:rPr>
          <w:rFonts w:ascii="David" w:hAnsi="David" w:cs="David"/>
          <w:color w:val="000000"/>
          <w:rtl/>
        </w:rPr>
      </w:pPr>
      <w:r w:rsidRPr="00E21752">
        <w:rPr>
          <w:rFonts w:ascii="David" w:hAnsi="David" w:cs="David"/>
          <w:b/>
          <w:bCs/>
          <w:color w:val="00B050"/>
          <w:rtl/>
        </w:rPr>
        <w:t>ברק</w:t>
      </w:r>
      <w:r>
        <w:rPr>
          <w:rFonts w:ascii="David" w:hAnsi="David" w:cs="David" w:hint="cs"/>
          <w:color w:val="000000"/>
          <w:rtl/>
        </w:rPr>
        <w:t xml:space="preserve"> בספרות מציין </w:t>
      </w:r>
      <w:r w:rsidRPr="00E21752">
        <w:rPr>
          <w:rFonts w:ascii="David" w:hAnsi="David" w:cs="David"/>
          <w:color w:val="000000"/>
          <w:rtl/>
        </w:rPr>
        <w:t>שלושה היבטים שונים לזכויות של המדינה כלפי הפרט</w:t>
      </w:r>
      <w:r w:rsidRPr="00E21752">
        <w:rPr>
          <w:rFonts w:ascii="David" w:hAnsi="David" w:cs="David"/>
          <w:color w:val="000000"/>
        </w:rPr>
        <w:t>:</w:t>
      </w:r>
      <w:r w:rsidRPr="00E21752">
        <w:rPr>
          <w:rFonts w:ascii="David" w:hAnsi="David" w:cs="David"/>
          <w:color w:val="000000"/>
          <w:u w:val="single"/>
          <w:rtl/>
        </w:rPr>
        <w:t>הזכות להוקרה</w:t>
      </w:r>
      <w:r w:rsidRPr="00E21752">
        <w:rPr>
          <w:rFonts w:ascii="David" w:hAnsi="David" w:cs="David"/>
          <w:color w:val="000000"/>
          <w:rtl/>
        </w:rPr>
        <w:t xml:space="preserve"> (ס</w:t>
      </w:r>
      <w:r w:rsidRPr="00E21752">
        <w:rPr>
          <w:rFonts w:ascii="David" w:hAnsi="David" w:cs="David"/>
          <w:color w:val="000000"/>
        </w:rPr>
        <w:t>' 2+8</w:t>
      </w:r>
      <w:r w:rsidRPr="00E21752">
        <w:rPr>
          <w:rFonts w:ascii="David" w:hAnsi="David" w:cs="David"/>
          <w:color w:val="000000"/>
          <w:rtl/>
        </w:rPr>
        <w:t>ח"י כבה"א) –</w:t>
      </w:r>
      <w:r>
        <w:rPr>
          <w:rFonts w:ascii="David" w:hAnsi="David" w:cs="David" w:hint="cs"/>
          <w:color w:val="000000"/>
          <w:rtl/>
        </w:rPr>
        <w:t xml:space="preserve"> זכות שלילית -</w:t>
      </w:r>
      <w:r w:rsidRPr="00E21752">
        <w:rPr>
          <w:rFonts w:ascii="David" w:hAnsi="David" w:cs="David"/>
          <w:color w:val="000000"/>
          <w:rtl/>
        </w:rPr>
        <w:t xml:space="preserve"> המדינה צריכה להימנע מלהפריע למימוש הזכות, </w:t>
      </w:r>
      <w:r>
        <w:rPr>
          <w:rFonts w:ascii="David" w:hAnsi="David" w:cs="David" w:hint="cs"/>
          <w:color w:val="000000"/>
          <w:rtl/>
        </w:rPr>
        <w:t>(אין פוגעים ב..)</w:t>
      </w:r>
      <w:r w:rsidRPr="00E21752">
        <w:rPr>
          <w:rFonts w:ascii="David" w:hAnsi="David" w:cs="David"/>
          <w:color w:val="000000"/>
        </w:rPr>
        <w:t>.</w:t>
      </w:r>
      <w:r>
        <w:rPr>
          <w:rFonts w:ascii="David" w:hAnsi="David" w:cs="David" w:hint="cs"/>
          <w:color w:val="000000"/>
          <w:rtl/>
        </w:rPr>
        <w:t xml:space="preserve"> זכויות חיוביות - </w:t>
      </w:r>
      <w:r w:rsidRPr="00E21752">
        <w:rPr>
          <w:rFonts w:ascii="David" w:hAnsi="David" w:cs="David"/>
          <w:color w:val="000000"/>
          <w:u w:val="single"/>
          <w:rtl/>
        </w:rPr>
        <w:t>הזכות להגשמה</w:t>
      </w:r>
      <w:r w:rsidRPr="00E21752">
        <w:rPr>
          <w:rFonts w:ascii="David" w:hAnsi="David" w:cs="David"/>
          <w:color w:val="000000"/>
          <w:rtl/>
        </w:rPr>
        <w:t xml:space="preserve"> (ס</w:t>
      </w:r>
      <w:r w:rsidRPr="00E21752">
        <w:rPr>
          <w:rFonts w:ascii="David" w:hAnsi="David" w:cs="David"/>
          <w:color w:val="000000"/>
        </w:rPr>
        <w:t>' 4</w:t>
      </w:r>
      <w:r w:rsidRPr="00E21752">
        <w:rPr>
          <w:rFonts w:ascii="David" w:hAnsi="David" w:cs="David"/>
          <w:color w:val="000000"/>
          <w:rtl/>
        </w:rPr>
        <w:t>ח"י כבה"א)– למדינה יש חובה להגשים זכויות, אקטיבי</w:t>
      </w:r>
      <w:r w:rsidRPr="00E21752">
        <w:rPr>
          <w:rFonts w:ascii="David" w:hAnsi="David" w:cs="David"/>
          <w:color w:val="000000"/>
        </w:rPr>
        <w:t>.</w:t>
      </w:r>
      <w:r w:rsidRPr="00E21752">
        <w:rPr>
          <w:rFonts w:ascii="David" w:hAnsi="David" w:cs="David"/>
          <w:color w:val="000000"/>
          <w:rtl/>
        </w:rPr>
        <w:t xml:space="preserve"> </w:t>
      </w:r>
      <w:r w:rsidRPr="00E21752">
        <w:rPr>
          <w:rFonts w:ascii="David" w:hAnsi="David" w:cs="David"/>
          <w:b/>
          <w:bCs/>
          <w:color w:val="00B050"/>
          <w:rtl/>
        </w:rPr>
        <w:t xml:space="preserve">(בייניש </w:t>
      </w:r>
      <w:r>
        <w:rPr>
          <w:rFonts w:ascii="David" w:hAnsi="David" w:cs="David" w:hint="cs"/>
          <w:b/>
          <w:bCs/>
          <w:color w:val="00B050"/>
          <w:rtl/>
        </w:rPr>
        <w:t>ב</w:t>
      </w:r>
      <w:r w:rsidRPr="00E21752">
        <w:rPr>
          <w:rFonts w:ascii="David" w:hAnsi="David" w:cs="David"/>
          <w:b/>
          <w:bCs/>
          <w:color w:val="00B050"/>
          <w:rtl/>
        </w:rPr>
        <w:t>אדוארדו)</w:t>
      </w:r>
      <w:r>
        <w:rPr>
          <w:rFonts w:ascii="David" w:hAnsi="David" w:cs="David" w:hint="cs"/>
          <w:color w:val="000000"/>
          <w:rtl/>
        </w:rPr>
        <w:t xml:space="preserve"> </w:t>
      </w:r>
      <w:r w:rsidRPr="00E21752">
        <w:rPr>
          <w:rFonts w:ascii="David" w:hAnsi="David" w:cs="David"/>
          <w:color w:val="000000"/>
          <w:u w:val="single"/>
          <w:rtl/>
        </w:rPr>
        <w:t>הזכות להגנה</w:t>
      </w:r>
      <w:r w:rsidRPr="00E21752">
        <w:rPr>
          <w:rFonts w:ascii="David" w:hAnsi="David" w:cs="David"/>
          <w:color w:val="000000"/>
          <w:rtl/>
        </w:rPr>
        <w:t xml:space="preserve"> – המדינה מחויבת לפעול כדי להגן על הזכויות מפני צד ג,' אקטיבי</w:t>
      </w:r>
      <w:r w:rsidRPr="00E21752">
        <w:rPr>
          <w:rFonts w:ascii="David" w:hAnsi="David" w:cs="David"/>
          <w:color w:val="000000"/>
        </w:rPr>
        <w:t>.</w:t>
      </w:r>
      <w:r w:rsidRPr="00E21752">
        <w:rPr>
          <w:rFonts w:ascii="David" w:hAnsi="David" w:cs="David"/>
          <w:color w:val="000000"/>
          <w:rtl/>
        </w:rPr>
        <w:t xml:space="preserve"> </w:t>
      </w:r>
      <w:r w:rsidRPr="00E21752">
        <w:rPr>
          <w:rFonts w:ascii="David" w:hAnsi="David" w:cs="David"/>
          <w:b/>
          <w:bCs/>
          <w:color w:val="00B050"/>
          <w:rtl/>
        </w:rPr>
        <w:t>(מטה הרוב)</w:t>
      </w:r>
    </w:p>
    <w:p w14:paraId="196EC90D" w14:textId="76F317DE" w:rsidR="006F5D76" w:rsidRDefault="005E0B59" w:rsidP="00002844">
      <w:pPr>
        <w:tabs>
          <w:tab w:val="left" w:pos="4095"/>
        </w:tabs>
        <w:rPr>
          <w:rFonts w:ascii="David" w:hAnsi="David" w:cs="David"/>
          <w:color w:val="000000"/>
          <w:rtl/>
        </w:rPr>
      </w:pPr>
      <w:r w:rsidRPr="00CE320F">
        <w:rPr>
          <w:rFonts w:ascii="David" w:hAnsi="David" w:cs="David"/>
          <w:color w:val="000000"/>
          <w:rtl/>
        </w:rPr>
        <w:t>אציין כי הזכויות שנפגעו במקרה דנן הן</w:t>
      </w:r>
      <w:r w:rsidRPr="00CE320F">
        <w:rPr>
          <w:rFonts w:ascii="David" w:hAnsi="David" w:cs="David"/>
          <w:color w:val="000000"/>
        </w:rPr>
        <w:t xml:space="preserve"> </w:t>
      </w:r>
      <w:r w:rsidRPr="00CE320F">
        <w:rPr>
          <w:rFonts w:ascii="David" w:hAnsi="David" w:cs="David"/>
          <w:color w:val="000000"/>
          <w:highlight w:val="yellow"/>
        </w:rPr>
        <w:t>*****</w:t>
      </w:r>
      <w:r w:rsidRPr="00CE320F">
        <w:rPr>
          <w:rFonts w:ascii="David" w:hAnsi="David" w:cs="David"/>
        </w:rPr>
        <w:br/>
      </w:r>
      <w:r w:rsidRPr="00CE320F">
        <w:rPr>
          <w:rFonts w:ascii="David" w:hAnsi="David" w:cs="David"/>
          <w:color w:val="000000"/>
          <w:rtl/>
        </w:rPr>
        <w:t>מתוכן הזכויות המנויות הן</w:t>
      </w:r>
      <w:r w:rsidRPr="00CE320F">
        <w:rPr>
          <w:rFonts w:ascii="David" w:hAnsi="David" w:cs="David"/>
          <w:color w:val="000000"/>
          <w:highlight w:val="yellow"/>
          <w:rtl/>
        </w:rPr>
        <w:t>:***</w:t>
      </w:r>
      <w:r w:rsidRPr="00CE320F">
        <w:rPr>
          <w:rFonts w:ascii="David" w:hAnsi="David" w:cs="David"/>
          <w:color w:val="000000"/>
          <w:rtl/>
        </w:rPr>
        <w:t xml:space="preserve"> שמעוגנת ב</w:t>
      </w:r>
      <w:r w:rsidRPr="00CE320F">
        <w:rPr>
          <w:rFonts w:ascii="David" w:hAnsi="David" w:cs="David"/>
          <w:color w:val="000000"/>
          <w:highlight w:val="yellow"/>
          <w:rtl/>
        </w:rPr>
        <w:t>***.</w:t>
      </w:r>
      <w:r w:rsidRPr="00CE320F">
        <w:rPr>
          <w:rFonts w:ascii="David" w:hAnsi="David" w:cs="David"/>
          <w:color w:val="000000"/>
          <w:rtl/>
        </w:rPr>
        <w:t xml:space="preserve"> והזכויות הבלתי מנויות הן</w:t>
      </w:r>
      <w:r w:rsidRPr="00CE320F">
        <w:rPr>
          <w:rFonts w:ascii="David" w:hAnsi="David" w:cs="David"/>
          <w:color w:val="000000"/>
          <w:highlight w:val="yellow"/>
          <w:rtl/>
        </w:rPr>
        <w:t>:***</w:t>
      </w:r>
      <w:r w:rsidRPr="00CE320F">
        <w:rPr>
          <w:rFonts w:ascii="David" w:hAnsi="David" w:cs="David"/>
          <w:color w:val="000000"/>
          <w:rtl/>
        </w:rPr>
        <w:t xml:space="preserve"> שהינן נגזרות של חו״י כבוד</w:t>
      </w:r>
      <w:r w:rsidRPr="00CE320F">
        <w:rPr>
          <w:rFonts w:ascii="David" w:hAnsi="David" w:cs="David"/>
          <w:color w:val="000000"/>
        </w:rPr>
        <w:br/>
      </w:r>
      <w:r w:rsidRPr="00CE320F">
        <w:rPr>
          <w:rFonts w:ascii="David" w:hAnsi="David" w:cs="David"/>
          <w:color w:val="000000"/>
          <w:rtl/>
        </w:rPr>
        <w:t xml:space="preserve">האדם וחירותו. </w:t>
      </w:r>
    </w:p>
    <w:p w14:paraId="57C73A0A" w14:textId="50FDAF56" w:rsidR="006F5D76" w:rsidRDefault="006F5D76" w:rsidP="00CA095E">
      <w:pPr>
        <w:tabs>
          <w:tab w:val="left" w:pos="4095"/>
        </w:tabs>
        <w:rPr>
          <w:rFonts w:ascii="David" w:hAnsi="David" w:cs="David"/>
          <w:color w:val="000000"/>
          <w:rtl/>
        </w:rPr>
      </w:pPr>
      <w:r>
        <w:rPr>
          <w:rFonts w:ascii="David" w:hAnsi="David" w:cs="David" w:hint="cs"/>
          <w:color w:val="000000"/>
          <w:rtl/>
        </w:rPr>
        <w:t>*אציין כי לכל הזכויות מנויות/לא יש לפחות את ההיבט השלילי שברק מכנה הזכות להוקרה, להימנע מלפגוע</w:t>
      </w:r>
    </w:p>
    <w:p w14:paraId="1563B8A2" w14:textId="4A23BAEF" w:rsidR="00CA095E" w:rsidRPr="00CA095E" w:rsidRDefault="005E0B59" w:rsidP="00CA095E">
      <w:pPr>
        <w:tabs>
          <w:tab w:val="left" w:pos="4095"/>
        </w:tabs>
        <w:rPr>
          <w:rFonts w:ascii="David" w:hAnsi="David" w:cs="David"/>
          <w:rtl/>
        </w:rPr>
      </w:pPr>
      <w:r w:rsidRPr="00CE320F">
        <w:rPr>
          <w:rFonts w:ascii="David" w:hAnsi="David" w:cs="David"/>
          <w:color w:val="000000"/>
          <w:rtl/>
        </w:rPr>
        <w:t xml:space="preserve">נשאלת השאלה האם ניתן לגזור אותן מכבוד האדם, ישנן </w:t>
      </w:r>
      <w:r w:rsidRPr="00CE320F">
        <w:rPr>
          <w:rFonts w:ascii="David" w:hAnsi="David" w:cs="David"/>
          <w:color w:val="000000"/>
        </w:rPr>
        <w:t>4</w:t>
      </w:r>
      <w:r w:rsidRPr="00CE320F">
        <w:rPr>
          <w:rFonts w:ascii="David" w:hAnsi="David" w:cs="David"/>
          <w:color w:val="000000"/>
          <w:rtl/>
        </w:rPr>
        <w:t>גישות</w:t>
      </w:r>
      <w:r w:rsidRPr="00CE320F">
        <w:rPr>
          <w:rFonts w:ascii="David" w:hAnsi="David" w:cs="David"/>
          <w:color w:val="000000"/>
        </w:rPr>
        <w:t>:</w:t>
      </w:r>
      <w:r w:rsidRPr="00CE320F">
        <w:rPr>
          <w:rFonts w:ascii="David" w:hAnsi="David" w:cs="David"/>
          <w:color w:val="000000"/>
        </w:rPr>
        <w:br/>
      </w:r>
      <w:r w:rsidRPr="00CE320F">
        <w:rPr>
          <w:rFonts w:ascii="David" w:hAnsi="David" w:cs="David"/>
          <w:color w:val="000000"/>
          <w:u w:val="single"/>
          <w:rtl/>
        </w:rPr>
        <w:t>הגישה המצמצמת</w:t>
      </w:r>
      <w:r w:rsidRPr="00CE320F">
        <w:rPr>
          <w:rFonts w:ascii="David" w:hAnsi="David" w:cs="David"/>
          <w:color w:val="000000"/>
          <w:rtl/>
        </w:rPr>
        <w:t xml:space="preserve"> </w:t>
      </w:r>
      <w:r w:rsidR="004C0A0A" w:rsidRPr="00DC21EB">
        <w:rPr>
          <w:rFonts w:ascii="David" w:hAnsi="David" w:cs="David"/>
          <w:rtl/>
        </w:rPr>
        <w:t>(</w:t>
      </w:r>
      <w:r w:rsidR="004C0A0A" w:rsidRPr="00DC21EB">
        <w:rPr>
          <w:rFonts w:ascii="David" w:hAnsi="David" w:cs="David"/>
          <w:b/>
          <w:bCs/>
          <w:rtl/>
        </w:rPr>
        <w:t>גידי ספיר ודני סטטמן</w:t>
      </w:r>
      <w:r w:rsidR="004C0A0A">
        <w:rPr>
          <w:rFonts w:ascii="David" w:hAnsi="David" w:cs="David" w:hint="cs"/>
          <w:color w:val="000000"/>
          <w:rtl/>
        </w:rPr>
        <w:t xml:space="preserve">) </w:t>
      </w:r>
      <w:r w:rsidRPr="00CE320F">
        <w:rPr>
          <w:rFonts w:ascii="David" w:hAnsi="David" w:cs="David"/>
          <w:color w:val="000000"/>
          <w:rtl/>
        </w:rPr>
        <w:t xml:space="preserve">הסוברת כי כבוד האדם אינו מקור לזכויות נוספות (לא התקבל בפסיקה). </w:t>
      </w:r>
      <w:r w:rsidR="008E7E2D" w:rsidRPr="008E7E2D">
        <w:rPr>
          <w:rFonts w:ascii="David" w:hAnsi="David" w:cs="David" w:hint="cs"/>
          <w:color w:val="000000"/>
          <w:highlight w:val="yellow"/>
          <w:rtl/>
        </w:rPr>
        <w:t xml:space="preserve">לפיכך לא ניתן לגזור את </w:t>
      </w:r>
      <w:r w:rsidR="008E7E2D" w:rsidRPr="00C540A4">
        <w:rPr>
          <w:rFonts w:ascii="David" w:hAnsi="David" w:cs="David" w:hint="cs"/>
          <w:color w:val="000000"/>
          <w:highlight w:val="yellow"/>
          <w:rtl/>
        </w:rPr>
        <w:t>הזכויו</w:t>
      </w:r>
      <w:r w:rsidR="00C540A4" w:rsidRPr="00C540A4">
        <w:rPr>
          <w:rFonts w:ascii="David" w:hAnsi="David" w:cs="David" w:hint="cs"/>
          <w:color w:val="000000"/>
          <w:highlight w:val="yellow"/>
          <w:rtl/>
        </w:rPr>
        <w:t>ת הלא מנויות</w:t>
      </w:r>
      <w:r w:rsidR="00C540A4" w:rsidRPr="00C540A4">
        <w:rPr>
          <w:rFonts w:ascii="David" w:hAnsi="David" w:cs="David" w:hint="cs"/>
          <w:highlight w:val="yellow"/>
          <w:rtl/>
        </w:rPr>
        <w:t xml:space="preserve"> בעניינינו</w:t>
      </w:r>
    </w:p>
    <w:p w14:paraId="06FAEA65" w14:textId="0388FD8C" w:rsidR="004C0A0A" w:rsidRDefault="005E0B59" w:rsidP="00CB7F6A">
      <w:pPr>
        <w:tabs>
          <w:tab w:val="left" w:pos="4095"/>
        </w:tabs>
        <w:rPr>
          <w:rFonts w:ascii="David" w:hAnsi="David" w:cs="David"/>
          <w:color w:val="000000"/>
          <w:rtl/>
        </w:rPr>
      </w:pPr>
      <w:r w:rsidRPr="00CE320F">
        <w:rPr>
          <w:rFonts w:ascii="David" w:hAnsi="David" w:cs="David"/>
          <w:color w:val="000000"/>
          <w:u w:val="single"/>
          <w:rtl/>
        </w:rPr>
        <w:t>גישת מבחן ההשפלה</w:t>
      </w:r>
      <w:r w:rsidR="00CA095E">
        <w:rPr>
          <w:rFonts w:ascii="David" w:hAnsi="David" w:cs="David" w:hint="cs"/>
          <w:color w:val="000000"/>
          <w:u w:val="single"/>
          <w:rtl/>
        </w:rPr>
        <w:t xml:space="preserve"> </w:t>
      </w:r>
      <w:r w:rsidRPr="00CE320F">
        <w:rPr>
          <w:rFonts w:ascii="David" w:hAnsi="David" w:cs="David"/>
          <w:b/>
          <w:bCs/>
          <w:color w:val="00B050"/>
          <w:rtl/>
        </w:rPr>
        <w:t>דורנר במילר</w:t>
      </w:r>
      <w:r w:rsidRPr="00CE320F">
        <w:rPr>
          <w:rFonts w:ascii="David" w:hAnsi="David" w:cs="David"/>
          <w:color w:val="00B050"/>
          <w:rtl/>
        </w:rPr>
        <w:t xml:space="preserve">- </w:t>
      </w:r>
      <w:r w:rsidRPr="00CE320F">
        <w:rPr>
          <w:rFonts w:ascii="David" w:hAnsi="David" w:cs="David"/>
          <w:color w:val="000000"/>
          <w:rtl/>
        </w:rPr>
        <w:t xml:space="preserve">רק </w:t>
      </w:r>
      <w:r w:rsidR="00CA095E">
        <w:rPr>
          <w:rFonts w:ascii="David" w:hAnsi="David" w:cs="David" w:hint="cs"/>
          <w:color w:val="000000"/>
          <w:rtl/>
        </w:rPr>
        <w:t>זכויות בה</w:t>
      </w:r>
      <w:r w:rsidR="00440B37">
        <w:rPr>
          <w:rFonts w:ascii="David" w:hAnsi="David" w:cs="David" w:hint="cs"/>
          <w:color w:val="000000"/>
          <w:rtl/>
        </w:rPr>
        <w:t>ן</w:t>
      </w:r>
      <w:r w:rsidR="00CA095E">
        <w:rPr>
          <w:rFonts w:ascii="David" w:hAnsi="David" w:cs="David" w:hint="cs"/>
          <w:color w:val="000000"/>
          <w:rtl/>
        </w:rPr>
        <w:t xml:space="preserve"> הפגיעה גורמת לביזוי והשפלה</w:t>
      </w:r>
      <w:r w:rsidRPr="00CE320F">
        <w:rPr>
          <w:rFonts w:ascii="David" w:hAnsi="David" w:cs="David"/>
          <w:color w:val="000000"/>
          <w:rtl/>
        </w:rPr>
        <w:t xml:space="preserve"> </w:t>
      </w:r>
      <w:r w:rsidRPr="00CE320F">
        <w:rPr>
          <w:rFonts w:ascii="David" w:hAnsi="David" w:cs="David"/>
          <w:color w:val="000000"/>
          <w:highlight w:val="yellow"/>
          <w:rtl/>
        </w:rPr>
        <w:t>ייש</w:t>
      </w:r>
      <w:r w:rsidRPr="008E7E2D">
        <w:rPr>
          <w:rFonts w:ascii="David" w:hAnsi="David" w:cs="David"/>
          <w:color w:val="000000"/>
          <w:highlight w:val="yellow"/>
          <w:rtl/>
        </w:rPr>
        <w:t>ו</w:t>
      </w:r>
      <w:r w:rsidR="008E7E2D" w:rsidRPr="008E7E2D">
        <w:rPr>
          <w:rFonts w:ascii="David" w:hAnsi="David" w:cs="David" w:hint="cs"/>
          <w:color w:val="000000"/>
          <w:highlight w:val="yellow"/>
          <w:rtl/>
        </w:rPr>
        <w:t>ם על כל אחת מהזכויות המנויות</w:t>
      </w:r>
      <w:r w:rsidRPr="008E7E2D">
        <w:rPr>
          <w:rFonts w:ascii="David" w:hAnsi="David" w:cs="David"/>
          <w:color w:val="000000"/>
          <w:highlight w:val="yellow"/>
          <w:rtl/>
        </w:rPr>
        <w:t>.</w:t>
      </w:r>
      <w:r w:rsidRPr="00CE320F">
        <w:rPr>
          <w:rFonts w:ascii="David" w:hAnsi="David" w:cs="David"/>
          <w:color w:val="000000"/>
          <w:rtl/>
        </w:rPr>
        <w:t xml:space="preserve"> </w:t>
      </w:r>
    </w:p>
    <w:p w14:paraId="7DFF1842" w14:textId="010B4ACD" w:rsidR="004C0A0A" w:rsidRDefault="005E0B59" w:rsidP="00CB7F6A">
      <w:pPr>
        <w:tabs>
          <w:tab w:val="left" w:pos="4095"/>
        </w:tabs>
        <w:rPr>
          <w:rFonts w:ascii="David" w:hAnsi="David" w:cs="David"/>
          <w:color w:val="000000"/>
          <w:rtl/>
        </w:rPr>
      </w:pPr>
      <w:r w:rsidRPr="00CE320F">
        <w:rPr>
          <w:rFonts w:ascii="David" w:hAnsi="David" w:cs="David"/>
          <w:color w:val="000000"/>
          <w:u w:val="single"/>
          <w:rtl/>
        </w:rPr>
        <w:t>גישת הביניים המרחיבה</w:t>
      </w:r>
      <w:r w:rsidRPr="00CE320F">
        <w:rPr>
          <w:rFonts w:ascii="David" w:hAnsi="David" w:cs="David"/>
          <w:color w:val="000000"/>
          <w:rtl/>
        </w:rPr>
        <w:t xml:space="preserve"> </w:t>
      </w:r>
      <w:r w:rsidRPr="00CE320F">
        <w:rPr>
          <w:rFonts w:ascii="David" w:hAnsi="David" w:cs="David"/>
          <w:b/>
          <w:bCs/>
          <w:color w:val="000000"/>
          <w:rtl/>
        </w:rPr>
        <w:t>הלכה</w:t>
      </w:r>
      <w:r w:rsidR="00E12651" w:rsidRPr="00CE320F">
        <w:rPr>
          <w:rFonts w:ascii="David" w:hAnsi="David" w:cs="David"/>
          <w:b/>
          <w:bCs/>
          <w:color w:val="000000"/>
          <w:rtl/>
        </w:rPr>
        <w:t xml:space="preserve">, </w:t>
      </w:r>
      <w:r w:rsidRPr="00CE320F">
        <w:rPr>
          <w:rFonts w:ascii="David" w:hAnsi="David" w:cs="David"/>
          <w:b/>
          <w:bCs/>
          <w:color w:val="00B050"/>
          <w:rtl/>
        </w:rPr>
        <w:t xml:space="preserve">ברק </w:t>
      </w:r>
      <w:r w:rsidR="00E12651" w:rsidRPr="00CE320F">
        <w:rPr>
          <w:rFonts w:ascii="David" w:hAnsi="David" w:cs="David"/>
          <w:b/>
          <w:bCs/>
          <w:color w:val="00B050"/>
          <w:rtl/>
        </w:rPr>
        <w:t>באיכות השלטון</w:t>
      </w:r>
      <w:r w:rsidR="00E12651" w:rsidRPr="00CE320F">
        <w:rPr>
          <w:rFonts w:ascii="David" w:hAnsi="David" w:cs="David"/>
          <w:color w:val="00B050"/>
          <w:rtl/>
        </w:rPr>
        <w:t xml:space="preserve"> </w:t>
      </w:r>
      <w:r w:rsidR="00E12651" w:rsidRPr="00CE320F">
        <w:rPr>
          <w:rFonts w:ascii="David" w:hAnsi="David" w:cs="David"/>
          <w:rtl/>
        </w:rPr>
        <w:t>ה</w:t>
      </w:r>
      <w:r w:rsidR="008B54ED">
        <w:rPr>
          <w:rFonts w:ascii="David" w:hAnsi="David" w:cs="David" w:hint="cs"/>
          <w:rtl/>
        </w:rPr>
        <w:t>זכויות הנגזרות</w:t>
      </w:r>
      <w:r w:rsidR="00E12651" w:rsidRPr="00CE320F">
        <w:rPr>
          <w:rFonts w:ascii="David" w:hAnsi="David" w:cs="David"/>
          <w:rtl/>
        </w:rPr>
        <w:t xml:space="preserve"> קשורות בקשר הדוק לכבוד האדם</w:t>
      </w:r>
      <w:r w:rsidR="008E7E2D">
        <w:rPr>
          <w:rFonts w:ascii="David" w:hAnsi="David" w:cs="David" w:hint="cs"/>
          <w:rtl/>
        </w:rPr>
        <w:t xml:space="preserve">: </w:t>
      </w:r>
      <w:r w:rsidR="008E7E2D" w:rsidRPr="00DC21EB">
        <w:rPr>
          <w:rFonts w:ascii="David" w:hAnsi="David" w:cs="David"/>
          <w:rtl/>
        </w:rPr>
        <w:t>השפלה וביזוי, האדם כתכלית ולא כאמצעי במובן הקאנטיאני, וגם כבוד במובן הרחב של אוטונומיה של הרצון הפרטי, חופש בחירה וחופש פעולה</w:t>
      </w:r>
      <w:r w:rsidR="008E7E2D">
        <w:rPr>
          <w:rFonts w:ascii="David" w:hAnsi="David" w:cs="David" w:hint="cs"/>
          <w:rtl/>
        </w:rPr>
        <w:t xml:space="preserve"> (אנתח בהרחבה גם בהמשך)</w:t>
      </w:r>
      <w:r w:rsidR="008E7E2D" w:rsidRPr="00DC21EB">
        <w:rPr>
          <w:rFonts w:ascii="David" w:hAnsi="David" w:cs="David"/>
          <w:rtl/>
        </w:rPr>
        <w:t>.</w:t>
      </w:r>
      <w:r w:rsidR="008E7E2D">
        <w:rPr>
          <w:rFonts w:ascii="David" w:hAnsi="David" w:cs="David" w:hint="cs"/>
          <w:rtl/>
        </w:rPr>
        <w:t xml:space="preserve"> </w:t>
      </w:r>
      <w:r w:rsidRPr="00CE320F">
        <w:rPr>
          <w:rFonts w:ascii="David" w:hAnsi="David" w:cs="David"/>
          <w:color w:val="000000"/>
          <w:highlight w:val="yellow"/>
          <w:rtl/>
        </w:rPr>
        <w:t>יישום</w:t>
      </w:r>
      <w:r w:rsidR="00CB7F6A" w:rsidRPr="00CE320F">
        <w:rPr>
          <w:rFonts w:ascii="David" w:hAnsi="David" w:cs="David"/>
          <w:color w:val="000000"/>
          <w:rtl/>
        </w:rPr>
        <w:t xml:space="preserve"> </w:t>
      </w:r>
      <w:r w:rsidR="00CB7F6A" w:rsidRPr="00CE320F">
        <w:rPr>
          <w:rFonts w:ascii="David" w:hAnsi="David" w:cs="David"/>
          <w:color w:val="000000"/>
          <w:highlight w:val="yellow"/>
          <w:rtl/>
        </w:rPr>
        <w:t xml:space="preserve">לעניינו הזכויות </w:t>
      </w:r>
      <w:r w:rsidR="00CB7F6A" w:rsidRPr="00CE320F">
        <w:rPr>
          <w:rFonts w:ascii="David" w:hAnsi="David" w:cs="David"/>
          <w:color w:val="000000"/>
          <w:highlight w:val="yellow"/>
        </w:rPr>
        <w:t>XX</w:t>
      </w:r>
      <w:r w:rsidR="00CB7F6A" w:rsidRPr="00CE320F">
        <w:rPr>
          <w:rFonts w:ascii="David" w:hAnsi="David" w:cs="David"/>
          <w:color w:val="000000"/>
          <w:rtl/>
        </w:rPr>
        <w:t xml:space="preserve"> </w:t>
      </w:r>
      <w:r w:rsidRPr="00CE320F">
        <w:rPr>
          <w:rFonts w:ascii="David" w:hAnsi="David" w:cs="David"/>
          <w:color w:val="000000"/>
          <w:rtl/>
        </w:rPr>
        <w:t>אכן מוגדר</w:t>
      </w:r>
      <w:r w:rsidR="00CB7F6A" w:rsidRPr="00CE320F">
        <w:rPr>
          <w:rFonts w:ascii="David" w:hAnsi="David" w:cs="David"/>
          <w:color w:val="000000"/>
          <w:rtl/>
        </w:rPr>
        <w:t>ות</w:t>
      </w:r>
      <w:r w:rsidRPr="00CE320F">
        <w:rPr>
          <w:rFonts w:ascii="David" w:hAnsi="David" w:cs="David"/>
          <w:color w:val="000000"/>
          <w:rtl/>
        </w:rPr>
        <w:t xml:space="preserve"> </w:t>
      </w:r>
      <w:r w:rsidR="00CB7F6A" w:rsidRPr="00CE320F">
        <w:rPr>
          <w:rFonts w:ascii="David" w:hAnsi="David" w:cs="David"/>
          <w:color w:val="000000"/>
          <w:rtl/>
        </w:rPr>
        <w:t>ככאלו</w:t>
      </w:r>
      <w:r w:rsidRPr="00CE320F">
        <w:rPr>
          <w:rFonts w:ascii="David" w:hAnsi="David" w:cs="David"/>
          <w:color w:val="000000"/>
          <w:rtl/>
        </w:rPr>
        <w:t xml:space="preserve"> כיוון שה</w:t>
      </w:r>
      <w:r w:rsidR="00CB7F6A" w:rsidRPr="00CE320F">
        <w:rPr>
          <w:rFonts w:ascii="David" w:hAnsi="David" w:cs="David"/>
          <w:color w:val="000000"/>
          <w:rtl/>
        </w:rPr>
        <w:t>ם</w:t>
      </w:r>
      <w:r w:rsidRPr="00CE320F">
        <w:rPr>
          <w:rFonts w:ascii="David" w:hAnsi="David" w:cs="David"/>
          <w:color w:val="000000"/>
          <w:rtl/>
        </w:rPr>
        <w:t xml:space="preserve"> עניין מרכזי הקשור</w:t>
      </w:r>
      <w:r w:rsidR="00CB7F6A" w:rsidRPr="00CE320F">
        <w:rPr>
          <w:rFonts w:ascii="David" w:hAnsi="David" w:cs="David"/>
          <w:color w:val="000000"/>
          <w:rtl/>
        </w:rPr>
        <w:t xml:space="preserve"> </w:t>
      </w:r>
      <w:r w:rsidRPr="00CE320F">
        <w:rPr>
          <w:rFonts w:ascii="David" w:hAnsi="David" w:cs="David"/>
          <w:color w:val="000000"/>
          <w:rtl/>
        </w:rPr>
        <w:t xml:space="preserve">בקשר הדוק לכבוד האדם. </w:t>
      </w:r>
    </w:p>
    <w:p w14:paraId="023C27DA" w14:textId="7CBAC7C8" w:rsidR="00C540A4" w:rsidRDefault="005E0B59" w:rsidP="00CB7F6A">
      <w:pPr>
        <w:tabs>
          <w:tab w:val="left" w:pos="4095"/>
        </w:tabs>
        <w:rPr>
          <w:rFonts w:ascii="David" w:hAnsi="David" w:cs="David"/>
          <w:color w:val="000000"/>
          <w:rtl/>
        </w:rPr>
      </w:pPr>
      <w:r w:rsidRPr="00CE320F">
        <w:rPr>
          <w:rFonts w:ascii="David" w:hAnsi="David" w:cs="David"/>
          <w:color w:val="000000"/>
          <w:u w:val="single"/>
          <w:rtl/>
        </w:rPr>
        <w:t>הגישה המרחיבה</w:t>
      </w:r>
      <w:r w:rsidR="00CB7F6A" w:rsidRPr="00CE320F">
        <w:rPr>
          <w:rFonts w:ascii="David" w:hAnsi="David" w:cs="David"/>
          <w:color w:val="000000"/>
          <w:rtl/>
        </w:rPr>
        <w:t xml:space="preserve">- </w:t>
      </w:r>
      <w:r w:rsidRPr="00CE320F">
        <w:rPr>
          <w:rFonts w:ascii="David" w:hAnsi="David" w:cs="David"/>
          <w:color w:val="000000"/>
          <w:rtl/>
        </w:rPr>
        <w:t>כבוד האדם הוא המקור לכל הזכויות(</w:t>
      </w:r>
      <w:r w:rsidRPr="00CE320F">
        <w:rPr>
          <w:rFonts w:ascii="David" w:hAnsi="David" w:cs="David"/>
          <w:b/>
          <w:bCs/>
          <w:color w:val="00B050"/>
          <w:rtl/>
        </w:rPr>
        <w:t>ברק</w:t>
      </w:r>
      <w:r w:rsidR="00CB7F6A" w:rsidRPr="00CE320F">
        <w:rPr>
          <w:rFonts w:ascii="David" w:hAnsi="David" w:cs="David"/>
          <w:b/>
          <w:bCs/>
          <w:color w:val="00B050"/>
          <w:rtl/>
        </w:rPr>
        <w:t xml:space="preserve"> </w:t>
      </w:r>
      <w:r w:rsidRPr="00CE320F">
        <w:rPr>
          <w:rFonts w:ascii="David" w:hAnsi="David" w:cs="David"/>
          <w:b/>
          <w:bCs/>
          <w:color w:val="00B050"/>
          <w:rtl/>
        </w:rPr>
        <w:t>בכתיבה אקדמית</w:t>
      </w:r>
      <w:r w:rsidRPr="00CE320F">
        <w:rPr>
          <w:rFonts w:ascii="David" w:hAnsi="David" w:cs="David"/>
          <w:color w:val="000000"/>
          <w:rtl/>
        </w:rPr>
        <w:t xml:space="preserve">). </w:t>
      </w:r>
      <w:r w:rsidR="00C540A4" w:rsidRPr="008E7E2D">
        <w:rPr>
          <w:rFonts w:ascii="David" w:hAnsi="David" w:cs="David" w:hint="cs"/>
          <w:color w:val="000000"/>
          <w:highlight w:val="yellow"/>
          <w:rtl/>
        </w:rPr>
        <w:t xml:space="preserve">לפיכך ניתן לגזור את </w:t>
      </w:r>
      <w:r w:rsidR="00C540A4" w:rsidRPr="00C540A4">
        <w:rPr>
          <w:rFonts w:ascii="David" w:hAnsi="David" w:cs="David" w:hint="cs"/>
          <w:color w:val="000000"/>
          <w:highlight w:val="yellow"/>
          <w:rtl/>
        </w:rPr>
        <w:t>הזכויות הלא מנויות בעניינינו</w:t>
      </w:r>
    </w:p>
    <w:p w14:paraId="55751861" w14:textId="117DB591" w:rsidR="00A4575E" w:rsidRPr="00CE320F" w:rsidRDefault="005E0B59" w:rsidP="00FC6DD6">
      <w:pPr>
        <w:tabs>
          <w:tab w:val="left" w:pos="4095"/>
        </w:tabs>
        <w:rPr>
          <w:rFonts w:ascii="David" w:hAnsi="David" w:cs="David"/>
          <w:color w:val="000000"/>
          <w:rtl/>
        </w:rPr>
      </w:pPr>
      <w:r w:rsidRPr="00CE320F">
        <w:rPr>
          <w:rFonts w:ascii="David" w:hAnsi="David" w:cs="David"/>
          <w:color w:val="000000"/>
          <w:rtl/>
        </w:rPr>
        <w:t>העותרים יטענו כי הינם עומדים בדרישה שהתקבלה להלכה ולכן יש לעבור להיקף הזכות</w:t>
      </w:r>
      <w:r w:rsidRPr="00CE320F">
        <w:rPr>
          <w:rFonts w:ascii="David" w:hAnsi="David" w:cs="David"/>
          <w:color w:val="000000"/>
        </w:rPr>
        <w:t>.</w:t>
      </w:r>
      <w:r w:rsidRPr="00CE320F">
        <w:rPr>
          <w:rFonts w:ascii="David" w:hAnsi="David" w:cs="David"/>
          <w:color w:val="000000"/>
        </w:rPr>
        <w:br/>
      </w:r>
      <w:r w:rsidR="00002844">
        <w:rPr>
          <w:rFonts w:ascii="David" w:hAnsi="David" w:cs="David" w:hint="cs"/>
          <w:b/>
          <w:bCs/>
          <w:color w:val="000000"/>
          <w:rtl/>
        </w:rPr>
        <w:t xml:space="preserve">נכון לגבי כל הזכויות שאמנה להלן – </w:t>
      </w:r>
      <w:r w:rsidRPr="00CE320F">
        <w:rPr>
          <w:rFonts w:ascii="David" w:hAnsi="David" w:cs="David"/>
          <w:b/>
          <w:bCs/>
          <w:color w:val="000000"/>
          <w:rtl/>
        </w:rPr>
        <w:t>היקף הזכו</w:t>
      </w:r>
      <w:r w:rsidR="00CB7F6A" w:rsidRPr="00CE320F">
        <w:rPr>
          <w:rFonts w:ascii="David" w:hAnsi="David" w:cs="David"/>
          <w:b/>
          <w:bCs/>
          <w:color w:val="000000"/>
          <w:rtl/>
        </w:rPr>
        <w:t>ת,</w:t>
      </w:r>
      <w:r w:rsidRPr="00CE320F">
        <w:rPr>
          <w:rFonts w:ascii="David" w:hAnsi="David" w:cs="David"/>
          <w:color w:val="000000"/>
        </w:rPr>
        <w:t xml:space="preserve"> </w:t>
      </w:r>
      <w:r w:rsidR="00192782" w:rsidRPr="00CE320F">
        <w:rPr>
          <w:rFonts w:ascii="David" w:hAnsi="David" w:cs="David"/>
          <w:color w:val="000000"/>
          <w:rtl/>
        </w:rPr>
        <w:t xml:space="preserve">לפי </w:t>
      </w:r>
      <w:r w:rsidR="00192782" w:rsidRPr="00CE320F">
        <w:rPr>
          <w:rFonts w:ascii="David" w:hAnsi="David" w:cs="David"/>
          <w:b/>
          <w:bCs/>
          <w:color w:val="00B050"/>
          <w:rtl/>
        </w:rPr>
        <w:t xml:space="preserve">ברק בעדאלה </w:t>
      </w:r>
      <w:r w:rsidR="00192782" w:rsidRPr="00CE320F">
        <w:rPr>
          <w:rFonts w:ascii="David" w:hAnsi="David" w:cs="David"/>
          <w:b/>
          <w:bCs/>
          <w:color w:val="000000"/>
          <w:rtl/>
        </w:rPr>
        <w:t>(הלכה)</w:t>
      </w:r>
      <w:r w:rsidRPr="00CE320F">
        <w:rPr>
          <w:rFonts w:ascii="David" w:hAnsi="David" w:cs="David"/>
          <w:color w:val="000000"/>
          <w:rtl/>
        </w:rPr>
        <w:t xml:space="preserve"> </w:t>
      </w:r>
      <w:r w:rsidR="00CE320F" w:rsidRPr="00CE320F">
        <w:rPr>
          <w:rFonts w:ascii="David" w:hAnsi="David" w:cs="David"/>
          <w:color w:val="000000"/>
          <w:rtl/>
        </w:rPr>
        <w:t xml:space="preserve">היקף הזכות יתפרש </w:t>
      </w:r>
      <w:r w:rsidRPr="00CE320F">
        <w:rPr>
          <w:rFonts w:ascii="David" w:hAnsi="David" w:cs="David"/>
          <w:color w:val="000000"/>
          <w:rtl/>
        </w:rPr>
        <w:t>באופן רחב ולאיזונים יהיה מקום בשלב פסקת ההגבלה.</w:t>
      </w:r>
      <w:r w:rsidR="00CE320F" w:rsidRPr="00CE320F">
        <w:rPr>
          <w:rFonts w:ascii="David" w:hAnsi="David" w:cs="David"/>
          <w:color w:val="000000"/>
          <w:rtl/>
        </w:rPr>
        <w:t xml:space="preserve"> </w:t>
      </w:r>
      <w:r w:rsidRPr="00CE320F">
        <w:rPr>
          <w:rFonts w:ascii="David" w:hAnsi="David" w:cs="David"/>
          <w:color w:val="000000"/>
          <w:rtl/>
        </w:rPr>
        <w:t xml:space="preserve">מנגד, </w:t>
      </w:r>
      <w:r w:rsidRPr="00CE320F">
        <w:rPr>
          <w:rFonts w:ascii="David" w:hAnsi="David" w:cs="David"/>
          <w:b/>
          <w:bCs/>
          <w:color w:val="00B050"/>
          <w:rtl/>
        </w:rPr>
        <w:t>חשין</w:t>
      </w:r>
      <w:r w:rsidR="00CE320F" w:rsidRPr="00CE320F">
        <w:rPr>
          <w:rFonts w:ascii="David" w:hAnsi="David" w:cs="David"/>
          <w:b/>
          <w:bCs/>
          <w:color w:val="00B050"/>
          <w:rtl/>
        </w:rPr>
        <w:t xml:space="preserve"> </w:t>
      </w:r>
      <w:r w:rsidRPr="00CE320F">
        <w:rPr>
          <w:rFonts w:ascii="David" w:hAnsi="David" w:cs="David"/>
          <w:b/>
          <w:bCs/>
          <w:color w:val="00B050"/>
          <w:rtl/>
        </w:rPr>
        <w:t>בעדאלה</w:t>
      </w:r>
      <w:r w:rsidRPr="00CE320F">
        <w:rPr>
          <w:rFonts w:ascii="David" w:hAnsi="David" w:cs="David"/>
          <w:color w:val="00B050"/>
          <w:rtl/>
        </w:rPr>
        <w:t xml:space="preserve"> </w:t>
      </w:r>
      <w:r w:rsidRPr="00CE320F">
        <w:rPr>
          <w:rFonts w:ascii="David" w:hAnsi="David" w:cs="David"/>
          <w:color w:val="000000"/>
          <w:rtl/>
        </w:rPr>
        <w:t xml:space="preserve">סבר שגם בשלב זה יש לאזן, לכך הצטרף </w:t>
      </w:r>
      <w:r w:rsidRPr="00CE320F">
        <w:rPr>
          <w:rFonts w:ascii="David" w:hAnsi="David" w:cs="David"/>
          <w:b/>
          <w:bCs/>
          <w:color w:val="00B050"/>
          <w:rtl/>
        </w:rPr>
        <w:t>גרוניס בשטנג</w:t>
      </w:r>
      <w:r w:rsidR="00075251">
        <w:rPr>
          <w:rFonts w:ascii="David" w:hAnsi="David" w:cs="David" w:hint="cs"/>
          <w:b/>
          <w:bCs/>
          <w:color w:val="00B050"/>
          <w:rtl/>
        </w:rPr>
        <w:t>ר ומפיצי הסיגריות</w:t>
      </w:r>
      <w:r w:rsidRPr="00CE320F">
        <w:rPr>
          <w:rFonts w:ascii="David" w:hAnsi="David" w:cs="David"/>
          <w:color w:val="00B050"/>
          <w:rtl/>
        </w:rPr>
        <w:t xml:space="preserve"> </w:t>
      </w:r>
      <w:r w:rsidRPr="00CE320F">
        <w:rPr>
          <w:rFonts w:ascii="David" w:hAnsi="David" w:cs="David"/>
          <w:color w:val="000000"/>
          <w:rtl/>
        </w:rPr>
        <w:t>אך ההלכה כברק</w:t>
      </w:r>
      <w:r w:rsidR="00CE320F">
        <w:rPr>
          <w:rFonts w:ascii="David" w:hAnsi="David" w:cs="David" w:hint="cs"/>
          <w:color w:val="000000"/>
          <w:rtl/>
        </w:rPr>
        <w:t>.</w:t>
      </w:r>
    </w:p>
    <w:p w14:paraId="1D84C046" w14:textId="77777777" w:rsidR="00E108F5" w:rsidRDefault="00E108F5" w:rsidP="00E108F5">
      <w:pPr>
        <w:rPr>
          <w:rFonts w:ascii="David" w:hAnsi="David" w:cs="David"/>
          <w:b/>
          <w:bCs/>
          <w:sz w:val="24"/>
          <w:szCs w:val="24"/>
          <w:u w:val="single"/>
          <w:rtl/>
        </w:rPr>
      </w:pPr>
    </w:p>
    <w:p w14:paraId="0C7D5370" w14:textId="36956D09" w:rsidR="005E0B59" w:rsidRPr="00E108F5" w:rsidRDefault="002B16C7" w:rsidP="00E108F5">
      <w:pPr>
        <w:rPr>
          <w:rFonts w:ascii="David" w:hAnsi="David" w:cs="David"/>
          <w:b/>
          <w:bCs/>
          <w:sz w:val="24"/>
          <w:szCs w:val="24"/>
          <w:u w:val="single"/>
          <w:rtl/>
        </w:rPr>
      </w:pPr>
      <w:r w:rsidRPr="00075251">
        <w:rPr>
          <w:rFonts w:ascii="David" w:hAnsi="David" w:cs="David" w:hint="cs"/>
          <w:b/>
          <w:bCs/>
          <w:sz w:val="24"/>
          <w:szCs w:val="24"/>
          <w:u w:val="single"/>
          <w:rtl/>
        </w:rPr>
        <w:t xml:space="preserve">היקף זכויות </w:t>
      </w:r>
    </w:p>
    <w:p w14:paraId="27F649C7" w14:textId="77777777" w:rsidR="005E0B59" w:rsidRPr="00E108F5" w:rsidRDefault="005E0B59" w:rsidP="005E0B59">
      <w:pPr>
        <w:contextualSpacing/>
        <w:rPr>
          <w:rFonts w:ascii="David" w:hAnsi="David" w:cs="David"/>
          <w:rtl/>
        </w:rPr>
      </w:pPr>
      <w:r w:rsidRPr="00E108F5">
        <w:rPr>
          <w:rFonts w:ascii="David" w:hAnsi="David" w:cs="David"/>
          <w:b/>
          <w:bCs/>
          <w:u w:val="single"/>
          <w:rtl/>
        </w:rPr>
        <w:t>פגיעה בכבוד האדם:</w:t>
      </w:r>
    </w:p>
    <w:p w14:paraId="03C95079" w14:textId="1DF5DF9E" w:rsidR="00E108F5" w:rsidRPr="00162B76" w:rsidRDefault="00E108F5" w:rsidP="00E108F5">
      <w:pPr>
        <w:rPr>
          <w:rFonts w:ascii="David" w:hAnsi="David" w:cs="David"/>
          <w:rtl/>
        </w:rPr>
      </w:pPr>
      <w:r w:rsidRPr="00E108F5">
        <w:rPr>
          <w:rFonts w:ascii="David" w:hAnsi="David" w:cs="David"/>
          <w:b/>
          <w:bCs/>
          <w:rtl/>
        </w:rPr>
        <w:t xml:space="preserve">מהי הזכות שנפגעה והאם מעוגנת? </w:t>
      </w:r>
      <w:r w:rsidRPr="00E108F5">
        <w:rPr>
          <w:rFonts w:ascii="David" w:hAnsi="David" w:cs="David"/>
          <w:rtl/>
        </w:rPr>
        <w:t>הזכות לכבוד כתובה בס' 2</w:t>
      </w:r>
      <w:r w:rsidR="006F5D76">
        <w:rPr>
          <w:rFonts w:ascii="David" w:hAnsi="David" w:cs="David" w:hint="cs"/>
          <w:rtl/>
        </w:rPr>
        <w:t xml:space="preserve"> (הזכות להוקרה),  ו4 (הזכות להגשמה ולהגנה מצד ג)</w:t>
      </w:r>
      <w:r w:rsidRPr="00E108F5">
        <w:rPr>
          <w:rFonts w:ascii="David" w:hAnsi="David" w:cs="David"/>
          <w:rtl/>
        </w:rPr>
        <w:t xml:space="preserve"> לחו''י כבוד האדם, אך ביהמ''ש גזר ממנה משמעות רחבה. ננתח כעת את משמעות הזכות בהתאם </w:t>
      </w:r>
      <w:r w:rsidRPr="00E108F5">
        <w:rPr>
          <w:rFonts w:ascii="David" w:hAnsi="David" w:cs="David"/>
          <w:b/>
          <w:bCs/>
          <w:rtl/>
        </w:rPr>
        <w:t xml:space="preserve">לגישת הביניים המרחיבה </w:t>
      </w:r>
      <w:r w:rsidRPr="00E108F5">
        <w:rPr>
          <w:rFonts w:ascii="David" w:hAnsi="David" w:cs="David"/>
          <w:rtl/>
        </w:rPr>
        <w:t xml:space="preserve">שהתקבלה בפסיקה. </w:t>
      </w:r>
      <w:r w:rsidRPr="00E108F5">
        <w:rPr>
          <w:rFonts w:ascii="David" w:hAnsi="David" w:cs="David"/>
          <w:b/>
          <w:bCs/>
          <w:rtl/>
        </w:rPr>
        <w:t xml:space="preserve">מהי היקף הזכות והאם נפגעה: </w:t>
      </w:r>
      <w:r w:rsidRPr="00E108F5">
        <w:rPr>
          <w:rFonts w:ascii="David" w:hAnsi="David" w:cs="David"/>
          <w:rtl/>
        </w:rPr>
        <w:t xml:space="preserve">1. </w:t>
      </w:r>
      <w:r w:rsidRPr="00E108F5">
        <w:rPr>
          <w:rFonts w:ascii="David" w:hAnsi="David" w:cs="David"/>
          <w:u w:val="single"/>
          <w:rtl/>
        </w:rPr>
        <w:t>במובן של איסור השפלה או ביזוי:</w:t>
      </w:r>
      <w:r w:rsidRPr="00E108F5">
        <w:rPr>
          <w:rFonts w:ascii="David" w:hAnsi="David" w:cs="David"/>
          <w:rtl/>
        </w:rPr>
        <w:t xml:space="preserve"> גישה מצמצמת </w:t>
      </w:r>
      <w:r w:rsidRPr="00E108F5">
        <w:rPr>
          <w:rFonts w:ascii="David" w:hAnsi="David" w:cs="David"/>
          <w:b/>
          <w:bCs/>
          <w:rtl/>
        </w:rPr>
        <w:t>(</w:t>
      </w:r>
      <w:r w:rsidRPr="00E108F5">
        <w:rPr>
          <w:rFonts w:ascii="David" w:hAnsi="David" w:cs="David"/>
          <w:b/>
          <w:bCs/>
          <w:color w:val="00B050"/>
          <w:rtl/>
        </w:rPr>
        <w:t>קטלן</w:t>
      </w:r>
      <w:r w:rsidRPr="00E108F5">
        <w:rPr>
          <w:rFonts w:ascii="David" w:hAnsi="David" w:cs="David"/>
          <w:rtl/>
        </w:rPr>
        <w:t>- חוקן לאסירים</w:t>
      </w:r>
      <w:r w:rsidRPr="00E108F5">
        <w:rPr>
          <w:rFonts w:ascii="David" w:hAnsi="David" w:cs="David"/>
          <w:b/>
          <w:bCs/>
          <w:rtl/>
        </w:rPr>
        <w:t>)</w:t>
      </w:r>
      <w:r w:rsidRPr="00E108F5">
        <w:rPr>
          <w:rFonts w:ascii="David" w:hAnsi="David" w:cs="David"/>
          <w:rtl/>
        </w:rPr>
        <w:t xml:space="preserve"> </w:t>
      </w:r>
      <w:r w:rsidRPr="00E108F5">
        <w:rPr>
          <w:rFonts w:ascii="David" w:hAnsi="David" w:cs="David"/>
          <w:highlight w:val="yellow"/>
          <w:rtl/>
        </w:rPr>
        <w:t>יישום</w:t>
      </w:r>
      <w:r w:rsidRPr="00E108F5">
        <w:rPr>
          <w:rFonts w:ascii="David" w:hAnsi="David" w:cs="David"/>
          <w:b/>
          <w:bCs/>
          <w:rtl/>
        </w:rPr>
        <w:t xml:space="preserve"> </w:t>
      </w:r>
      <w:r w:rsidRPr="00E108F5">
        <w:rPr>
          <w:rFonts w:ascii="David" w:hAnsi="David" w:cs="David"/>
          <w:rtl/>
        </w:rPr>
        <w:t xml:space="preserve">2. </w:t>
      </w:r>
      <w:r w:rsidRPr="00E108F5">
        <w:rPr>
          <w:rFonts w:ascii="David" w:hAnsi="David" w:cs="David"/>
          <w:u w:val="single"/>
          <w:rtl/>
        </w:rPr>
        <w:t>במובן הקאנטיאני:</w:t>
      </w:r>
      <w:r w:rsidRPr="00E108F5">
        <w:rPr>
          <w:rFonts w:ascii="David" w:hAnsi="David" w:cs="David"/>
          <w:rtl/>
        </w:rPr>
        <w:t xml:space="preserve"> לגישה זו ראייה באדם כאמצעי או כחפץ ולא כמטרה פוגעת בכבוד האדם (יושם </w:t>
      </w:r>
      <w:r w:rsidRPr="00E108F5">
        <w:rPr>
          <w:rFonts w:ascii="David" w:hAnsi="David" w:cs="David"/>
          <w:b/>
          <w:bCs/>
          <w:color w:val="00B050"/>
          <w:rtl/>
        </w:rPr>
        <w:t>באדם, פלונים</w:t>
      </w:r>
      <w:r w:rsidRPr="00E108F5">
        <w:rPr>
          <w:rFonts w:ascii="David" w:hAnsi="David" w:cs="David"/>
          <w:color w:val="00B050"/>
          <w:rtl/>
        </w:rPr>
        <w:t xml:space="preserve">, </w:t>
      </w:r>
      <w:r w:rsidRPr="00E108F5">
        <w:rPr>
          <w:rFonts w:ascii="David" w:hAnsi="David" w:cs="David"/>
          <w:b/>
          <w:bCs/>
          <w:color w:val="00B050"/>
          <w:rtl/>
        </w:rPr>
        <w:t>המרכז האקדמי</w:t>
      </w:r>
      <w:r w:rsidRPr="00E108F5">
        <w:rPr>
          <w:rFonts w:ascii="David" w:hAnsi="David" w:cs="David"/>
          <w:rtl/>
        </w:rPr>
        <w:t>) י</w:t>
      </w:r>
      <w:r w:rsidRPr="00E108F5">
        <w:rPr>
          <w:rFonts w:ascii="David" w:hAnsi="David" w:cs="David"/>
          <w:highlight w:val="yellow"/>
          <w:rtl/>
        </w:rPr>
        <w:t>ישום</w:t>
      </w:r>
      <w:r w:rsidRPr="00E108F5">
        <w:rPr>
          <w:rFonts w:ascii="David" w:hAnsi="David" w:cs="David"/>
          <w:rtl/>
        </w:rPr>
        <w:t xml:space="preserve"> 3. במובן של אוטונומיה (</w:t>
      </w:r>
      <w:r w:rsidRPr="00E108F5">
        <w:rPr>
          <w:rFonts w:ascii="David" w:hAnsi="David" w:cs="David"/>
          <w:b/>
          <w:bCs/>
          <w:color w:val="00B050"/>
          <w:rtl/>
        </w:rPr>
        <w:t>דעקה</w:t>
      </w:r>
      <w:r w:rsidRPr="00E108F5">
        <w:rPr>
          <w:rFonts w:ascii="David" w:hAnsi="David" w:cs="David"/>
          <w:color w:val="00B050"/>
          <w:rtl/>
        </w:rPr>
        <w:t xml:space="preserve">, </w:t>
      </w:r>
      <w:r w:rsidRPr="00E108F5">
        <w:rPr>
          <w:rFonts w:ascii="David" w:hAnsi="David" w:cs="David"/>
          <w:b/>
          <w:bCs/>
          <w:color w:val="00B050"/>
          <w:rtl/>
        </w:rPr>
        <w:t>התנועה לאיכות השלטון</w:t>
      </w:r>
      <w:r w:rsidRPr="00E108F5">
        <w:rPr>
          <w:rFonts w:ascii="David" w:hAnsi="David" w:cs="David"/>
          <w:rtl/>
        </w:rPr>
        <w:t xml:space="preserve">): כבוד האדם כולל את הזכות לגבש את אישיותו, שאיפותיו ורצונותיו ולעצב את חייו בהתאם לרצונו מבלי שיגבילו אותו בכך. </w:t>
      </w:r>
      <w:r w:rsidRPr="00E108F5">
        <w:rPr>
          <w:rFonts w:ascii="David" w:hAnsi="David" w:cs="David"/>
          <w:highlight w:val="yellow"/>
          <w:rtl/>
        </w:rPr>
        <w:t>יישום</w:t>
      </w:r>
      <w:r w:rsidRPr="00E108F5">
        <w:rPr>
          <w:rFonts w:ascii="David" w:hAnsi="David" w:cs="David"/>
          <w:rtl/>
        </w:rPr>
        <w:t xml:space="preserve"> </w:t>
      </w:r>
      <w:r w:rsidRPr="00E108F5">
        <w:rPr>
          <w:rFonts w:ascii="David" w:hAnsi="David" w:cs="David"/>
          <w:b/>
          <w:bCs/>
          <w:rtl/>
        </w:rPr>
        <w:t xml:space="preserve">האם הזכות נפגעה? </w:t>
      </w:r>
      <w:r w:rsidRPr="00162B76">
        <w:rPr>
          <w:rFonts w:ascii="David" w:hAnsi="David" w:cs="David"/>
          <w:highlight w:val="yellow"/>
          <w:rtl/>
        </w:rPr>
        <w:t>יישום</w:t>
      </w:r>
    </w:p>
    <w:p w14:paraId="1674145B" w14:textId="77777777" w:rsidR="00AB42AF" w:rsidRPr="00162B76" w:rsidRDefault="00AB42AF" w:rsidP="00AB42AF">
      <w:pPr>
        <w:contextualSpacing/>
        <w:rPr>
          <w:rFonts w:ascii="David" w:hAnsi="David" w:cs="David"/>
          <w:rtl/>
        </w:rPr>
      </w:pPr>
      <w:r w:rsidRPr="00162B76">
        <w:rPr>
          <w:rFonts w:ascii="David" w:hAnsi="David" w:cs="David"/>
          <w:b/>
          <w:bCs/>
          <w:u w:val="single"/>
          <w:rtl/>
        </w:rPr>
        <w:t>פגיעה בזכות לכבוד במובן של אוטונומיה:</w:t>
      </w:r>
    </w:p>
    <w:p w14:paraId="7E3DB61B" w14:textId="555DCEBE" w:rsidR="00AB42AF" w:rsidRPr="00162B76" w:rsidRDefault="00162B76" w:rsidP="00AB42AF">
      <w:pPr>
        <w:contextualSpacing/>
        <w:rPr>
          <w:rFonts w:ascii="David" w:hAnsi="David" w:cs="David"/>
          <w:rtl/>
        </w:rPr>
      </w:pPr>
      <w:r w:rsidRPr="00162B76">
        <w:rPr>
          <w:rFonts w:ascii="David" w:hAnsi="David" w:cs="David" w:hint="cs"/>
          <w:rtl/>
        </w:rPr>
        <w:t>הזכות</w:t>
      </w:r>
      <w:r w:rsidR="00AB42AF" w:rsidRPr="00162B76">
        <w:rPr>
          <w:rFonts w:ascii="David" w:hAnsi="David" w:cs="David"/>
          <w:rtl/>
        </w:rPr>
        <w:t xml:space="preserve"> לאוטונומיה הוכרה בפסיקה כחלק מהזכות החוקתית לכבוד ופורשה בפסיקה רבה ככוללת בהיקפה את האטונומיה של הפרט (</w:t>
      </w:r>
      <w:r w:rsidR="00AB42AF" w:rsidRPr="00162B76">
        <w:rPr>
          <w:rFonts w:ascii="David" w:hAnsi="David" w:cs="David"/>
          <w:b/>
          <w:bCs/>
          <w:color w:val="00B050"/>
          <w:rtl/>
        </w:rPr>
        <w:t xml:space="preserve">דעקה, </w:t>
      </w:r>
      <w:r w:rsidRPr="00162B76">
        <w:rPr>
          <w:rFonts w:ascii="David" w:hAnsi="David" w:cs="David" w:hint="cs"/>
          <w:b/>
          <w:bCs/>
          <w:color w:val="00B050"/>
          <w:rtl/>
        </w:rPr>
        <w:t>ברק ב</w:t>
      </w:r>
      <w:r w:rsidR="00AB42AF" w:rsidRPr="00162B76">
        <w:rPr>
          <w:rFonts w:ascii="David" w:hAnsi="David" w:cs="David"/>
          <w:b/>
          <w:bCs/>
          <w:color w:val="00B050"/>
          <w:rtl/>
        </w:rPr>
        <w:t>עניין חוק טל</w:t>
      </w:r>
      <w:r w:rsidR="00AB42AF" w:rsidRPr="00162B76">
        <w:rPr>
          <w:rFonts w:ascii="David" w:hAnsi="David" w:cs="David"/>
          <w:color w:val="00B050"/>
          <w:rtl/>
        </w:rPr>
        <w:t xml:space="preserve">) </w:t>
      </w:r>
      <w:r w:rsidR="00AB42AF" w:rsidRPr="00162B76">
        <w:rPr>
          <w:rFonts w:ascii="David" w:hAnsi="David" w:cs="David"/>
          <w:rtl/>
        </w:rPr>
        <w:t xml:space="preserve">מהווה </w:t>
      </w:r>
      <w:r w:rsidR="00F462C9">
        <w:rPr>
          <w:rFonts w:ascii="David" w:hAnsi="David" w:cs="David" w:hint="cs"/>
          <w:rtl/>
        </w:rPr>
        <w:t>ביטוי מרכזי</w:t>
      </w:r>
      <w:r w:rsidR="00AB42AF" w:rsidRPr="00162B76">
        <w:rPr>
          <w:rFonts w:ascii="David" w:hAnsi="David" w:cs="David"/>
          <w:rtl/>
        </w:rPr>
        <w:t xml:space="preserve"> לזכותו החוקתית של כל אדם לכבוד, </w:t>
      </w:r>
      <w:r w:rsidR="00F462C9">
        <w:rPr>
          <w:rFonts w:ascii="David" w:hAnsi="David" w:cs="David" w:hint="cs"/>
          <w:rtl/>
        </w:rPr>
        <w:t xml:space="preserve">שכוללת </w:t>
      </w:r>
      <w:r w:rsidR="00AB42AF" w:rsidRPr="00162B76">
        <w:rPr>
          <w:rFonts w:ascii="David" w:hAnsi="David" w:cs="David"/>
          <w:rtl/>
        </w:rPr>
        <w:t xml:space="preserve">בין היתר את זכותו לגבש את אישיותו באופן חופשי כרצונו לבטא את שאיפותיו ולבחור בדרכים להגשמתן, לעצב את חייו ואת גורלו לגבי כל ההיבטים המרכזיים של חייו. </w:t>
      </w:r>
      <w:r w:rsidR="00AB42AF" w:rsidRPr="00162B76">
        <w:rPr>
          <w:rFonts w:ascii="David" w:hAnsi="David" w:cs="David"/>
          <w:b/>
          <w:bCs/>
          <w:rtl/>
        </w:rPr>
        <w:t>האם הזכות נפגעה?</w:t>
      </w:r>
      <w:r w:rsidR="00AB42AF" w:rsidRPr="00162B76">
        <w:rPr>
          <w:rFonts w:ascii="David" w:hAnsi="David" w:cs="David"/>
          <w:rtl/>
        </w:rPr>
        <w:t xml:space="preserve"> </w:t>
      </w:r>
      <w:r w:rsidR="00AB42AF" w:rsidRPr="00162B76">
        <w:rPr>
          <w:rFonts w:ascii="David" w:hAnsi="David" w:cs="David"/>
          <w:highlight w:val="yellow"/>
          <w:rtl/>
        </w:rPr>
        <w:t>יישום</w:t>
      </w:r>
      <w:r w:rsidR="00AB42AF" w:rsidRPr="00162B76">
        <w:rPr>
          <w:rFonts w:ascii="David" w:hAnsi="David" w:cs="David"/>
          <w:rtl/>
        </w:rPr>
        <w:t xml:space="preserve"> </w:t>
      </w:r>
    </w:p>
    <w:p w14:paraId="48F27000" w14:textId="77777777" w:rsidR="00162B76" w:rsidRPr="00162B76" w:rsidRDefault="00075251" w:rsidP="00162B76">
      <w:pPr>
        <w:contextualSpacing/>
        <w:rPr>
          <w:rFonts w:ascii="David" w:hAnsi="David" w:cs="David"/>
          <w:b/>
          <w:bCs/>
          <w:u w:val="single"/>
          <w:rtl/>
        </w:rPr>
      </w:pPr>
      <w:r w:rsidRPr="00162B76">
        <w:rPr>
          <w:rFonts w:ascii="David-Bold" w:hAnsi="David-Bold"/>
          <w:b/>
          <w:bCs/>
          <w:color w:val="000000"/>
        </w:rPr>
        <w:br/>
      </w:r>
      <w:r w:rsidR="00162B76" w:rsidRPr="00162B76">
        <w:rPr>
          <w:rFonts w:ascii="David" w:hAnsi="David" w:cs="David"/>
          <w:b/>
          <w:bCs/>
          <w:u w:val="single"/>
          <w:rtl/>
        </w:rPr>
        <w:t>הזכות לחיי משפחה:</w:t>
      </w:r>
    </w:p>
    <w:p w14:paraId="17BF930F" w14:textId="0AD13408" w:rsidR="00162B76" w:rsidRPr="00162B76" w:rsidRDefault="00162B76" w:rsidP="00162B76">
      <w:pPr>
        <w:contextualSpacing/>
        <w:rPr>
          <w:rFonts w:ascii="David" w:hAnsi="David" w:cs="David"/>
          <w:rtl/>
        </w:rPr>
      </w:pPr>
      <w:r w:rsidRPr="00162B76">
        <w:rPr>
          <w:rFonts w:ascii="David" w:hAnsi="David" w:cs="David"/>
          <w:rtl/>
        </w:rPr>
        <w:t xml:space="preserve">אינה מעוגנת במפורש בחוקי היסוד, אך </w:t>
      </w:r>
      <w:r w:rsidRPr="00792A35">
        <w:rPr>
          <w:rFonts w:ascii="David" w:hAnsi="David" w:cs="David"/>
          <w:u w:val="single"/>
          <w:rtl/>
        </w:rPr>
        <w:t>הוכרה בפסיקה</w:t>
      </w:r>
      <w:r w:rsidRPr="00162B76">
        <w:rPr>
          <w:rFonts w:ascii="David" w:hAnsi="David" w:cs="David"/>
          <w:rtl/>
        </w:rPr>
        <w:t xml:space="preserve"> כנגזרת מכבוד האדם במובן של אוטונומיה (</w:t>
      </w:r>
      <w:r w:rsidRPr="00162B76">
        <w:rPr>
          <w:rFonts w:ascii="David" w:hAnsi="David" w:cs="David"/>
          <w:b/>
          <w:bCs/>
          <w:color w:val="00B050"/>
          <w:rtl/>
        </w:rPr>
        <w:t>עדאלה איחוד משפחות</w:t>
      </w:r>
      <w:r w:rsidRPr="00162B76">
        <w:rPr>
          <w:rFonts w:ascii="David" w:hAnsi="David" w:cs="David"/>
          <w:rtl/>
        </w:rPr>
        <w:t xml:space="preserve">) </w:t>
      </w:r>
      <w:r w:rsidRPr="00162B76">
        <w:rPr>
          <w:rFonts w:ascii="David" w:hAnsi="David" w:cs="David"/>
          <w:b/>
          <w:bCs/>
          <w:rtl/>
        </w:rPr>
        <w:t xml:space="preserve">דעת </w:t>
      </w:r>
      <w:r w:rsidRPr="00162B76">
        <w:rPr>
          <w:rFonts w:ascii="David" w:hAnsi="David" w:cs="David"/>
          <w:b/>
          <w:bCs/>
          <w:color w:val="00B050"/>
          <w:rtl/>
        </w:rPr>
        <w:t xml:space="preserve">ברק </w:t>
      </w:r>
      <w:r w:rsidRPr="00162B76">
        <w:rPr>
          <w:rFonts w:ascii="David" w:hAnsi="David" w:cs="David"/>
          <w:rtl/>
        </w:rPr>
        <w:t xml:space="preserve">(רוב): הזכות מתפרשת גם על הזכות לחיות עם בן הזוג הזר בישראל. </w:t>
      </w:r>
      <w:r w:rsidRPr="00792A35">
        <w:rPr>
          <w:rFonts w:ascii="David" w:hAnsi="David" w:cs="David"/>
          <w:b/>
          <w:bCs/>
          <w:color w:val="00B050"/>
          <w:rtl/>
        </w:rPr>
        <w:t>מנגד חשין</w:t>
      </w:r>
      <w:r w:rsidRPr="00162B76">
        <w:rPr>
          <w:rFonts w:ascii="David" w:hAnsi="David" w:cs="David"/>
          <w:rtl/>
        </w:rPr>
        <w:t xml:space="preserve">: הזכות לחיי משפחה, הנגזרת מכבוד האדם, כוללת את הזכות להתחתן עם אזרח זר אך לא כוללת את הזכות שבן הזוג הזר יקבל מעמד בישראל. </w:t>
      </w:r>
      <w:r w:rsidRPr="00162B76">
        <w:rPr>
          <w:rFonts w:ascii="David" w:hAnsi="David" w:cs="David"/>
          <w:b/>
          <w:bCs/>
          <w:rtl/>
        </w:rPr>
        <w:t>האם הזכות נפגעה?</w:t>
      </w:r>
      <w:r w:rsidRPr="00162B76">
        <w:rPr>
          <w:rFonts w:ascii="David" w:hAnsi="David" w:cs="David"/>
          <w:rtl/>
        </w:rPr>
        <w:t xml:space="preserve"> </w:t>
      </w:r>
      <w:r w:rsidRPr="00162B76">
        <w:rPr>
          <w:rFonts w:ascii="David" w:hAnsi="David" w:cs="David"/>
          <w:highlight w:val="yellow"/>
          <w:rtl/>
        </w:rPr>
        <w:t>ליישם על המקרה</w:t>
      </w:r>
    </w:p>
    <w:p w14:paraId="10472197" w14:textId="2B795EDF" w:rsidR="00075251" w:rsidRPr="00E108F5" w:rsidRDefault="00075251" w:rsidP="005E0B59">
      <w:pPr>
        <w:rPr>
          <w:rFonts w:ascii="David" w:hAnsi="David" w:cs="David"/>
          <w:rtl/>
        </w:rPr>
      </w:pPr>
    </w:p>
    <w:p w14:paraId="4C367B6B" w14:textId="77777777" w:rsidR="00792A35" w:rsidRPr="00792A35" w:rsidRDefault="00792A35" w:rsidP="00792A35">
      <w:pPr>
        <w:contextualSpacing/>
        <w:rPr>
          <w:rFonts w:ascii="David" w:hAnsi="David" w:cs="David"/>
          <w:b/>
          <w:bCs/>
          <w:u w:val="single"/>
          <w:rtl/>
        </w:rPr>
      </w:pPr>
      <w:r w:rsidRPr="00792A35">
        <w:rPr>
          <w:rFonts w:ascii="David" w:hAnsi="David" w:cs="David"/>
          <w:b/>
          <w:bCs/>
          <w:u w:val="single"/>
          <w:rtl/>
        </w:rPr>
        <w:lastRenderedPageBreak/>
        <w:t>הזכות לקיום מינימלי בכבוד:</w:t>
      </w:r>
    </w:p>
    <w:p w14:paraId="34F15EEA" w14:textId="3567FA91" w:rsidR="005F314D" w:rsidRDefault="005F314D" w:rsidP="005F314D">
      <w:pPr>
        <w:spacing w:after="0"/>
        <w:rPr>
          <w:rFonts w:ascii="David" w:hAnsi="David" w:cs="David"/>
          <w:b/>
          <w:bCs/>
          <w:rtl/>
        </w:rPr>
      </w:pPr>
      <w:r w:rsidRPr="00792A35">
        <w:rPr>
          <w:rFonts w:ascii="David" w:eastAsia="Times New Roman" w:hAnsi="David" w:cs="David"/>
          <w:b/>
          <w:bCs/>
          <w:color w:val="000000"/>
          <w:rtl/>
        </w:rPr>
        <w:t>הזכות לקיום מינימלי בכבוד</w:t>
      </w:r>
      <w:r w:rsidRPr="00792A35">
        <w:rPr>
          <w:rFonts w:ascii="David" w:eastAsia="Times New Roman" w:hAnsi="David" w:cs="David"/>
          <w:color w:val="000000"/>
        </w:rPr>
        <w:t>-</w:t>
      </w:r>
      <w:r w:rsidRPr="00792A35">
        <w:rPr>
          <w:rFonts w:ascii="David" w:eastAsia="Times New Roman" w:hAnsi="David" w:cs="David"/>
          <w:color w:val="000000"/>
          <w:rtl/>
        </w:rPr>
        <w:t xml:space="preserve"> </w:t>
      </w:r>
      <w:r w:rsidRPr="00792A35">
        <w:rPr>
          <w:rFonts w:ascii="David" w:hAnsi="David" w:cs="David"/>
          <w:b/>
          <w:bCs/>
          <w:color w:val="00B050"/>
          <w:rtl/>
        </w:rPr>
        <w:t>עמותת מחויבות</w:t>
      </w:r>
      <w:r>
        <w:rPr>
          <w:rFonts w:ascii="David" w:hAnsi="David" w:cs="David" w:hint="cs"/>
          <w:b/>
          <w:bCs/>
          <w:color w:val="00B050"/>
          <w:rtl/>
        </w:rPr>
        <w:t xml:space="preserve">; </w:t>
      </w:r>
      <w:r w:rsidRPr="00792A35">
        <w:rPr>
          <w:rFonts w:ascii="David" w:hAnsi="David" w:cs="David"/>
          <w:b/>
          <w:bCs/>
          <w:color w:val="00B050"/>
          <w:rtl/>
        </w:rPr>
        <w:t>חסן: בינייש-</w:t>
      </w:r>
      <w:r w:rsidRPr="00792A35">
        <w:rPr>
          <w:rFonts w:ascii="David" w:eastAsia="Times New Roman" w:hAnsi="David" w:cs="David"/>
          <w:color w:val="000000"/>
          <w:rtl/>
        </w:rPr>
        <w:t xml:space="preserve"> </w:t>
      </w:r>
      <w:r>
        <w:rPr>
          <w:rFonts w:ascii="David" w:eastAsia="Times New Roman" w:hAnsi="David" w:cs="David" w:hint="cs"/>
          <w:color w:val="000000"/>
          <w:rtl/>
        </w:rPr>
        <w:t xml:space="preserve">אינה זכות נגזרת אלא </w:t>
      </w:r>
      <w:r w:rsidRPr="00792A35">
        <w:rPr>
          <w:rFonts w:ascii="David" w:eastAsia="Times New Roman" w:hAnsi="David" w:cs="David"/>
          <w:color w:val="000000"/>
          <w:rtl/>
        </w:rPr>
        <w:t>נמצאת בגרעין הזכות לכבוד</w:t>
      </w:r>
      <w:r w:rsidRPr="00792A35">
        <w:rPr>
          <w:rFonts w:ascii="David" w:eastAsia="Times New Roman" w:hAnsi="David" w:cs="David"/>
          <w:color w:val="000000"/>
        </w:rPr>
        <w:t>.</w:t>
      </w:r>
      <w:r w:rsidRPr="00792A35">
        <w:rPr>
          <w:rFonts w:ascii="David" w:eastAsia="Times New Roman" w:hAnsi="David" w:cs="David"/>
          <w:color w:val="000000"/>
          <w:rtl/>
        </w:rPr>
        <w:t xml:space="preserve"> </w:t>
      </w:r>
      <w:r w:rsidR="00B7612E">
        <w:rPr>
          <w:rFonts w:ascii="David" w:hAnsi="David" w:cs="David" w:hint="cs"/>
          <w:rtl/>
        </w:rPr>
        <w:t>דיון בהיקף הזכות לעיל.</w:t>
      </w:r>
      <w:r w:rsidR="00792A35" w:rsidRPr="00792A35">
        <w:rPr>
          <w:rFonts w:ascii="David" w:hAnsi="David" w:cs="David"/>
          <w:rtl/>
        </w:rPr>
        <w:t xml:space="preserve"> </w:t>
      </w:r>
    </w:p>
    <w:p w14:paraId="649AF6AD" w14:textId="4F1F02F6" w:rsidR="005E0B59" w:rsidRDefault="00792A35" w:rsidP="00946F31">
      <w:pPr>
        <w:spacing w:after="0"/>
        <w:rPr>
          <w:rFonts w:ascii="David" w:eastAsia="Times New Roman" w:hAnsi="David" w:cs="David"/>
          <w:color w:val="000000"/>
          <w:rtl/>
        </w:rPr>
      </w:pPr>
      <w:r w:rsidRPr="00792A35">
        <w:rPr>
          <w:rFonts w:ascii="David" w:hAnsi="David" w:cs="David"/>
          <w:b/>
          <w:bCs/>
          <w:rtl/>
        </w:rPr>
        <w:t xml:space="preserve">האם הזכות נפגעה? </w:t>
      </w:r>
      <w:r w:rsidRPr="00792A35">
        <w:rPr>
          <w:rFonts w:ascii="David" w:hAnsi="David" w:cs="David"/>
          <w:rtl/>
        </w:rPr>
        <w:t xml:space="preserve">יש לבחון מהו הרף המינימלי לקיום בכבוד. על העותרים </w:t>
      </w:r>
      <w:r w:rsidR="005F314D">
        <w:rPr>
          <w:rFonts w:ascii="David" w:hAnsi="David" w:cs="David" w:hint="cs"/>
          <w:rtl/>
        </w:rPr>
        <w:t xml:space="preserve">הנטל </w:t>
      </w:r>
      <w:r w:rsidRPr="00792A35">
        <w:rPr>
          <w:rFonts w:ascii="David" w:hAnsi="David" w:cs="David"/>
          <w:rtl/>
        </w:rPr>
        <w:t xml:space="preserve">להראות </w:t>
      </w:r>
      <w:r w:rsidR="00481D87">
        <w:rPr>
          <w:rFonts w:ascii="David" w:hAnsi="David" w:cs="David" w:hint="cs"/>
          <w:rtl/>
        </w:rPr>
        <w:t>שיש פגיעה.</w:t>
      </w:r>
      <w:r w:rsidRPr="00792A35">
        <w:rPr>
          <w:rFonts w:ascii="David" w:hAnsi="David" w:cs="David"/>
          <w:rtl/>
        </w:rPr>
        <w:t xml:space="preserve"> </w:t>
      </w:r>
      <w:r w:rsidRPr="00792A35">
        <w:rPr>
          <w:rFonts w:ascii="David" w:hAnsi="David" w:cs="David"/>
          <w:highlight w:val="yellow"/>
          <w:rtl/>
        </w:rPr>
        <w:t>יישום</w:t>
      </w:r>
    </w:p>
    <w:p w14:paraId="4A0691C6" w14:textId="7913352A" w:rsidR="0090377E" w:rsidRDefault="0090377E" w:rsidP="00946F31">
      <w:pPr>
        <w:spacing w:after="0"/>
        <w:rPr>
          <w:rFonts w:ascii="David" w:eastAsia="Times New Roman" w:hAnsi="David" w:cs="David"/>
          <w:color w:val="000000"/>
          <w:rtl/>
        </w:rPr>
      </w:pPr>
    </w:p>
    <w:p w14:paraId="0F01292F" w14:textId="77777777" w:rsidR="0090377E" w:rsidRDefault="0090377E" w:rsidP="0090377E">
      <w:pPr>
        <w:contextualSpacing/>
        <w:rPr>
          <w:rFonts w:ascii="David" w:hAnsi="David" w:cs="David"/>
          <w:b/>
          <w:bCs/>
          <w:u w:val="single"/>
          <w:rtl/>
        </w:rPr>
      </w:pPr>
      <w:r>
        <w:rPr>
          <w:rFonts w:ascii="David" w:hAnsi="David" w:cs="David" w:hint="cs"/>
          <w:b/>
          <w:bCs/>
          <w:u w:val="single"/>
          <w:rtl/>
        </w:rPr>
        <w:t>ה</w:t>
      </w:r>
      <w:r w:rsidRPr="0090377E">
        <w:rPr>
          <w:rFonts w:ascii="David" w:hAnsi="David" w:cs="David" w:hint="cs"/>
          <w:b/>
          <w:bCs/>
          <w:u w:val="single"/>
          <w:rtl/>
        </w:rPr>
        <w:t xml:space="preserve">זכות לפרטיות </w:t>
      </w:r>
    </w:p>
    <w:p w14:paraId="46A66E83" w14:textId="77777777" w:rsidR="0090377E" w:rsidRPr="0090377E" w:rsidRDefault="0090377E" w:rsidP="0090377E">
      <w:pPr>
        <w:contextualSpacing/>
        <w:rPr>
          <w:rFonts w:ascii="David" w:hAnsi="David" w:cs="David"/>
          <w:color w:val="000000"/>
          <w:rtl/>
        </w:rPr>
      </w:pPr>
      <w:r w:rsidRPr="0090377E">
        <w:rPr>
          <w:rFonts w:ascii="David" w:hAnsi="David" w:cs="David"/>
          <w:rtl/>
        </w:rPr>
        <w:t xml:space="preserve">מעוגנת בס'7 לחו"י כבוד האדם </w:t>
      </w:r>
      <w:r w:rsidRPr="0090377E">
        <w:rPr>
          <w:rFonts w:ascii="David" w:hAnsi="David" w:cs="David"/>
          <w:color w:val="000000"/>
          <w:rtl/>
        </w:rPr>
        <w:t xml:space="preserve">כל אדם זכאי לפרטיות ולצנעת חייו. </w:t>
      </w:r>
    </w:p>
    <w:p w14:paraId="152B1734" w14:textId="22F93990" w:rsidR="0090377E" w:rsidRPr="006F5D76" w:rsidRDefault="0090377E" w:rsidP="0090377E">
      <w:pPr>
        <w:contextualSpacing/>
        <w:rPr>
          <w:rFonts w:ascii="David" w:hAnsi="David" w:cs="David"/>
          <w:b/>
          <w:bCs/>
        </w:rPr>
      </w:pPr>
      <w:r w:rsidRPr="006F5D76">
        <w:rPr>
          <w:rFonts w:ascii="David" w:hAnsi="David" w:cs="David"/>
          <w:b/>
          <w:bCs/>
          <w:color w:val="000000"/>
          <w:rtl/>
        </w:rPr>
        <w:t xml:space="preserve">האם הזכות נפגעה? </w:t>
      </w:r>
    </w:p>
    <w:p w14:paraId="70EB7D19" w14:textId="77777777" w:rsidR="0090377E" w:rsidRDefault="0090377E" w:rsidP="00946F31">
      <w:pPr>
        <w:spacing w:after="0"/>
        <w:rPr>
          <w:rFonts w:ascii="David" w:eastAsia="Times New Roman" w:hAnsi="David" w:cs="David"/>
          <w:color w:val="000000"/>
          <w:rtl/>
        </w:rPr>
      </w:pPr>
    </w:p>
    <w:p w14:paraId="64541643" w14:textId="77777777" w:rsidR="00946F31" w:rsidRPr="00946F31" w:rsidRDefault="00946F31" w:rsidP="00946F31">
      <w:pPr>
        <w:spacing w:after="0"/>
        <w:rPr>
          <w:rFonts w:ascii="David" w:eastAsia="Times New Roman" w:hAnsi="David" w:cs="David"/>
          <w:color w:val="000000"/>
          <w:rtl/>
        </w:rPr>
      </w:pPr>
    </w:p>
    <w:p w14:paraId="22A94852" w14:textId="372BD1A0" w:rsidR="00DC21EB" w:rsidRPr="00DC21EB" w:rsidRDefault="00DC21EB" w:rsidP="00DC21EB">
      <w:pPr>
        <w:contextualSpacing/>
        <w:rPr>
          <w:rFonts w:ascii="David" w:hAnsi="David" w:cs="David"/>
          <w:b/>
          <w:bCs/>
          <w:u w:val="single"/>
          <w:rtl/>
        </w:rPr>
      </w:pPr>
      <w:r w:rsidRPr="00DC21EB">
        <w:rPr>
          <w:rFonts w:ascii="David" w:hAnsi="David" w:cs="David"/>
          <w:b/>
          <w:bCs/>
          <w:u w:val="single"/>
          <w:rtl/>
        </w:rPr>
        <w:t>שוויון:</w:t>
      </w:r>
      <w:r w:rsidR="008558F1">
        <w:rPr>
          <w:rFonts w:ascii="David" w:hAnsi="David" w:cs="David" w:hint="cs"/>
          <w:b/>
          <w:bCs/>
          <w:u w:val="single"/>
          <w:rtl/>
        </w:rPr>
        <w:t xml:space="preserve"> </w:t>
      </w:r>
      <w:r w:rsidR="008558F1" w:rsidRPr="008558F1">
        <w:rPr>
          <w:rFonts w:ascii="David" w:hAnsi="David" w:cs="David" w:hint="cs"/>
          <w:u w:val="single"/>
          <w:rtl/>
        </w:rPr>
        <w:t>(</w:t>
      </w:r>
      <w:r w:rsidR="008558F1" w:rsidRPr="008558F1">
        <w:rPr>
          <w:rFonts w:ascii="David" w:hAnsi="David" w:cs="David" w:hint="cs"/>
          <w:b/>
          <w:bCs/>
          <w:color w:val="00B050"/>
          <w:u w:val="single"/>
          <w:rtl/>
        </w:rPr>
        <w:t>גיוס בחורי ישיבות, דורנר במילר</w:t>
      </w:r>
      <w:r w:rsidR="008558F1" w:rsidRPr="008558F1">
        <w:rPr>
          <w:rFonts w:ascii="David" w:hAnsi="David" w:cs="David" w:hint="cs"/>
          <w:u w:val="single"/>
          <w:rtl/>
        </w:rPr>
        <w:t>)</w:t>
      </w:r>
    </w:p>
    <w:p w14:paraId="743FB240" w14:textId="5C2B77EF" w:rsidR="00DC21EB" w:rsidRPr="00DC21EB" w:rsidRDefault="00DC21EB" w:rsidP="00C540A4">
      <w:pPr>
        <w:contextualSpacing/>
        <w:rPr>
          <w:rFonts w:ascii="David" w:hAnsi="David" w:cs="David"/>
          <w:rtl/>
        </w:rPr>
      </w:pPr>
      <w:r w:rsidRPr="00DC21EB">
        <w:rPr>
          <w:rFonts w:ascii="David" w:hAnsi="David" w:cs="David"/>
          <w:rtl/>
        </w:rPr>
        <w:t xml:space="preserve">זכות בלתי מנויה. </w:t>
      </w:r>
      <w:r w:rsidR="004C0A0A">
        <w:rPr>
          <w:rFonts w:ascii="David" w:hAnsi="David" w:cs="David" w:hint="cs"/>
          <w:rtl/>
        </w:rPr>
        <w:t>נגזרת</w:t>
      </w:r>
      <w:r w:rsidRPr="00DC21EB">
        <w:rPr>
          <w:rFonts w:ascii="David" w:hAnsi="David" w:cs="David"/>
          <w:rtl/>
        </w:rPr>
        <w:t xml:space="preserve"> </w:t>
      </w:r>
      <w:r w:rsidR="007B2B5E">
        <w:rPr>
          <w:rFonts w:ascii="David" w:hAnsi="David" w:cs="David" w:hint="cs"/>
          <w:rtl/>
        </w:rPr>
        <w:t xml:space="preserve">(לעיל) </w:t>
      </w:r>
      <w:r w:rsidRPr="00DC21EB">
        <w:rPr>
          <w:rFonts w:ascii="David" w:hAnsi="David" w:cs="David"/>
          <w:rtl/>
        </w:rPr>
        <w:t xml:space="preserve">מהזכות לכבוד בחו''י כבוד האדם </w:t>
      </w:r>
      <w:r w:rsidRPr="004C0A0A">
        <w:rPr>
          <w:rFonts w:ascii="David" w:hAnsi="David" w:cs="David"/>
          <w:b/>
          <w:bCs/>
          <w:color w:val="4472C4" w:themeColor="accent1"/>
          <w:rtl/>
        </w:rPr>
        <w:t>(ס' 2,4).</w:t>
      </w:r>
      <w:r w:rsidRPr="004C0A0A">
        <w:rPr>
          <w:rFonts w:ascii="David" w:hAnsi="David" w:cs="David"/>
          <w:color w:val="4472C4" w:themeColor="accent1"/>
          <w:rtl/>
        </w:rPr>
        <w:t xml:space="preserve"> </w:t>
      </w:r>
    </w:p>
    <w:p w14:paraId="5EE03C05" w14:textId="45EFED7E" w:rsidR="00F81313" w:rsidRDefault="00DC21EB" w:rsidP="00946F31">
      <w:pPr>
        <w:rPr>
          <w:rFonts w:ascii="David" w:hAnsi="David" w:cs="David"/>
          <w:rtl/>
        </w:rPr>
      </w:pPr>
      <w:r w:rsidRPr="00DC21EB">
        <w:rPr>
          <w:rFonts w:ascii="David" w:hAnsi="David" w:cs="David"/>
          <w:rtl/>
        </w:rPr>
        <w:t xml:space="preserve">שוויון פורמאלי – יחס שווה לכולם (לדוג' קול אחד לכל אחד בבחירות). </w:t>
      </w:r>
      <w:r w:rsidRPr="003F26A9">
        <w:rPr>
          <w:rFonts w:ascii="David" w:hAnsi="David" w:cs="David"/>
          <w:u w:val="single"/>
          <w:rtl/>
        </w:rPr>
        <w:t>שוויון מהותי</w:t>
      </w:r>
      <w:r w:rsidRPr="00DC21EB">
        <w:rPr>
          <w:rFonts w:ascii="David" w:hAnsi="David" w:cs="David"/>
          <w:rtl/>
        </w:rPr>
        <w:t xml:space="preserve"> – יחס שווה לשווים ושונה לשונים (לדוג' מיסוי פרוגרסיבי) זהו הרעיון האמיתי של שוויון</w:t>
      </w:r>
      <w:r w:rsidR="001E3753">
        <w:rPr>
          <w:rFonts w:ascii="David" w:hAnsi="David" w:cs="David" w:hint="cs"/>
          <w:rtl/>
        </w:rPr>
        <w:t xml:space="preserve"> </w:t>
      </w:r>
      <w:r w:rsidR="001E3753" w:rsidRPr="00DC21EB">
        <w:rPr>
          <w:rFonts w:ascii="David" w:hAnsi="David" w:cs="David"/>
          <w:rtl/>
        </w:rPr>
        <w:t>(</w:t>
      </w:r>
      <w:r w:rsidR="001E3753" w:rsidRPr="003F26A9">
        <w:rPr>
          <w:rFonts w:ascii="David" w:hAnsi="David" w:cs="David"/>
          <w:b/>
          <w:bCs/>
          <w:color w:val="00B050"/>
          <w:rtl/>
        </w:rPr>
        <w:t>גרוניס גוטמן</w:t>
      </w:r>
      <w:r w:rsidR="001E3753" w:rsidRPr="00DC21EB">
        <w:rPr>
          <w:rFonts w:ascii="David" w:hAnsi="David" w:cs="David"/>
          <w:rtl/>
        </w:rPr>
        <w:t>)</w:t>
      </w:r>
      <w:r w:rsidR="001E3753">
        <w:rPr>
          <w:rFonts w:ascii="David" w:hAnsi="David" w:cs="David" w:hint="cs"/>
          <w:rtl/>
        </w:rPr>
        <w:t xml:space="preserve">. </w:t>
      </w:r>
      <w:r w:rsidRPr="00DC21EB">
        <w:rPr>
          <w:rFonts w:ascii="David" w:hAnsi="David" w:cs="David"/>
          <w:rtl/>
        </w:rPr>
        <w:t xml:space="preserve"> ולכן </w:t>
      </w:r>
      <w:r w:rsidR="00BC124E">
        <w:rPr>
          <w:rFonts w:ascii="David" w:hAnsi="David" w:cs="David" w:hint="cs"/>
          <w:rtl/>
        </w:rPr>
        <w:t>נבדוק</w:t>
      </w:r>
      <w:r w:rsidRPr="00DC21EB">
        <w:rPr>
          <w:rFonts w:ascii="David" w:hAnsi="David" w:cs="David"/>
          <w:rtl/>
        </w:rPr>
        <w:t xml:space="preserve"> האם ישנה הצדקה להתייחס לאנשים בצורה שונה– האם יש שוני רלוונטי. </w:t>
      </w:r>
      <w:r w:rsidRPr="00DC21EB">
        <w:rPr>
          <w:rFonts w:ascii="David" w:hAnsi="David" w:cs="David"/>
          <w:highlight w:val="yellow"/>
          <w:rtl/>
        </w:rPr>
        <w:t>יישום</w:t>
      </w:r>
      <w:r w:rsidRPr="00DC21EB">
        <w:rPr>
          <w:rFonts w:ascii="David" w:hAnsi="David" w:cs="David"/>
          <w:rtl/>
        </w:rPr>
        <w:t xml:space="preserve"> </w:t>
      </w:r>
    </w:p>
    <w:p w14:paraId="4C6C413B" w14:textId="77777777" w:rsidR="00A42301" w:rsidRDefault="00A42301" w:rsidP="00A42301">
      <w:pPr>
        <w:rPr>
          <w:rFonts w:ascii="David" w:hAnsi="David" w:cs="David"/>
          <w:b/>
          <w:bCs/>
          <w:rtl/>
        </w:rPr>
      </w:pPr>
      <w:r>
        <w:rPr>
          <w:rFonts w:ascii="David" w:hAnsi="David" w:cs="David"/>
          <w:rtl/>
        </w:rPr>
        <w:t xml:space="preserve">כאשר יש </w:t>
      </w:r>
      <w:r w:rsidRPr="00431A11">
        <w:rPr>
          <w:rFonts w:ascii="David" w:hAnsi="David" w:cs="David"/>
          <w:u w:val="single"/>
          <w:rtl/>
        </w:rPr>
        <w:t>פגיעה בשווי</w:t>
      </w:r>
      <w:r>
        <w:rPr>
          <w:rFonts w:ascii="David" w:hAnsi="David" w:cs="David" w:hint="cs"/>
          <w:u w:val="single"/>
          <w:rtl/>
        </w:rPr>
        <w:t>ו</w:t>
      </w:r>
      <w:r w:rsidRPr="00431A11">
        <w:rPr>
          <w:rFonts w:ascii="David" w:hAnsi="David" w:cs="David"/>
          <w:u w:val="single"/>
          <w:rtl/>
        </w:rPr>
        <w:t>ן על בסיס מין</w:t>
      </w:r>
      <w:r>
        <w:rPr>
          <w:rFonts w:ascii="David" w:hAnsi="David" w:cs="David" w:hint="cs"/>
          <w:u w:val="single"/>
          <w:rtl/>
        </w:rPr>
        <w:t>/</w:t>
      </w:r>
      <w:r w:rsidRPr="00431A11">
        <w:rPr>
          <w:rFonts w:ascii="David" w:hAnsi="David" w:cs="David"/>
          <w:u w:val="single"/>
          <w:rtl/>
        </w:rPr>
        <w:t xml:space="preserve"> גזע</w:t>
      </w:r>
      <w:r>
        <w:rPr>
          <w:rFonts w:ascii="David" w:hAnsi="David" w:cs="David"/>
          <w:rtl/>
        </w:rPr>
        <w:t xml:space="preserve"> </w:t>
      </w:r>
      <w:r w:rsidRPr="00FE2DA0">
        <w:rPr>
          <w:rFonts w:ascii="David" w:hAnsi="David" w:cs="David"/>
          <w:b/>
          <w:bCs/>
          <w:color w:val="00B050"/>
          <w:rtl/>
        </w:rPr>
        <w:t>דורנר במילר</w:t>
      </w:r>
      <w:r>
        <w:rPr>
          <w:rFonts w:ascii="David" w:hAnsi="David" w:cs="David" w:hint="cs"/>
          <w:b/>
          <w:bCs/>
          <w:color w:val="00B050"/>
          <w:rtl/>
        </w:rPr>
        <w:t>-</w:t>
      </w:r>
      <w:r>
        <w:rPr>
          <w:rFonts w:ascii="David" w:hAnsi="David" w:cs="David"/>
          <w:rtl/>
        </w:rPr>
        <w:t xml:space="preserve"> יש להעמיד את </w:t>
      </w:r>
      <w:r>
        <w:rPr>
          <w:rFonts w:ascii="David" w:hAnsi="David" w:cs="David"/>
          <w:b/>
          <w:bCs/>
          <w:rtl/>
        </w:rPr>
        <w:t xml:space="preserve">מבחן השוני </w:t>
      </w:r>
      <w:r w:rsidRPr="00FE2DA0">
        <w:rPr>
          <w:rFonts w:ascii="David" w:hAnsi="David" w:cs="David"/>
          <w:b/>
          <w:bCs/>
          <w:rtl/>
        </w:rPr>
        <w:t>הרלוונטי הכפול:</w:t>
      </w:r>
      <w:r>
        <w:rPr>
          <w:rFonts w:ascii="David" w:hAnsi="David" w:cs="David"/>
          <w:rtl/>
        </w:rPr>
        <w:t xml:space="preserve"> לבחון האם השיקול הוא רלוונטי ואם כן לבדוק האם התחשבות בשוני מוצדקת בנסיבות העניין.</w:t>
      </w:r>
      <w:r>
        <w:rPr>
          <w:rFonts w:ascii="David" w:hAnsi="David" w:cs="David" w:hint="cs"/>
          <w:b/>
          <w:bCs/>
          <w:rtl/>
        </w:rPr>
        <w:t xml:space="preserve"> </w:t>
      </w:r>
      <w:r w:rsidRPr="00796C39">
        <w:rPr>
          <w:rFonts w:ascii="David" w:hAnsi="David" w:cs="David"/>
          <w:highlight w:val="yellow"/>
          <w:rtl/>
        </w:rPr>
        <w:t>יישום</w:t>
      </w:r>
    </w:p>
    <w:p w14:paraId="020672BC" w14:textId="77777777" w:rsidR="00A42301" w:rsidRDefault="00A42301" w:rsidP="00946F31">
      <w:pPr>
        <w:rPr>
          <w:rFonts w:ascii="David" w:hAnsi="David" w:cs="David"/>
          <w:rtl/>
        </w:rPr>
      </w:pPr>
    </w:p>
    <w:p w14:paraId="2C033015" w14:textId="7535DCC6" w:rsidR="00E40F4E" w:rsidRDefault="00E40F4E" w:rsidP="00D54F3A">
      <w:pPr>
        <w:rPr>
          <w:rFonts w:ascii="David" w:hAnsi="David" w:cs="David"/>
          <w:rtl/>
        </w:rPr>
      </w:pPr>
      <w:r>
        <w:rPr>
          <w:rFonts w:ascii="David" w:hAnsi="David" w:cs="David" w:hint="cs"/>
          <w:b/>
          <w:bCs/>
          <w:color w:val="00B050"/>
          <w:rtl/>
        </w:rPr>
        <w:t xml:space="preserve">סולברג בכספי </w:t>
      </w:r>
      <w:r>
        <w:rPr>
          <w:rFonts w:ascii="David" w:hAnsi="David" w:cs="David" w:hint="cs"/>
          <w:rtl/>
        </w:rPr>
        <w:t xml:space="preserve">– יש הבדל אם מדובר בהחלטה של הרשות המבצעת/המנהלית שפוגעת בשוויון לבין חוק שפוגע בשוויון. במנהלי </w:t>
      </w:r>
      <w:r>
        <w:rPr>
          <w:rFonts w:ascii="David" w:hAnsi="David" w:cs="David" w:hint="eastAsia"/>
          <w:rtl/>
        </w:rPr>
        <w:t>–</w:t>
      </w:r>
      <w:r>
        <w:rPr>
          <w:rFonts w:ascii="David" w:hAnsi="David" w:cs="David" w:hint="cs"/>
          <w:rtl/>
        </w:rPr>
        <w:t xml:space="preserve"> חל מבחן השוני הרלוונטי לעיל. </w:t>
      </w:r>
      <w:r w:rsidR="00605170">
        <w:rPr>
          <w:rFonts w:ascii="David" w:hAnsi="David" w:cs="David" w:hint="cs"/>
          <w:rtl/>
        </w:rPr>
        <w:t xml:space="preserve">אך אם זה בתחום החוקתי – רק אם מדובר בדבר חקיקה הכולל הבחנה המבוססת על השתייכות דתית/לאומית/מגדרית  – רק אז נאמר שיש פגיעה. </w:t>
      </w:r>
    </w:p>
    <w:p w14:paraId="27FF9648" w14:textId="54D4052A" w:rsidR="00822BE8" w:rsidRPr="00822BE8" w:rsidRDefault="00822BE8" w:rsidP="00946F31">
      <w:pPr>
        <w:rPr>
          <w:rFonts w:ascii="David" w:hAnsi="David" w:cs="David"/>
          <w:rtl/>
        </w:rPr>
      </w:pPr>
      <w:r w:rsidRPr="00822BE8">
        <w:rPr>
          <w:rFonts w:ascii="David" w:hAnsi="David" w:cs="David"/>
          <w:b/>
          <w:bCs/>
          <w:color w:val="000000"/>
          <w:rtl/>
        </w:rPr>
        <w:t xml:space="preserve">אם כתוב במפורש שהחוק פוגע </w:t>
      </w:r>
      <w:r w:rsidRPr="00822BE8">
        <w:rPr>
          <w:rFonts w:ascii="David" w:hAnsi="David" w:cs="David"/>
          <w:color w:val="000000"/>
          <w:rtl/>
        </w:rPr>
        <w:t xml:space="preserve">ניתן לומר שיש </w:t>
      </w:r>
      <w:r w:rsidRPr="00822BE8">
        <w:rPr>
          <w:rFonts w:ascii="David" w:hAnsi="David" w:cs="David"/>
          <w:color w:val="000000"/>
          <w:u w:val="single"/>
          <w:rtl/>
        </w:rPr>
        <w:t>אפליה ישירה</w:t>
      </w:r>
      <w:r w:rsidRPr="00822BE8">
        <w:rPr>
          <w:rFonts w:ascii="David" w:hAnsi="David" w:cs="David"/>
          <w:color w:val="000000"/>
        </w:rPr>
        <w:t xml:space="preserve">. </w:t>
      </w:r>
      <w:r w:rsidRPr="00822BE8">
        <w:rPr>
          <w:rFonts w:ascii="David" w:hAnsi="David" w:cs="David"/>
          <w:b/>
          <w:bCs/>
          <w:color w:val="000000"/>
          <w:rtl/>
        </w:rPr>
        <w:t xml:space="preserve">ואם לא </w:t>
      </w:r>
      <w:r w:rsidRPr="00822BE8">
        <w:rPr>
          <w:rFonts w:ascii="David" w:hAnsi="David" w:cs="David"/>
          <w:color w:val="000000"/>
          <w:rtl/>
        </w:rPr>
        <w:t>אז כותבים שלא כתוב במפורש ובוחנים האם זה</w:t>
      </w:r>
      <w:r>
        <w:rPr>
          <w:rFonts w:ascii="David" w:hAnsi="David" w:cs="David" w:hint="cs"/>
          <w:color w:val="000000"/>
          <w:rtl/>
        </w:rPr>
        <w:t xml:space="preserve"> </w:t>
      </w:r>
      <w:r w:rsidRPr="00822BE8">
        <w:rPr>
          <w:rFonts w:ascii="David" w:hAnsi="David" w:cs="David"/>
          <w:color w:val="000000"/>
          <w:u w:val="single"/>
          <w:rtl/>
        </w:rPr>
        <w:t>אפליה תוצאתית</w:t>
      </w:r>
      <w:r w:rsidR="00D54F3A">
        <w:rPr>
          <w:rFonts w:ascii="David" w:hAnsi="David" w:cs="David" w:hint="cs"/>
          <w:rtl/>
        </w:rPr>
        <w:t xml:space="preserve"> (</w:t>
      </w:r>
      <w:r w:rsidR="00D54F3A" w:rsidRPr="00D54F3A">
        <w:rPr>
          <w:rFonts w:ascii="David" w:hAnsi="David" w:cs="David" w:hint="cs"/>
          <w:b/>
          <w:bCs/>
          <w:color w:val="00B050"/>
          <w:rtl/>
        </w:rPr>
        <w:t>סולברג בכספי</w:t>
      </w:r>
      <w:r w:rsidR="00D54F3A">
        <w:rPr>
          <w:rFonts w:ascii="David" w:hAnsi="David" w:cs="David" w:hint="cs"/>
          <w:rtl/>
        </w:rPr>
        <w:t>)</w:t>
      </w:r>
    </w:p>
    <w:p w14:paraId="34B37DB1" w14:textId="08206C1D" w:rsidR="00F81313" w:rsidRPr="00F81313" w:rsidRDefault="00F81313" w:rsidP="00946F31">
      <w:pPr>
        <w:spacing w:after="0"/>
        <w:rPr>
          <w:rFonts w:ascii="David" w:hAnsi="David" w:cs="David"/>
          <w:rtl/>
        </w:rPr>
      </w:pPr>
      <w:r w:rsidRPr="00F81313">
        <w:rPr>
          <w:rFonts w:ascii="David" w:hAnsi="David" w:cs="David"/>
          <w:b/>
          <w:bCs/>
          <w:u w:val="single"/>
          <w:rtl/>
        </w:rPr>
        <w:t>פגיעה בזכות לחירות:</w:t>
      </w:r>
    </w:p>
    <w:p w14:paraId="64E9B522" w14:textId="133E0B81" w:rsidR="00F81313" w:rsidRDefault="00F81313" w:rsidP="00330E4D">
      <w:pPr>
        <w:rPr>
          <w:rFonts w:ascii="David" w:hAnsi="David" w:cs="David"/>
          <w:b/>
          <w:bCs/>
          <w:rtl/>
        </w:rPr>
      </w:pPr>
      <w:r w:rsidRPr="00F81313">
        <w:rPr>
          <w:rFonts w:ascii="David" w:hAnsi="David" w:cs="David"/>
          <w:rtl/>
        </w:rPr>
        <w:t xml:space="preserve">מעוגנת </w:t>
      </w:r>
      <w:r w:rsidRPr="008A034A">
        <w:rPr>
          <w:rFonts w:ascii="David" w:hAnsi="David" w:cs="David"/>
          <w:b/>
          <w:bCs/>
          <w:color w:val="4472C4" w:themeColor="accent1"/>
          <w:rtl/>
        </w:rPr>
        <w:t>בס'5 לחו"י כבוד האדם</w:t>
      </w:r>
      <w:r w:rsidRPr="00F81313">
        <w:rPr>
          <w:rFonts w:ascii="David" w:hAnsi="David" w:cs="David"/>
          <w:rtl/>
        </w:rPr>
        <w:t xml:space="preserve">. </w:t>
      </w:r>
      <w:r w:rsidR="00330E4D">
        <w:rPr>
          <w:rFonts w:ascii="David" w:hAnsi="David" w:cs="David"/>
          <w:b/>
          <w:bCs/>
          <w:rtl/>
        </w:rPr>
        <w:br/>
      </w:r>
      <w:r w:rsidRPr="00F81313">
        <w:rPr>
          <w:rFonts w:ascii="David" w:hAnsi="David" w:cs="David"/>
          <w:b/>
          <w:bCs/>
          <w:rtl/>
        </w:rPr>
        <w:t xml:space="preserve">מה היקף הזכות? </w:t>
      </w:r>
      <w:r w:rsidR="009176F2">
        <w:rPr>
          <w:rFonts w:ascii="David" w:hAnsi="David" w:cs="David" w:hint="cs"/>
          <w:rtl/>
        </w:rPr>
        <w:t>דיון לעיל</w:t>
      </w:r>
      <w:r w:rsidR="00DE6780" w:rsidRPr="00792A35">
        <w:rPr>
          <w:rFonts w:ascii="David" w:hAnsi="David" w:cs="David"/>
          <w:rtl/>
        </w:rPr>
        <w:t xml:space="preserve">. </w:t>
      </w:r>
      <w:r w:rsidRPr="00F81313">
        <w:rPr>
          <w:rFonts w:ascii="David" w:hAnsi="David" w:cs="David"/>
          <w:b/>
          <w:bCs/>
          <w:rtl/>
        </w:rPr>
        <w:t>האם הזכות נפגעה?</w:t>
      </w:r>
      <w:r w:rsidR="00DE6780">
        <w:rPr>
          <w:rFonts w:ascii="David" w:hAnsi="David" w:cs="David" w:hint="cs"/>
          <w:b/>
          <w:bCs/>
          <w:rtl/>
        </w:rPr>
        <w:t xml:space="preserve"> </w:t>
      </w:r>
      <w:r w:rsidR="00DE6780" w:rsidRPr="00792A35">
        <w:rPr>
          <w:rFonts w:ascii="David" w:hAnsi="David" w:cs="David"/>
          <w:highlight w:val="yellow"/>
          <w:rtl/>
        </w:rPr>
        <w:t>יישום</w:t>
      </w:r>
    </w:p>
    <w:p w14:paraId="5050CF48" w14:textId="77777777" w:rsidR="00946F31" w:rsidRPr="00946F31" w:rsidRDefault="00946F31" w:rsidP="00946F31">
      <w:pPr>
        <w:spacing w:after="0"/>
        <w:rPr>
          <w:rFonts w:ascii="David" w:hAnsi="David" w:cs="David"/>
          <w:rtl/>
        </w:rPr>
      </w:pPr>
      <w:r w:rsidRPr="00946F31">
        <w:rPr>
          <w:rFonts w:ascii="David" w:hAnsi="David" w:cs="David"/>
          <w:b/>
          <w:bCs/>
          <w:u w:val="single"/>
          <w:rtl/>
        </w:rPr>
        <w:t>פגיעה בזכות לקניין ובחופש העיסוק:</w:t>
      </w:r>
    </w:p>
    <w:p w14:paraId="10DE9FB7" w14:textId="1824F7EB" w:rsidR="000B6161" w:rsidRDefault="00946F31" w:rsidP="00946F31">
      <w:pPr>
        <w:spacing w:after="0"/>
        <w:rPr>
          <w:rFonts w:ascii="David" w:hAnsi="David" w:cs="David"/>
          <w:rtl/>
        </w:rPr>
      </w:pPr>
      <w:r w:rsidRPr="00946F31">
        <w:rPr>
          <w:rFonts w:ascii="David" w:hAnsi="David" w:cs="David"/>
          <w:rtl/>
        </w:rPr>
        <w:t xml:space="preserve">מעוגנת </w:t>
      </w:r>
      <w:r w:rsidRPr="000B6161">
        <w:rPr>
          <w:rFonts w:ascii="David" w:hAnsi="David" w:cs="David"/>
          <w:b/>
          <w:bCs/>
          <w:color w:val="4472C4" w:themeColor="accent1"/>
          <w:rtl/>
        </w:rPr>
        <w:t>בס'3 לחו"י חופש כבוד האדם והזכות לחופש העיסוק מעוגנת בחו"י</w:t>
      </w:r>
      <w:r w:rsidR="000B6161">
        <w:rPr>
          <w:rFonts w:ascii="David" w:hAnsi="David" w:cs="David" w:hint="cs"/>
          <w:b/>
          <w:bCs/>
          <w:color w:val="4472C4" w:themeColor="accent1"/>
          <w:rtl/>
        </w:rPr>
        <w:t xml:space="preserve"> (ס'3)</w:t>
      </w:r>
      <w:r w:rsidRPr="00946F31">
        <w:rPr>
          <w:rFonts w:ascii="David" w:hAnsi="David" w:cs="David"/>
          <w:rtl/>
        </w:rPr>
        <w:t xml:space="preserve">. </w:t>
      </w:r>
    </w:p>
    <w:p w14:paraId="5D47B3C8" w14:textId="2A35AF8F" w:rsidR="00C31C4F" w:rsidRPr="00C31C4F" w:rsidRDefault="00C31C4F" w:rsidP="00C31C4F">
      <w:pPr>
        <w:spacing w:after="0"/>
        <w:rPr>
          <w:rFonts w:ascii="David" w:hAnsi="David" w:cs="David"/>
          <w:b/>
          <w:bCs/>
          <w:rtl/>
        </w:rPr>
      </w:pPr>
      <w:r w:rsidRPr="00946F31">
        <w:rPr>
          <w:rFonts w:ascii="David" w:hAnsi="David" w:cs="David"/>
          <w:rtl/>
        </w:rPr>
        <w:t>זכותו של כל האדם לעשות בקניינו כרצונו</w:t>
      </w:r>
      <w:r w:rsidR="009176F2">
        <w:rPr>
          <w:rFonts w:ascii="David" w:hAnsi="David" w:cs="David" w:hint="cs"/>
          <w:rtl/>
        </w:rPr>
        <w:t>(</w:t>
      </w:r>
      <w:r w:rsidR="009176F2" w:rsidRPr="009176F2">
        <w:rPr>
          <w:rFonts w:ascii="David" w:hAnsi="David" w:cs="David" w:hint="cs"/>
          <w:b/>
          <w:bCs/>
          <w:color w:val="00B050"/>
          <w:rtl/>
        </w:rPr>
        <w:t>מפיצי הסיגריות</w:t>
      </w:r>
      <w:r w:rsidR="009176F2">
        <w:rPr>
          <w:rFonts w:ascii="David" w:hAnsi="David" w:cs="David" w:hint="cs"/>
          <w:rtl/>
        </w:rPr>
        <w:t>)</w:t>
      </w:r>
      <w:r w:rsidRPr="00946F31">
        <w:rPr>
          <w:rFonts w:ascii="David" w:hAnsi="David" w:cs="David"/>
          <w:rtl/>
        </w:rPr>
        <w:t xml:space="preserve">. </w:t>
      </w:r>
      <w:r>
        <w:rPr>
          <w:rFonts w:ascii="David" w:hAnsi="David" w:cs="David" w:hint="cs"/>
          <w:rtl/>
        </w:rPr>
        <w:t xml:space="preserve">אין פוגעים בקניינו של אדם. </w:t>
      </w:r>
      <w:r w:rsidRPr="00946F31">
        <w:rPr>
          <w:rFonts w:ascii="David" w:hAnsi="David" w:cs="David"/>
          <w:rtl/>
        </w:rPr>
        <w:t xml:space="preserve">זכותו של כל אדם לעסוק במקצועו ועיסוקו. עיסוק הוא פעילות מתמשכת היכולה להוות בסיס לחיים </w:t>
      </w:r>
      <w:r w:rsidRPr="00946F31">
        <w:rPr>
          <w:rFonts w:ascii="David" w:hAnsi="David" w:cs="David"/>
          <w:highlight w:val="yellow"/>
          <w:rtl/>
        </w:rPr>
        <w:t>יישום</w:t>
      </w:r>
      <w:r w:rsidRPr="00946F31">
        <w:rPr>
          <w:rFonts w:ascii="David" w:hAnsi="David" w:cs="David"/>
          <w:rtl/>
        </w:rPr>
        <w:t xml:space="preserve"> </w:t>
      </w:r>
    </w:p>
    <w:p w14:paraId="079022F8" w14:textId="3935B2B8" w:rsidR="000B6161" w:rsidRDefault="00946F31" w:rsidP="00946F31">
      <w:pPr>
        <w:spacing w:after="0"/>
        <w:rPr>
          <w:rFonts w:ascii="David" w:hAnsi="David" w:cs="David"/>
          <w:rtl/>
        </w:rPr>
      </w:pPr>
      <w:r w:rsidRPr="00946F31">
        <w:rPr>
          <w:rFonts w:ascii="David" w:hAnsi="David" w:cs="David"/>
          <w:b/>
          <w:bCs/>
          <w:rtl/>
        </w:rPr>
        <w:t>מה היקף הזכות?</w:t>
      </w:r>
      <w:r w:rsidRPr="00946F31">
        <w:rPr>
          <w:rFonts w:ascii="David" w:hAnsi="David" w:cs="David"/>
          <w:rtl/>
        </w:rPr>
        <w:t xml:space="preserve"> </w:t>
      </w:r>
      <w:r w:rsidR="00256AA0">
        <w:rPr>
          <w:rFonts w:ascii="David" w:hAnsi="David" w:cs="David" w:hint="cs"/>
          <w:rtl/>
        </w:rPr>
        <w:t>ראה דיון לעיל</w:t>
      </w:r>
    </w:p>
    <w:p w14:paraId="5C160F6A" w14:textId="17DEC201" w:rsidR="009176F2" w:rsidRPr="009176F2" w:rsidRDefault="009176F2" w:rsidP="009176F2">
      <w:pPr>
        <w:spacing w:after="0"/>
        <w:rPr>
          <w:rFonts w:ascii="David" w:hAnsi="David" w:cs="David"/>
          <w:b/>
          <w:bCs/>
          <w:rtl/>
        </w:rPr>
      </w:pPr>
      <w:r>
        <w:rPr>
          <w:rFonts w:ascii="David" w:hAnsi="David" w:cs="David" w:hint="cs"/>
          <w:rtl/>
        </w:rPr>
        <w:t xml:space="preserve">לפי </w:t>
      </w:r>
      <w:r w:rsidRPr="00610925">
        <w:rPr>
          <w:rFonts w:ascii="David" w:hAnsi="David" w:cs="David" w:hint="cs"/>
          <w:b/>
          <w:bCs/>
          <w:color w:val="00B050"/>
          <w:rtl/>
        </w:rPr>
        <w:t>סולברג בלוי</w:t>
      </w:r>
      <w:r>
        <w:rPr>
          <w:rFonts w:ascii="David" w:hAnsi="David" w:cs="David" w:hint="cs"/>
          <w:rtl/>
        </w:rPr>
        <w:t xml:space="preserve"> יש לבחון את טיב העבודה, היקפה, משך העיסוק, מידת ההגבלה המוטלת עליה, ומידת פגיעה בחירותו של המבקש לעסוק בה וביכולתו לעצב את אישיותו על פיה. </w:t>
      </w:r>
      <w:r w:rsidRPr="00610925">
        <w:rPr>
          <w:rFonts w:ascii="David" w:hAnsi="David" w:cs="David" w:hint="cs"/>
          <w:b/>
          <w:bCs/>
          <w:highlight w:val="yellow"/>
          <w:rtl/>
        </w:rPr>
        <w:t>יישום</w:t>
      </w:r>
    </w:p>
    <w:p w14:paraId="6079BA20" w14:textId="533CC1ED" w:rsidR="00A561F1" w:rsidRDefault="00A561F1" w:rsidP="00A561F1">
      <w:pPr>
        <w:spacing w:after="0"/>
        <w:rPr>
          <w:rFonts w:ascii="David" w:hAnsi="David" w:cs="David"/>
          <w:rtl/>
        </w:rPr>
      </w:pPr>
      <w:r w:rsidRPr="00A561F1">
        <w:rPr>
          <w:rFonts w:ascii="David" w:hAnsi="David" w:cs="David"/>
          <w:b/>
          <w:bCs/>
          <w:color w:val="00B050"/>
          <w:rtl/>
        </w:rPr>
        <w:t>בז'רנו</w:t>
      </w:r>
      <w:r w:rsidR="00D0280C">
        <w:rPr>
          <w:rFonts w:ascii="David" w:hAnsi="David" w:cs="David" w:hint="cs"/>
          <w:b/>
          <w:bCs/>
          <w:color w:val="00B050"/>
          <w:rtl/>
        </w:rPr>
        <w:t xml:space="preserve"> </w:t>
      </w:r>
      <w:r w:rsidR="00D0280C" w:rsidRPr="00D0280C">
        <w:rPr>
          <w:rFonts w:ascii="David" w:hAnsi="David" w:cs="David" w:hint="cs"/>
          <w:b/>
          <w:bCs/>
          <w:color w:val="00B050"/>
          <w:rtl/>
        </w:rPr>
        <w:t>חשין</w:t>
      </w:r>
      <w:r w:rsidRPr="00A561F1">
        <w:rPr>
          <w:rFonts w:ascii="David" w:hAnsi="David" w:cs="David"/>
          <w:rtl/>
        </w:rPr>
        <w:t xml:space="preserve"> </w:t>
      </w:r>
      <w:r w:rsidRPr="00A561F1">
        <w:rPr>
          <w:rFonts w:ascii="David" w:hAnsi="David" w:cs="David"/>
        </w:rPr>
        <w:t xml:space="preserve">- </w:t>
      </w:r>
      <w:r w:rsidRPr="00A561F1">
        <w:rPr>
          <w:rFonts w:ascii="David" w:hAnsi="David" w:cs="David"/>
          <w:rtl/>
        </w:rPr>
        <w:t xml:space="preserve">הזכות היא זכות אזרחית ולא אדם </w:t>
      </w:r>
      <w:r w:rsidRPr="009176F2">
        <w:rPr>
          <w:rFonts w:ascii="David" w:hAnsi="David" w:cs="David"/>
          <w:highlight w:val="yellow"/>
          <w:rtl/>
        </w:rPr>
        <w:t>יישו</w:t>
      </w:r>
      <w:r w:rsidR="009176F2" w:rsidRPr="009176F2">
        <w:rPr>
          <w:rFonts w:ascii="David" w:hAnsi="David" w:cs="David" w:hint="cs"/>
          <w:highlight w:val="yellow"/>
          <w:rtl/>
        </w:rPr>
        <w:t>ם מי המועסק מאיפה מגיע</w:t>
      </w:r>
    </w:p>
    <w:p w14:paraId="20D5CCB0" w14:textId="312D4D3A" w:rsidR="00064AC3" w:rsidRDefault="00946F31" w:rsidP="00064AC3">
      <w:pPr>
        <w:spacing w:after="0"/>
        <w:rPr>
          <w:rFonts w:ascii="David" w:hAnsi="David" w:cs="David"/>
          <w:rtl/>
        </w:rPr>
      </w:pPr>
      <w:r w:rsidRPr="00946F31">
        <w:rPr>
          <w:rFonts w:ascii="David" w:hAnsi="David" w:cs="David"/>
          <w:b/>
          <w:bCs/>
          <w:rtl/>
        </w:rPr>
        <w:t xml:space="preserve">האם הזכות נפגעה? </w:t>
      </w:r>
      <w:r w:rsidRPr="00946F31">
        <w:rPr>
          <w:rFonts w:ascii="David" w:hAnsi="David" w:cs="David"/>
          <w:rtl/>
        </w:rPr>
        <w:t xml:space="preserve">שני סוגי פגיעה: שלילה והגבלה, שלילה פגיעה חריפה יותר. לפי </w:t>
      </w:r>
      <w:r w:rsidRPr="00330E4D">
        <w:rPr>
          <w:rFonts w:ascii="David" w:hAnsi="David" w:cs="David"/>
          <w:b/>
          <w:bCs/>
          <w:color w:val="00B050"/>
          <w:rtl/>
        </w:rPr>
        <w:t>גרוניס במפיצי הסיגריות</w:t>
      </w:r>
      <w:r w:rsidRPr="00330E4D">
        <w:rPr>
          <w:rFonts w:ascii="David" w:hAnsi="David" w:cs="David"/>
          <w:color w:val="00B050"/>
          <w:rtl/>
        </w:rPr>
        <w:t xml:space="preserve"> </w:t>
      </w:r>
      <w:r w:rsidRPr="00946F31">
        <w:rPr>
          <w:rFonts w:ascii="David" w:hAnsi="David" w:cs="David"/>
          <w:rtl/>
        </w:rPr>
        <w:t>הבחנה תעשה ע"י בחינה של הגדרת העיסוק וטיב הפגיעה.</w:t>
      </w:r>
      <w:r w:rsidR="00330E4D">
        <w:rPr>
          <w:rFonts w:ascii="David" w:hAnsi="David" w:cs="David" w:hint="cs"/>
          <w:rtl/>
        </w:rPr>
        <w:t xml:space="preserve"> </w:t>
      </w:r>
      <w:r w:rsidR="00330E4D" w:rsidRPr="00946F31">
        <w:rPr>
          <w:rFonts w:ascii="David" w:hAnsi="David" w:cs="David"/>
          <w:highlight w:val="yellow"/>
          <w:rtl/>
        </w:rPr>
        <w:t>יישום</w:t>
      </w:r>
      <w:r w:rsidR="00796C39">
        <w:rPr>
          <w:rFonts w:ascii="David" w:hAnsi="David" w:cs="David" w:hint="cs"/>
          <w:rtl/>
        </w:rPr>
        <w:t xml:space="preserve"> הפסיקה הרחיבה את הזכות אפילו לעיסוקים שליליים</w:t>
      </w:r>
    </w:p>
    <w:p w14:paraId="3249924D" w14:textId="4B7E55E9" w:rsidR="00A93C9A" w:rsidRDefault="00A93C9A" w:rsidP="00064AC3">
      <w:pPr>
        <w:spacing w:after="0"/>
        <w:rPr>
          <w:rFonts w:ascii="David" w:hAnsi="David" w:cs="David"/>
          <w:rtl/>
        </w:rPr>
      </w:pPr>
    </w:p>
    <w:p w14:paraId="48B29F7D" w14:textId="3EA46BF1" w:rsidR="00A93C9A" w:rsidRDefault="00A93C9A" w:rsidP="00064AC3">
      <w:pPr>
        <w:spacing w:after="0"/>
        <w:rPr>
          <w:rFonts w:ascii="David" w:hAnsi="David" w:cs="David"/>
          <w:rtl/>
        </w:rPr>
      </w:pPr>
      <w:r>
        <w:rPr>
          <w:rFonts w:ascii="David" w:hAnsi="David" w:cs="David" w:hint="cs"/>
          <w:rtl/>
        </w:rPr>
        <w:t xml:space="preserve">אמנם חו"י ע"פ לשונם נועדו לבני אדם אך ככלל נקבע שזכויות יחולו גם על </w:t>
      </w:r>
      <w:r w:rsidRPr="00A93C9A">
        <w:rPr>
          <w:rFonts w:ascii="David" w:hAnsi="David" w:cs="David" w:hint="cs"/>
          <w:u w:val="single"/>
          <w:rtl/>
        </w:rPr>
        <w:t>תאגידים פרטיים</w:t>
      </w:r>
      <w:r>
        <w:rPr>
          <w:rFonts w:ascii="David" w:hAnsi="David" w:cs="David" w:hint="cs"/>
          <w:rtl/>
        </w:rPr>
        <w:t>.</w:t>
      </w:r>
    </w:p>
    <w:p w14:paraId="0156C903" w14:textId="796A1C6D" w:rsidR="00796C39" w:rsidRDefault="00796C39" w:rsidP="00330E4D">
      <w:pPr>
        <w:spacing w:after="0"/>
        <w:rPr>
          <w:rFonts w:ascii="David" w:hAnsi="David" w:cs="David"/>
          <w:rtl/>
        </w:rPr>
      </w:pPr>
    </w:p>
    <w:p w14:paraId="32F8853B" w14:textId="77777777" w:rsidR="00511ECE" w:rsidRDefault="00511ECE" w:rsidP="00796C39">
      <w:pPr>
        <w:rPr>
          <w:rFonts w:ascii="David" w:hAnsi="David" w:cs="David"/>
          <w:b/>
          <w:bCs/>
          <w:u w:val="single"/>
          <w:rtl/>
        </w:rPr>
      </w:pPr>
    </w:p>
    <w:p w14:paraId="5EFA4C58" w14:textId="031BF3E4" w:rsidR="00796C39" w:rsidRDefault="00796C39" w:rsidP="00796C39">
      <w:pPr>
        <w:rPr>
          <w:rFonts w:ascii="David" w:hAnsi="David" w:cs="David"/>
          <w:rtl/>
        </w:rPr>
      </w:pPr>
      <w:r w:rsidRPr="00796C39">
        <w:rPr>
          <w:rFonts w:ascii="David" w:hAnsi="David" w:cs="David"/>
          <w:b/>
          <w:bCs/>
          <w:u w:val="single"/>
          <w:rtl/>
        </w:rPr>
        <w:t xml:space="preserve">פגיעה </w:t>
      </w:r>
      <w:r w:rsidRPr="00EA6987">
        <w:rPr>
          <w:rFonts w:ascii="David" w:hAnsi="David" w:cs="David"/>
          <w:b/>
          <w:bCs/>
          <w:color w:val="4472C4" w:themeColor="accent1"/>
          <w:u w:val="single"/>
          <w:rtl/>
        </w:rPr>
        <w:t>בס'4 לחו"י הכנסת</w:t>
      </w:r>
      <w:r w:rsidRPr="00796C39">
        <w:rPr>
          <w:rFonts w:ascii="David" w:hAnsi="David" w:cs="David"/>
          <w:b/>
          <w:bCs/>
          <w:u w:val="single"/>
          <w:rtl/>
        </w:rPr>
        <w:t>:</w:t>
      </w:r>
      <w:r w:rsidRPr="00796C39">
        <w:rPr>
          <w:rFonts w:ascii="David" w:hAnsi="David" w:cs="David"/>
          <w:rtl/>
        </w:rPr>
        <w:t xml:space="preserve"> </w:t>
      </w:r>
    </w:p>
    <w:p w14:paraId="626821EE" w14:textId="28232CAB" w:rsidR="00511ECE" w:rsidRDefault="00511ECE" w:rsidP="00511ECE">
      <w:pPr>
        <w:spacing w:after="0" w:line="360" w:lineRule="auto"/>
        <w:rPr>
          <w:rFonts w:ascii="David" w:hAnsi="David" w:cs="David"/>
          <w:rtl/>
        </w:rPr>
      </w:pPr>
      <w:r>
        <w:rPr>
          <w:rFonts w:ascii="David" w:hAnsi="David" w:cs="David" w:hint="cs"/>
          <w:rtl/>
        </w:rPr>
        <w:t>פגיעה או שינוי?</w:t>
      </w:r>
    </w:p>
    <w:p w14:paraId="68756BD8" w14:textId="27EAB8E7" w:rsidR="00511ECE" w:rsidRDefault="00511ECE" w:rsidP="00511ECE">
      <w:pPr>
        <w:spacing w:after="0" w:line="360" w:lineRule="auto"/>
        <w:rPr>
          <w:rFonts w:ascii="David" w:hAnsi="David" w:cs="David"/>
          <w:rtl/>
        </w:rPr>
      </w:pPr>
      <w:r w:rsidRPr="00511ECE">
        <w:rPr>
          <w:rFonts w:ascii="David" w:hAnsi="David" w:cs="David" w:hint="cs"/>
          <w:color w:val="00B050"/>
          <w:u w:val="single"/>
          <w:rtl/>
        </w:rPr>
        <w:t>ברגמן</w:t>
      </w:r>
      <w:r w:rsidRPr="00511ECE">
        <w:rPr>
          <w:rFonts w:ascii="David" w:hAnsi="David" w:cs="David" w:hint="cs"/>
          <w:color w:val="00B050"/>
          <w:rtl/>
        </w:rPr>
        <w:t xml:space="preserve"> </w:t>
      </w:r>
      <w:r>
        <w:rPr>
          <w:rFonts w:ascii="David" w:hAnsi="David" w:cs="David" w:hint="cs"/>
          <w:rtl/>
        </w:rPr>
        <w:t xml:space="preserve">(עד 92) אין הבדל בין פגיעה לשינוי. </w:t>
      </w:r>
      <w:r>
        <w:rPr>
          <w:rFonts w:ascii="David" w:eastAsia="Times New Roman" w:hAnsi="David" w:cs="David" w:hint="cs"/>
          <w:color w:val="222222"/>
          <w:rtl/>
        </w:rPr>
        <w:t>החוק צריך לעמוד</w:t>
      </w:r>
      <w:r w:rsidRPr="00E80726">
        <w:rPr>
          <w:rFonts w:ascii="David" w:eastAsia="Times New Roman" w:hAnsi="David" w:cs="David"/>
          <w:color w:val="222222"/>
          <w:rtl/>
        </w:rPr>
        <w:t xml:space="preserve"> ברוב של 61 קולות ו-3 קריאות.</w:t>
      </w:r>
    </w:p>
    <w:p w14:paraId="6B82AC90" w14:textId="5B0F0221" w:rsidR="00511ECE" w:rsidRDefault="00511ECE" w:rsidP="00511ECE">
      <w:pPr>
        <w:spacing w:after="0" w:line="360" w:lineRule="auto"/>
        <w:ind w:right="-15"/>
        <w:jc w:val="both"/>
        <w:rPr>
          <w:rFonts w:ascii="David" w:hAnsi="David" w:cs="David"/>
          <w:rtl/>
        </w:rPr>
      </w:pPr>
      <w:r w:rsidRPr="00511ECE">
        <w:rPr>
          <w:rFonts w:ascii="David" w:hAnsi="David" w:cs="David" w:hint="cs"/>
          <w:color w:val="00B050"/>
          <w:u w:val="single"/>
          <w:rtl/>
        </w:rPr>
        <w:t>בנק המזרחי</w:t>
      </w:r>
      <w:r w:rsidRPr="00511ECE">
        <w:rPr>
          <w:rFonts w:ascii="David" w:hAnsi="David" w:cs="David" w:hint="cs"/>
          <w:color w:val="00B050"/>
          <w:rtl/>
        </w:rPr>
        <w:t xml:space="preserve"> </w:t>
      </w:r>
      <w:r w:rsidRPr="00511ECE">
        <w:rPr>
          <w:rFonts w:ascii="David" w:hAnsi="David" w:cs="David"/>
          <w:rtl/>
        </w:rPr>
        <w:t>–</w:t>
      </w:r>
      <w:r>
        <w:rPr>
          <w:rFonts w:ascii="David" w:eastAsia="Times New Roman" w:hAnsi="David" w:cs="David" w:hint="cs"/>
          <w:color w:val="222222"/>
          <w:rtl/>
        </w:rPr>
        <w:t xml:space="preserve"> יש </w:t>
      </w:r>
      <w:r w:rsidRPr="00511ECE">
        <w:rPr>
          <w:rFonts w:ascii="David" w:eastAsia="Times New Roman" w:hAnsi="David" w:cs="David"/>
          <w:color w:val="222222"/>
          <w:rtl/>
        </w:rPr>
        <w:t>הבחנה.</w:t>
      </w:r>
      <w:r w:rsidRPr="00511ECE">
        <w:rPr>
          <w:rFonts w:ascii="David" w:eastAsia="Times New Roman" w:hAnsi="David" w:cs="David" w:hint="cs"/>
          <w:color w:val="222222"/>
          <w:rtl/>
        </w:rPr>
        <w:t xml:space="preserve"> </w:t>
      </w:r>
      <w:r w:rsidRPr="00511ECE">
        <w:rPr>
          <w:rFonts w:ascii="David" w:eastAsia="Times New Roman" w:hAnsi="David" w:cs="David"/>
          <w:color w:val="222222"/>
          <w:rtl/>
        </w:rPr>
        <w:t>בפגיעה נדרש לעמוד בתנאי פסקת ההגבלה. בשינוי: נדרש רוב של 61 קולות ו-3 קריאות.</w:t>
      </w:r>
    </w:p>
    <w:p w14:paraId="4CB331CD" w14:textId="0F06340C" w:rsidR="00511ECE" w:rsidRPr="00511ECE" w:rsidRDefault="00511ECE" w:rsidP="00511ECE">
      <w:pPr>
        <w:spacing w:after="0" w:line="360" w:lineRule="auto"/>
        <w:jc w:val="both"/>
        <w:rPr>
          <w:rFonts w:ascii="David" w:hAnsi="David" w:cs="David"/>
          <w:rtl/>
        </w:rPr>
      </w:pPr>
      <w:r w:rsidRPr="00511ECE">
        <w:rPr>
          <w:rFonts w:ascii="David" w:hAnsi="David" w:cs="David" w:hint="cs"/>
          <w:color w:val="00B050"/>
          <w:u w:val="single"/>
          <w:rtl/>
        </w:rPr>
        <w:t>גוטמן</w:t>
      </w:r>
      <w:r w:rsidRPr="00511ECE">
        <w:rPr>
          <w:rFonts w:ascii="David" w:hAnsi="David" w:cs="David" w:hint="cs"/>
          <w:color w:val="00B050"/>
          <w:rtl/>
        </w:rPr>
        <w:t xml:space="preserve"> </w:t>
      </w:r>
      <w:r w:rsidRPr="00511ECE">
        <w:rPr>
          <w:rFonts w:ascii="David" w:hAnsi="David" w:cs="David" w:hint="eastAsia"/>
          <w:rtl/>
        </w:rPr>
        <w:t>–</w:t>
      </w:r>
      <w:r w:rsidRPr="00511ECE">
        <w:rPr>
          <w:rFonts w:ascii="David" w:hAnsi="David" w:cs="David" w:hint="cs"/>
          <w:rtl/>
        </w:rPr>
        <w:t xml:space="preserve"> ג'ובראן (+נאור, רובינשטיין, חיות, מלצר. ברק בכתיבה אקדמאית) שינוי </w:t>
      </w:r>
      <w:r w:rsidRPr="00511ECE">
        <w:rPr>
          <w:rFonts w:ascii="David" w:hAnsi="David" w:cs="David" w:hint="eastAsia"/>
          <w:rtl/>
        </w:rPr>
        <w:t>–</w:t>
      </w:r>
      <w:r w:rsidRPr="00511ECE">
        <w:rPr>
          <w:rFonts w:ascii="David" w:hAnsi="David" w:cs="David" w:hint="cs"/>
          <w:rtl/>
        </w:rPr>
        <w:t xml:space="preserve"> דרישת הרוב המיוחס שבס' 4 ולעשות זאת באמצעות חו"י. פגיעה </w:t>
      </w:r>
      <w:r w:rsidRPr="00511ECE">
        <w:rPr>
          <w:rFonts w:ascii="David" w:hAnsi="David" w:cs="David" w:hint="eastAsia"/>
          <w:rtl/>
        </w:rPr>
        <w:t>–</w:t>
      </w:r>
      <w:r w:rsidRPr="00511ECE">
        <w:rPr>
          <w:rFonts w:ascii="David" w:hAnsi="David" w:cs="David" w:hint="cs"/>
          <w:rtl/>
        </w:rPr>
        <w:t xml:space="preserve"> עמידה בדרישות של פסקת ההגבלה השיפוטית. </w:t>
      </w:r>
    </w:p>
    <w:p w14:paraId="69D1A43F" w14:textId="0D7939E3" w:rsidR="00511ECE" w:rsidRPr="00511ECE" w:rsidRDefault="00344432" w:rsidP="00511ECE">
      <w:pPr>
        <w:spacing w:after="0" w:line="276" w:lineRule="auto"/>
        <w:ind w:right="-15"/>
        <w:jc w:val="both"/>
        <w:rPr>
          <w:rFonts w:ascii="David" w:hAnsi="David" w:cs="David"/>
          <w:rtl/>
        </w:rPr>
      </w:pPr>
      <w:r>
        <w:rPr>
          <w:rFonts w:ascii="David" w:hAnsi="David" w:cs="David" w:hint="cs"/>
          <w:rtl/>
        </w:rPr>
        <w:t>מדובר בפגיעה ולכן:</w:t>
      </w:r>
    </w:p>
    <w:p w14:paraId="72C45094" w14:textId="77777777" w:rsidR="00511ECE" w:rsidRPr="00796C39" w:rsidRDefault="00511ECE" w:rsidP="00796C39">
      <w:pPr>
        <w:rPr>
          <w:rFonts w:ascii="David" w:hAnsi="David" w:cs="David"/>
          <w:rtl/>
        </w:rPr>
      </w:pPr>
    </w:p>
    <w:p w14:paraId="3E5B1EC5" w14:textId="52FF03A4" w:rsidR="003328CC" w:rsidRDefault="003328CC" w:rsidP="003328CC">
      <w:pPr>
        <w:spacing w:line="276" w:lineRule="auto"/>
        <w:jc w:val="both"/>
        <w:rPr>
          <w:rFonts w:ascii="David" w:hAnsi="David" w:cs="David"/>
          <w:rtl/>
        </w:rPr>
      </w:pPr>
      <w:r w:rsidRPr="002E646D">
        <w:rPr>
          <w:rFonts w:ascii="David" w:hAnsi="David" w:cs="David" w:hint="cs"/>
          <w:rtl/>
        </w:rPr>
        <w:t xml:space="preserve">יש </w:t>
      </w:r>
      <w:r w:rsidRPr="002E646D">
        <w:rPr>
          <w:rFonts w:ascii="David" w:hAnsi="David" w:cs="David" w:hint="cs"/>
          <w:b/>
          <w:bCs/>
          <w:rtl/>
        </w:rPr>
        <w:t>שריון</w:t>
      </w:r>
      <w:r w:rsidRPr="002E646D">
        <w:rPr>
          <w:rFonts w:ascii="David" w:hAnsi="David" w:cs="David" w:hint="cs"/>
          <w:rtl/>
        </w:rPr>
        <w:t xml:space="preserve"> של הסעיף. </w:t>
      </w:r>
      <w:r w:rsidRPr="003328CC">
        <w:rPr>
          <w:rFonts w:ascii="David" w:hAnsi="David" w:cs="David" w:hint="cs"/>
          <w:b/>
          <w:bCs/>
          <w:color w:val="4472C4" w:themeColor="accent1"/>
          <w:rtl/>
        </w:rPr>
        <w:t>בס' 46</w:t>
      </w:r>
      <w:r w:rsidRPr="003328CC">
        <w:rPr>
          <w:rFonts w:ascii="David" w:hAnsi="David" w:cs="David" w:hint="cs"/>
          <w:color w:val="4472C4" w:themeColor="accent1"/>
          <w:rtl/>
        </w:rPr>
        <w:t xml:space="preserve"> </w:t>
      </w:r>
      <w:r w:rsidRPr="002E646D">
        <w:rPr>
          <w:rFonts w:ascii="David" w:hAnsi="David" w:cs="David" w:hint="cs"/>
          <w:rtl/>
        </w:rPr>
        <w:t>לחו</w:t>
      </w:r>
      <w:r>
        <w:rPr>
          <w:rFonts w:ascii="David" w:hAnsi="David" w:cs="David" w:hint="cs"/>
          <w:rtl/>
        </w:rPr>
        <w:t xml:space="preserve">"י </w:t>
      </w:r>
      <w:r w:rsidRPr="002E646D">
        <w:rPr>
          <w:rFonts w:ascii="David" w:hAnsi="David" w:cs="David" w:hint="cs"/>
          <w:rtl/>
        </w:rPr>
        <w:t>מופיע הרוב הנדרש לשינוי הסעיף (</w:t>
      </w:r>
      <w:r w:rsidRPr="002E646D">
        <w:rPr>
          <w:rFonts w:ascii="David" w:hAnsi="David" w:cs="David" w:hint="cs"/>
          <w:b/>
          <w:bCs/>
          <w:rtl/>
        </w:rPr>
        <w:t>רוב של 61</w:t>
      </w:r>
      <w:r w:rsidRPr="002E646D">
        <w:rPr>
          <w:rFonts w:ascii="David" w:hAnsi="David" w:cs="David" w:hint="cs"/>
          <w:rtl/>
        </w:rPr>
        <w:t xml:space="preserve"> </w:t>
      </w:r>
      <w:r w:rsidR="009176F2">
        <w:rPr>
          <w:rFonts w:ascii="David" w:hAnsi="David" w:cs="David" w:hint="cs"/>
          <w:rtl/>
        </w:rPr>
        <w:t>חכ ב3 קריאות)</w:t>
      </w:r>
    </w:p>
    <w:p w14:paraId="57A59A42" w14:textId="276BEBE3" w:rsidR="00512C1F" w:rsidRPr="00512C1F" w:rsidRDefault="00512C1F" w:rsidP="00512C1F">
      <w:pPr>
        <w:spacing w:line="276" w:lineRule="auto"/>
        <w:jc w:val="both"/>
        <w:rPr>
          <w:rFonts w:ascii="David" w:hAnsi="David" w:cs="David"/>
        </w:rPr>
      </w:pPr>
      <w:r w:rsidRPr="00FF4A95">
        <w:rPr>
          <w:rFonts w:ascii="David" w:hAnsi="David" w:cs="David" w:hint="cs"/>
          <w:b/>
          <w:bCs/>
          <w:u w:val="single"/>
          <w:rtl/>
        </w:rPr>
        <w:lastRenderedPageBreak/>
        <w:t>בחירות כלליות</w:t>
      </w:r>
      <w:r w:rsidRPr="00512C1F">
        <w:rPr>
          <w:rFonts w:ascii="David" w:hAnsi="David" w:cs="David" w:hint="cs"/>
          <w:rtl/>
        </w:rPr>
        <w:t xml:space="preserve"> </w:t>
      </w:r>
      <w:r w:rsidRPr="00512C1F">
        <w:rPr>
          <w:rFonts w:ascii="David" w:hAnsi="David" w:cs="David"/>
          <w:rtl/>
        </w:rPr>
        <w:t>–</w:t>
      </w:r>
      <w:r w:rsidRPr="00512C1F">
        <w:rPr>
          <w:rFonts w:ascii="David" w:hAnsi="David" w:cs="David" w:hint="cs"/>
          <w:rtl/>
        </w:rPr>
        <w:t xml:space="preserve"> כל האזרחים מעל גיל 18 יכולים להצביע (</w:t>
      </w:r>
      <w:r w:rsidRPr="00860C62">
        <w:rPr>
          <w:rFonts w:ascii="David" w:hAnsi="David" w:cs="David" w:hint="cs"/>
          <w:color w:val="4472C4" w:themeColor="accent1"/>
          <w:rtl/>
        </w:rPr>
        <w:t>ס' 5 ו6 לחו"י הכנסת</w:t>
      </w:r>
      <w:r w:rsidR="00860C62">
        <w:rPr>
          <w:rFonts w:ascii="David" w:hAnsi="David" w:cs="David" w:hint="cs"/>
          <w:color w:val="4472C4" w:themeColor="accent1"/>
          <w:rtl/>
        </w:rPr>
        <w:t xml:space="preserve">; </w:t>
      </w:r>
      <w:r w:rsidR="00860C62" w:rsidRPr="002D03A1">
        <w:rPr>
          <w:rFonts w:ascii="David" w:hAnsi="David" w:cs="David" w:hint="cs"/>
          <w:color w:val="FF0000"/>
          <w:rtl/>
        </w:rPr>
        <w:t>גם הזכות לבחור ולהיבחר, אם רלוונטי אז לציין שאדון בהמשך, אם לא- לסתור כבר עכשיו</w:t>
      </w:r>
      <w:r w:rsidRPr="00512C1F">
        <w:rPr>
          <w:rFonts w:ascii="David" w:hAnsi="David" w:cs="David" w:hint="cs"/>
          <w:rtl/>
        </w:rPr>
        <w:t xml:space="preserve">) </w:t>
      </w:r>
      <w:r w:rsidR="0060751C" w:rsidRPr="0060751C">
        <w:rPr>
          <w:rFonts w:ascii="David" w:hAnsi="David" w:cs="David"/>
          <w:highlight w:val="yellow"/>
          <w:rtl/>
        </w:rPr>
        <w:t>יישו</w:t>
      </w:r>
      <w:r w:rsidR="0060751C" w:rsidRPr="0060751C">
        <w:rPr>
          <w:rFonts w:ascii="David" w:hAnsi="David" w:cs="David" w:hint="cs"/>
          <w:highlight w:val="yellow"/>
          <w:rtl/>
        </w:rPr>
        <w:t>ם אם רלוונטי</w:t>
      </w:r>
    </w:p>
    <w:p w14:paraId="071BCC38" w14:textId="278AB92A" w:rsidR="00512C1F" w:rsidRPr="00512C1F" w:rsidRDefault="00512C1F" w:rsidP="00512C1F">
      <w:pPr>
        <w:spacing w:line="276" w:lineRule="auto"/>
        <w:jc w:val="both"/>
        <w:rPr>
          <w:rFonts w:ascii="David" w:hAnsi="David" w:cs="David"/>
        </w:rPr>
      </w:pPr>
      <w:r w:rsidRPr="00FF4A95">
        <w:rPr>
          <w:rFonts w:ascii="David" w:hAnsi="David" w:cs="David" w:hint="cs"/>
          <w:b/>
          <w:bCs/>
          <w:u w:val="single"/>
          <w:rtl/>
        </w:rPr>
        <w:t>בחירות ארציות</w:t>
      </w:r>
      <w:r w:rsidRPr="00512C1F">
        <w:rPr>
          <w:rFonts w:ascii="David" w:hAnsi="David" w:cs="David" w:hint="cs"/>
          <w:rtl/>
        </w:rPr>
        <w:t xml:space="preserve"> </w:t>
      </w:r>
      <w:r w:rsidRPr="00512C1F">
        <w:rPr>
          <w:rFonts w:ascii="David" w:hAnsi="David" w:cs="David"/>
          <w:rtl/>
        </w:rPr>
        <w:t>–</w:t>
      </w:r>
      <w:r w:rsidRPr="00512C1F">
        <w:rPr>
          <w:rFonts w:ascii="David" w:hAnsi="David" w:cs="David" w:hint="cs"/>
          <w:rtl/>
        </w:rPr>
        <w:t xml:space="preserve"> כל שטח המדינה הוא אזור בחירה אחד (בניגוד לשיטה של בחירות אזוריות).</w:t>
      </w:r>
      <w:r w:rsidR="0060751C">
        <w:rPr>
          <w:rFonts w:ascii="David" w:hAnsi="David" w:cs="David" w:hint="cs"/>
          <w:rtl/>
        </w:rPr>
        <w:t xml:space="preserve"> </w:t>
      </w:r>
      <w:r w:rsidR="0060751C" w:rsidRPr="0060751C">
        <w:rPr>
          <w:rFonts w:ascii="David" w:hAnsi="David" w:cs="David"/>
          <w:highlight w:val="yellow"/>
          <w:rtl/>
        </w:rPr>
        <w:t>יישו</w:t>
      </w:r>
      <w:r w:rsidR="0060751C" w:rsidRPr="0060751C">
        <w:rPr>
          <w:rFonts w:ascii="David" w:hAnsi="David" w:cs="David" w:hint="cs"/>
          <w:highlight w:val="yellow"/>
          <w:rtl/>
        </w:rPr>
        <w:t>ם אם רלוונטי</w:t>
      </w:r>
    </w:p>
    <w:p w14:paraId="50762595" w14:textId="41F87150" w:rsidR="00512C1F" w:rsidRPr="00512C1F" w:rsidRDefault="00512C1F" w:rsidP="00512C1F">
      <w:pPr>
        <w:spacing w:line="276" w:lineRule="auto"/>
        <w:jc w:val="both"/>
        <w:rPr>
          <w:rFonts w:ascii="David" w:hAnsi="David" w:cs="David"/>
        </w:rPr>
      </w:pPr>
      <w:r w:rsidRPr="00FF4A95">
        <w:rPr>
          <w:rFonts w:ascii="David" w:hAnsi="David" w:cs="David" w:hint="cs"/>
          <w:b/>
          <w:bCs/>
          <w:u w:val="single"/>
          <w:rtl/>
        </w:rPr>
        <w:t>בחירות ישירות</w:t>
      </w:r>
      <w:r w:rsidRPr="00512C1F">
        <w:rPr>
          <w:rFonts w:ascii="David" w:hAnsi="David" w:cs="David" w:hint="cs"/>
          <w:rtl/>
        </w:rPr>
        <w:t xml:space="preserve"> </w:t>
      </w:r>
      <w:r w:rsidRPr="00512C1F">
        <w:rPr>
          <w:rFonts w:ascii="David" w:hAnsi="David" w:cs="David"/>
          <w:rtl/>
        </w:rPr>
        <w:t>–</w:t>
      </w:r>
      <w:r w:rsidRPr="00512C1F">
        <w:rPr>
          <w:rFonts w:ascii="David" w:hAnsi="David" w:cs="David" w:hint="cs"/>
          <w:rtl/>
        </w:rPr>
        <w:t xml:space="preserve"> האזרחים בוחרים את חברי הכנסת באופן ישיר, להבדיל משיטה בה בוחרים אנשים להם נותנים את הסמכות לבחור בשם העם.</w:t>
      </w:r>
      <w:r w:rsidR="0060751C">
        <w:rPr>
          <w:rFonts w:ascii="David" w:hAnsi="David" w:cs="David" w:hint="cs"/>
          <w:rtl/>
        </w:rPr>
        <w:t xml:space="preserve"> </w:t>
      </w:r>
      <w:r w:rsidR="0060751C" w:rsidRPr="0060751C">
        <w:rPr>
          <w:rFonts w:ascii="David" w:hAnsi="David" w:cs="David"/>
          <w:highlight w:val="yellow"/>
          <w:rtl/>
        </w:rPr>
        <w:t>יישו</w:t>
      </w:r>
      <w:r w:rsidR="0060751C" w:rsidRPr="0060751C">
        <w:rPr>
          <w:rFonts w:ascii="David" w:hAnsi="David" w:cs="David" w:hint="cs"/>
          <w:highlight w:val="yellow"/>
          <w:rtl/>
        </w:rPr>
        <w:t>ם אם רלוונטי</w:t>
      </w:r>
    </w:p>
    <w:p w14:paraId="5F8CA988" w14:textId="2782BD18" w:rsidR="00512C1F" w:rsidRPr="00512C1F" w:rsidRDefault="00512C1F" w:rsidP="00512C1F">
      <w:pPr>
        <w:spacing w:line="276" w:lineRule="auto"/>
        <w:jc w:val="both"/>
        <w:rPr>
          <w:rFonts w:ascii="David" w:hAnsi="David" w:cs="David"/>
        </w:rPr>
      </w:pPr>
      <w:r w:rsidRPr="00FF4A95">
        <w:rPr>
          <w:rFonts w:ascii="David" w:hAnsi="David" w:cs="David" w:hint="cs"/>
          <w:b/>
          <w:bCs/>
          <w:u w:val="single"/>
          <w:rtl/>
        </w:rPr>
        <w:t>בחירות חשאיות</w:t>
      </w:r>
      <w:r w:rsidRPr="00512C1F">
        <w:rPr>
          <w:rFonts w:ascii="David" w:hAnsi="David" w:cs="David" w:hint="cs"/>
          <w:rtl/>
        </w:rPr>
        <w:t xml:space="preserve"> </w:t>
      </w:r>
      <w:r w:rsidRPr="00512C1F">
        <w:rPr>
          <w:rFonts w:ascii="David" w:hAnsi="David" w:cs="David"/>
          <w:rtl/>
        </w:rPr>
        <w:t>–</w:t>
      </w:r>
      <w:r w:rsidRPr="00512C1F">
        <w:rPr>
          <w:rFonts w:ascii="David" w:hAnsi="David" w:cs="David" w:hint="cs"/>
          <w:rtl/>
        </w:rPr>
        <w:t xml:space="preserve"> אף אחד לא יודע למי כל אחד מצביע (הצבעה מאחורי פרגוד). המטרה היא שלא ניתן יהיה להפעיל לחץ על הבוחרים ולהבטיח חופש בחירה אמיתי.</w:t>
      </w:r>
      <w:r w:rsidR="0060751C">
        <w:rPr>
          <w:rFonts w:ascii="David" w:hAnsi="David" w:cs="David" w:hint="cs"/>
          <w:rtl/>
        </w:rPr>
        <w:t xml:space="preserve"> </w:t>
      </w:r>
      <w:r w:rsidR="0060751C" w:rsidRPr="0060751C">
        <w:rPr>
          <w:rFonts w:ascii="David" w:hAnsi="David" w:cs="David"/>
          <w:highlight w:val="yellow"/>
          <w:rtl/>
        </w:rPr>
        <w:t>יישו</w:t>
      </w:r>
      <w:r w:rsidR="0060751C" w:rsidRPr="0060751C">
        <w:rPr>
          <w:rFonts w:ascii="David" w:hAnsi="David" w:cs="David" w:hint="cs"/>
          <w:highlight w:val="yellow"/>
          <w:rtl/>
        </w:rPr>
        <w:t>ם אם רלוונטי</w:t>
      </w:r>
    </w:p>
    <w:p w14:paraId="6F5D6D3D" w14:textId="5633BFD6" w:rsidR="00144709" w:rsidRDefault="00796C39" w:rsidP="00FF4A95">
      <w:pPr>
        <w:spacing w:after="0"/>
        <w:rPr>
          <w:rFonts w:ascii="David" w:hAnsi="David" w:cs="David"/>
          <w:rtl/>
        </w:rPr>
      </w:pPr>
      <w:r w:rsidRPr="00FF4A95">
        <w:rPr>
          <w:rFonts w:ascii="David" w:hAnsi="David" w:cs="David"/>
          <w:b/>
          <w:bCs/>
          <w:u w:val="single"/>
          <w:rtl/>
        </w:rPr>
        <w:t>בחירות יחסיות ועקרון הייצוג</w:t>
      </w:r>
      <w:r w:rsidRPr="00796C39">
        <w:rPr>
          <w:rFonts w:ascii="David" w:hAnsi="David" w:cs="David"/>
          <w:b/>
          <w:bCs/>
          <w:rtl/>
        </w:rPr>
        <w:t xml:space="preserve"> – </w:t>
      </w:r>
    </w:p>
    <w:p w14:paraId="1655F8E5" w14:textId="4D050F96" w:rsidR="00144709" w:rsidRPr="00283BB0" w:rsidRDefault="00144709" w:rsidP="00FF4A95">
      <w:pPr>
        <w:spacing w:after="0" w:line="276" w:lineRule="auto"/>
        <w:jc w:val="both"/>
        <w:rPr>
          <w:rFonts w:ascii="David" w:hAnsi="David" w:cs="David"/>
        </w:rPr>
      </w:pPr>
      <w:r w:rsidRPr="00283BB0">
        <w:rPr>
          <w:rFonts w:ascii="David" w:hAnsi="David" w:cs="David" w:hint="cs"/>
          <w:b/>
          <w:bCs/>
          <w:color w:val="00B050"/>
          <w:rtl/>
        </w:rPr>
        <w:t>גרוניס</w:t>
      </w:r>
      <w:r>
        <w:rPr>
          <w:rFonts w:ascii="David" w:hAnsi="David" w:cs="David" w:hint="cs"/>
          <w:b/>
          <w:bCs/>
          <w:color w:val="00B050"/>
          <w:rtl/>
        </w:rPr>
        <w:t xml:space="preserve"> ב</w:t>
      </w:r>
      <w:r w:rsidRPr="00144709">
        <w:rPr>
          <w:rFonts w:ascii="David" w:hAnsi="David" w:cs="David" w:hint="cs"/>
          <w:b/>
          <w:bCs/>
          <w:color w:val="00B050"/>
          <w:rtl/>
        </w:rPr>
        <w:t xml:space="preserve">גוטמן – </w:t>
      </w:r>
      <w:r w:rsidRPr="00283BB0">
        <w:rPr>
          <w:rFonts w:ascii="David" w:hAnsi="David" w:cs="David" w:hint="cs"/>
          <w:color w:val="00B050"/>
          <w:rtl/>
        </w:rPr>
        <w:t xml:space="preserve"> </w:t>
      </w:r>
      <w:r w:rsidRPr="00283BB0">
        <w:rPr>
          <w:rFonts w:ascii="David" w:hAnsi="David" w:cs="David" w:hint="cs"/>
          <w:rtl/>
        </w:rPr>
        <w:t>קובע כי לעקרון הייצוג שני מובנים מרכזיים:</w:t>
      </w:r>
    </w:p>
    <w:p w14:paraId="7B3A2D99" w14:textId="10CD4E3E" w:rsidR="00144709" w:rsidRPr="001775B1" w:rsidRDefault="00144709" w:rsidP="001775B1">
      <w:pPr>
        <w:spacing w:after="0" w:line="276" w:lineRule="auto"/>
        <w:jc w:val="both"/>
        <w:rPr>
          <w:rFonts w:ascii="David" w:hAnsi="David" w:cs="David"/>
        </w:rPr>
      </w:pPr>
      <w:r w:rsidRPr="001775B1">
        <w:rPr>
          <w:rFonts w:ascii="David" w:hAnsi="David" w:cs="David" w:hint="cs"/>
          <w:b/>
          <w:bCs/>
          <w:rtl/>
        </w:rPr>
        <w:t>המובן הפורמלי</w:t>
      </w:r>
      <w:r w:rsidRPr="001775B1">
        <w:rPr>
          <w:rFonts w:ascii="David" w:hAnsi="David" w:cs="David" w:hint="cs"/>
          <w:rtl/>
        </w:rPr>
        <w:t xml:space="preserve"> </w:t>
      </w:r>
      <w:r w:rsidRPr="001775B1">
        <w:rPr>
          <w:rFonts w:ascii="David" w:hAnsi="David" w:cs="David"/>
          <w:rtl/>
        </w:rPr>
        <w:t>–</w:t>
      </w:r>
      <w:r w:rsidRPr="001775B1">
        <w:rPr>
          <w:rFonts w:ascii="David" w:hAnsi="David" w:cs="David" w:hint="cs"/>
          <w:rtl/>
        </w:rPr>
        <w:t xml:space="preserve"> </w:t>
      </w:r>
      <w:r w:rsidRPr="001775B1">
        <w:rPr>
          <w:rFonts w:ascii="David" w:hAnsi="David" w:cs="David"/>
          <w:rtl/>
        </w:rPr>
        <w:t xml:space="preserve">בהתאם לקולות הבוחרים, כך המושבים בפרלמנט יחולקו - ייצוג מספרי. </w:t>
      </w:r>
      <w:r w:rsidRPr="001775B1">
        <w:rPr>
          <w:rFonts w:ascii="David" w:hAnsi="David" w:cs="David"/>
          <w:highlight w:val="yellow"/>
          <w:rtl/>
        </w:rPr>
        <w:t>יישום</w:t>
      </w:r>
    </w:p>
    <w:p w14:paraId="54411964" w14:textId="76C5337D" w:rsidR="008C27C3" w:rsidRDefault="00144709" w:rsidP="001775B1">
      <w:pPr>
        <w:spacing w:after="0" w:line="276" w:lineRule="auto"/>
        <w:jc w:val="both"/>
        <w:rPr>
          <w:rFonts w:ascii="David" w:hAnsi="David" w:cs="David"/>
          <w:rtl/>
        </w:rPr>
      </w:pPr>
      <w:r w:rsidRPr="001775B1">
        <w:rPr>
          <w:rFonts w:ascii="David" w:hAnsi="David" w:cs="David" w:hint="cs"/>
          <w:b/>
          <w:bCs/>
          <w:rtl/>
        </w:rPr>
        <w:t>המובן המהותי</w:t>
      </w:r>
      <w:r w:rsidRPr="001775B1">
        <w:rPr>
          <w:rFonts w:ascii="David" w:hAnsi="David" w:cs="David"/>
          <w:rtl/>
        </w:rPr>
        <w:softHyphen/>
      </w:r>
      <w:r w:rsidRPr="001775B1">
        <w:rPr>
          <w:rFonts w:ascii="David" w:hAnsi="David" w:cs="David" w:hint="cs"/>
          <w:rtl/>
        </w:rPr>
        <w:t xml:space="preserve"> – </w:t>
      </w:r>
      <w:r w:rsidRPr="001775B1">
        <w:rPr>
          <w:rFonts w:ascii="David" w:eastAsia="Calibri" w:hAnsi="David" w:cs="David"/>
          <w:kern w:val="2"/>
          <w:rtl/>
        </w:rPr>
        <w:t xml:space="preserve">ייצוג של </w:t>
      </w:r>
      <w:r w:rsidRPr="001775B1">
        <w:rPr>
          <w:rFonts w:ascii="David" w:eastAsia="Calibri" w:hAnsi="David" w:cs="David"/>
          <w:b/>
          <w:bCs/>
          <w:kern w:val="2"/>
          <w:rtl/>
        </w:rPr>
        <w:t>קבוצות שונות ודעות שונות בחברה</w:t>
      </w:r>
      <w:r w:rsidRPr="001775B1">
        <w:rPr>
          <w:rFonts w:ascii="David" w:eastAsia="Calibri" w:hAnsi="David" w:cs="David" w:hint="cs"/>
          <w:kern w:val="2"/>
          <w:rtl/>
        </w:rPr>
        <w:t>:</w:t>
      </w:r>
      <w:r w:rsidRPr="001775B1">
        <w:rPr>
          <w:rFonts w:ascii="David" w:eastAsia="Calibri" w:hAnsi="David" w:cs="David"/>
          <w:kern w:val="2"/>
          <w:rtl/>
        </w:rPr>
        <w:t xml:space="preserve"> </w:t>
      </w:r>
      <w:r w:rsidR="008C27C3">
        <w:rPr>
          <w:rFonts w:ascii="David" w:hAnsi="David" w:cs="David" w:hint="cs"/>
          <w:rtl/>
        </w:rPr>
        <w:t>העותרים</w:t>
      </w:r>
      <w:r w:rsidRPr="00144709">
        <w:rPr>
          <w:rFonts w:ascii="David" w:hAnsi="David" w:cs="David" w:hint="cs"/>
          <w:rtl/>
        </w:rPr>
        <w:t xml:space="preserve"> </w:t>
      </w:r>
      <w:r w:rsidR="008C27C3">
        <w:rPr>
          <w:rFonts w:ascii="David" w:hAnsi="David" w:cs="David" w:hint="cs"/>
          <w:rtl/>
        </w:rPr>
        <w:t>יטענו</w:t>
      </w:r>
      <w:r w:rsidRPr="00144709">
        <w:rPr>
          <w:rFonts w:ascii="David" w:hAnsi="David" w:cs="David" w:hint="cs"/>
          <w:rtl/>
        </w:rPr>
        <w:t xml:space="preserve"> שפוגע ב</w:t>
      </w:r>
      <w:r w:rsidRPr="00144709">
        <w:rPr>
          <w:rFonts w:ascii="David" w:hAnsi="David" w:cs="David" w:hint="cs"/>
          <w:b/>
          <w:bCs/>
          <w:rtl/>
        </w:rPr>
        <w:t>ייצוג רעיונות</w:t>
      </w:r>
      <w:r w:rsidRPr="00144709">
        <w:rPr>
          <w:rFonts w:ascii="David" w:hAnsi="David" w:cs="David" w:hint="cs"/>
          <w:rtl/>
        </w:rPr>
        <w:t xml:space="preserve"> </w:t>
      </w:r>
      <w:r w:rsidRPr="00144709">
        <w:rPr>
          <w:rFonts w:ascii="David" w:hAnsi="David" w:cs="David"/>
          <w:rtl/>
        </w:rPr>
        <w:t>–</w:t>
      </w:r>
      <w:r w:rsidRPr="00144709">
        <w:rPr>
          <w:rFonts w:ascii="David" w:hAnsi="David" w:cs="David" w:hint="cs"/>
          <w:rtl/>
        </w:rPr>
        <w:t xml:space="preserve"> </w:t>
      </w:r>
      <w:r w:rsidRPr="00144709">
        <w:rPr>
          <w:rFonts w:ascii="David" w:eastAsia="Calibri" w:hAnsi="David" w:cs="David"/>
          <w:kern w:val="2"/>
          <w:u w:val="single"/>
          <w:rtl/>
        </w:rPr>
        <w:t xml:space="preserve">הדעות והאידיאולוגיות השונים </w:t>
      </w:r>
      <w:r>
        <w:rPr>
          <w:rFonts w:ascii="David" w:eastAsia="Calibri" w:hAnsi="David" w:cs="David" w:hint="cs"/>
          <w:kern w:val="2"/>
          <w:u w:val="single"/>
          <w:rtl/>
        </w:rPr>
        <w:t>לא מקבלות</w:t>
      </w:r>
      <w:r w:rsidRPr="00144709">
        <w:rPr>
          <w:rFonts w:ascii="David" w:eastAsia="Calibri" w:hAnsi="David" w:cs="David"/>
          <w:kern w:val="2"/>
          <w:u w:val="single"/>
          <w:rtl/>
        </w:rPr>
        <w:t xml:space="preserve"> ייצוג</w:t>
      </w:r>
      <w:r w:rsidRPr="00144709">
        <w:rPr>
          <w:rFonts w:ascii="David" w:eastAsia="Calibri" w:hAnsi="David" w:cs="David"/>
          <w:kern w:val="2"/>
          <w:rtl/>
        </w:rPr>
        <w:t>.</w:t>
      </w:r>
      <w:r>
        <w:rPr>
          <w:rFonts w:ascii="David" w:eastAsia="Calibri" w:hAnsi="David" w:cs="David" w:hint="cs"/>
          <w:kern w:val="2"/>
          <w:rtl/>
        </w:rPr>
        <w:t xml:space="preserve"> </w:t>
      </w:r>
      <w:r w:rsidRPr="00796C39">
        <w:rPr>
          <w:rFonts w:ascii="David" w:hAnsi="David" w:cs="David"/>
          <w:rtl/>
        </w:rPr>
        <w:t>י</w:t>
      </w:r>
      <w:r w:rsidRPr="00796C39">
        <w:rPr>
          <w:rFonts w:ascii="David" w:hAnsi="David" w:cs="David"/>
          <w:highlight w:val="yellow"/>
          <w:rtl/>
        </w:rPr>
        <w:t>ישום</w:t>
      </w:r>
      <w:r w:rsidRPr="00796C39">
        <w:rPr>
          <w:rFonts w:ascii="David" w:hAnsi="David" w:cs="David"/>
          <w:rtl/>
        </w:rPr>
        <w:t xml:space="preserve">. </w:t>
      </w:r>
      <w:r w:rsidRPr="00144709">
        <w:rPr>
          <w:rFonts w:ascii="David" w:eastAsia="Calibri" w:hAnsi="David" w:cs="David"/>
          <w:kern w:val="2"/>
          <w:rtl/>
        </w:rPr>
        <w:t xml:space="preserve"> </w:t>
      </w:r>
      <w:r w:rsidR="008C27C3" w:rsidRPr="00796C39">
        <w:rPr>
          <w:rFonts w:ascii="David" w:hAnsi="David" w:cs="David"/>
          <w:rtl/>
        </w:rPr>
        <w:t>מנגד המדינה ת</w:t>
      </w:r>
      <w:r w:rsidR="008C27C3">
        <w:rPr>
          <w:rFonts w:ascii="David" w:hAnsi="David" w:cs="David" w:hint="cs"/>
          <w:rtl/>
        </w:rPr>
        <w:t>טען ש</w:t>
      </w:r>
      <w:r w:rsidR="008C27C3" w:rsidRPr="00144709">
        <w:rPr>
          <w:rFonts w:ascii="David" w:hAnsi="David" w:cs="David"/>
          <w:b/>
          <w:bCs/>
          <w:color w:val="00B050"/>
          <w:rtl/>
        </w:rPr>
        <w:t>גרוניס בגוטמן</w:t>
      </w:r>
      <w:r w:rsidR="008C27C3" w:rsidRPr="00796C39">
        <w:rPr>
          <w:rFonts w:ascii="David" w:hAnsi="David" w:cs="David"/>
          <w:rtl/>
        </w:rPr>
        <w:t xml:space="preserve"> </w:t>
      </w:r>
      <w:r w:rsidR="008C27C3">
        <w:rPr>
          <w:rFonts w:ascii="David" w:hAnsi="David" w:cs="David" w:hint="cs"/>
          <w:rtl/>
        </w:rPr>
        <w:t>דחה</w:t>
      </w:r>
      <w:r w:rsidR="008C27C3" w:rsidRPr="00796C39">
        <w:rPr>
          <w:rFonts w:ascii="David" w:hAnsi="David" w:cs="David"/>
          <w:rtl/>
        </w:rPr>
        <w:t xml:space="preserve"> את גישה זו וקבע </w:t>
      </w:r>
      <w:r w:rsidR="000229D0">
        <w:rPr>
          <w:rFonts w:ascii="David" w:hAnsi="David" w:cs="David" w:hint="cs"/>
          <w:rtl/>
        </w:rPr>
        <w:t>ש</w:t>
      </w:r>
      <w:r w:rsidR="008C27C3" w:rsidRPr="00796C39">
        <w:rPr>
          <w:rFonts w:ascii="David" w:hAnsi="David" w:cs="David"/>
          <w:rtl/>
        </w:rPr>
        <w:t xml:space="preserve">הדגש הוא על </w:t>
      </w:r>
      <w:r w:rsidR="008C27C3" w:rsidRPr="00796C39">
        <w:rPr>
          <w:rFonts w:ascii="David" w:hAnsi="David" w:cs="David"/>
          <w:b/>
          <w:bCs/>
          <w:rtl/>
        </w:rPr>
        <w:t>נציגות כנוכחות</w:t>
      </w:r>
      <w:r w:rsidR="008C27C3" w:rsidRPr="00796C39">
        <w:rPr>
          <w:rFonts w:ascii="David" w:hAnsi="David" w:cs="David"/>
          <w:rtl/>
        </w:rPr>
        <w:t xml:space="preserve"> המתייחסת על ייצוג על בסיס מאפיינים מסוימים של הציבור המיוצג (מגדר, גזע, נטייה מינית)</w:t>
      </w:r>
      <w:r w:rsidR="008C27C3">
        <w:rPr>
          <w:rFonts w:ascii="David" w:hAnsi="David" w:cs="David" w:hint="cs"/>
          <w:rtl/>
        </w:rPr>
        <w:t>. אך העותרים יטענו</w:t>
      </w:r>
      <w:r w:rsidRPr="008C27C3">
        <w:rPr>
          <w:rFonts w:ascii="David" w:eastAsia="Calibri" w:hAnsi="David" w:cs="David"/>
          <w:b/>
          <w:bCs/>
          <w:kern w:val="2"/>
          <w:rtl/>
        </w:rPr>
        <w:t xml:space="preserve"> </w:t>
      </w:r>
      <w:r w:rsidR="008C27C3" w:rsidRPr="008C27C3">
        <w:rPr>
          <w:rFonts w:ascii="David" w:eastAsia="Calibri" w:hAnsi="David" w:cs="David" w:hint="cs"/>
          <w:kern w:val="2"/>
          <w:rtl/>
        </w:rPr>
        <w:t>ש</w:t>
      </w:r>
      <w:r w:rsidRPr="008C27C3">
        <w:rPr>
          <w:rFonts w:ascii="David" w:eastAsia="Calibri" w:hAnsi="David" w:cs="David"/>
          <w:kern w:val="2"/>
          <w:rtl/>
        </w:rPr>
        <w:t>לשיטתו</w:t>
      </w:r>
      <w:r w:rsidRPr="008C27C3">
        <w:rPr>
          <w:rFonts w:ascii="David" w:eastAsia="Calibri" w:hAnsi="David" w:cs="David"/>
          <w:b/>
          <w:bCs/>
          <w:kern w:val="2"/>
          <w:rtl/>
        </w:rPr>
        <w:t xml:space="preserve"> </w:t>
      </w:r>
      <w:r w:rsidR="000229D0">
        <w:rPr>
          <w:rFonts w:ascii="David" w:eastAsia="Calibri" w:hAnsi="David" w:cs="David" w:hint="cs"/>
          <w:kern w:val="2"/>
          <w:rtl/>
        </w:rPr>
        <w:t>תקף</w:t>
      </w:r>
      <w:r w:rsidRPr="008C27C3">
        <w:rPr>
          <w:rFonts w:ascii="David" w:eastAsia="Calibri" w:hAnsi="David" w:cs="David"/>
          <w:kern w:val="2"/>
          <w:rtl/>
        </w:rPr>
        <w:t xml:space="preserve"> רק לגביי שתי קבוצות אוכלוסייה שמהוות מיעוט מאובחן - </w:t>
      </w:r>
      <w:r w:rsidRPr="008C27C3">
        <w:rPr>
          <w:rFonts w:ascii="David" w:eastAsia="Calibri" w:hAnsi="David" w:cs="David"/>
          <w:b/>
          <w:bCs/>
          <w:kern w:val="2"/>
          <w:rtl/>
        </w:rPr>
        <w:t>המיעוט הערבי-ישראלי והמיעוט החרדי.</w:t>
      </w:r>
      <w:r w:rsidR="008C27C3">
        <w:rPr>
          <w:rFonts w:ascii="David" w:hAnsi="David" w:cs="David" w:hint="cs"/>
          <w:rtl/>
        </w:rPr>
        <w:t xml:space="preserve"> </w:t>
      </w:r>
      <w:r w:rsidR="008C27C3" w:rsidRPr="008C27C3">
        <w:rPr>
          <w:rFonts w:ascii="David" w:hAnsi="David" w:cs="David" w:hint="cs"/>
          <w:highlight w:val="yellow"/>
          <w:rtl/>
        </w:rPr>
        <w:t>במקרה שלנו</w:t>
      </w:r>
      <w:r w:rsidR="008C27C3" w:rsidRPr="008C27C3">
        <w:rPr>
          <w:rFonts w:ascii="David" w:hAnsi="David" w:cs="David"/>
          <w:highlight w:val="yellow"/>
          <w:rtl/>
        </w:rPr>
        <w:t xml:space="preserve"> </w:t>
      </w:r>
      <w:r w:rsidR="008C27C3" w:rsidRPr="008C27C3">
        <w:rPr>
          <w:rFonts w:ascii="David" w:hAnsi="David" w:cs="David" w:hint="cs"/>
          <w:highlight w:val="yellow"/>
          <w:rtl/>
        </w:rPr>
        <w:t>ל</w:t>
      </w:r>
      <w:r w:rsidR="008C27C3" w:rsidRPr="008C27C3">
        <w:rPr>
          <w:rFonts w:ascii="David" w:hAnsi="David" w:cs="David" w:hint="cs"/>
          <w:highlight w:val="yellow"/>
        </w:rPr>
        <w:t>XXX</w:t>
      </w:r>
      <w:r w:rsidR="008C27C3">
        <w:rPr>
          <w:rFonts w:ascii="David" w:hAnsi="David" w:cs="David" w:hint="cs"/>
          <w:highlight w:val="yellow"/>
          <w:rtl/>
        </w:rPr>
        <w:t xml:space="preserve"> (ערבי/ישראל)</w:t>
      </w:r>
      <w:r w:rsidR="008C27C3" w:rsidRPr="008C27C3">
        <w:rPr>
          <w:rFonts w:ascii="David" w:hAnsi="David" w:cs="David"/>
          <w:highlight w:val="yellow"/>
          <w:rtl/>
        </w:rPr>
        <w:t xml:space="preserve"> אין יכולת להיות מיוצגים בכנסת, דרישת היחסיות לא מתמלאת ויש לבטל את החוק</w:t>
      </w:r>
      <w:r w:rsidR="008C27C3" w:rsidRPr="008C27C3">
        <w:rPr>
          <w:rFonts w:ascii="David" w:hAnsi="David" w:cs="David" w:hint="cs"/>
          <w:highlight w:val="yellow"/>
          <w:rtl/>
        </w:rPr>
        <w:t>.</w:t>
      </w:r>
    </w:p>
    <w:p w14:paraId="14609FD6" w14:textId="0E3F46F6" w:rsidR="008C27C3" w:rsidRPr="00796C39" w:rsidRDefault="008C27C3" w:rsidP="008C27C3">
      <w:pPr>
        <w:rPr>
          <w:rFonts w:ascii="David" w:hAnsi="David" w:cs="David"/>
          <w:rtl/>
        </w:rPr>
      </w:pPr>
      <w:r w:rsidRPr="00796C39">
        <w:rPr>
          <w:rFonts w:ascii="David" w:hAnsi="David" w:cs="David"/>
          <w:rtl/>
        </w:rPr>
        <w:t>המדינה תטען שעקרון ה</w:t>
      </w:r>
      <w:r>
        <w:rPr>
          <w:rFonts w:ascii="David" w:hAnsi="David" w:cs="David" w:hint="cs"/>
          <w:rtl/>
        </w:rPr>
        <w:t>י</w:t>
      </w:r>
      <w:r w:rsidRPr="00796C39">
        <w:rPr>
          <w:rFonts w:ascii="David" w:hAnsi="David" w:cs="David"/>
          <w:rtl/>
        </w:rPr>
        <w:t xml:space="preserve">יצוג </w:t>
      </w:r>
      <w:r>
        <w:rPr>
          <w:rFonts w:ascii="David" w:hAnsi="David" w:cs="David" w:hint="cs"/>
          <w:rtl/>
        </w:rPr>
        <w:t>נועד</w:t>
      </w:r>
      <w:r w:rsidRPr="00796C39">
        <w:rPr>
          <w:rFonts w:ascii="David" w:hAnsi="David" w:cs="David"/>
          <w:rtl/>
        </w:rPr>
        <w:t xml:space="preserve"> אלא רק למנוע מצב שמיעוטים מסוימים לא יזכו לי</w:t>
      </w:r>
      <w:r>
        <w:rPr>
          <w:rFonts w:ascii="David" w:hAnsi="David" w:cs="David" w:hint="cs"/>
          <w:rtl/>
        </w:rPr>
        <w:t>י</w:t>
      </w:r>
      <w:r w:rsidRPr="00796C39">
        <w:rPr>
          <w:rFonts w:ascii="David" w:hAnsi="David" w:cs="David"/>
          <w:rtl/>
        </w:rPr>
        <w:t xml:space="preserve">צוג בפרלמט. </w:t>
      </w:r>
      <w:r w:rsidRPr="00796C39">
        <w:rPr>
          <w:rFonts w:ascii="David" w:hAnsi="David" w:cs="David"/>
          <w:highlight w:val="yellow"/>
          <w:rtl/>
        </w:rPr>
        <w:t>יישום</w:t>
      </w:r>
    </w:p>
    <w:p w14:paraId="1517065F" w14:textId="68E938B0" w:rsidR="008C27C3" w:rsidRDefault="008C27C3" w:rsidP="00FF4A95">
      <w:pPr>
        <w:spacing w:line="276" w:lineRule="auto"/>
        <w:jc w:val="both"/>
        <w:rPr>
          <w:rFonts w:ascii="David" w:hAnsi="David" w:cs="David"/>
          <w:rtl/>
        </w:rPr>
      </w:pPr>
      <w:r>
        <w:rPr>
          <w:rFonts w:ascii="David" w:hAnsi="David" w:cs="David" w:hint="cs"/>
          <w:rtl/>
        </w:rPr>
        <w:t>*</w:t>
      </w:r>
      <w:r w:rsidR="00144709" w:rsidRPr="00C91DB6">
        <w:rPr>
          <w:rFonts w:ascii="David" w:hAnsi="David" w:cs="David" w:hint="cs"/>
          <w:rtl/>
        </w:rPr>
        <w:t xml:space="preserve">קיימת דעת מיעוט של </w:t>
      </w:r>
      <w:r w:rsidR="00144709" w:rsidRPr="00C91DB6">
        <w:rPr>
          <w:rFonts w:ascii="David" w:hAnsi="David" w:cs="David" w:hint="cs"/>
          <w:b/>
          <w:bCs/>
          <w:color w:val="00B050"/>
          <w:rtl/>
        </w:rPr>
        <w:t>ג'ובראן</w:t>
      </w:r>
      <w:r w:rsidR="00144709" w:rsidRPr="00C91DB6">
        <w:rPr>
          <w:rFonts w:ascii="David" w:hAnsi="David" w:cs="David" w:hint="cs"/>
          <w:color w:val="00B050"/>
          <w:rtl/>
        </w:rPr>
        <w:t xml:space="preserve"> </w:t>
      </w:r>
      <w:r w:rsidR="00144709" w:rsidRPr="00C91DB6">
        <w:rPr>
          <w:rFonts w:ascii="David" w:hAnsi="David" w:cs="David" w:hint="cs"/>
          <w:rtl/>
        </w:rPr>
        <w:t xml:space="preserve">לפיה </w:t>
      </w:r>
      <w:r w:rsidR="00144709" w:rsidRPr="008C27C3">
        <w:rPr>
          <w:rFonts w:ascii="David" w:hAnsi="David" w:cs="David" w:hint="cs"/>
          <w:u w:val="single"/>
          <w:rtl/>
        </w:rPr>
        <w:t>אין צורך להמתין לתוצאה</w:t>
      </w:r>
      <w:r w:rsidR="00144709" w:rsidRPr="00C91DB6">
        <w:rPr>
          <w:rFonts w:ascii="David" w:hAnsi="David" w:cs="David" w:hint="cs"/>
          <w:rtl/>
        </w:rPr>
        <w:t>, מאחר שניתן להסתכל על התוצאות של הבחירות הקודמות ולהבין האם מפלגה כזו או אחרת תעבור את אחוז החסימה החדש.</w:t>
      </w:r>
    </w:p>
    <w:p w14:paraId="24BC1E45" w14:textId="764C369C" w:rsidR="00FF4A95" w:rsidRDefault="00796C39" w:rsidP="00FF4A95">
      <w:pPr>
        <w:spacing w:after="0"/>
        <w:rPr>
          <w:rFonts w:ascii="David" w:hAnsi="David" w:cs="David"/>
          <w:rtl/>
        </w:rPr>
      </w:pPr>
      <w:r w:rsidRPr="00FF4A95">
        <w:rPr>
          <w:rFonts w:ascii="David" w:hAnsi="David" w:cs="David"/>
          <w:b/>
          <w:bCs/>
          <w:u w:val="single"/>
          <w:rtl/>
        </w:rPr>
        <w:t>שווי</w:t>
      </w:r>
      <w:r w:rsidR="00AC2A14" w:rsidRPr="00FF4A95">
        <w:rPr>
          <w:rFonts w:ascii="David" w:hAnsi="David" w:cs="David" w:hint="cs"/>
          <w:b/>
          <w:bCs/>
          <w:u w:val="single"/>
          <w:rtl/>
        </w:rPr>
        <w:t>ו</w:t>
      </w:r>
      <w:r w:rsidRPr="00FF4A95">
        <w:rPr>
          <w:rFonts w:ascii="David" w:hAnsi="David" w:cs="David"/>
          <w:b/>
          <w:bCs/>
          <w:u w:val="single"/>
          <w:rtl/>
        </w:rPr>
        <w:t>ן בבחירות</w:t>
      </w:r>
      <w:r w:rsidRPr="00796C39">
        <w:rPr>
          <w:rFonts w:ascii="David" w:hAnsi="David" w:cs="David"/>
          <w:b/>
          <w:bCs/>
          <w:rtl/>
        </w:rPr>
        <w:t xml:space="preserve"> – </w:t>
      </w:r>
      <w:r w:rsidR="0052512B">
        <w:rPr>
          <w:rFonts w:ascii="David" w:hAnsi="David" w:cs="David" w:hint="cs"/>
          <w:rtl/>
        </w:rPr>
        <w:t>גוטמן</w:t>
      </w:r>
    </w:p>
    <w:p w14:paraId="22BCE26E" w14:textId="2BD285CA" w:rsidR="0052512B" w:rsidRDefault="00796C39" w:rsidP="0052512B">
      <w:pPr>
        <w:spacing w:after="0"/>
        <w:rPr>
          <w:rFonts w:ascii="David" w:hAnsi="David" w:cs="David"/>
          <w:u w:val="single"/>
          <w:rtl/>
        </w:rPr>
      </w:pPr>
      <w:r w:rsidRPr="00796C39">
        <w:rPr>
          <w:rFonts w:ascii="David" w:hAnsi="David" w:cs="David"/>
          <w:rtl/>
        </w:rPr>
        <w:t xml:space="preserve">לפי </w:t>
      </w:r>
      <w:r w:rsidR="0052512B">
        <w:rPr>
          <w:rFonts w:ascii="David" w:hAnsi="David" w:cs="David" w:hint="cs"/>
          <w:b/>
          <w:bCs/>
          <w:color w:val="00B050"/>
          <w:rtl/>
        </w:rPr>
        <w:t>לנדוי ב</w:t>
      </w:r>
      <w:r w:rsidRPr="00144709">
        <w:rPr>
          <w:rFonts w:ascii="David" w:hAnsi="David" w:cs="David"/>
          <w:b/>
          <w:bCs/>
          <w:color w:val="00B050"/>
          <w:rtl/>
        </w:rPr>
        <w:t>ברגמן</w:t>
      </w:r>
      <w:r w:rsidRPr="00796C39">
        <w:rPr>
          <w:rFonts w:ascii="David" w:hAnsi="David" w:cs="David"/>
          <w:b/>
          <w:bCs/>
          <w:rtl/>
        </w:rPr>
        <w:t xml:space="preserve"> </w:t>
      </w:r>
      <w:r w:rsidR="0052512B" w:rsidRPr="00DC1BD5">
        <w:rPr>
          <w:rFonts w:ascii="David" w:hAnsi="David" w:cs="David" w:hint="cs"/>
          <w:b/>
          <w:bCs/>
          <w:rtl/>
        </w:rPr>
        <w:t>עקרון השוויון בבחירות חל גל על הזכות לבחור וגם על הזכות להיבחר</w:t>
      </w:r>
      <w:r w:rsidR="0052512B" w:rsidRPr="00DC1BD5">
        <w:rPr>
          <w:rFonts w:ascii="David" w:hAnsi="David" w:cs="David" w:hint="cs"/>
          <w:rtl/>
        </w:rPr>
        <w:t>.</w:t>
      </w:r>
      <w:r w:rsidR="0052512B" w:rsidRPr="0052512B">
        <w:rPr>
          <w:rFonts w:ascii="David" w:hAnsi="David" w:cs="David" w:hint="cs"/>
          <w:rtl/>
        </w:rPr>
        <w:t xml:space="preserve"> </w:t>
      </w:r>
      <w:r w:rsidR="0052512B" w:rsidRPr="00796C39">
        <w:rPr>
          <w:rFonts w:ascii="David" w:hAnsi="David" w:cs="David"/>
          <w:highlight w:val="yellow"/>
          <w:rtl/>
        </w:rPr>
        <w:t>יישום</w:t>
      </w:r>
    </w:p>
    <w:p w14:paraId="232354CF" w14:textId="1177B87E" w:rsidR="00693C26" w:rsidRPr="00693C26" w:rsidRDefault="00693C26" w:rsidP="00693C26">
      <w:pPr>
        <w:tabs>
          <w:tab w:val="left" w:pos="281"/>
        </w:tabs>
        <w:spacing w:after="0" w:line="276" w:lineRule="auto"/>
        <w:textAlignment w:val="baseline"/>
        <w:rPr>
          <w:rFonts w:ascii="David" w:eastAsia="Times New Roman" w:hAnsi="David" w:cs="David"/>
          <w:color w:val="000000"/>
          <w:rtl/>
        </w:rPr>
      </w:pPr>
      <w:r w:rsidRPr="00796C39">
        <w:rPr>
          <w:rFonts w:ascii="David" w:hAnsi="David" w:cs="David"/>
          <w:b/>
          <w:bCs/>
          <w:rtl/>
        </w:rPr>
        <w:t>שוויון פורמלי (לא אומץ)</w:t>
      </w:r>
      <w:r w:rsidRPr="00796C39">
        <w:rPr>
          <w:rFonts w:ascii="David" w:hAnsi="David" w:cs="David"/>
          <w:rtl/>
        </w:rPr>
        <w:t xml:space="preserve"> – </w:t>
      </w:r>
      <w:r w:rsidRPr="00F76918">
        <w:rPr>
          <w:rFonts w:ascii="David" w:eastAsia="Times New Roman" w:hAnsi="David" w:cs="David"/>
          <w:color w:val="000000"/>
          <w:rtl/>
        </w:rPr>
        <w:t>צריך להעניק לכל אחד את אותם זכויות בדיוק</w:t>
      </w:r>
      <w:r>
        <w:rPr>
          <w:rFonts w:ascii="David" w:eastAsia="Times New Roman" w:hAnsi="David" w:cs="David" w:hint="cs"/>
          <w:color w:val="000000"/>
          <w:rtl/>
        </w:rPr>
        <w:t xml:space="preserve">. </w:t>
      </w:r>
      <w:r w:rsidRPr="00796C39">
        <w:rPr>
          <w:rFonts w:ascii="David" w:hAnsi="David" w:cs="David"/>
          <w:highlight w:val="yellow"/>
          <w:rtl/>
        </w:rPr>
        <w:t>יישום</w:t>
      </w:r>
      <w:r>
        <w:rPr>
          <w:rFonts w:ascii="David" w:hAnsi="David" w:cs="David" w:hint="cs"/>
          <w:b/>
          <w:bCs/>
          <w:rtl/>
        </w:rPr>
        <w:t>.</w:t>
      </w:r>
      <w:r w:rsidRPr="00796C39">
        <w:rPr>
          <w:rFonts w:ascii="David" w:hAnsi="David" w:cs="David"/>
          <w:b/>
          <w:bCs/>
          <w:rtl/>
        </w:rPr>
        <w:t xml:space="preserve"> שווי</w:t>
      </w:r>
      <w:r>
        <w:rPr>
          <w:rFonts w:ascii="David" w:hAnsi="David" w:cs="David" w:hint="cs"/>
          <w:b/>
          <w:bCs/>
          <w:rtl/>
        </w:rPr>
        <w:t>ו</w:t>
      </w:r>
      <w:r w:rsidRPr="00796C39">
        <w:rPr>
          <w:rFonts w:ascii="David" w:hAnsi="David" w:cs="David"/>
          <w:b/>
          <w:bCs/>
          <w:rtl/>
        </w:rPr>
        <w:t>ן מהותי (</w:t>
      </w:r>
      <w:r w:rsidRPr="00693C26">
        <w:rPr>
          <w:rFonts w:ascii="David" w:hAnsi="David" w:cs="David"/>
          <w:b/>
          <w:bCs/>
          <w:color w:val="00B050"/>
          <w:rtl/>
        </w:rPr>
        <w:t>גוטמן,</w:t>
      </w:r>
      <w:r w:rsidRPr="00693C26">
        <w:rPr>
          <w:rFonts w:ascii="David" w:hAnsi="David" w:cs="David" w:hint="cs"/>
          <w:b/>
          <w:bCs/>
          <w:color w:val="00B050"/>
          <w:rtl/>
        </w:rPr>
        <w:t xml:space="preserve"> </w:t>
      </w:r>
      <w:r w:rsidRPr="00693C26">
        <w:rPr>
          <w:rFonts w:ascii="David" w:hAnsi="David" w:cs="David"/>
          <w:b/>
          <w:bCs/>
          <w:color w:val="00B050"/>
          <w:rtl/>
        </w:rPr>
        <w:t>ברגמן</w:t>
      </w:r>
      <w:r w:rsidRPr="00796C39">
        <w:rPr>
          <w:rFonts w:ascii="David" w:hAnsi="David" w:cs="David"/>
          <w:b/>
          <w:bCs/>
          <w:rtl/>
        </w:rPr>
        <w:t xml:space="preserve">) – </w:t>
      </w:r>
      <w:r w:rsidRPr="00693C26">
        <w:rPr>
          <w:rFonts w:ascii="David" w:hAnsi="David" w:cs="David"/>
          <w:rtl/>
        </w:rPr>
        <w:t>האם יש שוני רלוונטי</w:t>
      </w:r>
      <w:r w:rsidR="00431A11">
        <w:rPr>
          <w:rFonts w:ascii="David" w:hAnsi="David" w:cs="David" w:hint="cs"/>
          <w:rtl/>
        </w:rPr>
        <w:t xml:space="preserve"> </w:t>
      </w:r>
      <w:r w:rsidR="00431A11" w:rsidRPr="00B22D37">
        <w:rPr>
          <w:rFonts w:ascii="David" w:eastAsia="Times New Roman" w:hAnsi="David" w:cs="David"/>
          <w:color w:val="000000"/>
          <w:rtl/>
        </w:rPr>
        <w:t>בין המועמדים שמצדיק את חוסר השוויון</w:t>
      </w:r>
      <w:r w:rsidRPr="00796C39">
        <w:rPr>
          <w:rFonts w:ascii="David" w:hAnsi="David" w:cs="David"/>
          <w:rtl/>
        </w:rPr>
        <w:t xml:space="preserve"> </w:t>
      </w:r>
      <w:r w:rsidRPr="00796C39">
        <w:rPr>
          <w:rFonts w:ascii="David" w:hAnsi="David" w:cs="David"/>
          <w:highlight w:val="yellow"/>
          <w:rtl/>
        </w:rPr>
        <w:t>יישום</w:t>
      </w:r>
      <w:r w:rsidRPr="00796C39">
        <w:rPr>
          <w:rFonts w:ascii="David" w:hAnsi="David" w:cs="David"/>
          <w:rtl/>
        </w:rPr>
        <w:t xml:space="preserve">. </w:t>
      </w:r>
    </w:p>
    <w:p w14:paraId="397873BF" w14:textId="77777777" w:rsidR="0052512B" w:rsidRDefault="0052512B" w:rsidP="0052512B">
      <w:pPr>
        <w:spacing w:after="0"/>
        <w:rPr>
          <w:rFonts w:ascii="David" w:hAnsi="David" w:cs="David"/>
          <w:u w:val="single"/>
          <w:rtl/>
        </w:rPr>
      </w:pPr>
    </w:p>
    <w:p w14:paraId="3E3F3D28" w14:textId="0E90E35F" w:rsidR="00693C26" w:rsidRDefault="00796C39" w:rsidP="00693C26">
      <w:pPr>
        <w:spacing w:line="276" w:lineRule="auto"/>
        <w:jc w:val="both"/>
        <w:rPr>
          <w:rFonts w:ascii="David" w:eastAsia="Times New Roman" w:hAnsi="David" w:cs="David"/>
          <w:color w:val="000000"/>
          <w:u w:val="single"/>
          <w:rtl/>
        </w:rPr>
      </w:pPr>
      <w:r w:rsidRPr="00796C39">
        <w:rPr>
          <w:rFonts w:ascii="David" w:hAnsi="David" w:cs="David"/>
          <w:b/>
          <w:bCs/>
          <w:rtl/>
        </w:rPr>
        <w:t xml:space="preserve">שוויון הסיכויים של הרשימות השונות להיבחר </w:t>
      </w:r>
      <w:r w:rsidRPr="00796C39">
        <w:rPr>
          <w:rFonts w:ascii="David" w:hAnsi="David" w:cs="David"/>
          <w:rtl/>
        </w:rPr>
        <w:t xml:space="preserve">לדעת </w:t>
      </w:r>
      <w:r w:rsidRPr="00693C26">
        <w:rPr>
          <w:rFonts w:ascii="David" w:hAnsi="David" w:cs="David"/>
          <w:b/>
          <w:bCs/>
          <w:color w:val="00B050"/>
          <w:rtl/>
        </w:rPr>
        <w:t>גרוניס</w:t>
      </w:r>
      <w:r w:rsidR="00693C26" w:rsidRPr="00693C26">
        <w:rPr>
          <w:rFonts w:ascii="David" w:hAnsi="David" w:cs="David" w:hint="cs"/>
          <w:b/>
          <w:bCs/>
          <w:color w:val="00B050"/>
          <w:rtl/>
        </w:rPr>
        <w:t xml:space="preserve"> בגוטמן</w:t>
      </w:r>
      <w:r w:rsidRPr="00693C26">
        <w:rPr>
          <w:rFonts w:ascii="David" w:hAnsi="David" w:cs="David"/>
          <w:color w:val="00B050"/>
          <w:rtl/>
        </w:rPr>
        <w:t xml:space="preserve"> </w:t>
      </w:r>
      <w:r w:rsidRPr="00796C39">
        <w:rPr>
          <w:rFonts w:ascii="David" w:hAnsi="David" w:cs="David"/>
          <w:rtl/>
        </w:rPr>
        <w:t xml:space="preserve">– אם ההסדר הוא ניטראלי שחל על כל המפלגות אין פגיעה בסיכויים </w:t>
      </w:r>
      <w:r w:rsidRPr="00796C39">
        <w:rPr>
          <w:rFonts w:ascii="David" w:hAnsi="David" w:cs="David"/>
          <w:highlight w:val="yellow"/>
          <w:rtl/>
        </w:rPr>
        <w:t>יישום</w:t>
      </w:r>
      <w:r w:rsidRPr="00796C39">
        <w:rPr>
          <w:rFonts w:ascii="David" w:hAnsi="David" w:cs="David"/>
          <w:rtl/>
        </w:rPr>
        <w:t xml:space="preserve">. </w:t>
      </w:r>
      <w:r w:rsidR="00693C26" w:rsidRPr="00B22D37">
        <w:rPr>
          <w:rFonts w:ascii="David" w:eastAsia="Times New Roman" w:hAnsi="David" w:cs="David"/>
          <w:color w:val="000000"/>
          <w:rtl/>
        </w:rPr>
        <w:t xml:space="preserve">אם לא, בוחנים </w:t>
      </w:r>
      <w:r w:rsidR="00431A11">
        <w:rPr>
          <w:rFonts w:ascii="David" w:eastAsia="Times New Roman" w:hAnsi="David" w:cs="David" w:hint="cs"/>
          <w:color w:val="000000"/>
          <w:rtl/>
        </w:rPr>
        <w:t xml:space="preserve">לפי שוויון מהותי. </w:t>
      </w:r>
      <w:r w:rsidR="00431A11" w:rsidRPr="00796C39">
        <w:rPr>
          <w:rFonts w:ascii="David" w:hAnsi="David" w:cs="David"/>
          <w:highlight w:val="yellow"/>
          <w:rtl/>
        </w:rPr>
        <w:t>יישום</w:t>
      </w:r>
      <w:r w:rsidR="00431A11">
        <w:rPr>
          <w:rFonts w:ascii="David" w:eastAsia="Times New Roman" w:hAnsi="David" w:cs="David" w:hint="cs"/>
          <w:color w:val="000000"/>
          <w:rtl/>
        </w:rPr>
        <w:t xml:space="preserve"> </w:t>
      </w:r>
      <w:r w:rsidR="00431A11" w:rsidRPr="00431A11">
        <w:rPr>
          <w:rFonts w:ascii="David" w:eastAsia="Times New Roman" w:hAnsi="David" w:cs="David" w:hint="cs"/>
          <w:color w:val="FF0000"/>
          <w:rtl/>
        </w:rPr>
        <w:t xml:space="preserve">גם </w:t>
      </w:r>
      <w:r w:rsidR="00431A11" w:rsidRPr="00431A11">
        <w:rPr>
          <w:rFonts w:ascii="David" w:hAnsi="David" w:cs="David"/>
          <w:b/>
          <w:bCs/>
          <w:color w:val="FF0000"/>
          <w:rtl/>
        </w:rPr>
        <w:t>פוגלמן</w:t>
      </w:r>
      <w:r w:rsidR="00431A11" w:rsidRPr="00431A11">
        <w:rPr>
          <w:rFonts w:ascii="David" w:hAnsi="David" w:cs="David"/>
          <w:color w:val="FF0000"/>
          <w:rtl/>
        </w:rPr>
        <w:t xml:space="preserve"> </w:t>
      </w:r>
      <w:r w:rsidR="00431A11" w:rsidRPr="00431A11">
        <w:rPr>
          <w:rFonts w:ascii="David" w:hAnsi="David" w:cs="David" w:hint="cs"/>
          <w:color w:val="FF0000"/>
          <w:rtl/>
        </w:rPr>
        <w:t>מאמין בבחינת שוויון מהותי</w:t>
      </w:r>
      <w:r w:rsidR="00431A11" w:rsidRPr="00431A11">
        <w:rPr>
          <w:rFonts w:ascii="David" w:hAnsi="David" w:cs="David"/>
          <w:color w:val="FF0000"/>
          <w:rtl/>
        </w:rPr>
        <w:t xml:space="preserve"> </w:t>
      </w:r>
      <w:r w:rsidR="00431A11" w:rsidRPr="00431A11">
        <w:rPr>
          <w:rFonts w:ascii="David" w:hAnsi="David" w:cs="David" w:hint="cs"/>
          <w:color w:val="FF0000"/>
          <w:rtl/>
        </w:rPr>
        <w:t xml:space="preserve">כי </w:t>
      </w:r>
      <w:r w:rsidR="00431A11" w:rsidRPr="00431A11">
        <w:rPr>
          <w:rFonts w:ascii="David" w:hAnsi="David" w:cs="David"/>
          <w:color w:val="FF0000"/>
          <w:rtl/>
        </w:rPr>
        <w:t>לפעמים יש כללים שנחזים כניטרליים י</w:t>
      </w:r>
      <w:r w:rsidR="00431A11" w:rsidRPr="00431A11">
        <w:rPr>
          <w:rFonts w:ascii="David" w:hAnsi="David" w:cs="David"/>
          <w:color w:val="FF0000"/>
          <w:highlight w:val="yellow"/>
          <w:rtl/>
        </w:rPr>
        <w:t>ישום</w:t>
      </w:r>
      <w:r w:rsidR="00431A11" w:rsidRPr="00431A11">
        <w:rPr>
          <w:rFonts w:ascii="David" w:hAnsi="David" w:cs="David"/>
          <w:color w:val="FF0000"/>
          <w:rtl/>
        </w:rPr>
        <w:t>. בנוסף צריך לקחת בחשבון שאלו חוקים שהכנסת הרי מחוקקת לעצמה והכנסת תנסה תמיד להטיב עם עצמה ולפגוע בחלשים ולכן יש לגלות חשדנות כלפי החוקים האלו.</w:t>
      </w:r>
      <w:r w:rsidR="00693C26" w:rsidRPr="00431A11">
        <w:rPr>
          <w:rFonts w:ascii="David" w:eastAsia="Times New Roman" w:hAnsi="David" w:cs="David"/>
          <w:color w:val="FF0000"/>
          <w:rtl/>
        </w:rPr>
        <w:t>.</w:t>
      </w:r>
      <w:r w:rsidR="00693C26" w:rsidRPr="00431A11">
        <w:rPr>
          <w:rFonts w:ascii="David" w:hAnsi="David" w:cs="David"/>
          <w:color w:val="FF0000"/>
          <w:highlight w:val="yellow"/>
          <w:rtl/>
        </w:rPr>
        <w:t xml:space="preserve"> יישום</w:t>
      </w:r>
    </w:p>
    <w:p w14:paraId="2A859181" w14:textId="2D5CEADF" w:rsidR="00431A11" w:rsidRDefault="00431A11" w:rsidP="00070CC9">
      <w:pPr>
        <w:rPr>
          <w:rFonts w:ascii="David" w:hAnsi="David" w:cs="David"/>
          <w:b/>
          <w:bCs/>
          <w:rtl/>
        </w:rPr>
      </w:pPr>
      <w:r>
        <w:rPr>
          <w:rFonts w:ascii="David" w:hAnsi="David" w:cs="David"/>
          <w:rtl/>
        </w:rPr>
        <w:t xml:space="preserve">כאשר יש </w:t>
      </w:r>
      <w:r w:rsidRPr="00431A11">
        <w:rPr>
          <w:rFonts w:ascii="David" w:hAnsi="David" w:cs="David"/>
          <w:u w:val="single"/>
          <w:rtl/>
        </w:rPr>
        <w:t>פגיעה בשווי</w:t>
      </w:r>
      <w:r w:rsidR="00373CA3">
        <w:rPr>
          <w:rFonts w:ascii="David" w:hAnsi="David" w:cs="David" w:hint="cs"/>
          <w:u w:val="single"/>
          <w:rtl/>
        </w:rPr>
        <w:t>ו</w:t>
      </w:r>
      <w:r w:rsidRPr="00431A11">
        <w:rPr>
          <w:rFonts w:ascii="David" w:hAnsi="David" w:cs="David"/>
          <w:u w:val="single"/>
          <w:rtl/>
        </w:rPr>
        <w:t>ן על בסיס מין</w:t>
      </w:r>
      <w:r w:rsidR="00A42301">
        <w:rPr>
          <w:rFonts w:ascii="David" w:hAnsi="David" w:cs="David" w:hint="cs"/>
          <w:u w:val="single"/>
          <w:rtl/>
        </w:rPr>
        <w:t>/</w:t>
      </w:r>
      <w:r w:rsidRPr="00431A11">
        <w:rPr>
          <w:rFonts w:ascii="David" w:hAnsi="David" w:cs="David"/>
          <w:u w:val="single"/>
          <w:rtl/>
        </w:rPr>
        <w:t xml:space="preserve"> גזע</w:t>
      </w:r>
      <w:r>
        <w:rPr>
          <w:rFonts w:ascii="David" w:hAnsi="David" w:cs="David"/>
          <w:rtl/>
        </w:rPr>
        <w:t xml:space="preserve"> </w:t>
      </w:r>
      <w:r w:rsidRPr="00FE2DA0">
        <w:rPr>
          <w:rFonts w:ascii="David" w:hAnsi="David" w:cs="David"/>
          <w:b/>
          <w:bCs/>
          <w:color w:val="00B050"/>
          <w:rtl/>
        </w:rPr>
        <w:t>דורנר במילר</w:t>
      </w:r>
      <w:r>
        <w:rPr>
          <w:rFonts w:ascii="David" w:hAnsi="David" w:cs="David" w:hint="cs"/>
          <w:b/>
          <w:bCs/>
          <w:color w:val="00B050"/>
          <w:rtl/>
        </w:rPr>
        <w:t>-</w:t>
      </w:r>
      <w:r>
        <w:rPr>
          <w:rFonts w:ascii="David" w:hAnsi="David" w:cs="David"/>
          <w:rtl/>
        </w:rPr>
        <w:t xml:space="preserve"> יש להעמיד את </w:t>
      </w:r>
      <w:r>
        <w:rPr>
          <w:rFonts w:ascii="David" w:hAnsi="David" w:cs="David"/>
          <w:b/>
          <w:bCs/>
          <w:rtl/>
        </w:rPr>
        <w:t xml:space="preserve">מבחן השוני </w:t>
      </w:r>
      <w:r w:rsidRPr="00FE2DA0">
        <w:rPr>
          <w:rFonts w:ascii="David" w:hAnsi="David" w:cs="David"/>
          <w:b/>
          <w:bCs/>
          <w:rtl/>
        </w:rPr>
        <w:t>הרלוונטי הכפול:</w:t>
      </w:r>
      <w:r>
        <w:rPr>
          <w:rFonts w:ascii="David" w:hAnsi="David" w:cs="David"/>
          <w:rtl/>
        </w:rPr>
        <w:t xml:space="preserve"> לבחון האם השיקול הוא רלוונטי ואם כן לבדוק האם התחשבות בשוני מוצדקת בנסיבות העניין.</w:t>
      </w:r>
      <w:r>
        <w:rPr>
          <w:rFonts w:ascii="David" w:hAnsi="David" w:cs="David" w:hint="cs"/>
          <w:b/>
          <w:bCs/>
          <w:rtl/>
        </w:rPr>
        <w:t xml:space="preserve"> </w:t>
      </w:r>
      <w:r w:rsidRPr="00796C39">
        <w:rPr>
          <w:rFonts w:ascii="David" w:hAnsi="David" w:cs="David"/>
          <w:highlight w:val="yellow"/>
          <w:rtl/>
        </w:rPr>
        <w:t>יישום</w:t>
      </w:r>
    </w:p>
    <w:p w14:paraId="48999F66" w14:textId="6C8574CF" w:rsidR="00431A11" w:rsidRDefault="00431A11" w:rsidP="00070CC9">
      <w:pPr>
        <w:rPr>
          <w:rFonts w:ascii="David" w:hAnsi="David" w:cs="David"/>
          <w:b/>
          <w:bCs/>
          <w:rtl/>
        </w:rPr>
      </w:pPr>
      <w:r>
        <w:rPr>
          <w:rFonts w:ascii="David" w:hAnsi="David" w:cs="David" w:hint="cs"/>
          <w:b/>
          <w:bCs/>
          <w:rtl/>
        </w:rPr>
        <w:t xml:space="preserve">חובת שוויון גם בין מועמדים </w:t>
      </w:r>
      <w:r w:rsidRPr="00070CC9">
        <w:rPr>
          <w:rFonts w:ascii="David" w:hAnsi="David" w:cs="David" w:hint="cs"/>
          <w:b/>
          <w:bCs/>
          <w:color w:val="00B050"/>
          <w:rtl/>
        </w:rPr>
        <w:t>(השלטון המקומי)</w:t>
      </w:r>
      <w:r w:rsidR="00070CC9">
        <w:rPr>
          <w:rFonts w:ascii="David" w:hAnsi="David" w:cs="David" w:hint="cs"/>
          <w:b/>
          <w:bCs/>
          <w:rtl/>
        </w:rPr>
        <w:t xml:space="preserve"> </w:t>
      </w:r>
      <w:r w:rsidR="00070CC9" w:rsidRPr="00796C39">
        <w:rPr>
          <w:rFonts w:ascii="David" w:hAnsi="David" w:cs="David"/>
          <w:highlight w:val="yellow"/>
          <w:rtl/>
        </w:rPr>
        <w:t>יישום</w:t>
      </w:r>
      <w:r w:rsidR="00070CC9">
        <w:rPr>
          <w:rFonts w:ascii="David" w:hAnsi="David" w:cs="David" w:hint="cs"/>
          <w:b/>
          <w:bCs/>
          <w:rtl/>
        </w:rPr>
        <w:t xml:space="preserve">. </w:t>
      </w:r>
    </w:p>
    <w:p w14:paraId="4D04AB05" w14:textId="29B20ACC" w:rsidR="00490D39" w:rsidRDefault="00431A11" w:rsidP="00004EF6">
      <w:pPr>
        <w:spacing w:after="0"/>
        <w:rPr>
          <w:rFonts w:ascii="David" w:hAnsi="David" w:cs="David"/>
          <w:b/>
          <w:bCs/>
          <w:rtl/>
        </w:rPr>
      </w:pPr>
      <w:r>
        <w:rPr>
          <w:rFonts w:ascii="David" w:hAnsi="David" w:cs="David" w:hint="cs"/>
          <w:b/>
          <w:bCs/>
          <w:rtl/>
        </w:rPr>
        <w:t>שוויון גם בבחירות מפלגתיות</w:t>
      </w:r>
      <w:r w:rsidR="004D5678">
        <w:rPr>
          <w:rFonts w:ascii="David" w:hAnsi="David" w:cs="David" w:hint="cs"/>
          <w:b/>
          <w:bCs/>
          <w:rtl/>
        </w:rPr>
        <w:t xml:space="preserve"> (פריימריז)</w:t>
      </w:r>
      <w:r>
        <w:rPr>
          <w:rFonts w:ascii="David" w:hAnsi="David" w:cs="David" w:hint="cs"/>
          <w:b/>
          <w:bCs/>
          <w:rtl/>
        </w:rPr>
        <w:t xml:space="preserve"> ולא רק בבחירות לכנסת </w:t>
      </w:r>
      <w:r w:rsidR="00070CC9" w:rsidRPr="00070CC9">
        <w:rPr>
          <w:rFonts w:ascii="David" w:hAnsi="David" w:cs="David" w:hint="cs"/>
          <w:b/>
          <w:bCs/>
          <w:color w:val="00B050"/>
          <w:rtl/>
        </w:rPr>
        <w:t>(השלטון המקומי)</w:t>
      </w:r>
      <w:r w:rsidR="00070CC9">
        <w:rPr>
          <w:rFonts w:ascii="David" w:hAnsi="David" w:cs="David" w:hint="cs"/>
          <w:b/>
          <w:bCs/>
          <w:rtl/>
        </w:rPr>
        <w:t xml:space="preserve"> </w:t>
      </w:r>
      <w:r w:rsidR="00070CC9" w:rsidRPr="00796C39">
        <w:rPr>
          <w:rFonts w:ascii="David" w:hAnsi="David" w:cs="David"/>
          <w:highlight w:val="yellow"/>
          <w:rtl/>
        </w:rPr>
        <w:t>יישום</w:t>
      </w:r>
      <w:r w:rsidR="00070CC9">
        <w:rPr>
          <w:rFonts w:ascii="David" w:hAnsi="David" w:cs="David" w:hint="cs"/>
          <w:b/>
          <w:bCs/>
          <w:rtl/>
        </w:rPr>
        <w:t xml:space="preserve">. מנגד, </w:t>
      </w:r>
      <w:r w:rsidR="00070CC9" w:rsidRPr="000F55DB">
        <w:rPr>
          <w:rFonts w:ascii="David" w:hAnsi="David" w:cs="David" w:hint="cs"/>
          <w:b/>
          <w:bCs/>
          <w:color w:val="00B050"/>
          <w:rtl/>
        </w:rPr>
        <w:t>גולדברג</w:t>
      </w:r>
      <w:r w:rsidR="00070CC9">
        <w:rPr>
          <w:rFonts w:ascii="David" w:hAnsi="David" w:cs="David" w:hint="cs"/>
          <w:b/>
          <w:bCs/>
          <w:color w:val="00B050"/>
          <w:rtl/>
        </w:rPr>
        <w:t xml:space="preserve"> טען שפריימריז לא נחשב</w:t>
      </w:r>
    </w:p>
    <w:p w14:paraId="2E5504F5" w14:textId="0EAC0479" w:rsidR="00004EF6" w:rsidRDefault="00004EF6" w:rsidP="00004EF6">
      <w:pPr>
        <w:spacing w:after="0"/>
        <w:rPr>
          <w:rFonts w:ascii="David" w:hAnsi="David" w:cs="David"/>
          <w:b/>
          <w:bCs/>
          <w:rtl/>
        </w:rPr>
      </w:pPr>
    </w:p>
    <w:p w14:paraId="783444C9" w14:textId="77777777" w:rsidR="00004EF6" w:rsidRPr="00004EF6" w:rsidRDefault="00004EF6" w:rsidP="00004EF6">
      <w:pPr>
        <w:spacing w:after="0"/>
        <w:rPr>
          <w:rFonts w:ascii="David" w:hAnsi="David" w:cs="David"/>
          <w:b/>
          <w:bCs/>
          <w:rtl/>
        </w:rPr>
      </w:pPr>
    </w:p>
    <w:p w14:paraId="6876737A" w14:textId="77777777" w:rsidR="00134BEC" w:rsidRPr="00134BEC" w:rsidRDefault="00134BEC" w:rsidP="00134BEC">
      <w:pPr>
        <w:rPr>
          <w:rFonts w:ascii="David" w:hAnsi="David" w:cs="David"/>
          <w:b/>
          <w:bCs/>
          <w:u w:val="single"/>
          <w:rtl/>
        </w:rPr>
      </w:pPr>
      <w:r w:rsidRPr="00134BEC">
        <w:rPr>
          <w:rFonts w:ascii="David" w:hAnsi="David" w:cs="David"/>
          <w:b/>
          <w:bCs/>
          <w:u w:val="single"/>
          <w:rtl/>
        </w:rPr>
        <w:t xml:space="preserve">פגיעה בזכות לבחור ולהיבחר </w:t>
      </w:r>
      <w:r w:rsidRPr="00B4760C">
        <w:rPr>
          <w:rFonts w:ascii="David" w:hAnsi="David" w:cs="David"/>
          <w:b/>
          <w:bCs/>
          <w:color w:val="0070C0"/>
          <w:u w:val="single"/>
          <w:rtl/>
        </w:rPr>
        <w:t>ס'5 + 6(א) לחו"י הכנסת:</w:t>
      </w:r>
    </w:p>
    <w:p w14:paraId="2338F35A" w14:textId="465E90C6" w:rsidR="00134BEC" w:rsidRPr="00134BEC" w:rsidRDefault="00134BEC" w:rsidP="00134BEC">
      <w:pPr>
        <w:rPr>
          <w:rFonts w:ascii="David" w:hAnsi="David" w:cs="David"/>
          <w:b/>
          <w:bCs/>
          <w:rtl/>
        </w:rPr>
      </w:pPr>
      <w:r w:rsidRPr="00490D39">
        <w:rPr>
          <w:rFonts w:ascii="David" w:hAnsi="David" w:cs="David"/>
          <w:b/>
          <w:bCs/>
          <w:u w:val="single"/>
          <w:rtl/>
        </w:rPr>
        <w:t>הזכות לבחור</w:t>
      </w:r>
      <w:r w:rsidRPr="00134BEC">
        <w:rPr>
          <w:rFonts w:ascii="David" w:hAnsi="David" w:cs="David"/>
          <w:b/>
          <w:bCs/>
          <w:rtl/>
        </w:rPr>
        <w:t xml:space="preserve">: </w:t>
      </w:r>
      <w:r w:rsidRPr="00134BEC">
        <w:rPr>
          <w:rFonts w:ascii="David" w:hAnsi="David" w:cs="David"/>
          <w:rtl/>
        </w:rPr>
        <w:t xml:space="preserve">נגרמת פגיעה כאשר יש חוק ששולל מאזרח להצביע מעל גיל 18 </w:t>
      </w:r>
      <w:r w:rsidR="00490D39">
        <w:rPr>
          <w:rFonts w:ascii="David" w:hAnsi="David" w:cs="David" w:hint="cs"/>
          <w:rtl/>
        </w:rPr>
        <w:t>. ה</w:t>
      </w:r>
      <w:r w:rsidRPr="00134BEC">
        <w:rPr>
          <w:rFonts w:ascii="David" w:hAnsi="David" w:cs="David"/>
          <w:rtl/>
        </w:rPr>
        <w:t>סעיף לא משוריין ולכן שינוי יתבצע ברוב רגיל.</w:t>
      </w:r>
      <w:r w:rsidR="00897AEE" w:rsidRPr="00897AEE">
        <w:rPr>
          <w:rFonts w:ascii="David" w:hAnsi="David" w:cs="David"/>
          <w:b/>
          <w:bCs/>
          <w:color w:val="0070C0"/>
          <w:u w:val="single"/>
          <w:rtl/>
        </w:rPr>
        <w:t xml:space="preserve"> </w:t>
      </w:r>
      <w:r w:rsidR="00897AEE" w:rsidRPr="00B4760C">
        <w:rPr>
          <w:rFonts w:ascii="David" w:hAnsi="David" w:cs="David"/>
          <w:b/>
          <w:bCs/>
          <w:color w:val="0070C0"/>
          <w:u w:val="single"/>
          <w:rtl/>
        </w:rPr>
        <w:t>ס'5</w:t>
      </w:r>
    </w:p>
    <w:p w14:paraId="7BD29001" w14:textId="1E2BB0E0" w:rsidR="00490D39" w:rsidRPr="00490D39" w:rsidRDefault="00134BEC" w:rsidP="00490D39">
      <w:pPr>
        <w:rPr>
          <w:rFonts w:ascii="David" w:hAnsi="David" w:cs="David"/>
          <w:rtl/>
        </w:rPr>
      </w:pPr>
      <w:r w:rsidRPr="00490D39">
        <w:rPr>
          <w:rFonts w:ascii="David" w:hAnsi="David" w:cs="David"/>
          <w:b/>
          <w:bCs/>
          <w:u w:val="single"/>
          <w:rtl/>
        </w:rPr>
        <w:t>הזכות להיבחר</w:t>
      </w:r>
      <w:r w:rsidRPr="00134BEC">
        <w:rPr>
          <w:rFonts w:ascii="David" w:hAnsi="David" w:cs="David"/>
          <w:b/>
          <w:bCs/>
          <w:rtl/>
        </w:rPr>
        <w:t xml:space="preserve">: </w:t>
      </w:r>
      <w:r w:rsidR="00897AEE" w:rsidRPr="00B4760C">
        <w:rPr>
          <w:rFonts w:ascii="David" w:hAnsi="David" w:cs="David"/>
          <w:b/>
          <w:bCs/>
          <w:color w:val="0070C0"/>
          <w:u w:val="single"/>
          <w:rtl/>
        </w:rPr>
        <w:t>6(א) לחו"י הכנסת</w:t>
      </w:r>
      <w:r w:rsidR="00897AEE" w:rsidRPr="00134BEC">
        <w:rPr>
          <w:rFonts w:ascii="David" w:hAnsi="David" w:cs="David"/>
          <w:rtl/>
        </w:rPr>
        <w:t xml:space="preserve"> </w:t>
      </w:r>
      <w:r w:rsidRPr="00134BEC">
        <w:rPr>
          <w:rFonts w:ascii="David" w:hAnsi="David" w:cs="David"/>
          <w:rtl/>
        </w:rPr>
        <w:t xml:space="preserve">לכל אזרח מגיל 21 ומעלה ישנה זכות להיבחר. </w:t>
      </w:r>
      <w:r w:rsidRPr="00134BEC">
        <w:rPr>
          <w:rFonts w:ascii="David" w:hAnsi="David" w:cs="David"/>
          <w:b/>
          <w:bCs/>
          <w:rtl/>
        </w:rPr>
        <w:t>המגבלות לזכות</w:t>
      </w:r>
      <w:r w:rsidR="00490D39">
        <w:rPr>
          <w:rFonts w:ascii="David" w:hAnsi="David" w:cs="David" w:hint="cs"/>
          <w:rtl/>
        </w:rPr>
        <w:t xml:space="preserve">: </w:t>
      </w:r>
      <w:r w:rsidR="00490D39" w:rsidRPr="00E72864">
        <w:rPr>
          <w:rFonts w:ascii="David" w:hAnsi="David" w:cs="David"/>
          <w:rtl/>
        </w:rPr>
        <w:t>אם שלל ביהמ"ש</w:t>
      </w:r>
      <w:r w:rsidR="00490D39">
        <w:rPr>
          <w:rFonts w:ascii="David" w:hAnsi="David" w:cs="David" w:hint="cs"/>
          <w:rtl/>
        </w:rPr>
        <w:t xml:space="preserve"> את הזכות</w:t>
      </w:r>
      <w:r w:rsidR="00490D39" w:rsidRPr="00490D39">
        <w:rPr>
          <w:rFonts w:ascii="David" w:hAnsi="David" w:cs="David"/>
          <w:highlight w:val="yellow"/>
          <w:rtl/>
        </w:rPr>
        <w:t xml:space="preserve"> </w:t>
      </w:r>
      <w:r w:rsidR="00490D39" w:rsidRPr="00134BEC">
        <w:rPr>
          <w:rFonts w:ascii="David" w:hAnsi="David" w:cs="David"/>
          <w:highlight w:val="yellow"/>
          <w:rtl/>
        </w:rPr>
        <w:t>יישום</w:t>
      </w:r>
      <w:r w:rsidR="00490D39">
        <w:rPr>
          <w:rFonts w:ascii="David" w:hAnsi="David" w:cs="David" w:hint="cs"/>
          <w:rtl/>
        </w:rPr>
        <w:t xml:space="preserve"> </w:t>
      </w:r>
      <w:r w:rsidR="00490D39" w:rsidRPr="00E72864">
        <w:rPr>
          <w:rFonts w:ascii="David" w:hAnsi="David" w:cs="David"/>
          <w:rtl/>
        </w:rPr>
        <w:t xml:space="preserve">, נידון למאסר </w:t>
      </w:r>
      <w:r w:rsidR="00490D39" w:rsidRPr="00E72864">
        <w:rPr>
          <w:rFonts w:ascii="David" w:hAnsi="David" w:cs="David"/>
        </w:rPr>
        <w:t>3</w:t>
      </w:r>
      <w:r w:rsidR="00490D39" w:rsidRPr="00E72864">
        <w:rPr>
          <w:rFonts w:ascii="David" w:hAnsi="David" w:cs="David"/>
          <w:rtl/>
        </w:rPr>
        <w:t xml:space="preserve"> חודשים ומעלה ולא עבר </w:t>
      </w:r>
      <w:r w:rsidR="00490D39" w:rsidRPr="00E72864">
        <w:rPr>
          <w:rFonts w:ascii="David" w:hAnsi="David" w:cs="David"/>
        </w:rPr>
        <w:t>7</w:t>
      </w:r>
      <w:r w:rsidR="00490D39" w:rsidRPr="00E72864">
        <w:rPr>
          <w:rFonts w:ascii="David" w:hAnsi="David" w:cs="David"/>
          <w:rtl/>
        </w:rPr>
        <w:t xml:space="preserve"> שנים מסיום ריצוי המאסר</w:t>
      </w:r>
      <w:r w:rsidR="00490D39">
        <w:rPr>
          <w:rFonts w:ascii="David" w:hAnsi="David" w:cs="David" w:hint="cs"/>
          <w:rtl/>
        </w:rPr>
        <w:t xml:space="preserve"> </w:t>
      </w:r>
      <w:r w:rsidR="00490D39" w:rsidRPr="00134BEC">
        <w:rPr>
          <w:rFonts w:ascii="David" w:hAnsi="David" w:cs="David"/>
          <w:highlight w:val="yellow"/>
          <w:rtl/>
        </w:rPr>
        <w:t>יישום</w:t>
      </w:r>
      <w:r w:rsidR="00490D39" w:rsidRPr="00E72864">
        <w:rPr>
          <w:rFonts w:ascii="David" w:hAnsi="David" w:cs="David"/>
          <w:rtl/>
        </w:rPr>
        <w:t xml:space="preserve">, הורשע בעבירת טרור/ביטחון ונאסר למעל </w:t>
      </w:r>
      <w:r w:rsidR="00490D39" w:rsidRPr="00E72864">
        <w:rPr>
          <w:rFonts w:ascii="David" w:hAnsi="David" w:cs="David"/>
        </w:rPr>
        <w:t>7</w:t>
      </w:r>
      <w:r w:rsidR="00490D39" w:rsidRPr="00E72864">
        <w:rPr>
          <w:rFonts w:ascii="David" w:hAnsi="David" w:cs="David"/>
          <w:rtl/>
        </w:rPr>
        <w:t xml:space="preserve"> שנים לא יוכל לרוץ לכנסת </w:t>
      </w:r>
      <w:r w:rsidR="00490D39" w:rsidRPr="00E72864">
        <w:rPr>
          <w:rFonts w:ascii="David" w:hAnsi="David" w:cs="David"/>
        </w:rPr>
        <w:t>14</w:t>
      </w:r>
      <w:r w:rsidR="00490D39" w:rsidRPr="00E72864">
        <w:rPr>
          <w:rFonts w:ascii="David" w:hAnsi="David" w:cs="David"/>
          <w:rtl/>
        </w:rPr>
        <w:t xml:space="preserve"> שנה מסיום המאסר</w:t>
      </w:r>
      <w:r w:rsidR="00490D39" w:rsidRPr="00490D39">
        <w:rPr>
          <w:rFonts w:ascii="David" w:hAnsi="David" w:cs="David"/>
          <w:highlight w:val="yellow"/>
          <w:rtl/>
        </w:rPr>
        <w:t xml:space="preserve"> </w:t>
      </w:r>
      <w:r w:rsidR="00490D39" w:rsidRPr="00134BEC">
        <w:rPr>
          <w:rFonts w:ascii="David" w:hAnsi="David" w:cs="David"/>
          <w:highlight w:val="yellow"/>
          <w:rtl/>
        </w:rPr>
        <w:t>יישום</w:t>
      </w:r>
      <w:r w:rsidR="00490D39" w:rsidRPr="00E72864">
        <w:rPr>
          <w:rFonts w:ascii="David" w:hAnsi="David" w:cs="David" w:hint="cs"/>
          <w:rtl/>
        </w:rPr>
        <w:t xml:space="preserve">. </w:t>
      </w:r>
    </w:p>
    <w:p w14:paraId="59A62432" w14:textId="1DF6541D" w:rsidR="00134BEC" w:rsidRPr="00134BEC" w:rsidRDefault="00134BEC" w:rsidP="00134BEC">
      <w:pPr>
        <w:rPr>
          <w:rFonts w:ascii="David" w:hAnsi="David" w:cs="David"/>
          <w:rtl/>
        </w:rPr>
      </w:pPr>
      <w:r w:rsidRPr="00134BEC">
        <w:rPr>
          <w:rFonts w:ascii="David" w:hAnsi="David" w:cs="David"/>
          <w:b/>
          <w:bCs/>
          <w:rtl/>
        </w:rPr>
        <w:t>חריג למגבלות</w:t>
      </w:r>
      <w:r w:rsidRPr="00134BEC">
        <w:rPr>
          <w:rFonts w:ascii="David" w:hAnsi="David" w:cs="David"/>
          <w:rtl/>
        </w:rPr>
        <w:t xml:space="preserve">: ח"כ יכול לפנות בבקשה ליו"ר וועדת הבחירות שיכריז שאין בהרשעתו קלון, כך יוכל לרוץ לפני תום תקופת הצינון. </w:t>
      </w:r>
      <w:r w:rsidR="00490D39" w:rsidRPr="00134BEC">
        <w:rPr>
          <w:rFonts w:ascii="David" w:hAnsi="David" w:cs="David"/>
          <w:highlight w:val="yellow"/>
          <w:rtl/>
        </w:rPr>
        <w:t>יישום</w:t>
      </w:r>
    </w:p>
    <w:p w14:paraId="55C76CFA" w14:textId="09E22D31" w:rsidR="00134BEC" w:rsidRPr="00134BEC" w:rsidRDefault="00134BEC" w:rsidP="00134BEC">
      <w:pPr>
        <w:rPr>
          <w:rFonts w:ascii="David" w:hAnsi="David" w:cs="David"/>
          <w:rtl/>
        </w:rPr>
      </w:pPr>
      <w:r w:rsidRPr="00134BEC">
        <w:rPr>
          <w:rFonts w:ascii="David" w:hAnsi="David" w:cs="David"/>
          <w:b/>
          <w:bCs/>
          <w:rtl/>
        </w:rPr>
        <w:t>חריג לחריג</w:t>
      </w:r>
      <w:r w:rsidRPr="00134BEC">
        <w:rPr>
          <w:rFonts w:ascii="David" w:hAnsi="David" w:cs="David"/>
          <w:rtl/>
        </w:rPr>
        <w:t>: אם בי</w:t>
      </w:r>
      <w:r w:rsidR="00490D39">
        <w:rPr>
          <w:rFonts w:ascii="David" w:hAnsi="David" w:cs="David" w:hint="cs"/>
          <w:rtl/>
        </w:rPr>
        <w:t>ה</w:t>
      </w:r>
      <w:r w:rsidRPr="00134BEC">
        <w:rPr>
          <w:rFonts w:ascii="David" w:hAnsi="David" w:cs="David"/>
          <w:rtl/>
        </w:rPr>
        <w:t>מ"ש בהליך שהרשיע את אותו אדם קבע שיש קלון - אז יו"ר וועדת הבחירות לא יכול עכשיו לקבוע שאין קלון.</w:t>
      </w:r>
    </w:p>
    <w:p w14:paraId="583536D1" w14:textId="058E4E8C" w:rsidR="00CE724D" w:rsidRDefault="00134BEC" w:rsidP="00134BEC">
      <w:pPr>
        <w:rPr>
          <w:rFonts w:ascii="David" w:hAnsi="David" w:cs="David"/>
          <w:rtl/>
        </w:rPr>
      </w:pPr>
      <w:r w:rsidRPr="00134BEC">
        <w:rPr>
          <w:rFonts w:ascii="David" w:hAnsi="David" w:cs="David"/>
          <w:b/>
          <w:bCs/>
          <w:rtl/>
        </w:rPr>
        <w:t xml:space="preserve">שאלת הקלון: </w:t>
      </w:r>
      <w:r w:rsidRPr="00CE724D">
        <w:rPr>
          <w:rFonts w:ascii="David" w:hAnsi="David" w:cs="David"/>
          <w:b/>
          <w:bCs/>
          <w:color w:val="00B050"/>
          <w:u w:val="single"/>
          <w:rtl/>
        </w:rPr>
        <w:t>פייגל</w:t>
      </w:r>
      <w:r w:rsidR="00CE724D" w:rsidRPr="00CE724D">
        <w:rPr>
          <w:rFonts w:ascii="David" w:hAnsi="David" w:cs="David" w:hint="cs"/>
          <w:b/>
          <w:bCs/>
          <w:color w:val="00B050"/>
          <w:u w:val="single"/>
          <w:rtl/>
        </w:rPr>
        <w:t>י</w:t>
      </w:r>
      <w:r w:rsidRPr="00CE724D">
        <w:rPr>
          <w:rFonts w:ascii="David" w:hAnsi="David" w:cs="David"/>
          <w:b/>
          <w:bCs/>
          <w:color w:val="00B050"/>
          <w:u w:val="single"/>
          <w:rtl/>
        </w:rPr>
        <w:t>ן</w:t>
      </w:r>
      <w:r w:rsidR="00CE724D">
        <w:rPr>
          <w:rFonts w:ascii="David" w:hAnsi="David" w:cs="David" w:hint="cs"/>
          <w:b/>
          <w:bCs/>
          <w:color w:val="00B050"/>
          <w:rtl/>
        </w:rPr>
        <w:t>-</w:t>
      </w:r>
      <w:r w:rsidRPr="00CE724D">
        <w:rPr>
          <w:rFonts w:ascii="David" w:hAnsi="David" w:cs="David"/>
          <w:b/>
          <w:bCs/>
          <w:color w:val="00B050"/>
          <w:rtl/>
        </w:rPr>
        <w:t xml:space="preserve"> </w:t>
      </w:r>
      <w:r w:rsidR="00CE724D" w:rsidRPr="00CE724D">
        <w:rPr>
          <w:rFonts w:ascii="David" w:hAnsi="David" w:cs="David" w:hint="cs"/>
          <w:b/>
          <w:bCs/>
          <w:color w:val="00B050"/>
          <w:rtl/>
        </w:rPr>
        <w:t>לוין רו</w:t>
      </w:r>
      <w:r w:rsidR="00CE724D">
        <w:rPr>
          <w:rFonts w:ascii="David" w:hAnsi="David" w:cs="David" w:hint="cs"/>
          <w:b/>
          <w:bCs/>
          <w:color w:val="00B050"/>
          <w:rtl/>
        </w:rPr>
        <w:t xml:space="preserve">ב: </w:t>
      </w:r>
      <w:r w:rsidR="00CE724D">
        <w:rPr>
          <w:rFonts w:ascii="David" w:hAnsi="David" w:cs="David" w:hint="cs"/>
          <w:rtl/>
        </w:rPr>
        <w:t>מדגיש את החשיבות</w:t>
      </w:r>
      <w:r w:rsidRPr="00134BEC">
        <w:rPr>
          <w:rFonts w:ascii="David" w:hAnsi="David" w:cs="David"/>
          <w:rtl/>
        </w:rPr>
        <w:t xml:space="preserve"> </w:t>
      </w:r>
      <w:r w:rsidR="00CE724D" w:rsidRPr="00CE724D">
        <w:rPr>
          <w:rFonts w:ascii="David" w:hAnsi="David" w:cs="David" w:hint="cs"/>
          <w:u w:val="single"/>
          <w:rtl/>
        </w:rPr>
        <w:t>ב</w:t>
      </w:r>
      <w:r w:rsidRPr="00CE724D">
        <w:rPr>
          <w:rFonts w:ascii="David" w:hAnsi="David" w:cs="David"/>
          <w:u w:val="single"/>
          <w:rtl/>
        </w:rPr>
        <w:t xml:space="preserve">עמידה </w:t>
      </w:r>
      <w:r w:rsidR="00CE724D" w:rsidRPr="00CE724D">
        <w:rPr>
          <w:rFonts w:ascii="David" w:hAnsi="David" w:cs="David" w:hint="cs"/>
          <w:u w:val="single"/>
          <w:rtl/>
        </w:rPr>
        <w:t>ב</w:t>
      </w:r>
      <w:r w:rsidRPr="00CE724D">
        <w:rPr>
          <w:rFonts w:ascii="David" w:hAnsi="David" w:cs="David"/>
          <w:u w:val="single"/>
          <w:rtl/>
        </w:rPr>
        <w:t>דרישות הטכניות</w:t>
      </w:r>
      <w:r w:rsidRPr="00134BEC">
        <w:rPr>
          <w:rFonts w:ascii="David" w:hAnsi="David" w:cs="David"/>
          <w:rtl/>
        </w:rPr>
        <w:t xml:space="preserve"> </w:t>
      </w:r>
      <w:r w:rsidR="00CE724D">
        <w:rPr>
          <w:rFonts w:ascii="David" w:hAnsi="David" w:cs="David" w:hint="cs"/>
          <w:rtl/>
        </w:rPr>
        <w:t>(הגשה בזמן) ע"פ</w:t>
      </w:r>
      <w:r w:rsidRPr="00134BEC">
        <w:rPr>
          <w:rFonts w:ascii="David" w:hAnsi="David" w:cs="David"/>
          <w:rtl/>
        </w:rPr>
        <w:t xml:space="preserve"> האינטרס של פייגלין ולכן לא דן בכלל בשאלת הקלון </w:t>
      </w:r>
      <w:r w:rsidRPr="00134BEC">
        <w:rPr>
          <w:rFonts w:ascii="David" w:hAnsi="David" w:cs="David"/>
          <w:highlight w:val="yellow"/>
          <w:rtl/>
        </w:rPr>
        <w:t>יישום</w:t>
      </w:r>
      <w:r w:rsidRPr="00134BEC">
        <w:rPr>
          <w:rFonts w:ascii="David" w:hAnsi="David" w:cs="David"/>
          <w:rtl/>
        </w:rPr>
        <w:t xml:space="preserve">. </w:t>
      </w:r>
    </w:p>
    <w:p w14:paraId="3F67F367" w14:textId="30584F05" w:rsidR="00CE724D" w:rsidRPr="00CE724D" w:rsidRDefault="00CE724D" w:rsidP="00134BEC">
      <w:pPr>
        <w:rPr>
          <w:rFonts w:ascii="David" w:hAnsi="David" w:cs="David"/>
          <w:sz w:val="20"/>
          <w:szCs w:val="20"/>
          <w:rtl/>
        </w:rPr>
      </w:pPr>
      <w:r w:rsidRPr="00CE724D">
        <w:rPr>
          <w:rFonts w:ascii="David" w:hAnsi="David" w:cs="David" w:hint="cs"/>
          <w:color w:val="FF0000"/>
          <w:sz w:val="20"/>
          <w:szCs w:val="20"/>
          <w:rtl/>
        </w:rPr>
        <w:lastRenderedPageBreak/>
        <w:t>*ספציפי על עבירת המרדה:</w:t>
      </w:r>
      <w:r w:rsidRPr="00CE724D">
        <w:rPr>
          <w:rFonts w:ascii="David" w:hAnsi="David" w:cs="David" w:hint="cs"/>
          <w:b/>
          <w:bCs/>
          <w:color w:val="FF0000"/>
          <w:sz w:val="20"/>
          <w:szCs w:val="20"/>
          <w:rtl/>
        </w:rPr>
        <w:t xml:space="preserve"> </w:t>
      </w:r>
      <w:r w:rsidRPr="00CE724D">
        <w:rPr>
          <w:rFonts w:ascii="David" w:hAnsi="David" w:cs="David" w:hint="cs"/>
          <w:b/>
          <w:bCs/>
          <w:color w:val="00B050"/>
          <w:sz w:val="20"/>
          <w:szCs w:val="20"/>
          <w:rtl/>
        </w:rPr>
        <w:t>שטרסברג-כהן, פרוקצ'יה, בייניש, ברק</w:t>
      </w:r>
      <w:r w:rsidRPr="00CE724D">
        <w:rPr>
          <w:rFonts w:ascii="David" w:hAnsi="David" w:cs="David" w:hint="cs"/>
          <w:sz w:val="20"/>
          <w:szCs w:val="20"/>
          <w:rtl/>
        </w:rPr>
        <w:t xml:space="preserve"> אומרים באוביטר כי </w:t>
      </w:r>
      <w:r w:rsidRPr="00CE724D">
        <w:rPr>
          <w:rFonts w:ascii="Arial" w:hAnsi="Arial" w:cs="David"/>
          <w:sz w:val="20"/>
          <w:szCs w:val="20"/>
          <w:u w:val="single"/>
          <w:rtl/>
        </w:rPr>
        <w:t>יש בעבירת ההמרדה קלון</w:t>
      </w:r>
      <w:r w:rsidRPr="00CE724D">
        <w:rPr>
          <w:rFonts w:ascii="Arial" w:hAnsi="Arial" w:cs="David"/>
          <w:sz w:val="20"/>
          <w:szCs w:val="20"/>
          <w:rtl/>
        </w:rPr>
        <w:t>, משום שהיא מראה ניסיון לשנות בכוח את השלטון הדמוקרטי, את הכרעת הרוב.</w:t>
      </w:r>
      <w:r w:rsidRPr="00CE724D">
        <w:rPr>
          <w:rFonts w:ascii="David" w:hAnsi="David" w:cs="David" w:hint="cs"/>
          <w:sz w:val="20"/>
          <w:szCs w:val="20"/>
          <w:rtl/>
        </w:rPr>
        <w:t xml:space="preserve"> לוי- עבירת המרדה היא </w:t>
      </w:r>
      <w:r w:rsidRPr="00CE724D">
        <w:rPr>
          <w:rFonts w:ascii="Arial" w:hAnsi="Arial" w:cs="David"/>
          <w:sz w:val="20"/>
          <w:szCs w:val="20"/>
          <w:u w:val="single"/>
          <w:rtl/>
        </w:rPr>
        <w:t>ללא קלון</w:t>
      </w:r>
      <w:r w:rsidRPr="00CE724D">
        <w:rPr>
          <w:rFonts w:ascii="Arial" w:hAnsi="Arial" w:cs="David"/>
          <w:sz w:val="20"/>
          <w:szCs w:val="20"/>
          <w:rtl/>
        </w:rPr>
        <w:t xml:space="preserve"> מאחר ומדבור בעבירות חופש ביטוי שקיים ספק לגביי הרשעתן קל </w:t>
      </w:r>
      <w:r w:rsidRPr="00CE724D">
        <w:rPr>
          <w:rFonts w:ascii="Arial" w:hAnsi="Arial" w:cs="David" w:hint="cs"/>
          <w:sz w:val="20"/>
          <w:szCs w:val="20"/>
          <w:rtl/>
        </w:rPr>
        <w:t>וחומר</w:t>
      </w:r>
      <w:r w:rsidRPr="00CE724D">
        <w:rPr>
          <w:rFonts w:ascii="Arial" w:hAnsi="Arial" w:cs="David"/>
          <w:sz w:val="20"/>
          <w:szCs w:val="20"/>
          <w:rtl/>
        </w:rPr>
        <w:t xml:space="preserve"> לגבי הקלון שיבוא עימן.</w:t>
      </w:r>
    </w:p>
    <w:p w14:paraId="2217F209" w14:textId="77777777" w:rsidR="00CE724D" w:rsidRDefault="00134BEC" w:rsidP="00134BEC">
      <w:pPr>
        <w:rPr>
          <w:rFonts w:ascii="David" w:hAnsi="David" w:cs="David"/>
          <w:u w:val="single"/>
          <w:rtl/>
        </w:rPr>
      </w:pPr>
      <w:r w:rsidRPr="00B93D6B">
        <w:rPr>
          <w:rFonts w:ascii="David" w:hAnsi="David" w:cs="David"/>
          <w:b/>
          <w:bCs/>
          <w:color w:val="00B050"/>
          <w:u w:val="single"/>
          <w:rtl/>
        </w:rPr>
        <w:t>לוי</w:t>
      </w:r>
      <w:r w:rsidR="00CE724D" w:rsidRPr="00B93D6B">
        <w:rPr>
          <w:rFonts w:ascii="David" w:hAnsi="David" w:cs="David" w:hint="cs"/>
          <w:b/>
          <w:bCs/>
          <w:color w:val="00B050"/>
          <w:u w:val="single"/>
          <w:rtl/>
        </w:rPr>
        <w:t xml:space="preserve"> מיעוט</w:t>
      </w:r>
      <w:r w:rsidRPr="00134BEC">
        <w:rPr>
          <w:rFonts w:ascii="David" w:hAnsi="David" w:cs="David"/>
          <w:rtl/>
        </w:rPr>
        <w:t xml:space="preserve">- הזכות לבחור ולהיבחר הינה זכות בסיסית ולכן אין לפגוע בה בנימוק פרוצדוראלי. לכן נבחן את מקרה הקלון לגופו: </w:t>
      </w:r>
    </w:p>
    <w:p w14:paraId="3FEA0D23" w14:textId="66F17DAC" w:rsidR="00075251" w:rsidRDefault="00134BEC" w:rsidP="007B2B5E">
      <w:pPr>
        <w:rPr>
          <w:rFonts w:ascii="David" w:hAnsi="David" w:cs="David"/>
          <w:u w:val="single"/>
          <w:rtl/>
        </w:rPr>
      </w:pPr>
      <w:r w:rsidRPr="00134BEC">
        <w:rPr>
          <w:rFonts w:ascii="David" w:hAnsi="David" w:cs="David"/>
          <w:u w:val="single"/>
          <w:rtl/>
        </w:rPr>
        <w:t>מהו קלון?-</w:t>
      </w:r>
      <w:r w:rsidRPr="00134BEC">
        <w:rPr>
          <w:rFonts w:ascii="David" w:hAnsi="David" w:cs="David"/>
          <w:rtl/>
        </w:rPr>
        <w:t xml:space="preserve">פגם מוסרי המעיד על בעליו שאין הוא ראוי לבוא בקהל ישרים ולשאת במשרה ציבורית. קביעת הקלון היא פונקציה של: </w:t>
      </w:r>
      <w:r w:rsidRPr="00134BEC">
        <w:rPr>
          <w:rFonts w:ascii="David" w:hAnsi="David" w:cs="David"/>
          <w:b/>
          <w:bCs/>
          <w:rtl/>
        </w:rPr>
        <w:t xml:space="preserve">לפי </w:t>
      </w:r>
      <w:r w:rsidRPr="00F451F5">
        <w:rPr>
          <w:rFonts w:ascii="David" w:hAnsi="David" w:cs="David"/>
          <w:b/>
          <w:bCs/>
          <w:color w:val="00B050"/>
          <w:rtl/>
        </w:rPr>
        <w:t>סילבר</w:t>
      </w:r>
      <w:r w:rsidRPr="00134BEC">
        <w:rPr>
          <w:rFonts w:ascii="David" w:hAnsi="David" w:cs="David"/>
          <w:rtl/>
        </w:rPr>
        <w:t xml:space="preserve">. 1. </w:t>
      </w:r>
      <w:r w:rsidRPr="00134BEC">
        <w:rPr>
          <w:rFonts w:ascii="David" w:hAnsi="David" w:cs="David"/>
          <w:u w:val="single"/>
          <w:rtl/>
        </w:rPr>
        <w:t>נסיבות העבירה</w:t>
      </w:r>
      <w:r w:rsidRPr="00134BEC">
        <w:rPr>
          <w:rFonts w:ascii="David" w:hAnsi="David" w:cs="David"/>
          <w:rtl/>
        </w:rPr>
        <w:t>-</w:t>
      </w:r>
      <w:r w:rsidR="00F451F5">
        <w:rPr>
          <w:rFonts w:ascii="David" w:hAnsi="David" w:cs="David" w:hint="cs"/>
          <w:rtl/>
        </w:rPr>
        <w:t xml:space="preserve"> (הכי חשוב!)</w:t>
      </w:r>
      <w:r w:rsidRPr="00134BEC">
        <w:rPr>
          <w:rFonts w:ascii="David" w:hAnsi="David" w:cs="David"/>
          <w:rtl/>
        </w:rPr>
        <w:t xml:space="preserve"> למשל ביצוע חוזר ונשנה </w:t>
      </w:r>
      <w:r w:rsidRPr="00134BEC">
        <w:rPr>
          <w:rFonts w:ascii="David" w:hAnsi="David" w:cs="David"/>
          <w:highlight w:val="yellow"/>
          <w:rtl/>
        </w:rPr>
        <w:t>יישום</w:t>
      </w:r>
      <w:r w:rsidRPr="00134BEC">
        <w:rPr>
          <w:rFonts w:ascii="David" w:hAnsi="David" w:cs="David"/>
          <w:rtl/>
        </w:rPr>
        <w:t xml:space="preserve"> 2</w:t>
      </w:r>
      <w:r w:rsidRPr="00134BEC">
        <w:rPr>
          <w:rFonts w:ascii="David" w:hAnsi="David" w:cs="David"/>
          <w:u w:val="single"/>
          <w:rtl/>
        </w:rPr>
        <w:t>. תכלית התפקיד שהמועמד מבקש</w:t>
      </w:r>
      <w:r w:rsidRPr="00134BEC">
        <w:rPr>
          <w:rFonts w:ascii="David" w:hAnsi="David" w:cs="David"/>
          <w:rtl/>
        </w:rPr>
        <w:t xml:space="preserve"> - </w:t>
      </w:r>
      <w:r w:rsidRPr="00F451F5">
        <w:rPr>
          <w:rFonts w:ascii="David" w:hAnsi="David" w:cs="David"/>
          <w:sz w:val="20"/>
          <w:szCs w:val="20"/>
          <w:rtl/>
        </w:rPr>
        <w:t>למשל מי שרוצה להיות שר תחבורה יקבל קלון על עבירות תנועה.</w:t>
      </w:r>
      <w:r w:rsidRPr="00134BEC">
        <w:rPr>
          <w:rFonts w:ascii="David" w:hAnsi="David" w:cs="David"/>
          <w:rtl/>
        </w:rPr>
        <w:t xml:space="preserve"> האם העבירות שבוצעו קשורות לתפקיד הספציפי. ככל שהמשרה המבוקשת בדרג גבוהה יותר כך דרישת היעדר קלון תהיה גבוהה יותר.</w:t>
      </w:r>
      <w:r w:rsidRPr="00134BEC">
        <w:rPr>
          <w:rFonts w:ascii="David" w:hAnsi="David" w:cs="David"/>
          <w:highlight w:val="yellow"/>
          <w:rtl/>
        </w:rPr>
        <w:t xml:space="preserve"> יישום</w:t>
      </w:r>
      <w:r w:rsidRPr="00134BEC">
        <w:rPr>
          <w:rFonts w:ascii="David" w:hAnsi="David" w:cs="David"/>
          <w:rtl/>
        </w:rPr>
        <w:t xml:space="preserve">. 3. </w:t>
      </w:r>
      <w:r w:rsidRPr="00134BEC">
        <w:rPr>
          <w:rFonts w:ascii="David" w:hAnsi="David" w:cs="David"/>
          <w:u w:val="single"/>
          <w:rtl/>
        </w:rPr>
        <w:t>סוג העבירה וחומרתה</w:t>
      </w:r>
      <w:r w:rsidRPr="00134BEC">
        <w:rPr>
          <w:rFonts w:ascii="David" w:hAnsi="David" w:cs="David"/>
          <w:rtl/>
        </w:rPr>
        <w:t xml:space="preserve"> – יש עבירות שמטבען אין עימן קלון, למשל עברית מנהליות או עבירות אחריות מוחלטת. וההפך- רצח, אונס וכו יש קלון מובנה. </w:t>
      </w:r>
      <w:r w:rsidRPr="00134BEC">
        <w:rPr>
          <w:rFonts w:ascii="David" w:hAnsi="David" w:cs="David"/>
          <w:highlight w:val="yellow"/>
          <w:rtl/>
        </w:rPr>
        <w:t>יישום</w:t>
      </w:r>
      <w:r w:rsidRPr="00134BEC">
        <w:rPr>
          <w:rFonts w:ascii="David" w:hAnsi="David" w:cs="David"/>
          <w:rtl/>
        </w:rPr>
        <w:t xml:space="preserve">. </w:t>
      </w:r>
    </w:p>
    <w:p w14:paraId="596F0B09" w14:textId="19092505" w:rsidR="00897AEE" w:rsidRPr="007B2B5E" w:rsidRDefault="00897AEE" w:rsidP="007B2B5E">
      <w:pPr>
        <w:rPr>
          <w:rFonts w:ascii="David" w:hAnsi="David" w:cs="David"/>
          <w:u w:val="single"/>
          <w:rtl/>
        </w:rPr>
      </w:pPr>
      <w:r w:rsidRPr="00897AEE">
        <w:rPr>
          <w:rFonts w:ascii="David" w:hAnsi="David" w:cs="David" w:hint="cs"/>
          <w:b/>
          <w:bCs/>
          <w:color w:val="00B050"/>
          <w:rtl/>
        </w:rPr>
        <w:t>מלצר ברוסו</w:t>
      </w:r>
      <w:r>
        <w:rPr>
          <w:rFonts w:ascii="David" w:hAnsi="David" w:cs="David" w:hint="cs"/>
          <w:u w:val="single"/>
          <w:rtl/>
        </w:rPr>
        <w:t xml:space="preserve"> </w:t>
      </w:r>
      <w:r w:rsidRPr="00897AEE">
        <w:rPr>
          <w:rFonts w:ascii="David" w:hAnsi="David" w:cs="David" w:hint="cs"/>
          <w:rtl/>
        </w:rPr>
        <w:t xml:space="preserve">– </w:t>
      </w:r>
      <w:r>
        <w:rPr>
          <w:rFonts w:ascii="David" w:hAnsi="David" w:cs="David" w:hint="cs"/>
          <w:u w:val="single"/>
          <w:rtl/>
        </w:rPr>
        <w:t xml:space="preserve">לא רוצה שיעקפו את תקופת הצינון. </w:t>
      </w:r>
    </w:p>
    <w:p w14:paraId="40C5C4FF" w14:textId="77777777" w:rsidR="00897AEE" w:rsidRPr="00E921DF" w:rsidRDefault="00897AEE" w:rsidP="00897AEE">
      <w:pPr>
        <w:spacing w:line="276" w:lineRule="auto"/>
        <w:jc w:val="both"/>
        <w:rPr>
          <w:rFonts w:ascii="David" w:hAnsi="David" w:cs="David"/>
        </w:rPr>
      </w:pPr>
      <w:r w:rsidRPr="001B0A33">
        <w:rPr>
          <w:rFonts w:ascii="David" w:hAnsi="David" w:cs="David" w:hint="cs"/>
          <w:b/>
          <w:bCs/>
          <w:rtl/>
        </w:rPr>
        <w:t>סייג למועמדות חבר כנסת שפרש מסיעתו</w:t>
      </w:r>
      <w:r>
        <w:rPr>
          <w:rFonts w:ascii="David" w:hAnsi="David" w:cs="David" w:hint="cs"/>
          <w:rtl/>
        </w:rPr>
        <w:t xml:space="preserve"> – </w:t>
      </w:r>
      <w:r w:rsidRPr="00BD0C9A">
        <w:rPr>
          <w:rFonts w:ascii="David" w:hAnsi="David" w:cs="David" w:hint="cs"/>
          <w:b/>
          <w:bCs/>
          <w:color w:val="4472C4" w:themeColor="accent1"/>
          <w:u w:val="single"/>
          <w:rtl/>
        </w:rPr>
        <w:t xml:space="preserve">סעיף 6א לחו"י הכנסת </w:t>
      </w:r>
    </w:p>
    <w:p w14:paraId="1FD0B928" w14:textId="77777777" w:rsidR="00897AEE" w:rsidRPr="00BD0C9A" w:rsidRDefault="00897AEE" w:rsidP="00897AEE">
      <w:pPr>
        <w:spacing w:after="0" w:line="276" w:lineRule="auto"/>
        <w:jc w:val="both"/>
        <w:rPr>
          <w:rFonts w:ascii="David" w:hAnsi="David" w:cs="David"/>
          <w:b/>
          <w:bCs/>
          <w:color w:val="4472C4" w:themeColor="accent1"/>
          <w:u w:val="single"/>
        </w:rPr>
      </w:pPr>
      <w:r w:rsidRPr="00BD0C9A">
        <w:rPr>
          <w:rFonts w:ascii="David" w:hAnsi="David" w:cs="David" w:hint="cs"/>
          <w:b/>
          <w:bCs/>
          <w:rtl/>
        </w:rPr>
        <w:t>מי לא יהיה מועמד</w:t>
      </w:r>
      <w:r w:rsidRPr="00BD0C9A">
        <w:rPr>
          <w:rFonts w:ascii="David" w:hAnsi="David" w:cs="David" w:hint="cs"/>
          <w:rtl/>
        </w:rPr>
        <w:t xml:space="preserve"> </w:t>
      </w:r>
      <w:r w:rsidRPr="00BD0C9A">
        <w:rPr>
          <w:rFonts w:ascii="David" w:hAnsi="David" w:cs="David" w:hint="eastAsia"/>
          <w:rtl/>
        </w:rPr>
        <w:t>–</w:t>
      </w:r>
      <w:r w:rsidRPr="00BD0C9A">
        <w:rPr>
          <w:rFonts w:ascii="David" w:hAnsi="David" w:cs="David" w:hint="cs"/>
          <w:rtl/>
        </w:rPr>
        <w:t xml:space="preserve">  </w:t>
      </w:r>
      <w:r w:rsidRPr="00BD0C9A">
        <w:rPr>
          <w:rFonts w:ascii="David" w:hAnsi="David" w:cs="David" w:hint="cs"/>
          <w:b/>
          <w:bCs/>
          <w:color w:val="4472C4" w:themeColor="accent1"/>
          <w:u w:val="single"/>
          <w:rtl/>
        </w:rPr>
        <w:t>ס' 7 לחו"י הכנסת</w:t>
      </w:r>
    </w:p>
    <w:p w14:paraId="255BEF7A" w14:textId="77777777" w:rsidR="00897AEE" w:rsidRPr="00897AEE" w:rsidRDefault="00897AEE" w:rsidP="00897AEE">
      <w:pPr>
        <w:spacing w:after="0" w:line="276" w:lineRule="auto"/>
        <w:jc w:val="both"/>
        <w:rPr>
          <w:rFonts w:ascii="David" w:hAnsi="David" w:cs="David"/>
          <w:sz w:val="20"/>
          <w:szCs w:val="20"/>
        </w:rPr>
      </w:pPr>
      <w:r w:rsidRPr="00897AEE">
        <w:rPr>
          <w:rFonts w:ascii="David" w:hAnsi="David" w:cs="David"/>
          <w:sz w:val="20"/>
          <w:szCs w:val="20"/>
          <w:rtl/>
        </w:rPr>
        <w:t>אלה לא יהיו מועמדים לכנסת:</w:t>
      </w:r>
    </w:p>
    <w:p w14:paraId="52FEDAC9" w14:textId="77777777" w:rsidR="00897AEE" w:rsidRPr="00897AEE" w:rsidRDefault="00897AEE" w:rsidP="00897AEE">
      <w:pPr>
        <w:pStyle w:val="a7"/>
        <w:numPr>
          <w:ilvl w:val="3"/>
          <w:numId w:val="12"/>
        </w:numPr>
        <w:spacing w:after="0" w:line="276" w:lineRule="auto"/>
        <w:jc w:val="both"/>
        <w:rPr>
          <w:rFonts w:ascii="David" w:hAnsi="David" w:cs="David"/>
          <w:sz w:val="20"/>
          <w:szCs w:val="20"/>
        </w:rPr>
      </w:pPr>
      <w:r w:rsidRPr="00897AEE">
        <w:rPr>
          <w:rFonts w:ascii="David" w:hAnsi="David" w:cs="David"/>
          <w:sz w:val="20"/>
          <w:szCs w:val="20"/>
          <w:rtl/>
        </w:rPr>
        <w:t>נשיא המדינה;</w:t>
      </w:r>
    </w:p>
    <w:p w14:paraId="161C2518"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שני הרבנים הראשיים;</w:t>
      </w:r>
    </w:p>
    <w:p w14:paraId="50C7B58D"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שופט;</w:t>
      </w:r>
    </w:p>
    <w:p w14:paraId="188CC608"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דיין של בית דין דתי;</w:t>
      </w:r>
    </w:p>
    <w:p w14:paraId="6B95D248"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מבקר המדינה;</w:t>
      </w:r>
    </w:p>
    <w:p w14:paraId="6DB108E4"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ראש המטה הכללי, צבא-הגנה לישראל;</w:t>
      </w:r>
    </w:p>
    <w:p w14:paraId="3BAF1308"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רבנים וכהני דתות אחרות, כשהם משמשים בכהונתם בשכר;</w:t>
      </w:r>
    </w:p>
    <w:p w14:paraId="4679EBA7"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עובדי מדינה בכירים וקציני צבא בדרגות או בתפקידים שייקבעו בחוק;</w:t>
      </w:r>
    </w:p>
    <w:p w14:paraId="4E524606"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שוטרים וסוהרים בדרגות או בתפקידים שייקבעו בחוק;</w:t>
      </w:r>
    </w:p>
    <w:p w14:paraId="455544A6" w14:textId="77777777" w:rsidR="00897AEE" w:rsidRPr="00897AEE" w:rsidRDefault="00897AEE" w:rsidP="00897AEE">
      <w:pPr>
        <w:pStyle w:val="a7"/>
        <w:numPr>
          <w:ilvl w:val="3"/>
          <w:numId w:val="12"/>
        </w:numPr>
        <w:spacing w:line="276" w:lineRule="auto"/>
        <w:jc w:val="both"/>
        <w:rPr>
          <w:rFonts w:ascii="David" w:hAnsi="David" w:cs="David"/>
          <w:sz w:val="20"/>
          <w:szCs w:val="20"/>
        </w:rPr>
      </w:pPr>
      <w:r w:rsidRPr="00897AEE">
        <w:rPr>
          <w:rFonts w:ascii="David" w:hAnsi="David" w:cs="David"/>
          <w:sz w:val="20"/>
          <w:szCs w:val="20"/>
          <w:rtl/>
        </w:rPr>
        <w:t>עובדי תאגידים שהוקמו בחוק, בדרגות או בתפקידים שייקבעו בחוק.</w:t>
      </w:r>
    </w:p>
    <w:p w14:paraId="7337606E" w14:textId="77777777" w:rsidR="00897AEE" w:rsidRPr="00897AEE" w:rsidRDefault="00897AEE" w:rsidP="00897AEE">
      <w:pPr>
        <w:pStyle w:val="a7"/>
        <w:spacing w:line="276" w:lineRule="auto"/>
        <w:ind w:left="927"/>
        <w:jc w:val="both"/>
        <w:rPr>
          <w:rFonts w:ascii="David" w:hAnsi="David" w:cs="David"/>
          <w:sz w:val="20"/>
          <w:szCs w:val="20"/>
        </w:rPr>
      </w:pPr>
      <w:r w:rsidRPr="00897AEE">
        <w:rPr>
          <w:rFonts w:ascii="David" w:hAnsi="David" w:cs="David" w:hint="cs"/>
          <w:sz w:val="20"/>
          <w:szCs w:val="20"/>
          <w:rtl/>
        </w:rPr>
        <w:t>אלא אם כן</w:t>
      </w:r>
      <w:r w:rsidRPr="00897AEE">
        <w:rPr>
          <w:rFonts w:ascii="David" w:hAnsi="David" w:cs="David"/>
          <w:sz w:val="20"/>
          <w:szCs w:val="20"/>
          <w:rtl/>
        </w:rPr>
        <w:t xml:space="preserve"> חדלו לכהן במשרה או בתפקיד כאמור לפני המועד להגשת רשימות המועמדים לכנסת, ואם נקבע בחוק מועד מוקדם מזה, לפני המועד האמור</w:t>
      </w:r>
      <w:r w:rsidRPr="00897AEE">
        <w:rPr>
          <w:rFonts w:ascii="David" w:hAnsi="David" w:cs="David" w:hint="cs"/>
          <w:sz w:val="20"/>
          <w:szCs w:val="20"/>
          <w:rtl/>
        </w:rPr>
        <w:t xml:space="preserve"> ("תקופת צינון")</w:t>
      </w:r>
    </w:p>
    <w:p w14:paraId="4AA288CA" w14:textId="58667A8F" w:rsidR="00075251" w:rsidRPr="00897AEE" w:rsidRDefault="00075251">
      <w:pPr>
        <w:rPr>
          <w:rFonts w:ascii="David" w:hAnsi="David" w:cs="David"/>
          <w:b/>
          <w:bCs/>
          <w:color w:val="000000"/>
          <w:sz w:val="20"/>
          <w:szCs w:val="20"/>
          <w:rtl/>
        </w:rPr>
      </w:pPr>
    </w:p>
    <w:p w14:paraId="0DED175A" w14:textId="55631F5B" w:rsidR="00134BEC" w:rsidRPr="00A561F1" w:rsidRDefault="00134BEC" w:rsidP="007B2B5E">
      <w:pPr>
        <w:spacing w:after="0"/>
        <w:rPr>
          <w:rFonts w:ascii="David" w:hAnsi="David" w:cs="David"/>
          <w:rtl/>
        </w:rPr>
      </w:pPr>
      <w:r w:rsidRPr="007B2B5E">
        <w:rPr>
          <w:rFonts w:ascii="David" w:hAnsi="David" w:cs="David"/>
          <w:b/>
          <w:bCs/>
          <w:u w:val="single"/>
          <w:rtl/>
        </w:rPr>
        <w:t>חופש הביטוי:</w:t>
      </w:r>
      <w:r w:rsidR="00DB145F">
        <w:rPr>
          <w:rFonts w:ascii="David" w:hAnsi="David" w:cs="David" w:hint="cs"/>
          <w:rtl/>
        </w:rPr>
        <w:t xml:space="preserve"> </w:t>
      </w:r>
      <w:r w:rsidR="00DB145F" w:rsidRPr="00DB145F">
        <w:rPr>
          <w:rFonts w:ascii="David" w:hAnsi="David" w:cs="David" w:hint="cs"/>
          <w:b/>
          <w:bCs/>
          <w:color w:val="00B050"/>
          <w:rtl/>
        </w:rPr>
        <w:t>(קול העם</w:t>
      </w:r>
      <w:r w:rsidR="00A561F1">
        <w:rPr>
          <w:rFonts w:ascii="David" w:hAnsi="David" w:cs="David" w:hint="cs"/>
          <w:b/>
          <w:bCs/>
          <w:color w:val="00B050"/>
          <w:rtl/>
        </w:rPr>
        <w:t>, אבנרי</w:t>
      </w:r>
      <w:r w:rsidR="00DB145F" w:rsidRPr="00DB145F">
        <w:rPr>
          <w:rFonts w:ascii="David" w:hAnsi="David" w:cs="David" w:hint="cs"/>
          <w:b/>
          <w:bCs/>
          <w:color w:val="00B050"/>
          <w:rtl/>
        </w:rPr>
        <w:t>)</w:t>
      </w:r>
      <w:r w:rsidR="00A561F1">
        <w:rPr>
          <w:rFonts w:ascii="David" w:hAnsi="David" w:cs="David" w:hint="cs"/>
          <w:rtl/>
        </w:rPr>
        <w:t xml:space="preserve"> – </w:t>
      </w:r>
      <w:r w:rsidR="00A561F1" w:rsidRPr="00A561F1">
        <w:rPr>
          <w:rFonts w:ascii="David" w:hAnsi="David" w:cs="David"/>
          <w:color w:val="000000"/>
          <w:rtl/>
        </w:rPr>
        <w:t>חופש העיתונות, זכות ההפגנה והמחאה</w:t>
      </w:r>
    </w:p>
    <w:p w14:paraId="56714C78" w14:textId="6BE444EC" w:rsidR="00AE2734" w:rsidRDefault="00134BEC" w:rsidP="007B2B5E">
      <w:pPr>
        <w:spacing w:after="0"/>
        <w:rPr>
          <w:rFonts w:ascii="David" w:hAnsi="David" w:cs="David"/>
          <w:rtl/>
        </w:rPr>
      </w:pPr>
      <w:r w:rsidRPr="007B2B5E">
        <w:rPr>
          <w:rFonts w:ascii="David" w:hAnsi="David" w:cs="David"/>
          <w:rtl/>
        </w:rPr>
        <w:t>זכות בלתי מנויה</w:t>
      </w:r>
      <w:r w:rsidR="00AE2734">
        <w:rPr>
          <w:rFonts w:ascii="David" w:hAnsi="David" w:cs="David" w:hint="cs"/>
          <w:rtl/>
        </w:rPr>
        <w:t>. נגזרת מחו"י כבוד האדם (לעיל).</w:t>
      </w:r>
      <w:r w:rsidRPr="007B2B5E">
        <w:rPr>
          <w:rFonts w:ascii="David" w:hAnsi="David" w:cs="David"/>
          <w:rtl/>
        </w:rPr>
        <w:t xml:space="preserve"> </w:t>
      </w:r>
      <w:r w:rsidR="00312ABE" w:rsidRPr="00956726">
        <w:rPr>
          <w:rFonts w:ascii="David" w:hAnsi="David" w:cs="David"/>
          <w:b/>
          <w:bCs/>
          <w:rtl/>
        </w:rPr>
        <w:t>הזכות שבה ביהמ</w:t>
      </w:r>
      <w:r w:rsidR="00312ABE" w:rsidRPr="00956726">
        <w:rPr>
          <w:rFonts w:ascii="David" w:hAnsi="David" w:cs="David" w:hint="cs"/>
          <w:b/>
          <w:bCs/>
          <w:rtl/>
        </w:rPr>
        <w:t>"</w:t>
      </w:r>
      <w:r w:rsidR="00312ABE" w:rsidRPr="00956726">
        <w:rPr>
          <w:rFonts w:ascii="David" w:hAnsi="David" w:cs="David"/>
          <w:b/>
          <w:bCs/>
          <w:rtl/>
        </w:rPr>
        <w:t>ש הלך "הכי רחוק" בעניין של היקף הזכות</w:t>
      </w:r>
      <w:r w:rsidR="00312ABE" w:rsidRPr="00956726">
        <w:rPr>
          <w:rFonts w:ascii="David" w:hAnsi="David" w:cs="David"/>
          <w:rtl/>
        </w:rPr>
        <w:t>.</w:t>
      </w:r>
    </w:p>
    <w:p w14:paraId="22B62E53" w14:textId="49E9BBBB" w:rsidR="00A16AD0" w:rsidRDefault="006759AF" w:rsidP="007B2B5E">
      <w:pPr>
        <w:spacing w:after="0"/>
        <w:rPr>
          <w:rFonts w:ascii="David" w:hAnsi="David" w:cs="David"/>
          <w:b/>
          <w:bCs/>
          <w:rtl/>
        </w:rPr>
      </w:pPr>
      <w:r w:rsidRPr="006759AF">
        <w:rPr>
          <w:rFonts w:ascii="David" w:hAnsi="David" w:cs="David"/>
          <w:b/>
          <w:bCs/>
          <w:color w:val="00B050"/>
          <w:rtl/>
        </w:rPr>
        <w:t xml:space="preserve">ריבלין ופוגלמן </w:t>
      </w:r>
      <w:r w:rsidR="00EE76AB">
        <w:rPr>
          <w:rFonts w:ascii="David" w:hAnsi="David" w:cs="David" w:hint="cs"/>
          <w:b/>
          <w:bCs/>
          <w:color w:val="00B050"/>
          <w:rtl/>
        </w:rPr>
        <w:t>ב</w:t>
      </w:r>
      <w:r w:rsidR="00134BEC" w:rsidRPr="006759AF">
        <w:rPr>
          <w:rFonts w:ascii="David" w:hAnsi="David" w:cs="David"/>
          <w:b/>
          <w:bCs/>
          <w:color w:val="00B050"/>
          <w:rtl/>
        </w:rPr>
        <w:t>אילנה דיין:</w:t>
      </w:r>
      <w:r w:rsidR="00134BEC" w:rsidRPr="006759AF">
        <w:rPr>
          <w:rFonts w:ascii="David" w:hAnsi="David" w:cs="David"/>
          <w:color w:val="00B050"/>
          <w:rtl/>
        </w:rPr>
        <w:t xml:space="preserve"> </w:t>
      </w:r>
      <w:r w:rsidR="00012CEB">
        <w:rPr>
          <w:rFonts w:ascii="David" w:hAnsi="David" w:cs="David" w:hint="cs"/>
          <w:rtl/>
        </w:rPr>
        <w:t xml:space="preserve">סוברים שחופש הביטוי </w:t>
      </w:r>
      <w:r w:rsidR="00012CEB" w:rsidRPr="00956726">
        <w:rPr>
          <w:rFonts w:ascii="David" w:hAnsi="David" w:cs="David" w:hint="cs"/>
          <w:rtl/>
        </w:rPr>
        <w:t>עומד בפני עצמ</w:t>
      </w:r>
      <w:r w:rsidR="00012CEB">
        <w:rPr>
          <w:rFonts w:ascii="David" w:hAnsi="David" w:cs="David" w:hint="cs"/>
          <w:rtl/>
        </w:rPr>
        <w:t>ו</w:t>
      </w:r>
      <w:r w:rsidR="00012CEB" w:rsidRPr="00956726">
        <w:rPr>
          <w:rFonts w:ascii="David" w:hAnsi="David" w:cs="David" w:hint="cs"/>
          <w:rtl/>
        </w:rPr>
        <w:t xml:space="preserve"> ולא נגזר מכבוד האדם</w:t>
      </w:r>
      <w:r w:rsidR="00012CEB">
        <w:rPr>
          <w:rFonts w:ascii="David" w:hAnsi="David" w:cs="David" w:hint="cs"/>
          <w:rtl/>
        </w:rPr>
        <w:t xml:space="preserve">. </w:t>
      </w:r>
      <w:r w:rsidR="00134BEC" w:rsidRPr="007B2B5E">
        <w:rPr>
          <w:rFonts w:ascii="David" w:hAnsi="David" w:cs="David"/>
          <w:rtl/>
        </w:rPr>
        <w:t>היקף הזכות כולל בתוכו את כל התוכן האפשרי ולא משנה אם הוא שיקרי</w:t>
      </w:r>
      <w:r w:rsidR="00A5032A">
        <w:rPr>
          <w:rFonts w:ascii="David" w:hAnsi="David" w:cs="David" w:hint="cs"/>
          <w:rtl/>
        </w:rPr>
        <w:t>\</w:t>
      </w:r>
      <w:r w:rsidR="00134BEC" w:rsidRPr="007B2B5E">
        <w:rPr>
          <w:rFonts w:ascii="David" w:hAnsi="David" w:cs="David"/>
          <w:rtl/>
        </w:rPr>
        <w:t xml:space="preserve">גזעני. </w:t>
      </w:r>
      <w:r w:rsidR="00A16AD0" w:rsidRPr="00A16AD0">
        <w:rPr>
          <w:rFonts w:ascii="David" w:hAnsi="David" w:cs="David" w:hint="cs"/>
          <w:b/>
          <w:bCs/>
          <w:rtl/>
        </w:rPr>
        <w:t>מנגד</w:t>
      </w:r>
      <w:r w:rsidR="00A16AD0">
        <w:rPr>
          <w:rFonts w:ascii="David" w:hAnsi="David" w:cs="David" w:hint="cs"/>
          <w:b/>
          <w:bCs/>
          <w:color w:val="00B050"/>
          <w:rtl/>
        </w:rPr>
        <w:t xml:space="preserve">, </w:t>
      </w:r>
      <w:r w:rsidR="00134BEC" w:rsidRPr="00A16AD0">
        <w:rPr>
          <w:rFonts w:ascii="David" w:hAnsi="David" w:cs="David"/>
          <w:b/>
          <w:bCs/>
          <w:color w:val="00B050"/>
          <w:rtl/>
        </w:rPr>
        <w:t>כהנא</w:t>
      </w:r>
      <w:r w:rsidR="00134BEC" w:rsidRPr="007B2B5E">
        <w:rPr>
          <w:rFonts w:ascii="David" w:hAnsi="David" w:cs="David"/>
          <w:b/>
          <w:bCs/>
          <w:rtl/>
        </w:rPr>
        <w:t xml:space="preserve">: </w:t>
      </w:r>
      <w:r w:rsidR="00134BEC" w:rsidRPr="007B2B5E">
        <w:rPr>
          <w:rFonts w:ascii="David" w:hAnsi="David" w:cs="David"/>
          <w:rtl/>
        </w:rPr>
        <w:t>למרות שהיקף הזכות רחב מאוד לא תמיד יאפשרו את קיומה במידה ופוגעת באופן חמור בזכויות אחרות.</w:t>
      </w:r>
      <w:r w:rsidR="00A16AD0" w:rsidRPr="00A16AD0">
        <w:rPr>
          <w:rFonts w:ascii="David" w:hAnsi="David" w:cs="David"/>
          <w:highlight w:val="yellow"/>
          <w:rtl/>
        </w:rPr>
        <w:t xml:space="preserve"> </w:t>
      </w:r>
      <w:r w:rsidR="00A16AD0" w:rsidRPr="007B2B5E">
        <w:rPr>
          <w:rFonts w:ascii="David" w:hAnsi="David" w:cs="David"/>
          <w:highlight w:val="yellow"/>
          <w:rtl/>
        </w:rPr>
        <w:t>יישום</w:t>
      </w:r>
      <w:r w:rsidR="00A16AD0">
        <w:rPr>
          <w:rFonts w:ascii="David" w:hAnsi="David" w:cs="David" w:hint="cs"/>
          <w:rtl/>
        </w:rPr>
        <w:t xml:space="preserve">. </w:t>
      </w:r>
      <w:r w:rsidR="00134BEC" w:rsidRPr="00A16AD0">
        <w:rPr>
          <w:rFonts w:ascii="David" w:hAnsi="David" w:cs="David"/>
          <w:b/>
          <w:bCs/>
          <w:color w:val="00B050"/>
          <w:rtl/>
        </w:rPr>
        <w:t>סנש</w:t>
      </w:r>
      <w:r w:rsidR="00134BEC" w:rsidRPr="007B2B5E">
        <w:rPr>
          <w:rFonts w:ascii="David" w:hAnsi="David" w:cs="David"/>
          <w:b/>
          <w:bCs/>
          <w:rtl/>
        </w:rPr>
        <w:t>:</w:t>
      </w:r>
      <w:r w:rsidR="00134BEC" w:rsidRPr="007B2B5E">
        <w:rPr>
          <w:rFonts w:ascii="David" w:hAnsi="David" w:cs="David"/>
          <w:rtl/>
        </w:rPr>
        <w:t xml:space="preserve"> אפילו דברי שקר נכללים בהיקף הזכות לחופש הביטוי. </w:t>
      </w:r>
      <w:r w:rsidR="00A16AD0" w:rsidRPr="007B2B5E">
        <w:rPr>
          <w:rFonts w:ascii="David" w:hAnsi="David" w:cs="David"/>
          <w:highlight w:val="yellow"/>
          <w:rtl/>
        </w:rPr>
        <w:t>יישום</w:t>
      </w:r>
      <w:r w:rsidR="00A16AD0" w:rsidRPr="007B2B5E">
        <w:rPr>
          <w:rFonts w:ascii="David" w:hAnsi="David" w:cs="David"/>
          <w:b/>
          <w:bCs/>
          <w:rtl/>
        </w:rPr>
        <w:t xml:space="preserve"> </w:t>
      </w:r>
    </w:p>
    <w:p w14:paraId="5BA58C98" w14:textId="1C9D3DDF" w:rsidR="00134BEC" w:rsidRPr="007B2B5E" w:rsidRDefault="00134BEC" w:rsidP="007B2B5E">
      <w:pPr>
        <w:spacing w:after="0"/>
        <w:rPr>
          <w:rFonts w:ascii="David" w:hAnsi="David" w:cs="David"/>
          <w:rtl/>
        </w:rPr>
      </w:pPr>
      <w:r w:rsidRPr="007B2B5E">
        <w:rPr>
          <w:rFonts w:ascii="David" w:hAnsi="David" w:cs="David"/>
          <w:b/>
          <w:bCs/>
          <w:rtl/>
        </w:rPr>
        <w:t>האם הזכות נפגעה? מבחני איזון (אילנה דיין) 1. אופי הביטוי (מסחרי או פוליטי) – בייניש בבג"ץ המפקד הלאומי</w:t>
      </w:r>
      <w:r w:rsidRPr="007B2B5E">
        <w:rPr>
          <w:rFonts w:ascii="David" w:hAnsi="David" w:cs="David"/>
          <w:rtl/>
        </w:rPr>
        <w:t xml:space="preserve"> ביטוי פוליטי יקבל הגנה גבוהה יותר מביטוי מסחרי</w:t>
      </w:r>
      <w:r w:rsidRPr="007B2B5E">
        <w:rPr>
          <w:rFonts w:ascii="David" w:hAnsi="David" w:cs="David"/>
          <w:b/>
          <w:bCs/>
          <w:rtl/>
        </w:rPr>
        <w:t xml:space="preserve"> </w:t>
      </w:r>
      <w:r w:rsidRPr="007B2B5E">
        <w:rPr>
          <w:rFonts w:ascii="David" w:hAnsi="David" w:cs="David"/>
          <w:highlight w:val="yellow"/>
          <w:rtl/>
        </w:rPr>
        <w:t>יישום</w:t>
      </w:r>
      <w:r w:rsidRPr="007B2B5E">
        <w:rPr>
          <w:rFonts w:ascii="David" w:hAnsi="David" w:cs="David"/>
          <w:b/>
          <w:bCs/>
          <w:rtl/>
        </w:rPr>
        <w:t xml:space="preserve">. 2. סוג המגבלה – </w:t>
      </w:r>
      <w:r w:rsidRPr="007B2B5E">
        <w:rPr>
          <w:rFonts w:ascii="David" w:hAnsi="David" w:cs="David"/>
          <w:rtl/>
        </w:rPr>
        <w:t>מניעה מראש חמורה מאשר מניעה בדיעבד (לאחר הביטוי)</w:t>
      </w:r>
      <w:r w:rsidR="00312ABE">
        <w:rPr>
          <w:rFonts w:ascii="David" w:hAnsi="David" w:cs="David" w:hint="cs"/>
          <w:rtl/>
        </w:rPr>
        <w:t xml:space="preserve"> </w:t>
      </w:r>
      <w:r w:rsidR="00312ABE" w:rsidRPr="007B2B5E">
        <w:rPr>
          <w:rFonts w:ascii="David" w:hAnsi="David" w:cs="David"/>
          <w:highlight w:val="yellow"/>
          <w:rtl/>
        </w:rPr>
        <w:t>יישום</w:t>
      </w:r>
      <w:r w:rsidR="00312ABE">
        <w:rPr>
          <w:rFonts w:ascii="David" w:hAnsi="David" w:cs="David" w:hint="cs"/>
          <w:rtl/>
        </w:rPr>
        <w:t>.</w:t>
      </w:r>
    </w:p>
    <w:p w14:paraId="36BA5731" w14:textId="72F44055" w:rsidR="00064AC3" w:rsidRDefault="005B2A8A">
      <w:pPr>
        <w:rPr>
          <w:rFonts w:ascii="David" w:hAnsi="David" w:cs="David"/>
          <w:b/>
          <w:bCs/>
          <w:rtl/>
        </w:rPr>
      </w:pPr>
      <w:r>
        <w:rPr>
          <w:rFonts w:ascii="David" w:hAnsi="David" w:cs="David" w:hint="cs"/>
          <w:b/>
          <w:bCs/>
          <w:rtl/>
        </w:rPr>
        <w:t>*מבחן הודאות הקרובה+ צריך פגיעה חזקה</w:t>
      </w:r>
    </w:p>
    <w:p w14:paraId="64366227" w14:textId="34275E7A" w:rsidR="00064AC3" w:rsidRDefault="00064AC3">
      <w:pPr>
        <w:rPr>
          <w:rFonts w:ascii="David" w:hAnsi="David" w:cs="David"/>
          <w:b/>
          <w:bCs/>
          <w:rtl/>
        </w:rPr>
      </w:pPr>
      <w:r w:rsidRPr="00822BE8">
        <w:rPr>
          <w:rFonts w:ascii="David" w:hAnsi="David" w:cs="David"/>
          <w:color w:val="FF0000"/>
          <w:rtl/>
        </w:rPr>
        <w:t xml:space="preserve">נראה כי ישנה פגיעה בחוק יסוד/בזכות האמורה ולכן, </w:t>
      </w:r>
      <w:r w:rsidR="00A5032A">
        <w:rPr>
          <w:rFonts w:ascii="David" w:hAnsi="David" w:cs="David" w:hint="cs"/>
          <w:color w:val="FF0000"/>
          <w:rtl/>
        </w:rPr>
        <w:t xml:space="preserve">אבדוק </w:t>
      </w:r>
      <w:r w:rsidRPr="00822BE8">
        <w:rPr>
          <w:rFonts w:ascii="David" w:hAnsi="David" w:cs="David"/>
          <w:color w:val="FF0000"/>
          <w:rtl/>
        </w:rPr>
        <w:t>האם הפגיעה היא חוקתית</w:t>
      </w:r>
      <w:r w:rsidRPr="00822BE8">
        <w:rPr>
          <w:rFonts w:ascii="David" w:hAnsi="David" w:cs="David"/>
          <w:color w:val="FF0000"/>
        </w:rPr>
        <w:t xml:space="preserve">. </w:t>
      </w:r>
      <w:r w:rsidRPr="00822BE8">
        <w:rPr>
          <w:rFonts w:ascii="David" w:hAnsi="David" w:cs="David"/>
          <w:color w:val="FF0000"/>
          <w:rtl/>
        </w:rPr>
        <w:t>בשלב זה</w:t>
      </w:r>
      <w:r w:rsidR="00822BE8">
        <w:rPr>
          <w:rFonts w:ascii="David" w:hAnsi="David" w:cs="David" w:hint="cs"/>
          <w:color w:val="FF0000"/>
          <w:rtl/>
        </w:rPr>
        <w:t xml:space="preserve"> </w:t>
      </w:r>
      <w:r w:rsidRPr="00822BE8">
        <w:rPr>
          <w:rFonts w:ascii="David" w:hAnsi="David" w:cs="David"/>
          <w:color w:val="FF0000"/>
          <w:rtl/>
        </w:rPr>
        <w:t>נטל ההוכחה להוכיח שהחוק חוקתי עובר למשיבים</w:t>
      </w:r>
      <w:r w:rsidR="00822BE8">
        <w:rPr>
          <w:rFonts w:ascii="David" w:hAnsi="David" w:cs="David" w:hint="cs"/>
          <w:b/>
          <w:bCs/>
          <w:rtl/>
        </w:rPr>
        <w:t>:</w:t>
      </w:r>
    </w:p>
    <w:p w14:paraId="294A891E" w14:textId="77777777" w:rsidR="00822BE8" w:rsidRDefault="00822BE8">
      <w:pPr>
        <w:rPr>
          <w:rFonts w:ascii="David" w:hAnsi="David" w:cs="David"/>
          <w:b/>
          <w:bCs/>
          <w:rtl/>
        </w:rPr>
      </w:pPr>
    </w:p>
    <w:p w14:paraId="2672DC80" w14:textId="38BE85BC" w:rsidR="00822BE8" w:rsidRPr="00956726" w:rsidRDefault="00822BE8" w:rsidP="00822BE8">
      <w:pPr>
        <w:shd w:val="clear" w:color="auto" w:fill="B4C6E7" w:themeFill="accent1" w:themeFillTint="66"/>
        <w:spacing w:line="276" w:lineRule="auto"/>
        <w:jc w:val="both"/>
        <w:rPr>
          <w:rFonts w:ascii="David" w:hAnsi="David" w:cs="David"/>
          <w:b/>
          <w:bCs/>
        </w:rPr>
      </w:pPr>
      <w:r w:rsidRPr="00956726">
        <w:rPr>
          <w:rFonts w:ascii="David" w:hAnsi="David" w:cs="David" w:hint="cs"/>
          <w:b/>
          <w:bCs/>
          <w:rtl/>
        </w:rPr>
        <w:t xml:space="preserve">שלב ב – חוקתיות הפגיעה </w:t>
      </w:r>
      <w:r w:rsidRPr="00956726">
        <w:rPr>
          <w:rFonts w:ascii="David" w:hAnsi="David" w:cs="David" w:hint="eastAsia"/>
          <w:b/>
          <w:bCs/>
          <w:rtl/>
        </w:rPr>
        <w:t>–</w:t>
      </w:r>
      <w:r w:rsidRPr="00956726">
        <w:rPr>
          <w:rFonts w:ascii="David" w:hAnsi="David" w:cs="David" w:hint="cs"/>
          <w:b/>
          <w:bCs/>
          <w:rtl/>
        </w:rPr>
        <w:t xml:space="preserve"> </w:t>
      </w:r>
    </w:p>
    <w:p w14:paraId="526A2143" w14:textId="77777777" w:rsidR="00691268" w:rsidRPr="009A036F" w:rsidRDefault="00691268" w:rsidP="00691268">
      <w:pPr>
        <w:shd w:val="clear" w:color="auto" w:fill="D9E2F3" w:themeFill="accent1" w:themeFillTint="33"/>
        <w:spacing w:after="0" w:line="360" w:lineRule="auto"/>
        <w:jc w:val="both"/>
        <w:rPr>
          <w:rFonts w:ascii="David" w:hAnsi="David" w:cs="David"/>
          <w:color w:val="000000" w:themeColor="text1"/>
          <w:u w:val="single"/>
        </w:rPr>
      </w:pPr>
      <w:r w:rsidRPr="003711B9">
        <w:rPr>
          <w:rFonts w:ascii="David" w:hAnsi="David" w:cs="David" w:hint="cs"/>
          <w:b/>
          <w:bCs/>
          <w:color w:val="000000" w:themeColor="text1"/>
          <w:u w:val="single"/>
          <w:rtl/>
        </w:rPr>
        <w:t>פסקת ההתגברות</w:t>
      </w:r>
      <w:r>
        <w:rPr>
          <w:rFonts w:ascii="David" w:hAnsi="David" w:cs="David" w:hint="cs"/>
          <w:b/>
          <w:bCs/>
          <w:color w:val="000000" w:themeColor="text1"/>
          <w:u w:val="single"/>
          <w:rtl/>
        </w:rPr>
        <w:t xml:space="preserve"> </w:t>
      </w:r>
      <w:r w:rsidRPr="003711B9">
        <w:rPr>
          <w:rFonts w:ascii="David" w:hAnsi="David" w:cs="David" w:hint="cs"/>
          <w:b/>
          <w:bCs/>
          <w:color w:val="000000" w:themeColor="text1"/>
          <w:u w:val="single"/>
          <w:rtl/>
        </w:rPr>
        <w:t xml:space="preserve">– חוק יסוד חופש העיסוק </w:t>
      </w:r>
      <w:r>
        <w:rPr>
          <w:rFonts w:ascii="David" w:hAnsi="David" w:cs="David" w:hint="eastAsia"/>
          <w:color w:val="000000" w:themeColor="text1"/>
          <w:u w:val="single"/>
          <w:rtl/>
        </w:rPr>
        <w:t>–</w:t>
      </w:r>
      <w:r>
        <w:rPr>
          <w:rFonts w:ascii="David" w:hAnsi="David" w:cs="David" w:hint="cs"/>
          <w:color w:val="000000" w:themeColor="text1"/>
          <w:u w:val="single"/>
          <w:rtl/>
        </w:rPr>
        <w:t xml:space="preserve"> ס' 8; מיטראל</w:t>
      </w:r>
    </w:p>
    <w:p w14:paraId="4C8AEEAA" w14:textId="77777777" w:rsidR="00691268" w:rsidRPr="00BC3D50" w:rsidRDefault="00691268" w:rsidP="00691268">
      <w:pPr>
        <w:contextualSpacing/>
        <w:rPr>
          <w:rFonts w:ascii="David" w:hAnsi="David" w:cs="David"/>
          <w:b/>
          <w:bCs/>
          <w:u w:val="single"/>
          <w:rtl/>
        </w:rPr>
      </w:pPr>
      <w:r w:rsidRPr="00371113">
        <w:rPr>
          <w:rFonts w:ascii="David" w:hAnsi="David" w:cs="David"/>
          <w:rtl/>
        </w:rPr>
        <w:t>חוק יכול לפגוע בזכות לחופש העיסוק ולא לעמוד בתנאי פסקת ההגבלה אם</w:t>
      </w:r>
    </w:p>
    <w:p w14:paraId="08F2DC1C" w14:textId="77777777" w:rsidR="00691268" w:rsidRPr="00371113" w:rsidRDefault="00691268" w:rsidP="00691268">
      <w:pPr>
        <w:contextualSpacing/>
        <w:rPr>
          <w:rFonts w:ascii="David" w:hAnsi="David" w:cs="David"/>
          <w:rtl/>
        </w:rPr>
      </w:pPr>
      <w:r w:rsidRPr="00371113">
        <w:rPr>
          <w:rFonts w:ascii="David" w:hAnsi="David" w:cs="David"/>
          <w:rtl/>
        </w:rPr>
        <w:t xml:space="preserve">1. הוא התקבל ברוב מיוחס של 61 </w:t>
      </w:r>
      <w:r w:rsidRPr="00371113">
        <w:rPr>
          <w:rFonts w:ascii="David" w:hAnsi="David" w:cs="David"/>
          <w:highlight w:val="yellow"/>
          <w:rtl/>
        </w:rPr>
        <w:t>ליישם</w:t>
      </w:r>
    </w:p>
    <w:p w14:paraId="67F2C44F" w14:textId="77777777" w:rsidR="00691268" w:rsidRPr="00371113" w:rsidRDefault="00691268" w:rsidP="00691268">
      <w:pPr>
        <w:contextualSpacing/>
        <w:rPr>
          <w:rFonts w:ascii="David" w:hAnsi="David" w:cs="David"/>
          <w:rtl/>
        </w:rPr>
      </w:pPr>
      <w:r w:rsidRPr="00371113">
        <w:rPr>
          <w:rFonts w:ascii="David" w:hAnsi="David" w:cs="David"/>
          <w:rtl/>
        </w:rPr>
        <w:t xml:space="preserve">2. ייאמר בו מפורשות שהוא תקף "על אף האמור בחו''י זה" </w:t>
      </w:r>
      <w:r w:rsidRPr="00371113">
        <w:rPr>
          <w:rFonts w:ascii="David" w:hAnsi="David" w:cs="David"/>
          <w:highlight w:val="yellow"/>
          <w:rtl/>
        </w:rPr>
        <w:t>ליישם</w:t>
      </w:r>
    </w:p>
    <w:p w14:paraId="6761F5FF" w14:textId="77777777" w:rsidR="00691268" w:rsidRPr="00BC3D50" w:rsidRDefault="00691268" w:rsidP="00691268">
      <w:pPr>
        <w:contextualSpacing/>
        <w:rPr>
          <w:rFonts w:ascii="David" w:hAnsi="David" w:cs="David"/>
          <w:rtl/>
        </w:rPr>
      </w:pPr>
      <w:r>
        <w:rPr>
          <w:rFonts w:ascii="David" w:hAnsi="David" w:cs="David" w:hint="cs"/>
          <w:rtl/>
        </w:rPr>
        <w:t>3. נאמר</w:t>
      </w:r>
      <w:r w:rsidRPr="00371113">
        <w:rPr>
          <w:rFonts w:ascii="David" w:hAnsi="David" w:cs="David"/>
          <w:rtl/>
        </w:rPr>
        <w:t xml:space="preserve"> </w:t>
      </w:r>
      <w:r>
        <w:rPr>
          <w:rFonts w:ascii="David" w:hAnsi="David" w:cs="David" w:hint="cs"/>
          <w:rtl/>
        </w:rPr>
        <w:t>ש</w:t>
      </w:r>
      <w:r w:rsidRPr="00371113">
        <w:rPr>
          <w:rFonts w:ascii="David" w:hAnsi="David" w:cs="David"/>
          <w:rtl/>
        </w:rPr>
        <w:t xml:space="preserve">תקף </w:t>
      </w:r>
      <w:r>
        <w:rPr>
          <w:rFonts w:ascii="David" w:hAnsi="David" w:cs="David" w:hint="cs"/>
          <w:rtl/>
        </w:rPr>
        <w:t>ל</w:t>
      </w:r>
      <w:r w:rsidRPr="00371113">
        <w:rPr>
          <w:rFonts w:ascii="David" w:hAnsi="David" w:cs="David"/>
          <w:rtl/>
        </w:rPr>
        <w:t xml:space="preserve"> 4 שנים.</w:t>
      </w:r>
      <w:r>
        <w:rPr>
          <w:rFonts w:ascii="David" w:hAnsi="David" w:cs="David" w:hint="cs"/>
          <w:rtl/>
        </w:rPr>
        <w:t xml:space="preserve"> </w:t>
      </w:r>
      <w:r w:rsidRPr="00371113">
        <w:rPr>
          <w:rFonts w:ascii="David" w:hAnsi="David" w:cs="David"/>
          <w:highlight w:val="yellow"/>
          <w:rtl/>
        </w:rPr>
        <w:t>ליישם</w:t>
      </w:r>
    </w:p>
    <w:p w14:paraId="342715AC" w14:textId="77777777" w:rsidR="00691268" w:rsidRDefault="00691268" w:rsidP="00691268">
      <w:pPr>
        <w:contextualSpacing/>
        <w:rPr>
          <w:rFonts w:ascii="David" w:hAnsi="David" w:cs="David"/>
          <w:rtl/>
        </w:rPr>
      </w:pPr>
    </w:p>
    <w:p w14:paraId="5A773FC0" w14:textId="77777777" w:rsidR="00691268" w:rsidRDefault="00691268" w:rsidP="00691268">
      <w:pPr>
        <w:spacing w:after="0" w:line="276" w:lineRule="auto"/>
        <w:contextualSpacing/>
        <w:rPr>
          <w:rFonts w:ascii="David" w:hAnsi="David" w:cs="David"/>
          <w:rtl/>
        </w:rPr>
      </w:pPr>
      <w:r w:rsidRPr="00EF19C0">
        <w:rPr>
          <w:rFonts w:ascii="David" w:hAnsi="David" w:cs="David" w:hint="cs"/>
          <w:b/>
          <w:bCs/>
          <w:color w:val="FF0000"/>
          <w:rtl/>
        </w:rPr>
        <w:t>*במידה והגעתי למסקנה במבחן כי חוק מסו</w:t>
      </w:r>
      <w:r>
        <w:rPr>
          <w:rFonts w:ascii="David" w:hAnsi="David" w:cs="David" w:hint="cs"/>
          <w:b/>
          <w:bCs/>
          <w:color w:val="FF0000"/>
          <w:rtl/>
        </w:rPr>
        <w:t>י</w:t>
      </w:r>
      <w:r w:rsidRPr="00EF19C0">
        <w:rPr>
          <w:rFonts w:ascii="David" w:hAnsi="David" w:cs="David" w:hint="cs"/>
          <w:b/>
          <w:bCs/>
          <w:color w:val="FF0000"/>
          <w:rtl/>
        </w:rPr>
        <w:t xml:space="preserve">ם אינו חוקתי ניתן להציע אפשרות לחקיקה מחדש ע״י הכנסת </w:t>
      </w:r>
      <w:r w:rsidRPr="00EF19C0">
        <w:rPr>
          <w:rFonts w:ascii="David" w:hAnsi="David" w:cs="David"/>
          <w:b/>
          <w:bCs/>
          <w:color w:val="FF0000"/>
          <w:rtl/>
        </w:rPr>
        <w:t>–</w:t>
      </w:r>
      <w:r w:rsidRPr="00EF19C0">
        <w:rPr>
          <w:rFonts w:ascii="David" w:hAnsi="David" w:cs="David" w:hint="cs"/>
          <w:b/>
          <w:bCs/>
          <w:color w:val="FF0000"/>
          <w:rtl/>
        </w:rPr>
        <w:t xml:space="preserve"> חקיקה שתעמוד בתנאי פסקת ההתגברות.</w:t>
      </w:r>
    </w:p>
    <w:p w14:paraId="2BD5818B" w14:textId="77777777" w:rsidR="00691268" w:rsidRDefault="00691268" w:rsidP="00691268">
      <w:pPr>
        <w:spacing w:after="0" w:line="276" w:lineRule="auto"/>
        <w:contextualSpacing/>
        <w:rPr>
          <w:rFonts w:ascii="David" w:hAnsi="David" w:cs="David"/>
          <w:rtl/>
        </w:rPr>
      </w:pPr>
    </w:p>
    <w:p w14:paraId="38D76E57" w14:textId="77777777" w:rsidR="00691268" w:rsidRPr="00BC3D50" w:rsidRDefault="00691268" w:rsidP="00691268">
      <w:pPr>
        <w:spacing w:line="276" w:lineRule="auto"/>
        <w:jc w:val="both"/>
        <w:rPr>
          <w:rFonts w:ascii="David" w:hAnsi="David" w:cs="David"/>
          <w:b/>
          <w:bCs/>
          <w:color w:val="00B050"/>
          <w:rtl/>
        </w:rPr>
      </w:pPr>
      <w:r w:rsidRPr="009A036F">
        <w:rPr>
          <w:rFonts w:ascii="David" w:hAnsi="David" w:cs="David" w:hint="cs"/>
          <w:rtl/>
        </w:rPr>
        <w:lastRenderedPageBreak/>
        <w:t xml:space="preserve">נכון להיום הכנסת הישראלית עשתה שימוש בפסקת ההתגברות </w:t>
      </w:r>
      <w:r w:rsidRPr="003F5F33">
        <w:rPr>
          <w:rFonts w:ascii="David" w:hAnsi="David" w:cs="David" w:hint="cs"/>
          <w:u w:val="single"/>
          <w:rtl/>
        </w:rPr>
        <w:t>פעם אחת בלבד</w:t>
      </w:r>
      <w:r>
        <w:rPr>
          <w:rFonts w:ascii="David" w:hAnsi="David" w:cs="David" w:hint="cs"/>
          <w:rtl/>
        </w:rPr>
        <w:t>: ב</w:t>
      </w:r>
      <w:r w:rsidRPr="0051617E">
        <w:rPr>
          <w:rFonts w:ascii="David" w:hAnsi="David" w:cs="David" w:hint="cs"/>
          <w:b/>
          <w:bCs/>
          <w:color w:val="00B050"/>
          <w:rtl/>
        </w:rPr>
        <w:t xml:space="preserve">מיטראל </w:t>
      </w:r>
      <w:r>
        <w:rPr>
          <w:rFonts w:ascii="David" w:hAnsi="David" w:cs="David" w:hint="cs"/>
          <w:b/>
          <w:bCs/>
          <w:color w:val="00B050"/>
          <w:rtl/>
        </w:rPr>
        <w:t xml:space="preserve">. </w:t>
      </w:r>
    </w:p>
    <w:p w14:paraId="3BB0C5F7" w14:textId="77777777" w:rsidR="00691268" w:rsidRPr="00371113" w:rsidRDefault="00691268" w:rsidP="00691268">
      <w:pPr>
        <w:contextualSpacing/>
        <w:rPr>
          <w:rFonts w:ascii="David" w:hAnsi="David" w:cs="David"/>
          <w:rtl/>
        </w:rPr>
      </w:pPr>
      <w:bookmarkStart w:id="0" w:name="_Hlk48576716"/>
      <w:r w:rsidRPr="009D3427">
        <w:rPr>
          <w:rFonts w:ascii="David" w:hAnsi="David" w:cs="David"/>
          <w:b/>
          <w:bCs/>
          <w:color w:val="00B050"/>
          <w:rtl/>
        </w:rPr>
        <w:t>מיטראל</w:t>
      </w:r>
      <w:r w:rsidRPr="009D3427">
        <w:rPr>
          <w:rFonts w:ascii="David" w:hAnsi="David" w:cs="David"/>
          <w:color w:val="00B050"/>
          <w:rtl/>
        </w:rPr>
        <w:t xml:space="preserve"> </w:t>
      </w:r>
      <w:r w:rsidRPr="00371113">
        <w:rPr>
          <w:rFonts w:ascii="David" w:hAnsi="David" w:cs="David"/>
          <w:rtl/>
        </w:rPr>
        <w:t xml:space="preserve">שם </w:t>
      </w:r>
      <w:r w:rsidRPr="009D3427">
        <w:rPr>
          <w:rFonts w:ascii="David" w:hAnsi="David" w:cs="David"/>
          <w:b/>
          <w:bCs/>
          <w:color w:val="00B050"/>
          <w:rtl/>
        </w:rPr>
        <w:t xml:space="preserve">ברק </w:t>
      </w:r>
      <w:r w:rsidRPr="00371113">
        <w:rPr>
          <w:rFonts w:ascii="David" w:hAnsi="David" w:cs="David"/>
          <w:rtl/>
        </w:rPr>
        <w:t xml:space="preserve">מציע 3 </w:t>
      </w:r>
      <w:r w:rsidRPr="00371113">
        <w:rPr>
          <w:rFonts w:ascii="David" w:hAnsi="David" w:cs="David"/>
          <w:b/>
          <w:bCs/>
          <w:rtl/>
        </w:rPr>
        <w:t>תנאים מצטברים</w:t>
      </w:r>
      <w:r w:rsidRPr="00371113">
        <w:rPr>
          <w:rFonts w:ascii="David" w:hAnsi="David" w:cs="David"/>
          <w:rtl/>
        </w:rPr>
        <w:t xml:space="preserve"> בגינם תוענק הגנה לחוק שפוגע </w:t>
      </w:r>
      <w:r>
        <w:rPr>
          <w:rFonts w:ascii="David" w:hAnsi="David" w:cs="David" w:hint="cs"/>
          <w:rtl/>
        </w:rPr>
        <w:t>בחוי כבוד האדם וחופש העיסוק</w:t>
      </w:r>
      <w:r w:rsidRPr="00371113">
        <w:rPr>
          <w:rFonts w:ascii="David" w:hAnsi="David" w:cs="David"/>
          <w:rtl/>
        </w:rPr>
        <w:t xml:space="preserve"> כך שנראה את פסקת ההתגברות כאילו חלה גם על כבוד האדם</w:t>
      </w:r>
      <w:r>
        <w:rPr>
          <w:rFonts w:ascii="David" w:hAnsi="David" w:cs="David" w:hint="cs"/>
          <w:rtl/>
        </w:rPr>
        <w:t>:</w:t>
      </w:r>
    </w:p>
    <w:p w14:paraId="07A75DB7" w14:textId="2BD36232" w:rsidR="00691268" w:rsidRPr="00371113" w:rsidRDefault="00691268" w:rsidP="00691268">
      <w:pPr>
        <w:contextualSpacing/>
        <w:rPr>
          <w:rFonts w:ascii="David" w:hAnsi="David" w:cs="David"/>
          <w:b/>
          <w:bCs/>
          <w:rtl/>
        </w:rPr>
      </w:pPr>
      <w:r w:rsidRPr="00371113">
        <w:rPr>
          <w:rFonts w:ascii="David" w:hAnsi="David" w:cs="David"/>
          <w:rtl/>
        </w:rPr>
        <w:t xml:space="preserve">1. הפגיעה בזכויות האחרות מלבד חופש עיסוק הינה "תוצאת לוואי המתבקשת מחופש העיסוק". </w:t>
      </w:r>
      <w:r w:rsidRPr="00691268">
        <w:rPr>
          <w:rFonts w:ascii="David" w:hAnsi="David" w:cs="David" w:hint="cs"/>
          <w:highlight w:val="yellow"/>
          <w:rtl/>
        </w:rPr>
        <w:t>לא מתקיים כי יש פגיעות חמורות בשוויון/משפחה שלא חלק מחופש העיסוק</w:t>
      </w:r>
      <w:r w:rsidRPr="00371113">
        <w:rPr>
          <w:rFonts w:ascii="David" w:hAnsi="David" w:cs="David"/>
          <w:rtl/>
        </w:rPr>
        <w:t xml:space="preserve"> </w:t>
      </w:r>
    </w:p>
    <w:p w14:paraId="3AC2E5CF" w14:textId="4891B773" w:rsidR="00691268" w:rsidRPr="00371113" w:rsidRDefault="00691268" w:rsidP="00691268">
      <w:pPr>
        <w:contextualSpacing/>
        <w:rPr>
          <w:rFonts w:ascii="David" w:hAnsi="David" w:cs="David"/>
          <w:b/>
          <w:bCs/>
          <w:rtl/>
        </w:rPr>
      </w:pPr>
      <w:r w:rsidRPr="00371113">
        <w:rPr>
          <w:rFonts w:ascii="David" w:hAnsi="David" w:cs="David"/>
          <w:rtl/>
        </w:rPr>
        <w:t>2. הפגיעה בחופש העיסוק היא הפגיעה העיקרית ואילו הפגיעה בזכויות האחרות היא משנית</w:t>
      </w:r>
      <w:r w:rsidRPr="00371113">
        <w:rPr>
          <w:rFonts w:ascii="David" w:hAnsi="David" w:cs="David"/>
          <w:highlight w:val="yellow"/>
          <w:rtl/>
        </w:rPr>
        <w:t xml:space="preserve">. </w:t>
      </w:r>
      <w:r w:rsidRPr="00691268">
        <w:rPr>
          <w:rFonts w:ascii="David" w:hAnsi="David" w:cs="David" w:hint="cs"/>
          <w:highlight w:val="yellow"/>
          <w:rtl/>
        </w:rPr>
        <w:t>גם לא מתקיים לעיל</w:t>
      </w:r>
    </w:p>
    <w:p w14:paraId="61F7161B" w14:textId="1AF8872C" w:rsidR="00691268" w:rsidRDefault="00691268" w:rsidP="00691268">
      <w:pPr>
        <w:contextualSpacing/>
        <w:rPr>
          <w:rFonts w:ascii="David" w:hAnsi="David" w:cs="David"/>
          <w:rtl/>
        </w:rPr>
      </w:pPr>
      <w:r w:rsidRPr="00371113">
        <w:rPr>
          <w:rFonts w:ascii="David" w:hAnsi="David" w:cs="David"/>
          <w:rtl/>
        </w:rPr>
        <w:t xml:space="preserve">3. הפגיעה בזכויות האחרות צריכה להיות שולית ("אינה בעלת עוצמה ממשית"). </w:t>
      </w:r>
      <w:bookmarkEnd w:id="0"/>
      <w:r w:rsidRPr="00691268">
        <w:rPr>
          <w:rFonts w:ascii="David" w:hAnsi="David" w:cs="David" w:hint="cs"/>
          <w:highlight w:val="yellow"/>
          <w:rtl/>
        </w:rPr>
        <w:t>גם לא מתקיים לעיל</w:t>
      </w:r>
    </w:p>
    <w:p w14:paraId="5F17F6D4" w14:textId="77777777" w:rsidR="00691268" w:rsidRDefault="00691268" w:rsidP="00691268">
      <w:pPr>
        <w:rPr>
          <w:rFonts w:ascii="ArialMT" w:hAnsi="ArialMT"/>
          <w:color w:val="FF0000"/>
          <w:sz w:val="20"/>
          <w:szCs w:val="20"/>
          <w:rtl/>
        </w:rPr>
      </w:pPr>
    </w:p>
    <w:p w14:paraId="356507DF" w14:textId="4EC28F5A" w:rsidR="00691268" w:rsidRPr="00326305" w:rsidRDefault="00326305" w:rsidP="00691268">
      <w:pPr>
        <w:rPr>
          <w:rFonts w:ascii="David" w:hAnsi="David" w:cs="David"/>
          <w:b/>
          <w:bCs/>
          <w:rtl/>
        </w:rPr>
      </w:pPr>
      <w:r w:rsidRPr="00326305">
        <w:rPr>
          <w:rFonts w:ascii="David" w:hAnsi="David" w:cs="David" w:hint="cs"/>
          <w:b/>
          <w:bCs/>
          <w:rtl/>
        </w:rPr>
        <w:t>לכן נדון גם במבחני פסקת ההגבלה שם הנטל להוכחה הוא על המדינה:</w:t>
      </w:r>
    </w:p>
    <w:p w14:paraId="2774FC5A" w14:textId="001D4B00" w:rsidR="00691268" w:rsidRPr="00691268" w:rsidRDefault="00691268" w:rsidP="00691268">
      <w:pPr>
        <w:shd w:val="clear" w:color="auto" w:fill="D9E2F3" w:themeFill="accent1" w:themeFillTint="33"/>
        <w:rPr>
          <w:rFonts w:ascii="David" w:hAnsi="David" w:cs="David"/>
        </w:rPr>
      </w:pPr>
      <w:r w:rsidRPr="00956726">
        <w:rPr>
          <w:rFonts w:ascii="David" w:hAnsi="David" w:cs="David" w:hint="cs"/>
          <w:b/>
          <w:bCs/>
          <w:rtl/>
        </w:rPr>
        <w:t xml:space="preserve">פסקת ההגבלה. </w:t>
      </w:r>
      <w:r w:rsidRPr="00956726">
        <w:rPr>
          <w:rFonts w:ascii="David" w:hAnsi="David" w:cs="David" w:hint="cs"/>
          <w:rtl/>
        </w:rPr>
        <w:t>ס' 8 לכבוד האדם. ס' 4 לחופש העיסוק</w:t>
      </w:r>
    </w:p>
    <w:p w14:paraId="661539BA" w14:textId="14F21DFC" w:rsidR="001274E7" w:rsidRPr="00FB32D0" w:rsidRDefault="00516489" w:rsidP="00FB32D0">
      <w:pPr>
        <w:pStyle w:val="a7"/>
        <w:numPr>
          <w:ilvl w:val="0"/>
          <w:numId w:val="17"/>
        </w:numPr>
        <w:rPr>
          <w:rFonts w:ascii="David" w:hAnsi="David" w:cs="David"/>
          <w:rtl/>
        </w:rPr>
      </w:pPr>
      <w:r w:rsidRPr="00FB32D0">
        <w:rPr>
          <w:rFonts w:ascii="David" w:hAnsi="David" w:cs="David"/>
          <w:b/>
          <w:bCs/>
          <w:u w:val="single"/>
          <w:rtl/>
        </w:rPr>
        <w:t>בחוק או מכוח הסכמה מפורשת</w:t>
      </w:r>
      <w:r w:rsidRPr="00FB32D0">
        <w:rPr>
          <w:rFonts w:ascii="David" w:hAnsi="David" w:cs="David"/>
          <w:b/>
          <w:bCs/>
          <w:rtl/>
        </w:rPr>
        <w:t xml:space="preserve"> </w:t>
      </w:r>
      <w:r w:rsidRPr="00FB32D0">
        <w:rPr>
          <w:rFonts w:ascii="David" w:hAnsi="David" w:cs="David"/>
          <w:highlight w:val="yellow"/>
          <w:rtl/>
        </w:rPr>
        <w:t>לציין את שם החוק כפי שמופיע בקייס</w:t>
      </w:r>
      <w:r w:rsidRPr="00FB32D0">
        <w:rPr>
          <w:rFonts w:ascii="David" w:hAnsi="David" w:cs="David"/>
          <w:rtl/>
        </w:rPr>
        <w:t xml:space="preserve">. </w:t>
      </w:r>
    </w:p>
    <w:p w14:paraId="2FA6C343" w14:textId="74CB9960" w:rsidR="009B2412" w:rsidRDefault="009B2412" w:rsidP="00FB32D0">
      <w:pPr>
        <w:ind w:left="360"/>
        <w:rPr>
          <w:rFonts w:ascii="David" w:hAnsi="David" w:cs="David"/>
          <w:rtl/>
        </w:rPr>
      </w:pPr>
      <w:r>
        <w:rPr>
          <w:rFonts w:ascii="David" w:hAnsi="David" w:cs="David" w:hint="cs"/>
          <w:rtl/>
        </w:rPr>
        <w:t>לכאורה עומד בתנאי, שכן מדובר בחוק/ הוראת שעה שנוצר מחקיקה ראשית</w:t>
      </w:r>
      <w:r w:rsidR="00E95FB0">
        <w:rPr>
          <w:rFonts w:ascii="David" w:hAnsi="David" w:cs="David" w:hint="cs"/>
          <w:rtl/>
        </w:rPr>
        <w:t xml:space="preserve"> (3 קריאות..)</w:t>
      </w:r>
      <w:r>
        <w:rPr>
          <w:rFonts w:ascii="David" w:hAnsi="David" w:cs="David" w:hint="cs"/>
          <w:rtl/>
        </w:rPr>
        <w:t xml:space="preserve">, לפי </w:t>
      </w:r>
      <w:r w:rsidRPr="009B2412">
        <w:rPr>
          <w:rFonts w:ascii="David" w:hAnsi="David" w:cs="David" w:hint="cs"/>
          <w:b/>
          <w:bCs/>
          <w:color w:val="00B050"/>
          <w:rtl/>
        </w:rPr>
        <w:t>בייניש במפקד הלאומי (אוביטר)</w:t>
      </w:r>
      <w:r w:rsidRPr="009B2412">
        <w:rPr>
          <w:rFonts w:ascii="David" w:hAnsi="David" w:cs="David" w:hint="cs"/>
          <w:color w:val="00B050"/>
          <w:rtl/>
        </w:rPr>
        <w:t xml:space="preserve"> </w:t>
      </w:r>
      <w:r>
        <w:rPr>
          <w:rFonts w:ascii="David" w:hAnsi="David" w:cs="David" w:hint="cs"/>
          <w:rtl/>
        </w:rPr>
        <w:t>הדרישה היא לחוק</w:t>
      </w:r>
      <w:r w:rsidRPr="009B2412">
        <w:rPr>
          <w:rFonts w:ascii="David" w:hAnsi="David" w:cs="David" w:hint="cs"/>
          <w:rtl/>
        </w:rPr>
        <w:t xml:space="preserve"> </w:t>
      </w:r>
      <w:r w:rsidRPr="002409AD">
        <w:rPr>
          <w:rFonts w:ascii="David" w:hAnsi="David" w:cs="David" w:hint="cs"/>
          <w:rtl/>
        </w:rPr>
        <w:t>פומבי, נגיש, כללי, חסר עמימות, העדר שרירותיות</w:t>
      </w:r>
      <w:r>
        <w:rPr>
          <w:rFonts w:ascii="David" w:hAnsi="David" w:cs="David" w:hint="cs"/>
          <w:rtl/>
        </w:rPr>
        <w:t xml:space="preserve"> ו</w:t>
      </w:r>
      <w:r w:rsidRPr="002409AD">
        <w:rPr>
          <w:rFonts w:ascii="David" w:hAnsi="David" w:cs="David" w:hint="cs"/>
          <w:rtl/>
        </w:rPr>
        <w:t>פרסונלי.</w:t>
      </w:r>
      <w:r>
        <w:rPr>
          <w:rFonts w:ascii="David" w:hAnsi="David" w:cs="David" w:hint="cs"/>
          <w:rtl/>
        </w:rPr>
        <w:t xml:space="preserve"> </w:t>
      </w:r>
      <w:r w:rsidRPr="009B2412">
        <w:rPr>
          <w:rFonts w:ascii="David" w:hAnsi="David" w:cs="David" w:hint="cs"/>
          <w:highlight w:val="yellow"/>
          <w:rtl/>
        </w:rPr>
        <w:t>לטעון איפה הוא אינו עומד</w:t>
      </w:r>
    </w:p>
    <w:p w14:paraId="2D9B9117" w14:textId="75291BE3" w:rsidR="00FB32D0" w:rsidRDefault="009B2412" w:rsidP="00FB32D0">
      <w:pPr>
        <w:spacing w:after="0" w:line="276" w:lineRule="auto"/>
        <w:ind w:left="360"/>
        <w:rPr>
          <w:rFonts w:ascii="David" w:hAnsi="David" w:cs="David"/>
          <w:rtl/>
        </w:rPr>
      </w:pPr>
      <w:r w:rsidRPr="0082348A">
        <w:rPr>
          <w:rFonts w:ascii="David" w:hAnsi="David" w:cs="David" w:hint="cs"/>
          <w:u w:val="single"/>
          <w:rtl/>
        </w:rPr>
        <w:t xml:space="preserve">האם מדובר בהסמכה? </w:t>
      </w:r>
      <w:r w:rsidRPr="009F5770">
        <w:rPr>
          <w:rFonts w:ascii="David" w:hAnsi="David" w:cs="David" w:hint="cs"/>
          <w:b/>
          <w:bCs/>
          <w:color w:val="00B050"/>
          <w:rtl/>
        </w:rPr>
        <w:t>בייניש במפקד הלאומי</w:t>
      </w:r>
      <w:r>
        <w:rPr>
          <w:rFonts w:ascii="David" w:hAnsi="David" w:cs="David" w:hint="cs"/>
          <w:rtl/>
        </w:rPr>
        <w:t xml:space="preserve"> (מיעוט שמאוחר יותר הפכה להלכה)- </w:t>
      </w:r>
      <w:r w:rsidRPr="00EF19C0">
        <w:rPr>
          <w:rFonts w:ascii="David" w:hAnsi="David" w:cs="David" w:hint="cs"/>
          <w:rtl/>
        </w:rPr>
        <w:t xml:space="preserve">ההסמכה לפגוע בזכויות צריכה להיות </w:t>
      </w:r>
      <w:r w:rsidRPr="009F5770">
        <w:rPr>
          <w:rFonts w:ascii="David" w:hAnsi="David" w:cs="David" w:hint="cs"/>
          <w:u w:val="single"/>
          <w:rtl/>
        </w:rPr>
        <w:t>ברורה ומוגדרת</w:t>
      </w:r>
      <w:r w:rsidRPr="00EF19C0">
        <w:rPr>
          <w:rFonts w:ascii="David" w:hAnsi="David" w:cs="David" w:hint="cs"/>
          <w:rtl/>
        </w:rPr>
        <w:t xml:space="preserve">. </w:t>
      </w:r>
      <w:r>
        <w:rPr>
          <w:rFonts w:ascii="David" w:hAnsi="David" w:cs="David" w:hint="cs"/>
          <w:rtl/>
        </w:rPr>
        <w:t xml:space="preserve">הסתכלות על </w:t>
      </w:r>
      <w:r w:rsidRPr="00702816">
        <w:rPr>
          <w:rFonts w:ascii="David" w:hAnsi="David" w:cs="David" w:hint="cs"/>
          <w:u w:val="single"/>
          <w:rtl/>
        </w:rPr>
        <w:t>טיב הזכות</w:t>
      </w:r>
      <w:r w:rsidRPr="00702816">
        <w:rPr>
          <w:rFonts w:ascii="David" w:hAnsi="David" w:cs="David" w:hint="cs"/>
          <w:rtl/>
        </w:rPr>
        <w:t xml:space="preserve">, </w:t>
      </w:r>
      <w:r w:rsidRPr="00702816">
        <w:rPr>
          <w:rFonts w:ascii="David" w:hAnsi="David" w:cs="David" w:hint="cs"/>
          <w:u w:val="single"/>
          <w:rtl/>
        </w:rPr>
        <w:t xml:space="preserve">עוצמת הפגיעה </w:t>
      </w:r>
      <w:r w:rsidR="00702816" w:rsidRPr="00702816">
        <w:rPr>
          <w:rFonts w:ascii="David" w:hAnsi="David" w:cs="David" w:hint="cs"/>
          <w:u w:val="single"/>
          <w:rtl/>
        </w:rPr>
        <w:t>ונסיבות המקרה</w:t>
      </w:r>
      <w:r w:rsidR="00702816">
        <w:rPr>
          <w:rFonts w:ascii="David" w:hAnsi="David" w:cs="David" w:hint="cs"/>
          <w:rtl/>
        </w:rPr>
        <w:t xml:space="preserve"> </w:t>
      </w:r>
      <w:r w:rsidR="00702816" w:rsidRPr="00702816">
        <w:rPr>
          <w:rFonts w:ascii="David" w:hAnsi="David" w:cs="David" w:hint="cs"/>
          <w:highlight w:val="yellow"/>
          <w:rtl/>
        </w:rPr>
        <w:t>יישום</w:t>
      </w:r>
    </w:p>
    <w:p w14:paraId="451FC6C8" w14:textId="77777777" w:rsidR="00FB32D0" w:rsidRDefault="00FB32D0" w:rsidP="00FB32D0">
      <w:pPr>
        <w:spacing w:after="0" w:line="276" w:lineRule="auto"/>
        <w:ind w:left="360"/>
        <w:rPr>
          <w:rFonts w:ascii="David" w:hAnsi="David" w:cs="David"/>
          <w:rtl/>
        </w:rPr>
      </w:pPr>
    </w:p>
    <w:p w14:paraId="58BCCADB" w14:textId="3C81CC58" w:rsidR="00421BBA" w:rsidRDefault="00516489" w:rsidP="00382166">
      <w:pPr>
        <w:pStyle w:val="a7"/>
        <w:numPr>
          <w:ilvl w:val="0"/>
          <w:numId w:val="17"/>
        </w:numPr>
        <w:spacing w:after="0" w:line="276" w:lineRule="auto"/>
        <w:rPr>
          <w:rFonts w:ascii="David" w:hAnsi="David" w:cs="David"/>
        </w:rPr>
      </w:pPr>
      <w:r w:rsidRPr="00FB32D0">
        <w:rPr>
          <w:rFonts w:ascii="David" w:hAnsi="David" w:cs="David"/>
          <w:b/>
          <w:bCs/>
          <w:u w:val="single"/>
          <w:rtl/>
        </w:rPr>
        <w:t>הולם את עריכה של מדינת ישראל</w:t>
      </w:r>
      <w:r w:rsidRPr="00FB32D0">
        <w:rPr>
          <w:rFonts w:ascii="David" w:hAnsi="David" w:cs="David"/>
          <w:b/>
          <w:bCs/>
          <w:rtl/>
        </w:rPr>
        <w:t>- דמוקרטית ויהודית</w:t>
      </w:r>
      <w:r w:rsidR="002577DC">
        <w:rPr>
          <w:rFonts w:ascii="David" w:hAnsi="David" w:cs="David" w:hint="cs"/>
          <w:b/>
          <w:bCs/>
          <w:rtl/>
        </w:rPr>
        <w:t xml:space="preserve"> (ס1+2 בחוי חופש העיסוק וכבוד האדם)</w:t>
      </w:r>
      <w:r w:rsidR="00C21EFB">
        <w:rPr>
          <w:rFonts w:ascii="David" w:hAnsi="David" w:cs="David" w:hint="cs"/>
          <w:b/>
          <w:bCs/>
          <w:rtl/>
        </w:rPr>
        <w:t xml:space="preserve">. </w:t>
      </w:r>
      <w:r w:rsidRPr="00FB32D0">
        <w:rPr>
          <w:rFonts w:ascii="David" w:hAnsi="David" w:cs="David"/>
          <w:rtl/>
        </w:rPr>
        <w:t>מעולם לא פסלו חוק עקב רכיב זה, מכיוון שהדבר נתון לפרשנות אישית ולכן מניחים שקיים</w:t>
      </w:r>
      <w:r w:rsidR="00EB1E34">
        <w:rPr>
          <w:rFonts w:ascii="David" w:hAnsi="David" w:cs="David" w:hint="cs"/>
          <w:rtl/>
        </w:rPr>
        <w:t>(</w:t>
      </w:r>
      <w:r w:rsidR="00EB1E34" w:rsidRPr="00EB1E34">
        <w:rPr>
          <w:rFonts w:ascii="David" w:hAnsi="David" w:cs="David" w:hint="cs"/>
          <w:b/>
          <w:bCs/>
          <w:color w:val="00B050"/>
          <w:rtl/>
        </w:rPr>
        <w:t>גובראן בגלאון</w:t>
      </w:r>
      <w:r w:rsidR="00EB1E34">
        <w:rPr>
          <w:rFonts w:ascii="David" w:hAnsi="David" w:cs="David" w:hint="cs"/>
          <w:rtl/>
        </w:rPr>
        <w:t>)</w:t>
      </w:r>
      <w:r w:rsidRPr="00FB32D0">
        <w:rPr>
          <w:rFonts w:ascii="David" w:hAnsi="David" w:cs="David"/>
          <w:rtl/>
        </w:rPr>
        <w:t>.</w:t>
      </w:r>
      <w:r w:rsidRPr="00FB32D0">
        <w:rPr>
          <w:rFonts w:ascii="David" w:hAnsi="David" w:cs="David"/>
          <w:b/>
          <w:bCs/>
          <w:rtl/>
        </w:rPr>
        <w:t xml:space="preserve"> </w:t>
      </w:r>
      <w:r w:rsidRPr="00C723C7">
        <w:rPr>
          <w:rFonts w:ascii="David" w:hAnsi="David" w:cs="David"/>
          <w:b/>
          <w:bCs/>
          <w:color w:val="00B050"/>
          <w:rtl/>
        </w:rPr>
        <w:t>לוי בגלאון</w:t>
      </w:r>
      <w:r w:rsidR="00EB1E34">
        <w:rPr>
          <w:rFonts w:ascii="David" w:hAnsi="David" w:cs="David" w:hint="cs"/>
          <w:b/>
          <w:bCs/>
          <w:color w:val="00B050"/>
          <w:rtl/>
        </w:rPr>
        <w:t xml:space="preserve"> (מיעוט)</w:t>
      </w:r>
      <w:r w:rsidRPr="00FB32D0">
        <w:rPr>
          <w:rFonts w:ascii="David" w:hAnsi="David" w:cs="David"/>
          <w:rtl/>
        </w:rPr>
        <w:t xml:space="preserve">: </w:t>
      </w:r>
      <w:r w:rsidR="00421BBA">
        <w:rPr>
          <w:rFonts w:ascii="David" w:hAnsi="David" w:cs="David" w:hint="cs"/>
          <w:rtl/>
        </w:rPr>
        <w:t>יהודית- הזכות להגן על עצמנו. דמוקרטית- שמירה על זכויות אדם כמו ביטחון, לכן מתקיים</w:t>
      </w:r>
    </w:p>
    <w:p w14:paraId="089F4F22" w14:textId="77777777" w:rsidR="00421BBA" w:rsidRDefault="00421BBA" w:rsidP="00421BBA">
      <w:pPr>
        <w:pStyle w:val="a7"/>
        <w:spacing w:after="0" w:line="276" w:lineRule="auto"/>
        <w:ind w:left="360"/>
        <w:rPr>
          <w:rFonts w:ascii="David" w:hAnsi="David" w:cs="David"/>
          <w:b/>
          <w:bCs/>
          <w:u w:val="single"/>
          <w:rtl/>
        </w:rPr>
      </w:pPr>
    </w:p>
    <w:p w14:paraId="77D18319" w14:textId="77777777" w:rsidR="00421BBA" w:rsidRPr="00421BBA" w:rsidRDefault="00421BBA" w:rsidP="00421BBA">
      <w:pPr>
        <w:pStyle w:val="a7"/>
        <w:spacing w:after="0" w:line="276" w:lineRule="auto"/>
        <w:ind w:left="360"/>
        <w:rPr>
          <w:rFonts w:ascii="David" w:hAnsi="David" w:cs="David"/>
          <w:sz w:val="20"/>
          <w:szCs w:val="20"/>
          <w:rtl/>
        </w:rPr>
      </w:pPr>
      <w:r w:rsidRPr="00421BBA">
        <w:rPr>
          <w:rFonts w:ascii="David" w:hAnsi="David" w:cs="David" w:hint="cs"/>
          <w:b/>
          <w:bCs/>
          <w:sz w:val="20"/>
          <w:szCs w:val="20"/>
          <w:u w:val="single"/>
          <w:rtl/>
        </w:rPr>
        <w:t xml:space="preserve">הרחבה (כנראה לא יהיה צריך): </w:t>
      </w:r>
      <w:r w:rsidR="00516489" w:rsidRPr="00421BBA">
        <w:rPr>
          <w:rFonts w:ascii="David" w:hAnsi="David" w:cs="David"/>
          <w:sz w:val="20"/>
          <w:szCs w:val="20"/>
          <w:rtl/>
        </w:rPr>
        <w:t xml:space="preserve">חוק מפלה על רקע מיעוט לאומי פוגע באופן קשה בשוויון, אינו הולם את ערכיה של מדינת ישראל ויש לפסול. </w:t>
      </w:r>
      <w:r w:rsidR="00516489" w:rsidRPr="00421BBA">
        <w:rPr>
          <w:rFonts w:ascii="David" w:hAnsi="David" w:cs="David"/>
          <w:sz w:val="20"/>
          <w:szCs w:val="20"/>
          <w:highlight w:val="yellow"/>
          <w:rtl/>
        </w:rPr>
        <w:t>העותרים</w:t>
      </w:r>
      <w:r w:rsidR="00516489" w:rsidRPr="00421BBA">
        <w:rPr>
          <w:rFonts w:ascii="David" w:hAnsi="David" w:cs="David"/>
          <w:sz w:val="20"/>
          <w:szCs w:val="20"/>
          <w:rtl/>
        </w:rPr>
        <w:t xml:space="preserve"> יטענו כי החוק מפלה מיעוט </w:t>
      </w:r>
      <w:r w:rsidR="00516489" w:rsidRPr="00421BBA">
        <w:rPr>
          <w:rFonts w:ascii="David" w:hAnsi="David" w:cs="David"/>
          <w:sz w:val="20"/>
          <w:szCs w:val="20"/>
          <w:highlight w:val="yellow"/>
          <w:rtl/>
        </w:rPr>
        <w:t>יישום</w:t>
      </w:r>
      <w:r w:rsidR="00516489" w:rsidRPr="00421BBA">
        <w:rPr>
          <w:rFonts w:ascii="David" w:hAnsi="David" w:cs="David"/>
          <w:sz w:val="20"/>
          <w:szCs w:val="20"/>
          <w:rtl/>
        </w:rPr>
        <w:t xml:space="preserve"> </w:t>
      </w:r>
    </w:p>
    <w:p w14:paraId="69902DEB" w14:textId="77777777" w:rsidR="00421BBA" w:rsidRPr="00421BBA" w:rsidRDefault="00516489" w:rsidP="00421BBA">
      <w:pPr>
        <w:pStyle w:val="a7"/>
        <w:spacing w:after="0" w:line="276" w:lineRule="auto"/>
        <w:ind w:left="360"/>
        <w:rPr>
          <w:rFonts w:ascii="David" w:hAnsi="David" w:cs="David"/>
          <w:sz w:val="20"/>
          <w:szCs w:val="20"/>
          <w:rtl/>
        </w:rPr>
      </w:pPr>
      <w:r w:rsidRPr="00421BBA">
        <w:rPr>
          <w:rFonts w:ascii="David" w:hAnsi="David" w:cs="David"/>
          <w:b/>
          <w:bCs/>
          <w:sz w:val="20"/>
          <w:szCs w:val="20"/>
          <w:rtl/>
        </w:rPr>
        <w:t>"יהודית"-</w:t>
      </w:r>
      <w:r w:rsidRPr="00421BBA">
        <w:rPr>
          <w:rFonts w:ascii="David" w:hAnsi="David" w:cs="David"/>
          <w:sz w:val="20"/>
          <w:szCs w:val="20"/>
          <w:rtl/>
        </w:rPr>
        <w:t xml:space="preserve"> זכות העם היהודי להגדרה עצמית, יכולת להגנה עצמית מפני הקמים עליו, ציונות, היסטוריה, תרבות, לשון עברית, רוב יהודי, סמל, המנון, דגל, חגים </w:t>
      </w:r>
      <w:r w:rsidRPr="00421BBA">
        <w:rPr>
          <w:rFonts w:ascii="David" w:hAnsi="David" w:cs="David"/>
          <w:sz w:val="20"/>
          <w:szCs w:val="20"/>
          <w:highlight w:val="yellow"/>
          <w:rtl/>
        </w:rPr>
        <w:t>יישום</w:t>
      </w:r>
      <w:r w:rsidRPr="00421BBA">
        <w:rPr>
          <w:rFonts w:ascii="David" w:hAnsi="David" w:cs="David"/>
          <w:sz w:val="20"/>
          <w:szCs w:val="20"/>
          <w:rtl/>
        </w:rPr>
        <w:t xml:space="preserve">. </w:t>
      </w:r>
    </w:p>
    <w:p w14:paraId="5E5E7555" w14:textId="3B9F4E6B" w:rsidR="001274E7" w:rsidRPr="00421BBA" w:rsidRDefault="00516489" w:rsidP="00421BBA">
      <w:pPr>
        <w:pStyle w:val="a7"/>
        <w:spacing w:after="0" w:line="276" w:lineRule="auto"/>
        <w:ind w:left="360"/>
        <w:rPr>
          <w:rFonts w:ascii="David" w:hAnsi="David" w:cs="David"/>
          <w:sz w:val="20"/>
          <w:szCs w:val="20"/>
        </w:rPr>
      </w:pPr>
      <w:r w:rsidRPr="00421BBA">
        <w:rPr>
          <w:rFonts w:ascii="David" w:hAnsi="David" w:cs="David"/>
          <w:b/>
          <w:bCs/>
          <w:sz w:val="20"/>
          <w:szCs w:val="20"/>
          <w:rtl/>
        </w:rPr>
        <w:t>"דמוקרטית"-</w:t>
      </w:r>
      <w:r w:rsidRPr="00421BBA">
        <w:rPr>
          <w:rFonts w:ascii="David" w:hAnsi="David" w:cs="David"/>
          <w:sz w:val="20"/>
          <w:szCs w:val="20"/>
          <w:rtl/>
        </w:rPr>
        <w:t xml:space="preserve"> דמוקרטיה במובן צר של זכות לבחור ולהיבחר, דמוקרטיה מהותית- כבוד לזכויות, חירות שוויון, קיום זכויות של המיעוט והפרט. </w:t>
      </w:r>
      <w:r w:rsidRPr="00421BBA">
        <w:rPr>
          <w:rFonts w:ascii="David" w:hAnsi="David" w:cs="David"/>
          <w:sz w:val="20"/>
          <w:szCs w:val="20"/>
          <w:highlight w:val="yellow"/>
          <w:rtl/>
        </w:rPr>
        <w:t>העותרים</w:t>
      </w:r>
      <w:r w:rsidRPr="00421BBA">
        <w:rPr>
          <w:rFonts w:ascii="David" w:hAnsi="David" w:cs="David"/>
          <w:sz w:val="20"/>
          <w:szCs w:val="20"/>
          <w:rtl/>
        </w:rPr>
        <w:t xml:space="preserve"> יטענו אינו מקיים את דרישת הדמוקרטיה </w:t>
      </w:r>
      <w:r w:rsidRPr="00421BBA">
        <w:rPr>
          <w:rFonts w:ascii="David" w:hAnsi="David" w:cs="David"/>
          <w:sz w:val="20"/>
          <w:szCs w:val="20"/>
          <w:highlight w:val="yellow"/>
          <w:rtl/>
        </w:rPr>
        <w:t>יישום</w:t>
      </w:r>
      <w:r w:rsidRPr="00421BBA">
        <w:rPr>
          <w:rFonts w:ascii="David" w:hAnsi="David" w:cs="David"/>
          <w:sz w:val="20"/>
          <w:szCs w:val="20"/>
          <w:rtl/>
        </w:rPr>
        <w:t xml:space="preserve">. </w:t>
      </w:r>
    </w:p>
    <w:p w14:paraId="3A5B7CD4" w14:textId="77777777" w:rsidR="00382166" w:rsidRPr="00FB32D0" w:rsidRDefault="00382166" w:rsidP="00382166">
      <w:pPr>
        <w:pStyle w:val="a7"/>
        <w:spacing w:after="0" w:line="276" w:lineRule="auto"/>
        <w:ind w:left="360"/>
        <w:rPr>
          <w:rFonts w:ascii="David" w:hAnsi="David" w:cs="David"/>
          <w:rtl/>
        </w:rPr>
      </w:pPr>
    </w:p>
    <w:p w14:paraId="6ABD17AF" w14:textId="10F9C2F8" w:rsidR="00443F12" w:rsidRDefault="00516489" w:rsidP="00443F12">
      <w:pPr>
        <w:pStyle w:val="a7"/>
        <w:numPr>
          <w:ilvl w:val="0"/>
          <w:numId w:val="17"/>
        </w:numPr>
        <w:spacing w:after="0"/>
        <w:rPr>
          <w:rFonts w:ascii="David" w:hAnsi="David" w:cs="David"/>
        </w:rPr>
      </w:pPr>
      <w:r w:rsidRPr="00443F12">
        <w:rPr>
          <w:rFonts w:ascii="David" w:hAnsi="David" w:cs="David"/>
          <w:b/>
          <w:bCs/>
          <w:u w:val="single"/>
          <w:rtl/>
        </w:rPr>
        <w:t>נועד לתכלית ראויה:</w:t>
      </w:r>
      <w:r w:rsidRPr="00443F12">
        <w:rPr>
          <w:rFonts w:ascii="David" w:hAnsi="David" w:cs="David"/>
          <w:rtl/>
        </w:rPr>
        <w:t xml:space="preserve"> </w:t>
      </w:r>
      <w:r w:rsidR="00DC6818" w:rsidRPr="00443F12">
        <w:rPr>
          <w:rFonts w:ascii="David" w:hAnsi="David" w:cs="David" w:hint="cs"/>
          <w:rtl/>
        </w:rPr>
        <w:t>אם הוא נועד לקדם זכויות אדם או להגשים מטרה ציבורית</w:t>
      </w:r>
      <w:r w:rsidR="00F21940">
        <w:rPr>
          <w:rFonts w:ascii="David" w:hAnsi="David" w:cs="David" w:hint="cs"/>
          <w:rtl/>
        </w:rPr>
        <w:t>/</w:t>
      </w:r>
      <w:r w:rsidR="00DC6818" w:rsidRPr="00443F12">
        <w:rPr>
          <w:rFonts w:ascii="David" w:hAnsi="David" w:cs="David" w:hint="cs"/>
          <w:rtl/>
        </w:rPr>
        <w:t xml:space="preserve">חברתית חשובה העולה בקנה אחד עם ערכיה של המדינה. </w:t>
      </w:r>
      <w:r w:rsidR="00DC6818" w:rsidRPr="00443F12">
        <w:rPr>
          <w:rFonts w:ascii="David" w:hAnsi="David" w:cs="David" w:hint="cs"/>
          <w:b/>
          <w:bCs/>
          <w:color w:val="00B050"/>
          <w:rtl/>
        </w:rPr>
        <w:t>(</w:t>
      </w:r>
      <w:r w:rsidR="00E95FB0">
        <w:rPr>
          <w:rFonts w:ascii="David" w:hAnsi="David" w:cs="David" w:hint="cs"/>
          <w:b/>
          <w:bCs/>
          <w:color w:val="00B050"/>
          <w:rtl/>
        </w:rPr>
        <w:t>איחוד משפחות</w:t>
      </w:r>
      <w:r w:rsidR="00DC6818" w:rsidRPr="00443F12">
        <w:rPr>
          <w:rFonts w:ascii="David" w:hAnsi="David" w:cs="David" w:hint="cs"/>
          <w:b/>
          <w:bCs/>
          <w:color w:val="00B050"/>
          <w:rtl/>
        </w:rPr>
        <w:t>, אדם)</w:t>
      </w:r>
      <w:r w:rsidR="00DC6818" w:rsidRPr="00443F12">
        <w:rPr>
          <w:rFonts w:ascii="David" w:hAnsi="David" w:cs="David" w:hint="cs"/>
        </w:rPr>
        <w:t xml:space="preserve"> </w:t>
      </w:r>
    </w:p>
    <w:p w14:paraId="498A6A30" w14:textId="7E4BA5C8" w:rsidR="00DC6818" w:rsidRPr="00443F12" w:rsidRDefault="00DC6818" w:rsidP="00443F12">
      <w:pPr>
        <w:spacing w:after="0"/>
        <w:ind w:left="360"/>
        <w:rPr>
          <w:rFonts w:ascii="David" w:hAnsi="David" w:cs="David"/>
          <w:rtl/>
        </w:rPr>
      </w:pPr>
      <w:r w:rsidRPr="00443F12">
        <w:rPr>
          <w:rFonts w:ascii="David" w:hAnsi="David" w:cs="David" w:hint="cs"/>
          <w:rtl/>
        </w:rPr>
        <w:t xml:space="preserve">במקרה של </w:t>
      </w:r>
      <w:r w:rsidRPr="00443F12">
        <w:rPr>
          <w:rFonts w:ascii="David" w:hAnsi="David" w:cs="David" w:hint="cs"/>
          <w:u w:val="single"/>
          <w:rtl/>
        </w:rPr>
        <w:t>ריבוי תכליות</w:t>
      </w:r>
      <w:r w:rsidRPr="00443F12">
        <w:rPr>
          <w:rFonts w:ascii="David" w:hAnsi="David" w:cs="David" w:hint="cs"/>
          <w:rtl/>
        </w:rPr>
        <w:t xml:space="preserve">, נסתכל על התכלית הדומיננטית ואם היא ראויה, ניתן להעביר את החוק </w:t>
      </w:r>
      <w:r w:rsidRPr="00443F12">
        <w:rPr>
          <w:rFonts w:ascii="David" w:hAnsi="David" w:cs="David" w:hint="cs"/>
          <w:b/>
          <w:bCs/>
          <w:color w:val="00B050"/>
          <w:rtl/>
        </w:rPr>
        <w:t>(סולאד)</w:t>
      </w:r>
      <w:r w:rsidR="00443F12" w:rsidRPr="00443F12">
        <w:rPr>
          <w:rFonts w:ascii="David" w:hAnsi="David" w:cs="David" w:hint="cs"/>
          <w:rtl/>
        </w:rPr>
        <w:t xml:space="preserve"> </w:t>
      </w:r>
      <w:r w:rsidR="00443F12" w:rsidRPr="00FC4361">
        <w:rPr>
          <w:rFonts w:ascii="David" w:hAnsi="David" w:cs="David"/>
          <w:highlight w:val="yellow"/>
          <w:rtl/>
        </w:rPr>
        <w:t xml:space="preserve">יישום </w:t>
      </w:r>
      <w:r w:rsidR="00FC4361" w:rsidRPr="00FC4361">
        <w:rPr>
          <w:rFonts w:ascii="David" w:hAnsi="David" w:cs="David"/>
          <w:highlight w:val="yellow"/>
          <w:rtl/>
        </w:rPr>
        <w:t>–</w:t>
      </w:r>
      <w:r w:rsidR="00FC4361" w:rsidRPr="00FC4361">
        <w:rPr>
          <w:rFonts w:ascii="David" w:hAnsi="David" w:cs="David" w:hint="cs"/>
          <w:highlight w:val="yellow"/>
          <w:rtl/>
        </w:rPr>
        <w:t xml:space="preserve"> לציין מה התכלית הדומיננטית ומה המשנית</w:t>
      </w:r>
    </w:p>
    <w:p w14:paraId="544E2B5C" w14:textId="77777777" w:rsidR="00FB32D0" w:rsidRPr="000A54E0" w:rsidRDefault="00FB32D0" w:rsidP="000A54E0">
      <w:pPr>
        <w:pStyle w:val="a7"/>
        <w:spacing w:after="0" w:line="276" w:lineRule="auto"/>
        <w:ind w:left="360"/>
        <w:rPr>
          <w:rFonts w:ascii="David" w:hAnsi="David" w:cs="David"/>
          <w:rtl/>
        </w:rPr>
      </w:pPr>
    </w:p>
    <w:p w14:paraId="2475C8E9" w14:textId="10EBD291" w:rsidR="00B9601F" w:rsidRPr="000A54E0" w:rsidRDefault="00516489" w:rsidP="000A54E0">
      <w:pPr>
        <w:pStyle w:val="a7"/>
        <w:numPr>
          <w:ilvl w:val="0"/>
          <w:numId w:val="17"/>
        </w:numPr>
        <w:spacing w:line="276" w:lineRule="auto"/>
        <w:rPr>
          <w:rFonts w:ascii="David" w:hAnsi="David" w:cs="David"/>
          <w:color w:val="000000" w:themeColor="text1"/>
        </w:rPr>
      </w:pPr>
      <w:r w:rsidRPr="000A54E0">
        <w:rPr>
          <w:rFonts w:ascii="David" w:hAnsi="David" w:cs="David"/>
          <w:b/>
          <w:bCs/>
          <w:u w:val="single"/>
          <w:rtl/>
        </w:rPr>
        <w:t>מידתיות</w:t>
      </w:r>
      <w:r w:rsidR="00F21940">
        <w:rPr>
          <w:rFonts w:ascii="David" w:hAnsi="David" w:cs="David" w:hint="cs"/>
          <w:b/>
          <w:bCs/>
          <w:u w:val="single"/>
          <w:rtl/>
        </w:rPr>
        <w:t xml:space="preserve">- </w:t>
      </w:r>
      <w:r w:rsidR="00F21940" w:rsidRPr="00F21940">
        <w:rPr>
          <w:rFonts w:ascii="David" w:hAnsi="David" w:cs="David" w:hint="cs"/>
          <w:u w:val="single"/>
          <w:rtl/>
        </w:rPr>
        <w:t>בדיקה לפי שכל ישר ומבחן התוצאה:</w:t>
      </w:r>
      <w:r w:rsidRPr="000A54E0">
        <w:rPr>
          <w:rFonts w:ascii="David" w:hAnsi="David" w:cs="David"/>
          <w:b/>
          <w:bCs/>
          <w:rtl/>
        </w:rPr>
        <w:t xml:space="preserve"> </w:t>
      </w:r>
      <w:r w:rsidRPr="000A54E0">
        <w:rPr>
          <w:rFonts w:ascii="David" w:hAnsi="David" w:cs="David"/>
          <w:color w:val="000000" w:themeColor="text1"/>
          <w:rtl/>
        </w:rPr>
        <w:t>3 מבחני</w:t>
      </w:r>
      <w:r w:rsidR="00B9601F" w:rsidRPr="000A54E0">
        <w:rPr>
          <w:rFonts w:ascii="David" w:hAnsi="David" w:cs="David" w:hint="cs"/>
          <w:color w:val="000000" w:themeColor="text1"/>
          <w:rtl/>
        </w:rPr>
        <w:t xml:space="preserve">ם </w:t>
      </w:r>
      <w:r w:rsidRPr="000A54E0">
        <w:rPr>
          <w:rFonts w:ascii="David" w:hAnsi="David" w:cs="David"/>
          <w:color w:val="000000" w:themeColor="text1"/>
          <w:rtl/>
        </w:rPr>
        <w:t xml:space="preserve">מצטברים: </w:t>
      </w:r>
    </w:p>
    <w:p w14:paraId="5B5E2306" w14:textId="7C1E68A3" w:rsidR="00B9601F" w:rsidRPr="000A54E0" w:rsidRDefault="00516489" w:rsidP="000A54E0">
      <w:pPr>
        <w:pStyle w:val="NormalWeb"/>
        <w:bidi/>
        <w:spacing w:before="0" w:beforeAutospacing="0" w:after="240" w:afterAutospacing="0" w:line="276" w:lineRule="auto"/>
        <w:contextualSpacing/>
        <w:rPr>
          <w:rFonts w:ascii="David" w:hAnsi="David" w:cs="David"/>
          <w:b/>
          <w:bCs/>
          <w:sz w:val="22"/>
          <w:szCs w:val="22"/>
          <w:rtl/>
        </w:rPr>
      </w:pPr>
      <w:r w:rsidRPr="000A54E0">
        <w:rPr>
          <w:rFonts w:ascii="David" w:hAnsi="David" w:cs="David"/>
          <w:color w:val="000000" w:themeColor="text1"/>
          <w:sz w:val="22"/>
          <w:szCs w:val="22"/>
          <w:rtl/>
        </w:rPr>
        <w:t xml:space="preserve">א. </w:t>
      </w:r>
      <w:r w:rsidRPr="000A54E0">
        <w:rPr>
          <w:rFonts w:ascii="David" w:hAnsi="David" w:cs="David"/>
          <w:b/>
          <w:bCs/>
          <w:color w:val="000000" w:themeColor="text1"/>
          <w:sz w:val="22"/>
          <w:szCs w:val="22"/>
          <w:rtl/>
        </w:rPr>
        <w:t>מבחן ההתאמה</w:t>
      </w:r>
      <w:r w:rsidR="00B9601F" w:rsidRPr="000A54E0">
        <w:rPr>
          <w:rFonts w:ascii="David" w:hAnsi="David" w:cs="David" w:hint="cs"/>
          <w:b/>
          <w:bCs/>
          <w:color w:val="000000" w:themeColor="text1"/>
          <w:sz w:val="22"/>
          <w:szCs w:val="22"/>
          <w:rtl/>
        </w:rPr>
        <w:t xml:space="preserve">- </w:t>
      </w:r>
      <w:r w:rsidRPr="000A54E0">
        <w:rPr>
          <w:rFonts w:ascii="David" w:hAnsi="David" w:cs="David"/>
          <w:color w:val="000000" w:themeColor="text1"/>
          <w:sz w:val="22"/>
          <w:szCs w:val="22"/>
          <w:rtl/>
        </w:rPr>
        <w:t>קשר רציואלי בין המטרה הראויה לאמצעי הפוגעני (</w:t>
      </w:r>
      <w:r w:rsidRPr="000A54E0">
        <w:rPr>
          <w:rFonts w:ascii="David" w:hAnsi="David" w:cs="David"/>
          <w:b/>
          <w:bCs/>
          <w:color w:val="00B050"/>
          <w:sz w:val="22"/>
          <w:szCs w:val="22"/>
          <w:rtl/>
        </w:rPr>
        <w:t xml:space="preserve">עדאלה, </w:t>
      </w:r>
      <w:r w:rsidR="00B9601F" w:rsidRPr="000A54E0">
        <w:rPr>
          <w:rFonts w:ascii="David" w:hAnsi="David" w:cs="David" w:hint="cs"/>
          <w:b/>
          <w:bCs/>
          <w:color w:val="00B050"/>
          <w:sz w:val="22"/>
          <w:szCs w:val="22"/>
          <w:rtl/>
        </w:rPr>
        <w:t xml:space="preserve">רסלר, </w:t>
      </w:r>
      <w:r w:rsidRPr="000A54E0">
        <w:rPr>
          <w:rFonts w:ascii="David" w:hAnsi="David" w:cs="David"/>
          <w:b/>
          <w:bCs/>
          <w:color w:val="00B050"/>
          <w:sz w:val="22"/>
          <w:szCs w:val="22"/>
          <w:rtl/>
        </w:rPr>
        <w:t>חסן, אדם</w:t>
      </w:r>
      <w:r w:rsidRPr="000A54E0">
        <w:rPr>
          <w:rFonts w:ascii="David" w:hAnsi="David" w:cs="David"/>
          <w:color w:val="000000" w:themeColor="text1"/>
          <w:sz w:val="22"/>
          <w:szCs w:val="22"/>
          <w:rtl/>
        </w:rPr>
        <w:t>)</w:t>
      </w:r>
      <w:r w:rsidR="00B9601F" w:rsidRPr="000A54E0">
        <w:rPr>
          <w:rFonts w:ascii="David" w:hAnsi="David" w:cs="David" w:hint="cs"/>
          <w:color w:val="000000" w:themeColor="text1"/>
          <w:sz w:val="22"/>
          <w:szCs w:val="22"/>
          <w:rtl/>
        </w:rPr>
        <w:t>.</w:t>
      </w:r>
      <w:r w:rsidR="00F21940">
        <w:rPr>
          <w:rFonts w:ascii="David" w:hAnsi="David" w:cs="David" w:hint="cs"/>
          <w:color w:val="000000" w:themeColor="text1"/>
          <w:sz w:val="22"/>
          <w:szCs w:val="22"/>
          <w:rtl/>
        </w:rPr>
        <w:t xml:space="preserve"> </w:t>
      </w:r>
      <w:r w:rsidR="00F21940" w:rsidRPr="000A54E0">
        <w:rPr>
          <w:rFonts w:ascii="David" w:hAnsi="David" w:cs="David"/>
          <w:sz w:val="22"/>
          <w:szCs w:val="22"/>
          <w:highlight w:val="yellow"/>
          <w:rtl/>
        </w:rPr>
        <w:t>יישום</w:t>
      </w:r>
      <w:r w:rsidR="00B9601F" w:rsidRPr="000A54E0">
        <w:rPr>
          <w:rFonts w:ascii="David" w:hAnsi="David" w:cs="David" w:hint="cs"/>
          <w:b/>
          <w:bCs/>
          <w:sz w:val="22"/>
          <w:szCs w:val="22"/>
          <w:rtl/>
        </w:rPr>
        <w:t xml:space="preserve"> *</w:t>
      </w:r>
      <w:r w:rsidR="00B9601F" w:rsidRPr="000A54E0">
        <w:rPr>
          <w:rFonts w:ascii="David" w:hAnsi="David" w:cs="David" w:hint="cs"/>
          <w:color w:val="FF0000"/>
          <w:sz w:val="22"/>
          <w:szCs w:val="22"/>
          <w:rtl/>
        </w:rPr>
        <w:t>ניתן לציין שבמידה וחוק שונה מספר פעמים הוא ככל הנראה מתאים מאחר ועבר את ההתאמות הדרושות מבחן ההתאמה לרוב יתקיים</w:t>
      </w:r>
      <w:r w:rsidR="00B9601F" w:rsidRPr="000A54E0">
        <w:rPr>
          <w:rFonts w:ascii="David" w:hAnsi="David" w:cs="David" w:hint="cs"/>
          <w:color w:val="FF0000"/>
          <w:sz w:val="22"/>
          <w:szCs w:val="22"/>
        </w:rPr>
        <w:t xml:space="preserve">  </w:t>
      </w:r>
    </w:p>
    <w:p w14:paraId="552FB6C3" w14:textId="4F9F4F87" w:rsidR="00B9601F" w:rsidRPr="00E714F6" w:rsidRDefault="00516489" w:rsidP="00E714F6">
      <w:pPr>
        <w:spacing w:after="240" w:line="276" w:lineRule="auto"/>
        <w:rPr>
          <w:rFonts w:ascii="David" w:hAnsi="David" w:cs="David"/>
          <w:b/>
          <w:bCs/>
          <w:color w:val="000000" w:themeColor="text1"/>
          <w:rtl/>
        </w:rPr>
      </w:pPr>
      <w:r w:rsidRPr="000A54E0">
        <w:rPr>
          <w:rFonts w:ascii="David" w:hAnsi="David" w:cs="David"/>
          <w:b/>
          <w:bCs/>
          <w:color w:val="000000" w:themeColor="text1"/>
          <w:rtl/>
        </w:rPr>
        <w:t>ב. מבחן האמצעי שפגיעתו פחותה</w:t>
      </w:r>
      <w:r w:rsidRPr="000A54E0">
        <w:rPr>
          <w:rFonts w:ascii="David" w:hAnsi="David" w:cs="David"/>
          <w:color w:val="000000" w:themeColor="text1"/>
          <w:rtl/>
        </w:rPr>
        <w:t xml:space="preserve">: </w:t>
      </w:r>
      <w:r w:rsidR="007F5FCF">
        <w:rPr>
          <w:rFonts w:ascii="David" w:hAnsi="David" w:cs="David" w:hint="cs"/>
          <w:color w:val="000000" w:themeColor="text1"/>
          <w:rtl/>
        </w:rPr>
        <w:t>האם האמצעי החקיקתי</w:t>
      </w:r>
      <w:r w:rsidRPr="000A54E0">
        <w:rPr>
          <w:rFonts w:ascii="David" w:hAnsi="David" w:cs="David"/>
          <w:color w:val="000000" w:themeColor="text1"/>
          <w:rtl/>
        </w:rPr>
        <w:t xml:space="preserve"> אינו פוגע בזכויות מעבר לנדרש וקיים אמצעי חלופי שיגשים את המטרה (באותה המידה) תוך פגיעה פחותה בזכויות (</w:t>
      </w:r>
      <w:r w:rsidRPr="000A54E0">
        <w:rPr>
          <w:rFonts w:ascii="David" w:hAnsi="David" w:cs="David"/>
          <w:b/>
          <w:bCs/>
          <w:color w:val="00B050"/>
          <w:rtl/>
        </w:rPr>
        <w:t>עדאלה, חסן</w:t>
      </w:r>
      <w:r w:rsidR="00B9601F" w:rsidRPr="000A54E0">
        <w:rPr>
          <w:rFonts w:ascii="David" w:hAnsi="David" w:cs="David" w:hint="cs"/>
          <w:b/>
          <w:bCs/>
          <w:color w:val="00B050"/>
          <w:rtl/>
        </w:rPr>
        <w:t>, אדם</w:t>
      </w:r>
      <w:r w:rsidRPr="000A54E0">
        <w:rPr>
          <w:rFonts w:ascii="David" w:hAnsi="David" w:cs="David"/>
          <w:color w:val="000000" w:themeColor="text1"/>
          <w:rtl/>
        </w:rPr>
        <w:t xml:space="preserve">). </w:t>
      </w:r>
      <w:r w:rsidR="008F35CF" w:rsidRPr="008F35CF">
        <w:rPr>
          <w:rFonts w:ascii="David" w:hAnsi="David" w:cs="David"/>
          <w:b/>
          <w:bCs/>
          <w:color w:val="000000" w:themeColor="text1"/>
          <w:rtl/>
        </w:rPr>
        <w:t>איסור גורף</w:t>
      </w:r>
      <w:r w:rsidR="008F35CF" w:rsidRPr="008F35CF">
        <w:rPr>
          <w:rFonts w:ascii="David" w:hAnsi="David" w:cs="David"/>
          <w:color w:val="000000" w:themeColor="text1"/>
          <w:rtl/>
        </w:rPr>
        <w:t xml:space="preserve"> הוא אמצעי החשוד כלא מידתי כי בד"כ ניתן יהיה להגשים התכלית באמצעים פחות פוגעניים כמו בחינה</w:t>
      </w:r>
      <w:r w:rsidR="008F35CF" w:rsidRPr="008F35CF">
        <w:rPr>
          <w:rFonts w:ascii="David" w:hAnsi="David" w:cs="David"/>
          <w:color w:val="000000" w:themeColor="text1"/>
        </w:rPr>
        <w:br/>
      </w:r>
      <w:r w:rsidR="008F35CF" w:rsidRPr="008F35CF">
        <w:rPr>
          <w:rFonts w:ascii="David" w:hAnsi="David" w:cs="David"/>
          <w:color w:val="000000" w:themeColor="text1"/>
          <w:rtl/>
        </w:rPr>
        <w:t>אינדיבידואלית, או אם בלתי אפשרי- לפחות הכרה בחריגים (</w:t>
      </w:r>
      <w:r w:rsidR="008F35CF" w:rsidRPr="000A54E0">
        <w:rPr>
          <w:rFonts w:ascii="David" w:hAnsi="David" w:cs="David" w:hint="cs"/>
          <w:b/>
          <w:bCs/>
          <w:color w:val="00B050"/>
          <w:rtl/>
        </w:rPr>
        <w:t>עדאלה</w:t>
      </w:r>
      <w:r w:rsidR="008F35CF">
        <w:rPr>
          <w:rFonts w:ascii="David" w:hAnsi="David" w:cs="David" w:hint="cs"/>
          <w:color w:val="000000" w:themeColor="text1"/>
          <w:rtl/>
        </w:rPr>
        <w:t xml:space="preserve">; </w:t>
      </w:r>
      <w:r w:rsidR="008F35CF" w:rsidRPr="000A54E0">
        <w:rPr>
          <w:rFonts w:ascii="David" w:hAnsi="David" w:cs="David" w:hint="cs"/>
          <w:b/>
          <w:bCs/>
          <w:color w:val="00B050"/>
          <w:rtl/>
        </w:rPr>
        <w:t>חסן</w:t>
      </w:r>
      <w:r w:rsidR="008F35CF">
        <w:rPr>
          <w:rFonts w:ascii="David" w:hAnsi="David" w:cs="David" w:hint="cs"/>
          <w:b/>
          <w:bCs/>
          <w:color w:val="00B050"/>
          <w:rtl/>
        </w:rPr>
        <w:t>)</w:t>
      </w:r>
      <w:r w:rsidRPr="000A54E0">
        <w:rPr>
          <w:rFonts w:ascii="David" w:hAnsi="David" w:cs="David"/>
          <w:color w:val="000000" w:themeColor="text1"/>
          <w:rtl/>
        </w:rPr>
        <w:t xml:space="preserve"> </w:t>
      </w:r>
      <w:r w:rsidRPr="000A54E0">
        <w:rPr>
          <w:rFonts w:ascii="David" w:hAnsi="David" w:cs="David"/>
          <w:color w:val="000000" w:themeColor="text1"/>
          <w:highlight w:val="yellow"/>
          <w:rtl/>
        </w:rPr>
        <w:t>יישום – להציע אפשרויות חלופיות</w:t>
      </w:r>
      <w:r w:rsidRPr="000A54E0">
        <w:rPr>
          <w:rFonts w:ascii="David" w:hAnsi="David" w:cs="David"/>
          <w:color w:val="000000" w:themeColor="text1"/>
          <w:rtl/>
        </w:rPr>
        <w:t xml:space="preserve">. </w:t>
      </w:r>
    </w:p>
    <w:p w14:paraId="5C089884" w14:textId="15BB4FD3" w:rsidR="00516489" w:rsidRPr="00C84688" w:rsidRDefault="00516489" w:rsidP="00BB74DE">
      <w:pPr>
        <w:spacing w:line="276" w:lineRule="auto"/>
        <w:rPr>
          <w:rFonts w:ascii="David" w:hAnsi="David" w:cs="David"/>
          <w:rtl/>
        </w:rPr>
      </w:pPr>
      <w:r w:rsidRPr="000A54E0">
        <w:rPr>
          <w:rFonts w:ascii="David" w:hAnsi="David" w:cs="David"/>
          <w:b/>
          <w:bCs/>
          <w:color w:val="000000" w:themeColor="text1"/>
          <w:rtl/>
        </w:rPr>
        <w:t>ג. מבחן התועלת מול נזק</w:t>
      </w:r>
      <w:r w:rsidRPr="000A54E0">
        <w:rPr>
          <w:rFonts w:ascii="David" w:hAnsi="David" w:cs="David"/>
          <w:color w:val="000000" w:themeColor="text1"/>
          <w:rtl/>
        </w:rPr>
        <w:t xml:space="preserve"> </w:t>
      </w:r>
      <w:r w:rsidR="00394D37">
        <w:rPr>
          <w:rFonts w:ascii="David" w:hAnsi="David" w:cs="David" w:hint="cs"/>
          <w:color w:val="000000" w:themeColor="text1"/>
          <w:rtl/>
        </w:rPr>
        <w:t xml:space="preserve">: </w:t>
      </w:r>
      <w:r w:rsidR="00394D37" w:rsidRPr="00394D37">
        <w:rPr>
          <w:rFonts w:ascii="David" w:hAnsi="David" w:cs="David" w:hint="cs"/>
          <w:color w:val="FF0000"/>
          <w:rtl/>
        </w:rPr>
        <w:t xml:space="preserve">הכי חשוב!! </w:t>
      </w:r>
      <w:r w:rsidRPr="000A54E0">
        <w:rPr>
          <w:rFonts w:ascii="David" w:hAnsi="David" w:cs="David"/>
          <w:color w:val="000000" w:themeColor="text1"/>
          <w:rtl/>
        </w:rPr>
        <w:t>שקילת התועלת שתיגרם לציבור מול הנזק שנגרם מנקיטת האמצעי. יש להתחשב במהות הזכויות הנפגעות ובהיקף הפגיעה בהן. ככל שהפגיעה יסודית וחריפה יותר, יש צורך במשקל כבד יותר לשיקולים המצדיקים פגיעה זו (</w:t>
      </w:r>
      <w:r w:rsidRPr="00394D37">
        <w:rPr>
          <w:rFonts w:ascii="David" w:hAnsi="David" w:cs="David"/>
          <w:b/>
          <w:bCs/>
          <w:color w:val="00B050"/>
          <w:rtl/>
        </w:rPr>
        <w:t>עדאלה, חסן</w:t>
      </w:r>
      <w:r w:rsidRPr="000A54E0">
        <w:rPr>
          <w:rFonts w:ascii="David" w:hAnsi="David" w:cs="David"/>
          <w:color w:val="000000" w:themeColor="text1"/>
          <w:rtl/>
        </w:rPr>
        <w:t xml:space="preserve">). </w:t>
      </w:r>
      <w:r w:rsidRPr="000A54E0">
        <w:rPr>
          <w:rFonts w:ascii="David" w:hAnsi="David" w:cs="David"/>
          <w:color w:val="000000" w:themeColor="text1"/>
          <w:highlight w:val="yellow"/>
          <w:rtl/>
        </w:rPr>
        <w:t>יישום</w:t>
      </w:r>
      <w:r w:rsidRPr="000A54E0">
        <w:rPr>
          <w:rFonts w:ascii="David" w:hAnsi="David" w:cs="David"/>
          <w:color w:val="000000" w:themeColor="text1"/>
          <w:rtl/>
        </w:rPr>
        <w:t xml:space="preserve"> </w:t>
      </w:r>
      <w:r w:rsidR="00BB74DE">
        <w:rPr>
          <w:rFonts w:ascii="David" w:hAnsi="David" w:cs="David" w:hint="cs"/>
          <w:rtl/>
        </w:rPr>
        <w:t xml:space="preserve">. בנוסף, </w:t>
      </w:r>
      <w:r w:rsidRPr="000A54E0">
        <w:rPr>
          <w:rFonts w:ascii="David" w:hAnsi="David" w:cs="David"/>
          <w:b/>
          <w:bCs/>
          <w:rtl/>
        </w:rPr>
        <w:t>מבחן המידתיות היחסית</w:t>
      </w:r>
      <w:r w:rsidRPr="000A54E0">
        <w:rPr>
          <w:rFonts w:ascii="David" w:hAnsi="David" w:cs="David"/>
          <w:rtl/>
        </w:rPr>
        <w:t xml:space="preserve"> (</w:t>
      </w:r>
      <w:r w:rsidRPr="00BB74DE">
        <w:rPr>
          <w:rFonts w:ascii="David" w:hAnsi="David" w:cs="David"/>
          <w:b/>
          <w:bCs/>
          <w:color w:val="00B050"/>
          <w:rtl/>
        </w:rPr>
        <w:t>בית סוריק</w:t>
      </w:r>
      <w:r w:rsidRPr="00BB74DE">
        <w:rPr>
          <w:rFonts w:ascii="David" w:hAnsi="David" w:cs="David"/>
          <w:color w:val="00B050"/>
          <w:rtl/>
        </w:rPr>
        <w:t xml:space="preserve">, </w:t>
      </w:r>
      <w:r w:rsidRPr="00BB74DE">
        <w:rPr>
          <w:rFonts w:ascii="David" w:hAnsi="David" w:cs="David"/>
          <w:b/>
          <w:bCs/>
          <w:color w:val="00B050"/>
          <w:rtl/>
        </w:rPr>
        <w:t>עדאלה</w:t>
      </w:r>
      <w:r w:rsidRPr="00BB74DE">
        <w:rPr>
          <w:rFonts w:ascii="David" w:hAnsi="David" w:cs="David"/>
          <w:color w:val="00B050"/>
          <w:rtl/>
        </w:rPr>
        <w:t xml:space="preserve">) </w:t>
      </w:r>
      <w:r w:rsidR="00BB74DE" w:rsidRPr="00BB74DE">
        <w:rPr>
          <w:rFonts w:ascii="David" w:hAnsi="David" w:cs="David"/>
          <w:rtl/>
        </w:rPr>
        <w:t>אם ידוע שהפחתה קטנה של הגשמת התכלית, תביא להפחתה משמעותית של הפגיעה, זה יכול להשפיע על השיקול להפוך אותו ללא מידתי.</w:t>
      </w:r>
      <w:r w:rsidR="00BB74DE" w:rsidRPr="00295180">
        <w:rPr>
          <w:rFonts w:ascii="David" w:hAnsi="David" w:cs="David"/>
          <w:b/>
          <w:bCs/>
          <w:rtl/>
        </w:rPr>
        <w:t xml:space="preserve"> </w:t>
      </w:r>
      <w:r w:rsidR="00BB74DE">
        <w:rPr>
          <w:rFonts w:ascii="David" w:hAnsi="David" w:cs="David" w:hint="cs"/>
          <w:rtl/>
        </w:rPr>
        <w:t>גם אם האמצעי לא מקדם את המטרה ב100%.</w:t>
      </w:r>
      <w:r w:rsidR="00BB74DE" w:rsidRPr="00295180">
        <w:rPr>
          <w:rFonts w:ascii="David" w:hAnsi="David" w:cs="David"/>
          <w:rtl/>
        </w:rPr>
        <w:t xml:space="preserve"> </w:t>
      </w:r>
      <w:r w:rsidRPr="000A54E0">
        <w:rPr>
          <w:rFonts w:ascii="David" w:hAnsi="David" w:cs="David"/>
          <w:color w:val="000000" w:themeColor="text1"/>
          <w:highlight w:val="yellow"/>
          <w:rtl/>
        </w:rPr>
        <w:t>יישום</w:t>
      </w:r>
    </w:p>
    <w:p w14:paraId="762B70BE" w14:textId="508C240E" w:rsidR="00C84688" w:rsidRPr="00C84688" w:rsidRDefault="00C84688" w:rsidP="00BB74DE">
      <w:pPr>
        <w:spacing w:line="276" w:lineRule="auto"/>
        <w:rPr>
          <w:rFonts w:ascii="David" w:hAnsi="David" w:cs="David"/>
          <w:rtl/>
        </w:rPr>
      </w:pPr>
      <w:r w:rsidRPr="00C84688">
        <w:rPr>
          <w:rFonts w:ascii="David" w:hAnsi="David" w:cs="David"/>
          <w:color w:val="000000"/>
          <w:rtl/>
        </w:rPr>
        <w:t xml:space="preserve">*** </w:t>
      </w:r>
      <w:r w:rsidRPr="00C84688">
        <w:rPr>
          <w:rFonts w:ascii="David" w:hAnsi="David" w:cs="David"/>
          <w:b/>
          <w:bCs/>
          <w:color w:val="000000"/>
          <w:rtl/>
        </w:rPr>
        <w:t xml:space="preserve">הגבלה מראש </w:t>
      </w:r>
      <w:r w:rsidRPr="00C84688">
        <w:rPr>
          <w:rFonts w:ascii="David" w:hAnsi="David" w:cs="David"/>
          <w:color w:val="000000"/>
          <w:rtl/>
        </w:rPr>
        <w:t xml:space="preserve">היא פגיעה קשה וחמורה יותר בחופש הביטוי לעומת סנקציות </w:t>
      </w:r>
      <w:r w:rsidRPr="00C84688">
        <w:rPr>
          <w:rFonts w:ascii="David" w:hAnsi="David" w:cs="David"/>
          <w:b/>
          <w:bCs/>
          <w:color w:val="000000"/>
          <w:rtl/>
        </w:rPr>
        <w:t xml:space="preserve">שלאחר </w:t>
      </w:r>
      <w:r w:rsidRPr="00C84688">
        <w:rPr>
          <w:rFonts w:ascii="David" w:hAnsi="David" w:cs="David"/>
          <w:color w:val="000000"/>
          <w:rtl/>
        </w:rPr>
        <w:t>הביטוי</w:t>
      </w:r>
      <w:r w:rsidRPr="00C84688">
        <w:rPr>
          <w:rFonts w:ascii="David" w:hAnsi="David" w:cs="David"/>
          <w:color w:val="000000"/>
        </w:rPr>
        <w:t>.</w:t>
      </w:r>
      <w:r w:rsidRPr="00C84688">
        <w:rPr>
          <w:rFonts w:ascii="David" w:hAnsi="David" w:cs="David"/>
          <w:color w:val="000000"/>
          <w:rtl/>
        </w:rPr>
        <w:t xml:space="preserve"> </w:t>
      </w:r>
      <w:r w:rsidRPr="00C84688">
        <w:rPr>
          <w:rFonts w:ascii="David" w:hAnsi="David" w:cs="David"/>
          <w:color w:val="000000" w:themeColor="text1"/>
          <w:highlight w:val="yellow"/>
          <w:rtl/>
        </w:rPr>
        <w:t>יישום</w:t>
      </w:r>
    </w:p>
    <w:p w14:paraId="27F8AFDE" w14:textId="1D13E0D4" w:rsidR="00B9601F" w:rsidRDefault="00C84688" w:rsidP="00B9601F">
      <w:pPr>
        <w:pStyle w:val="NormalWeb"/>
        <w:bidi/>
        <w:spacing w:before="0" w:beforeAutospacing="0" w:after="0" w:afterAutospacing="0" w:line="276" w:lineRule="auto"/>
        <w:contextualSpacing/>
        <w:rPr>
          <w:rFonts w:ascii="David" w:hAnsi="David" w:cs="David"/>
          <w:color w:val="000000" w:themeColor="text1"/>
          <w:sz w:val="22"/>
          <w:szCs w:val="22"/>
          <w:rtl/>
        </w:rPr>
      </w:pPr>
      <w:r>
        <w:rPr>
          <w:rFonts w:ascii="David" w:hAnsi="David" w:cs="David" w:hint="cs"/>
          <w:sz w:val="22"/>
          <w:szCs w:val="22"/>
          <w:rtl/>
        </w:rPr>
        <w:t xml:space="preserve">***אם מדובר על פגיעה בחופש הביטוי – </w:t>
      </w:r>
      <w:r w:rsidRPr="00C84688">
        <w:rPr>
          <w:rFonts w:ascii="David" w:eastAsiaTheme="minorHAnsi" w:hAnsi="David" w:cs="David"/>
          <w:color w:val="00B050"/>
          <w:sz w:val="22"/>
          <w:szCs w:val="22"/>
          <w:rtl/>
        </w:rPr>
        <w:t>המפקד הלאומי</w:t>
      </w:r>
      <w:r w:rsidRPr="00C84688">
        <w:rPr>
          <w:rFonts w:ascii="David" w:eastAsiaTheme="minorHAnsi" w:hAnsi="David" w:cs="David"/>
          <w:color w:val="000000"/>
          <w:sz w:val="22"/>
          <w:szCs w:val="22"/>
          <w:rtl/>
        </w:rPr>
        <w:t xml:space="preserve">: </w:t>
      </w:r>
      <w:r w:rsidRPr="00C84688">
        <w:rPr>
          <w:rFonts w:ascii="David" w:eastAsiaTheme="minorHAnsi" w:hAnsi="David" w:cs="David"/>
          <w:color w:val="000000"/>
          <w:sz w:val="22"/>
          <w:szCs w:val="22"/>
          <w:u w:val="single"/>
          <w:rtl/>
        </w:rPr>
        <w:t>ביטוי פוליטי/הפגנה</w:t>
      </w:r>
      <w:r w:rsidRPr="00C84688">
        <w:rPr>
          <w:rFonts w:ascii="David" w:eastAsiaTheme="minorHAnsi" w:hAnsi="David" w:cs="David"/>
          <w:color w:val="000000"/>
          <w:sz w:val="22"/>
          <w:szCs w:val="22"/>
          <w:rtl/>
        </w:rPr>
        <w:t xml:space="preserve"> יקבל הגנה גבוהה, </w:t>
      </w:r>
      <w:r w:rsidRPr="00C84688">
        <w:rPr>
          <w:rFonts w:ascii="David" w:eastAsiaTheme="minorHAnsi" w:hAnsi="David" w:cs="David"/>
          <w:color w:val="000000"/>
          <w:sz w:val="22"/>
          <w:szCs w:val="22"/>
          <w:u w:val="single"/>
          <w:rtl/>
        </w:rPr>
        <w:t>ביטוי מסחרי</w:t>
      </w:r>
      <w:r w:rsidRPr="00C84688">
        <w:rPr>
          <w:rFonts w:ascii="David" w:eastAsiaTheme="minorHAnsi" w:hAnsi="David" w:cs="David"/>
          <w:color w:val="000000"/>
          <w:sz w:val="22"/>
          <w:szCs w:val="22"/>
          <w:rtl/>
        </w:rPr>
        <w:t xml:space="preserve"> פחות חשוב לדמוקרטיה, לציבור ולמטרות חברתיות</w:t>
      </w:r>
      <w:r>
        <w:rPr>
          <w:rFonts w:ascii="David" w:eastAsiaTheme="minorHAnsi" w:hAnsi="David" w:cs="David" w:hint="cs"/>
          <w:color w:val="000000"/>
          <w:sz w:val="22"/>
          <w:szCs w:val="22"/>
          <w:rtl/>
        </w:rPr>
        <w:t xml:space="preserve"> </w:t>
      </w:r>
      <w:r w:rsidRPr="00C84688">
        <w:rPr>
          <w:rFonts w:ascii="David" w:eastAsiaTheme="minorHAnsi" w:hAnsi="David" w:cs="David"/>
          <w:color w:val="000000"/>
          <w:sz w:val="22"/>
          <w:szCs w:val="22"/>
          <w:rtl/>
        </w:rPr>
        <w:t>ויזכה לפחות הגנה</w:t>
      </w:r>
      <w:r>
        <w:rPr>
          <w:rFonts w:ascii="David" w:hAnsi="David" w:cs="David" w:hint="cs"/>
          <w:sz w:val="22"/>
          <w:szCs w:val="22"/>
          <w:rtl/>
        </w:rPr>
        <w:t xml:space="preserve">. </w:t>
      </w:r>
      <w:r w:rsidRPr="00C84688">
        <w:rPr>
          <w:rFonts w:ascii="David" w:hAnsi="David" w:cs="David"/>
          <w:color w:val="000000" w:themeColor="text1"/>
          <w:sz w:val="22"/>
          <w:szCs w:val="22"/>
          <w:highlight w:val="yellow"/>
          <w:rtl/>
        </w:rPr>
        <w:t>יישום</w:t>
      </w:r>
    </w:p>
    <w:p w14:paraId="1EA4EF46" w14:textId="77777777" w:rsidR="00C84688" w:rsidRDefault="00C84688" w:rsidP="00C84688">
      <w:pPr>
        <w:pStyle w:val="NormalWeb"/>
        <w:bidi/>
        <w:spacing w:before="0" w:beforeAutospacing="0" w:after="0" w:afterAutospacing="0" w:line="276" w:lineRule="auto"/>
        <w:contextualSpacing/>
        <w:rPr>
          <w:rFonts w:ascii="David" w:hAnsi="David" w:cs="David"/>
          <w:sz w:val="22"/>
          <w:szCs w:val="22"/>
          <w:rtl/>
        </w:rPr>
      </w:pPr>
    </w:p>
    <w:p w14:paraId="140A71CC" w14:textId="18A23D59" w:rsidR="00617807" w:rsidRPr="00956726" w:rsidRDefault="00617807" w:rsidP="00617807">
      <w:pPr>
        <w:shd w:val="clear" w:color="auto" w:fill="B4C6E7" w:themeFill="accent1" w:themeFillTint="66"/>
        <w:spacing w:line="276" w:lineRule="auto"/>
        <w:jc w:val="both"/>
        <w:rPr>
          <w:rFonts w:ascii="David" w:hAnsi="David" w:cs="David"/>
          <w:b/>
          <w:bCs/>
        </w:rPr>
      </w:pPr>
      <w:r w:rsidRPr="00956726">
        <w:rPr>
          <w:rFonts w:ascii="David" w:hAnsi="David" w:cs="David" w:hint="cs"/>
          <w:b/>
          <w:bCs/>
          <w:rtl/>
        </w:rPr>
        <w:lastRenderedPageBreak/>
        <w:t xml:space="preserve">שלב </w:t>
      </w:r>
      <w:r>
        <w:rPr>
          <w:rFonts w:ascii="David" w:hAnsi="David" w:cs="David" w:hint="cs"/>
          <w:b/>
          <w:bCs/>
          <w:rtl/>
        </w:rPr>
        <w:t xml:space="preserve">ג – הסעד </w:t>
      </w:r>
    </w:p>
    <w:p w14:paraId="15331473" w14:textId="56BF46B7" w:rsidR="00617807" w:rsidRPr="005D36F0" w:rsidRDefault="00617807" w:rsidP="0052723D">
      <w:pPr>
        <w:pStyle w:val="NormalWeb"/>
        <w:bidi/>
        <w:spacing w:before="0" w:beforeAutospacing="0" w:after="0" w:afterAutospacing="0" w:line="276" w:lineRule="auto"/>
        <w:contextualSpacing/>
        <w:rPr>
          <w:rFonts w:ascii="David" w:hAnsi="David" w:cs="David"/>
          <w:color w:val="000000" w:themeColor="text1"/>
          <w:sz w:val="22"/>
          <w:szCs w:val="22"/>
        </w:rPr>
      </w:pPr>
      <w:r>
        <w:rPr>
          <w:rFonts w:ascii="David" w:hAnsi="David" w:cs="David" w:hint="cs"/>
          <w:color w:val="000000" w:themeColor="text1"/>
          <w:sz w:val="22"/>
          <w:szCs w:val="22"/>
          <w:rtl/>
        </w:rPr>
        <w:t xml:space="preserve">לא נדון בשלב זה אך אציין כי </w:t>
      </w:r>
      <w:r w:rsidRPr="00EF19C0">
        <w:rPr>
          <w:rFonts w:ascii="David" w:hAnsi="David" w:cs="David" w:hint="cs"/>
          <w:color w:val="000000" w:themeColor="text1"/>
          <w:sz w:val="22"/>
          <w:szCs w:val="22"/>
          <w:rtl/>
        </w:rPr>
        <w:t>במידה וחוק אינו חוקתי ישנם 3 אפשרויות לסעד:</w:t>
      </w:r>
      <w:r>
        <w:rPr>
          <w:rFonts w:ascii="David" w:hAnsi="David" w:cs="David" w:hint="cs"/>
          <w:color w:val="000000" w:themeColor="text1"/>
          <w:sz w:val="22"/>
          <w:szCs w:val="22"/>
          <w:rtl/>
        </w:rPr>
        <w:t xml:space="preserve"> </w:t>
      </w:r>
      <w:r w:rsidR="0052723D">
        <w:rPr>
          <w:rFonts w:ascii="David" w:hAnsi="David" w:cs="David" w:hint="cs"/>
          <w:color w:val="000000" w:themeColor="text1"/>
          <w:sz w:val="22"/>
          <w:szCs w:val="22"/>
          <w:rtl/>
        </w:rPr>
        <w:t>בטלות מוחלטת, בטלות יחסית (</w:t>
      </w:r>
      <w:r w:rsidR="0052723D" w:rsidRPr="008B12E7">
        <w:rPr>
          <w:rFonts w:ascii="David" w:hAnsi="David" w:cs="David"/>
          <w:b/>
          <w:bCs/>
          <w:color w:val="00B050"/>
          <w:sz w:val="22"/>
          <w:szCs w:val="22"/>
          <w:rtl/>
        </w:rPr>
        <w:t>האגודה לזכויות האזרח</w:t>
      </w:r>
      <w:r w:rsidR="0052723D">
        <w:rPr>
          <w:rFonts w:ascii="David" w:hAnsi="David" w:cs="David" w:hint="cs"/>
          <w:b/>
          <w:bCs/>
          <w:color w:val="00B050"/>
          <w:sz w:val="22"/>
          <w:szCs w:val="22"/>
          <w:rtl/>
        </w:rPr>
        <w:t>)</w:t>
      </w:r>
      <w:r w:rsidR="0052723D">
        <w:rPr>
          <w:rFonts w:ascii="David" w:hAnsi="David" w:cs="David" w:hint="cs"/>
          <w:color w:val="000000" w:themeColor="text1"/>
          <w:sz w:val="22"/>
          <w:szCs w:val="22"/>
          <w:rtl/>
        </w:rPr>
        <w:t xml:space="preserve"> או </w:t>
      </w:r>
      <w:r w:rsidRPr="0052723D">
        <w:rPr>
          <w:rFonts w:ascii="David" w:hAnsi="David" w:cs="David" w:hint="cs"/>
          <w:color w:val="000000" w:themeColor="text1"/>
          <w:sz w:val="22"/>
          <w:szCs w:val="22"/>
          <w:rtl/>
        </w:rPr>
        <w:t xml:space="preserve">השהיית הכרזת </w:t>
      </w:r>
      <w:r w:rsidR="0052723D">
        <w:rPr>
          <w:rFonts w:ascii="David" w:hAnsi="David" w:cs="David" w:hint="cs"/>
          <w:color w:val="000000" w:themeColor="text1"/>
          <w:sz w:val="22"/>
          <w:szCs w:val="22"/>
          <w:rtl/>
        </w:rPr>
        <w:t>ה</w:t>
      </w:r>
      <w:r w:rsidRPr="0052723D">
        <w:rPr>
          <w:rFonts w:ascii="David" w:hAnsi="David" w:cs="David" w:hint="cs"/>
          <w:color w:val="000000" w:themeColor="text1"/>
          <w:sz w:val="22"/>
          <w:szCs w:val="22"/>
          <w:rtl/>
        </w:rPr>
        <w:t>בטלות</w:t>
      </w:r>
      <w:r w:rsidR="0052723D" w:rsidRPr="0052723D">
        <w:rPr>
          <w:rFonts w:ascii="David" w:hAnsi="David" w:cs="David" w:hint="cs"/>
          <w:color w:val="000000" w:themeColor="text1"/>
          <w:sz w:val="22"/>
          <w:szCs w:val="22"/>
          <w:rtl/>
        </w:rPr>
        <w:t>.</w:t>
      </w:r>
      <w:r w:rsidRPr="005D36F0">
        <w:rPr>
          <w:rFonts w:ascii="David" w:hAnsi="David" w:cs="David"/>
          <w:rtl/>
        </w:rPr>
        <w:t xml:space="preserve"> </w:t>
      </w:r>
    </w:p>
    <w:p w14:paraId="127B310B" w14:textId="2B4B849F" w:rsidR="00617807" w:rsidRDefault="00617807">
      <w:pPr>
        <w:rPr>
          <w:rFonts w:ascii="David" w:hAnsi="David" w:cs="David"/>
          <w:b/>
          <w:bCs/>
          <w:rtl/>
        </w:rPr>
      </w:pPr>
    </w:p>
    <w:p w14:paraId="2211B792" w14:textId="186157E2" w:rsidR="003E7FA2" w:rsidRPr="005C2BC5" w:rsidRDefault="003E7FA2" w:rsidP="003E7FA2">
      <w:pPr>
        <w:shd w:val="clear" w:color="auto" w:fill="B4C6E7" w:themeFill="accent1" w:themeFillTint="66"/>
        <w:spacing w:line="276" w:lineRule="auto"/>
        <w:jc w:val="both"/>
        <w:rPr>
          <w:rFonts w:ascii="David" w:hAnsi="David" w:cs="David"/>
          <w:color w:val="000000" w:themeColor="text1"/>
          <w:u w:val="single"/>
          <w:rtl/>
        </w:rPr>
      </w:pPr>
      <w:r w:rsidRPr="003711B9">
        <w:rPr>
          <w:rFonts w:ascii="David" w:hAnsi="David" w:cs="David" w:hint="cs"/>
          <w:b/>
          <w:bCs/>
          <w:color w:val="000000" w:themeColor="text1"/>
          <w:u w:val="single"/>
          <w:rtl/>
        </w:rPr>
        <w:t>ביקורת שיפוטית על הליך החקיקה</w:t>
      </w:r>
      <w:r>
        <w:rPr>
          <w:rFonts w:ascii="David" w:hAnsi="David" w:cs="David" w:hint="cs"/>
          <w:color w:val="000000" w:themeColor="text1"/>
          <w:u w:val="single"/>
          <w:rtl/>
        </w:rPr>
        <w:t xml:space="preserve"> </w:t>
      </w:r>
      <w:r>
        <w:rPr>
          <w:rFonts w:ascii="David" w:hAnsi="David" w:cs="David"/>
          <w:color w:val="000000" w:themeColor="text1"/>
          <w:u w:val="single"/>
          <w:rtl/>
        </w:rPr>
        <w:t>–</w:t>
      </w:r>
      <w:r>
        <w:rPr>
          <w:rFonts w:ascii="David" w:hAnsi="David" w:cs="David" w:hint="cs"/>
          <w:color w:val="000000" w:themeColor="text1"/>
          <w:u w:val="single"/>
          <w:rtl/>
        </w:rPr>
        <w:t xml:space="preserve"> ס' 15 לחו"י השפיטה + נמרודי</w:t>
      </w:r>
    </w:p>
    <w:p w14:paraId="6FC9A542" w14:textId="77777777" w:rsidR="00897AEE" w:rsidRDefault="00897AEE" w:rsidP="00897AEE">
      <w:pPr>
        <w:spacing w:line="276" w:lineRule="auto"/>
        <w:jc w:val="both"/>
        <w:rPr>
          <w:rFonts w:ascii="David" w:hAnsi="David" w:cs="David"/>
          <w:rtl/>
        </w:rPr>
      </w:pPr>
      <w:r>
        <w:rPr>
          <w:rFonts w:ascii="David" w:hAnsi="David" w:cs="David" w:hint="cs"/>
          <w:rtl/>
        </w:rPr>
        <w:t xml:space="preserve">תקנון הכנסת נמצא בס' 19 לחו"י השפיטה. </w:t>
      </w:r>
    </w:p>
    <w:p w14:paraId="5CBB8224" w14:textId="7779633A" w:rsidR="00860BF8" w:rsidRDefault="003E7FA2" w:rsidP="00860BF8">
      <w:pPr>
        <w:spacing w:line="276" w:lineRule="auto"/>
        <w:jc w:val="both"/>
        <w:rPr>
          <w:rFonts w:ascii="David" w:hAnsi="David" w:cs="David"/>
          <w:sz w:val="24"/>
          <w:szCs w:val="24"/>
          <w:rtl/>
        </w:rPr>
      </w:pPr>
      <w:r w:rsidRPr="00AA687D">
        <w:rPr>
          <w:rFonts w:ascii="David" w:hAnsi="David" w:cs="David"/>
          <w:sz w:val="24"/>
          <w:szCs w:val="24"/>
          <w:rtl/>
        </w:rPr>
        <w:t xml:space="preserve">על פי </w:t>
      </w:r>
      <w:r w:rsidR="00860BF8">
        <w:rPr>
          <w:rFonts w:ascii="David" w:hAnsi="David" w:cs="David" w:hint="cs"/>
          <w:b/>
          <w:bCs/>
          <w:color w:val="00B050"/>
          <w:sz w:val="24"/>
          <w:szCs w:val="24"/>
          <w:rtl/>
        </w:rPr>
        <w:t xml:space="preserve">ברק בנמרודי </w:t>
      </w:r>
      <w:r w:rsidRPr="00AA687D">
        <w:rPr>
          <w:rFonts w:ascii="David" w:hAnsi="David" w:cs="David"/>
          <w:sz w:val="24"/>
          <w:szCs w:val="24"/>
          <w:rtl/>
        </w:rPr>
        <w:t>ביהמ"ש יתערב כאשר קיים פגם היורד לשורש ההליך</w:t>
      </w:r>
      <w:r w:rsidR="00860BF8">
        <w:rPr>
          <w:rFonts w:ascii="David" w:hAnsi="David" w:cs="David" w:hint="cs"/>
          <w:sz w:val="24"/>
          <w:szCs w:val="24"/>
          <w:rtl/>
        </w:rPr>
        <w:t xml:space="preserve">. </w:t>
      </w:r>
      <w:r w:rsidR="00860BF8">
        <w:rPr>
          <w:rFonts w:ascii="David" w:hAnsi="David" w:cs="David" w:hint="cs"/>
          <w:b/>
          <w:bCs/>
          <w:color w:val="00B050"/>
          <w:sz w:val="24"/>
          <w:szCs w:val="24"/>
          <w:rtl/>
        </w:rPr>
        <w:t>בינייש ב</w:t>
      </w:r>
      <w:r w:rsidR="00860BF8" w:rsidRPr="00CE0FF5">
        <w:rPr>
          <w:rFonts w:ascii="David" w:hAnsi="David" w:cs="David"/>
          <w:b/>
          <w:bCs/>
          <w:color w:val="00B050"/>
          <w:sz w:val="24"/>
          <w:szCs w:val="24"/>
          <w:rtl/>
        </w:rPr>
        <w:t>מגדלי העופות</w:t>
      </w:r>
      <w:r w:rsidR="00860BF8">
        <w:rPr>
          <w:rFonts w:ascii="David" w:hAnsi="David" w:cs="David" w:hint="cs"/>
          <w:sz w:val="24"/>
          <w:szCs w:val="24"/>
          <w:rtl/>
        </w:rPr>
        <w:t xml:space="preserve"> </w:t>
      </w:r>
      <w:r w:rsidR="00860BF8">
        <w:rPr>
          <w:rFonts w:ascii="David" w:hAnsi="David" w:cs="David" w:hint="cs"/>
          <w:u w:val="single"/>
          <w:rtl/>
        </w:rPr>
        <w:t>מסבירה ש</w:t>
      </w:r>
      <w:r w:rsidR="00860BF8" w:rsidRPr="003E1515">
        <w:rPr>
          <w:rFonts w:ascii="David" w:hAnsi="David" w:cs="David"/>
          <w:u w:val="single"/>
          <w:rtl/>
        </w:rPr>
        <w:t>הוא פגם שיש בו פגיעה קשה בעקרונות היסוד של הליך החקיקה</w:t>
      </w:r>
      <w:r w:rsidR="00860BF8">
        <w:rPr>
          <w:rFonts w:ascii="David" w:hAnsi="David" w:cs="David" w:hint="cs"/>
          <w:sz w:val="24"/>
          <w:szCs w:val="24"/>
          <w:rtl/>
        </w:rPr>
        <w:t xml:space="preserve"> ו</w:t>
      </w:r>
      <w:r w:rsidRPr="00AA687D">
        <w:rPr>
          <w:rFonts w:ascii="David" w:hAnsi="David" w:cs="David"/>
          <w:sz w:val="24"/>
          <w:szCs w:val="24"/>
          <w:rtl/>
        </w:rPr>
        <w:t xml:space="preserve">מונה </w:t>
      </w:r>
      <w:r w:rsidR="00860BF8">
        <w:rPr>
          <w:rFonts w:ascii="David" w:hAnsi="David" w:cs="David" w:hint="cs"/>
          <w:sz w:val="24"/>
          <w:szCs w:val="24"/>
          <w:rtl/>
        </w:rPr>
        <w:t xml:space="preserve">אותם </w:t>
      </w:r>
      <w:r w:rsidR="00860BF8" w:rsidRPr="00860BF8">
        <w:rPr>
          <w:rFonts w:ascii="David" w:hAnsi="David" w:cs="David" w:hint="cs"/>
          <w:sz w:val="24"/>
          <w:szCs w:val="24"/>
          <w:highlight w:val="yellow"/>
          <w:rtl/>
        </w:rPr>
        <w:t>במקרה זה קיימת פגיעה ב..</w:t>
      </w:r>
    </w:p>
    <w:p w14:paraId="207C7EEA" w14:textId="707A6D6A" w:rsidR="00860BF8" w:rsidRPr="006708E3" w:rsidRDefault="00860BF8" w:rsidP="00860BF8">
      <w:pPr>
        <w:pStyle w:val="a7"/>
        <w:numPr>
          <w:ilvl w:val="0"/>
          <w:numId w:val="24"/>
        </w:numPr>
        <w:spacing w:after="0" w:line="276" w:lineRule="auto"/>
        <w:jc w:val="both"/>
        <w:rPr>
          <w:rFonts w:ascii="David" w:hAnsi="David" w:cs="David"/>
        </w:rPr>
      </w:pPr>
      <w:r w:rsidRPr="006708E3">
        <w:rPr>
          <w:rFonts w:ascii="David" w:hAnsi="David" w:cs="David" w:hint="cs"/>
          <w:u w:val="single"/>
          <w:rtl/>
        </w:rPr>
        <w:t>הכרעת הרוב</w:t>
      </w:r>
      <w:r w:rsidRPr="006708E3">
        <w:rPr>
          <w:rFonts w:ascii="David" w:hAnsi="David" w:cs="David" w:hint="cs"/>
          <w:rtl/>
        </w:rPr>
        <w:t xml:space="preserve"> </w:t>
      </w:r>
      <w:r w:rsidRPr="006708E3">
        <w:rPr>
          <w:rFonts w:ascii="David" w:hAnsi="David" w:cs="David"/>
          <w:rtl/>
        </w:rPr>
        <w:t>–</w:t>
      </w:r>
      <w:r>
        <w:rPr>
          <w:rFonts w:ascii="David" w:hAnsi="David" w:cs="David" w:hint="cs"/>
          <w:rtl/>
        </w:rPr>
        <w:t xml:space="preserve"> רוב של ח"כ. </w:t>
      </w:r>
      <w:r w:rsidRPr="006708E3">
        <w:rPr>
          <w:rFonts w:ascii="David" w:hAnsi="David" w:cs="David" w:hint="cs"/>
          <w:rtl/>
        </w:rPr>
        <w:t>מעוגן בחו"י הכנסת.</w:t>
      </w:r>
      <w:r>
        <w:rPr>
          <w:rFonts w:ascii="David" w:hAnsi="David" w:cs="David" w:hint="cs"/>
          <w:rtl/>
        </w:rPr>
        <w:t xml:space="preserve"> </w:t>
      </w:r>
      <w:r w:rsidRPr="00AA687D">
        <w:rPr>
          <w:rFonts w:ascii="David" w:hAnsi="David" w:cs="David"/>
          <w:sz w:val="24"/>
          <w:szCs w:val="24"/>
          <w:highlight w:val="yellow"/>
          <w:rtl/>
        </w:rPr>
        <w:t>יישום</w:t>
      </w:r>
    </w:p>
    <w:p w14:paraId="631D96B2" w14:textId="23C4610A" w:rsidR="00860BF8" w:rsidRPr="006708E3" w:rsidRDefault="00860BF8" w:rsidP="00860BF8">
      <w:pPr>
        <w:pStyle w:val="a7"/>
        <w:numPr>
          <w:ilvl w:val="0"/>
          <w:numId w:val="24"/>
        </w:numPr>
        <w:spacing w:line="276" w:lineRule="auto"/>
        <w:jc w:val="both"/>
        <w:rPr>
          <w:rFonts w:ascii="David" w:hAnsi="David" w:cs="David"/>
        </w:rPr>
      </w:pPr>
      <w:r w:rsidRPr="006708E3">
        <w:rPr>
          <w:rFonts w:ascii="David" w:hAnsi="David" w:cs="David" w:hint="cs"/>
          <w:u w:val="single"/>
          <w:rtl/>
        </w:rPr>
        <w:t>שוויון פורמאלי</w:t>
      </w:r>
      <w:r w:rsidRPr="006708E3">
        <w:rPr>
          <w:rFonts w:ascii="David" w:hAnsi="David" w:cs="David" w:hint="cs"/>
          <w:rtl/>
        </w:rPr>
        <w:t xml:space="preserve"> </w:t>
      </w:r>
      <w:r w:rsidRPr="006708E3">
        <w:rPr>
          <w:rFonts w:ascii="David" w:hAnsi="David" w:cs="David"/>
          <w:rtl/>
        </w:rPr>
        <w:t>–</w:t>
      </w:r>
      <w:r w:rsidRPr="006708E3">
        <w:rPr>
          <w:rFonts w:ascii="David" w:hAnsi="David" w:cs="David" w:hint="cs"/>
          <w:rtl/>
        </w:rPr>
        <w:t xml:space="preserve"> כל קול שווה קול אחד. מעוגן בחו"י הכנסת. </w:t>
      </w:r>
      <w:r w:rsidRPr="00AA687D">
        <w:rPr>
          <w:rFonts w:ascii="David" w:hAnsi="David" w:cs="David"/>
          <w:sz w:val="24"/>
          <w:szCs w:val="24"/>
          <w:highlight w:val="yellow"/>
          <w:rtl/>
        </w:rPr>
        <w:t>יישום</w:t>
      </w:r>
    </w:p>
    <w:p w14:paraId="012B13A5" w14:textId="7B50AB90" w:rsidR="00860BF8" w:rsidRPr="006708E3" w:rsidRDefault="00860BF8" w:rsidP="00860BF8">
      <w:pPr>
        <w:pStyle w:val="a7"/>
        <w:numPr>
          <w:ilvl w:val="0"/>
          <w:numId w:val="24"/>
        </w:numPr>
        <w:spacing w:line="276" w:lineRule="auto"/>
        <w:jc w:val="both"/>
        <w:rPr>
          <w:rFonts w:ascii="David" w:hAnsi="David" w:cs="David"/>
        </w:rPr>
      </w:pPr>
      <w:r w:rsidRPr="006708E3">
        <w:rPr>
          <w:rFonts w:ascii="David" w:hAnsi="David" w:cs="David" w:hint="cs"/>
          <w:u w:val="single"/>
          <w:rtl/>
        </w:rPr>
        <w:t>פומביות</w:t>
      </w:r>
      <w:r w:rsidRPr="006708E3">
        <w:rPr>
          <w:rFonts w:ascii="David" w:hAnsi="David" w:cs="David" w:hint="cs"/>
          <w:rtl/>
        </w:rPr>
        <w:t xml:space="preserve"> </w:t>
      </w:r>
      <w:r w:rsidRPr="006708E3">
        <w:rPr>
          <w:rFonts w:ascii="David" w:hAnsi="David" w:cs="David"/>
          <w:rtl/>
        </w:rPr>
        <w:t>–</w:t>
      </w:r>
      <w:r w:rsidRPr="006708E3">
        <w:rPr>
          <w:rFonts w:ascii="David" w:hAnsi="David" w:cs="David" w:hint="cs"/>
          <w:rtl/>
        </w:rPr>
        <w:t xml:space="preserve"> הליך החקיקה צריך להיות </w:t>
      </w:r>
      <w:r>
        <w:rPr>
          <w:rFonts w:ascii="David" w:hAnsi="David" w:cs="David" w:hint="cs"/>
          <w:rtl/>
        </w:rPr>
        <w:t>פומבי ו</w:t>
      </w:r>
      <w:r w:rsidRPr="006708E3">
        <w:rPr>
          <w:rFonts w:ascii="David" w:hAnsi="David" w:cs="David" w:hint="cs"/>
          <w:rtl/>
        </w:rPr>
        <w:t>שקוף. מעוגן במפורש בחו"י הכנסת.</w:t>
      </w:r>
      <w:r w:rsidRPr="00860BF8">
        <w:rPr>
          <w:rFonts w:ascii="David" w:hAnsi="David" w:cs="David"/>
          <w:sz w:val="24"/>
          <w:szCs w:val="24"/>
          <w:highlight w:val="yellow"/>
          <w:rtl/>
        </w:rPr>
        <w:t xml:space="preserve"> </w:t>
      </w:r>
      <w:r w:rsidRPr="00AA687D">
        <w:rPr>
          <w:rFonts w:ascii="David" w:hAnsi="David" w:cs="David"/>
          <w:sz w:val="24"/>
          <w:szCs w:val="24"/>
          <w:highlight w:val="yellow"/>
          <w:rtl/>
        </w:rPr>
        <w:t>יישום</w:t>
      </w:r>
    </w:p>
    <w:p w14:paraId="6C9D4069" w14:textId="7BCD82F9" w:rsidR="00860BF8" w:rsidRDefault="00860BF8" w:rsidP="00860BF8">
      <w:pPr>
        <w:pStyle w:val="a7"/>
        <w:numPr>
          <w:ilvl w:val="0"/>
          <w:numId w:val="24"/>
        </w:numPr>
        <w:spacing w:line="276" w:lineRule="auto"/>
        <w:jc w:val="both"/>
        <w:rPr>
          <w:rFonts w:ascii="David" w:eastAsia="Calibri" w:hAnsi="David" w:cs="David"/>
        </w:rPr>
      </w:pPr>
      <w:r w:rsidRPr="00347263">
        <w:rPr>
          <w:rFonts w:ascii="David" w:hAnsi="David" w:cs="David" w:hint="cs"/>
          <w:b/>
          <w:bCs/>
          <w:u w:val="single"/>
          <w:rtl/>
        </w:rPr>
        <w:t>השתתפות</w:t>
      </w:r>
      <w:r w:rsidRPr="006708E3">
        <w:rPr>
          <w:rFonts w:ascii="David" w:hAnsi="David" w:cs="David" w:hint="cs"/>
          <w:rtl/>
        </w:rPr>
        <w:t xml:space="preserve"> </w:t>
      </w:r>
      <w:r w:rsidRPr="006708E3">
        <w:rPr>
          <w:rFonts w:ascii="David" w:hAnsi="David" w:cs="David"/>
          <w:rtl/>
        </w:rPr>
        <w:t>–</w:t>
      </w:r>
      <w:r w:rsidRPr="006708E3">
        <w:rPr>
          <w:rFonts w:ascii="David" w:hAnsi="David" w:cs="David" w:hint="cs"/>
          <w:rtl/>
        </w:rPr>
        <w:t xml:space="preserve"> לכל חבר כנסת יש זכות להשתתף בהליך החקיקה. </w:t>
      </w:r>
      <w:r w:rsidRPr="00347263">
        <w:rPr>
          <w:rFonts w:ascii="David" w:hAnsi="David" w:cs="David" w:hint="cs"/>
          <w:u w:val="single"/>
          <w:rtl/>
        </w:rPr>
        <w:t>החידוש</w:t>
      </w:r>
      <w:r w:rsidR="005D224D">
        <w:rPr>
          <w:rFonts w:ascii="David" w:hAnsi="David" w:cs="David" w:hint="cs"/>
          <w:rtl/>
        </w:rPr>
        <w:t>.</w:t>
      </w:r>
      <w:r w:rsidRPr="006708E3">
        <w:rPr>
          <w:rFonts w:ascii="David" w:hAnsi="David" w:cs="David"/>
          <w:rtl/>
        </w:rPr>
        <w:t xml:space="preserve"> </w:t>
      </w:r>
      <w:r>
        <w:rPr>
          <w:rFonts w:ascii="David" w:hAnsi="David" w:cs="David"/>
          <w:rtl/>
        </w:rPr>
        <w:t xml:space="preserve">ההשתתפות כוללת </w:t>
      </w:r>
      <w:r w:rsidRPr="00A51FFC">
        <w:rPr>
          <w:rFonts w:ascii="David" w:hAnsi="David" w:cs="David"/>
          <w:u w:val="single"/>
          <w:rtl/>
        </w:rPr>
        <w:t xml:space="preserve">לא רק נוכחות פיזית </w:t>
      </w:r>
      <w:r w:rsidRPr="00A51FFC">
        <w:rPr>
          <w:rFonts w:ascii="David" w:hAnsi="David" w:cs="David" w:hint="cs"/>
          <w:u w:val="single"/>
          <w:rtl/>
        </w:rPr>
        <w:t>במליאה</w:t>
      </w:r>
      <w:r>
        <w:rPr>
          <w:rFonts w:ascii="David" w:hAnsi="David" w:cs="David" w:hint="cs"/>
          <w:rtl/>
        </w:rPr>
        <w:t xml:space="preserve"> </w:t>
      </w:r>
      <w:r>
        <w:rPr>
          <w:rFonts w:ascii="David" w:hAnsi="David" w:cs="David"/>
          <w:rtl/>
        </w:rPr>
        <w:t>א</w:t>
      </w:r>
      <w:r w:rsidRPr="00FF5267">
        <w:rPr>
          <w:rFonts w:ascii="David" w:hAnsi="David" w:cs="David"/>
          <w:rtl/>
        </w:rPr>
        <w:t xml:space="preserve">לא </w:t>
      </w:r>
      <w:r w:rsidRPr="00FF5267">
        <w:rPr>
          <w:rFonts w:ascii="David" w:hAnsi="David" w:cs="David" w:hint="cs"/>
          <w:rtl/>
        </w:rPr>
        <w:t xml:space="preserve">גם לאפשר לחברי הכנסת את התנאים המינימאליים ע"מ </w:t>
      </w:r>
      <w:r w:rsidRPr="00FF5267">
        <w:rPr>
          <w:rFonts w:ascii="David" w:hAnsi="David" w:cs="David" w:hint="cs"/>
          <w:u w:val="single"/>
          <w:rtl/>
        </w:rPr>
        <w:t>שיבינו על מה הם מצביעים</w:t>
      </w:r>
      <w:r w:rsidRPr="00FF5267">
        <w:rPr>
          <w:rFonts w:ascii="David" w:hAnsi="David" w:cs="David" w:hint="cs"/>
          <w:rtl/>
        </w:rPr>
        <w:t>.</w:t>
      </w:r>
      <w:r w:rsidRPr="00860BF8">
        <w:rPr>
          <w:rFonts w:ascii="David" w:hAnsi="David" w:cs="David"/>
          <w:sz w:val="24"/>
          <w:szCs w:val="24"/>
          <w:highlight w:val="yellow"/>
          <w:rtl/>
        </w:rPr>
        <w:t xml:space="preserve"> </w:t>
      </w:r>
      <w:r w:rsidRPr="00AA687D">
        <w:rPr>
          <w:rFonts w:ascii="David" w:hAnsi="David" w:cs="David"/>
          <w:sz w:val="24"/>
          <w:szCs w:val="24"/>
          <w:highlight w:val="yellow"/>
          <w:rtl/>
        </w:rPr>
        <w:t>יישום</w:t>
      </w:r>
    </w:p>
    <w:p w14:paraId="7C3D06C3" w14:textId="48904A99" w:rsidR="0093640A" w:rsidRPr="0093640A" w:rsidRDefault="0093640A" w:rsidP="0093640A">
      <w:pPr>
        <w:spacing w:after="0" w:line="276" w:lineRule="auto"/>
        <w:jc w:val="both"/>
        <w:rPr>
          <w:rFonts w:ascii="David" w:eastAsia="Calibri" w:hAnsi="David" w:cs="David"/>
        </w:rPr>
      </w:pPr>
      <w:r>
        <w:rPr>
          <w:rFonts w:ascii="David" w:hAnsi="David" w:cs="David" w:hint="cs"/>
          <w:rtl/>
        </w:rPr>
        <w:t xml:space="preserve">*לא </w:t>
      </w:r>
      <w:r w:rsidRPr="0093640A">
        <w:rPr>
          <w:rFonts w:ascii="David" w:hAnsi="David" w:cs="David"/>
          <w:rtl/>
        </w:rPr>
        <w:t xml:space="preserve">כל פגיעה בעקרונות היסוד תביא לביטול חוק אלא </w:t>
      </w:r>
      <w:r w:rsidRPr="0093640A">
        <w:rPr>
          <w:rFonts w:ascii="David" w:hAnsi="David" w:cs="David"/>
          <w:b/>
          <w:bCs/>
          <w:rtl/>
        </w:rPr>
        <w:t>רק פגיעה קשה וניכרת</w:t>
      </w:r>
      <w:r w:rsidRPr="0093640A">
        <w:rPr>
          <w:rFonts w:ascii="David" w:hAnsi="David" w:cs="David" w:hint="cs"/>
          <w:rtl/>
        </w:rPr>
        <w:t>.</w:t>
      </w:r>
      <w:r w:rsidRPr="0093640A">
        <w:rPr>
          <w:rFonts w:ascii="David" w:eastAsia="Calibri" w:hAnsi="David" w:cs="David"/>
          <w:rtl/>
        </w:rPr>
        <w:t xml:space="preserve"> </w:t>
      </w:r>
    </w:p>
    <w:p w14:paraId="4C395BCD" w14:textId="7D422AF3" w:rsidR="0093640A" w:rsidRPr="0093640A" w:rsidRDefault="0093640A" w:rsidP="0093640A">
      <w:pPr>
        <w:spacing w:line="276" w:lineRule="auto"/>
        <w:jc w:val="both"/>
        <w:rPr>
          <w:rFonts w:ascii="David" w:eastAsia="Calibri" w:hAnsi="David" w:cs="David"/>
        </w:rPr>
      </w:pPr>
      <w:r>
        <w:rPr>
          <w:rFonts w:ascii="David" w:eastAsia="Calibri" w:hAnsi="David" w:cs="David" w:hint="cs"/>
          <w:b/>
          <w:bCs/>
          <w:rtl/>
        </w:rPr>
        <w:t>*</w:t>
      </w:r>
      <w:r w:rsidRPr="0093640A">
        <w:rPr>
          <w:rFonts w:ascii="David" w:eastAsia="Calibri" w:hAnsi="David" w:cs="David" w:hint="cs"/>
          <w:b/>
          <w:bCs/>
          <w:rtl/>
        </w:rPr>
        <w:t>הליך החקיקה הנאות</w:t>
      </w:r>
      <w:r w:rsidRPr="0093640A">
        <w:rPr>
          <w:rFonts w:ascii="David" w:eastAsia="Calibri" w:hAnsi="David" w:cs="David" w:hint="cs"/>
          <w:rtl/>
        </w:rPr>
        <w:t xml:space="preserve"> – </w:t>
      </w:r>
      <w:r w:rsidRPr="0093640A">
        <w:rPr>
          <w:rFonts w:ascii="David" w:hAnsi="David" w:cs="David" w:hint="cs"/>
          <w:rtl/>
        </w:rPr>
        <w:t>בדיקת איכות ההליך (האם חברי הכנסת אכן טרחו להגיע, תשתית עובדתית מספקת, האם היה דיון מספק וכדו').</w:t>
      </w:r>
      <w:r w:rsidRPr="0093640A">
        <w:rPr>
          <w:rFonts w:ascii="David" w:eastAsia="Calibri" w:hAnsi="David" w:cs="David" w:hint="cs"/>
          <w:rtl/>
        </w:rPr>
        <w:t xml:space="preserve"> </w:t>
      </w:r>
      <w:r w:rsidRPr="0093640A">
        <w:rPr>
          <w:rFonts w:ascii="David" w:hAnsi="David" w:cs="David" w:hint="cs"/>
          <w:u w:val="single"/>
          <w:rtl/>
        </w:rPr>
        <w:t>בייניש לא מקבלת את הדוקטרינה הזו</w:t>
      </w:r>
      <w:r w:rsidRPr="0093640A">
        <w:rPr>
          <w:rFonts w:ascii="David" w:hAnsi="David" w:cs="David" w:hint="cs"/>
          <w:rtl/>
        </w:rPr>
        <w:t xml:space="preserve">. </w:t>
      </w:r>
      <w:r w:rsidRPr="0093640A">
        <w:rPr>
          <w:rFonts w:ascii="David" w:eastAsia="Calibri" w:hAnsi="David" w:cs="David"/>
          <w:rtl/>
        </w:rPr>
        <w:t>תפקיד ביהמ"ש בנוגע להליך חקיקה הו לאפשר לח"כים שזכיותיהם ואת זכויות בוחריהם. במידה והח"כים לא לממש את זכותם ביהמ״ש לא יתערב.</w:t>
      </w:r>
      <w:r w:rsidRPr="0093640A">
        <w:rPr>
          <w:rFonts w:ascii="David" w:hAnsi="David" w:cs="David"/>
          <w:rtl/>
        </w:rPr>
        <w:t xml:space="preserve"> </w:t>
      </w:r>
    </w:p>
    <w:p w14:paraId="16267BAD" w14:textId="725A6400" w:rsidR="0093640A" w:rsidRPr="0093640A" w:rsidRDefault="00C37459" w:rsidP="0093640A">
      <w:pPr>
        <w:spacing w:line="276" w:lineRule="auto"/>
        <w:jc w:val="both"/>
        <w:rPr>
          <w:rFonts w:ascii="David" w:eastAsia="Calibri" w:hAnsi="David" w:cs="David"/>
          <w:rtl/>
        </w:rPr>
      </w:pPr>
      <w:r>
        <w:rPr>
          <w:rFonts w:ascii="David" w:eastAsia="Calibri" w:hAnsi="David" w:cs="David" w:hint="cs"/>
          <w:rtl/>
        </w:rPr>
        <w:t xml:space="preserve">*מנגד יטענו כי </w:t>
      </w:r>
      <w:r>
        <w:rPr>
          <w:rFonts w:ascii="David" w:hAnsi="David" w:cs="David" w:hint="cs"/>
          <w:b/>
          <w:bCs/>
          <w:color w:val="00B050"/>
          <w:rtl/>
        </w:rPr>
        <w:t>ב</w:t>
      </w:r>
      <w:r w:rsidRPr="00B96A1C">
        <w:rPr>
          <w:rFonts w:ascii="David" w:hAnsi="David" w:cs="David" w:hint="cs"/>
          <w:b/>
          <w:bCs/>
          <w:color w:val="00B050"/>
          <w:rtl/>
        </w:rPr>
        <w:t>ליצמן</w:t>
      </w:r>
      <w:r w:rsidRPr="00B96A1C">
        <w:rPr>
          <w:rFonts w:ascii="David" w:hAnsi="David" w:cs="David" w:hint="cs"/>
          <w:rtl/>
        </w:rPr>
        <w:t xml:space="preserve"> </w:t>
      </w:r>
      <w:r>
        <w:rPr>
          <w:rFonts w:ascii="David" w:hAnsi="David" w:cs="David" w:hint="cs"/>
          <w:rtl/>
        </w:rPr>
        <w:t>ראינו</w:t>
      </w:r>
      <w:r w:rsidRPr="00B96A1C">
        <w:rPr>
          <w:rFonts w:ascii="David" w:hAnsi="David" w:cs="David" w:hint="cs"/>
          <w:u w:val="single"/>
          <w:rtl/>
        </w:rPr>
        <w:t xml:space="preserve"> על הנכונות של ביהמ"ש לא להתערב בהליך החקיקה</w:t>
      </w:r>
      <w:r>
        <w:rPr>
          <w:rFonts w:ascii="David" w:hAnsi="David" w:cs="David" w:hint="cs"/>
          <w:rtl/>
        </w:rPr>
        <w:t xml:space="preserve"> אלא רק ה</w:t>
      </w:r>
      <w:r w:rsidRPr="00B96A1C">
        <w:rPr>
          <w:rFonts w:ascii="David" w:hAnsi="David" w:cs="David" w:hint="cs"/>
          <w:rtl/>
        </w:rPr>
        <w:t xml:space="preserve">אם הפגם השפיע על </w:t>
      </w:r>
      <w:r w:rsidRPr="00C37459">
        <w:rPr>
          <w:rFonts w:ascii="David" w:hAnsi="David" w:cs="David" w:hint="cs"/>
          <w:u w:val="single"/>
          <w:rtl/>
        </w:rPr>
        <w:t>תוצאות</w:t>
      </w:r>
      <w:r w:rsidRPr="00B96A1C">
        <w:rPr>
          <w:rFonts w:ascii="David" w:hAnsi="David" w:cs="David" w:hint="cs"/>
          <w:rtl/>
        </w:rPr>
        <w:t xml:space="preserve"> הליך החקיקה</w:t>
      </w:r>
      <w:r>
        <w:rPr>
          <w:rFonts w:ascii="David" w:eastAsia="Calibri" w:hAnsi="David" w:cs="David" w:hint="cs"/>
          <w:rtl/>
        </w:rPr>
        <w:t>.</w:t>
      </w:r>
    </w:p>
    <w:p w14:paraId="64DEBF71" w14:textId="1A531FE2" w:rsidR="00C37459" w:rsidRPr="00C37459" w:rsidRDefault="003E7FA2" w:rsidP="00C37459">
      <w:pPr>
        <w:rPr>
          <w:rFonts w:ascii="David" w:hAnsi="David" w:cs="David"/>
          <w:sz w:val="24"/>
          <w:szCs w:val="24"/>
        </w:rPr>
      </w:pPr>
      <w:r w:rsidRPr="00CE0FF5">
        <w:rPr>
          <w:rFonts w:ascii="David" w:hAnsi="David" w:cs="David"/>
          <w:b/>
          <w:bCs/>
          <w:color w:val="00B050"/>
          <w:sz w:val="24"/>
          <w:szCs w:val="24"/>
          <w:rtl/>
        </w:rPr>
        <w:t>קוונטינסקי</w:t>
      </w:r>
      <w:r w:rsidR="00C37459">
        <w:rPr>
          <w:rFonts w:ascii="David" w:hAnsi="David" w:cs="David" w:hint="cs"/>
          <w:color w:val="00B050"/>
          <w:sz w:val="24"/>
          <w:szCs w:val="24"/>
          <w:rtl/>
        </w:rPr>
        <w:t>-</w:t>
      </w:r>
      <w:r w:rsidRPr="00CE0FF5">
        <w:rPr>
          <w:rFonts w:ascii="David" w:hAnsi="David" w:cs="David"/>
          <w:color w:val="00B050"/>
          <w:sz w:val="24"/>
          <w:szCs w:val="24"/>
          <w:rtl/>
        </w:rPr>
        <w:t xml:space="preserve"> </w:t>
      </w:r>
      <w:r w:rsidR="00C37459" w:rsidRPr="00795649">
        <w:rPr>
          <w:rFonts w:ascii="David" w:hAnsi="David" w:cs="David" w:hint="cs"/>
          <w:u w:val="single"/>
          <w:rtl/>
        </w:rPr>
        <w:t xml:space="preserve">שלוש הרחבות </w:t>
      </w:r>
      <w:r w:rsidR="00C37459" w:rsidRPr="00795649">
        <w:rPr>
          <w:rFonts w:ascii="David" w:hAnsi="David" w:cs="David" w:hint="cs"/>
          <w:rtl/>
        </w:rPr>
        <w:t>ביחס למגדלי העופות:</w:t>
      </w:r>
    </w:p>
    <w:p w14:paraId="50632D9D" w14:textId="367CC95D" w:rsidR="00C37459" w:rsidRDefault="00C37459" w:rsidP="00C37459">
      <w:pPr>
        <w:pStyle w:val="a7"/>
        <w:numPr>
          <w:ilvl w:val="2"/>
          <w:numId w:val="24"/>
        </w:numPr>
        <w:spacing w:after="0" w:line="276" w:lineRule="auto"/>
        <w:jc w:val="both"/>
        <w:rPr>
          <w:rFonts w:ascii="David" w:hAnsi="David" w:cs="David"/>
          <w:u w:val="single"/>
        </w:rPr>
      </w:pPr>
      <w:r>
        <w:rPr>
          <w:rFonts w:ascii="David" w:hAnsi="David" w:cs="David" w:hint="cs"/>
          <w:rtl/>
        </w:rPr>
        <w:t>מתן הזדמנות לח"כ</w:t>
      </w:r>
      <w:r w:rsidRPr="006708E3">
        <w:rPr>
          <w:rFonts w:ascii="David" w:hAnsi="David" w:cs="David" w:hint="cs"/>
          <w:rtl/>
        </w:rPr>
        <w:t xml:space="preserve"> </w:t>
      </w:r>
      <w:r w:rsidRPr="003133DC">
        <w:rPr>
          <w:rFonts w:ascii="David" w:hAnsi="David" w:cs="David" w:hint="cs"/>
          <w:u w:val="single"/>
          <w:rtl/>
        </w:rPr>
        <w:t>לגבש עמדה.</w:t>
      </w:r>
      <w:r>
        <w:rPr>
          <w:rFonts w:ascii="David" w:hAnsi="David" w:cs="David" w:hint="cs"/>
          <w:u w:val="single"/>
          <w:rtl/>
        </w:rPr>
        <w:t xml:space="preserve"> </w:t>
      </w:r>
      <w:r w:rsidRPr="00AA687D">
        <w:rPr>
          <w:rFonts w:ascii="David" w:hAnsi="David" w:cs="David"/>
          <w:sz w:val="24"/>
          <w:szCs w:val="24"/>
          <w:highlight w:val="yellow"/>
          <w:rtl/>
        </w:rPr>
        <w:t>יישום</w:t>
      </w:r>
    </w:p>
    <w:p w14:paraId="07D9B887" w14:textId="6C45C063" w:rsidR="00C37459" w:rsidRPr="00795649" w:rsidRDefault="00C37459" w:rsidP="00C37459">
      <w:pPr>
        <w:pStyle w:val="a7"/>
        <w:numPr>
          <w:ilvl w:val="2"/>
          <w:numId w:val="24"/>
        </w:numPr>
        <w:spacing w:line="276" w:lineRule="auto"/>
        <w:jc w:val="both"/>
        <w:rPr>
          <w:rFonts w:ascii="David" w:hAnsi="David" w:cs="David"/>
          <w:u w:val="single"/>
        </w:rPr>
      </w:pPr>
      <w:r w:rsidRPr="00795649">
        <w:rPr>
          <w:rFonts w:ascii="David" w:hAnsi="David" w:cs="David" w:hint="cs"/>
          <w:rtl/>
        </w:rPr>
        <w:t xml:space="preserve">ע"מ לגבש עמדה, יש לאפשר לחברי הכנסת לנהל </w:t>
      </w:r>
      <w:r w:rsidRPr="00795649">
        <w:rPr>
          <w:rFonts w:ascii="David" w:hAnsi="David" w:cs="David" w:hint="cs"/>
          <w:u w:val="single"/>
          <w:rtl/>
        </w:rPr>
        <w:t>דיון מינימאלי</w:t>
      </w:r>
      <w:r w:rsidRPr="00795649">
        <w:rPr>
          <w:rFonts w:ascii="David" w:hAnsi="David" w:cs="David" w:hint="cs"/>
          <w:rtl/>
        </w:rPr>
        <w:t xml:space="preserve"> (הקראה של סעיפי החוק לא נחשבת דיון). </w:t>
      </w:r>
      <w:r w:rsidRPr="00AA687D">
        <w:rPr>
          <w:rFonts w:ascii="David" w:hAnsi="David" w:cs="David"/>
          <w:sz w:val="24"/>
          <w:szCs w:val="24"/>
          <w:highlight w:val="yellow"/>
          <w:rtl/>
        </w:rPr>
        <w:t>יישום</w:t>
      </w:r>
    </w:p>
    <w:p w14:paraId="4688DA60" w14:textId="534D5146" w:rsidR="00C37459" w:rsidRPr="00795649" w:rsidRDefault="00C37459" w:rsidP="00C37459">
      <w:pPr>
        <w:pStyle w:val="a7"/>
        <w:numPr>
          <w:ilvl w:val="2"/>
          <w:numId w:val="24"/>
        </w:numPr>
        <w:spacing w:line="276" w:lineRule="auto"/>
        <w:jc w:val="both"/>
        <w:rPr>
          <w:rFonts w:ascii="David" w:hAnsi="David" w:cs="David"/>
          <w:u w:val="single"/>
        </w:rPr>
      </w:pPr>
      <w:r w:rsidRPr="00795649">
        <w:rPr>
          <w:rFonts w:ascii="David" w:hAnsi="David" w:cs="David" w:hint="cs"/>
          <w:rtl/>
        </w:rPr>
        <w:t>אינדיקציות לבחינת דיון ראוי (רשימה לא ממצה ולא מחייבת):</w:t>
      </w:r>
      <w:r>
        <w:rPr>
          <w:rFonts w:ascii="David" w:hAnsi="David" w:cs="David" w:hint="cs"/>
          <w:u w:val="single"/>
          <w:rtl/>
        </w:rPr>
        <w:t xml:space="preserve"> </w:t>
      </w:r>
      <w:r w:rsidRPr="00AA687D">
        <w:rPr>
          <w:rFonts w:ascii="David" w:hAnsi="David" w:cs="David"/>
          <w:sz w:val="24"/>
          <w:szCs w:val="24"/>
          <w:highlight w:val="yellow"/>
          <w:rtl/>
        </w:rPr>
        <w:t>יישום</w:t>
      </w:r>
    </w:p>
    <w:p w14:paraId="0B2E6BB8" w14:textId="77777777" w:rsidR="00C37459" w:rsidRPr="006708E3" w:rsidRDefault="00C37459" w:rsidP="00C37459">
      <w:pPr>
        <w:pStyle w:val="a7"/>
        <w:numPr>
          <w:ilvl w:val="1"/>
          <w:numId w:val="24"/>
        </w:numPr>
        <w:spacing w:line="276" w:lineRule="auto"/>
        <w:jc w:val="both"/>
        <w:rPr>
          <w:rFonts w:ascii="David" w:hAnsi="David" w:cs="David"/>
        </w:rPr>
      </w:pPr>
      <w:r w:rsidRPr="006708E3">
        <w:rPr>
          <w:rFonts w:ascii="David" w:hAnsi="David" w:cs="David" w:hint="cs"/>
          <w:rtl/>
        </w:rPr>
        <w:t xml:space="preserve">משך הדיון </w:t>
      </w:r>
      <w:r w:rsidRPr="006708E3">
        <w:rPr>
          <w:rFonts w:ascii="David" w:hAnsi="David" w:cs="David"/>
          <w:rtl/>
        </w:rPr>
        <w:t>–</w:t>
      </w:r>
      <w:r w:rsidRPr="006708E3">
        <w:rPr>
          <w:rFonts w:ascii="David" w:hAnsi="David" w:cs="David" w:hint="cs"/>
          <w:rtl/>
        </w:rPr>
        <w:t xml:space="preserve"> האם היה מידתי ביחס למורכבות של החוק ולהיקף השלכותיו.</w:t>
      </w:r>
    </w:p>
    <w:p w14:paraId="0EE73954" w14:textId="77777777" w:rsidR="00C37459" w:rsidRPr="006708E3" w:rsidRDefault="00C37459" w:rsidP="00C37459">
      <w:pPr>
        <w:pStyle w:val="a7"/>
        <w:numPr>
          <w:ilvl w:val="1"/>
          <w:numId w:val="24"/>
        </w:numPr>
        <w:spacing w:line="276" w:lineRule="auto"/>
        <w:jc w:val="both"/>
        <w:rPr>
          <w:rFonts w:ascii="David" w:hAnsi="David" w:cs="David"/>
        </w:rPr>
      </w:pPr>
      <w:r w:rsidRPr="006708E3">
        <w:rPr>
          <w:rFonts w:ascii="David" w:hAnsi="David" w:cs="David" w:hint="cs"/>
          <w:rtl/>
        </w:rPr>
        <w:t xml:space="preserve">השפעת הדיון בוועדה או במליאה על הצעת החוק </w:t>
      </w:r>
      <w:r w:rsidRPr="006708E3">
        <w:rPr>
          <w:rFonts w:ascii="David" w:hAnsi="David" w:cs="David"/>
          <w:rtl/>
        </w:rPr>
        <w:t>–</w:t>
      </w:r>
      <w:r w:rsidRPr="006708E3">
        <w:rPr>
          <w:rFonts w:ascii="David" w:hAnsi="David" w:cs="David" w:hint="cs"/>
          <w:rtl/>
        </w:rPr>
        <w:t xml:space="preserve"> נוסחה או תוכנה.</w:t>
      </w:r>
    </w:p>
    <w:p w14:paraId="578F09EE" w14:textId="77777777" w:rsidR="00C37459" w:rsidRDefault="00C37459" w:rsidP="00C37459">
      <w:pPr>
        <w:pStyle w:val="a7"/>
        <w:numPr>
          <w:ilvl w:val="1"/>
          <w:numId w:val="24"/>
        </w:numPr>
        <w:spacing w:line="276" w:lineRule="auto"/>
        <w:jc w:val="both"/>
        <w:rPr>
          <w:rFonts w:ascii="David" w:hAnsi="David" w:cs="David"/>
        </w:rPr>
      </w:pPr>
      <w:r w:rsidRPr="006708E3">
        <w:rPr>
          <w:rFonts w:ascii="David" w:hAnsi="David" w:cs="David" w:hint="cs"/>
          <w:rtl/>
        </w:rPr>
        <w:t>תשתית עובדתית שצורפה להצעת החוק (רקע ונתונים שהכרחיים כדי לקבל החלטה לגבי הצעת חוק).</w:t>
      </w:r>
    </w:p>
    <w:p w14:paraId="257CD511" w14:textId="2A2A737E" w:rsidR="00C37459" w:rsidRPr="004E4018" w:rsidRDefault="00C37459" w:rsidP="00C37459">
      <w:pPr>
        <w:pStyle w:val="a7"/>
        <w:numPr>
          <w:ilvl w:val="1"/>
          <w:numId w:val="24"/>
        </w:numPr>
        <w:spacing w:line="276" w:lineRule="auto"/>
        <w:jc w:val="both"/>
        <w:rPr>
          <w:rFonts w:ascii="David" w:hAnsi="David" w:cs="David"/>
        </w:rPr>
      </w:pPr>
      <w:r w:rsidRPr="00B06FC4">
        <w:rPr>
          <w:rFonts w:ascii="David" w:hAnsi="David" w:cs="David" w:hint="cs"/>
          <w:rtl/>
        </w:rPr>
        <w:t xml:space="preserve">פרק הזמן מעת העברת </w:t>
      </w:r>
      <w:r w:rsidRPr="004E4018">
        <w:rPr>
          <w:rFonts w:ascii="David" w:hAnsi="David" w:cs="David" w:hint="cs"/>
          <w:rtl/>
        </w:rPr>
        <w:t>הצעת החוק עד לדיון.</w:t>
      </w:r>
    </w:p>
    <w:p w14:paraId="399D792C" w14:textId="0C0487BD" w:rsidR="00D87ACB" w:rsidRPr="004E4018" w:rsidRDefault="00D87ACB" w:rsidP="00D87ACB">
      <w:pPr>
        <w:spacing w:line="276" w:lineRule="auto"/>
        <w:jc w:val="both"/>
        <w:rPr>
          <w:rFonts w:ascii="David" w:hAnsi="David" w:cs="David"/>
          <w:rtl/>
        </w:rPr>
      </w:pPr>
      <w:r w:rsidRPr="004E4018">
        <w:rPr>
          <w:rFonts w:ascii="David" w:hAnsi="David" w:cs="David" w:hint="cs"/>
          <w:rtl/>
        </w:rPr>
        <w:t xml:space="preserve">מנגד, </w:t>
      </w:r>
      <w:r w:rsidRPr="004E4018">
        <w:rPr>
          <w:rFonts w:ascii="David" w:hAnsi="David" w:cs="David" w:hint="cs"/>
          <w:b/>
          <w:bCs/>
          <w:color w:val="00B050"/>
          <w:rtl/>
        </w:rPr>
        <w:t>מזוז בדעת יחיד</w:t>
      </w:r>
      <w:r w:rsidRPr="004E4018">
        <w:rPr>
          <w:rFonts w:ascii="David" w:hAnsi="David" w:cs="David" w:hint="cs"/>
          <w:rtl/>
        </w:rPr>
        <w:t xml:space="preserve"> </w:t>
      </w:r>
      <w:r w:rsidRPr="004E4018">
        <w:rPr>
          <w:rFonts w:ascii="David" w:hAnsi="David" w:cs="David"/>
          <w:rtl/>
        </w:rPr>
        <w:t xml:space="preserve">מתנגד להרחבתו של </w:t>
      </w:r>
      <w:r w:rsidRPr="004E4018">
        <w:rPr>
          <w:rFonts w:ascii="David" w:hAnsi="David" w:cs="David"/>
          <w:color w:val="00B050"/>
          <w:rtl/>
        </w:rPr>
        <w:t>סולברג</w:t>
      </w:r>
      <w:r w:rsidRPr="004E4018">
        <w:rPr>
          <w:rFonts w:ascii="David" w:hAnsi="David" w:cs="David" w:hint="cs"/>
          <w:rtl/>
        </w:rPr>
        <w:t>.</w:t>
      </w:r>
    </w:p>
    <w:p w14:paraId="660EB051" w14:textId="723B8622" w:rsidR="00D33E57" w:rsidRDefault="003E7FA2" w:rsidP="00BC2DE4">
      <w:pPr>
        <w:rPr>
          <w:rFonts w:ascii="David" w:hAnsi="David" w:cs="David"/>
          <w:rtl/>
        </w:rPr>
      </w:pPr>
      <w:r w:rsidRPr="004E4018">
        <w:rPr>
          <w:rFonts w:ascii="David" w:hAnsi="David" w:cs="David"/>
          <w:rtl/>
        </w:rPr>
        <w:t>בפועל, ביהמ"ש לא ייטה להשתמש בהרחב</w:t>
      </w:r>
      <w:r w:rsidR="00483438">
        <w:rPr>
          <w:rFonts w:ascii="David" w:hAnsi="David" w:cs="David" w:hint="cs"/>
          <w:rtl/>
        </w:rPr>
        <w:t xml:space="preserve">ת </w:t>
      </w:r>
      <w:r w:rsidRPr="004E4018">
        <w:rPr>
          <w:rFonts w:ascii="David" w:hAnsi="David" w:cs="David"/>
          <w:rtl/>
        </w:rPr>
        <w:t>הביקורת החקיקתית</w:t>
      </w:r>
      <w:r w:rsidR="00483438">
        <w:rPr>
          <w:rFonts w:ascii="David" w:hAnsi="David" w:cs="David" w:hint="cs"/>
          <w:rtl/>
        </w:rPr>
        <w:t xml:space="preserve">, </w:t>
      </w:r>
      <w:r w:rsidRPr="004E4018">
        <w:rPr>
          <w:rFonts w:ascii="David" w:hAnsi="David" w:cs="David"/>
          <w:b/>
          <w:bCs/>
          <w:color w:val="00B050"/>
          <w:rtl/>
        </w:rPr>
        <w:t>קוונטינסקי</w:t>
      </w:r>
      <w:r w:rsidRPr="004E4018">
        <w:rPr>
          <w:rFonts w:ascii="David" w:hAnsi="David" w:cs="David"/>
          <w:rtl/>
        </w:rPr>
        <w:t xml:space="preserve"> הייתה הפעם הראשונה והיחידה עד כה שבוטל חוק לפי ביקורת שיפוטית חקיקתית.</w:t>
      </w:r>
    </w:p>
    <w:p w14:paraId="5A22AD5C" w14:textId="35AF4DD1" w:rsidR="00B47413" w:rsidRPr="004E4018" w:rsidRDefault="00B47413" w:rsidP="00B47413">
      <w:pPr>
        <w:rPr>
          <w:rFonts w:ascii="David" w:hAnsi="David" w:cs="David"/>
          <w:rtl/>
        </w:rPr>
      </w:pPr>
      <w:r w:rsidRPr="006F60E2">
        <w:rPr>
          <w:rFonts w:ascii="David" w:hAnsi="David" w:cs="David" w:hint="cs"/>
          <w:highlight w:val="yellow"/>
          <w:rtl/>
        </w:rPr>
        <w:t>נדון כאשר מדובר בחוק יסוד</w:t>
      </w:r>
      <w:r>
        <w:rPr>
          <w:rFonts w:ascii="David" w:hAnsi="David" w:cs="David" w:hint="cs"/>
          <w:highlight w:val="yellow"/>
          <w:rtl/>
        </w:rPr>
        <w:t xml:space="preserve"> שפוגע בחוק יסוד</w:t>
      </w:r>
      <w:r w:rsidRPr="006F60E2">
        <w:rPr>
          <w:rFonts w:ascii="David" w:hAnsi="David" w:cs="David" w:hint="cs"/>
          <w:highlight w:val="yellow"/>
          <w:rtl/>
        </w:rPr>
        <w:t>:</w:t>
      </w:r>
    </w:p>
    <w:p w14:paraId="43222070" w14:textId="77777777" w:rsidR="004E4018" w:rsidRPr="003711B9" w:rsidRDefault="004E4018" w:rsidP="004E4018">
      <w:pPr>
        <w:shd w:val="clear" w:color="auto" w:fill="B4C6E7" w:themeFill="accent1" w:themeFillTint="66"/>
        <w:spacing w:after="0" w:line="360" w:lineRule="auto"/>
        <w:jc w:val="both"/>
        <w:rPr>
          <w:rFonts w:ascii="David" w:hAnsi="David" w:cs="David"/>
          <w:b/>
          <w:bCs/>
          <w:color w:val="000000" w:themeColor="text1"/>
          <w:u w:val="single"/>
          <w:rtl/>
        </w:rPr>
      </w:pPr>
      <w:r w:rsidRPr="003711B9">
        <w:rPr>
          <w:rFonts w:ascii="David" w:hAnsi="David" w:cs="David" w:hint="cs"/>
          <w:b/>
          <w:bCs/>
          <w:color w:val="000000" w:themeColor="text1"/>
          <w:u w:val="single"/>
          <w:rtl/>
        </w:rPr>
        <w:t>ביקורת שיפוטית על חוקי היסוד</w:t>
      </w:r>
    </w:p>
    <w:p w14:paraId="0F43515E" w14:textId="6133B99A" w:rsidR="004E4018" w:rsidRDefault="004E4018" w:rsidP="006B4BA8">
      <w:pPr>
        <w:spacing w:after="0" w:line="276" w:lineRule="auto"/>
        <w:jc w:val="both"/>
        <w:rPr>
          <w:rFonts w:ascii="David" w:hAnsi="David" w:cs="David"/>
          <w:rtl/>
        </w:rPr>
      </w:pPr>
      <w:r w:rsidRPr="00AF0C5D">
        <w:rPr>
          <w:rFonts w:ascii="David" w:hAnsi="David" w:cs="David" w:hint="cs"/>
          <w:rtl/>
        </w:rPr>
        <w:t xml:space="preserve">כבר </w:t>
      </w:r>
      <w:r w:rsidRPr="006B4BA8">
        <w:rPr>
          <w:rFonts w:ascii="David" w:hAnsi="David" w:cs="David" w:hint="cs"/>
          <w:b/>
          <w:bCs/>
          <w:color w:val="00B050"/>
          <w:rtl/>
        </w:rPr>
        <w:t>בבנק המזרחי</w:t>
      </w:r>
      <w:r w:rsidRPr="006B4BA8">
        <w:rPr>
          <w:rFonts w:ascii="David" w:hAnsi="David" w:cs="David" w:hint="cs"/>
          <w:color w:val="00B050"/>
          <w:rtl/>
        </w:rPr>
        <w:t xml:space="preserve"> </w:t>
      </w:r>
      <w:r w:rsidRPr="00AF0C5D">
        <w:rPr>
          <w:rFonts w:ascii="David" w:hAnsi="David" w:cs="David" w:hint="cs"/>
          <w:rtl/>
        </w:rPr>
        <w:t xml:space="preserve">צוין שכל מה שנדרש כדאי לשנות זה לכתוב בכותרת "חוק יסוד". החריג הוא עם סעיף נוקשות ששם נדרש גם רוב. </w:t>
      </w:r>
    </w:p>
    <w:p w14:paraId="64C20862" w14:textId="77777777" w:rsidR="004E4018" w:rsidRDefault="004E4018" w:rsidP="006B4BA8">
      <w:pPr>
        <w:spacing w:after="0" w:line="276" w:lineRule="auto"/>
        <w:jc w:val="both"/>
        <w:rPr>
          <w:rFonts w:ascii="David" w:hAnsi="David" w:cs="David"/>
          <w:rtl/>
        </w:rPr>
      </w:pPr>
      <w:r w:rsidRPr="00AF0C5D">
        <w:rPr>
          <w:rFonts w:ascii="David" w:hAnsi="David" w:cs="David" w:hint="cs"/>
          <w:u w:val="single"/>
          <w:rtl/>
        </w:rPr>
        <w:t>בישראל אין חוק יסוד חקיקה</w:t>
      </w:r>
      <w:r w:rsidRPr="00AF0C5D">
        <w:rPr>
          <w:rFonts w:ascii="David" w:hAnsi="David" w:cs="David" w:hint="cs"/>
          <w:rtl/>
        </w:rPr>
        <w:t xml:space="preserve"> – שאמור לקבוע את הסמכות המכוננת והמחוקקת של הכנסת</w:t>
      </w:r>
      <w:r>
        <w:rPr>
          <w:rFonts w:ascii="David" w:hAnsi="David" w:cs="David" w:hint="cs"/>
          <w:rtl/>
        </w:rPr>
        <w:t xml:space="preserve">, לקבוע את </w:t>
      </w:r>
      <w:r w:rsidRPr="00AF0C5D">
        <w:rPr>
          <w:rFonts w:ascii="David" w:hAnsi="David" w:cs="David" w:hint="cs"/>
          <w:rtl/>
        </w:rPr>
        <w:t xml:space="preserve">הליך החקיקה של חוקי היסוד ואמור לקבוע במפורש האם ובאילו תנאים יכולה להיות ביקורת שיפוטית על חוקי היסוד. </w:t>
      </w:r>
      <w:r w:rsidRPr="00AF0C5D">
        <w:rPr>
          <w:rFonts w:ascii="David" w:hAnsi="David" w:cs="David" w:hint="cs"/>
          <w:b/>
          <w:bCs/>
          <w:rtl/>
        </w:rPr>
        <w:t>וועדת נאמן ניסתה להעביר חוק זה.</w:t>
      </w:r>
      <w:r w:rsidRPr="00AF0C5D">
        <w:rPr>
          <w:rFonts w:ascii="David" w:hAnsi="David" w:cs="David" w:hint="cs"/>
          <w:rtl/>
        </w:rPr>
        <w:t xml:space="preserve"> כבר היה נוסח שהממשלה אישר. גם </w:t>
      </w:r>
      <w:r w:rsidRPr="00AF0C5D">
        <w:rPr>
          <w:rFonts w:ascii="David" w:hAnsi="David" w:cs="David" w:hint="cs"/>
          <w:b/>
          <w:bCs/>
          <w:rtl/>
        </w:rPr>
        <w:t>השרה שקד ניסתה</w:t>
      </w:r>
      <w:r w:rsidRPr="00AF0C5D">
        <w:rPr>
          <w:rFonts w:ascii="David" w:hAnsi="David" w:cs="David" w:hint="cs"/>
          <w:rtl/>
        </w:rPr>
        <w:t xml:space="preserve">. אך עד היום לא נראה כי דבר כזה יצליח לעבור. </w:t>
      </w:r>
    </w:p>
    <w:p w14:paraId="02C882FA" w14:textId="74797DFD" w:rsidR="004E4018" w:rsidRDefault="004E4018" w:rsidP="006B4BA8">
      <w:pPr>
        <w:spacing w:before="240" w:after="0" w:line="276" w:lineRule="auto"/>
        <w:jc w:val="both"/>
        <w:rPr>
          <w:rFonts w:ascii="David" w:hAnsi="David" w:cs="David"/>
          <w:rtl/>
        </w:rPr>
      </w:pPr>
      <w:r w:rsidRPr="00427B5E">
        <w:rPr>
          <w:rFonts w:ascii="David" w:hAnsi="David" w:cs="David" w:hint="cs"/>
          <w:b/>
          <w:bCs/>
          <w:color w:val="00B050"/>
          <w:rtl/>
        </w:rPr>
        <w:t xml:space="preserve">התנועה למען איכות השלטון בישראל </w:t>
      </w:r>
      <w:r w:rsidRPr="006708E3">
        <w:rPr>
          <w:rFonts w:ascii="David" w:hAnsi="David" w:cs="David" w:hint="cs"/>
          <w:b/>
          <w:bCs/>
          <w:rtl/>
        </w:rPr>
        <w:t>–</w:t>
      </w:r>
      <w:r w:rsidRPr="006708E3">
        <w:rPr>
          <w:rFonts w:ascii="David" w:hAnsi="David" w:cs="David" w:hint="cs"/>
          <w:rtl/>
        </w:rPr>
        <w:t xml:space="preserve"> </w:t>
      </w:r>
      <w:r w:rsidRPr="00427B5E">
        <w:rPr>
          <w:rFonts w:ascii="David" w:hAnsi="David" w:cs="David" w:hint="cs"/>
          <w:b/>
          <w:bCs/>
          <w:color w:val="00B050"/>
          <w:rtl/>
        </w:rPr>
        <w:t>מלצר</w:t>
      </w:r>
      <w:r w:rsidRPr="00427B5E">
        <w:rPr>
          <w:rFonts w:ascii="David" w:hAnsi="David" w:cs="David" w:hint="cs"/>
          <w:color w:val="00B050"/>
          <w:rtl/>
        </w:rPr>
        <w:t xml:space="preserve"> </w:t>
      </w:r>
      <w:r>
        <w:rPr>
          <w:rFonts w:ascii="David" w:hAnsi="David" w:cs="David" w:hint="cs"/>
          <w:rtl/>
        </w:rPr>
        <w:t>מציג את 2 הדוקטרינות בנושא</w:t>
      </w:r>
      <w:r w:rsidR="00E75D12">
        <w:rPr>
          <w:rFonts w:ascii="David" w:hAnsi="David" w:cs="David" w:hint="cs"/>
          <w:rtl/>
        </w:rPr>
        <w:t xml:space="preserve">. אדון בהן בהרחבה: </w:t>
      </w:r>
    </w:p>
    <w:p w14:paraId="61556F75" w14:textId="77777777" w:rsidR="004E4018" w:rsidRPr="00427B5E" w:rsidRDefault="004E4018" w:rsidP="004E4018">
      <w:pPr>
        <w:spacing w:before="240" w:after="0" w:line="276" w:lineRule="auto"/>
        <w:jc w:val="both"/>
        <w:rPr>
          <w:rFonts w:ascii="David" w:hAnsi="David" w:cs="David"/>
        </w:rPr>
      </w:pPr>
      <w:r w:rsidRPr="00427B5E">
        <w:rPr>
          <w:rFonts w:ascii="David" w:hAnsi="David" w:cs="David" w:hint="cs"/>
          <w:b/>
          <w:bCs/>
          <w:u w:val="single"/>
          <w:shd w:val="clear" w:color="auto" w:fill="D9E2F3" w:themeFill="accent1" w:themeFillTint="33"/>
          <w:rtl/>
        </w:rPr>
        <w:t>דוקטרינת השימוש לרעה בסמכות המכוננת –</w:t>
      </w:r>
      <w:r w:rsidRPr="00427B5E">
        <w:rPr>
          <w:rFonts w:ascii="David" w:hAnsi="David" w:cs="David" w:hint="cs"/>
          <w:b/>
          <w:bCs/>
          <w:u w:val="single"/>
          <w:rtl/>
        </w:rPr>
        <w:t xml:space="preserve"> </w:t>
      </w:r>
      <w:r w:rsidRPr="006B4BA8">
        <w:rPr>
          <w:rFonts w:ascii="David" w:hAnsi="David" w:cs="David" w:hint="cs"/>
          <w:b/>
          <w:bCs/>
          <w:rtl/>
        </w:rPr>
        <w:t>ביקורת שיפוטית צורנית</w:t>
      </w:r>
      <w:r w:rsidRPr="00427B5E">
        <w:rPr>
          <w:rFonts w:ascii="David" w:hAnsi="David" w:cs="David" w:hint="cs"/>
          <w:rtl/>
        </w:rPr>
        <w:t xml:space="preserve">. </w:t>
      </w:r>
      <w:r w:rsidRPr="00427B5E">
        <w:rPr>
          <w:rFonts w:ascii="David" w:hAnsi="David" w:cs="David" w:hint="cs"/>
          <w:b/>
          <w:bCs/>
          <w:color w:val="AA688E"/>
          <w:u w:val="single"/>
          <w:rtl/>
        </w:rPr>
        <w:t xml:space="preserve"> </w:t>
      </w:r>
    </w:p>
    <w:p w14:paraId="25A1D604" w14:textId="49A8C3BB" w:rsidR="004E4018" w:rsidRPr="00E75D12" w:rsidRDefault="004E4018" w:rsidP="004E4018">
      <w:pPr>
        <w:spacing w:after="0" w:line="276" w:lineRule="auto"/>
        <w:jc w:val="both"/>
        <w:rPr>
          <w:rFonts w:ascii="David" w:hAnsi="David" w:cs="David"/>
          <w:color w:val="FF0000"/>
          <w:rtl/>
        </w:rPr>
      </w:pPr>
      <w:r w:rsidRPr="00427B5E">
        <w:rPr>
          <w:rFonts w:ascii="David" w:hAnsi="David" w:cs="David" w:hint="cs"/>
          <w:b/>
          <w:bCs/>
          <w:color w:val="00B050"/>
          <w:rtl/>
        </w:rPr>
        <w:t>ח"כ רוני בר-און</w:t>
      </w:r>
      <w:r w:rsidRPr="00427B5E">
        <w:rPr>
          <w:rFonts w:ascii="David" w:hAnsi="David" w:cs="David" w:hint="cs"/>
          <w:b/>
          <w:bCs/>
          <w:rtl/>
        </w:rPr>
        <w:t>–</w:t>
      </w:r>
      <w:r>
        <w:rPr>
          <w:rFonts w:ascii="David" w:hAnsi="David" w:cs="David" w:hint="cs"/>
          <w:rtl/>
        </w:rPr>
        <w:t xml:space="preserve"> </w:t>
      </w:r>
      <w:r w:rsidRPr="00427B5E">
        <w:rPr>
          <w:rFonts w:ascii="David" w:hAnsi="David" w:cs="David" w:hint="cs"/>
          <w:b/>
          <w:bCs/>
          <w:color w:val="00B050"/>
          <w:rtl/>
        </w:rPr>
        <w:t>בייניש</w:t>
      </w:r>
      <w:r w:rsidR="00E75D12">
        <w:rPr>
          <w:rFonts w:ascii="David" w:hAnsi="David" w:cs="David" w:hint="cs"/>
          <w:rtl/>
        </w:rPr>
        <w:t xml:space="preserve"> </w:t>
      </w:r>
      <w:r w:rsidR="00E75D12" w:rsidRPr="00E75D12">
        <w:rPr>
          <w:rFonts w:ascii="David" w:hAnsi="David" w:cs="David" w:hint="cs"/>
          <w:color w:val="FF0000"/>
          <w:rtl/>
        </w:rPr>
        <w:t xml:space="preserve">– </w:t>
      </w:r>
      <w:r w:rsidR="00E75D12" w:rsidRPr="00E75D12">
        <w:rPr>
          <w:rFonts w:ascii="David" w:hAnsi="David" w:cs="David"/>
          <w:color w:val="FF0000"/>
          <w:rtl/>
        </w:rPr>
        <w:t>ש</w:t>
      </w:r>
      <w:r w:rsidR="00C47F76">
        <w:rPr>
          <w:rFonts w:ascii="David" w:hAnsi="David" w:cs="David" w:hint="cs"/>
          <w:color w:val="FF0000"/>
          <w:rtl/>
        </w:rPr>
        <w:t>העלתה</w:t>
      </w:r>
      <w:r w:rsidR="00E75D12" w:rsidRPr="00E75D12">
        <w:rPr>
          <w:rFonts w:ascii="David" w:hAnsi="David" w:cs="David"/>
          <w:color w:val="FF0000"/>
          <w:rtl/>
        </w:rPr>
        <w:t xml:space="preserve"> שח</w:t>
      </w:r>
      <w:r w:rsidR="00C47F76">
        <w:rPr>
          <w:rFonts w:ascii="David" w:hAnsi="David" w:cs="David" w:hint="cs"/>
          <w:color w:val="FF0000"/>
          <w:rtl/>
        </w:rPr>
        <w:t>יקוק</w:t>
      </w:r>
      <w:r w:rsidR="00E75D12" w:rsidRPr="00E75D12">
        <w:rPr>
          <w:rFonts w:ascii="David" w:hAnsi="David" w:cs="David"/>
          <w:color w:val="FF0000"/>
          <w:rtl/>
        </w:rPr>
        <w:t xml:space="preserve"> חוק יסוד או תיקון של</w:t>
      </w:r>
      <w:r w:rsidR="00E75D12" w:rsidRPr="00E75D12">
        <w:rPr>
          <w:rFonts w:ascii="David" w:hAnsi="David" w:cs="David"/>
          <w:color w:val="FF0000"/>
        </w:rPr>
        <w:t xml:space="preserve"> </w:t>
      </w:r>
      <w:r w:rsidR="00E75D12" w:rsidRPr="00E75D12">
        <w:rPr>
          <w:rFonts w:ascii="David" w:hAnsi="David" w:cs="David"/>
          <w:color w:val="FF0000"/>
          <w:rtl/>
        </w:rPr>
        <w:t xml:space="preserve">חוק יסוד </w:t>
      </w:r>
      <w:r w:rsidR="00E75D12" w:rsidRPr="00E75D12">
        <w:rPr>
          <w:rFonts w:ascii="David" w:hAnsi="David" w:cs="David"/>
          <w:b/>
          <w:bCs/>
          <w:color w:val="FF0000"/>
          <w:rtl/>
        </w:rPr>
        <w:t>בהוראת שעה</w:t>
      </w:r>
      <w:r w:rsidR="00E75D12" w:rsidRPr="00E75D12">
        <w:rPr>
          <w:rFonts w:ascii="David" w:hAnsi="David" w:cs="David"/>
          <w:color w:val="FF0000"/>
          <w:rtl/>
        </w:rPr>
        <w:t xml:space="preserve"> עשויה להוות שימוש לרעה בסמכות מכוננת שיכולה לכאורה להקים עילה להתערבות שיפוטית.</w:t>
      </w:r>
      <w:r w:rsidR="00E75D12">
        <w:rPr>
          <w:rFonts w:ascii="David" w:hAnsi="David" w:cs="David" w:hint="cs"/>
          <w:color w:val="FF0000"/>
          <w:rtl/>
        </w:rPr>
        <w:t xml:space="preserve"> </w:t>
      </w:r>
      <w:r w:rsidR="00E75D12" w:rsidRPr="00AA687D">
        <w:rPr>
          <w:rFonts w:ascii="David" w:hAnsi="David" w:cs="David"/>
          <w:sz w:val="24"/>
          <w:szCs w:val="24"/>
          <w:highlight w:val="yellow"/>
          <w:rtl/>
        </w:rPr>
        <w:t>יישום</w:t>
      </w:r>
    </w:p>
    <w:p w14:paraId="4C9C2142" w14:textId="77777777" w:rsidR="004E4018" w:rsidRDefault="004E4018" w:rsidP="004E4018">
      <w:pPr>
        <w:pStyle w:val="a7"/>
        <w:numPr>
          <w:ilvl w:val="0"/>
          <w:numId w:val="27"/>
        </w:numPr>
        <w:spacing w:after="0" w:line="276" w:lineRule="auto"/>
        <w:jc w:val="both"/>
        <w:rPr>
          <w:rFonts w:ascii="David" w:hAnsi="David" w:cs="David"/>
        </w:rPr>
      </w:pPr>
      <w:r w:rsidRPr="00427B5E">
        <w:rPr>
          <w:rFonts w:ascii="David" w:hAnsi="David" w:cs="David" w:hint="cs"/>
          <w:rtl/>
        </w:rPr>
        <w:t xml:space="preserve">קובעים בהוראת שעה שרק לממשלה הנוכחית יהיה תקציב דו שנתי במקום חד שנתי. </w:t>
      </w:r>
    </w:p>
    <w:p w14:paraId="1CB4B799" w14:textId="77777777" w:rsidR="004E4018" w:rsidRDefault="004E4018" w:rsidP="004E4018">
      <w:pPr>
        <w:pStyle w:val="a7"/>
        <w:numPr>
          <w:ilvl w:val="0"/>
          <w:numId w:val="27"/>
        </w:numPr>
        <w:spacing w:after="0" w:line="276" w:lineRule="auto"/>
        <w:jc w:val="both"/>
        <w:rPr>
          <w:rFonts w:ascii="David" w:hAnsi="David" w:cs="David"/>
        </w:rPr>
      </w:pPr>
      <w:r w:rsidRPr="00427B5E">
        <w:rPr>
          <w:rFonts w:ascii="David" w:hAnsi="David" w:cs="David" w:hint="cs"/>
          <w:rtl/>
        </w:rPr>
        <w:t xml:space="preserve">בעייתי לעשות תיקונים בחוקי יסוד בהוראות שעה, זה עלול לפגוע. </w:t>
      </w:r>
    </w:p>
    <w:p w14:paraId="5BF41B28" w14:textId="77777777" w:rsidR="004E4018" w:rsidRPr="00D848A4" w:rsidRDefault="004E4018" w:rsidP="004E4018">
      <w:pPr>
        <w:pStyle w:val="a7"/>
        <w:numPr>
          <w:ilvl w:val="0"/>
          <w:numId w:val="27"/>
        </w:numPr>
        <w:spacing w:line="276" w:lineRule="auto"/>
        <w:jc w:val="both"/>
        <w:rPr>
          <w:rFonts w:ascii="David" w:hAnsi="David" w:cs="David"/>
          <w:rtl/>
        </w:rPr>
      </w:pPr>
      <w:r w:rsidRPr="00427B5E">
        <w:rPr>
          <w:rFonts w:ascii="David" w:hAnsi="David" w:cs="David" w:hint="cs"/>
          <w:rtl/>
        </w:rPr>
        <w:t>בפועל ביהמ"ש לא התערב בגלל שזה היה מצב חריג. עשו מעין ניסוי.</w:t>
      </w:r>
    </w:p>
    <w:p w14:paraId="0BBF2785" w14:textId="70BE6486" w:rsidR="004E4018" w:rsidRPr="00E75D12" w:rsidRDefault="00E75D12" w:rsidP="00E75D12">
      <w:pPr>
        <w:spacing w:after="0" w:line="276" w:lineRule="auto"/>
        <w:jc w:val="both"/>
        <w:rPr>
          <w:rFonts w:ascii="David" w:hAnsi="David" w:cs="David"/>
          <w:b/>
          <w:bCs/>
          <w:rtl/>
        </w:rPr>
      </w:pPr>
      <w:r>
        <w:rPr>
          <w:rFonts w:ascii="David" w:hAnsi="David" w:cs="David" w:hint="cs"/>
          <w:rtl/>
        </w:rPr>
        <w:lastRenderedPageBreak/>
        <w:t xml:space="preserve">בהמשך, </w:t>
      </w:r>
      <w:r>
        <w:rPr>
          <w:rFonts w:ascii="David" w:hAnsi="David" w:cs="David" w:hint="cs"/>
          <w:b/>
          <w:bCs/>
          <w:color w:val="00B050"/>
          <w:rtl/>
        </w:rPr>
        <w:t>ב</w:t>
      </w:r>
      <w:r w:rsidR="004E4018" w:rsidRPr="00427B5E">
        <w:rPr>
          <w:rFonts w:ascii="David" w:hAnsi="David" w:cs="David"/>
          <w:b/>
          <w:bCs/>
          <w:color w:val="00B050"/>
          <w:rtl/>
        </w:rPr>
        <w:t xml:space="preserve">מרכז האקדמי למשפט ועסקים </w:t>
      </w:r>
      <w:r>
        <w:rPr>
          <w:rFonts w:ascii="David" w:hAnsi="David" w:cs="David" w:hint="cs"/>
          <w:b/>
          <w:bCs/>
          <w:rtl/>
        </w:rPr>
        <w:t xml:space="preserve">- </w:t>
      </w:r>
      <w:r w:rsidR="004E4018" w:rsidRPr="00E75D12">
        <w:rPr>
          <w:rFonts w:ascii="David" w:hAnsi="David" w:cs="David" w:hint="cs"/>
          <w:b/>
          <w:bCs/>
          <w:color w:val="00B050"/>
          <w:rtl/>
        </w:rPr>
        <w:t>רובינשטיין</w:t>
      </w:r>
      <w:r w:rsidR="004E4018" w:rsidRPr="00E75D12">
        <w:rPr>
          <w:rFonts w:ascii="David" w:hAnsi="David" w:cs="David" w:hint="cs"/>
          <w:rtl/>
        </w:rPr>
        <w:t xml:space="preserve"> אומר שמדובר בשימוש לרעה בחקיקת יסוד. </w:t>
      </w:r>
      <w:r>
        <w:rPr>
          <w:rFonts w:ascii="David" w:hAnsi="David" w:cs="David" w:hint="cs"/>
          <w:rtl/>
        </w:rPr>
        <w:t xml:space="preserve">נתן </w:t>
      </w:r>
      <w:r w:rsidR="004E4018" w:rsidRPr="00E75D12">
        <w:rPr>
          <w:rFonts w:ascii="David" w:hAnsi="David" w:cs="David" w:hint="cs"/>
          <w:u w:val="single"/>
          <w:rtl/>
        </w:rPr>
        <w:t>התראת בטלות</w:t>
      </w:r>
      <w:r>
        <w:rPr>
          <w:rFonts w:ascii="David" w:hAnsi="David" w:cs="David" w:hint="cs"/>
          <w:rtl/>
        </w:rPr>
        <w:t xml:space="preserve">. </w:t>
      </w:r>
      <w:r w:rsidR="004E4018" w:rsidRPr="00E75D12">
        <w:rPr>
          <w:rFonts w:ascii="David" w:hAnsi="David" w:cs="David" w:hint="cs"/>
          <w:rtl/>
        </w:rPr>
        <w:t xml:space="preserve"> </w:t>
      </w:r>
    </w:p>
    <w:p w14:paraId="4047F3DB" w14:textId="19F2230D" w:rsidR="004E4018" w:rsidRPr="00E75D12" w:rsidRDefault="00E75D12" w:rsidP="00E75D12">
      <w:pPr>
        <w:spacing w:after="0" w:line="276" w:lineRule="auto"/>
        <w:jc w:val="both"/>
        <w:rPr>
          <w:rFonts w:ascii="David" w:hAnsi="David" w:cs="David"/>
          <w:b/>
          <w:bCs/>
          <w:color w:val="00B050"/>
          <w:rtl/>
        </w:rPr>
      </w:pPr>
      <w:r>
        <w:rPr>
          <w:rFonts w:ascii="David" w:hAnsi="David" w:cs="David" w:hint="cs"/>
          <w:b/>
          <w:bCs/>
          <w:color w:val="00B050"/>
          <w:rtl/>
        </w:rPr>
        <w:t>ב</w:t>
      </w:r>
      <w:r w:rsidR="004E4018" w:rsidRPr="004F4510">
        <w:rPr>
          <w:rFonts w:ascii="David" w:hAnsi="David" w:cs="David" w:hint="cs"/>
          <w:b/>
          <w:bCs/>
          <w:color w:val="00B050"/>
          <w:rtl/>
        </w:rPr>
        <w:t>שפיר</w:t>
      </w:r>
      <w:r w:rsidR="004E4018">
        <w:rPr>
          <w:rFonts w:ascii="David" w:hAnsi="David" w:cs="David" w:hint="cs"/>
          <w:b/>
          <w:bCs/>
          <w:color w:val="00B050"/>
          <w:rtl/>
        </w:rPr>
        <w:t xml:space="preserve"> </w:t>
      </w:r>
      <w:r w:rsidR="004E4018" w:rsidRPr="00D848A4">
        <w:rPr>
          <w:rFonts w:ascii="David" w:hAnsi="David" w:cs="David" w:hint="cs"/>
          <w:b/>
          <w:bCs/>
          <w:color w:val="00B050"/>
          <w:rtl/>
        </w:rPr>
        <w:t>חיות</w:t>
      </w:r>
      <w:r w:rsidR="004E4018" w:rsidRPr="00D848A4">
        <w:rPr>
          <w:rFonts w:ascii="David" w:hAnsi="David" w:cs="David" w:hint="cs"/>
          <w:rtl/>
        </w:rPr>
        <w:t xml:space="preserve"> מסבירה את הדוקטרינה באופן מפורש וקובעת </w:t>
      </w:r>
      <w:r w:rsidR="004E4018" w:rsidRPr="00D848A4">
        <w:rPr>
          <w:rFonts w:ascii="David" w:hAnsi="David" w:cs="David" w:hint="cs"/>
          <w:u w:val="single"/>
          <w:rtl/>
        </w:rPr>
        <w:t>מבחן דו שלבי</w:t>
      </w:r>
      <w:r w:rsidR="004E4018" w:rsidRPr="00D848A4">
        <w:rPr>
          <w:rFonts w:ascii="David" w:hAnsi="David" w:cs="David" w:hint="cs"/>
          <w:rtl/>
        </w:rPr>
        <w:t>:</w:t>
      </w:r>
    </w:p>
    <w:p w14:paraId="23630090" w14:textId="77777777" w:rsidR="004E4018" w:rsidRPr="006708E3" w:rsidRDefault="004E4018" w:rsidP="004E4018">
      <w:pPr>
        <w:pStyle w:val="a7"/>
        <w:numPr>
          <w:ilvl w:val="0"/>
          <w:numId w:val="26"/>
        </w:numPr>
        <w:spacing w:after="0" w:line="276" w:lineRule="auto"/>
        <w:jc w:val="both"/>
        <w:rPr>
          <w:rFonts w:ascii="David" w:hAnsi="David" w:cs="David"/>
        </w:rPr>
      </w:pPr>
      <w:r w:rsidRPr="006708E3">
        <w:rPr>
          <w:rFonts w:ascii="David" w:hAnsi="David" w:cs="David" w:hint="cs"/>
          <w:u w:val="single"/>
          <w:rtl/>
        </w:rPr>
        <w:t>שלב הזיהוי</w:t>
      </w:r>
      <w:r w:rsidRPr="006708E3">
        <w:rPr>
          <w:rFonts w:ascii="David" w:hAnsi="David" w:cs="David" w:hint="cs"/>
          <w:rtl/>
        </w:rPr>
        <w:t xml:space="preserve">: </w:t>
      </w:r>
      <w:r>
        <w:rPr>
          <w:rFonts w:ascii="David" w:hAnsi="David" w:cs="David" w:hint="cs"/>
          <w:rtl/>
        </w:rPr>
        <w:t>מעבר</w:t>
      </w:r>
      <w:r w:rsidRPr="006708E3">
        <w:rPr>
          <w:rFonts w:ascii="David" w:hAnsi="David" w:cs="David" w:hint="cs"/>
          <w:rtl/>
        </w:rPr>
        <w:t xml:space="preserve"> לכותרת "חוק יסוד" צריך להיות גם:</w:t>
      </w:r>
    </w:p>
    <w:p w14:paraId="28194C49" w14:textId="622F796A" w:rsidR="004E4018" w:rsidRPr="006708E3" w:rsidRDefault="004E4018" w:rsidP="004E4018">
      <w:pPr>
        <w:pStyle w:val="a7"/>
        <w:numPr>
          <w:ilvl w:val="1"/>
          <w:numId w:val="26"/>
        </w:numPr>
        <w:spacing w:after="0" w:line="276" w:lineRule="auto"/>
        <w:jc w:val="both"/>
        <w:rPr>
          <w:rFonts w:ascii="David" w:hAnsi="David" w:cs="David"/>
        </w:rPr>
      </w:pPr>
      <w:r w:rsidRPr="006708E3">
        <w:rPr>
          <w:rFonts w:ascii="David" w:hAnsi="David" w:cs="David" w:hint="cs"/>
          <w:u w:val="single"/>
          <w:rtl/>
        </w:rPr>
        <w:t>יציבות</w:t>
      </w:r>
      <w:r w:rsidRPr="006708E3">
        <w:rPr>
          <w:rFonts w:ascii="David" w:hAnsi="David" w:cs="David" w:hint="cs"/>
          <w:rtl/>
        </w:rPr>
        <w:t xml:space="preserve"> </w:t>
      </w:r>
      <w:r w:rsidRPr="006708E3">
        <w:rPr>
          <w:rFonts w:ascii="David" w:hAnsi="David" w:cs="David" w:hint="eastAsia"/>
          <w:rtl/>
        </w:rPr>
        <w:t>–</w:t>
      </w:r>
      <w:r w:rsidRPr="006708E3">
        <w:rPr>
          <w:rFonts w:ascii="David" w:hAnsi="David" w:cs="David" w:hint="cs"/>
          <w:rtl/>
        </w:rPr>
        <w:t xml:space="preserve"> לא משתנה, חל לטווח ארוך. הוראת שעה לא מתאים. </w:t>
      </w:r>
      <w:r w:rsidR="00E75D12" w:rsidRPr="00AA687D">
        <w:rPr>
          <w:rFonts w:ascii="David" w:hAnsi="David" w:cs="David"/>
          <w:sz w:val="24"/>
          <w:szCs w:val="24"/>
          <w:highlight w:val="yellow"/>
          <w:rtl/>
        </w:rPr>
        <w:t>יישום</w:t>
      </w:r>
    </w:p>
    <w:p w14:paraId="6D905A4B" w14:textId="5251BFCF" w:rsidR="004E4018" w:rsidRPr="006708E3" w:rsidRDefault="004E4018" w:rsidP="004E4018">
      <w:pPr>
        <w:pStyle w:val="a7"/>
        <w:numPr>
          <w:ilvl w:val="1"/>
          <w:numId w:val="26"/>
        </w:numPr>
        <w:spacing w:after="0" w:line="276" w:lineRule="auto"/>
        <w:jc w:val="both"/>
        <w:rPr>
          <w:rFonts w:ascii="David" w:hAnsi="David" w:cs="David"/>
        </w:rPr>
      </w:pPr>
      <w:r w:rsidRPr="006708E3">
        <w:rPr>
          <w:rFonts w:ascii="David" w:hAnsi="David" w:cs="David" w:hint="cs"/>
          <w:u w:val="single"/>
          <w:rtl/>
        </w:rPr>
        <w:t>כלליות</w:t>
      </w:r>
      <w:r w:rsidRPr="006708E3">
        <w:rPr>
          <w:rFonts w:ascii="David" w:hAnsi="David" w:cs="David" w:hint="cs"/>
          <w:rtl/>
        </w:rPr>
        <w:t xml:space="preserve"> </w:t>
      </w:r>
      <w:r w:rsidRPr="006708E3">
        <w:rPr>
          <w:rFonts w:ascii="David" w:hAnsi="David" w:cs="David" w:hint="eastAsia"/>
          <w:rtl/>
        </w:rPr>
        <w:t>–</w:t>
      </w:r>
      <w:r w:rsidRPr="006708E3">
        <w:rPr>
          <w:rFonts w:ascii="David" w:hAnsi="David" w:cs="David" w:hint="cs"/>
          <w:rtl/>
        </w:rPr>
        <w:t xml:space="preserve"> תכולה מבנית כללית, סוגיה רחבה ולא פרסונלית. </w:t>
      </w:r>
      <w:r w:rsidR="00E75D12" w:rsidRPr="00AA687D">
        <w:rPr>
          <w:rFonts w:ascii="David" w:hAnsi="David" w:cs="David"/>
          <w:sz w:val="24"/>
          <w:szCs w:val="24"/>
          <w:highlight w:val="yellow"/>
          <w:rtl/>
        </w:rPr>
        <w:t>יישום</w:t>
      </w:r>
    </w:p>
    <w:p w14:paraId="55E4DDEA" w14:textId="25383C0C" w:rsidR="004E4018" w:rsidRPr="006708E3" w:rsidRDefault="004E4018" w:rsidP="004E4018">
      <w:pPr>
        <w:pStyle w:val="a7"/>
        <w:numPr>
          <w:ilvl w:val="1"/>
          <w:numId w:val="26"/>
        </w:numPr>
        <w:spacing w:after="0" w:line="276" w:lineRule="auto"/>
        <w:jc w:val="both"/>
        <w:rPr>
          <w:rFonts w:ascii="David" w:hAnsi="David" w:cs="David"/>
        </w:rPr>
      </w:pPr>
      <w:r w:rsidRPr="006708E3">
        <w:rPr>
          <w:rFonts w:ascii="David" w:hAnsi="David" w:cs="David" w:hint="cs"/>
          <w:u w:val="single"/>
          <w:rtl/>
        </w:rPr>
        <w:t>התאמה למארג החוקתי הכולל</w:t>
      </w:r>
      <w:r w:rsidRPr="006708E3">
        <w:rPr>
          <w:rFonts w:ascii="David" w:hAnsi="David" w:cs="David" w:hint="cs"/>
          <w:rtl/>
        </w:rPr>
        <w:t xml:space="preserve"> – האם הנורמה עולה בקנה אחד עם אופיים של אותם נושאים שהוסדרו בחוקי יסוד אחרים או בחוק יסוד שאליו מתווסף התיקון. לא האם התוכן חוקתי. אלא האם זה מתאים למאפיינים של משהו שמתאים לחוקה. </w:t>
      </w:r>
      <w:r w:rsidR="00E75D12" w:rsidRPr="00AA687D">
        <w:rPr>
          <w:rFonts w:ascii="David" w:hAnsi="David" w:cs="David"/>
          <w:sz w:val="24"/>
          <w:szCs w:val="24"/>
          <w:highlight w:val="yellow"/>
          <w:rtl/>
        </w:rPr>
        <w:t>יישום</w:t>
      </w:r>
    </w:p>
    <w:p w14:paraId="48223EC9" w14:textId="77777777" w:rsidR="004E4018" w:rsidRPr="006708E3" w:rsidRDefault="004E4018" w:rsidP="004E4018">
      <w:pPr>
        <w:pStyle w:val="a7"/>
        <w:numPr>
          <w:ilvl w:val="0"/>
          <w:numId w:val="26"/>
        </w:numPr>
        <w:spacing w:after="0" w:line="276" w:lineRule="auto"/>
        <w:jc w:val="both"/>
        <w:rPr>
          <w:rFonts w:ascii="David" w:hAnsi="David" w:cs="David"/>
        </w:rPr>
      </w:pPr>
      <w:r w:rsidRPr="006708E3">
        <w:rPr>
          <w:rFonts w:ascii="David" w:hAnsi="David" w:cs="David" w:hint="cs"/>
          <w:u w:val="single"/>
          <w:rtl/>
        </w:rPr>
        <w:t>מבחן הצידוק</w:t>
      </w:r>
      <w:r w:rsidRPr="006708E3">
        <w:rPr>
          <w:rFonts w:ascii="David" w:hAnsi="David" w:cs="David" w:hint="cs"/>
          <w:rtl/>
        </w:rPr>
        <w:t xml:space="preserve">: </w:t>
      </w:r>
      <w:r w:rsidRPr="006708E3">
        <w:rPr>
          <w:rFonts w:ascii="David" w:hAnsi="David" w:cs="David"/>
          <w:rtl/>
        </w:rPr>
        <w:t>יש לקחת בחשבון שני שיקולים מרכזיים:</w:t>
      </w:r>
    </w:p>
    <w:p w14:paraId="64CF8A9F" w14:textId="1936B17A" w:rsidR="004E4018" w:rsidRPr="006708E3" w:rsidRDefault="004E4018" w:rsidP="004E4018">
      <w:pPr>
        <w:pStyle w:val="a7"/>
        <w:numPr>
          <w:ilvl w:val="1"/>
          <w:numId w:val="26"/>
        </w:numPr>
        <w:spacing w:after="0" w:line="276" w:lineRule="auto"/>
        <w:jc w:val="both"/>
        <w:rPr>
          <w:rFonts w:ascii="David" w:hAnsi="David" w:cs="David"/>
        </w:rPr>
      </w:pPr>
      <w:r w:rsidRPr="006708E3">
        <w:rPr>
          <w:rFonts w:ascii="David" w:hAnsi="David" w:cs="David"/>
          <w:rtl/>
        </w:rPr>
        <w:t>דבר קיומן של נסיבות חריגות המצדיקות את השימוש בסמכות המכוננת.</w:t>
      </w:r>
      <w:r w:rsidR="00E75D12">
        <w:rPr>
          <w:rFonts w:ascii="David" w:hAnsi="David" w:cs="David" w:hint="cs"/>
          <w:rtl/>
        </w:rPr>
        <w:t xml:space="preserve"> </w:t>
      </w:r>
      <w:r w:rsidR="00E75D12" w:rsidRPr="00AA687D">
        <w:rPr>
          <w:rFonts w:ascii="David" w:hAnsi="David" w:cs="David"/>
          <w:sz w:val="24"/>
          <w:szCs w:val="24"/>
          <w:highlight w:val="yellow"/>
          <w:rtl/>
        </w:rPr>
        <w:t>יישום</w:t>
      </w:r>
    </w:p>
    <w:p w14:paraId="0905DB4B" w14:textId="624345A6" w:rsidR="004E4018" w:rsidRPr="006708E3" w:rsidRDefault="004E4018" w:rsidP="004E4018">
      <w:pPr>
        <w:pStyle w:val="a7"/>
        <w:numPr>
          <w:ilvl w:val="1"/>
          <w:numId w:val="26"/>
        </w:numPr>
        <w:spacing w:after="0" w:line="276" w:lineRule="auto"/>
        <w:jc w:val="both"/>
        <w:rPr>
          <w:rFonts w:ascii="David" w:hAnsi="David" w:cs="David"/>
        </w:rPr>
      </w:pPr>
      <w:r w:rsidRPr="006708E3">
        <w:rPr>
          <w:rFonts w:ascii="David" w:hAnsi="David" w:cs="David"/>
          <w:rtl/>
        </w:rPr>
        <w:t>מידת הפגיעה בעקרונות משטריים ובזכויות יסוד אחרות.</w:t>
      </w:r>
      <w:r w:rsidRPr="006708E3">
        <w:rPr>
          <w:rFonts w:ascii="David" w:hAnsi="David" w:cs="David" w:hint="cs"/>
          <w:rtl/>
        </w:rPr>
        <w:t xml:space="preserve"> </w:t>
      </w:r>
      <w:r w:rsidR="00E75D12" w:rsidRPr="00AA687D">
        <w:rPr>
          <w:rFonts w:ascii="David" w:hAnsi="David" w:cs="David"/>
          <w:sz w:val="24"/>
          <w:szCs w:val="24"/>
          <w:highlight w:val="yellow"/>
          <w:rtl/>
        </w:rPr>
        <w:t>יישום</w:t>
      </w:r>
    </w:p>
    <w:p w14:paraId="40BA8471" w14:textId="473294DC" w:rsidR="004E4018" w:rsidRPr="00DE5A18" w:rsidRDefault="00494E72" w:rsidP="004E4018">
      <w:pPr>
        <w:spacing w:line="276" w:lineRule="auto"/>
        <w:jc w:val="both"/>
        <w:rPr>
          <w:rFonts w:ascii="David" w:hAnsi="David" w:cs="David"/>
          <w:rtl/>
        </w:rPr>
      </w:pPr>
      <w:r w:rsidRPr="00494E72">
        <w:rPr>
          <w:rFonts w:ascii="David" w:hAnsi="David" w:cs="David" w:hint="cs"/>
          <w:rtl/>
        </w:rPr>
        <w:t>המתנגדים יטענו לפי</w:t>
      </w:r>
      <w:r w:rsidRPr="00494E72">
        <w:rPr>
          <w:rFonts w:ascii="David" w:hAnsi="David" w:cs="David" w:hint="cs"/>
          <w:b/>
          <w:bCs/>
          <w:rtl/>
        </w:rPr>
        <w:t xml:space="preserve"> </w:t>
      </w:r>
      <w:r w:rsidR="004E4018" w:rsidRPr="00427B5E">
        <w:rPr>
          <w:rFonts w:ascii="David" w:hAnsi="David" w:cs="David" w:hint="cs"/>
          <w:b/>
          <w:bCs/>
          <w:color w:val="00B050"/>
          <w:rtl/>
        </w:rPr>
        <w:t>ברק-ארז</w:t>
      </w:r>
      <w:r w:rsidR="004E4018" w:rsidRPr="006708E3">
        <w:rPr>
          <w:rFonts w:ascii="David" w:hAnsi="David" w:cs="David" w:hint="cs"/>
          <w:rtl/>
        </w:rPr>
        <w:t xml:space="preserve"> </w:t>
      </w:r>
      <w:r>
        <w:rPr>
          <w:rFonts w:ascii="David" w:hAnsi="David" w:cs="David" w:hint="cs"/>
          <w:rtl/>
        </w:rPr>
        <w:t>ש</w:t>
      </w:r>
      <w:r w:rsidR="004E4018" w:rsidRPr="006708E3">
        <w:rPr>
          <w:rFonts w:ascii="David" w:hAnsi="David" w:cs="David" w:hint="cs"/>
          <w:rtl/>
        </w:rPr>
        <w:t>אומרת ששאלת הצידוק מכניסה את ביהמ"ש לשאלה פוליטית שאין לה מה לדון בה, זו תפקידו של המחוקק. לא מסכימה עם כך שצריך התאמה למארג החוקתי הכולל.</w:t>
      </w:r>
    </w:p>
    <w:p w14:paraId="4E77C5BB" w14:textId="37A03663" w:rsidR="004E4018" w:rsidRPr="00DE5A18" w:rsidRDefault="004E4018" w:rsidP="004E4018">
      <w:pPr>
        <w:spacing w:after="0" w:line="360" w:lineRule="auto"/>
        <w:jc w:val="both"/>
        <w:rPr>
          <w:rFonts w:ascii="David" w:hAnsi="David" w:cs="David"/>
          <w:b/>
          <w:bCs/>
        </w:rPr>
      </w:pPr>
      <w:r w:rsidRPr="00DE5A18">
        <w:rPr>
          <w:rFonts w:ascii="David" w:hAnsi="David" w:cs="David" w:hint="cs"/>
          <w:b/>
          <w:bCs/>
          <w:u w:val="single"/>
          <w:shd w:val="clear" w:color="auto" w:fill="D9E2F3" w:themeFill="accent1" w:themeFillTint="33"/>
          <w:rtl/>
        </w:rPr>
        <w:t>דוקטרינת התיקון החוקתי שאינו חוקתי</w:t>
      </w:r>
      <w:r w:rsidRPr="00DE5A18">
        <w:rPr>
          <w:rFonts w:ascii="David" w:hAnsi="David" w:cs="David" w:hint="cs"/>
          <w:b/>
          <w:bCs/>
          <w:rtl/>
        </w:rPr>
        <w:t xml:space="preserve"> – </w:t>
      </w:r>
      <w:r w:rsidRPr="006B4BA8">
        <w:rPr>
          <w:rFonts w:ascii="David" w:hAnsi="David" w:cs="David" w:hint="cs"/>
          <w:b/>
          <w:bCs/>
          <w:rtl/>
        </w:rPr>
        <w:t>מגבלות על התוכן של חו</w:t>
      </w:r>
      <w:r w:rsidR="00AE3244">
        <w:rPr>
          <w:rFonts w:ascii="David" w:hAnsi="David" w:cs="David" w:hint="cs"/>
          <w:b/>
          <w:bCs/>
          <w:rtl/>
        </w:rPr>
        <w:t>"י</w:t>
      </w:r>
      <w:r w:rsidRPr="00DE5A18">
        <w:rPr>
          <w:rFonts w:ascii="David" w:hAnsi="David" w:cs="David" w:hint="cs"/>
          <w:rtl/>
        </w:rPr>
        <w:t>.</w:t>
      </w:r>
    </w:p>
    <w:p w14:paraId="4F2F03FB" w14:textId="66EBDE5D" w:rsidR="004E4018" w:rsidRDefault="006B4BA8" w:rsidP="006B4BA8">
      <w:pPr>
        <w:spacing w:after="0" w:line="276" w:lineRule="auto"/>
        <w:jc w:val="both"/>
        <w:rPr>
          <w:rFonts w:ascii="David" w:hAnsi="David" w:cs="David"/>
          <w:rtl/>
        </w:rPr>
      </w:pPr>
      <w:r>
        <w:rPr>
          <w:rFonts w:ascii="David" w:hAnsi="David" w:cs="David" w:hint="cs"/>
          <w:b/>
          <w:bCs/>
          <w:color w:val="00B050"/>
          <w:rtl/>
        </w:rPr>
        <w:t>ב</w:t>
      </w:r>
      <w:r w:rsidR="004E4018" w:rsidRPr="00793DB7">
        <w:rPr>
          <w:rFonts w:ascii="David" w:hAnsi="David" w:cs="David" w:hint="cs"/>
          <w:b/>
          <w:bCs/>
          <w:color w:val="00B050"/>
          <w:rtl/>
        </w:rPr>
        <w:t>חסון</w:t>
      </w:r>
      <w:r w:rsidR="004E4018">
        <w:rPr>
          <w:rFonts w:ascii="David" w:hAnsi="David" w:cs="David" w:hint="cs"/>
          <w:b/>
          <w:bCs/>
          <w:color w:val="00B050"/>
          <w:rtl/>
        </w:rPr>
        <w:t xml:space="preserve"> </w:t>
      </w:r>
      <w:r w:rsidR="004E4018" w:rsidRPr="004D1ED1">
        <w:rPr>
          <w:rFonts w:ascii="David" w:hAnsi="David" w:cs="David" w:hint="cs"/>
          <w:b/>
          <w:bCs/>
          <w:color w:val="00B050"/>
          <w:rtl/>
        </w:rPr>
        <w:t>חיות</w:t>
      </w:r>
      <w:r w:rsidR="004E4018" w:rsidRPr="004D1ED1">
        <w:rPr>
          <w:rFonts w:ascii="David" w:hAnsi="David" w:cs="David" w:hint="cs"/>
          <w:rtl/>
        </w:rPr>
        <w:t xml:space="preserve"> </w:t>
      </w:r>
      <w:r>
        <w:rPr>
          <w:rFonts w:ascii="David" w:hAnsi="David" w:cs="David" w:hint="cs"/>
          <w:rtl/>
        </w:rPr>
        <w:t xml:space="preserve">אומרת כי </w:t>
      </w:r>
      <w:r w:rsidR="004E4018" w:rsidRPr="004D1ED1">
        <w:rPr>
          <w:rFonts w:ascii="David" w:hAnsi="David" w:cs="David" w:hint="cs"/>
          <w:u w:val="single"/>
          <w:rtl/>
        </w:rPr>
        <w:t>המגבלה התוכנית היחידה על חוקי היסוד היא עצם שלילת המדינה כיהודית ודמוקרטית</w:t>
      </w:r>
      <w:r w:rsidR="004E4018" w:rsidRPr="004D1ED1">
        <w:rPr>
          <w:rFonts w:ascii="David" w:hAnsi="David" w:cs="David" w:hint="cs"/>
          <w:rtl/>
        </w:rPr>
        <w:t xml:space="preserve">. </w:t>
      </w:r>
      <w:r w:rsidR="00056D86">
        <w:rPr>
          <w:rFonts w:ascii="David" w:hAnsi="David" w:cs="David" w:hint="cs"/>
          <w:rtl/>
        </w:rPr>
        <w:t>אך שמשאירה בצריך עיון האם יש סמכות לביהמ"ש לערוך ביקורת שיפוטית על תוכן ח</w:t>
      </w:r>
      <w:r w:rsidR="00AE3244">
        <w:rPr>
          <w:rFonts w:ascii="David" w:hAnsi="David" w:cs="David" w:hint="cs"/>
          <w:rtl/>
        </w:rPr>
        <w:t>ו"י</w:t>
      </w:r>
      <w:r w:rsidR="00056D86">
        <w:rPr>
          <w:rFonts w:ascii="David" w:hAnsi="David" w:cs="David" w:hint="cs"/>
          <w:rtl/>
        </w:rPr>
        <w:t>.</w:t>
      </w:r>
    </w:p>
    <w:p w14:paraId="59B88661" w14:textId="77777777" w:rsidR="004E4018" w:rsidRDefault="004E4018" w:rsidP="004E4018">
      <w:pPr>
        <w:spacing w:after="0" w:line="276" w:lineRule="auto"/>
        <w:jc w:val="both"/>
        <w:rPr>
          <w:rFonts w:ascii="David" w:hAnsi="David" w:cs="David"/>
          <w:rtl/>
        </w:rPr>
      </w:pPr>
    </w:p>
    <w:p w14:paraId="17081B0C" w14:textId="77777777" w:rsidR="004E4018" w:rsidRDefault="004E4018" w:rsidP="004E4018">
      <w:pPr>
        <w:spacing w:after="0" w:line="276" w:lineRule="auto"/>
        <w:jc w:val="both"/>
        <w:rPr>
          <w:rFonts w:ascii="David" w:hAnsi="David" w:cs="David"/>
          <w:rtl/>
        </w:rPr>
      </w:pPr>
    </w:p>
    <w:p w14:paraId="231445C1" w14:textId="46991A7C" w:rsidR="00607D04" w:rsidRPr="007A4186" w:rsidRDefault="00607D04" w:rsidP="00607D04">
      <w:pPr>
        <w:shd w:val="clear" w:color="auto" w:fill="D9E2F3" w:themeFill="accent1" w:themeFillTint="33"/>
        <w:spacing w:line="360" w:lineRule="auto"/>
        <w:jc w:val="both"/>
        <w:rPr>
          <w:rFonts w:ascii="David" w:hAnsi="David" w:cs="David"/>
          <w:b/>
          <w:bCs/>
          <w:u w:val="single"/>
        </w:rPr>
      </w:pPr>
      <w:r>
        <w:rPr>
          <w:rFonts w:ascii="David" w:hAnsi="David" w:cs="David" w:hint="cs"/>
          <w:b/>
          <w:bCs/>
          <w:u w:val="single"/>
          <w:rtl/>
        </w:rPr>
        <w:t xml:space="preserve">עקרון </w:t>
      </w:r>
      <w:r w:rsidRPr="007A4186">
        <w:rPr>
          <w:rFonts w:ascii="David" w:hAnsi="David" w:cs="David" w:hint="cs"/>
          <w:b/>
          <w:bCs/>
          <w:u w:val="single"/>
          <w:rtl/>
        </w:rPr>
        <w:t>הפרדת רשויות</w:t>
      </w:r>
    </w:p>
    <w:p w14:paraId="61A4F21C" w14:textId="77777777" w:rsidR="00980A18" w:rsidRDefault="00D176F6" w:rsidP="00D176F6">
      <w:pPr>
        <w:spacing w:after="0" w:line="276" w:lineRule="auto"/>
        <w:textAlignment w:val="baseline"/>
        <w:rPr>
          <w:rFonts w:ascii="David" w:eastAsia="Times New Roman" w:hAnsi="David" w:cs="David"/>
          <w:color w:val="000000"/>
          <w:rtl/>
        </w:rPr>
      </w:pPr>
      <w:r w:rsidRPr="00D176F6">
        <w:rPr>
          <w:rFonts w:ascii="David" w:eastAsia="Times New Roman" w:hAnsi="David" w:cs="David" w:hint="cs"/>
          <w:b/>
          <w:bCs/>
          <w:color w:val="00B050"/>
          <w:rtl/>
        </w:rPr>
        <w:t>הפרטת בתי הסוהר</w:t>
      </w:r>
      <w:r w:rsidRPr="00D176F6">
        <w:rPr>
          <w:rFonts w:ascii="David" w:eastAsia="Times New Roman" w:hAnsi="David" w:cs="David" w:hint="cs"/>
          <w:color w:val="00B050"/>
          <w:rtl/>
        </w:rPr>
        <w:t xml:space="preserve"> </w:t>
      </w:r>
      <w:r w:rsidRPr="00D176F6">
        <w:rPr>
          <w:rFonts w:ascii="David" w:eastAsia="Times New Roman" w:hAnsi="David" w:cs="David" w:hint="cs"/>
          <w:color w:val="000000"/>
          <w:rtl/>
        </w:rPr>
        <w:t xml:space="preserve">– </w:t>
      </w:r>
      <w:r w:rsidRPr="00D176F6">
        <w:rPr>
          <w:rFonts w:ascii="David" w:eastAsia="Times New Roman" w:hAnsi="David" w:cs="David"/>
          <w:color w:val="000000"/>
          <w:rtl/>
        </w:rPr>
        <w:t xml:space="preserve">בישראל עקרון הפרדת הרשויות הוא עקרון חוקתי משתמע (חוק יסוד הממשלה, הכנסת והרשות השופטת) ולא מעוגן בחו"י הכנסת. </w:t>
      </w:r>
    </w:p>
    <w:p w14:paraId="31A2458B" w14:textId="7096D222" w:rsidR="00D176F6" w:rsidRDefault="00D176F6" w:rsidP="00D176F6">
      <w:pPr>
        <w:spacing w:after="0" w:line="276" w:lineRule="auto"/>
        <w:textAlignment w:val="baseline"/>
        <w:rPr>
          <w:rFonts w:ascii="David" w:eastAsia="Times New Roman" w:hAnsi="David" w:cs="David"/>
          <w:color w:val="000000"/>
          <w:rtl/>
        </w:rPr>
      </w:pPr>
      <w:r w:rsidRPr="00D176F6">
        <w:rPr>
          <w:rFonts w:ascii="David" w:eastAsia="Times New Roman" w:hAnsi="David" w:cs="David"/>
          <w:color w:val="000000"/>
          <w:u w:val="single"/>
          <w:rtl/>
        </w:rPr>
        <w:t>האם אפשר לפסול חוק כי הוא נוגד את עקרון הפרדת הרשויות</w:t>
      </w:r>
      <w:r w:rsidRPr="00D176F6">
        <w:rPr>
          <w:rFonts w:ascii="David" w:eastAsia="Times New Roman" w:hAnsi="David" w:cs="David"/>
          <w:color w:val="000000"/>
          <w:rtl/>
        </w:rPr>
        <w:t>?</w:t>
      </w:r>
      <w:r w:rsidRPr="00D176F6">
        <w:rPr>
          <w:rFonts w:ascii="David" w:eastAsia="Times New Roman" w:hAnsi="David" w:cs="David" w:hint="cs"/>
          <w:color w:val="000000"/>
          <w:rtl/>
        </w:rPr>
        <w:t xml:space="preserve"> </w:t>
      </w:r>
      <w:r w:rsidRPr="00D176F6">
        <w:rPr>
          <w:rFonts w:ascii="David" w:hAnsi="David" w:cs="David" w:hint="cs"/>
          <w:rtl/>
        </w:rPr>
        <w:t xml:space="preserve">ביהמ"ש נקט בעמדה לפיה הוא </w:t>
      </w:r>
      <w:r w:rsidRPr="00D176F6">
        <w:rPr>
          <w:rFonts w:ascii="David" w:hAnsi="David" w:cs="David" w:hint="cs"/>
          <w:u w:val="single"/>
          <w:rtl/>
        </w:rPr>
        <w:t>לא מתעסק בעקרון הפרדת רשויות כעקרון יסוד</w:t>
      </w:r>
      <w:r w:rsidRPr="00D176F6">
        <w:rPr>
          <w:rFonts w:ascii="David" w:hAnsi="David" w:cs="David" w:hint="cs"/>
          <w:rtl/>
        </w:rPr>
        <w:t xml:space="preserve">, ולכן </w:t>
      </w:r>
      <w:r w:rsidRPr="00980A18">
        <w:rPr>
          <w:rFonts w:ascii="David" w:hAnsi="David" w:cs="David" w:hint="cs"/>
          <w:b/>
          <w:bCs/>
          <w:rtl/>
        </w:rPr>
        <w:t>עד היום לא קרה שבוטל חוק ע"ב עקרון זה</w:t>
      </w:r>
      <w:r w:rsidRPr="00D176F6">
        <w:rPr>
          <w:rFonts w:ascii="David" w:hAnsi="David" w:cs="David" w:hint="cs"/>
          <w:rtl/>
        </w:rPr>
        <w:t>.</w:t>
      </w:r>
    </w:p>
    <w:p w14:paraId="727D2128" w14:textId="456DE435" w:rsidR="00980A18" w:rsidRDefault="00980A18" w:rsidP="00D176F6">
      <w:pPr>
        <w:spacing w:after="0" w:line="276" w:lineRule="auto"/>
        <w:textAlignment w:val="baseline"/>
        <w:rPr>
          <w:rFonts w:ascii="David" w:eastAsia="Times New Roman" w:hAnsi="David" w:cs="David"/>
          <w:color w:val="000000"/>
          <w:rtl/>
        </w:rPr>
      </w:pPr>
    </w:p>
    <w:p w14:paraId="23D895A7" w14:textId="46F1FDB0" w:rsidR="00980A18" w:rsidRDefault="00980A18" w:rsidP="00D176F6">
      <w:pPr>
        <w:spacing w:after="0" w:line="276" w:lineRule="auto"/>
        <w:textAlignment w:val="baseline"/>
        <w:rPr>
          <w:rFonts w:ascii="David" w:eastAsia="Times New Roman" w:hAnsi="David" w:cs="David"/>
          <w:color w:val="000000"/>
          <w:rtl/>
        </w:rPr>
      </w:pPr>
    </w:p>
    <w:p w14:paraId="5665F956" w14:textId="6FF94E31" w:rsidR="00980A18" w:rsidRPr="00526D96" w:rsidRDefault="00526D96" w:rsidP="00526D96">
      <w:pPr>
        <w:shd w:val="clear" w:color="auto" w:fill="D9E2F3" w:themeFill="accent1" w:themeFillTint="33"/>
        <w:spacing w:line="360" w:lineRule="auto"/>
        <w:jc w:val="both"/>
        <w:rPr>
          <w:rFonts w:ascii="David" w:hAnsi="David" w:cs="David"/>
          <w:b/>
          <w:bCs/>
          <w:u w:val="single"/>
          <w:rtl/>
        </w:rPr>
      </w:pPr>
      <w:r w:rsidRPr="00623107">
        <w:rPr>
          <w:rFonts w:ascii="David" w:hAnsi="David" w:cs="David" w:hint="cs"/>
          <w:b/>
          <w:bCs/>
          <w:color w:val="4472C4" w:themeColor="accent1"/>
          <w:u w:val="single"/>
          <w:rtl/>
        </w:rPr>
        <w:t xml:space="preserve">ס' 7א לחו"י הכנסת: </w:t>
      </w:r>
      <w:r w:rsidRPr="00D80A17">
        <w:rPr>
          <w:rFonts w:ascii="David" w:hAnsi="David" w:cs="David" w:hint="cs"/>
          <w:b/>
          <w:bCs/>
          <w:u w:val="single"/>
          <w:rtl/>
        </w:rPr>
        <w:t>שלילת הזכות להשתתף בבחירות</w:t>
      </w:r>
    </w:p>
    <w:p w14:paraId="7E249E02" w14:textId="77777777" w:rsidR="00980A18" w:rsidRPr="00526D96" w:rsidRDefault="00980A18" w:rsidP="00980A18">
      <w:pPr>
        <w:rPr>
          <w:rFonts w:ascii="David" w:hAnsi="David" w:cs="David"/>
          <w:rtl/>
        </w:rPr>
      </w:pPr>
      <w:r w:rsidRPr="00526D96">
        <w:rPr>
          <w:rFonts w:ascii="David" w:hAnsi="David" w:cs="David"/>
          <w:b/>
          <w:bCs/>
          <w:rtl/>
        </w:rPr>
        <w:t>בשלב הראשון</w:t>
      </w:r>
      <w:r w:rsidRPr="00526D96">
        <w:rPr>
          <w:rFonts w:ascii="David" w:hAnsi="David" w:cs="David"/>
          <w:rtl/>
        </w:rPr>
        <w:t xml:space="preserve">, יש להבחין בין </w:t>
      </w:r>
      <w:r w:rsidRPr="00117235">
        <w:rPr>
          <w:rFonts w:ascii="David" w:hAnsi="David" w:cs="David"/>
          <w:u w:val="single"/>
          <w:rtl/>
        </w:rPr>
        <w:t>פסילת מועמד לפסילת רשימה</w:t>
      </w:r>
      <w:r w:rsidRPr="00526D96">
        <w:rPr>
          <w:rFonts w:ascii="David" w:hAnsi="David" w:cs="David"/>
          <w:rtl/>
        </w:rPr>
        <w:t xml:space="preserve">: החלטה של ועדת הבחירות המרכזית כי מועמד מנוע מלהשתתף בבחירות טעונה את אישורו של ביהמ"ש העליון (הליך א"ב – אישור בחירות). לעומת זאת, על ההחלטה של ועדת הבחירות כי רשימת מועמדים מנועה מלהשתתף בבחירות, ניתן לערער לביהמ"ש העליון (הליך ע"ב – ערעור בחירות) – </w:t>
      </w:r>
      <w:r w:rsidRPr="00C8275C">
        <w:rPr>
          <w:rFonts w:ascii="David" w:hAnsi="David" w:cs="David"/>
          <w:color w:val="0070C0"/>
          <w:rtl/>
        </w:rPr>
        <w:t>ס'7א(ב) לחו"י הכנסת</w:t>
      </w:r>
      <w:r w:rsidRPr="00526D96">
        <w:rPr>
          <w:rFonts w:ascii="David" w:hAnsi="David" w:cs="David"/>
          <w:rtl/>
        </w:rPr>
        <w:t>.</w:t>
      </w:r>
    </w:p>
    <w:p w14:paraId="292579DD" w14:textId="3DBC6ED3" w:rsidR="00117235" w:rsidRDefault="00980A18" w:rsidP="00980A18">
      <w:pPr>
        <w:rPr>
          <w:rFonts w:ascii="David" w:hAnsi="David" w:cs="David"/>
          <w:rtl/>
        </w:rPr>
      </w:pPr>
      <w:r w:rsidRPr="00117235">
        <w:rPr>
          <w:rFonts w:ascii="David" w:hAnsi="David" w:cs="David"/>
          <w:b/>
          <w:bCs/>
          <w:color w:val="0070C0"/>
          <w:rtl/>
        </w:rPr>
        <w:t>בטיבי</w:t>
      </w:r>
      <w:r w:rsidRPr="00117235">
        <w:rPr>
          <w:rFonts w:ascii="David" w:hAnsi="David" w:cs="David"/>
          <w:color w:val="0070C0"/>
          <w:rtl/>
        </w:rPr>
        <w:t xml:space="preserve"> </w:t>
      </w:r>
      <w:r w:rsidRPr="00526D96">
        <w:rPr>
          <w:rFonts w:ascii="David" w:hAnsi="David" w:cs="David"/>
          <w:rtl/>
        </w:rPr>
        <w:t>נפסק כי ה</w:t>
      </w:r>
      <w:r w:rsidR="00117235">
        <w:rPr>
          <w:rFonts w:ascii="David" w:hAnsi="David" w:cs="David" w:hint="cs"/>
          <w:rtl/>
        </w:rPr>
        <w:t>יקף ה</w:t>
      </w:r>
      <w:r w:rsidRPr="00526D96">
        <w:rPr>
          <w:rFonts w:ascii="David" w:hAnsi="David" w:cs="David"/>
          <w:rtl/>
        </w:rPr>
        <w:t xml:space="preserve">ביקורת </w:t>
      </w:r>
      <w:r w:rsidR="00117235">
        <w:rPr>
          <w:rFonts w:ascii="David" w:hAnsi="David" w:cs="David" w:hint="cs"/>
          <w:rtl/>
        </w:rPr>
        <w:t xml:space="preserve">השיפוטית </w:t>
      </w:r>
      <w:r w:rsidRPr="00526D96">
        <w:rPr>
          <w:rFonts w:ascii="David" w:hAnsi="David" w:cs="David"/>
          <w:rtl/>
        </w:rPr>
        <w:t>יהיה נרחב יותר במקרה של א</w:t>
      </w:r>
      <w:r w:rsidR="00117235">
        <w:rPr>
          <w:rFonts w:ascii="David" w:hAnsi="David" w:cs="David" w:hint="cs"/>
          <w:rtl/>
        </w:rPr>
        <w:t xml:space="preserve">"ב </w:t>
      </w:r>
      <w:r w:rsidRPr="00526D96">
        <w:rPr>
          <w:rFonts w:ascii="David" w:hAnsi="David" w:cs="David"/>
          <w:rtl/>
        </w:rPr>
        <w:t>מאשר במקרה של ע</w:t>
      </w:r>
      <w:r w:rsidR="00117235">
        <w:rPr>
          <w:rFonts w:ascii="David" w:hAnsi="David" w:cs="David" w:hint="cs"/>
          <w:rtl/>
        </w:rPr>
        <w:t>"ב</w:t>
      </w:r>
      <w:r w:rsidRPr="00526D96">
        <w:rPr>
          <w:rFonts w:ascii="David" w:hAnsi="David" w:cs="David"/>
          <w:rtl/>
        </w:rPr>
        <w:t xml:space="preserve">. </w:t>
      </w:r>
    </w:p>
    <w:p w14:paraId="5B96BE85" w14:textId="0DCBA48C" w:rsidR="00980A18" w:rsidRPr="00526D96" w:rsidRDefault="00980A18" w:rsidP="00980A18">
      <w:pPr>
        <w:rPr>
          <w:rFonts w:ascii="David" w:hAnsi="David" w:cs="David"/>
          <w:b/>
          <w:bCs/>
          <w:rtl/>
        </w:rPr>
      </w:pPr>
      <w:r w:rsidRPr="00526D96">
        <w:rPr>
          <w:rFonts w:ascii="David" w:hAnsi="David" w:cs="David"/>
          <w:b/>
          <w:bCs/>
          <w:rtl/>
        </w:rPr>
        <w:t>בשלב השני</w:t>
      </w:r>
      <w:r w:rsidRPr="00526D96">
        <w:rPr>
          <w:rFonts w:ascii="David" w:hAnsi="David" w:cs="David"/>
          <w:rtl/>
        </w:rPr>
        <w:t xml:space="preserve"> </w:t>
      </w:r>
      <w:r w:rsidR="00117235">
        <w:rPr>
          <w:rFonts w:ascii="David" w:hAnsi="David" w:cs="David" w:hint="cs"/>
          <w:rtl/>
        </w:rPr>
        <w:t>בחינת</w:t>
      </w:r>
      <w:r w:rsidRPr="00526D96">
        <w:rPr>
          <w:rFonts w:ascii="David" w:hAnsi="David" w:cs="David"/>
          <w:rtl/>
        </w:rPr>
        <w:t xml:space="preserve"> התנאים המקדימים בס'6 לחו"י הכנסת: </w:t>
      </w:r>
      <w:r w:rsidR="00117235">
        <w:rPr>
          <w:rFonts w:ascii="David" w:hAnsi="David" w:cs="David" w:hint="cs"/>
          <w:rtl/>
        </w:rPr>
        <w:t xml:space="preserve">לעיל. </w:t>
      </w:r>
    </w:p>
    <w:p w14:paraId="4117DC2B" w14:textId="376ADCA3" w:rsidR="00980A18" w:rsidRPr="00526D96" w:rsidRDefault="00980A18" w:rsidP="00980A18">
      <w:pPr>
        <w:rPr>
          <w:rFonts w:ascii="David" w:hAnsi="David" w:cs="David"/>
          <w:rtl/>
        </w:rPr>
      </w:pPr>
      <w:r w:rsidRPr="00526D96">
        <w:rPr>
          <w:rFonts w:ascii="David" w:hAnsi="David" w:cs="David"/>
          <w:b/>
          <w:bCs/>
          <w:rtl/>
        </w:rPr>
        <w:t xml:space="preserve">בשלב השלישי </w:t>
      </w:r>
      <w:r w:rsidR="00117235">
        <w:rPr>
          <w:rFonts w:ascii="David" w:hAnsi="David" w:cs="David" w:hint="cs"/>
          <w:rtl/>
        </w:rPr>
        <w:t>נוכיח</w:t>
      </w:r>
      <w:r w:rsidRPr="00526D96">
        <w:rPr>
          <w:rFonts w:ascii="David" w:hAnsi="David" w:cs="David"/>
          <w:rtl/>
        </w:rPr>
        <w:t xml:space="preserve"> את </w:t>
      </w:r>
      <w:r w:rsidRPr="00526D96">
        <w:rPr>
          <w:rFonts w:ascii="David" w:hAnsi="David" w:cs="David"/>
          <w:u w:val="single"/>
          <w:rtl/>
        </w:rPr>
        <w:t>אחד</w:t>
      </w:r>
      <w:r w:rsidRPr="00526D96">
        <w:rPr>
          <w:rFonts w:ascii="David" w:hAnsi="David" w:cs="David"/>
          <w:rtl/>
        </w:rPr>
        <w:t xml:space="preserve"> מהתנאים בס'7(א) לחו"י הכנסת: </w:t>
      </w:r>
    </w:p>
    <w:p w14:paraId="4B662E05" w14:textId="466349AB" w:rsidR="00980A18" w:rsidRPr="00A925BB" w:rsidRDefault="00980A18" w:rsidP="00A925BB">
      <w:pPr>
        <w:pStyle w:val="a7"/>
        <w:numPr>
          <w:ilvl w:val="0"/>
          <w:numId w:val="30"/>
        </w:numPr>
        <w:rPr>
          <w:rFonts w:ascii="David" w:hAnsi="David" w:cs="David"/>
          <w:rtl/>
        </w:rPr>
      </w:pPr>
      <w:r w:rsidRPr="00A925BB">
        <w:rPr>
          <w:rFonts w:ascii="David" w:hAnsi="David" w:cs="David"/>
          <w:b/>
          <w:bCs/>
          <w:rtl/>
        </w:rPr>
        <w:t xml:space="preserve">שוללת את קיומה של מדינת ישראל כמדינה יהודית ודמוקרטית (ס' 7א(א) (1)) </w:t>
      </w:r>
      <w:r w:rsidRPr="00A925BB">
        <w:rPr>
          <w:rFonts w:ascii="David" w:hAnsi="David" w:cs="David"/>
          <w:rtl/>
        </w:rPr>
        <w:t xml:space="preserve">– לפי א"ב </w:t>
      </w:r>
      <w:r w:rsidRPr="00A925BB">
        <w:rPr>
          <w:rFonts w:ascii="David" w:hAnsi="David" w:cs="David"/>
          <w:b/>
          <w:bCs/>
          <w:color w:val="00B050"/>
          <w:rtl/>
        </w:rPr>
        <w:t>טיבי</w:t>
      </w:r>
      <w:r w:rsidRPr="00A925BB">
        <w:rPr>
          <w:rFonts w:ascii="David" w:hAnsi="David" w:cs="David"/>
          <w:color w:val="00B050"/>
          <w:rtl/>
        </w:rPr>
        <w:t xml:space="preserve"> </w:t>
      </w:r>
      <w:r w:rsidRPr="00A925BB">
        <w:rPr>
          <w:rFonts w:ascii="David" w:hAnsi="David" w:cs="David"/>
          <w:rtl/>
        </w:rPr>
        <w:t xml:space="preserve">יש לפרש עילה זו באופן צר, מינימלי ולהתייחס רק למאפיינים הגרעיניים של אותם ערכים. </w:t>
      </w:r>
      <w:r w:rsidRPr="00A925BB">
        <w:rPr>
          <w:rFonts w:ascii="David" w:hAnsi="David" w:cs="David"/>
          <w:highlight w:val="yellow"/>
          <w:rtl/>
        </w:rPr>
        <w:t>יישום</w:t>
      </w:r>
    </w:p>
    <w:p w14:paraId="64E77723" w14:textId="77777777" w:rsidR="00A925BB" w:rsidRPr="00A925BB" w:rsidRDefault="00A925BB" w:rsidP="00A925BB">
      <w:pPr>
        <w:spacing w:after="0" w:line="276" w:lineRule="auto"/>
        <w:jc w:val="both"/>
        <w:rPr>
          <w:rFonts w:ascii="David" w:hAnsi="David" w:cs="David"/>
          <w:sz w:val="18"/>
          <w:szCs w:val="18"/>
        </w:rPr>
      </w:pPr>
      <w:r w:rsidRPr="00A925BB">
        <w:rPr>
          <w:rFonts w:ascii="David" w:hAnsi="David" w:cs="David" w:hint="cs"/>
          <w:sz w:val="18"/>
          <w:szCs w:val="18"/>
          <w:u w:val="single"/>
          <w:rtl/>
        </w:rPr>
        <w:t>מאפייני מדינה יהודית</w:t>
      </w:r>
      <w:r w:rsidRPr="00A925BB">
        <w:rPr>
          <w:rFonts w:ascii="David" w:hAnsi="David" w:cs="David" w:hint="cs"/>
          <w:sz w:val="18"/>
          <w:szCs w:val="18"/>
          <w:rtl/>
        </w:rPr>
        <w:t>:</w:t>
      </w:r>
    </w:p>
    <w:p w14:paraId="1ED26E4E" w14:textId="77777777" w:rsidR="00A925BB" w:rsidRPr="00A925BB" w:rsidRDefault="00A925BB" w:rsidP="00A925BB">
      <w:pPr>
        <w:pStyle w:val="a7"/>
        <w:numPr>
          <w:ilvl w:val="0"/>
          <w:numId w:val="31"/>
        </w:numPr>
        <w:spacing w:after="0" w:line="276" w:lineRule="auto"/>
        <w:jc w:val="both"/>
        <w:rPr>
          <w:rFonts w:ascii="David" w:hAnsi="David" w:cs="David"/>
          <w:sz w:val="18"/>
          <w:szCs w:val="18"/>
        </w:rPr>
      </w:pPr>
      <w:r w:rsidRPr="00A925BB">
        <w:rPr>
          <w:rFonts w:ascii="David" w:hAnsi="David" w:cs="David" w:hint="cs"/>
          <w:sz w:val="18"/>
          <w:szCs w:val="18"/>
          <w:rtl/>
        </w:rPr>
        <w:t>הדגש הוא פחות במובן ההלכתי ויותר במובן הלאומי.</w:t>
      </w:r>
    </w:p>
    <w:p w14:paraId="09DE7218" w14:textId="77777777" w:rsidR="00A925BB" w:rsidRPr="00A925BB" w:rsidRDefault="00A925BB" w:rsidP="00A925BB">
      <w:pPr>
        <w:pStyle w:val="a7"/>
        <w:numPr>
          <w:ilvl w:val="0"/>
          <w:numId w:val="31"/>
        </w:numPr>
        <w:spacing w:line="276" w:lineRule="auto"/>
        <w:jc w:val="both"/>
        <w:rPr>
          <w:rFonts w:ascii="David" w:hAnsi="David" w:cs="David"/>
          <w:sz w:val="18"/>
          <w:szCs w:val="18"/>
        </w:rPr>
      </w:pPr>
      <w:r w:rsidRPr="00A925BB">
        <w:rPr>
          <w:rFonts w:ascii="David" w:hAnsi="David" w:cs="David" w:hint="cs"/>
          <w:sz w:val="18"/>
          <w:szCs w:val="18"/>
          <w:rtl/>
        </w:rPr>
        <w:t>זכותו של כל יהודי לעלות למדינת ישראל.</w:t>
      </w:r>
    </w:p>
    <w:p w14:paraId="35CBA855" w14:textId="77777777" w:rsidR="00A925BB" w:rsidRPr="00A925BB" w:rsidRDefault="00A925BB" w:rsidP="00A925BB">
      <w:pPr>
        <w:pStyle w:val="a7"/>
        <w:numPr>
          <w:ilvl w:val="0"/>
          <w:numId w:val="31"/>
        </w:numPr>
        <w:spacing w:line="276" w:lineRule="auto"/>
        <w:jc w:val="both"/>
        <w:rPr>
          <w:rFonts w:ascii="David" w:hAnsi="David" w:cs="David"/>
          <w:sz w:val="18"/>
          <w:szCs w:val="18"/>
        </w:rPr>
      </w:pPr>
      <w:r w:rsidRPr="00A925BB">
        <w:rPr>
          <w:rFonts w:ascii="David" w:hAnsi="David" w:cs="David" w:hint="cs"/>
          <w:sz w:val="18"/>
          <w:szCs w:val="18"/>
          <w:rtl/>
        </w:rPr>
        <w:t>רוב יהודי.</w:t>
      </w:r>
    </w:p>
    <w:p w14:paraId="6105A5C2" w14:textId="77777777" w:rsidR="00A925BB" w:rsidRPr="00A925BB" w:rsidRDefault="00A925BB" w:rsidP="00A925BB">
      <w:pPr>
        <w:pStyle w:val="a7"/>
        <w:numPr>
          <w:ilvl w:val="0"/>
          <w:numId w:val="31"/>
        </w:numPr>
        <w:spacing w:line="276" w:lineRule="auto"/>
        <w:jc w:val="both"/>
        <w:rPr>
          <w:rFonts w:ascii="David" w:hAnsi="David" w:cs="David"/>
          <w:sz w:val="18"/>
          <w:szCs w:val="18"/>
        </w:rPr>
      </w:pPr>
      <w:r w:rsidRPr="00A925BB">
        <w:rPr>
          <w:rFonts w:ascii="David" w:hAnsi="David" w:cs="David" w:hint="cs"/>
          <w:sz w:val="18"/>
          <w:szCs w:val="18"/>
          <w:rtl/>
        </w:rPr>
        <w:t>עברית כשפה רשמית.</w:t>
      </w:r>
    </w:p>
    <w:p w14:paraId="30B4FE5C" w14:textId="77777777" w:rsidR="00A925BB" w:rsidRPr="00A925BB" w:rsidRDefault="00A925BB" w:rsidP="00A925BB">
      <w:pPr>
        <w:pStyle w:val="a7"/>
        <w:numPr>
          <w:ilvl w:val="0"/>
          <w:numId w:val="31"/>
        </w:numPr>
        <w:spacing w:line="276" w:lineRule="auto"/>
        <w:jc w:val="both"/>
        <w:rPr>
          <w:rFonts w:ascii="David" w:hAnsi="David" w:cs="David"/>
          <w:sz w:val="18"/>
          <w:szCs w:val="18"/>
        </w:rPr>
      </w:pPr>
      <w:r w:rsidRPr="00A925BB">
        <w:rPr>
          <w:rFonts w:ascii="David" w:hAnsi="David" w:cs="David" w:hint="cs"/>
          <w:sz w:val="18"/>
          <w:szCs w:val="18"/>
          <w:rtl/>
        </w:rPr>
        <w:t>חגים וסמלים שמשקפים את התקומה הלאומית של העם היהודי.</w:t>
      </w:r>
    </w:p>
    <w:p w14:paraId="2A8EE511" w14:textId="77777777" w:rsidR="00A925BB" w:rsidRPr="00A925BB" w:rsidRDefault="00A925BB" w:rsidP="00A925BB">
      <w:pPr>
        <w:pStyle w:val="a7"/>
        <w:numPr>
          <w:ilvl w:val="0"/>
          <w:numId w:val="31"/>
        </w:numPr>
        <w:spacing w:line="276" w:lineRule="auto"/>
        <w:jc w:val="both"/>
        <w:rPr>
          <w:rFonts w:ascii="David" w:hAnsi="David" w:cs="David"/>
          <w:sz w:val="18"/>
          <w:szCs w:val="18"/>
        </w:rPr>
      </w:pPr>
      <w:r w:rsidRPr="00A925BB">
        <w:rPr>
          <w:rFonts w:ascii="David" w:hAnsi="David" w:cs="David" w:hint="cs"/>
          <w:sz w:val="18"/>
          <w:szCs w:val="18"/>
          <w:rtl/>
        </w:rPr>
        <w:t>מורשת ישראל כמרכיב מרכזי למורשת דתית של המדינה.</w:t>
      </w:r>
    </w:p>
    <w:p w14:paraId="46F68841" w14:textId="77777777" w:rsidR="00A925BB" w:rsidRPr="00A925BB" w:rsidRDefault="00A925BB" w:rsidP="00A925BB">
      <w:pPr>
        <w:spacing w:after="0" w:line="276" w:lineRule="auto"/>
        <w:jc w:val="both"/>
        <w:rPr>
          <w:rFonts w:ascii="David" w:hAnsi="David" w:cs="David"/>
          <w:sz w:val="18"/>
          <w:szCs w:val="18"/>
        </w:rPr>
      </w:pPr>
      <w:r w:rsidRPr="00A925BB">
        <w:rPr>
          <w:rFonts w:ascii="David" w:hAnsi="David" w:cs="David" w:hint="cs"/>
          <w:sz w:val="18"/>
          <w:szCs w:val="18"/>
          <w:u w:val="single"/>
          <w:rtl/>
        </w:rPr>
        <w:t>מאפייני מדינה דמוקרטית</w:t>
      </w:r>
      <w:r w:rsidRPr="00A925BB">
        <w:rPr>
          <w:rFonts w:ascii="David" w:hAnsi="David" w:cs="David" w:hint="cs"/>
          <w:sz w:val="18"/>
          <w:szCs w:val="18"/>
          <w:rtl/>
        </w:rPr>
        <w:t>:</w:t>
      </w:r>
    </w:p>
    <w:p w14:paraId="7AD5FF99" w14:textId="77777777" w:rsidR="00A925BB" w:rsidRPr="00A925BB" w:rsidRDefault="00A925BB" w:rsidP="00A925BB">
      <w:pPr>
        <w:pStyle w:val="a7"/>
        <w:numPr>
          <w:ilvl w:val="0"/>
          <w:numId w:val="32"/>
        </w:numPr>
        <w:spacing w:after="0" w:line="276" w:lineRule="auto"/>
        <w:jc w:val="both"/>
        <w:rPr>
          <w:rFonts w:ascii="David" w:hAnsi="David" w:cs="David"/>
          <w:sz w:val="18"/>
          <w:szCs w:val="18"/>
        </w:rPr>
      </w:pPr>
      <w:r w:rsidRPr="00A925BB">
        <w:rPr>
          <w:rFonts w:ascii="David" w:hAnsi="David" w:cs="David" w:hint="cs"/>
          <w:sz w:val="18"/>
          <w:szCs w:val="18"/>
          <w:rtl/>
        </w:rPr>
        <w:t>ריבונות העם (בחירות חופשיות ושוות).</w:t>
      </w:r>
    </w:p>
    <w:p w14:paraId="7EBB968D" w14:textId="77777777" w:rsidR="00A925BB" w:rsidRPr="00A925BB" w:rsidRDefault="00A925BB" w:rsidP="00A925BB">
      <w:pPr>
        <w:pStyle w:val="a7"/>
        <w:numPr>
          <w:ilvl w:val="0"/>
          <w:numId w:val="32"/>
        </w:numPr>
        <w:spacing w:line="276" w:lineRule="auto"/>
        <w:jc w:val="both"/>
        <w:rPr>
          <w:rFonts w:ascii="David" w:hAnsi="David" w:cs="David"/>
          <w:sz w:val="18"/>
          <w:szCs w:val="18"/>
        </w:rPr>
      </w:pPr>
      <w:r w:rsidRPr="00A925BB">
        <w:rPr>
          <w:rFonts w:ascii="David" w:hAnsi="David" w:cs="David" w:hint="cs"/>
          <w:sz w:val="18"/>
          <w:szCs w:val="18"/>
          <w:rtl/>
        </w:rPr>
        <w:t>גרעין זכויות אדם (בין היתר כבוד ושוויון).</w:t>
      </w:r>
    </w:p>
    <w:p w14:paraId="7D8B96BB" w14:textId="77777777" w:rsidR="00A925BB" w:rsidRPr="00A925BB" w:rsidRDefault="00A925BB" w:rsidP="00A925BB">
      <w:pPr>
        <w:pStyle w:val="a7"/>
        <w:numPr>
          <w:ilvl w:val="0"/>
          <w:numId w:val="32"/>
        </w:numPr>
        <w:spacing w:line="276" w:lineRule="auto"/>
        <w:jc w:val="both"/>
        <w:rPr>
          <w:rFonts w:ascii="David" w:hAnsi="David" w:cs="David"/>
          <w:sz w:val="18"/>
          <w:szCs w:val="18"/>
        </w:rPr>
      </w:pPr>
      <w:r w:rsidRPr="00A925BB">
        <w:rPr>
          <w:rFonts w:ascii="David" w:hAnsi="David" w:cs="David" w:hint="cs"/>
          <w:sz w:val="18"/>
          <w:szCs w:val="18"/>
          <w:rtl/>
        </w:rPr>
        <w:t>הפרדת רשויות.</w:t>
      </w:r>
    </w:p>
    <w:p w14:paraId="6F227958" w14:textId="77777777" w:rsidR="00A925BB" w:rsidRPr="00A925BB" w:rsidRDefault="00A925BB" w:rsidP="00A925BB">
      <w:pPr>
        <w:pStyle w:val="a7"/>
        <w:numPr>
          <w:ilvl w:val="0"/>
          <w:numId w:val="32"/>
        </w:numPr>
        <w:spacing w:line="276" w:lineRule="auto"/>
        <w:jc w:val="both"/>
        <w:rPr>
          <w:rFonts w:ascii="David" w:hAnsi="David" w:cs="David"/>
          <w:sz w:val="18"/>
          <w:szCs w:val="18"/>
        </w:rPr>
      </w:pPr>
      <w:r w:rsidRPr="00A925BB">
        <w:rPr>
          <w:rFonts w:ascii="David" w:hAnsi="David" w:cs="David" w:hint="cs"/>
          <w:sz w:val="18"/>
          <w:szCs w:val="18"/>
          <w:rtl/>
        </w:rPr>
        <w:t>שלטון החוק.</w:t>
      </w:r>
    </w:p>
    <w:p w14:paraId="19289EDD" w14:textId="70E7C6AE" w:rsidR="00A925BB" w:rsidRDefault="00A925BB" w:rsidP="00DF51B4">
      <w:pPr>
        <w:pStyle w:val="a7"/>
        <w:numPr>
          <w:ilvl w:val="0"/>
          <w:numId w:val="32"/>
        </w:numPr>
        <w:spacing w:line="276" w:lineRule="auto"/>
        <w:jc w:val="both"/>
        <w:rPr>
          <w:rFonts w:ascii="David" w:hAnsi="David" w:cs="David"/>
          <w:sz w:val="18"/>
          <w:szCs w:val="18"/>
        </w:rPr>
      </w:pPr>
      <w:r w:rsidRPr="00A925BB">
        <w:rPr>
          <w:rFonts w:ascii="David" w:hAnsi="David" w:cs="David" w:hint="cs"/>
          <w:sz w:val="18"/>
          <w:szCs w:val="18"/>
          <w:rtl/>
        </w:rPr>
        <w:t>רשות שופטת עצמאית.</w:t>
      </w:r>
    </w:p>
    <w:p w14:paraId="06BDF6ED" w14:textId="77777777" w:rsidR="00DF51B4" w:rsidRPr="00DF51B4" w:rsidRDefault="00DF51B4" w:rsidP="00DF51B4">
      <w:pPr>
        <w:pStyle w:val="a7"/>
        <w:spacing w:line="276" w:lineRule="auto"/>
        <w:ind w:left="360"/>
        <w:jc w:val="both"/>
        <w:rPr>
          <w:rFonts w:ascii="David" w:hAnsi="David" w:cs="David"/>
          <w:sz w:val="18"/>
          <w:szCs w:val="18"/>
          <w:rtl/>
        </w:rPr>
      </w:pPr>
    </w:p>
    <w:p w14:paraId="2A004BD6" w14:textId="0A5155E5" w:rsidR="00980A18" w:rsidRPr="00A925BB" w:rsidRDefault="00980A18" w:rsidP="00A925BB">
      <w:pPr>
        <w:pStyle w:val="a7"/>
        <w:numPr>
          <w:ilvl w:val="0"/>
          <w:numId w:val="30"/>
        </w:numPr>
        <w:rPr>
          <w:rFonts w:ascii="David" w:hAnsi="David" w:cs="David"/>
          <w:b/>
          <w:bCs/>
          <w:rtl/>
        </w:rPr>
      </w:pPr>
      <w:r w:rsidRPr="00A925BB">
        <w:rPr>
          <w:rFonts w:ascii="David" w:hAnsi="David" w:cs="David"/>
          <w:b/>
          <w:bCs/>
          <w:rtl/>
        </w:rPr>
        <w:lastRenderedPageBreak/>
        <w:t>הסתה לגזענות:</w:t>
      </w:r>
      <w:r w:rsidRPr="00A925BB">
        <w:rPr>
          <w:rFonts w:ascii="David" w:hAnsi="David" w:cs="David"/>
          <w:rtl/>
        </w:rPr>
        <w:t xml:space="preserve"> בעצם רק הסתה קיצונית, משהו שיש בו הסתה שיטתית נגד קבוצה לאומית אתנית מסוימת שמלווה גם בקריאה לשלילה של הזכויות שלהן, ויש ביזוי שלהם וכו  </w:t>
      </w:r>
      <w:r w:rsidRPr="00A925BB">
        <w:rPr>
          <w:rFonts w:ascii="David" w:hAnsi="David" w:cs="David"/>
          <w:highlight w:val="yellow"/>
          <w:rtl/>
        </w:rPr>
        <w:t>יישום</w:t>
      </w:r>
    </w:p>
    <w:p w14:paraId="1B4E0E17" w14:textId="40B6A35C" w:rsidR="00A925BB" w:rsidRPr="00DF51B4" w:rsidRDefault="00A925BB" w:rsidP="00DF51B4">
      <w:pPr>
        <w:spacing w:line="276" w:lineRule="auto"/>
        <w:jc w:val="both"/>
        <w:rPr>
          <w:rFonts w:ascii="David" w:hAnsi="David" w:cs="David"/>
          <w:sz w:val="20"/>
          <w:szCs w:val="20"/>
          <w:rtl/>
        </w:rPr>
      </w:pPr>
      <w:r w:rsidRPr="00A925BB">
        <w:rPr>
          <w:rFonts w:ascii="David" w:hAnsi="David" w:cs="David" w:hint="cs"/>
          <w:sz w:val="20"/>
          <w:szCs w:val="20"/>
          <w:u w:val="single"/>
          <w:rtl/>
        </w:rPr>
        <w:t>*</w:t>
      </w:r>
      <w:r w:rsidRPr="00A925BB">
        <w:rPr>
          <w:rFonts w:ascii="David" w:hAnsi="David" w:cs="David" w:hint="cs"/>
          <w:sz w:val="20"/>
          <w:szCs w:val="20"/>
          <w:rtl/>
        </w:rPr>
        <w:t xml:space="preserve">מה קורה אם מפלגה כזו כבר בתוך הכנסת? צריך לחכות לבחירות הבאות ולפסול אותם. בעניין החסינות של אותם חברי כנסת, ככ הנראה תבוטל במקרה זה. </w:t>
      </w:r>
    </w:p>
    <w:p w14:paraId="686A184C" w14:textId="740E5D1F" w:rsidR="00980A18" w:rsidRPr="00526D96" w:rsidRDefault="00980A18" w:rsidP="00980A18">
      <w:pPr>
        <w:rPr>
          <w:rFonts w:ascii="David" w:hAnsi="David" w:cs="David"/>
          <w:b/>
          <w:bCs/>
          <w:rtl/>
        </w:rPr>
      </w:pPr>
      <w:r w:rsidRPr="00526D96">
        <w:rPr>
          <w:rFonts w:ascii="David" w:hAnsi="David" w:cs="David"/>
          <w:b/>
          <w:bCs/>
          <w:rtl/>
        </w:rPr>
        <w:t xml:space="preserve">3. תמיכה במאבק מזוין, של מדינת אויב או של ארגון טרור, נגד מדינת ישראל (ס' 7א(א) (3)) </w:t>
      </w:r>
      <w:r w:rsidR="00A925BB" w:rsidRPr="00F24D5F">
        <w:rPr>
          <w:rFonts w:ascii="David" w:hAnsi="David" w:cs="David" w:hint="cs"/>
          <w:b/>
          <w:bCs/>
          <w:color w:val="00B050"/>
          <w:rtl/>
        </w:rPr>
        <w:t>פרשת ירדור</w:t>
      </w:r>
      <w:r w:rsidR="00A925BB">
        <w:rPr>
          <w:rFonts w:ascii="David" w:hAnsi="David" w:cs="David" w:hint="cs"/>
          <w:rtl/>
        </w:rPr>
        <w:t xml:space="preserve">. </w:t>
      </w:r>
      <w:r w:rsidRPr="00526D96">
        <w:rPr>
          <w:rFonts w:ascii="David" w:hAnsi="David" w:cs="David"/>
          <w:rtl/>
        </w:rPr>
        <w:t xml:space="preserve">ניתן למנוע השתתפות בבחירות של רשימת או מועמד אשר אינם נוטלים חלק פעיל במאבק מזוין, אך הם </w:t>
      </w:r>
      <w:r w:rsidRPr="00A925BB">
        <w:rPr>
          <w:rFonts w:ascii="David" w:hAnsi="David" w:cs="David"/>
          <w:u w:val="single"/>
          <w:rtl/>
        </w:rPr>
        <w:t>תומכים</w:t>
      </w:r>
      <w:r w:rsidRPr="00526D96">
        <w:rPr>
          <w:rFonts w:ascii="David" w:hAnsi="David" w:cs="David"/>
          <w:rtl/>
        </w:rPr>
        <w:t xml:space="preserve"> במאבק זה. תמיכה זו יכולה להיות חומרית/ כלכלית/ פוליטית, ונחשבת כנטילת חלק במאבק עצמו. יודגש כי הכוונה היא לתמיכה בטרור ספציפי נגד מ"י ולא כללית (</w:t>
      </w:r>
      <w:r w:rsidRPr="00A925BB">
        <w:rPr>
          <w:rFonts w:ascii="David" w:hAnsi="David" w:cs="David"/>
          <w:b/>
          <w:bCs/>
          <w:color w:val="00B050"/>
          <w:rtl/>
        </w:rPr>
        <w:t>זועבי</w:t>
      </w:r>
      <w:r w:rsidRPr="00526D96">
        <w:rPr>
          <w:rFonts w:ascii="David" w:hAnsi="David" w:cs="David"/>
          <w:rtl/>
        </w:rPr>
        <w:t xml:space="preserve">) </w:t>
      </w:r>
      <w:r w:rsidRPr="00526D96">
        <w:rPr>
          <w:rFonts w:ascii="David" w:hAnsi="David" w:cs="David"/>
          <w:highlight w:val="yellow"/>
          <w:rtl/>
        </w:rPr>
        <w:t>יישום</w:t>
      </w:r>
    </w:p>
    <w:p w14:paraId="62AA57F5" w14:textId="77777777" w:rsidR="00B56CF0" w:rsidRDefault="00980A18" w:rsidP="00980A18">
      <w:pPr>
        <w:rPr>
          <w:rFonts w:ascii="David" w:hAnsi="David" w:cs="David"/>
          <w:b/>
          <w:bCs/>
          <w:rtl/>
        </w:rPr>
      </w:pPr>
      <w:r w:rsidRPr="00526D96">
        <w:rPr>
          <w:rFonts w:ascii="David" w:hAnsi="David" w:cs="David"/>
          <w:rtl/>
        </w:rPr>
        <w:t>כמו כן יצוין שהתנהגותו של מועמד יחיד (</w:t>
      </w:r>
      <w:r w:rsidRPr="00DF51B4">
        <w:rPr>
          <w:rFonts w:ascii="David" w:hAnsi="David" w:cs="David"/>
          <w:highlight w:val="yellow"/>
        </w:rPr>
        <w:t>XXX</w:t>
      </w:r>
      <w:r w:rsidRPr="00526D96">
        <w:rPr>
          <w:rFonts w:ascii="David" w:hAnsi="David" w:cs="David"/>
          <w:rtl/>
        </w:rPr>
        <w:t>) יכולה להקרין גם על שאלת פסילת הרשימה כולה. הפסיקה (</w:t>
      </w:r>
      <w:r w:rsidRPr="00DF51B4">
        <w:rPr>
          <w:rFonts w:ascii="David" w:hAnsi="David" w:cs="David"/>
          <w:b/>
          <w:bCs/>
          <w:color w:val="00B050"/>
          <w:rtl/>
        </w:rPr>
        <w:t>טיבי</w:t>
      </w:r>
      <w:r w:rsidRPr="00526D96">
        <w:rPr>
          <w:rFonts w:ascii="David" w:hAnsi="David" w:cs="David"/>
          <w:rtl/>
        </w:rPr>
        <w:t xml:space="preserve">) קבעה מספר אמות מידה לשאלה מתי יש לפסול רשימה כאשר מועמד אחד בה מקיים את תנאי הפסילה: </w:t>
      </w:r>
    </w:p>
    <w:p w14:paraId="2E0C8107" w14:textId="77777777" w:rsidR="00B56CF0" w:rsidRDefault="00980A18" w:rsidP="00B56CF0">
      <w:pPr>
        <w:pStyle w:val="a7"/>
        <w:numPr>
          <w:ilvl w:val="0"/>
          <w:numId w:val="48"/>
        </w:numPr>
        <w:rPr>
          <w:rFonts w:ascii="David" w:hAnsi="David" w:cs="David"/>
          <w:b/>
          <w:bCs/>
        </w:rPr>
      </w:pPr>
      <w:r w:rsidRPr="00B56CF0">
        <w:rPr>
          <w:rFonts w:ascii="David" w:hAnsi="David" w:cs="David"/>
          <w:b/>
          <w:bCs/>
          <w:rtl/>
        </w:rPr>
        <w:t xml:space="preserve">מעמדו של החבר ברשימה: </w:t>
      </w:r>
      <w:r w:rsidRPr="00B56CF0">
        <w:rPr>
          <w:rFonts w:ascii="David" w:hAnsi="David" w:cs="David"/>
          <w:highlight w:val="yellow"/>
          <w:rtl/>
        </w:rPr>
        <w:t>יישום</w:t>
      </w:r>
      <w:r w:rsidRPr="00B56CF0">
        <w:rPr>
          <w:rFonts w:ascii="David" w:hAnsi="David" w:cs="David"/>
          <w:b/>
          <w:bCs/>
          <w:rtl/>
        </w:rPr>
        <w:t xml:space="preserve"> </w:t>
      </w:r>
    </w:p>
    <w:p w14:paraId="37A1D1A7" w14:textId="77777777" w:rsidR="00B56CF0" w:rsidRDefault="00980A18" w:rsidP="00B56CF0">
      <w:pPr>
        <w:pStyle w:val="a7"/>
        <w:numPr>
          <w:ilvl w:val="0"/>
          <w:numId w:val="48"/>
        </w:numPr>
        <w:rPr>
          <w:rFonts w:ascii="David" w:hAnsi="David" w:cs="David"/>
          <w:b/>
          <w:bCs/>
        </w:rPr>
      </w:pPr>
      <w:r w:rsidRPr="00B56CF0">
        <w:rPr>
          <w:rFonts w:ascii="David" w:hAnsi="David" w:cs="David"/>
          <w:b/>
          <w:bCs/>
          <w:rtl/>
        </w:rPr>
        <w:t xml:space="preserve">האם זה התנהגות חוזרת ונשנית או חד פעמית. </w:t>
      </w:r>
      <w:r w:rsidRPr="00B56CF0">
        <w:rPr>
          <w:rFonts w:ascii="David" w:hAnsi="David" w:cs="David"/>
          <w:highlight w:val="yellow"/>
          <w:rtl/>
        </w:rPr>
        <w:t>יישום</w:t>
      </w:r>
      <w:r w:rsidRPr="00B56CF0">
        <w:rPr>
          <w:rFonts w:ascii="David" w:hAnsi="David" w:cs="David"/>
          <w:b/>
          <w:bCs/>
          <w:rtl/>
        </w:rPr>
        <w:t xml:space="preserve">. </w:t>
      </w:r>
    </w:p>
    <w:p w14:paraId="66AEDE6E" w14:textId="77777777" w:rsidR="00B56CF0" w:rsidRDefault="00980A18" w:rsidP="00B56CF0">
      <w:pPr>
        <w:pStyle w:val="a7"/>
        <w:numPr>
          <w:ilvl w:val="0"/>
          <w:numId w:val="48"/>
        </w:numPr>
        <w:rPr>
          <w:rFonts w:ascii="David" w:hAnsi="David" w:cs="David"/>
          <w:b/>
          <w:bCs/>
        </w:rPr>
      </w:pPr>
      <w:r w:rsidRPr="00B56CF0">
        <w:rPr>
          <w:rFonts w:ascii="David" w:hAnsi="David" w:cs="David"/>
          <w:b/>
          <w:bCs/>
          <w:rtl/>
        </w:rPr>
        <w:t xml:space="preserve">תגובת שאר חברי הרשימה להתנהגותו – האם הסתייגו או אישרו בדיעבד את התנהגותו. </w:t>
      </w:r>
      <w:r w:rsidRPr="00B56CF0">
        <w:rPr>
          <w:rFonts w:ascii="David" w:hAnsi="David" w:cs="David"/>
          <w:highlight w:val="yellow"/>
          <w:rtl/>
        </w:rPr>
        <w:t>יישום</w:t>
      </w:r>
      <w:r w:rsidRPr="00B56CF0">
        <w:rPr>
          <w:rFonts w:ascii="David" w:hAnsi="David" w:cs="David"/>
          <w:b/>
          <w:bCs/>
          <w:rtl/>
        </w:rPr>
        <w:t xml:space="preserve"> </w:t>
      </w:r>
    </w:p>
    <w:p w14:paraId="45AE0F8A" w14:textId="2DC894EF" w:rsidR="00980A18" w:rsidRPr="00B56CF0" w:rsidRDefault="00980A18" w:rsidP="00B56CF0">
      <w:pPr>
        <w:pStyle w:val="a7"/>
        <w:numPr>
          <w:ilvl w:val="0"/>
          <w:numId w:val="48"/>
        </w:numPr>
        <w:rPr>
          <w:rFonts w:ascii="David" w:hAnsi="David" w:cs="David"/>
          <w:b/>
          <w:bCs/>
          <w:rtl/>
        </w:rPr>
      </w:pPr>
      <w:r w:rsidRPr="00B56CF0">
        <w:rPr>
          <w:rFonts w:ascii="David" w:hAnsi="David" w:cs="David"/>
          <w:b/>
          <w:bCs/>
          <w:rtl/>
        </w:rPr>
        <w:t xml:space="preserve">מספר חברי הרשימה השותפים לדעתו ומספר חברי הרשימה באופן כללי (האם הם מהווים כמות נכבדה). </w:t>
      </w:r>
      <w:r w:rsidRPr="00B56CF0">
        <w:rPr>
          <w:rFonts w:ascii="David" w:hAnsi="David" w:cs="David"/>
          <w:highlight w:val="yellow"/>
          <w:rtl/>
        </w:rPr>
        <w:t>יישום</w:t>
      </w:r>
      <w:r w:rsidRPr="00B56CF0">
        <w:rPr>
          <w:rFonts w:ascii="David" w:hAnsi="David" w:cs="David"/>
          <w:b/>
          <w:bCs/>
          <w:rtl/>
        </w:rPr>
        <w:t xml:space="preserve"> </w:t>
      </w:r>
    </w:p>
    <w:p w14:paraId="7703B3C7" w14:textId="2DC1CD21" w:rsidR="00A52777" w:rsidRPr="00A52777" w:rsidRDefault="00A52777" w:rsidP="0039622D">
      <w:pPr>
        <w:spacing w:line="276" w:lineRule="auto"/>
        <w:jc w:val="both"/>
        <w:rPr>
          <w:rFonts w:ascii="David" w:hAnsi="David" w:cs="David"/>
          <w:rtl/>
        </w:rPr>
      </w:pPr>
      <w:r w:rsidRPr="007E7BAE">
        <w:rPr>
          <w:rFonts w:ascii="David" w:hAnsi="David" w:cs="David" w:hint="cs"/>
          <w:rtl/>
        </w:rPr>
        <w:t xml:space="preserve">אמות מידה אלו עלו בתקופה בה לא ניתן היה לפסול מועמד יחיד. בשאלה האם יש תוקף למהלך של פסילת רשימה בגלל מועמד במצב הנוכחי (כשניתן לפסול מועמד יחיד), </w:t>
      </w:r>
      <w:r w:rsidRPr="007E7BAE">
        <w:rPr>
          <w:rFonts w:ascii="David" w:hAnsi="David" w:cs="David" w:hint="cs"/>
          <w:u w:val="single"/>
          <w:rtl/>
        </w:rPr>
        <w:t>ניתן לטעון שכיום עדיין ניתן לבצע מהלך שכזה אך הרף יהיה יותר גבוה.</w:t>
      </w:r>
    </w:p>
    <w:p w14:paraId="49F5B560" w14:textId="77777777" w:rsidR="00A6112B" w:rsidRDefault="00A6112B" w:rsidP="00A6112B">
      <w:pPr>
        <w:spacing w:after="0" w:line="276" w:lineRule="auto"/>
        <w:jc w:val="both"/>
        <w:rPr>
          <w:rFonts w:ascii="David" w:hAnsi="David" w:cs="David"/>
          <w:rtl/>
        </w:rPr>
      </w:pPr>
      <w:r w:rsidRPr="007F24A7">
        <w:rPr>
          <w:rFonts w:ascii="David" w:hAnsi="David" w:cs="David"/>
          <w:b/>
          <w:bCs/>
          <w:sz w:val="20"/>
          <w:szCs w:val="20"/>
          <w:u w:val="single"/>
          <w:rtl/>
        </w:rPr>
        <w:t>פיתוח אמות מידה</w:t>
      </w:r>
      <w:r>
        <w:rPr>
          <w:rFonts w:ascii="David" w:hAnsi="David" w:cs="David" w:hint="cs"/>
          <w:b/>
          <w:bCs/>
          <w:sz w:val="20"/>
          <w:szCs w:val="20"/>
          <w:u w:val="single"/>
          <w:rtl/>
        </w:rPr>
        <w:t xml:space="preserve"> לפירוש ס' 7א – </w:t>
      </w:r>
      <w:r>
        <w:rPr>
          <w:rFonts w:ascii="David" w:hAnsi="David" w:cs="David" w:hint="cs"/>
          <w:b/>
          <w:bCs/>
          <w:color w:val="00B050"/>
          <w:u w:val="single"/>
          <w:rtl/>
        </w:rPr>
        <w:t>חיות בט</w:t>
      </w:r>
      <w:r w:rsidRPr="009A1FC3">
        <w:rPr>
          <w:rFonts w:ascii="David" w:hAnsi="David" w:cs="David" w:hint="cs"/>
          <w:b/>
          <w:bCs/>
          <w:color w:val="00B050"/>
          <w:u w:val="single"/>
          <w:rtl/>
        </w:rPr>
        <w:t>יב</w:t>
      </w:r>
      <w:r>
        <w:rPr>
          <w:rFonts w:ascii="David" w:hAnsi="David" w:cs="David" w:hint="cs"/>
          <w:b/>
          <w:bCs/>
          <w:color w:val="00B050"/>
          <w:u w:val="single"/>
          <w:rtl/>
        </w:rPr>
        <w:t>י ובכסיף</w:t>
      </w:r>
    </w:p>
    <w:p w14:paraId="723C092D" w14:textId="5A97B069" w:rsidR="00A6112B" w:rsidRPr="0065717B" w:rsidRDefault="00A6112B" w:rsidP="00A6112B">
      <w:pPr>
        <w:pStyle w:val="a7"/>
        <w:numPr>
          <w:ilvl w:val="0"/>
          <w:numId w:val="35"/>
        </w:numPr>
        <w:spacing w:after="0" w:line="276" w:lineRule="auto"/>
        <w:ind w:left="360"/>
        <w:jc w:val="both"/>
        <w:rPr>
          <w:rFonts w:ascii="David" w:hAnsi="David" w:cs="David"/>
        </w:rPr>
      </w:pPr>
      <w:r w:rsidRPr="0065717B">
        <w:rPr>
          <w:rFonts w:ascii="David" w:hAnsi="David" w:cs="David" w:hint="cs"/>
          <w:u w:val="single"/>
          <w:rtl/>
        </w:rPr>
        <w:t>"מטרותיה"</w:t>
      </w:r>
      <w:r w:rsidRPr="0065717B">
        <w:rPr>
          <w:rFonts w:ascii="David" w:hAnsi="David" w:cs="David" w:hint="cs"/>
          <w:rtl/>
        </w:rPr>
        <w:t xml:space="preserve"> </w:t>
      </w:r>
      <w:r w:rsidRPr="0065717B">
        <w:rPr>
          <w:rFonts w:ascii="David" w:hAnsi="David" w:cs="David"/>
          <w:rtl/>
        </w:rPr>
        <w:t>–</w:t>
      </w:r>
      <w:r w:rsidRPr="0065717B">
        <w:rPr>
          <w:rFonts w:ascii="David" w:hAnsi="David" w:cs="David" w:hint="cs"/>
          <w:rtl/>
        </w:rPr>
        <w:t xml:space="preserve"> המאפיינים הדומיננטיים הניצבים כמרכזיים בין השאיפות של הרשימה. לא מדובר במטרות שוליות וחסרות השלכה פרקטית של הרשימה. </w:t>
      </w:r>
      <w:r w:rsidRPr="00526D96">
        <w:rPr>
          <w:rFonts w:ascii="David" w:eastAsia="Calibri" w:hAnsi="David" w:cs="David"/>
          <w:highlight w:val="yellow"/>
          <w:rtl/>
        </w:rPr>
        <w:t>יישום</w:t>
      </w:r>
    </w:p>
    <w:p w14:paraId="0438F35F" w14:textId="3EFE6BBC" w:rsidR="00A6112B" w:rsidRDefault="00A6112B" w:rsidP="00A6112B">
      <w:pPr>
        <w:pStyle w:val="a7"/>
        <w:numPr>
          <w:ilvl w:val="0"/>
          <w:numId w:val="35"/>
        </w:numPr>
        <w:spacing w:after="0" w:line="276" w:lineRule="auto"/>
        <w:ind w:left="360"/>
        <w:jc w:val="both"/>
        <w:rPr>
          <w:rFonts w:ascii="David" w:hAnsi="David" w:cs="David"/>
        </w:rPr>
      </w:pPr>
      <w:r w:rsidRPr="0065717B">
        <w:rPr>
          <w:rFonts w:ascii="David" w:hAnsi="David" w:cs="David" w:hint="cs"/>
          <w:u w:val="single"/>
          <w:rtl/>
        </w:rPr>
        <w:t>"מפורש ומשתמע"</w:t>
      </w:r>
      <w:r w:rsidRPr="0065717B">
        <w:rPr>
          <w:rFonts w:ascii="David" w:hAnsi="David" w:cs="David" w:hint="cs"/>
          <w:rtl/>
        </w:rPr>
        <w:t xml:space="preserve"> </w:t>
      </w:r>
      <w:r w:rsidRPr="0065717B">
        <w:rPr>
          <w:rFonts w:ascii="David" w:hAnsi="David" w:cs="David"/>
          <w:rtl/>
        </w:rPr>
        <w:t>–</w:t>
      </w:r>
      <w:r w:rsidRPr="0065717B">
        <w:rPr>
          <w:rFonts w:ascii="David" w:hAnsi="David" w:cs="David" w:hint="cs"/>
          <w:rtl/>
        </w:rPr>
        <w:t xml:space="preserve"> המטרות מתפרשות הן מאמירות מפורשות והן ממסקנות מסתברות ומשתמעות חד משמעי</w:t>
      </w:r>
      <w:r>
        <w:rPr>
          <w:rFonts w:ascii="David" w:hAnsi="David" w:cs="David" w:hint="cs"/>
          <w:rtl/>
        </w:rPr>
        <w:t>ת</w:t>
      </w:r>
      <w:r w:rsidRPr="00A6112B">
        <w:rPr>
          <w:rFonts w:ascii="David" w:eastAsia="Calibri" w:hAnsi="David" w:cs="David"/>
          <w:highlight w:val="yellow"/>
          <w:rtl/>
        </w:rPr>
        <w:t xml:space="preserve"> </w:t>
      </w:r>
      <w:r w:rsidRPr="00526D96">
        <w:rPr>
          <w:rFonts w:ascii="David" w:eastAsia="Calibri" w:hAnsi="David" w:cs="David"/>
          <w:highlight w:val="yellow"/>
          <w:rtl/>
        </w:rPr>
        <w:t>יישום</w:t>
      </w:r>
    </w:p>
    <w:p w14:paraId="17DD25E8" w14:textId="754D004E" w:rsidR="00A6112B" w:rsidRDefault="00A6112B" w:rsidP="00A6112B">
      <w:pPr>
        <w:pStyle w:val="a7"/>
        <w:numPr>
          <w:ilvl w:val="0"/>
          <w:numId w:val="35"/>
        </w:numPr>
        <w:spacing w:after="0" w:line="276" w:lineRule="auto"/>
        <w:ind w:left="360"/>
        <w:jc w:val="both"/>
        <w:rPr>
          <w:rFonts w:ascii="David" w:hAnsi="David" w:cs="David"/>
        </w:rPr>
      </w:pPr>
      <w:r w:rsidRPr="0065717B">
        <w:rPr>
          <w:rFonts w:ascii="David" w:hAnsi="David" w:cs="David" w:hint="cs"/>
          <w:u w:val="single"/>
          <w:rtl/>
        </w:rPr>
        <w:t>פרקטיקה</w:t>
      </w:r>
      <w:r w:rsidRPr="00171FFD">
        <w:rPr>
          <w:rFonts w:ascii="David" w:hAnsi="David" w:cs="David" w:hint="cs"/>
          <w:u w:val="single"/>
          <w:rtl/>
        </w:rPr>
        <w:t>, אקטיביות</w:t>
      </w:r>
      <w:r w:rsidRPr="0065717B">
        <w:rPr>
          <w:rFonts w:ascii="David" w:hAnsi="David" w:cs="David" w:hint="cs"/>
          <w:rtl/>
        </w:rPr>
        <w:t xml:space="preserve"> </w:t>
      </w:r>
      <w:r w:rsidRPr="0065717B">
        <w:rPr>
          <w:rFonts w:ascii="David" w:hAnsi="David" w:cs="David"/>
          <w:rtl/>
        </w:rPr>
        <w:t>–</w:t>
      </w:r>
      <w:r>
        <w:rPr>
          <w:rFonts w:ascii="David" w:hAnsi="David" w:cs="David" w:hint="cs"/>
          <w:rtl/>
        </w:rPr>
        <w:t xml:space="preserve"> </w:t>
      </w:r>
      <w:r w:rsidRPr="0065717B">
        <w:rPr>
          <w:rFonts w:ascii="David" w:hAnsi="David" w:cs="David" w:hint="cs"/>
          <w:rtl/>
        </w:rPr>
        <w:t>יש להראות פעילות למען מימוש המטרות ולשם הפיכתן למציאות. פעילות חוזרת ונשנית.</w:t>
      </w:r>
      <w:r>
        <w:rPr>
          <w:rFonts w:ascii="David" w:hAnsi="David" w:cs="David" w:hint="cs"/>
          <w:rtl/>
        </w:rPr>
        <w:t xml:space="preserve"> </w:t>
      </w:r>
      <w:r w:rsidRPr="00526D96">
        <w:rPr>
          <w:rFonts w:ascii="David" w:eastAsia="Calibri" w:hAnsi="David" w:cs="David"/>
          <w:highlight w:val="yellow"/>
          <w:rtl/>
        </w:rPr>
        <w:t>יישום</w:t>
      </w:r>
    </w:p>
    <w:p w14:paraId="1A03F712" w14:textId="77777777" w:rsidR="00A6112B" w:rsidRDefault="00A6112B" w:rsidP="00A6112B">
      <w:pPr>
        <w:pStyle w:val="a7"/>
        <w:numPr>
          <w:ilvl w:val="0"/>
          <w:numId w:val="35"/>
        </w:numPr>
        <w:spacing w:after="0" w:line="276" w:lineRule="auto"/>
        <w:ind w:left="360"/>
        <w:jc w:val="both"/>
        <w:rPr>
          <w:rFonts w:ascii="David" w:hAnsi="David" w:cs="David"/>
        </w:rPr>
      </w:pPr>
      <w:r w:rsidRPr="00C74BCD">
        <w:rPr>
          <w:rFonts w:ascii="David" w:hAnsi="David" w:cs="David" w:hint="cs"/>
          <w:u w:val="single"/>
          <w:rtl/>
        </w:rPr>
        <w:t>ראיות</w:t>
      </w:r>
      <w:r w:rsidRPr="00C74BCD">
        <w:rPr>
          <w:rFonts w:ascii="David" w:hAnsi="David" w:cs="David" w:hint="cs"/>
          <w:rtl/>
        </w:rPr>
        <w:t xml:space="preserve"> </w:t>
      </w:r>
      <w:r w:rsidRPr="00C74BCD">
        <w:rPr>
          <w:rFonts w:ascii="David" w:hAnsi="David" w:cs="David"/>
          <w:rtl/>
        </w:rPr>
        <w:t>–</w:t>
      </w:r>
      <w:r w:rsidRPr="00C74BCD">
        <w:rPr>
          <w:rFonts w:ascii="David" w:hAnsi="David" w:cs="David" w:hint="cs"/>
          <w:rtl/>
        </w:rPr>
        <w:t xml:space="preserve"> </w:t>
      </w:r>
      <w:r w:rsidRPr="0065052C">
        <w:rPr>
          <w:rFonts w:ascii="David" w:hAnsi="David" w:cs="David" w:hint="cs"/>
          <w:color w:val="FF0000"/>
          <w:rtl/>
        </w:rPr>
        <w:t xml:space="preserve">הכי חשוב! </w:t>
      </w:r>
      <w:r>
        <w:rPr>
          <w:rFonts w:ascii="David" w:hAnsi="David" w:cs="David" w:hint="cs"/>
          <w:rtl/>
        </w:rPr>
        <w:t xml:space="preserve">הראיות צריכות להיות </w:t>
      </w:r>
      <w:r w:rsidRPr="00C74BCD">
        <w:rPr>
          <w:rFonts w:ascii="David" w:hAnsi="David" w:cs="David" w:hint="cs"/>
          <w:rtl/>
        </w:rPr>
        <w:t xml:space="preserve">משכנעות, ברורות וחד משמעיות. </w:t>
      </w:r>
      <w:r w:rsidRPr="00C74BCD">
        <w:rPr>
          <w:rFonts w:ascii="David" w:hAnsi="David" w:cs="David"/>
          <w:rtl/>
        </w:rPr>
        <w:t>מאזן הסתברויות לא מספיק, אך אין צורך להוכיח מעבר לספק סביר.</w:t>
      </w:r>
    </w:p>
    <w:p w14:paraId="252A3373" w14:textId="24B6AEA7" w:rsidR="00A6112B" w:rsidRDefault="00A6112B" w:rsidP="00A6112B">
      <w:pPr>
        <w:pStyle w:val="a7"/>
        <w:spacing w:after="0" w:line="276" w:lineRule="auto"/>
        <w:ind w:left="360"/>
        <w:jc w:val="both"/>
        <w:rPr>
          <w:rFonts w:ascii="David" w:hAnsi="David" w:cs="David"/>
          <w:rtl/>
        </w:rPr>
      </w:pPr>
      <w:r w:rsidRPr="00C74BCD">
        <w:rPr>
          <w:rFonts w:ascii="David" w:hAnsi="David" w:cs="David"/>
          <w:rtl/>
        </w:rPr>
        <w:t>*נטל הבאת הראיות הוא על מי שמבקש לפסול את המועמד. (יש חריג בנוגע לתמיכה במדינת אויב</w:t>
      </w:r>
      <w:r w:rsidRPr="00C74BCD">
        <w:rPr>
          <w:rFonts w:ascii="David" w:hAnsi="David" w:cs="David" w:hint="cs"/>
          <w:rtl/>
        </w:rPr>
        <w:t>/טרור</w:t>
      </w:r>
      <w:r w:rsidRPr="00C74BCD">
        <w:rPr>
          <w:rFonts w:ascii="David" w:hAnsi="David" w:cs="David"/>
          <w:rtl/>
        </w:rPr>
        <w:t xml:space="preserve">- הופך את נטל ההוכחה על מי ששהה במדינת האויב). </w:t>
      </w:r>
      <w:r w:rsidRPr="00526D96">
        <w:rPr>
          <w:rFonts w:ascii="David" w:eastAsia="Calibri" w:hAnsi="David" w:cs="David"/>
          <w:highlight w:val="yellow"/>
          <w:rtl/>
        </w:rPr>
        <w:t>יישום</w:t>
      </w:r>
    </w:p>
    <w:p w14:paraId="5F04884F" w14:textId="77777777" w:rsidR="00A6112B" w:rsidRPr="00A925BB" w:rsidRDefault="00A6112B" w:rsidP="00A6112B">
      <w:pPr>
        <w:rPr>
          <w:rFonts w:ascii="David" w:hAnsi="David" w:cs="David"/>
          <w:rtl/>
        </w:rPr>
      </w:pPr>
    </w:p>
    <w:p w14:paraId="4BBE388C" w14:textId="781D7CC1" w:rsidR="00980A18" w:rsidRDefault="00980A18" w:rsidP="006929B5">
      <w:pPr>
        <w:contextualSpacing/>
        <w:rPr>
          <w:rFonts w:ascii="David" w:eastAsia="Calibri" w:hAnsi="David" w:cs="David"/>
          <w:rtl/>
        </w:rPr>
      </w:pPr>
      <w:r w:rsidRPr="00526D96">
        <w:rPr>
          <w:rFonts w:ascii="David" w:eastAsia="Calibri" w:hAnsi="David" w:cs="David"/>
          <w:rtl/>
        </w:rPr>
        <w:t xml:space="preserve">על אף האמור לעיל, </w:t>
      </w:r>
      <w:r w:rsidR="006929B5" w:rsidRPr="006929B5">
        <w:rPr>
          <w:rFonts w:ascii="David" w:eastAsia="Calibri" w:hAnsi="David" w:cs="David"/>
          <w:rtl/>
        </w:rPr>
        <w:t>לגבי מועמד והן לגבי רשימה, ביהמ"ש מייחס משקל רב לזכות לבחור ולהיבחר והנטייה היא</w:t>
      </w:r>
      <w:r w:rsidR="006929B5" w:rsidRPr="006929B5">
        <w:rPr>
          <w:rFonts w:ascii="David" w:eastAsia="Calibri" w:hAnsi="David" w:cs="David" w:hint="cs"/>
          <w:rtl/>
        </w:rPr>
        <w:t xml:space="preserve"> </w:t>
      </w:r>
      <w:r w:rsidR="006929B5" w:rsidRPr="006929B5">
        <w:rPr>
          <w:rFonts w:ascii="David" w:eastAsia="Calibri" w:hAnsi="David" w:cs="David"/>
          <w:rtl/>
        </w:rPr>
        <w:t>לא לפסול רשימות ומועמדים</w:t>
      </w:r>
    </w:p>
    <w:p w14:paraId="2B5D214D" w14:textId="77777777" w:rsidR="00980A18" w:rsidRPr="00526D96" w:rsidRDefault="00980A18" w:rsidP="00D176F6">
      <w:pPr>
        <w:spacing w:after="0" w:line="276" w:lineRule="auto"/>
        <w:textAlignment w:val="baseline"/>
        <w:rPr>
          <w:rFonts w:ascii="David" w:eastAsia="Times New Roman" w:hAnsi="David" w:cs="David"/>
          <w:color w:val="000000"/>
        </w:rPr>
      </w:pPr>
    </w:p>
    <w:p w14:paraId="6BAAD6F3" w14:textId="04FB627B" w:rsidR="006929B5" w:rsidRPr="00825FD3" w:rsidRDefault="006929B5" w:rsidP="00825FD3">
      <w:pPr>
        <w:shd w:val="clear" w:color="auto" w:fill="D9E2F3" w:themeFill="accent1" w:themeFillTint="33"/>
        <w:spacing w:line="360" w:lineRule="auto"/>
        <w:jc w:val="both"/>
        <w:rPr>
          <w:rFonts w:ascii="David" w:hAnsi="David" w:cs="David"/>
          <w:color w:val="4472C4" w:themeColor="accent1"/>
        </w:rPr>
      </w:pPr>
      <w:r w:rsidRPr="00FE4539">
        <w:rPr>
          <w:rFonts w:ascii="David" w:hAnsi="David" w:cs="David" w:hint="cs"/>
          <w:b/>
          <w:bCs/>
          <w:color w:val="000000" w:themeColor="text1"/>
          <w:sz w:val="24"/>
          <w:szCs w:val="24"/>
          <w:u w:val="single"/>
          <w:rtl/>
        </w:rPr>
        <w:t>סדרי עבודת הכנסת וביקורת שיפוטית עליהם</w:t>
      </w:r>
      <w:r w:rsidR="00825FD3">
        <w:rPr>
          <w:rFonts w:ascii="David" w:hAnsi="David" w:cs="David" w:hint="cs"/>
          <w:b/>
          <w:bCs/>
          <w:color w:val="000000" w:themeColor="text1"/>
          <w:sz w:val="24"/>
          <w:szCs w:val="24"/>
          <w:u w:val="single"/>
          <w:rtl/>
        </w:rPr>
        <w:t xml:space="preserve"> – </w:t>
      </w:r>
      <w:r w:rsidR="00825FD3" w:rsidRPr="00B42BFA">
        <w:rPr>
          <w:rFonts w:ascii="David" w:hAnsi="David" w:cs="David" w:hint="cs"/>
          <w:b/>
          <w:bCs/>
          <w:color w:val="4472C4" w:themeColor="accent1"/>
          <w:rtl/>
        </w:rPr>
        <w:t>ס' 19 לחו"י הכנסת</w:t>
      </w:r>
    </w:p>
    <w:p w14:paraId="113E8202" w14:textId="102196FC" w:rsidR="006929B5" w:rsidRPr="00B30C6A" w:rsidRDefault="006265FF" w:rsidP="006929B5">
      <w:pPr>
        <w:spacing w:line="276" w:lineRule="auto"/>
        <w:jc w:val="both"/>
        <w:rPr>
          <w:rFonts w:ascii="David" w:hAnsi="David" w:cs="David"/>
          <w:sz w:val="20"/>
          <w:szCs w:val="20"/>
        </w:rPr>
      </w:pPr>
      <w:r w:rsidRPr="00B30C6A">
        <w:rPr>
          <w:rFonts w:ascii="David" w:hAnsi="David" w:cs="David"/>
          <w:sz w:val="20"/>
          <w:szCs w:val="20"/>
          <w:rtl/>
        </w:rPr>
        <w:t xml:space="preserve">ביהמ"ש יבקר את הכנסת כשהיא לא עומדת במדרג </w:t>
      </w:r>
      <w:r w:rsidR="006929B5" w:rsidRPr="00B30C6A">
        <w:rPr>
          <w:rFonts w:ascii="David" w:hAnsi="David" w:cs="David"/>
          <w:sz w:val="20"/>
          <w:szCs w:val="20"/>
          <w:rtl/>
        </w:rPr>
        <w:t>חוק</w:t>
      </w:r>
      <w:r w:rsidR="006929B5" w:rsidRPr="00B30C6A">
        <w:rPr>
          <w:rFonts w:ascii="David" w:hAnsi="David" w:cs="David"/>
          <w:sz w:val="20"/>
          <w:szCs w:val="20"/>
        </w:rPr>
        <w:sym w:font="Wingdings" w:char="F0DF"/>
      </w:r>
      <w:r w:rsidR="006929B5" w:rsidRPr="00B30C6A">
        <w:rPr>
          <w:rFonts w:ascii="David" w:hAnsi="David" w:cs="David"/>
          <w:sz w:val="20"/>
          <w:szCs w:val="20"/>
          <w:rtl/>
        </w:rPr>
        <w:t>תקנון</w:t>
      </w:r>
      <w:r w:rsidR="006929B5" w:rsidRPr="00B30C6A">
        <w:rPr>
          <w:rFonts w:ascii="David" w:hAnsi="David" w:cs="David"/>
          <w:sz w:val="20"/>
          <w:szCs w:val="20"/>
        </w:rPr>
        <w:sym w:font="Wingdings" w:char="F0DF"/>
      </w:r>
      <w:r w:rsidR="006929B5" w:rsidRPr="00B30C6A">
        <w:rPr>
          <w:rFonts w:ascii="David" w:hAnsi="David" w:cs="David"/>
          <w:sz w:val="20"/>
          <w:szCs w:val="20"/>
          <w:rtl/>
        </w:rPr>
        <w:t xml:space="preserve">נוהג ונוהל </w:t>
      </w:r>
      <w:r w:rsidRPr="00B30C6A">
        <w:rPr>
          <w:rFonts w:ascii="David" w:hAnsi="David" w:cs="David"/>
          <w:sz w:val="20"/>
          <w:szCs w:val="20"/>
          <w:rtl/>
        </w:rPr>
        <w:t xml:space="preserve">זה </w:t>
      </w:r>
      <w:r w:rsidR="006929B5" w:rsidRPr="00B30C6A">
        <w:rPr>
          <w:rFonts w:ascii="David" w:hAnsi="David" w:cs="David"/>
          <w:sz w:val="20"/>
          <w:szCs w:val="20"/>
          <w:rtl/>
        </w:rPr>
        <w:t>המדרג.</w:t>
      </w:r>
    </w:p>
    <w:p w14:paraId="280CE5E4" w14:textId="7B0765EF" w:rsidR="00095CB5" w:rsidRPr="00B30C6A" w:rsidRDefault="006929B5" w:rsidP="00B30C6A">
      <w:pPr>
        <w:spacing w:line="276" w:lineRule="auto"/>
        <w:jc w:val="both"/>
        <w:rPr>
          <w:rFonts w:ascii="David" w:hAnsi="David" w:cs="David"/>
          <w:sz w:val="20"/>
          <w:szCs w:val="20"/>
          <w:rtl/>
        </w:rPr>
      </w:pPr>
      <w:r w:rsidRPr="00B30C6A">
        <w:rPr>
          <w:rFonts w:ascii="David" w:hAnsi="David" w:cs="David"/>
          <w:sz w:val="20"/>
          <w:szCs w:val="20"/>
          <w:rtl/>
        </w:rPr>
        <w:t xml:space="preserve">בישראל אין חוק יסוד חקיקה, ולכן הכללים הבסיסיים של הליך החקיקה קבועים בתקנון הכנסת. </w:t>
      </w:r>
    </w:p>
    <w:p w14:paraId="16B9B032" w14:textId="42E5FC8F" w:rsidR="006929B5" w:rsidRPr="0067560C" w:rsidRDefault="00095CB5" w:rsidP="0067560C">
      <w:pPr>
        <w:spacing w:line="276" w:lineRule="auto"/>
        <w:rPr>
          <w:rFonts w:ascii="David" w:hAnsi="David" w:cs="David"/>
          <w:rtl/>
        </w:rPr>
      </w:pPr>
      <w:r w:rsidRPr="00095CB5">
        <w:rPr>
          <w:rFonts w:ascii="David" w:hAnsi="David" w:cs="David"/>
          <w:rtl/>
        </w:rPr>
        <w:t>הגישה המסורתית הייתה שאין לביהמ"ש סמכות לפקח על הכנסת (</w:t>
      </w:r>
      <w:r w:rsidRPr="00095CB5">
        <w:rPr>
          <w:rFonts w:ascii="David" w:hAnsi="David" w:cs="David"/>
          <w:b/>
          <w:bCs/>
          <w:color w:val="00B050"/>
          <w:u w:val="single"/>
          <w:rtl/>
        </w:rPr>
        <w:t>בצול</w:t>
      </w:r>
      <w:r w:rsidRPr="00095CB5">
        <w:rPr>
          <w:rFonts w:ascii="David" w:hAnsi="David" w:cs="David"/>
          <w:rtl/>
        </w:rPr>
        <w:t>). עם השנים, החלה מגמה של</w:t>
      </w:r>
      <w:r>
        <w:rPr>
          <w:rFonts w:ascii="David" w:hAnsi="David" w:cs="David" w:hint="cs"/>
          <w:rtl/>
        </w:rPr>
        <w:t xml:space="preserve"> </w:t>
      </w:r>
      <w:r w:rsidRPr="00095CB5">
        <w:rPr>
          <w:rFonts w:ascii="David" w:hAnsi="David" w:cs="David"/>
          <w:rtl/>
        </w:rPr>
        <w:t>פיקוח של ביהמ"ש בעיקר בהליכים מעין משפטיים, וכשמדובר בפגם של חריגה מסמכות</w:t>
      </w:r>
      <w:r w:rsidRPr="00095CB5">
        <w:rPr>
          <w:rFonts w:ascii="David" w:hAnsi="David" w:cs="David"/>
          <w:b/>
          <w:bCs/>
          <w:rtl/>
        </w:rPr>
        <w:t xml:space="preserve"> </w:t>
      </w:r>
      <w:r w:rsidRPr="00095CB5">
        <w:rPr>
          <w:rFonts w:ascii="David" w:hAnsi="David" w:cs="David"/>
          <w:rtl/>
        </w:rPr>
        <w:t>(</w:t>
      </w:r>
      <w:r w:rsidRPr="00095CB5">
        <w:rPr>
          <w:rFonts w:ascii="David" w:hAnsi="David" w:cs="David"/>
          <w:b/>
          <w:bCs/>
          <w:color w:val="00B050"/>
          <w:u w:val="single"/>
          <w:rtl/>
        </w:rPr>
        <w:t>פלאטו</w:t>
      </w:r>
      <w:r w:rsidRPr="00095CB5">
        <w:rPr>
          <w:rFonts w:ascii="David" w:hAnsi="David" w:cs="David"/>
          <w:rtl/>
        </w:rPr>
        <w:t>.) עם השנים חלו הרחבות</w:t>
      </w:r>
      <w:r>
        <w:rPr>
          <w:rFonts w:ascii="David" w:hAnsi="David" w:cs="David" w:hint="cs"/>
          <w:rtl/>
        </w:rPr>
        <w:t xml:space="preserve"> </w:t>
      </w:r>
      <w:r w:rsidRPr="00095CB5">
        <w:rPr>
          <w:rFonts w:ascii="David" w:hAnsi="David" w:cs="David"/>
          <w:rtl/>
        </w:rPr>
        <w:t>של מגמה זו (</w:t>
      </w:r>
      <w:r w:rsidRPr="00095CB5">
        <w:rPr>
          <w:rFonts w:ascii="David" w:hAnsi="David" w:cs="David"/>
          <w:b/>
          <w:bCs/>
          <w:color w:val="00B050"/>
          <w:u w:val="single"/>
          <w:rtl/>
        </w:rPr>
        <w:t>פנחסי</w:t>
      </w:r>
      <w:r w:rsidRPr="00095CB5">
        <w:rPr>
          <w:rFonts w:ascii="David" w:hAnsi="David" w:cs="David"/>
          <w:rtl/>
        </w:rPr>
        <w:t xml:space="preserve">.) ההלכה כיום היא </w:t>
      </w:r>
      <w:r w:rsidRPr="00095CB5">
        <w:rPr>
          <w:rFonts w:ascii="David" w:hAnsi="David" w:cs="David"/>
          <w:b/>
          <w:bCs/>
          <w:color w:val="00B050"/>
          <w:u w:val="single"/>
          <w:rtl/>
        </w:rPr>
        <w:t>מבחן שריד</w:t>
      </w:r>
      <w:r w:rsidRPr="00095CB5">
        <w:rPr>
          <w:rFonts w:ascii="David" w:hAnsi="David" w:cs="David"/>
          <w:rtl/>
        </w:rPr>
        <w:t xml:space="preserve">, שם </w:t>
      </w:r>
      <w:r w:rsidRPr="00095CB5">
        <w:rPr>
          <w:rFonts w:ascii="David" w:hAnsi="David" w:cs="David"/>
          <w:b/>
          <w:bCs/>
          <w:color w:val="00B050"/>
          <w:u w:val="single"/>
          <w:rtl/>
        </w:rPr>
        <w:t>ברק</w:t>
      </w:r>
      <w:r w:rsidRPr="00095CB5">
        <w:rPr>
          <w:rFonts w:ascii="David" w:hAnsi="David" w:cs="David"/>
          <w:rtl/>
        </w:rPr>
        <w:t xml:space="preserve"> קבע שיש </w:t>
      </w:r>
      <w:r w:rsidRPr="00095CB5">
        <w:rPr>
          <w:rFonts w:ascii="David" w:hAnsi="David" w:cs="David"/>
          <w:u w:val="single"/>
          <w:rtl/>
        </w:rPr>
        <w:t>לבחון את מידת הפגיעה הנטענת</w:t>
      </w:r>
      <w:r w:rsidRPr="00095CB5">
        <w:rPr>
          <w:rFonts w:ascii="David" w:hAnsi="David" w:cs="David"/>
          <w:u w:val="single"/>
        </w:rPr>
        <w:t xml:space="preserve"> </w:t>
      </w:r>
      <w:r w:rsidRPr="00095CB5">
        <w:rPr>
          <w:rFonts w:ascii="David" w:hAnsi="David" w:cs="David"/>
          <w:u w:val="single"/>
          <w:rtl/>
        </w:rPr>
        <w:t>במרקם החיים הפרלמטנרים ומידת השפעתה של הפגיעה ביסודות המבנה של משטרנו החוקתי</w:t>
      </w:r>
      <w:r w:rsidRPr="00095CB5">
        <w:rPr>
          <w:rFonts w:ascii="David" w:hAnsi="David" w:cs="David"/>
          <w:rtl/>
        </w:rPr>
        <w:t>. כמו כן</w:t>
      </w:r>
      <w:r w:rsidRPr="00095CB5">
        <w:rPr>
          <w:rFonts w:ascii="David" w:hAnsi="David" w:cs="David"/>
        </w:rPr>
        <w:t>,</w:t>
      </w:r>
      <w:r w:rsidRPr="00095CB5">
        <w:rPr>
          <w:rFonts w:ascii="David" w:hAnsi="David" w:cs="David"/>
          <w:rtl/>
        </w:rPr>
        <w:t xml:space="preserve"> במקרים של </w:t>
      </w:r>
      <w:r w:rsidRPr="00095CB5">
        <w:rPr>
          <w:rFonts w:ascii="David" w:hAnsi="David" w:cs="David"/>
          <w:u w:val="single"/>
          <w:rtl/>
        </w:rPr>
        <w:t>ניגוד אינטרסים</w:t>
      </w:r>
      <w:r w:rsidRPr="00095CB5">
        <w:rPr>
          <w:rFonts w:ascii="David" w:hAnsi="David" w:cs="David"/>
          <w:rtl/>
        </w:rPr>
        <w:t xml:space="preserve"> של הכנסת גם הביקורת תהיה קפדנית יותר (</w:t>
      </w:r>
      <w:r w:rsidRPr="00C970B5">
        <w:rPr>
          <w:rFonts w:ascii="David" w:hAnsi="David" w:cs="David"/>
          <w:b/>
          <w:bCs/>
          <w:color w:val="00B050"/>
          <w:rtl/>
        </w:rPr>
        <w:t>איכות השלטון</w:t>
      </w:r>
      <w:r w:rsidR="00C970B5">
        <w:rPr>
          <w:rFonts w:ascii="David" w:hAnsi="David" w:cs="David" w:hint="cs"/>
          <w:rtl/>
        </w:rPr>
        <w:t>)</w:t>
      </w:r>
      <w:r>
        <w:rPr>
          <w:rFonts w:ascii="David" w:hAnsi="David" w:cs="David" w:hint="cs"/>
          <w:rtl/>
        </w:rPr>
        <w:t xml:space="preserve">. </w:t>
      </w:r>
      <w:r w:rsidRPr="00095CB5">
        <w:rPr>
          <w:rFonts w:ascii="David" w:hAnsi="David" w:cs="David" w:hint="cs"/>
          <w:highlight w:val="yellow"/>
          <w:rtl/>
        </w:rPr>
        <w:t>יישום</w:t>
      </w:r>
    </w:p>
    <w:p w14:paraId="71A914A8" w14:textId="757CC3A4" w:rsidR="006929B5" w:rsidRPr="00B30C6A" w:rsidRDefault="006929B5" w:rsidP="00B30C6A">
      <w:pPr>
        <w:spacing w:after="0" w:line="276" w:lineRule="auto"/>
        <w:jc w:val="both"/>
        <w:rPr>
          <w:rFonts w:ascii="David" w:hAnsi="David" w:cs="David"/>
          <w:b/>
          <w:bCs/>
          <w:color w:val="00B050"/>
          <w:u w:val="single"/>
        </w:rPr>
      </w:pPr>
      <w:r w:rsidRPr="00FD7820">
        <w:rPr>
          <w:rFonts w:ascii="David" w:hAnsi="David" w:cs="David" w:hint="cs"/>
          <w:b/>
          <w:bCs/>
          <w:rtl/>
        </w:rPr>
        <w:t>יישום מבחן שריד</w:t>
      </w:r>
      <w:r>
        <w:rPr>
          <w:rFonts w:ascii="David" w:hAnsi="David" w:cs="David" w:hint="cs"/>
          <w:rtl/>
        </w:rPr>
        <w:t xml:space="preserve"> – </w:t>
      </w:r>
    </w:p>
    <w:p w14:paraId="7E8A682A" w14:textId="1E94BFE4" w:rsidR="006929B5" w:rsidRPr="00B30C6A" w:rsidRDefault="006929B5" w:rsidP="00B30C6A">
      <w:pPr>
        <w:tabs>
          <w:tab w:val="left" w:pos="283"/>
          <w:tab w:val="left" w:pos="651"/>
        </w:tabs>
        <w:spacing w:after="0" w:line="276" w:lineRule="auto"/>
        <w:ind w:left="10"/>
        <w:rPr>
          <w:rFonts w:ascii="David" w:hAnsi="David" w:cs="David"/>
          <w:rtl/>
        </w:rPr>
      </w:pPr>
      <w:r w:rsidRPr="00B252B3">
        <w:rPr>
          <w:rFonts w:ascii="David" w:hAnsi="David" w:cs="David" w:hint="cs"/>
          <w:b/>
          <w:bCs/>
          <w:color w:val="00B050"/>
          <w:rtl/>
        </w:rPr>
        <w:t xml:space="preserve">כהנא </w:t>
      </w:r>
      <w:r w:rsidR="0083478B">
        <w:rPr>
          <w:rFonts w:ascii="David" w:hAnsi="David" w:cs="David" w:hint="eastAsia"/>
          <w:b/>
          <w:bCs/>
          <w:color w:val="00B050"/>
          <w:rtl/>
        </w:rPr>
        <w:t>–</w:t>
      </w:r>
      <w:r w:rsidR="00B30C6A">
        <w:rPr>
          <w:rFonts w:ascii="David" w:hAnsi="David" w:cs="David" w:hint="cs"/>
          <w:rtl/>
        </w:rPr>
        <w:t xml:space="preserve"> הצעת חוק גזענית</w:t>
      </w:r>
    </w:p>
    <w:p w14:paraId="39B4F88E" w14:textId="0220FD65" w:rsidR="006929B5" w:rsidRPr="00746975" w:rsidRDefault="006929B5" w:rsidP="00B30C6A">
      <w:pPr>
        <w:spacing w:after="0" w:line="276" w:lineRule="auto"/>
        <w:jc w:val="both"/>
        <w:rPr>
          <w:rFonts w:ascii="David" w:hAnsi="David" w:cs="David"/>
        </w:rPr>
      </w:pPr>
      <w:r w:rsidRPr="00746975">
        <w:rPr>
          <w:rFonts w:ascii="David" w:hAnsi="David" w:cs="David" w:hint="cs"/>
          <w:b/>
          <w:bCs/>
          <w:color w:val="00B050"/>
          <w:rtl/>
        </w:rPr>
        <w:t xml:space="preserve">לבנת נ ועדת החוקה, חוק ומשפט </w:t>
      </w:r>
      <w:r w:rsidRPr="00746975">
        <w:rPr>
          <w:rFonts w:ascii="David" w:hAnsi="David" w:cs="David"/>
          <w:rtl/>
        </w:rPr>
        <w:t>–</w:t>
      </w:r>
      <w:r w:rsidRPr="00B30C6A">
        <w:rPr>
          <w:rFonts w:ascii="David" w:hAnsi="David" w:cs="David" w:hint="cs"/>
          <w:b/>
          <w:bCs/>
          <w:u w:val="single"/>
          <w:rtl/>
        </w:rPr>
        <w:t>בהחלטות של ניהול פנימי יתערבו פחות</w:t>
      </w:r>
      <w:r w:rsidRPr="00746975">
        <w:rPr>
          <w:rFonts w:ascii="David" w:hAnsi="David" w:cs="David" w:hint="cs"/>
          <w:rtl/>
        </w:rPr>
        <w:t xml:space="preserve">. </w:t>
      </w:r>
      <w:r w:rsidRPr="00746975">
        <w:rPr>
          <w:rFonts w:ascii="David" w:hAnsi="David" w:cs="David"/>
          <w:rtl/>
        </w:rPr>
        <w:t xml:space="preserve">נקבע </w:t>
      </w:r>
      <w:r w:rsidRPr="00B30C6A">
        <w:rPr>
          <w:rFonts w:ascii="David" w:hAnsi="David" w:cs="David"/>
          <w:u w:val="single"/>
          <w:rtl/>
        </w:rPr>
        <w:t>שדחייה של מספר ימים</w:t>
      </w:r>
      <w:r w:rsidRPr="00746975">
        <w:rPr>
          <w:rFonts w:ascii="David" w:hAnsi="David" w:cs="David"/>
          <w:rtl/>
        </w:rPr>
        <w:t xml:space="preserve"> לא פוגעת במבנה החיים הדמוקרטי בצורה חמורה</w:t>
      </w:r>
      <w:r>
        <w:rPr>
          <w:rFonts w:ascii="David" w:hAnsi="David" w:cs="David" w:hint="cs"/>
          <w:rtl/>
        </w:rPr>
        <w:t>.</w:t>
      </w:r>
    </w:p>
    <w:p w14:paraId="287A00F4" w14:textId="77777777" w:rsidR="00B30C6A" w:rsidRDefault="00B30C6A" w:rsidP="006929B5">
      <w:pPr>
        <w:spacing w:line="276" w:lineRule="auto"/>
        <w:jc w:val="both"/>
        <w:rPr>
          <w:rFonts w:ascii="David" w:hAnsi="David" w:cs="David"/>
          <w:b/>
          <w:bCs/>
          <w:color w:val="FF0000"/>
          <w:rtl/>
        </w:rPr>
      </w:pPr>
    </w:p>
    <w:p w14:paraId="109E4435" w14:textId="55A00B58" w:rsidR="006929B5" w:rsidRPr="00240B1D" w:rsidRDefault="006929B5" w:rsidP="006929B5">
      <w:pPr>
        <w:spacing w:line="276" w:lineRule="auto"/>
        <w:jc w:val="both"/>
        <w:rPr>
          <w:rFonts w:ascii="David" w:hAnsi="David" w:cs="David"/>
          <w:color w:val="FF0000"/>
        </w:rPr>
      </w:pPr>
      <w:r w:rsidRPr="00240B1D">
        <w:rPr>
          <w:rFonts w:ascii="David" w:hAnsi="David" w:cs="David" w:hint="cs"/>
          <w:color w:val="FF0000"/>
          <w:rtl/>
        </w:rPr>
        <w:t xml:space="preserve">ביקורת על הליכים פרלמנטריים, הדגש הוא על </w:t>
      </w:r>
      <w:r w:rsidRPr="00240B1D">
        <w:rPr>
          <w:rFonts w:ascii="David" w:hAnsi="David" w:cs="David" w:hint="cs"/>
          <w:color w:val="FF0000"/>
          <w:u w:val="single"/>
          <w:rtl/>
        </w:rPr>
        <w:t>סוג ההליך</w:t>
      </w:r>
      <w:r w:rsidRPr="00240B1D">
        <w:rPr>
          <w:rFonts w:ascii="David" w:hAnsi="David" w:cs="David" w:hint="cs"/>
          <w:color w:val="FF0000"/>
          <w:rtl/>
        </w:rPr>
        <w:t>. בהליכים מעין שיפוטיים הנטייה היא יותר להתערב, ובניהול פנימי הנטייה היא לא להתערב</w:t>
      </w:r>
      <w:r w:rsidR="00B30C6A">
        <w:rPr>
          <w:rFonts w:ascii="David" w:hAnsi="David" w:cs="David" w:hint="cs"/>
          <w:color w:val="FF0000"/>
          <w:rtl/>
        </w:rPr>
        <w:t xml:space="preserve"> (ועדת החוקה; איכות השלטון)</w:t>
      </w:r>
      <w:r w:rsidRPr="00240B1D">
        <w:rPr>
          <w:rFonts w:ascii="David" w:hAnsi="David" w:cs="David" w:hint="cs"/>
          <w:color w:val="FF0000"/>
          <w:rtl/>
        </w:rPr>
        <w:t xml:space="preserve">. זה לא אומר שהליכים פנימיים לא נתונים </w:t>
      </w:r>
      <w:r w:rsidRPr="00240B1D">
        <w:rPr>
          <w:rFonts w:ascii="David" w:hAnsi="David" w:cs="David" w:hint="cs"/>
          <w:color w:val="FF0000"/>
          <w:rtl/>
        </w:rPr>
        <w:lastRenderedPageBreak/>
        <w:t>לביקורת שיפוטית מאחר שניתן להחיל את מבחן שריד ולהבין האם יש הצדקה להתערבות. ברוב המכריע של העתירות ביהמ"ש לא מתערב.</w:t>
      </w:r>
    </w:p>
    <w:p w14:paraId="22AB641F" w14:textId="77777777" w:rsidR="006929B5" w:rsidRPr="00D80A17" w:rsidRDefault="006929B5" w:rsidP="006929B5">
      <w:pPr>
        <w:pStyle w:val="a7"/>
        <w:spacing w:line="360" w:lineRule="auto"/>
        <w:ind w:left="360"/>
        <w:jc w:val="both"/>
        <w:rPr>
          <w:rFonts w:ascii="David" w:hAnsi="David" w:cs="David"/>
          <w:rtl/>
        </w:rPr>
      </w:pPr>
    </w:p>
    <w:p w14:paraId="242CBBF3" w14:textId="77777777" w:rsidR="006929B5" w:rsidRPr="00D80A17" w:rsidRDefault="006929B5" w:rsidP="006929B5">
      <w:pPr>
        <w:shd w:val="clear" w:color="auto" w:fill="B4C6E7" w:themeFill="accent1" w:themeFillTint="66"/>
        <w:jc w:val="center"/>
        <w:rPr>
          <w:rFonts w:ascii="David" w:hAnsi="David" w:cs="David"/>
          <w:b/>
          <w:bCs/>
          <w:u w:val="single"/>
        </w:rPr>
      </w:pPr>
      <w:r w:rsidRPr="00D80A17">
        <w:rPr>
          <w:rFonts w:ascii="David" w:hAnsi="David" w:cs="David" w:hint="cs"/>
          <w:rtl/>
        </w:rPr>
        <w:t xml:space="preserve">נושא: </w:t>
      </w:r>
      <w:r w:rsidRPr="00D80A17">
        <w:rPr>
          <w:rFonts w:ascii="David" w:hAnsi="David" w:cs="David" w:hint="cs"/>
          <w:b/>
          <w:bCs/>
          <w:sz w:val="28"/>
          <w:szCs w:val="28"/>
          <w:u w:val="single"/>
          <w:rtl/>
        </w:rPr>
        <w:t>הממשלה</w:t>
      </w:r>
    </w:p>
    <w:p w14:paraId="63332614" w14:textId="5D798DE1" w:rsidR="006929B5" w:rsidRPr="00C970B5" w:rsidRDefault="006929B5" w:rsidP="00C970B5">
      <w:pPr>
        <w:shd w:val="clear" w:color="auto" w:fill="D9E2F3" w:themeFill="accent1" w:themeFillTint="33"/>
        <w:spacing w:line="276" w:lineRule="auto"/>
        <w:jc w:val="both"/>
        <w:rPr>
          <w:rFonts w:ascii="David" w:hAnsi="David" w:cs="David"/>
        </w:rPr>
      </w:pPr>
      <w:r w:rsidRPr="001D1FC5">
        <w:rPr>
          <w:rFonts w:ascii="David" w:hAnsi="David" w:cs="David" w:hint="cs"/>
          <w:b/>
          <w:bCs/>
          <w:color w:val="4472C4" w:themeColor="accent1"/>
          <w:rtl/>
        </w:rPr>
        <w:t xml:space="preserve">סעיף 1 לחוק יסוד הממשלה </w:t>
      </w:r>
      <w:r w:rsidR="00C970B5" w:rsidRPr="001D1FC5">
        <w:rPr>
          <w:rFonts w:ascii="David" w:hAnsi="David" w:cs="David" w:hint="cs"/>
          <w:rtl/>
        </w:rPr>
        <w:t>"הממשלה היא הרשות המבצעת של המדינה".</w:t>
      </w:r>
    </w:p>
    <w:p w14:paraId="4A23897E" w14:textId="56E66DD3" w:rsidR="006929B5" w:rsidRDefault="006929B5" w:rsidP="000F466D">
      <w:pPr>
        <w:spacing w:after="0" w:line="276" w:lineRule="auto"/>
        <w:jc w:val="both"/>
        <w:rPr>
          <w:rFonts w:ascii="David" w:hAnsi="David" w:cs="David"/>
          <w:rtl/>
        </w:rPr>
      </w:pPr>
      <w:r w:rsidRPr="0067560C">
        <w:rPr>
          <w:rFonts w:ascii="David" w:hAnsi="David" w:cs="David" w:hint="cs"/>
          <w:rtl/>
        </w:rPr>
        <w:t>ניתן לטעון שלסעיף 1 משמעות הצהרתית בלבד</w:t>
      </w:r>
      <w:r w:rsidR="0067560C">
        <w:rPr>
          <w:rFonts w:ascii="David" w:hAnsi="David" w:cs="David" w:hint="cs"/>
          <w:rtl/>
        </w:rPr>
        <w:t xml:space="preserve"> (</w:t>
      </w:r>
      <w:r w:rsidR="0067560C" w:rsidRPr="000F466D">
        <w:rPr>
          <w:rFonts w:ascii="David" w:hAnsi="David" w:cs="David" w:hint="cs"/>
          <w:b/>
          <w:bCs/>
          <w:color w:val="00B050"/>
          <w:rtl/>
        </w:rPr>
        <w:t xml:space="preserve">בייניש </w:t>
      </w:r>
      <w:r w:rsidR="000F466D" w:rsidRPr="000F466D">
        <w:rPr>
          <w:rFonts w:ascii="David" w:hAnsi="David" w:cs="David" w:hint="cs"/>
          <w:b/>
          <w:bCs/>
          <w:color w:val="00B050"/>
          <w:rtl/>
        </w:rPr>
        <w:t>בהפרטת בתי הסוהר</w:t>
      </w:r>
      <w:r w:rsidR="000F466D" w:rsidRPr="000F466D">
        <w:rPr>
          <w:rFonts w:ascii="David" w:hAnsi="David" w:cs="David" w:hint="cs"/>
          <w:color w:val="00B050"/>
          <w:rtl/>
        </w:rPr>
        <w:t xml:space="preserve"> </w:t>
      </w:r>
      <w:r w:rsidR="0067560C">
        <w:rPr>
          <w:rFonts w:ascii="David" w:hAnsi="David" w:cs="David" w:hint="cs"/>
          <w:rtl/>
        </w:rPr>
        <w:t xml:space="preserve">אמנם השאירה בצריך עיון אך </w:t>
      </w:r>
      <w:r w:rsidR="000F466D">
        <w:rPr>
          <w:rFonts w:ascii="David" w:hAnsi="David" w:cs="David" w:hint="cs"/>
          <w:rtl/>
        </w:rPr>
        <w:t>נוטה לכך שברובו הצהרתי)</w:t>
      </w:r>
      <w:r w:rsidRPr="0067560C">
        <w:rPr>
          <w:rFonts w:ascii="David" w:hAnsi="David" w:cs="David" w:hint="cs"/>
          <w:rtl/>
        </w:rPr>
        <w:t>. מצד שני, ניתן לטעון שיש בסעיף קביעה אופרטיבית משפטית שלפיה במידה ויש חוק שסותר את מה שנקבע בס' 1 ניתן לבטל אותו מאחר שהוא סותר חוק יסוד.</w:t>
      </w:r>
    </w:p>
    <w:p w14:paraId="61102ABE" w14:textId="77777777" w:rsidR="000F466D" w:rsidRPr="001D1FC5" w:rsidRDefault="000F466D" w:rsidP="000F466D">
      <w:pPr>
        <w:spacing w:after="0" w:line="276" w:lineRule="auto"/>
        <w:jc w:val="both"/>
        <w:rPr>
          <w:rFonts w:ascii="David" w:hAnsi="David" w:cs="David"/>
        </w:rPr>
      </w:pPr>
    </w:p>
    <w:p w14:paraId="505E8D46" w14:textId="77777777" w:rsidR="006929B5" w:rsidRPr="001D1FC5" w:rsidRDefault="006929B5" w:rsidP="006929B5">
      <w:pPr>
        <w:shd w:val="clear" w:color="auto" w:fill="D9E2F3" w:themeFill="accent1" w:themeFillTint="33"/>
        <w:spacing w:line="276" w:lineRule="auto"/>
        <w:jc w:val="both"/>
        <w:rPr>
          <w:rFonts w:ascii="David" w:hAnsi="David" w:cs="David"/>
        </w:rPr>
      </w:pPr>
      <w:r w:rsidRPr="001D1FC5">
        <w:rPr>
          <w:rFonts w:ascii="David" w:hAnsi="David" w:cs="David" w:hint="cs"/>
          <w:b/>
          <w:bCs/>
          <w:color w:val="4472C4" w:themeColor="accent1"/>
          <w:rtl/>
        </w:rPr>
        <w:t xml:space="preserve">סעיף 31 לחו"י הממשלה </w:t>
      </w:r>
      <w:r w:rsidRPr="001D1FC5">
        <w:rPr>
          <w:rFonts w:ascii="David" w:hAnsi="David" w:cs="David"/>
          <w:b/>
          <w:bCs/>
          <w:rtl/>
        </w:rPr>
        <w:t>–</w:t>
      </w:r>
      <w:r w:rsidRPr="001D1FC5">
        <w:rPr>
          <w:rFonts w:ascii="David" w:hAnsi="David" w:cs="David" w:hint="cs"/>
          <w:b/>
          <w:bCs/>
          <w:rtl/>
        </w:rPr>
        <w:t xml:space="preserve"> תפקוד הממשלה</w:t>
      </w:r>
    </w:p>
    <w:p w14:paraId="565EA2DA" w14:textId="77777777" w:rsidR="006929B5" w:rsidRPr="001D1FC5" w:rsidRDefault="006929B5" w:rsidP="006929B5">
      <w:pPr>
        <w:spacing w:line="276" w:lineRule="auto"/>
        <w:jc w:val="both"/>
        <w:rPr>
          <w:rFonts w:ascii="David" w:hAnsi="David" w:cs="David"/>
          <w:u w:val="single"/>
        </w:rPr>
      </w:pPr>
      <w:r w:rsidRPr="001D1FC5">
        <w:rPr>
          <w:rFonts w:ascii="David" w:hAnsi="David" w:cs="David" w:hint="cs"/>
          <w:u w:val="single"/>
          <w:rtl/>
        </w:rPr>
        <w:t>הבחנה בין נושאים מערכתיים לניהול שוטף ופנימי</w:t>
      </w:r>
    </w:p>
    <w:p w14:paraId="474858EF" w14:textId="50ECB730" w:rsidR="006929B5" w:rsidRPr="00A7775E" w:rsidRDefault="006929B5" w:rsidP="00A7775E">
      <w:pPr>
        <w:pStyle w:val="a7"/>
        <w:numPr>
          <w:ilvl w:val="0"/>
          <w:numId w:val="46"/>
        </w:numPr>
        <w:spacing w:line="276" w:lineRule="auto"/>
        <w:jc w:val="both"/>
        <w:rPr>
          <w:rFonts w:ascii="David" w:hAnsi="David" w:cs="David"/>
        </w:rPr>
      </w:pPr>
      <w:r w:rsidRPr="00A7775E">
        <w:rPr>
          <w:rFonts w:ascii="David" w:hAnsi="David" w:cs="David" w:hint="cs"/>
          <w:rtl/>
        </w:rPr>
        <w:t xml:space="preserve">נושאים משמעותיים ומערכתיים יותר שנוגעים לממשלה (כמו למשל ביטול משרד ממשלתי, הקמת משרדים חדשים, איחוד משרדים, חלוקת התפקידים בין השרים), הממשלה רשאית לעשות אבל היא </w:t>
      </w:r>
      <w:r w:rsidRPr="00A7775E">
        <w:rPr>
          <w:rFonts w:ascii="David" w:hAnsi="David" w:cs="David" w:hint="cs"/>
          <w:u w:val="single"/>
          <w:rtl/>
        </w:rPr>
        <w:t>צריכה את אישור הכנסת</w:t>
      </w:r>
      <w:r w:rsidRPr="00A7775E">
        <w:rPr>
          <w:rFonts w:ascii="David" w:hAnsi="David" w:cs="David" w:hint="cs"/>
          <w:rtl/>
        </w:rPr>
        <w:t xml:space="preserve">. </w:t>
      </w:r>
      <w:r w:rsidRPr="00A7775E">
        <w:rPr>
          <w:rFonts w:ascii="David" w:hAnsi="David" w:cs="David" w:hint="cs"/>
          <w:color w:val="4472C4" w:themeColor="accent1"/>
          <w:rtl/>
        </w:rPr>
        <w:t>ס' 31(ב)</w:t>
      </w:r>
      <w:r w:rsidR="00A7775E">
        <w:rPr>
          <w:rFonts w:ascii="David" w:hAnsi="David" w:cs="David" w:hint="cs"/>
          <w:color w:val="4472C4" w:themeColor="accent1"/>
          <w:rtl/>
        </w:rPr>
        <w:t xml:space="preserve">, </w:t>
      </w:r>
      <w:r w:rsidRPr="00A7775E">
        <w:rPr>
          <w:rFonts w:ascii="David" w:hAnsi="David" w:cs="David" w:hint="cs"/>
          <w:b/>
          <w:bCs/>
          <w:color w:val="00B050"/>
          <w:rtl/>
        </w:rPr>
        <w:t>מתווה הגז</w:t>
      </w:r>
      <w:r w:rsidRPr="00A7775E">
        <w:rPr>
          <w:rFonts w:ascii="David" w:hAnsi="David" w:cs="David" w:hint="cs"/>
          <w:color w:val="00B050"/>
          <w:rtl/>
        </w:rPr>
        <w:t xml:space="preserve"> </w:t>
      </w:r>
    </w:p>
    <w:p w14:paraId="3D88A73C" w14:textId="28FEFA49" w:rsidR="006929B5" w:rsidRDefault="006929B5" w:rsidP="006929B5">
      <w:pPr>
        <w:pStyle w:val="a7"/>
        <w:numPr>
          <w:ilvl w:val="0"/>
          <w:numId w:val="46"/>
        </w:numPr>
        <w:spacing w:line="276" w:lineRule="auto"/>
        <w:jc w:val="both"/>
        <w:rPr>
          <w:rFonts w:ascii="David" w:hAnsi="David" w:cs="David"/>
        </w:rPr>
      </w:pPr>
      <w:r w:rsidRPr="0020637E">
        <w:rPr>
          <w:rFonts w:ascii="David" w:hAnsi="David" w:cs="David" w:hint="cs"/>
          <w:rtl/>
        </w:rPr>
        <w:t xml:space="preserve">מצד שני, </w:t>
      </w:r>
      <w:r w:rsidRPr="0020637E">
        <w:rPr>
          <w:rFonts w:ascii="David" w:hAnsi="David" w:cs="David" w:hint="cs"/>
          <w:color w:val="4472C4" w:themeColor="accent1"/>
          <w:rtl/>
        </w:rPr>
        <w:t xml:space="preserve">סעיף 31 </w:t>
      </w:r>
      <w:r w:rsidRPr="0020637E">
        <w:rPr>
          <w:rFonts w:ascii="David" w:hAnsi="David" w:cs="David" w:hint="cs"/>
          <w:rtl/>
        </w:rPr>
        <w:t xml:space="preserve">מאפשר לממשלה </w:t>
      </w:r>
      <w:r w:rsidRPr="0020637E">
        <w:rPr>
          <w:rFonts w:ascii="David" w:hAnsi="David" w:cs="David" w:hint="cs"/>
          <w:u w:val="single"/>
          <w:rtl/>
        </w:rPr>
        <w:t>גמישות ועצמאות בעניינים הנוגעים לניהול שוטף ופנימי</w:t>
      </w:r>
      <w:r w:rsidRPr="0020637E">
        <w:rPr>
          <w:rFonts w:ascii="David" w:hAnsi="David" w:cs="David" w:hint="cs"/>
          <w:rtl/>
        </w:rPr>
        <w:t xml:space="preserve">. </w:t>
      </w:r>
      <w:r w:rsidR="00A7775E">
        <w:rPr>
          <w:rFonts w:ascii="David" w:hAnsi="David" w:cs="David" w:hint="cs"/>
          <w:rtl/>
        </w:rPr>
        <w:t>כחלק מעקרון</w:t>
      </w:r>
      <w:r w:rsidRPr="0020637E">
        <w:rPr>
          <w:rFonts w:ascii="David" w:hAnsi="David" w:cs="David" w:hint="cs"/>
          <w:rtl/>
        </w:rPr>
        <w:t xml:space="preserve"> הפרדת רשויות. </w:t>
      </w:r>
      <w:r w:rsidRPr="0020637E">
        <w:rPr>
          <w:rFonts w:ascii="David" w:hAnsi="David" w:cs="David" w:hint="cs"/>
          <w:color w:val="4472C4" w:themeColor="accent1"/>
          <w:rtl/>
        </w:rPr>
        <w:t>ס' 31(ו)</w:t>
      </w:r>
      <w:r w:rsidR="00A7775E">
        <w:rPr>
          <w:rFonts w:ascii="David" w:hAnsi="David" w:cs="David" w:hint="cs"/>
          <w:color w:val="4472C4" w:themeColor="accent1"/>
          <w:rtl/>
        </w:rPr>
        <w:t>.</w:t>
      </w:r>
    </w:p>
    <w:p w14:paraId="3E847D8B" w14:textId="58D487C1" w:rsidR="006929B5" w:rsidRPr="0020637E" w:rsidRDefault="006929B5" w:rsidP="006929B5">
      <w:pPr>
        <w:pStyle w:val="a7"/>
        <w:numPr>
          <w:ilvl w:val="0"/>
          <w:numId w:val="46"/>
        </w:numPr>
        <w:spacing w:line="276" w:lineRule="auto"/>
        <w:jc w:val="both"/>
        <w:rPr>
          <w:rFonts w:ascii="David" w:hAnsi="David" w:cs="David"/>
        </w:rPr>
      </w:pPr>
      <w:r w:rsidRPr="0020637E">
        <w:rPr>
          <w:rFonts w:ascii="David" w:hAnsi="David" w:cs="David" w:hint="cs"/>
          <w:u w:val="single"/>
          <w:rtl/>
        </w:rPr>
        <w:t>ועדות שרים</w:t>
      </w:r>
      <w:r>
        <w:rPr>
          <w:rFonts w:ascii="David" w:hAnsi="David" w:cs="David" w:hint="cs"/>
          <w:u w:val="single"/>
          <w:rtl/>
        </w:rPr>
        <w:t xml:space="preserve"> – </w:t>
      </w:r>
      <w:r w:rsidRPr="0020637E">
        <w:rPr>
          <w:rFonts w:ascii="David" w:hAnsi="David" w:cs="David" w:hint="cs"/>
          <w:color w:val="4472C4" w:themeColor="accent1"/>
          <w:rtl/>
        </w:rPr>
        <w:t xml:space="preserve">ס' 31(ה) </w:t>
      </w:r>
      <w:r w:rsidRPr="0020637E">
        <w:rPr>
          <w:rFonts w:ascii="David" w:hAnsi="David" w:cs="David"/>
          <w:rtl/>
        </w:rPr>
        <w:t>–</w:t>
      </w:r>
      <w:r w:rsidRPr="0020637E">
        <w:rPr>
          <w:rFonts w:ascii="David" w:hAnsi="David" w:cs="David" w:hint="cs"/>
          <w:rtl/>
        </w:rPr>
        <w:t>הממשלה לא פועלת תמיד כגוף שלם, אלא מחלקת את העבודה לתתי ועדות של שרים לעניינים מסוימים. הסמכות בסופו של דבר היא תמיד של הממשלה</w:t>
      </w:r>
      <w:r>
        <w:rPr>
          <w:rFonts w:ascii="David" w:hAnsi="David" w:cs="David" w:hint="cs"/>
          <w:rtl/>
        </w:rPr>
        <w:t>.</w:t>
      </w:r>
    </w:p>
    <w:p w14:paraId="7BD101AD" w14:textId="77777777" w:rsidR="006929B5" w:rsidRPr="00D80A17" w:rsidRDefault="006929B5" w:rsidP="006929B5">
      <w:pPr>
        <w:shd w:val="clear" w:color="auto" w:fill="D9E2F3" w:themeFill="accent1" w:themeFillTint="33"/>
        <w:spacing w:after="0" w:line="360" w:lineRule="auto"/>
        <w:jc w:val="both"/>
        <w:rPr>
          <w:rFonts w:ascii="David" w:hAnsi="David" w:cs="David"/>
          <w:b/>
          <w:bCs/>
          <w:u w:val="single"/>
        </w:rPr>
      </w:pPr>
      <w:r w:rsidRPr="00D80A17">
        <w:rPr>
          <w:rFonts w:ascii="David" w:hAnsi="David" w:cs="David" w:hint="cs"/>
          <w:b/>
          <w:bCs/>
          <w:u w:val="single"/>
          <w:rtl/>
        </w:rPr>
        <w:t>האיסור על כבילת שיקול הדעת המנהלי</w:t>
      </w:r>
    </w:p>
    <w:p w14:paraId="361D6591" w14:textId="1B44E15C" w:rsidR="003461F1" w:rsidRPr="00A7775E" w:rsidRDefault="00A7775E" w:rsidP="00C970B5">
      <w:pPr>
        <w:spacing w:line="276" w:lineRule="auto"/>
        <w:jc w:val="both"/>
        <w:rPr>
          <w:rFonts w:ascii="David" w:hAnsi="David" w:cs="David"/>
          <w:b/>
          <w:bCs/>
          <w:u w:val="single"/>
        </w:rPr>
      </w:pPr>
      <w:r w:rsidRPr="00A7775E">
        <w:rPr>
          <w:rFonts w:ascii="David" w:hAnsi="David" w:cs="David"/>
          <w:color w:val="000000"/>
          <w:rtl/>
        </w:rPr>
        <w:t>אחד מעקרונות היסוד במשפט המנהלי</w:t>
      </w:r>
      <w:r w:rsidRPr="00A7775E">
        <w:rPr>
          <w:rtl/>
        </w:rPr>
        <w:t xml:space="preserve"> </w:t>
      </w:r>
      <w:r>
        <w:rPr>
          <w:rFonts w:ascii="David" w:hAnsi="David" w:cs="David" w:hint="cs"/>
          <w:u w:val="single"/>
          <w:rtl/>
        </w:rPr>
        <w:t>הוא ש</w:t>
      </w:r>
      <w:r w:rsidR="006929B5" w:rsidRPr="00A7775E">
        <w:rPr>
          <w:rFonts w:ascii="David" w:hAnsi="David" w:cs="David" w:hint="cs"/>
          <w:u w:val="single"/>
          <w:rtl/>
        </w:rPr>
        <w:t>אסור לגוף מבצע לכבול מראש סמכות מסוימת ולהתחייב שלא יפעיל סמכות זו</w:t>
      </w:r>
      <w:r>
        <w:rPr>
          <w:rFonts w:ascii="David" w:hAnsi="David" w:cs="David" w:hint="cs"/>
          <w:u w:val="single"/>
          <w:rtl/>
        </w:rPr>
        <w:t xml:space="preserve"> – </w:t>
      </w:r>
      <w:r w:rsidR="006929B5" w:rsidRPr="00A7775E">
        <w:rPr>
          <w:rFonts w:ascii="David" w:hAnsi="David" w:cs="David" w:hint="cs"/>
          <w:b/>
          <w:bCs/>
          <w:color w:val="00B050"/>
          <w:rtl/>
        </w:rPr>
        <w:t>מתווה הגז</w:t>
      </w:r>
      <w:r w:rsidR="006929B5" w:rsidRPr="00A7775E">
        <w:rPr>
          <w:rFonts w:ascii="David" w:hAnsi="David" w:cs="David" w:hint="cs"/>
          <w:color w:val="00B050"/>
          <w:rtl/>
        </w:rPr>
        <w:t xml:space="preserve"> </w:t>
      </w:r>
    </w:p>
    <w:p w14:paraId="6EDF3E28" w14:textId="5ED7A3A7" w:rsidR="006929B5" w:rsidRPr="00C970B5" w:rsidRDefault="006929B5" w:rsidP="00C970B5">
      <w:pPr>
        <w:shd w:val="clear" w:color="auto" w:fill="D9E2F3" w:themeFill="accent1" w:themeFillTint="33"/>
        <w:spacing w:line="276" w:lineRule="auto"/>
        <w:jc w:val="both"/>
        <w:rPr>
          <w:rFonts w:ascii="David" w:hAnsi="David" w:cs="David"/>
          <w:color w:val="4472C4" w:themeColor="accent1"/>
        </w:rPr>
      </w:pPr>
      <w:r w:rsidRPr="00D80A17">
        <w:rPr>
          <w:rFonts w:ascii="David" w:hAnsi="David" w:cs="David" w:hint="cs"/>
          <w:b/>
          <w:bCs/>
          <w:u w:val="single"/>
          <w:rtl/>
        </w:rPr>
        <w:t>סמכות שיורית</w:t>
      </w:r>
      <w:r w:rsidR="00C970B5">
        <w:rPr>
          <w:rFonts w:ascii="David" w:hAnsi="David" w:cs="David" w:hint="cs"/>
          <w:b/>
          <w:bCs/>
          <w:u w:val="single"/>
          <w:rtl/>
        </w:rPr>
        <w:t xml:space="preserve"> </w:t>
      </w:r>
      <w:r w:rsidR="00C970B5" w:rsidRPr="00640F88">
        <w:rPr>
          <w:rFonts w:ascii="David" w:hAnsi="David" w:cs="David" w:hint="cs"/>
          <w:b/>
          <w:bCs/>
          <w:color w:val="4472C4" w:themeColor="accent1"/>
          <w:rtl/>
        </w:rPr>
        <w:t>סעיף 32 לחו"י הממשלה</w:t>
      </w:r>
    </w:p>
    <w:p w14:paraId="46CA419A" w14:textId="20CE3CC0" w:rsidR="006929B5" w:rsidRPr="003461F1" w:rsidRDefault="006929B5" w:rsidP="003461F1">
      <w:pPr>
        <w:spacing w:line="276" w:lineRule="auto"/>
        <w:jc w:val="both"/>
        <w:rPr>
          <w:rFonts w:ascii="David" w:hAnsi="David" w:cs="David"/>
          <w:rtl/>
        </w:rPr>
      </w:pPr>
      <w:r w:rsidRPr="00640F88">
        <w:rPr>
          <w:rFonts w:ascii="David" w:hAnsi="David" w:cs="David" w:hint="cs"/>
          <w:b/>
          <w:bCs/>
          <w:rtl/>
        </w:rPr>
        <w:t>הסמכות השיורית מאפשרת לרשות לפעול גם כשאין הסמכה מפורשת בחוק</w:t>
      </w:r>
      <w:r w:rsidRPr="00640F88">
        <w:rPr>
          <w:rFonts w:ascii="David" w:hAnsi="David" w:cs="David" w:hint="cs"/>
          <w:rtl/>
        </w:rPr>
        <w:t xml:space="preserve">. סמכות שיורית היא </w:t>
      </w:r>
      <w:r w:rsidRPr="00640F88">
        <w:rPr>
          <w:rFonts w:ascii="David" w:hAnsi="David" w:cs="David" w:hint="cs"/>
          <w:b/>
          <w:bCs/>
          <w:rtl/>
        </w:rPr>
        <w:t>חריג לעקרון חוקיות</w:t>
      </w:r>
      <w:r>
        <w:rPr>
          <w:rFonts w:ascii="David" w:hAnsi="David" w:cs="David" w:hint="cs"/>
          <w:rtl/>
        </w:rPr>
        <w:t xml:space="preserve"> </w:t>
      </w:r>
      <w:r w:rsidRPr="00640F88">
        <w:rPr>
          <w:rFonts w:ascii="David" w:hAnsi="David" w:cs="David" w:hint="cs"/>
          <w:b/>
          <w:bCs/>
          <w:rtl/>
        </w:rPr>
        <w:t>המנהל</w:t>
      </w:r>
      <w:r w:rsidRPr="00640F88">
        <w:rPr>
          <w:rFonts w:ascii="David" w:hAnsi="David" w:cs="David" w:hint="cs"/>
          <w:rtl/>
        </w:rPr>
        <w:t>.</w:t>
      </w:r>
    </w:p>
    <w:p w14:paraId="344C7A61" w14:textId="77777777" w:rsidR="006929B5" w:rsidRPr="00640F88" w:rsidRDefault="006929B5" w:rsidP="006929B5">
      <w:pPr>
        <w:spacing w:line="276" w:lineRule="auto"/>
        <w:jc w:val="both"/>
        <w:rPr>
          <w:rFonts w:ascii="David" w:hAnsi="David" w:cs="David"/>
        </w:rPr>
      </w:pPr>
      <w:r w:rsidRPr="00640F88">
        <w:rPr>
          <w:rFonts w:ascii="David" w:hAnsi="David" w:cs="David" w:hint="cs"/>
          <w:rtl/>
        </w:rPr>
        <w:t>כיום הסמכות השיורית כפופה לשלוש מגבלות מרכזיות:</w:t>
      </w:r>
    </w:p>
    <w:p w14:paraId="74FFAD22" w14:textId="28DAD5AF" w:rsidR="006929B5" w:rsidRPr="000228DC" w:rsidRDefault="006929B5" w:rsidP="006929B5">
      <w:pPr>
        <w:pStyle w:val="a7"/>
        <w:numPr>
          <w:ilvl w:val="1"/>
          <w:numId w:val="37"/>
        </w:numPr>
        <w:spacing w:line="276" w:lineRule="auto"/>
        <w:jc w:val="both"/>
        <w:rPr>
          <w:rFonts w:ascii="David" w:hAnsi="David" w:cs="David"/>
        </w:rPr>
      </w:pPr>
      <w:r w:rsidRPr="00640F88">
        <w:rPr>
          <w:rFonts w:ascii="David" w:hAnsi="David" w:cs="David" w:hint="cs"/>
          <w:b/>
          <w:bCs/>
          <w:u w:val="single"/>
          <w:rtl/>
        </w:rPr>
        <w:t>פעולה שעשייתה אינה מוטלת בדין על רשות אחרת</w:t>
      </w:r>
      <w:r>
        <w:rPr>
          <w:rFonts w:ascii="David" w:hAnsi="David" w:cs="David" w:hint="cs"/>
          <w:rtl/>
        </w:rPr>
        <w:t xml:space="preserve"> –</w:t>
      </w:r>
      <w:r w:rsidR="008B5747">
        <w:rPr>
          <w:rFonts w:ascii="David" w:hAnsi="David" w:cs="David" w:hint="cs"/>
          <w:rtl/>
        </w:rPr>
        <w:t xml:space="preserve"> </w:t>
      </w:r>
      <w:r w:rsidRPr="00D80A17">
        <w:rPr>
          <w:rFonts w:ascii="David" w:hAnsi="David" w:cs="David" w:hint="cs"/>
          <w:b/>
          <w:bCs/>
          <w:rtl/>
        </w:rPr>
        <w:t>רק כשיש לקונה בחקיקה</w:t>
      </w:r>
      <w:r w:rsidRPr="00D80A17">
        <w:rPr>
          <w:rFonts w:ascii="David" w:hAnsi="David" w:cs="David" w:hint="cs"/>
          <w:rtl/>
        </w:rPr>
        <w:t>.</w:t>
      </w:r>
      <w:r>
        <w:rPr>
          <w:rFonts w:ascii="David" w:hAnsi="David" w:cs="David" w:hint="cs"/>
          <w:rtl/>
        </w:rPr>
        <w:t xml:space="preserve"> לא כשיש הסדר שלילי </w:t>
      </w:r>
      <w:r w:rsidRPr="000228DC">
        <w:rPr>
          <w:rFonts w:ascii="David" w:hAnsi="David" w:cs="David" w:hint="cs"/>
          <w:sz w:val="20"/>
          <w:szCs w:val="20"/>
          <w:rtl/>
        </w:rPr>
        <w:t>(=אם הכנסת נתנה דעתה על נושא מסוים והחליטה באופן מודע לא להסדיר אותו, לא ניתן להשתמש בסמכות השיורית באותו הנושא מאחר שלא קיים חלל חקיקתי).</w:t>
      </w:r>
    </w:p>
    <w:p w14:paraId="0FA1DFA6" w14:textId="77777777" w:rsidR="006929B5" w:rsidRDefault="006929B5" w:rsidP="006929B5">
      <w:pPr>
        <w:pStyle w:val="a7"/>
        <w:spacing w:line="276" w:lineRule="auto"/>
        <w:ind w:left="360"/>
        <w:jc w:val="both"/>
        <w:rPr>
          <w:rFonts w:ascii="David" w:hAnsi="David" w:cs="David"/>
          <w:rtl/>
        </w:rPr>
      </w:pPr>
      <w:r w:rsidRPr="000228DC">
        <w:rPr>
          <w:rFonts w:ascii="David" w:hAnsi="David" w:cs="David" w:hint="cs"/>
          <w:b/>
          <w:bCs/>
          <w:color w:val="00B050"/>
          <w:rtl/>
        </w:rPr>
        <w:t>עיריית קריית גת נ' מ"י</w:t>
      </w:r>
      <w:r w:rsidRPr="000228DC">
        <w:rPr>
          <w:rFonts w:ascii="David" w:hAnsi="David" w:cs="David" w:hint="cs"/>
          <w:rtl/>
        </w:rPr>
        <w:t xml:space="preserve"> – ביהמ"ש קבע שהממשלה לא יכולה לעשות שימוש בסמכות השיורית מאחר </w:t>
      </w:r>
      <w:r w:rsidRPr="000228DC">
        <w:rPr>
          <w:rFonts w:ascii="David" w:hAnsi="David" w:cs="David" w:hint="cs"/>
          <w:u w:val="single"/>
          <w:rtl/>
        </w:rPr>
        <w:t>שקיים הסדר חקיקתי</w:t>
      </w:r>
      <w:r w:rsidRPr="000228DC">
        <w:rPr>
          <w:rFonts w:ascii="David" w:hAnsi="David" w:cs="David" w:hint="cs"/>
          <w:rtl/>
        </w:rPr>
        <w:t>.</w:t>
      </w:r>
    </w:p>
    <w:p w14:paraId="500DA52A" w14:textId="77777777" w:rsidR="006929B5" w:rsidRPr="00D80A17" w:rsidRDefault="006929B5" w:rsidP="006929B5">
      <w:pPr>
        <w:pStyle w:val="a7"/>
        <w:spacing w:line="276" w:lineRule="auto"/>
        <w:ind w:left="360"/>
        <w:jc w:val="both"/>
        <w:rPr>
          <w:rFonts w:ascii="David" w:hAnsi="David" w:cs="David"/>
          <w:u w:val="single"/>
        </w:rPr>
      </w:pPr>
      <w:r w:rsidRPr="000228DC">
        <w:rPr>
          <w:rFonts w:ascii="David" w:hAnsi="David" w:cs="David" w:hint="cs"/>
          <w:b/>
          <w:bCs/>
          <w:color w:val="00B050"/>
          <w:rtl/>
        </w:rPr>
        <w:t xml:space="preserve">ועדת המעקב העליונה לענייני הערבים בישראל </w:t>
      </w:r>
      <w:r>
        <w:rPr>
          <w:rFonts w:ascii="David" w:hAnsi="David" w:cs="David" w:hint="eastAsia"/>
          <w:rtl/>
        </w:rPr>
        <w:t>–</w:t>
      </w:r>
      <w:r>
        <w:rPr>
          <w:rFonts w:ascii="David" w:hAnsi="David" w:cs="David" w:hint="cs"/>
          <w:rtl/>
        </w:rPr>
        <w:t xml:space="preserve"> קביעת אזורי עדיפות. </w:t>
      </w:r>
      <w:r w:rsidRPr="00D80A17">
        <w:rPr>
          <w:rFonts w:ascii="David" w:hAnsi="David" w:cs="David" w:hint="cs"/>
          <w:rtl/>
        </w:rPr>
        <w:t xml:space="preserve">יש לכאורה חוק שעוסק בנושא. עם זאת, בפועל החוק לא נכנס לתוקף אז לכאורה ניתן להשתמש בסמכות השיורית. ביהמ"ש לא הכריע בסוגיה המורכבת הזו, אבל נראה שהוא נוטה לפרש את הסיטואציה </w:t>
      </w:r>
      <w:r w:rsidRPr="000228DC">
        <w:rPr>
          <w:rFonts w:ascii="David" w:hAnsi="David" w:cs="David" w:hint="cs"/>
          <w:u w:val="single"/>
          <w:rtl/>
        </w:rPr>
        <w:t>כהסדר שלילי</w:t>
      </w:r>
      <w:r w:rsidRPr="00D80A17">
        <w:rPr>
          <w:rFonts w:ascii="David" w:hAnsi="David" w:cs="David" w:hint="cs"/>
          <w:rtl/>
        </w:rPr>
        <w:t>.</w:t>
      </w:r>
    </w:p>
    <w:p w14:paraId="36862F80" w14:textId="77777777" w:rsidR="006929B5" w:rsidRDefault="006929B5" w:rsidP="006929B5">
      <w:pPr>
        <w:pStyle w:val="a7"/>
        <w:spacing w:line="276" w:lineRule="auto"/>
        <w:ind w:left="360"/>
        <w:jc w:val="both"/>
        <w:rPr>
          <w:rFonts w:ascii="David" w:hAnsi="David" w:cs="David"/>
          <w:b/>
          <w:bCs/>
          <w:color w:val="00B050"/>
          <w:rtl/>
        </w:rPr>
      </w:pPr>
      <w:r w:rsidRPr="000228DC">
        <w:rPr>
          <w:rFonts w:ascii="David" w:hAnsi="David" w:cs="David" w:hint="cs"/>
          <w:b/>
          <w:bCs/>
          <w:color w:val="00B050"/>
          <w:rtl/>
        </w:rPr>
        <w:t xml:space="preserve">נועם פדרמן </w:t>
      </w:r>
      <w:r>
        <w:rPr>
          <w:rFonts w:ascii="David" w:hAnsi="David" w:cs="David" w:hint="eastAsia"/>
          <w:b/>
          <w:bCs/>
          <w:color w:val="00B050"/>
          <w:rtl/>
        </w:rPr>
        <w:t>–</w:t>
      </w:r>
      <w:r>
        <w:rPr>
          <w:rFonts w:ascii="David" w:hAnsi="David" w:cs="David" w:hint="cs"/>
          <w:b/>
          <w:bCs/>
          <w:color w:val="00B050"/>
          <w:rtl/>
        </w:rPr>
        <w:t xml:space="preserve"> </w:t>
      </w:r>
      <w:r w:rsidRPr="00316DBD">
        <w:rPr>
          <w:rFonts w:ascii="David" w:hAnsi="David" w:cs="David" w:hint="cs"/>
          <w:rtl/>
        </w:rPr>
        <w:t xml:space="preserve">שליחת כוח הדרכה של שוטרים לסייע בהאיטי. הבעייתיות הייתה שפעילות של משטרת ישראל כן מוסדרת בחוק. ביהמ"ש קבע שניתן להתיר את פעילות הממשלה מאחר שהיא לא ביקשה שהשוטרים יפעילו את הסמכות המשטרתית שלהם מחוץ לגבולות הארץ אלא ביקשה לשלוח אותם כשליחים דיפלומטיים. מכאן שהשימוש </w:t>
      </w:r>
      <w:r w:rsidRPr="00316DBD">
        <w:rPr>
          <w:rFonts w:ascii="David" w:hAnsi="David" w:cs="David" w:hint="cs"/>
          <w:u w:val="single"/>
          <w:rtl/>
        </w:rPr>
        <w:t>בסמכות השיורית לא חורג ממה שהחוק מתיר</w:t>
      </w:r>
      <w:r w:rsidRPr="00316DBD">
        <w:rPr>
          <w:rFonts w:ascii="David" w:hAnsi="David" w:cs="David" w:hint="cs"/>
          <w:rtl/>
        </w:rPr>
        <w:t xml:space="preserve"> למשטרה אלא נוגע לפעילות דיפלומטית של המדינה.</w:t>
      </w:r>
    </w:p>
    <w:p w14:paraId="54D902E9" w14:textId="77777777" w:rsidR="006929B5" w:rsidRPr="00316DBD" w:rsidRDefault="006929B5" w:rsidP="006929B5">
      <w:pPr>
        <w:pStyle w:val="a7"/>
        <w:spacing w:line="276" w:lineRule="auto"/>
        <w:ind w:left="360"/>
        <w:jc w:val="both"/>
        <w:rPr>
          <w:rFonts w:ascii="David" w:hAnsi="David" w:cs="David"/>
          <w:b/>
          <w:bCs/>
          <w:color w:val="00B050"/>
        </w:rPr>
      </w:pPr>
    </w:p>
    <w:p w14:paraId="24519471" w14:textId="77777777" w:rsidR="006929B5" w:rsidRDefault="006929B5" w:rsidP="006929B5">
      <w:pPr>
        <w:pStyle w:val="a7"/>
        <w:numPr>
          <w:ilvl w:val="1"/>
          <w:numId w:val="37"/>
        </w:numPr>
        <w:spacing w:line="276" w:lineRule="auto"/>
        <w:jc w:val="both"/>
        <w:rPr>
          <w:rFonts w:ascii="David" w:hAnsi="David" w:cs="David"/>
          <w:b/>
          <w:bCs/>
          <w:u w:val="single"/>
        </w:rPr>
      </w:pPr>
      <w:r w:rsidRPr="00316DBD">
        <w:rPr>
          <w:rFonts w:ascii="David" w:hAnsi="David" w:cs="David" w:hint="cs"/>
          <w:b/>
          <w:bCs/>
          <w:u w:val="single"/>
          <w:rtl/>
        </w:rPr>
        <w:t>בכפוף לכל דין</w:t>
      </w:r>
      <w:r>
        <w:rPr>
          <w:rFonts w:ascii="David" w:hAnsi="David" w:cs="David" w:hint="cs"/>
          <w:rtl/>
        </w:rPr>
        <w:t xml:space="preserve"> </w:t>
      </w:r>
      <w:r>
        <w:rPr>
          <w:rFonts w:ascii="David" w:hAnsi="David" w:cs="David" w:hint="eastAsia"/>
          <w:rtl/>
        </w:rPr>
        <w:t>–</w:t>
      </w:r>
      <w:r>
        <w:rPr>
          <w:rFonts w:ascii="David" w:hAnsi="David" w:cs="David" w:hint="cs"/>
          <w:rtl/>
        </w:rPr>
        <w:t xml:space="preserve"> </w:t>
      </w:r>
      <w:r w:rsidRPr="00D80A17">
        <w:rPr>
          <w:rFonts w:ascii="David" w:hAnsi="David" w:cs="David" w:hint="cs"/>
          <w:rtl/>
        </w:rPr>
        <w:t xml:space="preserve">כולל תקנות. משמע, הסמכות השיורית נמוכה יותר מכל נורמה הקיימת בפירמידת הנורמות. מעבר לכך, </w:t>
      </w:r>
      <w:r w:rsidRPr="002F4CDD">
        <w:rPr>
          <w:rFonts w:ascii="David" w:hAnsi="David" w:cs="David" w:hint="cs"/>
          <w:b/>
          <w:bCs/>
          <w:color w:val="00B050"/>
          <w:rtl/>
        </w:rPr>
        <w:t>דורנר בפרשת קריית גת</w:t>
      </w:r>
      <w:r>
        <w:rPr>
          <w:rFonts w:ascii="David" w:hAnsi="David" w:cs="David" w:hint="cs"/>
          <w:rtl/>
        </w:rPr>
        <w:t xml:space="preserve"> טוענת</w:t>
      </w:r>
      <w:r w:rsidRPr="00D80A17">
        <w:rPr>
          <w:rFonts w:ascii="David" w:hAnsi="David" w:cs="David" w:hint="cs"/>
          <w:rtl/>
        </w:rPr>
        <w:t xml:space="preserve"> </w:t>
      </w:r>
      <w:r>
        <w:rPr>
          <w:rFonts w:ascii="David" w:hAnsi="David" w:cs="David" w:hint="cs"/>
          <w:rtl/>
        </w:rPr>
        <w:t>ש</w:t>
      </w:r>
      <w:r w:rsidRPr="00D80A17">
        <w:rPr>
          <w:rFonts w:ascii="David" w:hAnsi="David" w:cs="David" w:hint="cs"/>
          <w:rtl/>
        </w:rPr>
        <w:t xml:space="preserve">מדובר גם על הלכות פסוקות. </w:t>
      </w:r>
    </w:p>
    <w:p w14:paraId="68B866D3" w14:textId="77777777" w:rsidR="006929B5" w:rsidRPr="002F4CDD" w:rsidRDefault="006929B5" w:rsidP="006929B5">
      <w:pPr>
        <w:pStyle w:val="a7"/>
        <w:spacing w:line="276" w:lineRule="auto"/>
        <w:ind w:left="360"/>
        <w:jc w:val="both"/>
        <w:rPr>
          <w:rFonts w:ascii="David" w:hAnsi="David" w:cs="David"/>
          <w:b/>
          <w:bCs/>
          <w:u w:val="single"/>
        </w:rPr>
      </w:pPr>
    </w:p>
    <w:p w14:paraId="054D9A34" w14:textId="77777777" w:rsidR="006929B5" w:rsidRPr="00805B30" w:rsidRDefault="006929B5" w:rsidP="006929B5">
      <w:pPr>
        <w:pStyle w:val="a7"/>
        <w:numPr>
          <w:ilvl w:val="1"/>
          <w:numId w:val="37"/>
        </w:numPr>
        <w:spacing w:line="276" w:lineRule="auto"/>
        <w:jc w:val="both"/>
        <w:rPr>
          <w:rFonts w:ascii="David" w:hAnsi="David" w:cs="David"/>
        </w:rPr>
      </w:pPr>
      <w:r w:rsidRPr="002F4CDD">
        <w:rPr>
          <w:rFonts w:ascii="David" w:hAnsi="David" w:cs="David" w:hint="cs"/>
          <w:b/>
          <w:bCs/>
          <w:u w:val="single"/>
          <w:rtl/>
        </w:rPr>
        <w:t>רק עניינים שהם במסגרת הסמכות המבצעת</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w:t>
      </w:r>
      <w:r w:rsidRPr="00F459F1">
        <w:rPr>
          <w:rFonts w:ascii="David" w:hAnsi="David" w:cs="David" w:hint="cs"/>
          <w:b/>
          <w:bCs/>
          <w:u w:val="single"/>
          <w:rtl/>
        </w:rPr>
        <w:t>אינה כוללת סמכות לקביעת הסדרים ראשוניים</w:t>
      </w:r>
      <w:r w:rsidRPr="00D80A17">
        <w:rPr>
          <w:rFonts w:ascii="David" w:hAnsi="David" w:cs="David" w:hint="cs"/>
          <w:rtl/>
        </w:rPr>
        <w:t xml:space="preserve"> (מגבלה יצירת הפסיקה).</w:t>
      </w:r>
    </w:p>
    <w:p w14:paraId="2703B164" w14:textId="7192D556" w:rsidR="006929B5" w:rsidRPr="00F11493" w:rsidRDefault="006929B5" w:rsidP="00F11493">
      <w:pPr>
        <w:pStyle w:val="a7"/>
        <w:numPr>
          <w:ilvl w:val="2"/>
          <w:numId w:val="37"/>
        </w:numPr>
        <w:spacing w:line="276" w:lineRule="auto"/>
        <w:jc w:val="both"/>
        <w:rPr>
          <w:rFonts w:ascii="David" w:hAnsi="David" w:cs="David"/>
        </w:rPr>
      </w:pPr>
      <w:r w:rsidRPr="00F459F1">
        <w:rPr>
          <w:rFonts w:ascii="David" w:hAnsi="David" w:cs="David" w:hint="cs"/>
          <w:b/>
          <w:bCs/>
          <w:color w:val="00B050"/>
          <w:rtl/>
        </w:rPr>
        <w:t>ברק</w:t>
      </w:r>
      <w:r w:rsidRPr="00F459F1">
        <w:rPr>
          <w:rFonts w:ascii="David" w:hAnsi="David" w:cs="David" w:hint="cs"/>
          <w:color w:val="00B050"/>
          <w:rtl/>
        </w:rPr>
        <w:t xml:space="preserve"> </w:t>
      </w:r>
      <w:r w:rsidRPr="00D80A17">
        <w:rPr>
          <w:rFonts w:ascii="David" w:hAnsi="David" w:cs="David" w:hint="cs"/>
          <w:u w:val="single"/>
          <w:rtl/>
        </w:rPr>
        <w:t>הסדר ראשוני</w:t>
      </w:r>
      <w:r w:rsidRPr="00D80A17">
        <w:rPr>
          <w:rFonts w:ascii="David" w:hAnsi="David" w:cs="David" w:hint="cs"/>
          <w:rtl/>
        </w:rPr>
        <w:t xml:space="preserve"> הוא הסדר שקובע את המדיניות הכללית והעקרונות המנחים, אותם צריכים לקבוע הכנסת. </w:t>
      </w:r>
      <w:r w:rsidRPr="00F11493">
        <w:rPr>
          <w:rFonts w:ascii="David" w:hAnsi="David" w:cs="David" w:hint="cs"/>
          <w:u w:val="single"/>
          <w:rtl/>
        </w:rPr>
        <w:t>הסדר משני</w:t>
      </w:r>
      <w:r w:rsidRPr="00F11493">
        <w:rPr>
          <w:rFonts w:ascii="David" w:hAnsi="David" w:cs="David" w:hint="cs"/>
          <w:rtl/>
        </w:rPr>
        <w:t xml:space="preserve"> הוא הסדר שנועד להגשים את המדיניות הכללית ואת העקרונות המנחים, זהו התפקיד של הרשות המבצעת. הגדרה מאוד עמומה.</w:t>
      </w:r>
    </w:p>
    <w:p w14:paraId="53B90F9C" w14:textId="77777777" w:rsidR="006929B5" w:rsidRPr="00D80A17" w:rsidRDefault="006929B5" w:rsidP="00F11493">
      <w:pPr>
        <w:pStyle w:val="a7"/>
        <w:numPr>
          <w:ilvl w:val="2"/>
          <w:numId w:val="37"/>
        </w:numPr>
        <w:spacing w:line="276" w:lineRule="auto"/>
        <w:jc w:val="both"/>
        <w:rPr>
          <w:rFonts w:ascii="David" w:hAnsi="David" w:cs="David"/>
        </w:rPr>
      </w:pPr>
      <w:r w:rsidRPr="005D512E">
        <w:rPr>
          <w:rFonts w:ascii="David" w:hAnsi="David" w:cs="David" w:hint="cs"/>
          <w:b/>
          <w:bCs/>
          <w:color w:val="00B050"/>
          <w:rtl/>
        </w:rPr>
        <w:t>חשין בוועדת המעקב</w:t>
      </w:r>
      <w:r w:rsidRPr="005D512E">
        <w:rPr>
          <w:rFonts w:ascii="David" w:hAnsi="David" w:cs="David" w:hint="cs"/>
          <w:rtl/>
        </w:rPr>
        <w:t xml:space="preserve"> </w:t>
      </w:r>
      <w:r w:rsidRPr="00D80A17">
        <w:rPr>
          <w:rFonts w:ascii="David" w:hAnsi="David" w:cs="David" w:hint="cs"/>
          <w:rtl/>
        </w:rPr>
        <w:t>קובע אמות מידה (לא מחייבות) להכרעה האם דבר מה הוא הסדר ראשוני:</w:t>
      </w:r>
    </w:p>
    <w:p w14:paraId="7D98BC0B"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lastRenderedPageBreak/>
        <w:t>מהות ההסדר</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ההשלכות החברתיות שלו ומידת הפגיעה שלו בזכויות. ככל שההשלכות יותר רחבות ניתן לטעון שההסדר ראשוני.</w:t>
      </w:r>
    </w:p>
    <w:p w14:paraId="6772F32C"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t>מידת ההשפעה של ההסדר על הציבור בישראל בכלל</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אין דין פעולה שנועדה לתכלית מצומצמת ונקודתית כדין פעולה שנועדה להשפיע על הציבור כולו.</w:t>
      </w:r>
    </w:p>
    <w:p w14:paraId="3FE7BE85"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t>תכלית הפעולה</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מידת ההסכמה הציבורית לפעולה המסוימת. ככל שמדובר במשהו שדורש את הסכמת העם (משמע העם הוא זה שצריך להכריע), והכרעה זו מתבצעת באמצעות נבחרי הציבור (הכנסת), הרי שמדובר בהסדר ראשוני.</w:t>
      </w:r>
    </w:p>
    <w:p w14:paraId="3884BE7F"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t>עלות</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האם מדובר על דבר מה שההשלכות התקציביות שלו קטנות יחסית או שמדובר במשהו עם משמעות כלכלית אדירה.</w:t>
      </w:r>
    </w:p>
    <w:p w14:paraId="578CE13B"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t>דחיפות הפעולה</w:t>
      </w:r>
      <w:r w:rsidRPr="00D80A17">
        <w:rPr>
          <w:rFonts w:ascii="David" w:hAnsi="David" w:cs="David" w:hint="cs"/>
          <w:rtl/>
        </w:rPr>
        <w:t xml:space="preserve"> </w:t>
      </w:r>
      <w:r w:rsidRPr="00D80A17">
        <w:rPr>
          <w:rFonts w:ascii="David" w:hAnsi="David" w:cs="David"/>
          <w:rtl/>
        </w:rPr>
        <w:t>–</w:t>
      </w:r>
      <w:r w:rsidRPr="00D80A17">
        <w:rPr>
          <w:rFonts w:ascii="David" w:hAnsi="David" w:cs="David" w:hint="cs"/>
          <w:rtl/>
        </w:rPr>
        <w:t xml:space="preserve"> לעיתים אי-אפשר לחכות שהמחוקק יעשה את עבודתו ע"מ לבצע דבר מה שנחשב דחוף יחסית.</w:t>
      </w:r>
    </w:p>
    <w:p w14:paraId="52A97F21" w14:textId="77777777" w:rsidR="006929B5" w:rsidRPr="00D80A17" w:rsidRDefault="006929B5" w:rsidP="006929B5">
      <w:pPr>
        <w:pStyle w:val="a7"/>
        <w:numPr>
          <w:ilvl w:val="3"/>
          <w:numId w:val="37"/>
        </w:numPr>
        <w:spacing w:line="276" w:lineRule="auto"/>
        <w:jc w:val="both"/>
        <w:rPr>
          <w:rFonts w:ascii="David" w:hAnsi="David" w:cs="David"/>
        </w:rPr>
      </w:pPr>
      <w:r w:rsidRPr="005D512E">
        <w:rPr>
          <w:rFonts w:ascii="David" w:hAnsi="David" w:cs="David" w:hint="cs"/>
          <w:u w:val="single"/>
          <w:rtl/>
        </w:rPr>
        <w:t>מידת ההסתמכות</w:t>
      </w:r>
      <w:r w:rsidRPr="00D80A17">
        <w:rPr>
          <w:rFonts w:ascii="David" w:hAnsi="David" w:cs="David" w:hint="cs"/>
          <w:rtl/>
        </w:rPr>
        <w:t xml:space="preserve"> של הציבור על החלטה זו</w:t>
      </w:r>
    </w:p>
    <w:p w14:paraId="4B7F0801" w14:textId="77777777" w:rsidR="006929B5" w:rsidRDefault="006929B5" w:rsidP="006929B5">
      <w:pPr>
        <w:pStyle w:val="a7"/>
        <w:numPr>
          <w:ilvl w:val="2"/>
          <w:numId w:val="37"/>
        </w:numPr>
        <w:spacing w:line="276" w:lineRule="auto"/>
        <w:jc w:val="both"/>
        <w:rPr>
          <w:rFonts w:ascii="David" w:hAnsi="David" w:cs="David"/>
        </w:rPr>
      </w:pPr>
      <w:r w:rsidRPr="00D80A17">
        <w:rPr>
          <w:rFonts w:ascii="David" w:hAnsi="David" w:cs="David" w:hint="cs"/>
          <w:rtl/>
        </w:rPr>
        <w:t xml:space="preserve">במקרה של ועדת המעקב הוחלט שמדובר </w:t>
      </w:r>
      <w:r w:rsidRPr="00F11493">
        <w:rPr>
          <w:rFonts w:ascii="David" w:hAnsi="David" w:cs="David" w:hint="cs"/>
          <w:u w:val="single"/>
          <w:rtl/>
        </w:rPr>
        <w:t>בהסדר ראשוני</w:t>
      </w:r>
      <w:r w:rsidRPr="00D80A17">
        <w:rPr>
          <w:rFonts w:ascii="David" w:hAnsi="David" w:cs="David" w:hint="cs"/>
          <w:rtl/>
        </w:rPr>
        <w:t xml:space="preserve"> </w:t>
      </w:r>
      <w:r>
        <w:rPr>
          <w:rFonts w:ascii="David" w:hAnsi="David" w:cs="David" w:hint="cs"/>
          <w:rtl/>
        </w:rPr>
        <w:t>ו</w:t>
      </w:r>
      <w:r w:rsidRPr="00D80A17">
        <w:rPr>
          <w:rFonts w:ascii="David" w:hAnsi="David" w:cs="David" w:hint="cs"/>
          <w:rtl/>
        </w:rPr>
        <w:t>לא ניתן להשתמש בסמכות השיורית לקביעת הסדר זה.</w:t>
      </w:r>
    </w:p>
    <w:p w14:paraId="6362E13B" w14:textId="77777777" w:rsidR="006929B5" w:rsidRDefault="006929B5" w:rsidP="006929B5">
      <w:pPr>
        <w:pStyle w:val="a7"/>
        <w:spacing w:line="276" w:lineRule="auto"/>
        <w:ind w:left="360"/>
        <w:jc w:val="both"/>
        <w:rPr>
          <w:rFonts w:ascii="David" w:hAnsi="David" w:cs="David"/>
          <w:u w:val="single"/>
          <w:rtl/>
        </w:rPr>
      </w:pPr>
      <w:r w:rsidRPr="00DC3363">
        <w:rPr>
          <w:rFonts w:ascii="David" w:hAnsi="David" w:cs="David" w:hint="cs"/>
          <w:b/>
          <w:bCs/>
          <w:color w:val="00B050"/>
          <w:rtl/>
        </w:rPr>
        <w:t>פרשת מתווה הגז</w:t>
      </w:r>
      <w:r>
        <w:rPr>
          <w:rFonts w:ascii="David" w:hAnsi="David" w:cs="David" w:hint="cs"/>
          <w:b/>
          <w:bCs/>
          <w:color w:val="00B050"/>
          <w:rtl/>
        </w:rPr>
        <w:t xml:space="preserve"> – </w:t>
      </w:r>
    </w:p>
    <w:p w14:paraId="63679097" w14:textId="67B5CAE2" w:rsidR="006929B5" w:rsidRDefault="006929B5" w:rsidP="006929B5">
      <w:pPr>
        <w:pStyle w:val="a7"/>
        <w:numPr>
          <w:ilvl w:val="0"/>
          <w:numId w:val="47"/>
        </w:numPr>
        <w:spacing w:line="276" w:lineRule="auto"/>
        <w:jc w:val="both"/>
        <w:rPr>
          <w:rFonts w:ascii="David" w:hAnsi="David" w:cs="David"/>
        </w:rPr>
      </w:pPr>
      <w:r w:rsidRPr="001405BB">
        <w:rPr>
          <w:rFonts w:ascii="David" w:hAnsi="David" w:cs="David" w:hint="cs"/>
          <w:u w:val="single"/>
          <w:rtl/>
        </w:rPr>
        <w:t>ייצוא של הגז</w:t>
      </w:r>
      <w:r w:rsidRPr="001405BB">
        <w:rPr>
          <w:rFonts w:ascii="David" w:hAnsi="David" w:cs="David" w:hint="cs"/>
          <w:rtl/>
        </w:rPr>
        <w:t xml:space="preserve">. </w:t>
      </w:r>
      <w:r w:rsidRPr="001405BB">
        <w:rPr>
          <w:rFonts w:ascii="David" w:hAnsi="David" w:cs="David" w:hint="cs"/>
          <w:b/>
          <w:bCs/>
          <w:color w:val="00B050"/>
          <w:rtl/>
        </w:rPr>
        <w:t>גרוניס</w:t>
      </w:r>
      <w:r w:rsidRPr="001405BB">
        <w:rPr>
          <w:rFonts w:ascii="David" w:hAnsi="David" w:cs="David" w:hint="cs"/>
          <w:color w:val="00B050"/>
          <w:rtl/>
        </w:rPr>
        <w:t xml:space="preserve"> </w:t>
      </w:r>
      <w:r w:rsidRPr="001405BB">
        <w:rPr>
          <w:rFonts w:ascii="David" w:hAnsi="David" w:cs="David" w:hint="cs"/>
          <w:rtl/>
        </w:rPr>
        <w:t xml:space="preserve">קובע </w:t>
      </w:r>
      <w:r>
        <w:rPr>
          <w:rFonts w:ascii="David" w:hAnsi="David" w:cs="David" w:hint="cs"/>
          <w:rtl/>
        </w:rPr>
        <w:t>ש</w:t>
      </w:r>
      <w:r w:rsidRPr="001405BB">
        <w:rPr>
          <w:rFonts w:ascii="David" w:hAnsi="David" w:cs="David" w:hint="cs"/>
          <w:rtl/>
        </w:rPr>
        <w:t xml:space="preserve">ככל שיש יותר </w:t>
      </w:r>
      <w:r w:rsidRPr="001405BB">
        <w:rPr>
          <w:rFonts w:ascii="David" w:hAnsi="David" w:cs="David" w:hint="cs"/>
          <w:u w:val="single"/>
          <w:rtl/>
        </w:rPr>
        <w:t>פגיעה בזכויות</w:t>
      </w:r>
      <w:r w:rsidRPr="001405BB">
        <w:rPr>
          <w:rFonts w:ascii="David" w:hAnsi="David" w:cs="David" w:hint="cs"/>
          <w:rtl/>
        </w:rPr>
        <w:t xml:space="preserve"> כך ההסמכה תצטרך להיות יותר מפורשת. </w:t>
      </w:r>
    </w:p>
    <w:p w14:paraId="1722C9E0" w14:textId="77777777" w:rsidR="006929B5" w:rsidRPr="00CD003F" w:rsidRDefault="006929B5" w:rsidP="006929B5">
      <w:pPr>
        <w:pStyle w:val="a7"/>
        <w:numPr>
          <w:ilvl w:val="0"/>
          <w:numId w:val="47"/>
        </w:numPr>
        <w:spacing w:line="276" w:lineRule="auto"/>
        <w:jc w:val="both"/>
        <w:rPr>
          <w:rFonts w:ascii="David" w:hAnsi="David" w:cs="David"/>
        </w:rPr>
      </w:pPr>
      <w:r w:rsidRPr="00CD003F">
        <w:rPr>
          <w:rFonts w:ascii="David" w:hAnsi="David" w:cs="David" w:hint="cs"/>
          <w:rtl/>
        </w:rPr>
        <w:t xml:space="preserve">התקבל מתווה גז בהחלטת ממשלה שמסדיר נושאים שונים בהקשר של הגז (מאגרים, מחירים, ייצוא, מיסוי, קיום סביבה רגולטורית יציבה). דעת הרוב קבעה שלא מדובר בהסדר ראשוני ולכן ניתן היה לקבוע את המתווה בהחלטת ממשלה. </w:t>
      </w:r>
    </w:p>
    <w:p w14:paraId="2CA741C3" w14:textId="77777777" w:rsidR="006929B5" w:rsidRPr="00D80A17" w:rsidRDefault="006929B5" w:rsidP="006929B5">
      <w:pPr>
        <w:pStyle w:val="a7"/>
        <w:numPr>
          <w:ilvl w:val="2"/>
          <w:numId w:val="36"/>
        </w:numPr>
        <w:spacing w:line="276" w:lineRule="auto"/>
        <w:jc w:val="both"/>
        <w:rPr>
          <w:rFonts w:ascii="David" w:hAnsi="David" w:cs="David"/>
        </w:rPr>
      </w:pPr>
      <w:r w:rsidRPr="001405BB">
        <w:rPr>
          <w:rFonts w:ascii="David" w:hAnsi="David" w:cs="David" w:hint="cs"/>
          <w:b/>
          <w:bCs/>
          <w:color w:val="00B050"/>
          <w:rtl/>
        </w:rPr>
        <w:t>פוגלמן</w:t>
      </w:r>
      <w:r w:rsidRPr="001405BB">
        <w:rPr>
          <w:rFonts w:ascii="David" w:hAnsi="David" w:cs="David" w:hint="cs"/>
          <w:color w:val="00B050"/>
          <w:rtl/>
        </w:rPr>
        <w:t xml:space="preserve"> </w:t>
      </w:r>
      <w:r w:rsidRPr="00D80A17">
        <w:rPr>
          <w:rFonts w:ascii="David" w:hAnsi="David" w:cs="David" w:hint="cs"/>
          <w:rtl/>
        </w:rPr>
        <w:t xml:space="preserve">טען </w:t>
      </w:r>
      <w:r w:rsidRPr="001405BB">
        <w:rPr>
          <w:rFonts w:ascii="David" w:hAnsi="David" w:cs="David" w:hint="cs"/>
          <w:u w:val="single"/>
          <w:rtl/>
        </w:rPr>
        <w:t>שלא מדובר בהסדר ראשוני</w:t>
      </w:r>
      <w:r w:rsidRPr="00D80A17">
        <w:rPr>
          <w:rFonts w:ascii="David" w:hAnsi="David" w:cs="David" w:hint="cs"/>
          <w:rtl/>
        </w:rPr>
        <w:t xml:space="preserve"> שדורש חקיקה ראשית. מעבר לכך, פוגלמן הסביר שקיימת חקיקה לגבי כל אחד מהנושאים שנכללו במתווה הגז שנותנת לממשלה את הסמכות לקבל החלטה בנושא.</w:t>
      </w:r>
    </w:p>
    <w:p w14:paraId="27928FD6" w14:textId="77777777" w:rsidR="006929B5" w:rsidRPr="00D80A17" w:rsidRDefault="006929B5" w:rsidP="006929B5">
      <w:pPr>
        <w:pStyle w:val="a7"/>
        <w:numPr>
          <w:ilvl w:val="2"/>
          <w:numId w:val="36"/>
        </w:numPr>
        <w:spacing w:line="276" w:lineRule="auto"/>
        <w:jc w:val="both"/>
        <w:rPr>
          <w:rFonts w:ascii="David" w:hAnsi="David" w:cs="David"/>
        </w:rPr>
      </w:pPr>
      <w:r w:rsidRPr="001405BB">
        <w:rPr>
          <w:rFonts w:ascii="David" w:hAnsi="David" w:cs="David" w:hint="cs"/>
          <w:b/>
          <w:bCs/>
          <w:color w:val="00B050"/>
          <w:rtl/>
        </w:rPr>
        <w:t>סולברג</w:t>
      </w:r>
      <w:r w:rsidRPr="001405BB">
        <w:rPr>
          <w:rFonts w:ascii="David" w:hAnsi="David" w:cs="David" w:hint="cs"/>
          <w:color w:val="00B050"/>
          <w:rtl/>
        </w:rPr>
        <w:t xml:space="preserve"> </w:t>
      </w:r>
      <w:r w:rsidRPr="00D80A17">
        <w:rPr>
          <w:rFonts w:ascii="David" w:hAnsi="David" w:cs="David" w:hint="cs"/>
          <w:rtl/>
        </w:rPr>
        <w:t>הולך לכיוון אחר</w:t>
      </w:r>
      <w:r>
        <w:rPr>
          <w:rFonts w:ascii="David" w:hAnsi="David" w:cs="David" w:hint="cs"/>
          <w:rtl/>
        </w:rPr>
        <w:t xml:space="preserve">. </w:t>
      </w:r>
      <w:r w:rsidRPr="00D80A17">
        <w:rPr>
          <w:rFonts w:ascii="David" w:hAnsi="David" w:cs="David" w:hint="cs"/>
          <w:rtl/>
        </w:rPr>
        <w:t xml:space="preserve">מדובר </w:t>
      </w:r>
      <w:r w:rsidRPr="001405BB">
        <w:rPr>
          <w:rFonts w:ascii="David" w:hAnsi="David" w:cs="David" w:hint="cs"/>
          <w:u w:val="single"/>
          <w:rtl/>
        </w:rPr>
        <w:t>בהסדר ראשוני</w:t>
      </w:r>
      <w:r w:rsidRPr="00D80A17">
        <w:rPr>
          <w:rFonts w:ascii="David" w:hAnsi="David" w:cs="David" w:hint="cs"/>
          <w:rtl/>
        </w:rPr>
        <w:t xml:space="preserve">, אבל מאחר שיש רשת של חקיקה שעוסקת בנושאים האלו </w:t>
      </w:r>
      <w:r w:rsidRPr="001405BB">
        <w:rPr>
          <w:rFonts w:ascii="David" w:hAnsi="David" w:cs="David" w:hint="cs"/>
          <w:u w:val="single"/>
          <w:rtl/>
        </w:rPr>
        <w:t>שנותנת לממשלה את הסמכות</w:t>
      </w:r>
      <w:r w:rsidRPr="00D80A17">
        <w:rPr>
          <w:rFonts w:ascii="David" w:hAnsi="David" w:cs="David" w:hint="cs"/>
          <w:rtl/>
        </w:rPr>
        <w:t xml:space="preserve"> לקבל החלטה בנושא היא יכולה לעשות זאת.</w:t>
      </w:r>
    </w:p>
    <w:p w14:paraId="3CA4CED9" w14:textId="647B427D" w:rsidR="006929B5" w:rsidRPr="008E6867" w:rsidRDefault="006929B5" w:rsidP="006929B5">
      <w:pPr>
        <w:pStyle w:val="a7"/>
        <w:numPr>
          <w:ilvl w:val="2"/>
          <w:numId w:val="36"/>
        </w:numPr>
        <w:spacing w:line="276" w:lineRule="auto"/>
        <w:jc w:val="both"/>
        <w:rPr>
          <w:rFonts w:ascii="David" w:hAnsi="David" w:cs="David"/>
        </w:rPr>
      </w:pPr>
      <w:r w:rsidRPr="001405BB">
        <w:rPr>
          <w:rFonts w:ascii="David" w:hAnsi="David" w:cs="David" w:hint="cs"/>
          <w:b/>
          <w:bCs/>
          <w:color w:val="00B050"/>
          <w:rtl/>
        </w:rPr>
        <w:t>מיעוט של רובינשטיין וג'ובראן</w:t>
      </w:r>
      <w:r w:rsidRPr="001405BB">
        <w:rPr>
          <w:rFonts w:ascii="David" w:hAnsi="David" w:cs="David" w:hint="cs"/>
          <w:color w:val="00B050"/>
          <w:rtl/>
        </w:rPr>
        <w:t xml:space="preserve"> </w:t>
      </w:r>
      <w:r w:rsidRPr="00D80A17">
        <w:rPr>
          <w:rFonts w:ascii="David" w:hAnsi="David" w:cs="David" w:hint="cs"/>
          <w:rtl/>
        </w:rPr>
        <w:t xml:space="preserve">טענה שהנושא הוא </w:t>
      </w:r>
      <w:r w:rsidRPr="00F11493">
        <w:rPr>
          <w:rFonts w:ascii="David" w:hAnsi="David" w:cs="David" w:hint="cs"/>
          <w:b/>
          <w:bCs/>
          <w:u w:val="single"/>
          <w:rtl/>
        </w:rPr>
        <w:t>הסדר ראשוני בגלל החשיבות שלו</w:t>
      </w:r>
      <w:r w:rsidRPr="00D80A17">
        <w:rPr>
          <w:rFonts w:ascii="David" w:hAnsi="David" w:cs="David" w:hint="cs"/>
          <w:rtl/>
        </w:rPr>
        <w:t>. כמו כן, גם אם מחליטים שכל נושא בפני עצמו אינו הסדר ראשוני או שיש חקיקה לגבי כל אחד מהנושאים שמסמיך את הממשלה, ברגע שמדובר במכלול הרגולציה שעוסק במדיניות הגז של המדינה הרי שמדובר בהסדר ראשוני והממשלה לא יכולה לקבל החלטה בנושא.</w:t>
      </w:r>
    </w:p>
    <w:p w14:paraId="19A026F6" w14:textId="38F7F417" w:rsidR="006929B5" w:rsidRPr="0022440A" w:rsidRDefault="006929B5" w:rsidP="006929B5">
      <w:pPr>
        <w:spacing w:line="276" w:lineRule="auto"/>
        <w:jc w:val="both"/>
        <w:rPr>
          <w:rFonts w:ascii="David" w:hAnsi="David" w:cs="David"/>
        </w:rPr>
      </w:pPr>
      <w:r w:rsidRPr="00CD003F">
        <w:rPr>
          <w:rFonts w:ascii="David" w:hAnsi="David" w:cs="David" w:hint="cs"/>
          <w:b/>
          <w:bCs/>
          <w:color w:val="00B050"/>
          <w:rtl/>
        </w:rPr>
        <w:t xml:space="preserve">בן מאיר (מעקבי השב"כ בקורונה) </w:t>
      </w:r>
      <w:r>
        <w:rPr>
          <w:rFonts w:ascii="David" w:hAnsi="David" w:cs="David" w:hint="cs"/>
          <w:rtl/>
        </w:rPr>
        <w:t>–</w:t>
      </w:r>
      <w:r w:rsidRPr="0022440A">
        <w:rPr>
          <w:rFonts w:ascii="David" w:hAnsi="David" w:cs="David" w:hint="cs"/>
          <w:rtl/>
        </w:rPr>
        <w:t xml:space="preserve">קיימת חזקה משפטית כי המחוקק לא התכוון להסמיך את הרשות המבצעת לקבוע בעצמה הסדרים ראשונים. </w:t>
      </w:r>
      <w:r w:rsidRPr="00353B96">
        <w:rPr>
          <w:rFonts w:ascii="David" w:hAnsi="David" w:cs="David" w:hint="cs"/>
          <w:b/>
          <w:bCs/>
          <w:color w:val="00B050"/>
          <w:rtl/>
        </w:rPr>
        <w:t>חיות</w:t>
      </w:r>
      <w:r w:rsidRPr="00353B96">
        <w:rPr>
          <w:rFonts w:ascii="David" w:hAnsi="David" w:cs="David" w:hint="cs"/>
          <w:color w:val="00B050"/>
          <w:rtl/>
        </w:rPr>
        <w:t xml:space="preserve"> </w:t>
      </w:r>
      <w:r w:rsidRPr="0022440A">
        <w:rPr>
          <w:rFonts w:ascii="David" w:hAnsi="David" w:cs="David" w:hint="cs"/>
          <w:rtl/>
        </w:rPr>
        <w:t xml:space="preserve">אומרת שזה כך אלא אם כן ניתן להצביע על הסכמה מפורשת של המחוקק המאפשרת לרשות המבצעת לקבוע הסדר ראשוני. תלוי בנסיבות ובדחיפות ההחלטה. כשהממשלה קיבלה את ההחלטה הזו, היה </w:t>
      </w:r>
      <w:r w:rsidRPr="008E6867">
        <w:rPr>
          <w:rFonts w:ascii="David" w:hAnsi="David" w:cs="David" w:hint="cs"/>
          <w:u w:val="single"/>
          <w:rtl/>
        </w:rPr>
        <w:t>פוטנציאל משמעותי לפגיעה</w:t>
      </w:r>
      <w:r w:rsidRPr="0022440A">
        <w:rPr>
          <w:rFonts w:ascii="David" w:hAnsi="David" w:cs="David" w:hint="cs"/>
          <w:rtl/>
        </w:rPr>
        <w:t xml:space="preserve">. על כן, </w:t>
      </w:r>
      <w:r w:rsidRPr="008E6867">
        <w:rPr>
          <w:rFonts w:ascii="David" w:hAnsi="David" w:cs="David" w:hint="cs"/>
          <w:u w:val="single"/>
          <w:rtl/>
        </w:rPr>
        <w:t>יש לנקוט בגישה מרחיבה ולומר כי יש הסכמה.</w:t>
      </w:r>
      <w:r w:rsidRPr="0022440A">
        <w:rPr>
          <w:rFonts w:ascii="David" w:hAnsi="David" w:cs="David" w:hint="cs"/>
          <w:rtl/>
        </w:rPr>
        <w:t xml:space="preserve"> ככל שחולף הזמן, ההצדקה שזה דחוף ולא היה אפשר לפנות למחוקק פוחתת. היא מאשרת את ההחלטה. </w:t>
      </w:r>
    </w:p>
    <w:p w14:paraId="300373D3" w14:textId="77777777" w:rsidR="006929B5" w:rsidRPr="00D80A17" w:rsidRDefault="006929B5" w:rsidP="006929B5">
      <w:pPr>
        <w:spacing w:line="360" w:lineRule="auto"/>
        <w:jc w:val="both"/>
        <w:rPr>
          <w:rFonts w:ascii="David" w:hAnsi="David" w:cs="David"/>
          <w:rtl/>
        </w:rPr>
      </w:pPr>
    </w:p>
    <w:p w14:paraId="6DA2DC36" w14:textId="77777777" w:rsidR="003E7FA2" w:rsidRPr="00526D96" w:rsidRDefault="003E7FA2">
      <w:pPr>
        <w:rPr>
          <w:rFonts w:ascii="David" w:hAnsi="David" w:cs="David"/>
          <w:b/>
          <w:bCs/>
          <w:rtl/>
        </w:rPr>
      </w:pPr>
    </w:p>
    <w:sectPr w:rsidR="003E7FA2" w:rsidRPr="00526D96" w:rsidSect="00417838">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C9C4" w14:textId="77777777" w:rsidR="00BA3BA3" w:rsidRDefault="00BA3BA3" w:rsidP="00417838">
      <w:pPr>
        <w:spacing w:after="0" w:line="240" w:lineRule="auto"/>
      </w:pPr>
      <w:r>
        <w:separator/>
      </w:r>
    </w:p>
  </w:endnote>
  <w:endnote w:type="continuationSeparator" w:id="0">
    <w:p w14:paraId="38739704" w14:textId="77777777" w:rsidR="00BA3BA3" w:rsidRDefault="00BA3BA3" w:rsidP="0041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David-Bold">
    <w:altName w:val="Dav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CF8D" w14:textId="77777777" w:rsidR="00BA3BA3" w:rsidRDefault="00BA3BA3" w:rsidP="00417838">
      <w:pPr>
        <w:spacing w:after="0" w:line="240" w:lineRule="auto"/>
      </w:pPr>
      <w:r>
        <w:separator/>
      </w:r>
    </w:p>
  </w:footnote>
  <w:footnote w:type="continuationSeparator" w:id="0">
    <w:p w14:paraId="69BA4FD4" w14:textId="77777777" w:rsidR="00BA3BA3" w:rsidRDefault="00BA3BA3" w:rsidP="0041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15A5" w14:textId="6BAEEB16" w:rsidR="00417838" w:rsidRPr="00417838" w:rsidRDefault="00417838">
    <w:pPr>
      <w:pStyle w:val="a3"/>
      <w:rPr>
        <w:rFonts w:ascii="David" w:hAnsi="David" w:cs="David"/>
      </w:rPr>
    </w:pPr>
    <w:r w:rsidRPr="00417838">
      <w:rPr>
        <w:rFonts w:ascii="David" w:hAnsi="David" w:cs="David"/>
        <w:rtl/>
      </w:rPr>
      <w:t xml:space="preserve">צ'קליסט למבחן – משפט חוקתי          </w:t>
    </w:r>
    <w:r>
      <w:rPr>
        <w:rFonts w:ascii="David" w:hAnsi="David" w:cs="David" w:hint="cs"/>
        <w:rtl/>
      </w:rPr>
      <w:t xml:space="preserve">                                                                                                   </w:t>
    </w:r>
    <w:r w:rsidRPr="00417838">
      <w:rPr>
        <w:rFonts w:ascii="David" w:hAnsi="David" w:cs="David"/>
        <w:rtl/>
      </w:rPr>
      <w:t xml:space="preserve">   </w:t>
    </w:r>
    <w:r w:rsidRPr="00417838">
      <w:rPr>
        <w:rFonts w:ascii="David" w:hAnsi="David" w:cs="David"/>
        <w:b/>
        <w:bCs/>
        <w:rtl/>
      </w:rPr>
      <w:t>ספיר מלכיאל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1C2"/>
    <w:multiLevelType w:val="hybridMultilevel"/>
    <w:tmpl w:val="F284766C"/>
    <w:lvl w:ilvl="0" w:tplc="A20880FA">
      <w:start w:val="1"/>
      <w:numFmt w:val="bullet"/>
      <w:lvlText w:val=""/>
      <w:lvlJc w:val="left"/>
      <w:pPr>
        <w:ind w:left="720" w:hanging="360"/>
      </w:pPr>
      <w:rPr>
        <w:rFonts w:ascii="Symbol" w:hAnsi="Symbol" w:hint="default"/>
        <w:color w:val="auto"/>
        <w:sz w:val="16"/>
        <w:szCs w:val="44"/>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766"/>
    <w:multiLevelType w:val="hybridMultilevel"/>
    <w:tmpl w:val="AA9E1AE8"/>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93288"/>
    <w:multiLevelType w:val="multilevel"/>
    <w:tmpl w:val="EF8093F8"/>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b w:val="0"/>
        <w:color w:val="auto"/>
        <w:sz w:val="16"/>
        <w:szCs w:val="44"/>
        <w:u w:val="none"/>
        <w:lang w:bidi="he-IL"/>
      </w:rPr>
    </w:lvl>
    <w:lvl w:ilvl="2">
      <w:start w:val="1"/>
      <w:numFmt w:val="decimal"/>
      <w:lvlText w:val="%3)"/>
      <w:lvlJc w:val="left"/>
      <w:pPr>
        <w:ind w:left="36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773CA6"/>
    <w:multiLevelType w:val="hybridMultilevel"/>
    <w:tmpl w:val="1DB03C88"/>
    <w:lvl w:ilvl="0" w:tplc="0409000D">
      <w:start w:val="1"/>
      <w:numFmt w:val="bullet"/>
      <w:lvlText w:val=""/>
      <w:lvlJc w:val="left"/>
      <w:pPr>
        <w:ind w:left="360" w:hanging="360"/>
      </w:pPr>
      <w:rPr>
        <w:rFonts w:ascii="Wingdings" w:hAnsi="Wingdings" w:hint="default"/>
      </w:rPr>
    </w:lvl>
    <w:lvl w:ilvl="1" w:tplc="A20880FA">
      <w:start w:val="1"/>
      <w:numFmt w:val="bullet"/>
      <w:lvlText w:val=""/>
      <w:lvlJc w:val="left"/>
      <w:pPr>
        <w:ind w:left="720" w:hanging="360"/>
      </w:pPr>
      <w:rPr>
        <w:rFonts w:ascii="Symbol" w:hAnsi="Symbol" w:hint="default"/>
        <w:color w:val="auto"/>
        <w:sz w:val="16"/>
        <w:szCs w:val="4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72E85"/>
    <w:multiLevelType w:val="hybridMultilevel"/>
    <w:tmpl w:val="C2ACBF90"/>
    <w:lvl w:ilvl="0" w:tplc="A20880FA">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27A24"/>
    <w:multiLevelType w:val="multilevel"/>
    <w:tmpl w:val="C616D260"/>
    <w:lvl w:ilvl="0">
      <w:start w:val="1"/>
      <w:numFmt w:val="bullet"/>
      <w:lvlText w:val=""/>
      <w:lvlJc w:val="left"/>
      <w:pPr>
        <w:ind w:left="360" w:hanging="360"/>
      </w:pPr>
      <w:rPr>
        <w:rFonts w:ascii="Symbol" w:hAnsi="Symbol" w:hint="default"/>
        <w:b w:val="0"/>
        <w:color w:val="auto"/>
        <w:sz w:val="16"/>
        <w:szCs w:val="44"/>
        <w:u w:val="none"/>
        <w:lang w:bidi="he-IL"/>
      </w:rPr>
    </w:lvl>
    <w:lvl w:ilvl="1">
      <w:start w:val="1"/>
      <w:numFmt w:val="bullet"/>
      <w:lvlText w:val=""/>
      <w:lvlJc w:val="left"/>
      <w:pPr>
        <w:ind w:left="720" w:hanging="360"/>
      </w:pPr>
      <w:rPr>
        <w:rFonts w:ascii="Symbol" w:hAnsi="Symbol" w:hint="default"/>
        <w:b w:val="0"/>
        <w:color w:val="auto"/>
        <w:sz w:val="16"/>
        <w:szCs w:val="44"/>
        <w:u w:val="none"/>
        <w:lang w:bidi="he-IL"/>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A0D32"/>
    <w:multiLevelType w:val="hybridMultilevel"/>
    <w:tmpl w:val="937204A6"/>
    <w:lvl w:ilvl="0" w:tplc="B6F08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18BC"/>
    <w:multiLevelType w:val="hybridMultilevel"/>
    <w:tmpl w:val="76787826"/>
    <w:lvl w:ilvl="0" w:tplc="7BBA14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1E5C7880"/>
    <w:multiLevelType w:val="hybridMultilevel"/>
    <w:tmpl w:val="E0A49E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33577"/>
    <w:multiLevelType w:val="hybridMultilevel"/>
    <w:tmpl w:val="CFD6F8D6"/>
    <w:lvl w:ilvl="0" w:tplc="AE80E836">
      <w:start w:val="1"/>
      <w:numFmt w:val="decimal"/>
      <w:lvlText w:val="%1."/>
      <w:lvlJc w:val="left"/>
      <w:pPr>
        <w:ind w:left="360" w:hanging="360"/>
      </w:pPr>
      <w:rPr>
        <w:b/>
        <w:bCs/>
        <w:color w:val="0070C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50334"/>
    <w:multiLevelType w:val="hybridMultilevel"/>
    <w:tmpl w:val="4022AA40"/>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C6FDF"/>
    <w:multiLevelType w:val="hybridMultilevel"/>
    <w:tmpl w:val="281C4324"/>
    <w:lvl w:ilvl="0" w:tplc="A20880FA">
      <w:start w:val="1"/>
      <w:numFmt w:val="bullet"/>
      <w:lvlText w:val=""/>
      <w:lvlJc w:val="left"/>
      <w:pPr>
        <w:ind w:left="1350" w:hanging="360"/>
      </w:pPr>
      <w:rPr>
        <w:rFonts w:ascii="Symbol" w:hAnsi="Symbol" w:hint="default"/>
        <w:color w:val="auto"/>
        <w:sz w:val="16"/>
        <w:szCs w:val="4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4AC10E6"/>
    <w:multiLevelType w:val="multilevel"/>
    <w:tmpl w:val="B5C84C08"/>
    <w:lvl w:ilvl="0">
      <w:start w:val="1"/>
      <w:numFmt w:val="bullet"/>
      <w:lvlText w:val=""/>
      <w:lvlJc w:val="left"/>
      <w:pPr>
        <w:ind w:left="360" w:hanging="360"/>
      </w:pPr>
      <w:rPr>
        <w:rFonts w:ascii="Symbol" w:hAnsi="Symbol" w:hint="default"/>
        <w:b w:val="0"/>
        <w:color w:val="auto"/>
        <w:sz w:val="16"/>
        <w:szCs w:val="44"/>
        <w:u w:val="none"/>
        <w:lang w:bidi="he-IL"/>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b w:val="0"/>
        <w:color w:val="auto"/>
        <w:sz w:val="16"/>
        <w:szCs w:val="44"/>
        <w:u w:val="none"/>
        <w:lang w:bidi="he-IL"/>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6966B2"/>
    <w:multiLevelType w:val="hybridMultilevel"/>
    <w:tmpl w:val="C2782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E66"/>
    <w:multiLevelType w:val="hybridMultilevel"/>
    <w:tmpl w:val="AC94312E"/>
    <w:lvl w:ilvl="0" w:tplc="FB2A24D4">
      <w:start w:val="1"/>
      <w:numFmt w:val="bullet"/>
      <w:lvlText w:val=""/>
      <w:lvlJc w:val="left"/>
      <w:pPr>
        <w:ind w:left="360" w:hanging="360"/>
      </w:pPr>
      <w:rPr>
        <w:rFonts w:ascii="Wingdings" w:hAnsi="Wingdings"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285F1B"/>
    <w:multiLevelType w:val="hybridMultilevel"/>
    <w:tmpl w:val="CB0E54C6"/>
    <w:lvl w:ilvl="0" w:tplc="A20880FA">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E7436"/>
    <w:multiLevelType w:val="hybridMultilevel"/>
    <w:tmpl w:val="F2228382"/>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5233B"/>
    <w:multiLevelType w:val="hybridMultilevel"/>
    <w:tmpl w:val="22D6AD12"/>
    <w:lvl w:ilvl="0" w:tplc="EC2CF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A07B2"/>
    <w:multiLevelType w:val="hybridMultilevel"/>
    <w:tmpl w:val="5DE202AE"/>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E572067A">
      <w:start w:val="1"/>
      <w:numFmt w:val="bullet"/>
      <w:lvlText w:val=""/>
      <w:lvlJc w:val="left"/>
      <w:pPr>
        <w:ind w:left="360" w:hanging="360"/>
      </w:pPr>
      <w:rPr>
        <w:rFonts w:ascii="Symbol" w:hAnsi="Symbol" w:hint="default"/>
        <w:b w:val="0"/>
        <w:color w:val="auto"/>
        <w:sz w:val="16"/>
        <w:szCs w:val="44"/>
        <w:u w:val="none"/>
        <w:lang w:bidi="he-I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20A1A"/>
    <w:multiLevelType w:val="multilevel"/>
    <w:tmpl w:val="CE88AC3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b w:val="0"/>
        <w:bCs w:val="0"/>
        <w:color w:val="auto"/>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1B25F2"/>
    <w:multiLevelType w:val="hybridMultilevel"/>
    <w:tmpl w:val="E7C885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D7119"/>
    <w:multiLevelType w:val="multilevel"/>
    <w:tmpl w:val="6450EF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9D6E5D"/>
    <w:multiLevelType w:val="hybridMultilevel"/>
    <w:tmpl w:val="6BBCA02A"/>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1564CE"/>
    <w:multiLevelType w:val="multilevel"/>
    <w:tmpl w:val="E004B8B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927" w:hanging="360"/>
      </w:pPr>
      <w:rPr>
        <w:rFonts w:ascii="Symbol" w:hAnsi="Symbol" w:hint="default"/>
        <w:b w:val="0"/>
        <w:color w:val="auto"/>
        <w:sz w:val="16"/>
        <w:szCs w:val="44"/>
        <w:u w:val="none"/>
        <w:lang w:bidi="he-IL"/>
      </w:rPr>
    </w:lvl>
    <w:lvl w:ilvl="4">
      <w:start w:val="1"/>
      <w:numFmt w:val="decimal"/>
      <w:lvlText w:val="(%5)"/>
      <w:lvlJc w:val="left"/>
      <w:pPr>
        <w:ind w:left="1494"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A54EE8"/>
    <w:multiLevelType w:val="hybridMultilevel"/>
    <w:tmpl w:val="E16ECF26"/>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6A2D00"/>
    <w:multiLevelType w:val="hybridMultilevel"/>
    <w:tmpl w:val="E5C422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8D481E"/>
    <w:multiLevelType w:val="hybridMultilevel"/>
    <w:tmpl w:val="DA9E9D76"/>
    <w:lvl w:ilvl="0" w:tplc="E572067A">
      <w:start w:val="1"/>
      <w:numFmt w:val="bullet"/>
      <w:lvlText w:val=""/>
      <w:lvlJc w:val="left"/>
      <w:pPr>
        <w:ind w:left="370" w:hanging="360"/>
      </w:pPr>
      <w:rPr>
        <w:rFonts w:ascii="Symbol" w:hAnsi="Symbol" w:hint="default"/>
        <w:b w:val="0"/>
        <w:color w:val="auto"/>
        <w:sz w:val="16"/>
        <w:szCs w:val="44"/>
        <w:u w:val="none"/>
        <w:lang w:bidi="he-IL"/>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7" w15:restartNumberingAfterBreak="0">
    <w:nsid w:val="454B21CE"/>
    <w:multiLevelType w:val="multilevel"/>
    <w:tmpl w:val="8DD822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069" w:hanging="360"/>
      </w:pPr>
      <w:rPr>
        <w:rFonts w:ascii="Symbol" w:hAnsi="Symbol" w:hint="default"/>
        <w:b w:val="0"/>
        <w:color w:val="auto"/>
        <w:sz w:val="16"/>
        <w:szCs w:val="44"/>
        <w:u w:val="none"/>
        <w:lang w:bidi="he-IL"/>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1174D6"/>
    <w:multiLevelType w:val="multilevel"/>
    <w:tmpl w:val="64BCFB90"/>
    <w:lvl w:ilvl="0">
      <w:start w:val="1"/>
      <w:numFmt w:val="bullet"/>
      <w:lvlText w:val=""/>
      <w:lvlJc w:val="left"/>
      <w:pPr>
        <w:ind w:left="360" w:hanging="360"/>
      </w:pPr>
      <w:rPr>
        <w:rFonts w:ascii="Symbol" w:hAnsi="Symbol" w:hint="default"/>
        <w:b w:val="0"/>
        <w:color w:val="auto"/>
        <w:sz w:val="16"/>
        <w:szCs w:val="44"/>
        <w:u w:val="none"/>
        <w:lang w:bidi="he-IL"/>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CC6885"/>
    <w:multiLevelType w:val="hybridMultilevel"/>
    <w:tmpl w:val="F02C76BE"/>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4314CA"/>
    <w:multiLevelType w:val="hybridMultilevel"/>
    <w:tmpl w:val="840C5408"/>
    <w:lvl w:ilvl="0" w:tplc="E572067A">
      <w:start w:val="1"/>
      <w:numFmt w:val="bullet"/>
      <w:lvlText w:val=""/>
      <w:lvlJc w:val="left"/>
      <w:pPr>
        <w:ind w:left="360" w:hanging="360"/>
      </w:pPr>
      <w:rPr>
        <w:rFonts w:ascii="Symbol" w:hAnsi="Symbol" w:hint="default"/>
        <w:b w:val="0"/>
        <w:color w:val="auto"/>
        <w:sz w:val="16"/>
        <w:szCs w:val="44"/>
        <w:u w:val="none"/>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C0440"/>
    <w:multiLevelType w:val="multilevel"/>
    <w:tmpl w:val="E1D40F3A"/>
    <w:lvl w:ilvl="0">
      <w:start w:val="1"/>
      <w:numFmt w:val="bullet"/>
      <w:lvlText w:val=""/>
      <w:lvlJc w:val="left"/>
      <w:pPr>
        <w:ind w:left="360" w:hanging="360"/>
      </w:pPr>
      <w:rPr>
        <w:rFonts w:ascii="Wingdings" w:hAnsi="Wingding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1C4E47"/>
    <w:multiLevelType w:val="multilevel"/>
    <w:tmpl w:val="2DDA56A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David" w:eastAsiaTheme="minorHAnsi" w:hAnsi="David" w:cs="David"/>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376F02"/>
    <w:multiLevelType w:val="hybridMultilevel"/>
    <w:tmpl w:val="FF60A6F0"/>
    <w:lvl w:ilvl="0" w:tplc="0409000F">
      <w:start w:val="1"/>
      <w:numFmt w:val="decimal"/>
      <w:lvlText w:val="%1."/>
      <w:lvlJc w:val="left"/>
      <w:pPr>
        <w:ind w:left="360" w:hanging="360"/>
      </w:pPr>
      <w:rPr>
        <w:rFonts w:hint="default"/>
      </w:rPr>
    </w:lvl>
    <w:lvl w:ilvl="1" w:tplc="E572067A">
      <w:start w:val="1"/>
      <w:numFmt w:val="bullet"/>
      <w:lvlText w:val=""/>
      <w:lvlJc w:val="left"/>
      <w:pPr>
        <w:ind w:left="927" w:hanging="360"/>
      </w:pPr>
      <w:rPr>
        <w:rFonts w:ascii="Symbol" w:hAnsi="Symbol" w:hint="default"/>
        <w:b w:val="0"/>
        <w:color w:val="auto"/>
        <w:sz w:val="16"/>
        <w:szCs w:val="44"/>
        <w:u w:val="none"/>
        <w:lang w:bidi="he-IL"/>
      </w:rPr>
    </w:lvl>
    <w:lvl w:ilvl="2" w:tplc="9FCA92D8">
      <w:start w:val="1"/>
      <w:numFmt w:val="decimal"/>
      <w:lvlText w:val="%3."/>
      <w:lvlJc w:val="left"/>
      <w:pPr>
        <w:ind w:left="-360" w:hanging="360"/>
      </w:pPr>
      <w:rPr>
        <w:rFonts w:hint="default"/>
        <w:u w:val="singl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11820"/>
    <w:multiLevelType w:val="hybridMultilevel"/>
    <w:tmpl w:val="88EE88FC"/>
    <w:lvl w:ilvl="0" w:tplc="A20880FA">
      <w:start w:val="1"/>
      <w:numFmt w:val="bullet"/>
      <w:lvlText w:val=""/>
      <w:lvlJc w:val="left"/>
      <w:pPr>
        <w:ind w:left="1003" w:hanging="360"/>
      </w:pPr>
      <w:rPr>
        <w:rFonts w:ascii="Symbol" w:hAnsi="Symbol" w:hint="default"/>
        <w:color w:val="auto"/>
        <w:sz w:val="16"/>
        <w:szCs w:val="44"/>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5D154A55"/>
    <w:multiLevelType w:val="hybridMultilevel"/>
    <w:tmpl w:val="B56228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E3B54"/>
    <w:multiLevelType w:val="hybridMultilevel"/>
    <w:tmpl w:val="505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4E2A"/>
    <w:multiLevelType w:val="hybridMultilevel"/>
    <w:tmpl w:val="0DA838D2"/>
    <w:lvl w:ilvl="0" w:tplc="7966AF0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208DB"/>
    <w:multiLevelType w:val="hybridMultilevel"/>
    <w:tmpl w:val="B7E69FC6"/>
    <w:lvl w:ilvl="0" w:tplc="A20880FA">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B7975"/>
    <w:multiLevelType w:val="hybridMultilevel"/>
    <w:tmpl w:val="98880DB2"/>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5302DA"/>
    <w:multiLevelType w:val="hybridMultilevel"/>
    <w:tmpl w:val="335A7CEC"/>
    <w:lvl w:ilvl="0" w:tplc="E572067A">
      <w:start w:val="1"/>
      <w:numFmt w:val="bullet"/>
      <w:lvlText w:val=""/>
      <w:lvlJc w:val="left"/>
      <w:pPr>
        <w:ind w:left="370" w:hanging="360"/>
      </w:pPr>
      <w:rPr>
        <w:rFonts w:ascii="Symbol" w:hAnsi="Symbol" w:hint="default"/>
        <w:b w:val="0"/>
        <w:color w:val="auto"/>
        <w:sz w:val="16"/>
        <w:szCs w:val="44"/>
        <w:u w:val="none"/>
        <w:lang w:bidi="he-IL"/>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1" w15:restartNumberingAfterBreak="0">
    <w:nsid w:val="67DF161E"/>
    <w:multiLevelType w:val="hybridMultilevel"/>
    <w:tmpl w:val="25B6FE04"/>
    <w:lvl w:ilvl="0" w:tplc="24D082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154B9"/>
    <w:multiLevelType w:val="hybridMultilevel"/>
    <w:tmpl w:val="F9222902"/>
    <w:lvl w:ilvl="0" w:tplc="A20880FA">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E64983"/>
    <w:multiLevelType w:val="multilevel"/>
    <w:tmpl w:val="3ED84F1A"/>
    <w:lvl w:ilvl="0">
      <w:start w:val="1"/>
      <w:numFmt w:val="bullet"/>
      <w:lvlText w:val=""/>
      <w:lvlJc w:val="left"/>
      <w:pPr>
        <w:ind w:left="360" w:hanging="360"/>
      </w:pPr>
      <w:rPr>
        <w:rFonts w:ascii="Symbol" w:hAnsi="Symbol" w:hint="default"/>
        <w:b w:val="0"/>
        <w:color w:val="auto"/>
        <w:sz w:val="16"/>
        <w:szCs w:val="44"/>
        <w:u w:val="none"/>
        <w:lang w:bidi="he-IL"/>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995735"/>
    <w:multiLevelType w:val="multilevel"/>
    <w:tmpl w:val="D92AAD46"/>
    <w:lvl w:ilvl="0">
      <w:start w:val="1"/>
      <w:numFmt w:val="decimal"/>
      <w:lvlText w:val="%1."/>
      <w:lvlJc w:val="left"/>
      <w:pPr>
        <w:tabs>
          <w:tab w:val="num" w:pos="360"/>
        </w:tabs>
        <w:ind w:left="360" w:hanging="360"/>
      </w:pPr>
      <w:rPr>
        <w:rFonts w:hint="default"/>
        <w:b/>
        <w:color w:val="auto"/>
        <w:sz w:val="16"/>
        <w:szCs w:val="44"/>
        <w:u w:val="single"/>
        <w:lang w:bidi="he-IL"/>
      </w:rPr>
    </w:lvl>
    <w:lvl w:ilvl="1">
      <w:start w:val="1"/>
      <w:numFmt w:val="decimal"/>
      <w:lvlText w:val="%2."/>
      <w:lvlJc w:val="left"/>
      <w:pPr>
        <w:ind w:left="644" w:hanging="360"/>
      </w:pPr>
      <w:rPr>
        <w:rFonts w:hint="default"/>
        <w:b/>
        <w:bCs/>
        <w:color w:val="4472C4" w:themeColor="accent1"/>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4F2459D"/>
    <w:multiLevelType w:val="hybridMultilevel"/>
    <w:tmpl w:val="B056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E3317"/>
    <w:multiLevelType w:val="hybridMultilevel"/>
    <w:tmpl w:val="7ECE09B4"/>
    <w:lvl w:ilvl="0" w:tplc="A20880FA">
      <w:start w:val="1"/>
      <w:numFmt w:val="bullet"/>
      <w:lvlText w:val=""/>
      <w:lvlJc w:val="left"/>
      <w:pPr>
        <w:ind w:left="1350" w:hanging="360"/>
      </w:pPr>
      <w:rPr>
        <w:rFonts w:ascii="Symbol" w:hAnsi="Symbol" w:hint="default"/>
        <w:color w:val="auto"/>
        <w:sz w:val="16"/>
        <w:szCs w:val="4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7A335351"/>
    <w:multiLevelType w:val="hybridMultilevel"/>
    <w:tmpl w:val="332221BC"/>
    <w:lvl w:ilvl="0" w:tplc="E572067A">
      <w:start w:val="1"/>
      <w:numFmt w:val="bullet"/>
      <w:lvlText w:val=""/>
      <w:lvlJc w:val="left"/>
      <w:pPr>
        <w:ind w:left="720" w:hanging="360"/>
      </w:pPr>
      <w:rPr>
        <w:rFonts w:ascii="Symbol" w:hAnsi="Symbol" w:hint="default"/>
        <w:b w:val="0"/>
        <w:color w:val="auto"/>
        <w:sz w:val="16"/>
        <w:szCs w:val="44"/>
        <w:u w:val="none"/>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39689">
    <w:abstractNumId w:val="4"/>
  </w:num>
  <w:num w:numId="2" w16cid:durableId="1988045598">
    <w:abstractNumId w:val="42"/>
  </w:num>
  <w:num w:numId="3" w16cid:durableId="29384320">
    <w:abstractNumId w:val="8"/>
  </w:num>
  <w:num w:numId="4" w16cid:durableId="1656449993">
    <w:abstractNumId w:val="25"/>
  </w:num>
  <w:num w:numId="5" w16cid:durableId="1798528610">
    <w:abstractNumId w:val="20"/>
  </w:num>
  <w:num w:numId="6" w16cid:durableId="1651326770">
    <w:abstractNumId w:val="3"/>
  </w:num>
  <w:num w:numId="7" w16cid:durableId="1410615790">
    <w:abstractNumId w:val="38"/>
  </w:num>
  <w:num w:numId="8" w16cid:durableId="485320557">
    <w:abstractNumId w:val="41"/>
  </w:num>
  <w:num w:numId="9" w16cid:durableId="1907763234">
    <w:abstractNumId w:val="6"/>
  </w:num>
  <w:num w:numId="10" w16cid:durableId="413012155">
    <w:abstractNumId w:val="19"/>
  </w:num>
  <w:num w:numId="11" w16cid:durableId="1221868535">
    <w:abstractNumId w:val="31"/>
  </w:num>
  <w:num w:numId="12" w16cid:durableId="1005209302">
    <w:abstractNumId w:val="23"/>
  </w:num>
  <w:num w:numId="13" w16cid:durableId="1029188553">
    <w:abstractNumId w:val="13"/>
  </w:num>
  <w:num w:numId="14" w16cid:durableId="431820739">
    <w:abstractNumId w:val="0"/>
  </w:num>
  <w:num w:numId="15" w16cid:durableId="623192030">
    <w:abstractNumId w:val="9"/>
  </w:num>
  <w:num w:numId="16" w16cid:durableId="650016540">
    <w:abstractNumId w:val="37"/>
  </w:num>
  <w:num w:numId="17" w16cid:durableId="1175808301">
    <w:abstractNumId w:val="14"/>
  </w:num>
  <w:num w:numId="18" w16cid:durableId="1982347564">
    <w:abstractNumId w:val="44"/>
  </w:num>
  <w:num w:numId="19" w16cid:durableId="508952678">
    <w:abstractNumId w:val="39"/>
  </w:num>
  <w:num w:numId="20" w16cid:durableId="1774394930">
    <w:abstractNumId w:val="22"/>
  </w:num>
  <w:num w:numId="21" w16cid:durableId="160700291">
    <w:abstractNumId w:val="36"/>
  </w:num>
  <w:num w:numId="22" w16cid:durableId="1968050506">
    <w:abstractNumId w:val="32"/>
  </w:num>
  <w:num w:numId="23" w16cid:durableId="402291544">
    <w:abstractNumId w:val="45"/>
  </w:num>
  <w:num w:numId="24" w16cid:durableId="1570771997">
    <w:abstractNumId w:val="2"/>
  </w:num>
  <w:num w:numId="25" w16cid:durableId="1195728415">
    <w:abstractNumId w:val="1"/>
  </w:num>
  <w:num w:numId="26" w16cid:durableId="1756585402">
    <w:abstractNumId w:val="33"/>
  </w:num>
  <w:num w:numId="27" w16cid:durableId="1880626196">
    <w:abstractNumId w:val="10"/>
  </w:num>
  <w:num w:numId="28" w16cid:durableId="147748774">
    <w:abstractNumId w:val="24"/>
  </w:num>
  <w:num w:numId="29" w16cid:durableId="1422725327">
    <w:abstractNumId w:val="30"/>
  </w:num>
  <w:num w:numId="30" w16cid:durableId="339770829">
    <w:abstractNumId w:val="17"/>
  </w:num>
  <w:num w:numId="31" w16cid:durableId="1933584560">
    <w:abstractNumId w:val="43"/>
  </w:num>
  <w:num w:numId="32" w16cid:durableId="784227355">
    <w:abstractNumId w:val="12"/>
  </w:num>
  <w:num w:numId="33" w16cid:durableId="1996716159">
    <w:abstractNumId w:val="18"/>
  </w:num>
  <w:num w:numId="34" w16cid:durableId="1545293762">
    <w:abstractNumId w:val="29"/>
  </w:num>
  <w:num w:numId="35" w16cid:durableId="759447657">
    <w:abstractNumId w:val="47"/>
  </w:num>
  <w:num w:numId="36" w16cid:durableId="103963952">
    <w:abstractNumId w:val="21"/>
  </w:num>
  <w:num w:numId="37" w16cid:durableId="856426665">
    <w:abstractNumId w:val="27"/>
  </w:num>
  <w:num w:numId="38" w16cid:durableId="1498695323">
    <w:abstractNumId w:val="28"/>
  </w:num>
  <w:num w:numId="39" w16cid:durableId="1739554403">
    <w:abstractNumId w:val="46"/>
  </w:num>
  <w:num w:numId="40" w16cid:durableId="1893812355">
    <w:abstractNumId w:val="7"/>
  </w:num>
  <w:num w:numId="41" w16cid:durableId="60687126">
    <w:abstractNumId w:val="11"/>
  </w:num>
  <w:num w:numId="42" w16cid:durableId="203105141">
    <w:abstractNumId w:val="34"/>
  </w:num>
  <w:num w:numId="43" w16cid:durableId="2042439064">
    <w:abstractNumId w:val="26"/>
  </w:num>
  <w:num w:numId="44" w16cid:durableId="53165246">
    <w:abstractNumId w:val="40"/>
  </w:num>
  <w:num w:numId="45" w16cid:durableId="320502484">
    <w:abstractNumId w:val="5"/>
  </w:num>
  <w:num w:numId="46" w16cid:durableId="2066562317">
    <w:abstractNumId w:val="16"/>
  </w:num>
  <w:num w:numId="47" w16cid:durableId="1653293383">
    <w:abstractNumId w:val="35"/>
  </w:num>
  <w:num w:numId="48" w16cid:durableId="983974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2F"/>
    <w:rsid w:val="00002844"/>
    <w:rsid w:val="00004EF6"/>
    <w:rsid w:val="00007F72"/>
    <w:rsid w:val="00012433"/>
    <w:rsid w:val="00012CEB"/>
    <w:rsid w:val="0001599B"/>
    <w:rsid w:val="00021E0B"/>
    <w:rsid w:val="000229D0"/>
    <w:rsid w:val="000252AC"/>
    <w:rsid w:val="00040059"/>
    <w:rsid w:val="000458F6"/>
    <w:rsid w:val="0005070B"/>
    <w:rsid w:val="00056412"/>
    <w:rsid w:val="00056D86"/>
    <w:rsid w:val="00057A1A"/>
    <w:rsid w:val="00064AC3"/>
    <w:rsid w:val="00070CC9"/>
    <w:rsid w:val="00075251"/>
    <w:rsid w:val="00095CB5"/>
    <w:rsid w:val="000A2D5E"/>
    <w:rsid w:val="000A331F"/>
    <w:rsid w:val="000A4C01"/>
    <w:rsid w:val="000A54E0"/>
    <w:rsid w:val="000B6161"/>
    <w:rsid w:val="000D734E"/>
    <w:rsid w:val="000E0C64"/>
    <w:rsid w:val="000F466D"/>
    <w:rsid w:val="00112FC7"/>
    <w:rsid w:val="00117235"/>
    <w:rsid w:val="001274E7"/>
    <w:rsid w:val="001314C2"/>
    <w:rsid w:val="00134BEC"/>
    <w:rsid w:val="00144709"/>
    <w:rsid w:val="00162B76"/>
    <w:rsid w:val="00164145"/>
    <w:rsid w:val="00170DED"/>
    <w:rsid w:val="0017346E"/>
    <w:rsid w:val="001775B1"/>
    <w:rsid w:val="00192782"/>
    <w:rsid w:val="001D5372"/>
    <w:rsid w:val="001E3753"/>
    <w:rsid w:val="00203DBA"/>
    <w:rsid w:val="00221BAF"/>
    <w:rsid w:val="002254E1"/>
    <w:rsid w:val="002272E7"/>
    <w:rsid w:val="00231E7F"/>
    <w:rsid w:val="0025045D"/>
    <w:rsid w:val="002545C2"/>
    <w:rsid w:val="00256AA0"/>
    <w:rsid w:val="002577DC"/>
    <w:rsid w:val="00271A9E"/>
    <w:rsid w:val="00280E1C"/>
    <w:rsid w:val="002A2425"/>
    <w:rsid w:val="002B16C7"/>
    <w:rsid w:val="002D03A1"/>
    <w:rsid w:val="002D0AE2"/>
    <w:rsid w:val="00305BDC"/>
    <w:rsid w:val="00312ABE"/>
    <w:rsid w:val="00326305"/>
    <w:rsid w:val="00330E4D"/>
    <w:rsid w:val="003328CC"/>
    <w:rsid w:val="00344432"/>
    <w:rsid w:val="0034505D"/>
    <w:rsid w:val="003461F1"/>
    <w:rsid w:val="00353B96"/>
    <w:rsid w:val="0035453C"/>
    <w:rsid w:val="00364139"/>
    <w:rsid w:val="00371113"/>
    <w:rsid w:val="00373CA3"/>
    <w:rsid w:val="00382166"/>
    <w:rsid w:val="00391355"/>
    <w:rsid w:val="00394D37"/>
    <w:rsid w:val="0039622D"/>
    <w:rsid w:val="003A7A1F"/>
    <w:rsid w:val="003D3873"/>
    <w:rsid w:val="003E1640"/>
    <w:rsid w:val="003E5831"/>
    <w:rsid w:val="003E7FA2"/>
    <w:rsid w:val="003F26A9"/>
    <w:rsid w:val="003F7134"/>
    <w:rsid w:val="0040570F"/>
    <w:rsid w:val="00417838"/>
    <w:rsid w:val="00421BBA"/>
    <w:rsid w:val="00423177"/>
    <w:rsid w:val="00431A11"/>
    <w:rsid w:val="00440B37"/>
    <w:rsid w:val="00441B58"/>
    <w:rsid w:val="00441DC0"/>
    <w:rsid w:val="00443F12"/>
    <w:rsid w:val="00450D64"/>
    <w:rsid w:val="00463226"/>
    <w:rsid w:val="00474ED3"/>
    <w:rsid w:val="0047790B"/>
    <w:rsid w:val="00481D87"/>
    <w:rsid w:val="00483438"/>
    <w:rsid w:val="00485C3A"/>
    <w:rsid w:val="00490D39"/>
    <w:rsid w:val="00494E72"/>
    <w:rsid w:val="004A46F0"/>
    <w:rsid w:val="004A4826"/>
    <w:rsid w:val="004B4A19"/>
    <w:rsid w:val="004C0A0A"/>
    <w:rsid w:val="004C0AC1"/>
    <w:rsid w:val="004C69EC"/>
    <w:rsid w:val="004D2D86"/>
    <w:rsid w:val="004D5678"/>
    <w:rsid w:val="004E4018"/>
    <w:rsid w:val="005104B6"/>
    <w:rsid w:val="00511ECE"/>
    <w:rsid w:val="00512C1F"/>
    <w:rsid w:val="00516489"/>
    <w:rsid w:val="0052512B"/>
    <w:rsid w:val="00526D96"/>
    <w:rsid w:val="00526FF8"/>
    <w:rsid w:val="0052723D"/>
    <w:rsid w:val="00527523"/>
    <w:rsid w:val="005323C9"/>
    <w:rsid w:val="00544D87"/>
    <w:rsid w:val="00561171"/>
    <w:rsid w:val="005832DC"/>
    <w:rsid w:val="00587EE0"/>
    <w:rsid w:val="005B2A8A"/>
    <w:rsid w:val="005B5B56"/>
    <w:rsid w:val="005D224D"/>
    <w:rsid w:val="005D6D50"/>
    <w:rsid w:val="005E0B59"/>
    <w:rsid w:val="005E1403"/>
    <w:rsid w:val="005E2A58"/>
    <w:rsid w:val="005E60DF"/>
    <w:rsid w:val="005F314D"/>
    <w:rsid w:val="0060007A"/>
    <w:rsid w:val="00605170"/>
    <w:rsid w:val="0060751C"/>
    <w:rsid w:val="0060763D"/>
    <w:rsid w:val="00607D04"/>
    <w:rsid w:val="0061133A"/>
    <w:rsid w:val="006130C1"/>
    <w:rsid w:val="00617807"/>
    <w:rsid w:val="00621D3D"/>
    <w:rsid w:val="006265FF"/>
    <w:rsid w:val="0063241E"/>
    <w:rsid w:val="00635B53"/>
    <w:rsid w:val="00636CA3"/>
    <w:rsid w:val="0067560C"/>
    <w:rsid w:val="006759AF"/>
    <w:rsid w:val="00691268"/>
    <w:rsid w:val="006929B5"/>
    <w:rsid w:val="00693C26"/>
    <w:rsid w:val="006A2FE7"/>
    <w:rsid w:val="006B4BA8"/>
    <w:rsid w:val="006F15BC"/>
    <w:rsid w:val="006F5D76"/>
    <w:rsid w:val="00702816"/>
    <w:rsid w:val="00702979"/>
    <w:rsid w:val="00706BE5"/>
    <w:rsid w:val="00722785"/>
    <w:rsid w:val="00726324"/>
    <w:rsid w:val="007453F6"/>
    <w:rsid w:val="0075485E"/>
    <w:rsid w:val="00787A65"/>
    <w:rsid w:val="007919F3"/>
    <w:rsid w:val="00792A35"/>
    <w:rsid w:val="00796C39"/>
    <w:rsid w:val="007A2C51"/>
    <w:rsid w:val="007A427A"/>
    <w:rsid w:val="007A6D43"/>
    <w:rsid w:val="007A6F27"/>
    <w:rsid w:val="007B2B5E"/>
    <w:rsid w:val="007E1002"/>
    <w:rsid w:val="007F5FCF"/>
    <w:rsid w:val="00822BE8"/>
    <w:rsid w:val="0082348A"/>
    <w:rsid w:val="00825FD3"/>
    <w:rsid w:val="0083478B"/>
    <w:rsid w:val="008558F1"/>
    <w:rsid w:val="00860BF8"/>
    <w:rsid w:val="00860C62"/>
    <w:rsid w:val="00867665"/>
    <w:rsid w:val="00897AEE"/>
    <w:rsid w:val="008A034A"/>
    <w:rsid w:val="008B54ED"/>
    <w:rsid w:val="008B5747"/>
    <w:rsid w:val="008C1C50"/>
    <w:rsid w:val="008C27C3"/>
    <w:rsid w:val="008C4AA5"/>
    <w:rsid w:val="008C7EDC"/>
    <w:rsid w:val="008E1F91"/>
    <w:rsid w:val="008E7E2D"/>
    <w:rsid w:val="008F27ED"/>
    <w:rsid w:val="008F35CF"/>
    <w:rsid w:val="0090377E"/>
    <w:rsid w:val="009176F2"/>
    <w:rsid w:val="00923264"/>
    <w:rsid w:val="0093296C"/>
    <w:rsid w:val="0093640A"/>
    <w:rsid w:val="00946F31"/>
    <w:rsid w:val="009542CE"/>
    <w:rsid w:val="00963BAA"/>
    <w:rsid w:val="00965826"/>
    <w:rsid w:val="0096739C"/>
    <w:rsid w:val="0097214F"/>
    <w:rsid w:val="009726EC"/>
    <w:rsid w:val="00980A18"/>
    <w:rsid w:val="00986EA8"/>
    <w:rsid w:val="009908E2"/>
    <w:rsid w:val="0099283C"/>
    <w:rsid w:val="009A328D"/>
    <w:rsid w:val="009B2412"/>
    <w:rsid w:val="009B5D27"/>
    <w:rsid w:val="009D2684"/>
    <w:rsid w:val="009D3427"/>
    <w:rsid w:val="00A145C1"/>
    <w:rsid w:val="00A16AD0"/>
    <w:rsid w:val="00A2734A"/>
    <w:rsid w:val="00A27F87"/>
    <w:rsid w:val="00A3200F"/>
    <w:rsid w:val="00A42301"/>
    <w:rsid w:val="00A440B8"/>
    <w:rsid w:val="00A4575E"/>
    <w:rsid w:val="00A5032A"/>
    <w:rsid w:val="00A52777"/>
    <w:rsid w:val="00A561F1"/>
    <w:rsid w:val="00A6112B"/>
    <w:rsid w:val="00A7775E"/>
    <w:rsid w:val="00A838C8"/>
    <w:rsid w:val="00A925BB"/>
    <w:rsid w:val="00A93C9A"/>
    <w:rsid w:val="00A96422"/>
    <w:rsid w:val="00AB425C"/>
    <w:rsid w:val="00AB42AF"/>
    <w:rsid w:val="00AC13EB"/>
    <w:rsid w:val="00AC2A14"/>
    <w:rsid w:val="00AC4D1F"/>
    <w:rsid w:val="00AE2734"/>
    <w:rsid w:val="00AE3244"/>
    <w:rsid w:val="00AF7069"/>
    <w:rsid w:val="00B0004C"/>
    <w:rsid w:val="00B07E16"/>
    <w:rsid w:val="00B223D6"/>
    <w:rsid w:val="00B30C6A"/>
    <w:rsid w:val="00B423DA"/>
    <w:rsid w:val="00B47413"/>
    <w:rsid w:val="00B4760C"/>
    <w:rsid w:val="00B50CBA"/>
    <w:rsid w:val="00B56CF0"/>
    <w:rsid w:val="00B7612E"/>
    <w:rsid w:val="00B85B0C"/>
    <w:rsid w:val="00B86226"/>
    <w:rsid w:val="00B923ED"/>
    <w:rsid w:val="00B93D6B"/>
    <w:rsid w:val="00B9601F"/>
    <w:rsid w:val="00B97491"/>
    <w:rsid w:val="00BA2BC0"/>
    <w:rsid w:val="00BA3BA3"/>
    <w:rsid w:val="00BA70B7"/>
    <w:rsid w:val="00BB461E"/>
    <w:rsid w:val="00BB74DE"/>
    <w:rsid w:val="00BC124E"/>
    <w:rsid w:val="00BC2DE4"/>
    <w:rsid w:val="00BC3D50"/>
    <w:rsid w:val="00BD20E7"/>
    <w:rsid w:val="00BF68B9"/>
    <w:rsid w:val="00C21EFB"/>
    <w:rsid w:val="00C22B9E"/>
    <w:rsid w:val="00C31C4F"/>
    <w:rsid w:val="00C37459"/>
    <w:rsid w:val="00C37ACE"/>
    <w:rsid w:val="00C47F76"/>
    <w:rsid w:val="00C540A4"/>
    <w:rsid w:val="00C723C7"/>
    <w:rsid w:val="00C8096F"/>
    <w:rsid w:val="00C8275C"/>
    <w:rsid w:val="00C84688"/>
    <w:rsid w:val="00C970B5"/>
    <w:rsid w:val="00CA095E"/>
    <w:rsid w:val="00CB0635"/>
    <w:rsid w:val="00CB7F6A"/>
    <w:rsid w:val="00CD162F"/>
    <w:rsid w:val="00CD7C57"/>
    <w:rsid w:val="00CE0FF5"/>
    <w:rsid w:val="00CE320F"/>
    <w:rsid w:val="00CE32A9"/>
    <w:rsid w:val="00CE32B8"/>
    <w:rsid w:val="00CE724D"/>
    <w:rsid w:val="00D0280C"/>
    <w:rsid w:val="00D072D0"/>
    <w:rsid w:val="00D176F6"/>
    <w:rsid w:val="00D33E57"/>
    <w:rsid w:val="00D54F3A"/>
    <w:rsid w:val="00D74C18"/>
    <w:rsid w:val="00D87ACB"/>
    <w:rsid w:val="00DB145F"/>
    <w:rsid w:val="00DC21EB"/>
    <w:rsid w:val="00DC6818"/>
    <w:rsid w:val="00DE3B51"/>
    <w:rsid w:val="00DE6780"/>
    <w:rsid w:val="00DF2B2F"/>
    <w:rsid w:val="00DF51B4"/>
    <w:rsid w:val="00E108F5"/>
    <w:rsid w:val="00E12651"/>
    <w:rsid w:val="00E12EF8"/>
    <w:rsid w:val="00E13DE2"/>
    <w:rsid w:val="00E21752"/>
    <w:rsid w:val="00E40B63"/>
    <w:rsid w:val="00E40F4E"/>
    <w:rsid w:val="00E517EF"/>
    <w:rsid w:val="00E62319"/>
    <w:rsid w:val="00E63890"/>
    <w:rsid w:val="00E67949"/>
    <w:rsid w:val="00E70FEF"/>
    <w:rsid w:val="00E714F6"/>
    <w:rsid w:val="00E75D12"/>
    <w:rsid w:val="00E847BC"/>
    <w:rsid w:val="00E93DC2"/>
    <w:rsid w:val="00E95FB0"/>
    <w:rsid w:val="00EA6987"/>
    <w:rsid w:val="00EB1E34"/>
    <w:rsid w:val="00EB1E94"/>
    <w:rsid w:val="00EB5334"/>
    <w:rsid w:val="00EC1F02"/>
    <w:rsid w:val="00EE15EF"/>
    <w:rsid w:val="00EE76AB"/>
    <w:rsid w:val="00F11493"/>
    <w:rsid w:val="00F21940"/>
    <w:rsid w:val="00F433E7"/>
    <w:rsid w:val="00F451F5"/>
    <w:rsid w:val="00F462C9"/>
    <w:rsid w:val="00F47BEF"/>
    <w:rsid w:val="00F66973"/>
    <w:rsid w:val="00F67BE2"/>
    <w:rsid w:val="00F72E74"/>
    <w:rsid w:val="00F73DDB"/>
    <w:rsid w:val="00F81313"/>
    <w:rsid w:val="00F90A16"/>
    <w:rsid w:val="00F9507B"/>
    <w:rsid w:val="00F959FE"/>
    <w:rsid w:val="00FB32D0"/>
    <w:rsid w:val="00FC4361"/>
    <w:rsid w:val="00FC6DD6"/>
    <w:rsid w:val="00FD2501"/>
    <w:rsid w:val="00FF4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3AFF6"/>
  <w15:chartTrackingRefBased/>
  <w15:docId w15:val="{0C2E4B37-F61E-4D78-9EB8-5273EA3D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838"/>
    <w:pPr>
      <w:tabs>
        <w:tab w:val="center" w:pos="4153"/>
        <w:tab w:val="right" w:pos="8306"/>
      </w:tabs>
      <w:spacing w:after="0" w:line="240" w:lineRule="auto"/>
    </w:pPr>
  </w:style>
  <w:style w:type="character" w:customStyle="1" w:styleId="a4">
    <w:name w:val="כותרת עליונה תו"/>
    <w:basedOn w:val="a0"/>
    <w:link w:val="a3"/>
    <w:uiPriority w:val="99"/>
    <w:rsid w:val="00417838"/>
  </w:style>
  <w:style w:type="paragraph" w:styleId="a5">
    <w:name w:val="footer"/>
    <w:basedOn w:val="a"/>
    <w:link w:val="a6"/>
    <w:uiPriority w:val="99"/>
    <w:unhideWhenUsed/>
    <w:rsid w:val="00417838"/>
    <w:pPr>
      <w:tabs>
        <w:tab w:val="center" w:pos="4153"/>
        <w:tab w:val="right" w:pos="8306"/>
      </w:tabs>
      <w:spacing w:after="0" w:line="240" w:lineRule="auto"/>
    </w:pPr>
  </w:style>
  <w:style w:type="character" w:customStyle="1" w:styleId="a6">
    <w:name w:val="כותרת תחתונה תו"/>
    <w:basedOn w:val="a0"/>
    <w:link w:val="a5"/>
    <w:uiPriority w:val="99"/>
    <w:rsid w:val="00417838"/>
  </w:style>
  <w:style w:type="character" w:customStyle="1" w:styleId="fontstyle01">
    <w:name w:val="fontstyle01"/>
    <w:basedOn w:val="a0"/>
    <w:rsid w:val="00B0004C"/>
    <w:rPr>
      <w:rFonts w:ascii="ArialMT" w:hAnsi="ArialMT" w:hint="default"/>
      <w:b w:val="0"/>
      <w:bCs w:val="0"/>
      <w:i w:val="0"/>
      <w:iCs w:val="0"/>
      <w:color w:val="FF0000"/>
      <w:sz w:val="22"/>
      <w:szCs w:val="22"/>
    </w:rPr>
  </w:style>
  <w:style w:type="character" w:customStyle="1" w:styleId="fontstyle21">
    <w:name w:val="fontstyle21"/>
    <w:basedOn w:val="a0"/>
    <w:rsid w:val="00B0004C"/>
    <w:rPr>
      <w:rFonts w:ascii="Arial-BoldMT" w:hAnsi="Arial-BoldMT" w:hint="default"/>
      <w:b/>
      <w:bCs/>
      <w:i w:val="0"/>
      <w:iCs w:val="0"/>
      <w:color w:val="FF0000"/>
      <w:sz w:val="22"/>
      <w:szCs w:val="22"/>
    </w:rPr>
  </w:style>
  <w:style w:type="paragraph" w:styleId="a7">
    <w:name w:val="List Paragraph"/>
    <w:basedOn w:val="a"/>
    <w:link w:val="a8"/>
    <w:uiPriority w:val="34"/>
    <w:qFormat/>
    <w:rsid w:val="00D072D0"/>
    <w:pPr>
      <w:ind w:left="720"/>
      <w:contextualSpacing/>
    </w:pPr>
  </w:style>
  <w:style w:type="character" w:customStyle="1" w:styleId="fontstyle31">
    <w:name w:val="fontstyle31"/>
    <w:basedOn w:val="a0"/>
    <w:rsid w:val="00BD20E7"/>
    <w:rPr>
      <w:rFonts w:ascii="ArialMT" w:hAnsi="ArialMT" w:hint="default"/>
      <w:b w:val="0"/>
      <w:bCs w:val="0"/>
      <w:i w:val="0"/>
      <w:iCs w:val="0"/>
      <w:color w:val="FF0000"/>
      <w:sz w:val="22"/>
      <w:szCs w:val="22"/>
    </w:rPr>
  </w:style>
  <w:style w:type="character" w:customStyle="1" w:styleId="a8">
    <w:name w:val="פיסקת רשימה תו"/>
    <w:link w:val="a7"/>
    <w:uiPriority w:val="34"/>
    <w:rsid w:val="00512C1F"/>
  </w:style>
  <w:style w:type="paragraph" w:styleId="NormalWeb">
    <w:name w:val="Normal (Web)"/>
    <w:basedOn w:val="a"/>
    <w:uiPriority w:val="99"/>
    <w:unhideWhenUsed/>
    <w:rsid w:val="00DC681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729">
      <w:bodyDiv w:val="1"/>
      <w:marLeft w:val="0"/>
      <w:marRight w:val="0"/>
      <w:marTop w:val="0"/>
      <w:marBottom w:val="0"/>
      <w:divBdr>
        <w:top w:val="none" w:sz="0" w:space="0" w:color="auto"/>
        <w:left w:val="none" w:sz="0" w:space="0" w:color="auto"/>
        <w:bottom w:val="none" w:sz="0" w:space="0" w:color="auto"/>
        <w:right w:val="none" w:sz="0" w:space="0" w:color="auto"/>
      </w:divBdr>
    </w:div>
    <w:div w:id="272834335">
      <w:bodyDiv w:val="1"/>
      <w:marLeft w:val="0"/>
      <w:marRight w:val="0"/>
      <w:marTop w:val="0"/>
      <w:marBottom w:val="0"/>
      <w:divBdr>
        <w:top w:val="none" w:sz="0" w:space="0" w:color="auto"/>
        <w:left w:val="none" w:sz="0" w:space="0" w:color="auto"/>
        <w:bottom w:val="none" w:sz="0" w:space="0" w:color="auto"/>
        <w:right w:val="none" w:sz="0" w:space="0" w:color="auto"/>
      </w:divBdr>
    </w:div>
    <w:div w:id="364645198">
      <w:bodyDiv w:val="1"/>
      <w:marLeft w:val="0"/>
      <w:marRight w:val="0"/>
      <w:marTop w:val="0"/>
      <w:marBottom w:val="0"/>
      <w:divBdr>
        <w:top w:val="none" w:sz="0" w:space="0" w:color="auto"/>
        <w:left w:val="none" w:sz="0" w:space="0" w:color="auto"/>
        <w:bottom w:val="none" w:sz="0" w:space="0" w:color="auto"/>
        <w:right w:val="none" w:sz="0" w:space="0" w:color="auto"/>
      </w:divBdr>
    </w:div>
    <w:div w:id="474301496">
      <w:bodyDiv w:val="1"/>
      <w:marLeft w:val="0"/>
      <w:marRight w:val="0"/>
      <w:marTop w:val="0"/>
      <w:marBottom w:val="0"/>
      <w:divBdr>
        <w:top w:val="none" w:sz="0" w:space="0" w:color="auto"/>
        <w:left w:val="none" w:sz="0" w:space="0" w:color="auto"/>
        <w:bottom w:val="none" w:sz="0" w:space="0" w:color="auto"/>
        <w:right w:val="none" w:sz="0" w:space="0" w:color="auto"/>
      </w:divBdr>
    </w:div>
    <w:div w:id="476150076">
      <w:bodyDiv w:val="1"/>
      <w:marLeft w:val="0"/>
      <w:marRight w:val="0"/>
      <w:marTop w:val="0"/>
      <w:marBottom w:val="0"/>
      <w:divBdr>
        <w:top w:val="none" w:sz="0" w:space="0" w:color="auto"/>
        <w:left w:val="none" w:sz="0" w:space="0" w:color="auto"/>
        <w:bottom w:val="none" w:sz="0" w:space="0" w:color="auto"/>
        <w:right w:val="none" w:sz="0" w:space="0" w:color="auto"/>
      </w:divBdr>
    </w:div>
    <w:div w:id="623511093">
      <w:bodyDiv w:val="1"/>
      <w:marLeft w:val="0"/>
      <w:marRight w:val="0"/>
      <w:marTop w:val="0"/>
      <w:marBottom w:val="0"/>
      <w:divBdr>
        <w:top w:val="none" w:sz="0" w:space="0" w:color="auto"/>
        <w:left w:val="none" w:sz="0" w:space="0" w:color="auto"/>
        <w:bottom w:val="none" w:sz="0" w:space="0" w:color="auto"/>
        <w:right w:val="none" w:sz="0" w:space="0" w:color="auto"/>
      </w:divBdr>
    </w:div>
    <w:div w:id="1094782841">
      <w:bodyDiv w:val="1"/>
      <w:marLeft w:val="0"/>
      <w:marRight w:val="0"/>
      <w:marTop w:val="0"/>
      <w:marBottom w:val="0"/>
      <w:divBdr>
        <w:top w:val="none" w:sz="0" w:space="0" w:color="auto"/>
        <w:left w:val="none" w:sz="0" w:space="0" w:color="auto"/>
        <w:bottom w:val="none" w:sz="0" w:space="0" w:color="auto"/>
        <w:right w:val="none" w:sz="0" w:space="0" w:color="auto"/>
      </w:divBdr>
    </w:div>
    <w:div w:id="1339962914">
      <w:bodyDiv w:val="1"/>
      <w:marLeft w:val="0"/>
      <w:marRight w:val="0"/>
      <w:marTop w:val="0"/>
      <w:marBottom w:val="0"/>
      <w:divBdr>
        <w:top w:val="none" w:sz="0" w:space="0" w:color="auto"/>
        <w:left w:val="none" w:sz="0" w:space="0" w:color="auto"/>
        <w:bottom w:val="none" w:sz="0" w:space="0" w:color="auto"/>
        <w:right w:val="none" w:sz="0" w:space="0" w:color="auto"/>
      </w:divBdr>
    </w:div>
    <w:div w:id="1662853638">
      <w:bodyDiv w:val="1"/>
      <w:marLeft w:val="0"/>
      <w:marRight w:val="0"/>
      <w:marTop w:val="0"/>
      <w:marBottom w:val="0"/>
      <w:divBdr>
        <w:top w:val="none" w:sz="0" w:space="0" w:color="auto"/>
        <w:left w:val="none" w:sz="0" w:space="0" w:color="auto"/>
        <w:bottom w:val="none" w:sz="0" w:space="0" w:color="auto"/>
        <w:right w:val="none" w:sz="0" w:space="0" w:color="auto"/>
      </w:divBdr>
    </w:div>
    <w:div w:id="1991207329">
      <w:bodyDiv w:val="1"/>
      <w:marLeft w:val="0"/>
      <w:marRight w:val="0"/>
      <w:marTop w:val="0"/>
      <w:marBottom w:val="0"/>
      <w:divBdr>
        <w:top w:val="none" w:sz="0" w:space="0" w:color="auto"/>
        <w:left w:val="none" w:sz="0" w:space="0" w:color="auto"/>
        <w:bottom w:val="none" w:sz="0" w:space="0" w:color="auto"/>
        <w:right w:val="none" w:sz="0" w:space="0" w:color="auto"/>
      </w:divBdr>
    </w:div>
    <w:div w:id="2083329835">
      <w:bodyDiv w:val="1"/>
      <w:marLeft w:val="0"/>
      <w:marRight w:val="0"/>
      <w:marTop w:val="0"/>
      <w:marBottom w:val="0"/>
      <w:divBdr>
        <w:top w:val="none" w:sz="0" w:space="0" w:color="auto"/>
        <w:left w:val="none" w:sz="0" w:space="0" w:color="auto"/>
        <w:bottom w:val="none" w:sz="0" w:space="0" w:color="auto"/>
        <w:right w:val="none" w:sz="0" w:space="0" w:color="auto"/>
      </w:divBdr>
    </w:div>
    <w:div w:id="21164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12</Pages>
  <Words>5991</Words>
  <Characters>29955</Characters>
  <Application>Microsoft Office Word</Application>
  <DocSecurity>0</DocSecurity>
  <Lines>249</Lines>
  <Paragraphs>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ספיר מלכיאל</dc:creator>
  <cp:keywords/>
  <dc:description/>
  <cp:lastModifiedBy>ספיר מלכיאל</cp:lastModifiedBy>
  <cp:revision>293</cp:revision>
  <dcterms:created xsi:type="dcterms:W3CDTF">2022-06-23T13:22:00Z</dcterms:created>
  <dcterms:modified xsi:type="dcterms:W3CDTF">2022-07-17T13:23:00Z</dcterms:modified>
</cp:coreProperties>
</file>