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88C7" w14:textId="6C58DD2A" w:rsidR="002D0F96" w:rsidRDefault="000B3AB4" w:rsidP="009D62E1">
      <w:pPr>
        <w:spacing w:line="360" w:lineRule="auto"/>
        <w:jc w:val="both"/>
        <w:rPr>
          <w:rFonts w:ascii="David" w:hAnsi="David" w:cs="David"/>
          <w:sz w:val="24"/>
          <w:szCs w:val="24"/>
          <w:rtl/>
        </w:rPr>
      </w:pPr>
      <w:r>
        <w:rPr>
          <w:rFonts w:ascii="David" w:hAnsi="David" w:cs="David" w:hint="cs"/>
          <w:sz w:val="24"/>
          <w:szCs w:val="24"/>
          <w:rtl/>
        </w:rPr>
        <w:t>1.</w:t>
      </w:r>
      <w:r w:rsidR="001B7396">
        <w:rPr>
          <w:rFonts w:ascii="David" w:hAnsi="David" w:cs="David" w:hint="cs"/>
          <w:sz w:val="24"/>
          <w:szCs w:val="24"/>
          <w:rtl/>
        </w:rPr>
        <w:t>גנז וסמית דנים ב</w:t>
      </w:r>
      <w:r>
        <w:rPr>
          <w:rFonts w:ascii="David" w:hAnsi="David" w:cs="David" w:hint="cs"/>
          <w:sz w:val="24"/>
          <w:szCs w:val="24"/>
          <w:rtl/>
        </w:rPr>
        <w:t>שאל</w:t>
      </w:r>
      <w:r w:rsidR="001B7396">
        <w:rPr>
          <w:rFonts w:ascii="David" w:hAnsi="David" w:cs="David" w:hint="cs"/>
          <w:sz w:val="24"/>
          <w:szCs w:val="24"/>
          <w:rtl/>
        </w:rPr>
        <w:t>ה</w:t>
      </w:r>
      <w:r>
        <w:rPr>
          <w:rFonts w:ascii="David" w:hAnsi="David" w:cs="David" w:hint="cs"/>
          <w:sz w:val="24"/>
          <w:szCs w:val="24"/>
          <w:rtl/>
        </w:rPr>
        <w:t xml:space="preserve"> האם ישנה חובה מוסרית לציית </w:t>
      </w:r>
      <w:r w:rsidR="001B7396">
        <w:rPr>
          <w:rFonts w:ascii="David" w:hAnsi="David" w:cs="David" w:hint="cs"/>
          <w:sz w:val="24"/>
          <w:szCs w:val="24"/>
          <w:rtl/>
        </w:rPr>
        <w:t xml:space="preserve">לחוק. </w:t>
      </w:r>
      <w:r w:rsidR="001B7396" w:rsidRPr="00A329FD">
        <w:rPr>
          <w:rFonts w:ascii="David" w:hAnsi="David" w:cs="David" w:hint="cs"/>
          <w:sz w:val="24"/>
          <w:szCs w:val="24"/>
          <w:rtl/>
        </w:rPr>
        <w:t xml:space="preserve">הבעיה </w:t>
      </w:r>
      <w:r w:rsidR="00A329FD">
        <w:rPr>
          <w:rFonts w:ascii="David" w:hAnsi="David" w:cs="David" w:hint="cs"/>
          <w:sz w:val="24"/>
          <w:szCs w:val="24"/>
          <w:rtl/>
        </w:rPr>
        <w:t>קיימת</w:t>
      </w:r>
      <w:r w:rsidR="001B7396">
        <w:rPr>
          <w:rFonts w:ascii="David" w:hAnsi="David" w:cs="David" w:hint="cs"/>
          <w:sz w:val="24"/>
          <w:szCs w:val="24"/>
          <w:rtl/>
        </w:rPr>
        <w:t xml:space="preserve"> כאשר האדם נתון </w:t>
      </w:r>
      <w:commentRangeStart w:id="0"/>
      <w:r w:rsidR="001B7396">
        <w:rPr>
          <w:rFonts w:ascii="David" w:hAnsi="David" w:cs="David" w:hint="cs"/>
          <w:sz w:val="24"/>
          <w:szCs w:val="24"/>
          <w:rtl/>
        </w:rPr>
        <w:t xml:space="preserve">לחובות </w:t>
      </w:r>
      <w:commentRangeEnd w:id="0"/>
      <w:r w:rsidR="00303EDC">
        <w:rPr>
          <w:rStyle w:val="a8"/>
          <w:rtl/>
        </w:rPr>
        <w:commentReference w:id="0"/>
      </w:r>
      <w:r w:rsidR="001B7396">
        <w:rPr>
          <w:rFonts w:ascii="David" w:hAnsi="David" w:cs="David" w:hint="cs"/>
          <w:sz w:val="24"/>
          <w:szCs w:val="24"/>
          <w:rtl/>
        </w:rPr>
        <w:t xml:space="preserve">מוסריות </w:t>
      </w:r>
      <w:r w:rsidR="008636A9">
        <w:rPr>
          <w:rFonts w:ascii="David" w:hAnsi="David" w:cs="David" w:hint="cs"/>
          <w:sz w:val="24"/>
          <w:szCs w:val="24"/>
          <w:rtl/>
        </w:rPr>
        <w:t>ש</w:t>
      </w:r>
      <w:r w:rsidR="001B7396">
        <w:rPr>
          <w:rFonts w:ascii="David" w:hAnsi="David" w:cs="David" w:hint="cs"/>
          <w:sz w:val="24"/>
          <w:szCs w:val="24"/>
          <w:rtl/>
        </w:rPr>
        <w:t xml:space="preserve">חזקות מחובה זו, ועולה השאלה </w:t>
      </w:r>
      <w:r w:rsidR="00AA53B3">
        <w:rPr>
          <w:rFonts w:ascii="David" w:hAnsi="David" w:cs="David" w:hint="cs"/>
          <w:sz w:val="24"/>
          <w:szCs w:val="24"/>
          <w:rtl/>
        </w:rPr>
        <w:t>מי</w:t>
      </w:r>
      <w:r w:rsidR="001B7396">
        <w:rPr>
          <w:rFonts w:ascii="David" w:hAnsi="David" w:cs="David" w:hint="cs"/>
          <w:sz w:val="24"/>
          <w:szCs w:val="24"/>
          <w:rtl/>
        </w:rPr>
        <w:t xml:space="preserve"> מ</w:t>
      </w:r>
      <w:r w:rsidR="002A74CE">
        <w:rPr>
          <w:rFonts w:ascii="David" w:hAnsi="David" w:cs="David" w:hint="cs"/>
          <w:sz w:val="24"/>
          <w:szCs w:val="24"/>
          <w:rtl/>
        </w:rPr>
        <w:t>ה</w:t>
      </w:r>
      <w:r w:rsidR="001B7396">
        <w:rPr>
          <w:rFonts w:ascii="David" w:hAnsi="David" w:cs="David" w:hint="cs"/>
          <w:sz w:val="24"/>
          <w:szCs w:val="24"/>
          <w:rtl/>
        </w:rPr>
        <w:t>חובות תגבר.</w:t>
      </w:r>
      <w:r w:rsidR="004D0355">
        <w:rPr>
          <w:rFonts w:ascii="David" w:hAnsi="David" w:cs="David" w:hint="cs"/>
          <w:sz w:val="24"/>
          <w:szCs w:val="24"/>
          <w:rtl/>
        </w:rPr>
        <w:t xml:space="preserve"> </w:t>
      </w:r>
      <w:r w:rsidR="008636A9">
        <w:rPr>
          <w:rFonts w:ascii="David" w:hAnsi="David" w:cs="David" w:hint="cs"/>
          <w:sz w:val="24"/>
          <w:szCs w:val="24"/>
          <w:rtl/>
        </w:rPr>
        <w:t xml:space="preserve">לדוגמא </w:t>
      </w:r>
      <w:r w:rsidR="004D0355">
        <w:rPr>
          <w:rFonts w:ascii="David" w:hAnsi="David" w:cs="David" w:hint="cs"/>
          <w:sz w:val="24"/>
          <w:szCs w:val="24"/>
          <w:rtl/>
        </w:rPr>
        <w:t>אם חוק</w:t>
      </w:r>
      <w:r w:rsidR="004C1732">
        <w:rPr>
          <w:rFonts w:ascii="David" w:hAnsi="David" w:cs="David" w:hint="cs"/>
          <w:sz w:val="24"/>
          <w:szCs w:val="24"/>
          <w:rtl/>
        </w:rPr>
        <w:t xml:space="preserve"> מסוים</w:t>
      </w:r>
      <w:r w:rsidR="004D0355">
        <w:rPr>
          <w:rFonts w:ascii="David" w:hAnsi="David" w:cs="David" w:hint="cs"/>
          <w:sz w:val="24"/>
          <w:szCs w:val="24"/>
          <w:rtl/>
        </w:rPr>
        <w:t xml:space="preserve"> מורה לרצוח, ישנה התנגשות בין החובה המוסרית לציית לחוק כשלעצמ</w:t>
      </w:r>
      <w:r w:rsidR="004965AD">
        <w:rPr>
          <w:rFonts w:ascii="David" w:hAnsi="David" w:cs="David" w:hint="cs"/>
          <w:sz w:val="24"/>
          <w:szCs w:val="24"/>
          <w:rtl/>
        </w:rPr>
        <w:t>ה</w:t>
      </w:r>
      <w:r w:rsidR="00AA53B3">
        <w:rPr>
          <w:rFonts w:ascii="David" w:hAnsi="David" w:cs="David" w:hint="cs"/>
          <w:sz w:val="24"/>
          <w:szCs w:val="24"/>
          <w:rtl/>
        </w:rPr>
        <w:t>(בשל היותו חוק)</w:t>
      </w:r>
      <w:r w:rsidR="004D0355">
        <w:rPr>
          <w:rFonts w:ascii="David" w:hAnsi="David" w:cs="David" w:hint="cs"/>
          <w:sz w:val="24"/>
          <w:szCs w:val="24"/>
          <w:rtl/>
        </w:rPr>
        <w:t xml:space="preserve"> לבין אי</w:t>
      </w:r>
      <w:r w:rsidR="004965AD">
        <w:rPr>
          <w:rFonts w:ascii="David" w:hAnsi="David" w:cs="David" w:hint="cs"/>
          <w:sz w:val="24"/>
          <w:szCs w:val="24"/>
          <w:rtl/>
        </w:rPr>
        <w:t>-</w:t>
      </w:r>
      <w:r w:rsidR="004D0355">
        <w:rPr>
          <w:rFonts w:ascii="David" w:hAnsi="David" w:cs="David" w:hint="cs"/>
          <w:sz w:val="24"/>
          <w:szCs w:val="24"/>
          <w:rtl/>
        </w:rPr>
        <w:t>המוסריות שבתוכ</w:t>
      </w:r>
      <w:r w:rsidR="004965AD">
        <w:rPr>
          <w:rFonts w:ascii="David" w:hAnsi="David" w:cs="David" w:hint="cs"/>
          <w:sz w:val="24"/>
          <w:szCs w:val="24"/>
          <w:rtl/>
        </w:rPr>
        <w:t>נו</w:t>
      </w:r>
      <w:r w:rsidR="004D0355">
        <w:rPr>
          <w:rFonts w:ascii="David" w:hAnsi="David" w:cs="David" w:hint="cs"/>
          <w:sz w:val="24"/>
          <w:szCs w:val="24"/>
          <w:rtl/>
        </w:rPr>
        <w:t xml:space="preserve"> </w:t>
      </w:r>
      <w:r w:rsidR="00AA53B3">
        <w:rPr>
          <w:rFonts w:ascii="David" w:hAnsi="David" w:cs="David" w:hint="cs"/>
          <w:sz w:val="24"/>
          <w:szCs w:val="24"/>
          <w:rtl/>
        </w:rPr>
        <w:t>ומטרת</w:t>
      </w:r>
      <w:r w:rsidR="004965AD">
        <w:rPr>
          <w:rFonts w:ascii="David" w:hAnsi="David" w:cs="David" w:hint="cs"/>
          <w:sz w:val="24"/>
          <w:szCs w:val="24"/>
          <w:rtl/>
        </w:rPr>
        <w:t>ו</w:t>
      </w:r>
      <w:r w:rsidR="008636A9">
        <w:rPr>
          <w:rFonts w:ascii="David" w:hAnsi="David" w:cs="David" w:hint="cs"/>
          <w:sz w:val="24"/>
          <w:szCs w:val="24"/>
          <w:rtl/>
        </w:rPr>
        <w:t xml:space="preserve"> </w:t>
      </w:r>
      <w:r w:rsidR="004965AD">
        <w:rPr>
          <w:rFonts w:ascii="David" w:hAnsi="David" w:cs="David" w:hint="cs"/>
          <w:sz w:val="24"/>
          <w:szCs w:val="24"/>
          <w:rtl/>
        </w:rPr>
        <w:t>(</w:t>
      </w:r>
      <w:r w:rsidR="004C1732">
        <w:rPr>
          <w:rFonts w:ascii="David" w:hAnsi="David" w:cs="David" w:hint="cs"/>
          <w:sz w:val="24"/>
          <w:szCs w:val="24"/>
          <w:rtl/>
        </w:rPr>
        <w:t>בפעולת הרצח</w:t>
      </w:r>
      <w:r w:rsidR="004965AD">
        <w:rPr>
          <w:rFonts w:ascii="David" w:hAnsi="David" w:cs="David" w:hint="cs"/>
          <w:sz w:val="24"/>
          <w:szCs w:val="24"/>
          <w:rtl/>
        </w:rPr>
        <w:t>)</w:t>
      </w:r>
      <w:r w:rsidR="004D0355">
        <w:rPr>
          <w:rFonts w:ascii="David" w:hAnsi="David" w:cs="David" w:hint="cs"/>
          <w:sz w:val="24"/>
          <w:szCs w:val="24"/>
          <w:rtl/>
        </w:rPr>
        <w:t>.</w:t>
      </w:r>
      <w:r w:rsidR="00B57CEC">
        <w:rPr>
          <w:rFonts w:ascii="David" w:hAnsi="David" w:cs="David" w:hint="cs"/>
          <w:sz w:val="24"/>
          <w:szCs w:val="24"/>
          <w:rtl/>
        </w:rPr>
        <w:t xml:space="preserve"> </w:t>
      </w:r>
      <w:r w:rsidR="00A329FD">
        <w:rPr>
          <w:rFonts w:ascii="David" w:hAnsi="David" w:cs="David" w:hint="cs"/>
          <w:sz w:val="24"/>
          <w:szCs w:val="24"/>
          <w:rtl/>
        </w:rPr>
        <w:t xml:space="preserve">אחד המקורות </w:t>
      </w:r>
      <w:r w:rsidR="00A329FD" w:rsidRPr="00977B07">
        <w:rPr>
          <w:rFonts w:ascii="David" w:hAnsi="David" w:cs="David" w:hint="cs"/>
          <w:sz w:val="24"/>
          <w:szCs w:val="24"/>
          <w:rtl/>
        </w:rPr>
        <w:t>ל</w:t>
      </w:r>
      <w:r w:rsidR="00A329FD" w:rsidRPr="00977B07">
        <w:rPr>
          <w:rFonts w:ascii="David" w:hAnsi="David" w:cs="David" w:hint="cs"/>
          <w:b/>
          <w:bCs/>
          <w:sz w:val="24"/>
          <w:szCs w:val="24"/>
          <w:rtl/>
        </w:rPr>
        <w:t>בעיה</w:t>
      </w:r>
      <w:r w:rsidR="00A329FD">
        <w:rPr>
          <w:rFonts w:ascii="David" w:hAnsi="David" w:cs="David" w:hint="cs"/>
          <w:sz w:val="24"/>
          <w:szCs w:val="24"/>
          <w:rtl/>
        </w:rPr>
        <w:t xml:space="preserve"> הוא</w:t>
      </w:r>
      <w:r w:rsidR="00B57CEC">
        <w:rPr>
          <w:rFonts w:ascii="David" w:hAnsi="David" w:cs="David" w:hint="cs"/>
          <w:sz w:val="24"/>
          <w:szCs w:val="24"/>
          <w:rtl/>
        </w:rPr>
        <w:t xml:space="preserve"> </w:t>
      </w:r>
      <w:r w:rsidR="00A329FD">
        <w:rPr>
          <w:rFonts w:ascii="David" w:hAnsi="David" w:cs="David" w:hint="cs"/>
          <w:sz w:val="24"/>
          <w:szCs w:val="24"/>
          <w:rtl/>
        </w:rPr>
        <w:t xml:space="preserve">שבעבר </w:t>
      </w:r>
      <w:r w:rsidR="00B57CEC">
        <w:rPr>
          <w:rFonts w:ascii="David" w:hAnsi="David" w:cs="David" w:hint="cs"/>
          <w:sz w:val="24"/>
          <w:szCs w:val="24"/>
          <w:rtl/>
        </w:rPr>
        <w:t>סברו פילוסופים פוליטיים רבים שברור שישנה מחויבות לכאורה לציית לחוק</w:t>
      </w:r>
      <w:r w:rsidR="00B06552" w:rsidRPr="00B06552">
        <w:rPr>
          <w:rFonts w:ascii="David" w:hAnsi="David" w:cs="David" w:hint="cs"/>
          <w:sz w:val="24"/>
          <w:szCs w:val="24"/>
          <w:rtl/>
        </w:rPr>
        <w:t xml:space="preserve"> </w:t>
      </w:r>
      <w:r w:rsidR="00B06552">
        <w:rPr>
          <w:rFonts w:ascii="David" w:hAnsi="David" w:cs="David" w:hint="cs"/>
          <w:sz w:val="24"/>
          <w:szCs w:val="24"/>
          <w:rtl/>
        </w:rPr>
        <w:t>מבחינה מוסרית</w:t>
      </w:r>
      <w:r w:rsidR="00B57CEC">
        <w:rPr>
          <w:rFonts w:ascii="David" w:hAnsi="David" w:cs="David" w:hint="cs"/>
          <w:sz w:val="24"/>
          <w:szCs w:val="24"/>
          <w:rtl/>
        </w:rPr>
        <w:t>, ועליהם להסביר את הבסיס לה</w:t>
      </w:r>
      <w:r w:rsidR="00A329FD">
        <w:rPr>
          <w:rFonts w:ascii="David" w:hAnsi="David" w:cs="David" w:hint="cs"/>
          <w:sz w:val="24"/>
          <w:szCs w:val="24"/>
          <w:rtl/>
        </w:rPr>
        <w:t xml:space="preserve"> ולא לטעון האם היא בכלל קיימת.</w:t>
      </w:r>
      <w:r w:rsidR="003702C1" w:rsidRPr="003702C1">
        <w:rPr>
          <w:rFonts w:ascii="David" w:hAnsi="David" w:cs="David" w:hint="cs"/>
          <w:sz w:val="24"/>
          <w:szCs w:val="24"/>
          <w:rtl/>
        </w:rPr>
        <w:t xml:space="preserve"> </w:t>
      </w:r>
      <w:r w:rsidR="003702C1">
        <w:rPr>
          <w:rFonts w:ascii="David" w:hAnsi="David" w:cs="David" w:hint="cs"/>
          <w:sz w:val="24"/>
          <w:szCs w:val="24"/>
          <w:rtl/>
        </w:rPr>
        <w:t xml:space="preserve">סמית' לעומתם סבר שאין החובה מובנת מאליה וצריך </w:t>
      </w:r>
      <w:commentRangeStart w:id="1"/>
      <w:r w:rsidR="003702C1">
        <w:rPr>
          <w:rFonts w:ascii="David" w:hAnsi="David" w:cs="David" w:hint="cs"/>
          <w:sz w:val="24"/>
          <w:szCs w:val="24"/>
          <w:rtl/>
        </w:rPr>
        <w:t>להוכיח מחויבות זו.</w:t>
      </w:r>
      <w:commentRangeEnd w:id="1"/>
      <w:r w:rsidR="00E07047">
        <w:rPr>
          <w:rStyle w:val="a8"/>
          <w:rtl/>
        </w:rPr>
        <w:commentReference w:id="1"/>
      </w:r>
    </w:p>
    <w:p w14:paraId="0522C901" w14:textId="1F96930A" w:rsidR="00A4339E" w:rsidRDefault="001B7396" w:rsidP="00A4339E">
      <w:pPr>
        <w:spacing w:line="360" w:lineRule="auto"/>
        <w:jc w:val="both"/>
        <w:rPr>
          <w:rFonts w:ascii="David" w:hAnsi="David" w:cs="David"/>
          <w:sz w:val="24"/>
          <w:szCs w:val="24"/>
          <w:rtl/>
        </w:rPr>
      </w:pPr>
      <w:r>
        <w:rPr>
          <w:rFonts w:ascii="David" w:hAnsi="David" w:cs="David" w:hint="cs"/>
          <w:sz w:val="24"/>
          <w:szCs w:val="24"/>
          <w:rtl/>
        </w:rPr>
        <w:t>2</w:t>
      </w:r>
      <w:r w:rsidR="00955E97">
        <w:rPr>
          <w:rFonts w:ascii="David" w:hAnsi="David" w:cs="David" w:hint="cs"/>
          <w:sz w:val="24"/>
          <w:szCs w:val="24"/>
          <w:rtl/>
        </w:rPr>
        <w:t>.</w:t>
      </w:r>
      <w:r w:rsidR="00552873">
        <w:rPr>
          <w:rFonts w:ascii="David" w:hAnsi="David" w:cs="David" w:hint="cs"/>
          <w:sz w:val="24"/>
          <w:szCs w:val="24"/>
          <w:rtl/>
        </w:rPr>
        <w:t xml:space="preserve">סמית' מגדיר את </w:t>
      </w:r>
      <w:r w:rsidR="00552873" w:rsidRPr="00977B07">
        <w:rPr>
          <w:rFonts w:ascii="David" w:hAnsi="David" w:cs="David" w:hint="cs"/>
          <w:b/>
          <w:bCs/>
          <w:sz w:val="24"/>
          <w:szCs w:val="24"/>
          <w:rtl/>
        </w:rPr>
        <w:t>החובה לכאורה</w:t>
      </w:r>
      <w:r w:rsidR="00552873">
        <w:rPr>
          <w:rFonts w:ascii="David" w:hAnsi="David" w:cs="David" w:hint="cs"/>
          <w:sz w:val="24"/>
          <w:szCs w:val="24"/>
          <w:rtl/>
        </w:rPr>
        <w:t xml:space="preserve"> </w:t>
      </w:r>
      <w:r w:rsidR="00B06552">
        <w:rPr>
          <w:rFonts w:ascii="David" w:hAnsi="David" w:cs="David" w:hint="cs"/>
          <w:sz w:val="24"/>
          <w:szCs w:val="24"/>
          <w:rtl/>
        </w:rPr>
        <w:t>כ</w:t>
      </w:r>
      <w:r w:rsidR="00552873">
        <w:rPr>
          <w:rFonts w:ascii="David" w:hAnsi="David" w:cs="David" w:hint="cs"/>
          <w:sz w:val="24"/>
          <w:szCs w:val="24"/>
          <w:rtl/>
        </w:rPr>
        <w:t xml:space="preserve">מטילה על אדם ביצוע פעולה רק </w:t>
      </w:r>
      <w:r w:rsidR="00D77731">
        <w:rPr>
          <w:rFonts w:ascii="David" w:hAnsi="David" w:cs="David" w:hint="cs"/>
          <w:sz w:val="24"/>
          <w:szCs w:val="24"/>
          <w:rtl/>
        </w:rPr>
        <w:t>כש</w:t>
      </w:r>
      <w:r w:rsidR="00552873">
        <w:rPr>
          <w:rFonts w:ascii="David" w:hAnsi="David" w:cs="David" w:hint="cs"/>
          <w:sz w:val="24"/>
          <w:szCs w:val="24"/>
          <w:rtl/>
        </w:rPr>
        <w:t>יש סיבה מוסרית לבצעה ואין סיבה מוסרית שמצדיקה את אי-ביצועה. אם עצם קיו</w:t>
      </w:r>
      <w:r w:rsidR="004A16D9">
        <w:rPr>
          <w:rFonts w:ascii="David" w:hAnsi="David" w:cs="David" w:hint="cs"/>
          <w:sz w:val="24"/>
          <w:szCs w:val="24"/>
          <w:rtl/>
        </w:rPr>
        <w:t>ם</w:t>
      </w:r>
      <w:r w:rsidR="00552873">
        <w:rPr>
          <w:rFonts w:ascii="David" w:hAnsi="David" w:cs="David" w:hint="cs"/>
          <w:sz w:val="24"/>
          <w:szCs w:val="24"/>
          <w:rtl/>
        </w:rPr>
        <w:t xml:space="preserve"> החוק ה</w:t>
      </w:r>
      <w:r w:rsidR="004A16D9">
        <w:rPr>
          <w:rFonts w:ascii="David" w:hAnsi="David" w:cs="David" w:hint="cs"/>
          <w:sz w:val="24"/>
          <w:szCs w:val="24"/>
          <w:rtl/>
        </w:rPr>
        <w:t>ו</w:t>
      </w:r>
      <w:r w:rsidR="00552873">
        <w:rPr>
          <w:rFonts w:ascii="David" w:hAnsi="David" w:cs="David" w:hint="cs"/>
          <w:sz w:val="24"/>
          <w:szCs w:val="24"/>
          <w:rtl/>
        </w:rPr>
        <w:t>א סיבה שעולה על הסיבות שעולות מתוכנו לשם הציות לו</w:t>
      </w:r>
      <w:r w:rsidR="00D77731">
        <w:rPr>
          <w:rFonts w:ascii="David" w:hAnsi="David" w:cs="David" w:hint="cs"/>
          <w:sz w:val="24"/>
          <w:szCs w:val="24"/>
          <w:rtl/>
        </w:rPr>
        <w:t>-</w:t>
      </w:r>
      <w:r w:rsidR="00552873">
        <w:rPr>
          <w:rFonts w:ascii="David" w:hAnsi="David" w:cs="David" w:hint="cs"/>
          <w:sz w:val="24"/>
          <w:szCs w:val="24"/>
          <w:rtl/>
        </w:rPr>
        <w:t xml:space="preserve"> ישנה חובה מוחלטת לציית לחוק. </w:t>
      </w:r>
      <w:r w:rsidR="00B06552">
        <w:rPr>
          <w:rFonts w:ascii="David" w:hAnsi="David" w:cs="David" w:hint="cs"/>
          <w:sz w:val="24"/>
          <w:szCs w:val="24"/>
          <w:rtl/>
        </w:rPr>
        <w:t>לטענתו,</w:t>
      </w:r>
      <w:r w:rsidR="00C96E8E">
        <w:rPr>
          <w:rFonts w:ascii="David" w:hAnsi="David" w:cs="David" w:hint="cs"/>
          <w:sz w:val="24"/>
          <w:szCs w:val="24"/>
          <w:rtl/>
        </w:rPr>
        <w:t xml:space="preserve"> </w:t>
      </w:r>
      <w:r w:rsidR="003702C1">
        <w:rPr>
          <w:rFonts w:ascii="David" w:hAnsi="David" w:cs="David" w:hint="cs"/>
          <w:sz w:val="24"/>
          <w:szCs w:val="24"/>
          <w:rtl/>
        </w:rPr>
        <w:t>יתכנו נסיבות ושיקולים שיגברו על חובת</w:t>
      </w:r>
      <w:r w:rsidR="00CF655B">
        <w:rPr>
          <w:rFonts w:ascii="David" w:hAnsi="David" w:cs="David" w:hint="cs"/>
          <w:sz w:val="24"/>
          <w:szCs w:val="24"/>
          <w:rtl/>
        </w:rPr>
        <w:t>-</w:t>
      </w:r>
      <w:r w:rsidR="003702C1">
        <w:rPr>
          <w:rFonts w:ascii="David" w:hAnsi="David" w:cs="David" w:hint="cs"/>
          <w:sz w:val="24"/>
          <w:szCs w:val="24"/>
          <w:rtl/>
        </w:rPr>
        <w:t>הציות, ולכן היא חובה-לכאורה</w:t>
      </w:r>
      <w:r w:rsidR="0095074A">
        <w:rPr>
          <w:rFonts w:ascii="David" w:hAnsi="David" w:cs="David" w:hint="cs"/>
          <w:sz w:val="24"/>
          <w:szCs w:val="24"/>
          <w:rtl/>
        </w:rPr>
        <w:t xml:space="preserve">. </w:t>
      </w:r>
      <w:r w:rsidR="00C96E8E">
        <w:rPr>
          <w:rFonts w:ascii="David" w:hAnsi="David" w:cs="David" w:hint="cs"/>
          <w:sz w:val="24"/>
          <w:szCs w:val="24"/>
          <w:rtl/>
        </w:rPr>
        <w:t xml:space="preserve">הוא </w:t>
      </w:r>
      <w:r w:rsidR="0095074A">
        <w:rPr>
          <w:rFonts w:ascii="David" w:hAnsi="David" w:cs="David" w:hint="cs"/>
          <w:sz w:val="24"/>
          <w:szCs w:val="24"/>
          <w:rtl/>
        </w:rPr>
        <w:t>מפריד בין</w:t>
      </w:r>
      <w:r w:rsidR="00C96E8E">
        <w:rPr>
          <w:rFonts w:ascii="David" w:hAnsi="David" w:cs="David" w:hint="cs"/>
          <w:sz w:val="24"/>
          <w:szCs w:val="24"/>
          <w:rtl/>
        </w:rPr>
        <w:t xml:space="preserve"> חובה ספציפית</w:t>
      </w:r>
      <w:r w:rsidR="00D77731">
        <w:rPr>
          <w:rFonts w:ascii="David" w:hAnsi="David" w:cs="David" w:hint="cs"/>
          <w:sz w:val="24"/>
          <w:szCs w:val="24"/>
          <w:rtl/>
        </w:rPr>
        <w:t>-</w:t>
      </w:r>
      <w:r w:rsidR="00C96E8E">
        <w:rPr>
          <w:rFonts w:ascii="David" w:hAnsi="David" w:cs="David" w:hint="cs"/>
          <w:sz w:val="24"/>
          <w:szCs w:val="24"/>
          <w:rtl/>
        </w:rPr>
        <w:t xml:space="preserve"> מחויבות של אדם לבצע פעולה פרטיקולרית</w:t>
      </w:r>
      <w:r w:rsidR="00CF655B">
        <w:rPr>
          <w:rFonts w:ascii="David" w:hAnsi="David" w:cs="David" w:hint="cs"/>
          <w:sz w:val="24"/>
          <w:szCs w:val="24"/>
          <w:rtl/>
        </w:rPr>
        <w:t>-</w:t>
      </w:r>
      <w:r w:rsidR="00C96E8E">
        <w:rPr>
          <w:rFonts w:ascii="David" w:hAnsi="David" w:cs="David" w:hint="cs"/>
          <w:sz w:val="24"/>
          <w:szCs w:val="24"/>
          <w:rtl/>
        </w:rPr>
        <w:t xml:space="preserve">מסוימת, לעומת </w:t>
      </w:r>
      <w:r w:rsidR="004A16D9">
        <w:rPr>
          <w:rFonts w:ascii="David" w:hAnsi="David" w:cs="David" w:hint="cs"/>
          <w:sz w:val="24"/>
          <w:szCs w:val="24"/>
          <w:rtl/>
        </w:rPr>
        <w:t>חובה</w:t>
      </w:r>
      <w:r w:rsidR="00C96E8E">
        <w:rPr>
          <w:rFonts w:ascii="David" w:hAnsi="David" w:cs="David" w:hint="cs"/>
          <w:sz w:val="24"/>
          <w:szCs w:val="24"/>
          <w:rtl/>
        </w:rPr>
        <w:t xml:space="preserve"> גנרית</w:t>
      </w:r>
      <w:r w:rsidR="00D77731">
        <w:rPr>
          <w:rFonts w:ascii="David" w:hAnsi="David" w:cs="David" w:hint="cs"/>
          <w:sz w:val="24"/>
          <w:szCs w:val="24"/>
          <w:rtl/>
        </w:rPr>
        <w:t>-</w:t>
      </w:r>
      <w:r w:rsidR="00C96E8E">
        <w:rPr>
          <w:rFonts w:ascii="David" w:hAnsi="David" w:cs="David" w:hint="cs"/>
          <w:sz w:val="24"/>
          <w:szCs w:val="24"/>
          <w:rtl/>
        </w:rPr>
        <w:t xml:space="preserve"> מחויבות שחלה על קבוצה של אנשים במידה וחל עליהם מאפיין מסוים.</w:t>
      </w:r>
      <w:r w:rsidR="002662CE">
        <w:rPr>
          <w:rFonts w:ascii="David" w:hAnsi="David" w:cs="David" w:hint="cs"/>
          <w:sz w:val="24"/>
          <w:szCs w:val="24"/>
          <w:rtl/>
        </w:rPr>
        <w:t xml:space="preserve"> </w:t>
      </w:r>
      <w:r w:rsidR="007A2B40">
        <w:rPr>
          <w:rFonts w:ascii="David" w:hAnsi="David" w:cs="David" w:hint="cs"/>
          <w:sz w:val="24"/>
          <w:szCs w:val="24"/>
          <w:rtl/>
        </w:rPr>
        <w:t>ההתחייבות לכאורה תהיה רצינית כאשר פעולה שמפרה אותה ולא מקיימת כל התחייבות אחרת תהיה פסולה באופן חמור (</w:t>
      </w:r>
      <w:r w:rsidR="008258AC">
        <w:rPr>
          <w:rFonts w:ascii="David" w:hAnsi="David" w:cs="David" w:hint="cs"/>
          <w:sz w:val="24"/>
          <w:szCs w:val="24"/>
          <w:rtl/>
        </w:rPr>
        <w:t>כמו</w:t>
      </w:r>
      <w:r w:rsidR="007A2B40">
        <w:rPr>
          <w:rFonts w:ascii="David" w:hAnsi="David" w:cs="David" w:hint="cs"/>
          <w:sz w:val="24"/>
          <w:szCs w:val="24"/>
          <w:rtl/>
        </w:rPr>
        <w:t xml:space="preserve"> הריגת אדם כשלא מדובר בהגנה</w:t>
      </w:r>
      <w:r w:rsidR="008258AC">
        <w:rPr>
          <w:rFonts w:ascii="David" w:hAnsi="David" w:cs="David" w:hint="cs"/>
          <w:sz w:val="24"/>
          <w:szCs w:val="24"/>
          <w:rtl/>
        </w:rPr>
        <w:t>-</w:t>
      </w:r>
      <w:r w:rsidR="007A2B40">
        <w:rPr>
          <w:rFonts w:ascii="David" w:hAnsi="David" w:cs="David" w:hint="cs"/>
          <w:sz w:val="24"/>
          <w:szCs w:val="24"/>
          <w:rtl/>
        </w:rPr>
        <w:t>עצמית</w:t>
      </w:r>
      <w:r w:rsidR="008258AC">
        <w:rPr>
          <w:rFonts w:ascii="David" w:hAnsi="David" w:cs="David" w:hint="cs"/>
          <w:sz w:val="24"/>
          <w:szCs w:val="24"/>
          <w:rtl/>
        </w:rPr>
        <w:t>/</w:t>
      </w:r>
      <w:r w:rsidR="007A2B40">
        <w:rPr>
          <w:rFonts w:ascii="David" w:hAnsi="David" w:cs="David" w:hint="cs"/>
          <w:sz w:val="24"/>
          <w:szCs w:val="24"/>
          <w:rtl/>
        </w:rPr>
        <w:t>במחויבות אחרת להרגו), ואם הפרתה תביא לכך שפעולה שכבר פסולה מטעמים אחרים תהיה פסולה הרבה יותר</w:t>
      </w:r>
      <w:r w:rsidR="00FC625A">
        <w:rPr>
          <w:rFonts w:ascii="David" w:hAnsi="David" w:cs="David" w:hint="cs"/>
          <w:sz w:val="24"/>
          <w:szCs w:val="24"/>
          <w:rtl/>
        </w:rPr>
        <w:t xml:space="preserve"> (כמו </w:t>
      </w:r>
      <w:r w:rsidR="00C079E4">
        <w:rPr>
          <w:rFonts w:ascii="David" w:hAnsi="David" w:cs="David" w:hint="cs"/>
          <w:sz w:val="24"/>
          <w:szCs w:val="24"/>
          <w:rtl/>
        </w:rPr>
        <w:t>פציעת</w:t>
      </w:r>
      <w:r w:rsidR="00FC625A">
        <w:rPr>
          <w:rFonts w:ascii="David" w:hAnsi="David" w:cs="David" w:hint="cs"/>
          <w:sz w:val="24"/>
          <w:szCs w:val="24"/>
          <w:rtl/>
        </w:rPr>
        <w:t xml:space="preserve"> </w:t>
      </w:r>
      <w:r w:rsidR="00D77731">
        <w:rPr>
          <w:rFonts w:ascii="David" w:hAnsi="David" w:cs="David" w:hint="cs"/>
          <w:sz w:val="24"/>
          <w:szCs w:val="24"/>
          <w:rtl/>
        </w:rPr>
        <w:t>אדם</w:t>
      </w:r>
      <w:r w:rsidR="00FC625A">
        <w:rPr>
          <w:rFonts w:ascii="David" w:hAnsi="David" w:cs="David" w:hint="cs"/>
          <w:sz w:val="24"/>
          <w:szCs w:val="24"/>
          <w:rtl/>
        </w:rPr>
        <w:t xml:space="preserve"> במהל</w:t>
      </w:r>
      <w:r w:rsidR="00D77731">
        <w:rPr>
          <w:rFonts w:ascii="David" w:hAnsi="David" w:cs="David" w:hint="cs"/>
          <w:sz w:val="24"/>
          <w:szCs w:val="24"/>
          <w:rtl/>
        </w:rPr>
        <w:t xml:space="preserve">ך </w:t>
      </w:r>
      <w:r w:rsidR="00FC625A">
        <w:rPr>
          <w:rFonts w:ascii="David" w:hAnsi="David" w:cs="David" w:hint="cs"/>
          <w:sz w:val="24"/>
          <w:szCs w:val="24"/>
          <w:rtl/>
        </w:rPr>
        <w:t>שוד)</w:t>
      </w:r>
      <w:r w:rsidR="007A2B40">
        <w:rPr>
          <w:rFonts w:ascii="David" w:hAnsi="David" w:cs="David" w:hint="cs"/>
          <w:sz w:val="24"/>
          <w:szCs w:val="24"/>
          <w:rtl/>
        </w:rPr>
        <w:t>.</w:t>
      </w:r>
    </w:p>
    <w:p w14:paraId="12BB697B" w14:textId="625687CB" w:rsidR="00A4339E" w:rsidRDefault="00DD0941" w:rsidP="0005504F">
      <w:pPr>
        <w:spacing w:line="360" w:lineRule="auto"/>
        <w:jc w:val="both"/>
        <w:rPr>
          <w:rFonts w:ascii="David" w:hAnsi="David" w:cs="David"/>
          <w:sz w:val="24"/>
          <w:szCs w:val="24"/>
          <w:rtl/>
        </w:rPr>
      </w:pPr>
      <w:r w:rsidRPr="0095074A">
        <w:rPr>
          <w:rFonts w:ascii="David" w:hAnsi="David" w:cs="David" w:hint="cs"/>
          <w:sz w:val="24"/>
          <w:szCs w:val="24"/>
          <w:u w:val="single"/>
          <w:rtl/>
        </w:rPr>
        <w:t>סוקרטס הבין את חובת הציות לחוק</w:t>
      </w:r>
      <w:r w:rsidR="0095074A">
        <w:rPr>
          <w:rFonts w:ascii="David" w:hAnsi="David" w:cs="David" w:hint="cs"/>
          <w:sz w:val="24"/>
          <w:szCs w:val="24"/>
          <w:rtl/>
        </w:rPr>
        <w:t xml:space="preserve"> כחובה</w:t>
      </w:r>
      <w:r w:rsidR="009C722D">
        <w:rPr>
          <w:rFonts w:ascii="David" w:hAnsi="David" w:cs="David" w:hint="cs"/>
          <w:sz w:val="24"/>
          <w:szCs w:val="24"/>
          <w:rtl/>
        </w:rPr>
        <w:t>-</w:t>
      </w:r>
      <w:r w:rsidR="0095074A">
        <w:rPr>
          <w:rFonts w:ascii="David" w:hAnsi="David" w:cs="David" w:hint="cs"/>
          <w:sz w:val="24"/>
          <w:szCs w:val="24"/>
          <w:rtl/>
        </w:rPr>
        <w:t>מוחלטת</w:t>
      </w:r>
      <w:r w:rsidR="00556D13">
        <w:rPr>
          <w:rFonts w:ascii="David" w:hAnsi="David" w:cs="David" w:hint="cs"/>
          <w:sz w:val="24"/>
          <w:szCs w:val="24"/>
          <w:rtl/>
        </w:rPr>
        <w:t>.</w:t>
      </w:r>
      <w:r w:rsidR="0095074A">
        <w:rPr>
          <w:rFonts w:ascii="David" w:hAnsi="David" w:cs="David" w:hint="cs"/>
          <w:sz w:val="24"/>
          <w:szCs w:val="24"/>
          <w:rtl/>
        </w:rPr>
        <w:t xml:space="preserve"> בדיונו עם קריטון הוא מציג טיעונים לטובת הציות </w:t>
      </w:r>
      <w:r w:rsidR="000E3672">
        <w:rPr>
          <w:rFonts w:ascii="David" w:hAnsi="David" w:cs="David" w:hint="cs"/>
          <w:sz w:val="24"/>
          <w:szCs w:val="24"/>
          <w:rtl/>
        </w:rPr>
        <w:t xml:space="preserve">ומוכן למות גם </w:t>
      </w:r>
      <w:r w:rsidR="00D00A6C">
        <w:rPr>
          <w:rFonts w:ascii="David" w:hAnsi="David" w:cs="David" w:hint="cs"/>
          <w:sz w:val="24"/>
          <w:szCs w:val="24"/>
          <w:rtl/>
        </w:rPr>
        <w:t>כש</w:t>
      </w:r>
      <w:r w:rsidR="000E3672">
        <w:rPr>
          <w:rFonts w:ascii="David" w:hAnsi="David" w:cs="David" w:hint="cs"/>
          <w:sz w:val="24"/>
          <w:szCs w:val="24"/>
          <w:rtl/>
        </w:rPr>
        <w:t>אי</w:t>
      </w:r>
      <w:r w:rsidR="00955E97">
        <w:rPr>
          <w:rFonts w:ascii="David" w:hAnsi="David" w:cs="David" w:hint="cs"/>
          <w:sz w:val="24"/>
          <w:szCs w:val="24"/>
          <w:rtl/>
        </w:rPr>
        <w:t>ן</w:t>
      </w:r>
      <w:r w:rsidR="008636A9">
        <w:rPr>
          <w:rFonts w:ascii="David" w:hAnsi="David" w:cs="David" w:hint="cs"/>
          <w:sz w:val="24"/>
          <w:szCs w:val="24"/>
          <w:rtl/>
        </w:rPr>
        <w:t>-</w:t>
      </w:r>
      <w:r w:rsidR="00955E97">
        <w:rPr>
          <w:rFonts w:ascii="David" w:hAnsi="David" w:cs="David" w:hint="cs"/>
          <w:sz w:val="24"/>
          <w:szCs w:val="24"/>
          <w:rtl/>
        </w:rPr>
        <w:t>זה</w:t>
      </w:r>
      <w:r w:rsidR="000E3672">
        <w:rPr>
          <w:rFonts w:ascii="David" w:hAnsi="David" w:cs="David" w:hint="cs"/>
          <w:sz w:val="24"/>
          <w:szCs w:val="24"/>
          <w:rtl/>
        </w:rPr>
        <w:t xml:space="preserve"> מוצדק. ניתן להסיק </w:t>
      </w:r>
      <w:r w:rsidR="00D00A6C">
        <w:rPr>
          <w:rFonts w:ascii="David" w:hAnsi="David" w:cs="David" w:hint="cs"/>
          <w:sz w:val="24"/>
          <w:szCs w:val="24"/>
          <w:rtl/>
        </w:rPr>
        <w:t>ש</w:t>
      </w:r>
      <w:r w:rsidR="000E3672">
        <w:rPr>
          <w:rFonts w:ascii="David" w:hAnsi="David" w:cs="David" w:hint="cs"/>
          <w:sz w:val="24"/>
          <w:szCs w:val="24"/>
          <w:rtl/>
        </w:rPr>
        <w:t>הוא חושב שאין נימוקים או נסיבות, אף</w:t>
      </w:r>
      <w:r w:rsidR="00CF655B">
        <w:rPr>
          <w:rFonts w:ascii="David" w:hAnsi="David" w:cs="David" w:hint="cs"/>
          <w:sz w:val="24"/>
          <w:szCs w:val="24"/>
          <w:rtl/>
        </w:rPr>
        <w:t>-</w:t>
      </w:r>
      <w:r w:rsidR="000E3672">
        <w:rPr>
          <w:rFonts w:ascii="David" w:hAnsi="David" w:cs="David" w:hint="cs"/>
          <w:sz w:val="24"/>
          <w:szCs w:val="24"/>
          <w:rtl/>
        </w:rPr>
        <w:t>לא</w:t>
      </w:r>
      <w:r w:rsidR="00CF655B">
        <w:rPr>
          <w:rFonts w:ascii="David" w:hAnsi="David" w:cs="David" w:hint="cs"/>
          <w:sz w:val="24"/>
          <w:szCs w:val="24"/>
          <w:rtl/>
        </w:rPr>
        <w:t xml:space="preserve"> </w:t>
      </w:r>
      <w:r w:rsidR="000E3672">
        <w:rPr>
          <w:rFonts w:ascii="David" w:hAnsi="David" w:cs="David" w:hint="cs"/>
          <w:sz w:val="24"/>
          <w:szCs w:val="24"/>
          <w:rtl/>
        </w:rPr>
        <w:t xml:space="preserve">קיצוניים כמו </w:t>
      </w:r>
      <w:r w:rsidR="00AE5E38">
        <w:rPr>
          <w:rFonts w:ascii="David" w:hAnsi="David" w:cs="David" w:hint="cs"/>
          <w:sz w:val="24"/>
          <w:szCs w:val="24"/>
          <w:rtl/>
        </w:rPr>
        <w:t>מצבו</w:t>
      </w:r>
      <w:r w:rsidR="000E3672">
        <w:rPr>
          <w:rFonts w:ascii="David" w:hAnsi="David" w:cs="David" w:hint="cs"/>
          <w:sz w:val="24"/>
          <w:szCs w:val="24"/>
          <w:rtl/>
        </w:rPr>
        <w:t>, בהם אי</w:t>
      </w:r>
      <w:r w:rsidR="005E6B00">
        <w:rPr>
          <w:rFonts w:ascii="David" w:hAnsi="David" w:cs="David" w:hint="cs"/>
          <w:sz w:val="24"/>
          <w:szCs w:val="24"/>
          <w:rtl/>
        </w:rPr>
        <w:t>-</w:t>
      </w:r>
      <w:r w:rsidR="000E3672">
        <w:rPr>
          <w:rFonts w:ascii="David" w:hAnsi="David" w:cs="David" w:hint="cs"/>
          <w:sz w:val="24"/>
          <w:szCs w:val="24"/>
          <w:rtl/>
        </w:rPr>
        <w:t>הציות יגבר. מבחינתו אם כך קבע החוק והוחלט להרשיעו</w:t>
      </w:r>
      <w:r w:rsidR="00AE5E38">
        <w:rPr>
          <w:rFonts w:ascii="David" w:hAnsi="David" w:cs="David" w:hint="cs"/>
          <w:sz w:val="24"/>
          <w:szCs w:val="24"/>
          <w:rtl/>
        </w:rPr>
        <w:t xml:space="preserve">, </w:t>
      </w:r>
      <w:r w:rsidR="006F433B">
        <w:rPr>
          <w:rFonts w:ascii="David" w:hAnsi="David" w:cs="David" w:hint="cs"/>
          <w:sz w:val="24"/>
          <w:szCs w:val="24"/>
          <w:rtl/>
        </w:rPr>
        <w:t>ג</w:t>
      </w:r>
      <w:r w:rsidR="000E3672">
        <w:rPr>
          <w:rFonts w:ascii="David" w:hAnsi="David" w:cs="David" w:hint="cs"/>
          <w:sz w:val="24"/>
          <w:szCs w:val="24"/>
          <w:rtl/>
        </w:rPr>
        <w:t xml:space="preserve">ם </w:t>
      </w:r>
      <w:r w:rsidR="00CF655B">
        <w:rPr>
          <w:rFonts w:ascii="David" w:hAnsi="David" w:cs="David" w:hint="cs"/>
          <w:sz w:val="24"/>
          <w:szCs w:val="24"/>
          <w:rtl/>
        </w:rPr>
        <w:t>ש</w:t>
      </w:r>
      <w:r w:rsidR="000E3672">
        <w:rPr>
          <w:rFonts w:ascii="David" w:hAnsi="David" w:cs="David" w:hint="cs"/>
          <w:sz w:val="24"/>
          <w:szCs w:val="24"/>
          <w:rtl/>
        </w:rPr>
        <w:t>לא</w:t>
      </w:r>
      <w:r w:rsidR="009C722D">
        <w:rPr>
          <w:rFonts w:ascii="David" w:hAnsi="David" w:cs="David" w:hint="cs"/>
          <w:sz w:val="24"/>
          <w:szCs w:val="24"/>
          <w:rtl/>
        </w:rPr>
        <w:t>-</w:t>
      </w:r>
      <w:r w:rsidR="000E3672">
        <w:rPr>
          <w:rFonts w:ascii="David" w:hAnsi="David" w:cs="David" w:hint="cs"/>
          <w:sz w:val="24"/>
          <w:szCs w:val="24"/>
          <w:rtl/>
        </w:rPr>
        <w:t xml:space="preserve">בצדק </w:t>
      </w:r>
      <w:r w:rsidR="00D00A6C">
        <w:rPr>
          <w:rFonts w:ascii="David" w:hAnsi="David" w:cs="David" w:hint="cs"/>
          <w:sz w:val="24"/>
          <w:szCs w:val="24"/>
          <w:rtl/>
        </w:rPr>
        <w:t>ו</w:t>
      </w:r>
      <w:r w:rsidR="00CF655B">
        <w:rPr>
          <w:rFonts w:ascii="David" w:hAnsi="David" w:cs="David" w:hint="cs"/>
          <w:sz w:val="24"/>
          <w:szCs w:val="24"/>
          <w:rtl/>
        </w:rPr>
        <w:t>כש</w:t>
      </w:r>
      <w:r w:rsidR="000E3672">
        <w:rPr>
          <w:rFonts w:ascii="David" w:hAnsi="David" w:cs="David" w:hint="cs"/>
          <w:sz w:val="24"/>
          <w:szCs w:val="24"/>
          <w:rtl/>
        </w:rPr>
        <w:t>העונש חמור וקשה</w:t>
      </w:r>
      <w:r w:rsidR="00AE5E38">
        <w:rPr>
          <w:rFonts w:ascii="David" w:hAnsi="David" w:cs="David" w:hint="cs"/>
          <w:sz w:val="24"/>
          <w:szCs w:val="24"/>
          <w:rtl/>
        </w:rPr>
        <w:t>-</w:t>
      </w:r>
      <w:r w:rsidR="000E3672">
        <w:rPr>
          <w:rFonts w:ascii="David" w:hAnsi="David" w:cs="David" w:hint="cs"/>
          <w:sz w:val="24"/>
          <w:szCs w:val="24"/>
          <w:rtl/>
        </w:rPr>
        <w:t xml:space="preserve"> הוא צריך לשאת בנטל ולציית בכל</w:t>
      </w:r>
      <w:r w:rsidR="00955E97">
        <w:rPr>
          <w:rFonts w:ascii="David" w:hAnsi="David" w:cs="David" w:hint="cs"/>
          <w:sz w:val="24"/>
          <w:szCs w:val="24"/>
          <w:rtl/>
        </w:rPr>
        <w:t>-</w:t>
      </w:r>
      <w:r w:rsidR="000E3672">
        <w:rPr>
          <w:rFonts w:ascii="David" w:hAnsi="David" w:cs="David" w:hint="cs"/>
          <w:sz w:val="24"/>
          <w:szCs w:val="24"/>
          <w:rtl/>
        </w:rPr>
        <w:t>מקרה.</w:t>
      </w:r>
      <w:r w:rsidR="00657961">
        <w:rPr>
          <w:rFonts w:ascii="David" w:hAnsi="David" w:cs="David" w:hint="cs"/>
          <w:sz w:val="24"/>
          <w:szCs w:val="24"/>
          <w:rtl/>
        </w:rPr>
        <w:t xml:space="preserve"> </w:t>
      </w:r>
      <w:r w:rsidR="008761EA">
        <w:rPr>
          <w:rFonts w:ascii="David" w:hAnsi="David" w:cs="David" w:hint="cs"/>
          <w:sz w:val="24"/>
          <w:szCs w:val="24"/>
          <w:rtl/>
        </w:rPr>
        <w:t xml:space="preserve">הוא </w:t>
      </w:r>
      <w:r w:rsidR="00AE5E38">
        <w:rPr>
          <w:rFonts w:ascii="David" w:hAnsi="David" w:cs="David" w:hint="cs"/>
          <w:sz w:val="24"/>
          <w:szCs w:val="24"/>
          <w:rtl/>
        </w:rPr>
        <w:t>מסרב</w:t>
      </w:r>
      <w:r w:rsidR="008761EA">
        <w:rPr>
          <w:rFonts w:ascii="David" w:hAnsi="David" w:cs="David" w:hint="cs"/>
          <w:sz w:val="24"/>
          <w:szCs w:val="24"/>
          <w:rtl/>
        </w:rPr>
        <w:t xml:space="preserve"> להימנע מהעונש </w:t>
      </w:r>
      <w:r w:rsidR="00DF5937">
        <w:rPr>
          <w:rFonts w:ascii="David" w:hAnsi="David" w:cs="David" w:hint="cs"/>
          <w:sz w:val="24"/>
          <w:szCs w:val="24"/>
          <w:rtl/>
        </w:rPr>
        <w:t>ו</w:t>
      </w:r>
      <w:r w:rsidR="008761EA">
        <w:rPr>
          <w:rFonts w:ascii="David" w:hAnsi="David" w:cs="David" w:hint="cs"/>
          <w:sz w:val="24"/>
          <w:szCs w:val="24"/>
          <w:rtl/>
        </w:rPr>
        <w:t xml:space="preserve">לברוח </w:t>
      </w:r>
      <w:r w:rsidR="00DF5937">
        <w:rPr>
          <w:rFonts w:ascii="David" w:hAnsi="David" w:cs="David" w:hint="cs"/>
          <w:sz w:val="24"/>
          <w:szCs w:val="24"/>
          <w:rtl/>
        </w:rPr>
        <w:t>(</w:t>
      </w:r>
      <w:r w:rsidR="008761EA">
        <w:rPr>
          <w:rFonts w:ascii="David" w:hAnsi="David" w:cs="David" w:hint="cs"/>
          <w:sz w:val="24"/>
          <w:szCs w:val="24"/>
          <w:rtl/>
        </w:rPr>
        <w:t>שלא</w:t>
      </w:r>
      <w:r w:rsidR="00D00A6C">
        <w:rPr>
          <w:rFonts w:ascii="David" w:hAnsi="David" w:cs="David" w:hint="cs"/>
          <w:sz w:val="24"/>
          <w:szCs w:val="24"/>
          <w:rtl/>
        </w:rPr>
        <w:t>-</w:t>
      </w:r>
      <w:r w:rsidR="008761EA">
        <w:rPr>
          <w:rFonts w:ascii="David" w:hAnsi="David" w:cs="David" w:hint="cs"/>
          <w:sz w:val="24"/>
          <w:szCs w:val="24"/>
          <w:rtl/>
        </w:rPr>
        <w:t>כחוק</w:t>
      </w:r>
      <w:r w:rsidR="00DF5937">
        <w:rPr>
          <w:rFonts w:ascii="David" w:hAnsi="David" w:cs="David" w:hint="cs"/>
          <w:sz w:val="24"/>
          <w:szCs w:val="24"/>
          <w:rtl/>
        </w:rPr>
        <w:t>)</w:t>
      </w:r>
      <w:r w:rsidR="008761EA">
        <w:rPr>
          <w:rFonts w:ascii="David" w:hAnsi="David" w:cs="David" w:hint="cs"/>
          <w:sz w:val="24"/>
          <w:szCs w:val="24"/>
          <w:rtl/>
        </w:rPr>
        <w:t>.</w:t>
      </w:r>
      <w:r w:rsidR="006F433B">
        <w:rPr>
          <w:rFonts w:ascii="David" w:hAnsi="David" w:cs="David" w:hint="cs"/>
          <w:sz w:val="24"/>
          <w:szCs w:val="24"/>
          <w:rtl/>
        </w:rPr>
        <w:t xml:space="preserve"> </w:t>
      </w:r>
      <w:r w:rsidR="00AE5E38">
        <w:rPr>
          <w:rFonts w:ascii="David" w:hAnsi="David" w:cs="David" w:hint="cs"/>
          <w:sz w:val="24"/>
          <w:szCs w:val="24"/>
          <w:rtl/>
        </w:rPr>
        <w:t>סוקרטס</w:t>
      </w:r>
      <w:r w:rsidR="00565B26">
        <w:rPr>
          <w:rFonts w:ascii="David" w:hAnsi="David" w:cs="David" w:hint="cs"/>
          <w:sz w:val="24"/>
          <w:szCs w:val="24"/>
          <w:rtl/>
        </w:rPr>
        <w:t xml:space="preserve"> </w:t>
      </w:r>
      <w:r w:rsidR="00565B26" w:rsidRPr="00D40B97">
        <w:rPr>
          <w:rFonts w:ascii="David" w:hAnsi="David" w:cs="David" w:hint="cs"/>
          <w:sz w:val="24"/>
          <w:szCs w:val="24"/>
          <w:rtl/>
        </w:rPr>
        <w:t xml:space="preserve">נתלה על </w:t>
      </w:r>
      <w:r w:rsidR="00565B26" w:rsidRPr="00A443AE">
        <w:rPr>
          <w:rFonts w:ascii="David" w:hAnsi="David" w:cs="David" w:hint="cs"/>
          <w:sz w:val="24"/>
          <w:szCs w:val="24"/>
          <w:u w:val="single"/>
          <w:rtl/>
        </w:rPr>
        <w:t>טיעון הכרת הטוב</w:t>
      </w:r>
      <w:r w:rsidR="00AE5E38">
        <w:rPr>
          <w:rFonts w:ascii="David" w:hAnsi="David" w:cs="David" w:hint="cs"/>
          <w:sz w:val="24"/>
          <w:szCs w:val="24"/>
          <w:rtl/>
        </w:rPr>
        <w:t>-</w:t>
      </w:r>
      <w:r w:rsidR="00E22746">
        <w:rPr>
          <w:rFonts w:ascii="David" w:hAnsi="David" w:cs="David" w:hint="cs"/>
          <w:sz w:val="24"/>
          <w:szCs w:val="24"/>
          <w:rtl/>
        </w:rPr>
        <w:t xml:space="preserve"> </w:t>
      </w:r>
      <w:r w:rsidR="00CF655B">
        <w:rPr>
          <w:rFonts w:ascii="David" w:hAnsi="David" w:cs="David" w:hint="cs"/>
          <w:sz w:val="24"/>
          <w:szCs w:val="24"/>
          <w:rtl/>
        </w:rPr>
        <w:t xml:space="preserve">לפיו </w:t>
      </w:r>
      <w:r w:rsidR="00E22746">
        <w:rPr>
          <w:rFonts w:ascii="David" w:hAnsi="David" w:cs="David" w:hint="cs"/>
          <w:sz w:val="24"/>
          <w:szCs w:val="24"/>
          <w:rtl/>
        </w:rPr>
        <w:t>הציות לחוק הוא דרכו של אדם להראות הכרת</w:t>
      </w:r>
      <w:r w:rsidR="00EB7883">
        <w:rPr>
          <w:rFonts w:ascii="David" w:hAnsi="David" w:cs="David" w:hint="cs"/>
          <w:sz w:val="24"/>
          <w:szCs w:val="24"/>
          <w:rtl/>
        </w:rPr>
        <w:t>-</w:t>
      </w:r>
      <w:r w:rsidR="00E22746">
        <w:rPr>
          <w:rFonts w:ascii="David" w:hAnsi="David" w:cs="David" w:hint="cs"/>
          <w:sz w:val="24"/>
          <w:szCs w:val="24"/>
          <w:rtl/>
        </w:rPr>
        <w:t>תודה לממשל, ולכן אדם שקיבל ממנו הטבות הוא בעל חובה</w:t>
      </w:r>
      <w:r w:rsidR="00AE5E38">
        <w:rPr>
          <w:rFonts w:ascii="David" w:hAnsi="David" w:cs="David" w:hint="cs"/>
          <w:sz w:val="24"/>
          <w:szCs w:val="24"/>
          <w:rtl/>
        </w:rPr>
        <w:t>-</w:t>
      </w:r>
      <w:r w:rsidR="00E22746">
        <w:rPr>
          <w:rFonts w:ascii="David" w:hAnsi="David" w:cs="David" w:hint="cs"/>
          <w:sz w:val="24"/>
          <w:szCs w:val="24"/>
          <w:rtl/>
        </w:rPr>
        <w:t>לכאורה לציית לחוקיו.</w:t>
      </w:r>
      <w:r w:rsidR="00565B26">
        <w:rPr>
          <w:rFonts w:ascii="David" w:hAnsi="David" w:cs="David" w:hint="cs"/>
          <w:sz w:val="24"/>
          <w:szCs w:val="24"/>
          <w:rtl/>
        </w:rPr>
        <w:t xml:space="preserve"> </w:t>
      </w:r>
      <w:r w:rsidR="006F433B">
        <w:rPr>
          <w:rFonts w:ascii="David" w:hAnsi="David" w:cs="David" w:hint="cs"/>
          <w:sz w:val="24"/>
          <w:szCs w:val="24"/>
          <w:rtl/>
        </w:rPr>
        <w:t>מבחינ</w:t>
      </w:r>
      <w:r w:rsidR="00AE5E38">
        <w:rPr>
          <w:rFonts w:ascii="David" w:hAnsi="David" w:cs="David" w:hint="cs"/>
          <w:sz w:val="24"/>
          <w:szCs w:val="24"/>
          <w:rtl/>
        </w:rPr>
        <w:t>תו</w:t>
      </w:r>
      <w:r w:rsidR="00E22746">
        <w:rPr>
          <w:rFonts w:ascii="David" w:hAnsi="David" w:cs="David" w:hint="cs"/>
          <w:sz w:val="24"/>
          <w:szCs w:val="24"/>
          <w:rtl/>
        </w:rPr>
        <w:t xml:space="preserve">, </w:t>
      </w:r>
      <w:r w:rsidR="006F433B">
        <w:rPr>
          <w:rFonts w:ascii="David" w:hAnsi="David" w:cs="David" w:hint="cs"/>
          <w:sz w:val="24"/>
          <w:szCs w:val="24"/>
          <w:rtl/>
        </w:rPr>
        <w:t>כל</w:t>
      </w:r>
      <w:r w:rsidR="0057080F">
        <w:rPr>
          <w:rFonts w:ascii="David" w:hAnsi="David" w:cs="David" w:hint="cs"/>
          <w:sz w:val="24"/>
          <w:szCs w:val="24"/>
          <w:rtl/>
        </w:rPr>
        <w:t>-</w:t>
      </w:r>
      <w:r w:rsidR="006F433B">
        <w:rPr>
          <w:rFonts w:ascii="David" w:hAnsi="David" w:cs="David" w:hint="cs"/>
          <w:sz w:val="24"/>
          <w:szCs w:val="24"/>
          <w:rtl/>
        </w:rPr>
        <w:t>עוד בחר להישאר בעיר הוא מחויב לחוקיה באופן מוחלט</w:t>
      </w:r>
      <w:r w:rsidR="00565B26">
        <w:rPr>
          <w:rFonts w:ascii="David" w:hAnsi="David" w:cs="David" w:hint="cs"/>
          <w:sz w:val="24"/>
          <w:szCs w:val="24"/>
          <w:rtl/>
        </w:rPr>
        <w:t xml:space="preserve"> כיוון שנהנה מסיוע החוק ותרומתו לחייו</w:t>
      </w:r>
      <w:r w:rsidR="006F433B">
        <w:rPr>
          <w:rFonts w:ascii="David" w:hAnsi="David" w:cs="David" w:hint="cs"/>
          <w:sz w:val="24"/>
          <w:szCs w:val="24"/>
          <w:rtl/>
        </w:rPr>
        <w:t>, כמו שאנחנו מחויבים לציית להורינו ולכבדם.</w:t>
      </w:r>
      <w:r w:rsidR="0005504F">
        <w:rPr>
          <w:rFonts w:ascii="David" w:hAnsi="David" w:cs="David" w:hint="cs"/>
          <w:sz w:val="24"/>
          <w:szCs w:val="24"/>
          <w:rtl/>
        </w:rPr>
        <w:t xml:space="preserve"> לעומת</w:t>
      </w:r>
      <w:r w:rsidR="00D00A6C">
        <w:rPr>
          <w:rFonts w:ascii="David" w:hAnsi="David" w:cs="David" w:hint="cs"/>
          <w:sz w:val="24"/>
          <w:szCs w:val="24"/>
          <w:rtl/>
        </w:rPr>
        <w:t>ו</w:t>
      </w:r>
      <w:r w:rsidR="0005504F">
        <w:rPr>
          <w:rFonts w:ascii="David" w:hAnsi="David" w:cs="David" w:hint="cs"/>
          <w:sz w:val="24"/>
          <w:szCs w:val="24"/>
          <w:rtl/>
        </w:rPr>
        <w:t xml:space="preserve"> </w:t>
      </w:r>
      <w:r w:rsidR="0005504F" w:rsidRPr="00211EF7">
        <w:rPr>
          <w:rFonts w:ascii="David" w:hAnsi="David" w:cs="David" w:hint="cs"/>
          <w:sz w:val="24"/>
          <w:szCs w:val="24"/>
          <w:u w:val="single"/>
          <w:rtl/>
        </w:rPr>
        <w:t>קריטון</w:t>
      </w:r>
      <w:r w:rsidR="0005504F">
        <w:rPr>
          <w:rFonts w:ascii="David" w:hAnsi="David" w:cs="David" w:hint="cs"/>
          <w:sz w:val="24"/>
          <w:szCs w:val="24"/>
          <w:rtl/>
        </w:rPr>
        <w:t xml:space="preserve"> </w:t>
      </w:r>
      <w:r w:rsidR="00211EF7">
        <w:rPr>
          <w:rFonts w:ascii="David" w:hAnsi="David" w:cs="David" w:hint="cs"/>
          <w:sz w:val="24"/>
          <w:szCs w:val="24"/>
          <w:rtl/>
        </w:rPr>
        <w:t xml:space="preserve">ראה </w:t>
      </w:r>
      <w:r w:rsidR="008636A9">
        <w:rPr>
          <w:rFonts w:ascii="David" w:hAnsi="David" w:cs="David" w:hint="cs"/>
          <w:sz w:val="24"/>
          <w:szCs w:val="24"/>
          <w:rtl/>
        </w:rPr>
        <w:t>בחובה</w:t>
      </w:r>
      <w:r w:rsidR="00211EF7">
        <w:rPr>
          <w:rFonts w:ascii="David" w:hAnsi="David" w:cs="David" w:hint="cs"/>
          <w:sz w:val="24"/>
          <w:szCs w:val="24"/>
          <w:rtl/>
        </w:rPr>
        <w:t xml:space="preserve"> כ</w:t>
      </w:r>
      <w:r w:rsidR="00AE5E38">
        <w:rPr>
          <w:rFonts w:ascii="David" w:hAnsi="David" w:cs="David" w:hint="cs"/>
          <w:sz w:val="24"/>
          <w:szCs w:val="24"/>
          <w:rtl/>
        </w:rPr>
        <w:t>חובה-</w:t>
      </w:r>
      <w:r w:rsidR="00211EF7">
        <w:rPr>
          <w:rFonts w:ascii="David" w:hAnsi="David" w:cs="David" w:hint="cs"/>
          <w:sz w:val="24"/>
          <w:szCs w:val="24"/>
          <w:rtl/>
        </w:rPr>
        <w:t>לכאור</w:t>
      </w:r>
      <w:r w:rsidR="00AE5E38">
        <w:rPr>
          <w:rFonts w:ascii="David" w:hAnsi="David" w:cs="David" w:hint="cs"/>
          <w:sz w:val="24"/>
          <w:szCs w:val="24"/>
          <w:rtl/>
        </w:rPr>
        <w:t>ה</w:t>
      </w:r>
      <w:r w:rsidR="008636A9">
        <w:rPr>
          <w:rFonts w:ascii="David" w:hAnsi="David" w:cs="David" w:hint="cs"/>
          <w:sz w:val="24"/>
          <w:szCs w:val="24"/>
          <w:rtl/>
        </w:rPr>
        <w:t xml:space="preserve">, </w:t>
      </w:r>
      <w:r w:rsidR="0005504F">
        <w:rPr>
          <w:rFonts w:ascii="David" w:hAnsi="David" w:cs="David" w:hint="cs"/>
          <w:sz w:val="24"/>
          <w:szCs w:val="24"/>
          <w:rtl/>
        </w:rPr>
        <w:t>סבר שסוקרטס צריך לברוח</w:t>
      </w:r>
      <w:r w:rsidR="008636A9">
        <w:rPr>
          <w:rFonts w:ascii="David" w:hAnsi="David" w:cs="David" w:hint="cs"/>
          <w:sz w:val="24"/>
          <w:szCs w:val="24"/>
          <w:rtl/>
        </w:rPr>
        <w:t xml:space="preserve"> ו</w:t>
      </w:r>
      <w:r w:rsidR="00856355">
        <w:rPr>
          <w:rFonts w:ascii="David" w:hAnsi="David" w:cs="David" w:hint="cs"/>
          <w:sz w:val="24"/>
          <w:szCs w:val="24"/>
          <w:rtl/>
        </w:rPr>
        <w:t>פירט</w:t>
      </w:r>
      <w:r w:rsidR="0005504F">
        <w:rPr>
          <w:rFonts w:ascii="David" w:hAnsi="David" w:cs="David" w:hint="cs"/>
          <w:sz w:val="24"/>
          <w:szCs w:val="24"/>
          <w:rtl/>
        </w:rPr>
        <w:t xml:space="preserve"> נימוקים</w:t>
      </w:r>
      <w:r w:rsidR="00EB7883">
        <w:rPr>
          <w:rFonts w:ascii="David" w:hAnsi="David" w:cs="David" w:hint="cs"/>
          <w:sz w:val="24"/>
          <w:szCs w:val="24"/>
          <w:rtl/>
        </w:rPr>
        <w:t xml:space="preserve"> רבים</w:t>
      </w:r>
      <w:r w:rsidR="00D00A6C">
        <w:rPr>
          <w:rFonts w:ascii="David" w:hAnsi="David" w:cs="David" w:hint="cs"/>
          <w:sz w:val="24"/>
          <w:szCs w:val="24"/>
          <w:rtl/>
        </w:rPr>
        <w:t>.</w:t>
      </w:r>
      <w:r w:rsidR="00EB7883">
        <w:rPr>
          <w:rFonts w:ascii="David" w:hAnsi="David" w:cs="David" w:hint="cs"/>
          <w:sz w:val="24"/>
          <w:szCs w:val="24"/>
          <w:rtl/>
        </w:rPr>
        <w:t xml:space="preserve"> </w:t>
      </w:r>
      <w:r w:rsidR="00D00A6C">
        <w:rPr>
          <w:rFonts w:ascii="David" w:hAnsi="David" w:cs="David" w:hint="cs"/>
          <w:sz w:val="24"/>
          <w:szCs w:val="24"/>
          <w:rtl/>
        </w:rPr>
        <w:t xml:space="preserve">הוא </w:t>
      </w:r>
      <w:r w:rsidR="0005504F">
        <w:rPr>
          <w:rFonts w:ascii="David" w:hAnsi="David" w:cs="David" w:hint="cs"/>
          <w:sz w:val="24"/>
          <w:szCs w:val="24"/>
          <w:rtl/>
        </w:rPr>
        <w:t xml:space="preserve">נצמד לנסיבות </w:t>
      </w:r>
      <w:r w:rsidR="00856355">
        <w:rPr>
          <w:rFonts w:ascii="David" w:hAnsi="David" w:cs="David" w:hint="cs"/>
          <w:sz w:val="24"/>
          <w:szCs w:val="24"/>
          <w:rtl/>
        </w:rPr>
        <w:t>ה</w:t>
      </w:r>
      <w:r w:rsidR="00955E97">
        <w:rPr>
          <w:rFonts w:ascii="David" w:hAnsi="David" w:cs="David" w:hint="cs"/>
          <w:sz w:val="24"/>
          <w:szCs w:val="24"/>
          <w:rtl/>
        </w:rPr>
        <w:t>מצדיקות</w:t>
      </w:r>
      <w:r w:rsidR="0005504F">
        <w:rPr>
          <w:rFonts w:ascii="David" w:hAnsi="David" w:cs="David" w:hint="cs"/>
          <w:sz w:val="24"/>
          <w:szCs w:val="24"/>
          <w:rtl/>
        </w:rPr>
        <w:t xml:space="preserve"> מעבר</w:t>
      </w:r>
      <w:r w:rsidR="008636A9">
        <w:rPr>
          <w:rFonts w:ascii="David" w:hAnsi="David" w:cs="David" w:hint="cs"/>
          <w:sz w:val="24"/>
          <w:szCs w:val="24"/>
          <w:rtl/>
        </w:rPr>
        <w:t>-</w:t>
      </w:r>
      <w:r w:rsidR="0005504F">
        <w:rPr>
          <w:rFonts w:ascii="David" w:hAnsi="David" w:cs="David" w:hint="cs"/>
          <w:sz w:val="24"/>
          <w:szCs w:val="24"/>
          <w:rtl/>
        </w:rPr>
        <w:t>על</w:t>
      </w:r>
      <w:r w:rsidR="008636A9">
        <w:rPr>
          <w:rFonts w:ascii="David" w:hAnsi="David" w:cs="David" w:hint="cs"/>
          <w:sz w:val="24"/>
          <w:szCs w:val="24"/>
          <w:rtl/>
        </w:rPr>
        <w:t>-</w:t>
      </w:r>
      <w:r w:rsidR="0005504F">
        <w:rPr>
          <w:rFonts w:ascii="David" w:hAnsi="David" w:cs="David" w:hint="cs"/>
          <w:sz w:val="24"/>
          <w:szCs w:val="24"/>
          <w:rtl/>
        </w:rPr>
        <w:t xml:space="preserve">החוק עקב חובות מוסריות שלדעתו </w:t>
      </w:r>
      <w:commentRangeStart w:id="2"/>
      <w:r w:rsidR="0005504F">
        <w:rPr>
          <w:rFonts w:ascii="David" w:hAnsi="David" w:cs="David" w:hint="cs"/>
          <w:sz w:val="24"/>
          <w:szCs w:val="24"/>
          <w:rtl/>
        </w:rPr>
        <w:t>גוברות</w:t>
      </w:r>
      <w:commentRangeEnd w:id="2"/>
      <w:r w:rsidR="00E07047">
        <w:rPr>
          <w:rStyle w:val="a8"/>
          <w:rtl/>
        </w:rPr>
        <w:commentReference w:id="2"/>
      </w:r>
      <w:r w:rsidR="00EB7883">
        <w:rPr>
          <w:rFonts w:ascii="David" w:hAnsi="David" w:cs="David" w:hint="cs"/>
          <w:sz w:val="24"/>
          <w:szCs w:val="24"/>
          <w:rtl/>
        </w:rPr>
        <w:t>.</w:t>
      </w:r>
    </w:p>
    <w:p w14:paraId="6A1F1D4A" w14:textId="7AAC008C" w:rsidR="00706951" w:rsidRDefault="00DD0941" w:rsidP="00955E97">
      <w:pPr>
        <w:spacing w:line="360" w:lineRule="auto"/>
        <w:jc w:val="both"/>
        <w:rPr>
          <w:rFonts w:ascii="David" w:hAnsi="David" w:cs="David"/>
          <w:sz w:val="24"/>
          <w:szCs w:val="24"/>
          <w:rtl/>
        </w:rPr>
      </w:pPr>
      <w:r>
        <w:rPr>
          <w:rFonts w:ascii="David" w:hAnsi="David" w:cs="David" w:hint="cs"/>
          <w:sz w:val="24"/>
          <w:szCs w:val="24"/>
          <w:rtl/>
        </w:rPr>
        <w:t>3.</w:t>
      </w:r>
      <w:r w:rsidRPr="00977B07">
        <w:rPr>
          <w:rFonts w:ascii="David" w:hAnsi="David" w:cs="David" w:hint="cs"/>
          <w:b/>
          <w:bCs/>
          <w:sz w:val="24"/>
          <w:szCs w:val="24"/>
          <w:rtl/>
        </w:rPr>
        <w:t>טיעון מן ההסכמה</w:t>
      </w:r>
      <w:r w:rsidR="00D76E29">
        <w:rPr>
          <w:rFonts w:ascii="David" w:hAnsi="David" w:cs="David" w:hint="cs"/>
          <w:sz w:val="24"/>
          <w:szCs w:val="24"/>
          <w:rtl/>
        </w:rPr>
        <w:t>:</w:t>
      </w:r>
      <w:r>
        <w:rPr>
          <w:rFonts w:ascii="David" w:hAnsi="David" w:cs="David" w:hint="cs"/>
          <w:sz w:val="24"/>
          <w:szCs w:val="24"/>
          <w:rtl/>
        </w:rPr>
        <w:t xml:space="preserve"> אומר בעצם שבני</w:t>
      </w:r>
      <w:r w:rsidR="008636A9">
        <w:rPr>
          <w:rFonts w:ascii="David" w:hAnsi="David" w:cs="David" w:hint="cs"/>
          <w:sz w:val="24"/>
          <w:szCs w:val="24"/>
          <w:rtl/>
        </w:rPr>
        <w:t>-</w:t>
      </w:r>
      <w:r>
        <w:rPr>
          <w:rFonts w:ascii="David" w:hAnsi="David" w:cs="David" w:hint="cs"/>
          <w:sz w:val="24"/>
          <w:szCs w:val="24"/>
          <w:rtl/>
        </w:rPr>
        <w:t xml:space="preserve">אדם מצייתים לחוק מתוך הסכמה אליו. </w:t>
      </w:r>
      <w:r w:rsidR="008636A9">
        <w:rPr>
          <w:rFonts w:ascii="David" w:hAnsi="David" w:cs="David" w:hint="cs"/>
          <w:sz w:val="24"/>
          <w:szCs w:val="24"/>
          <w:rtl/>
        </w:rPr>
        <w:t>ה</w:t>
      </w:r>
      <w:r>
        <w:rPr>
          <w:rFonts w:ascii="David" w:hAnsi="David" w:cs="David" w:hint="cs"/>
          <w:sz w:val="24"/>
          <w:szCs w:val="24"/>
          <w:rtl/>
        </w:rPr>
        <w:t>הסכמה יכולה להיות מפורשת</w:t>
      </w:r>
      <w:r w:rsidR="003614F1">
        <w:rPr>
          <w:rFonts w:ascii="David" w:hAnsi="David" w:cs="David" w:hint="cs"/>
          <w:sz w:val="24"/>
          <w:szCs w:val="24"/>
          <w:rtl/>
        </w:rPr>
        <w:t xml:space="preserve">, ועקב הקושי בהוכחתה גם </w:t>
      </w:r>
      <w:r>
        <w:rPr>
          <w:rFonts w:ascii="David" w:hAnsi="David" w:cs="David" w:hint="cs"/>
          <w:sz w:val="24"/>
          <w:szCs w:val="24"/>
          <w:rtl/>
        </w:rPr>
        <w:t>מכללא</w:t>
      </w:r>
      <w:r w:rsidR="003614F1">
        <w:rPr>
          <w:rFonts w:ascii="David" w:hAnsi="David" w:cs="David" w:hint="cs"/>
          <w:sz w:val="24"/>
          <w:szCs w:val="24"/>
          <w:rtl/>
        </w:rPr>
        <w:t xml:space="preserve">. </w:t>
      </w:r>
      <w:r w:rsidR="00A666F2">
        <w:rPr>
          <w:rFonts w:ascii="David" w:hAnsi="David" w:cs="David" w:hint="cs"/>
          <w:sz w:val="24"/>
          <w:szCs w:val="24"/>
          <w:rtl/>
        </w:rPr>
        <w:t>על</w:t>
      </w:r>
      <w:r w:rsidR="00D37D4B">
        <w:rPr>
          <w:rFonts w:ascii="David" w:hAnsi="David" w:cs="David" w:hint="cs"/>
          <w:sz w:val="24"/>
          <w:szCs w:val="24"/>
          <w:rtl/>
        </w:rPr>
        <w:t>-</w:t>
      </w:r>
      <w:r w:rsidR="00A666F2">
        <w:rPr>
          <w:rFonts w:ascii="David" w:hAnsi="David" w:cs="David" w:hint="cs"/>
          <w:sz w:val="24"/>
          <w:szCs w:val="24"/>
          <w:rtl/>
        </w:rPr>
        <w:t>מנת שהסכמ</w:t>
      </w:r>
      <w:r w:rsidR="00172EF7">
        <w:rPr>
          <w:rFonts w:ascii="David" w:hAnsi="David" w:cs="David" w:hint="cs"/>
          <w:sz w:val="24"/>
          <w:szCs w:val="24"/>
          <w:rtl/>
        </w:rPr>
        <w:t>תו</w:t>
      </w:r>
      <w:r w:rsidR="00A666F2">
        <w:rPr>
          <w:rFonts w:ascii="David" w:hAnsi="David" w:cs="David" w:hint="cs"/>
          <w:sz w:val="24"/>
          <w:szCs w:val="24"/>
          <w:rtl/>
        </w:rPr>
        <w:t xml:space="preserve"> של אדם תחייב אותו מוסרית </w:t>
      </w:r>
      <w:r w:rsidR="00706951">
        <w:rPr>
          <w:rFonts w:ascii="David" w:hAnsi="David" w:cs="David" w:hint="cs"/>
          <w:sz w:val="24"/>
          <w:szCs w:val="24"/>
          <w:rtl/>
        </w:rPr>
        <w:t>צריכים להתקיים שני תנאים: הראשון</w:t>
      </w:r>
      <w:r w:rsidR="00172EF7">
        <w:rPr>
          <w:rFonts w:ascii="David" w:hAnsi="David" w:cs="David" w:hint="cs"/>
          <w:sz w:val="24"/>
          <w:szCs w:val="24"/>
          <w:rtl/>
        </w:rPr>
        <w:t xml:space="preserve">- </w:t>
      </w:r>
      <w:r w:rsidR="00706951">
        <w:rPr>
          <w:rFonts w:ascii="David" w:hAnsi="David" w:cs="David" w:hint="cs"/>
          <w:sz w:val="24"/>
          <w:szCs w:val="24"/>
          <w:rtl/>
        </w:rPr>
        <w:t>עובדת ההסכמה</w:t>
      </w:r>
      <w:r w:rsidR="008636A9">
        <w:rPr>
          <w:rFonts w:ascii="David" w:hAnsi="David" w:cs="David" w:hint="cs"/>
          <w:sz w:val="24"/>
          <w:szCs w:val="24"/>
          <w:rtl/>
        </w:rPr>
        <w:t xml:space="preserve">- </w:t>
      </w:r>
      <w:r w:rsidR="00706951">
        <w:rPr>
          <w:rFonts w:ascii="David" w:hAnsi="David" w:cs="David" w:hint="cs"/>
          <w:sz w:val="24"/>
          <w:szCs w:val="24"/>
          <w:rtl/>
        </w:rPr>
        <w:t>ביצוע אקט שמבטא הסכמה או שניתן לתפוס אותו ככזה ושייצור הסתמכות אצל אחר, והשני הוא עובדת ההסכמה עצמה</w:t>
      </w:r>
      <w:r w:rsidR="00172EF7">
        <w:rPr>
          <w:rFonts w:ascii="David" w:hAnsi="David" w:cs="David" w:hint="cs"/>
          <w:sz w:val="24"/>
          <w:szCs w:val="24"/>
          <w:rtl/>
        </w:rPr>
        <w:t>-</w:t>
      </w:r>
      <w:r w:rsidR="00706951">
        <w:rPr>
          <w:rFonts w:ascii="David" w:hAnsi="David" w:cs="David" w:hint="cs"/>
          <w:sz w:val="24"/>
          <w:szCs w:val="24"/>
          <w:rtl/>
        </w:rPr>
        <w:t xml:space="preserve"> כוונה להתחייב וליצור הסתמכויות וציפיות אצל אחרים.</w:t>
      </w:r>
      <w:r w:rsidR="00955E97">
        <w:rPr>
          <w:rFonts w:ascii="David" w:hAnsi="David" w:cs="David" w:hint="cs"/>
          <w:sz w:val="24"/>
          <w:szCs w:val="24"/>
          <w:rtl/>
        </w:rPr>
        <w:t xml:space="preserve"> </w:t>
      </w:r>
      <w:r w:rsidR="00706951">
        <w:rPr>
          <w:rFonts w:ascii="David" w:hAnsi="David" w:cs="David" w:hint="cs"/>
          <w:sz w:val="24"/>
          <w:szCs w:val="24"/>
          <w:rtl/>
        </w:rPr>
        <w:t>על א</w:t>
      </w:r>
      <w:r w:rsidR="00172EF7">
        <w:rPr>
          <w:rFonts w:ascii="David" w:hAnsi="David" w:cs="David" w:hint="cs"/>
          <w:sz w:val="24"/>
          <w:szCs w:val="24"/>
          <w:rtl/>
        </w:rPr>
        <w:t>י-</w:t>
      </w:r>
      <w:r w:rsidR="00706951">
        <w:rPr>
          <w:rFonts w:ascii="David" w:hAnsi="David" w:cs="David" w:hint="cs"/>
          <w:sz w:val="24"/>
          <w:szCs w:val="24"/>
          <w:rtl/>
        </w:rPr>
        <w:t xml:space="preserve">עמידה בתנאים אלו </w:t>
      </w:r>
      <w:r w:rsidR="002B257A">
        <w:rPr>
          <w:rFonts w:ascii="David" w:hAnsi="David" w:cs="David" w:hint="cs"/>
          <w:sz w:val="24"/>
          <w:szCs w:val="24"/>
          <w:rtl/>
        </w:rPr>
        <w:t>נדחו</w:t>
      </w:r>
      <w:r w:rsidR="00706951">
        <w:rPr>
          <w:rFonts w:ascii="David" w:hAnsi="David" w:cs="David" w:hint="cs"/>
          <w:sz w:val="24"/>
          <w:szCs w:val="24"/>
          <w:rtl/>
        </w:rPr>
        <w:t xml:space="preserve"> על</w:t>
      </w:r>
      <w:r w:rsidR="00172EF7">
        <w:rPr>
          <w:rFonts w:ascii="David" w:hAnsi="David" w:cs="David" w:hint="cs"/>
          <w:sz w:val="24"/>
          <w:szCs w:val="24"/>
          <w:rtl/>
        </w:rPr>
        <w:t>-</w:t>
      </w:r>
      <w:r w:rsidR="00706951">
        <w:rPr>
          <w:rFonts w:ascii="David" w:hAnsi="David" w:cs="David" w:hint="cs"/>
          <w:sz w:val="24"/>
          <w:szCs w:val="24"/>
          <w:rtl/>
        </w:rPr>
        <w:t>ידי גנז גרסאות נוספות לעיגון חובת הציות:</w:t>
      </w:r>
      <w:r w:rsidR="008636A9">
        <w:rPr>
          <w:rFonts w:ascii="David" w:hAnsi="David" w:cs="David" w:hint="cs"/>
          <w:sz w:val="24"/>
          <w:szCs w:val="24"/>
          <w:rtl/>
        </w:rPr>
        <w:t xml:space="preserve"> </w:t>
      </w:r>
      <w:r w:rsidR="00706951">
        <w:rPr>
          <w:rFonts w:ascii="David" w:hAnsi="David" w:cs="David" w:hint="cs"/>
          <w:sz w:val="24"/>
          <w:szCs w:val="24"/>
          <w:rtl/>
        </w:rPr>
        <w:t xml:space="preserve">הסכמה </w:t>
      </w:r>
      <w:r w:rsidR="00706951" w:rsidRPr="003C3A8F">
        <w:rPr>
          <w:rFonts w:ascii="David" w:hAnsi="David" w:cs="David" w:hint="cs"/>
          <w:sz w:val="24"/>
          <w:szCs w:val="24"/>
          <w:u w:val="single"/>
          <w:rtl/>
        </w:rPr>
        <w:t>היפותטי</w:t>
      </w:r>
      <w:r w:rsidR="00706951" w:rsidRPr="003C3A8F">
        <w:rPr>
          <w:rFonts w:ascii="David" w:hAnsi="David" w:cs="David" w:hint="eastAsia"/>
          <w:sz w:val="24"/>
          <w:szCs w:val="24"/>
          <w:u w:val="single"/>
          <w:rtl/>
        </w:rPr>
        <w:t>ת</w:t>
      </w:r>
      <w:r w:rsidR="00706951" w:rsidRPr="003C3A8F">
        <w:rPr>
          <w:rFonts w:ascii="David" w:hAnsi="David" w:cs="David" w:hint="cs"/>
          <w:sz w:val="24"/>
          <w:szCs w:val="24"/>
          <w:rtl/>
        </w:rPr>
        <w:t xml:space="preserve"> (כללית)</w:t>
      </w:r>
      <w:r w:rsidR="00172EF7">
        <w:rPr>
          <w:rFonts w:ascii="David" w:hAnsi="David" w:cs="David" w:hint="cs"/>
          <w:sz w:val="24"/>
          <w:szCs w:val="24"/>
          <w:rtl/>
        </w:rPr>
        <w:t>-</w:t>
      </w:r>
      <w:r w:rsidR="00706951">
        <w:rPr>
          <w:rFonts w:ascii="David" w:hAnsi="David" w:cs="David" w:hint="cs"/>
          <w:sz w:val="24"/>
          <w:szCs w:val="24"/>
          <w:rtl/>
        </w:rPr>
        <w:t xml:space="preserve"> הנחה ש</w:t>
      </w:r>
      <w:r w:rsidR="00283AAB">
        <w:rPr>
          <w:rFonts w:ascii="David" w:hAnsi="David" w:cs="David" w:hint="cs"/>
          <w:sz w:val="24"/>
          <w:szCs w:val="24"/>
          <w:rtl/>
        </w:rPr>
        <w:t>מן-ה</w:t>
      </w:r>
      <w:r w:rsidR="00706951">
        <w:rPr>
          <w:rFonts w:ascii="David" w:hAnsi="David" w:cs="David" w:hint="cs"/>
          <w:sz w:val="24"/>
          <w:szCs w:val="24"/>
          <w:rtl/>
        </w:rPr>
        <w:t xml:space="preserve">ראוי להסכים לחוק מסוים, והסכמה </w:t>
      </w:r>
      <w:r w:rsidR="00706951" w:rsidRPr="003C3A8F">
        <w:rPr>
          <w:rFonts w:ascii="David" w:hAnsi="David" w:cs="David" w:hint="cs"/>
          <w:sz w:val="24"/>
          <w:szCs w:val="24"/>
          <w:u w:val="single"/>
          <w:rtl/>
        </w:rPr>
        <w:t>היסטורית</w:t>
      </w:r>
      <w:r w:rsidR="00172EF7">
        <w:rPr>
          <w:rFonts w:ascii="David" w:hAnsi="David" w:cs="David" w:hint="cs"/>
          <w:sz w:val="24"/>
          <w:szCs w:val="24"/>
          <w:rtl/>
        </w:rPr>
        <w:t>-</w:t>
      </w:r>
      <w:r w:rsidR="00706951">
        <w:rPr>
          <w:rFonts w:ascii="David" w:hAnsi="David" w:cs="David" w:hint="cs"/>
          <w:sz w:val="24"/>
          <w:szCs w:val="24"/>
          <w:rtl/>
        </w:rPr>
        <w:t xml:space="preserve"> הסתמכות על הסכמה של דורות קודמים לציית לחוק.</w:t>
      </w:r>
    </w:p>
    <w:p w14:paraId="0DB4690F" w14:textId="471D2CCD" w:rsidR="000B6AF5" w:rsidRDefault="00C31756" w:rsidP="000B6AF5">
      <w:pPr>
        <w:spacing w:line="360" w:lineRule="auto"/>
        <w:jc w:val="both"/>
        <w:rPr>
          <w:rFonts w:ascii="David" w:hAnsi="David" w:cs="David"/>
          <w:sz w:val="24"/>
          <w:szCs w:val="24"/>
          <w:rtl/>
        </w:rPr>
      </w:pPr>
      <w:r>
        <w:rPr>
          <w:rFonts w:ascii="David" w:hAnsi="David" w:cs="David" w:hint="cs"/>
          <w:sz w:val="24"/>
          <w:szCs w:val="24"/>
          <w:rtl/>
        </w:rPr>
        <w:t xml:space="preserve">מספר כותבים וביניהם סוקרטס, ראו קשר בין </w:t>
      </w:r>
      <w:r w:rsidRPr="00D860FE">
        <w:rPr>
          <w:rFonts w:ascii="David" w:hAnsi="David" w:cs="David" w:hint="cs"/>
          <w:sz w:val="24"/>
          <w:szCs w:val="24"/>
          <w:u w:val="single"/>
          <w:rtl/>
        </w:rPr>
        <w:t>תושבות</w:t>
      </w:r>
      <w:r>
        <w:rPr>
          <w:rFonts w:ascii="David" w:hAnsi="David" w:cs="David" w:hint="cs"/>
          <w:sz w:val="24"/>
          <w:szCs w:val="24"/>
          <w:rtl/>
        </w:rPr>
        <w:t xml:space="preserve"> להסכמה. לתפיסתם ישיבה בארץ או בממלכה מסוימת מהווה כשלעצמה הסכמה לחוקי אותה ממלכה/מדינה/ריבון. </w:t>
      </w:r>
      <w:r w:rsidR="00326E88">
        <w:rPr>
          <w:rFonts w:ascii="David" w:hAnsi="David" w:cs="David" w:hint="cs"/>
          <w:sz w:val="24"/>
          <w:szCs w:val="24"/>
          <w:rtl/>
        </w:rPr>
        <w:t>כך ראה עצמו סוקרטס מחויב לחוקים באתונה כמי שנתן להם הסכמה בשתיקתו ואי-התנגדותו.</w:t>
      </w:r>
    </w:p>
    <w:p w14:paraId="7693F0F2" w14:textId="0F8C2000" w:rsidR="00EF3936" w:rsidRDefault="00FB034C" w:rsidP="000B6AF5">
      <w:pPr>
        <w:spacing w:line="360" w:lineRule="auto"/>
        <w:jc w:val="both"/>
        <w:rPr>
          <w:rFonts w:ascii="David" w:hAnsi="David" w:cs="David"/>
          <w:sz w:val="24"/>
          <w:szCs w:val="24"/>
          <w:rtl/>
        </w:rPr>
      </w:pPr>
      <w:r>
        <w:rPr>
          <w:rFonts w:ascii="David" w:hAnsi="David" w:cs="David" w:hint="cs"/>
          <w:sz w:val="24"/>
          <w:szCs w:val="24"/>
          <w:rtl/>
        </w:rPr>
        <w:t xml:space="preserve">לטיעון </w:t>
      </w:r>
      <w:r w:rsidR="00706951">
        <w:rPr>
          <w:rFonts w:ascii="David" w:hAnsi="David" w:cs="David" w:hint="cs"/>
          <w:sz w:val="24"/>
          <w:szCs w:val="24"/>
          <w:rtl/>
        </w:rPr>
        <w:t>ההסכמה</w:t>
      </w:r>
      <w:r>
        <w:rPr>
          <w:rFonts w:ascii="David" w:hAnsi="David" w:cs="David" w:hint="cs"/>
          <w:sz w:val="24"/>
          <w:szCs w:val="24"/>
          <w:rtl/>
        </w:rPr>
        <w:t xml:space="preserve"> </w:t>
      </w:r>
      <w:r w:rsidRPr="00D46A7C">
        <w:rPr>
          <w:rFonts w:ascii="David" w:hAnsi="David" w:cs="David" w:hint="cs"/>
          <w:b/>
          <w:bCs/>
          <w:sz w:val="24"/>
          <w:szCs w:val="24"/>
          <w:rtl/>
        </w:rPr>
        <w:t>שלוש גרסאות</w:t>
      </w:r>
      <w:r w:rsidR="00EF3936">
        <w:rPr>
          <w:rFonts w:ascii="David" w:hAnsi="David" w:cs="David" w:hint="cs"/>
          <w:sz w:val="24"/>
          <w:szCs w:val="24"/>
          <w:rtl/>
        </w:rPr>
        <w:t>:</w:t>
      </w:r>
    </w:p>
    <w:p w14:paraId="7A71C837" w14:textId="3141DF38" w:rsidR="00FE4D03" w:rsidRDefault="00EF3936" w:rsidP="00FE4D03">
      <w:pPr>
        <w:spacing w:line="360" w:lineRule="auto"/>
        <w:jc w:val="both"/>
        <w:rPr>
          <w:rFonts w:ascii="David" w:hAnsi="David" w:cs="David"/>
          <w:sz w:val="24"/>
          <w:szCs w:val="24"/>
          <w:rtl/>
        </w:rPr>
      </w:pPr>
      <w:r w:rsidRPr="004D1A64">
        <w:rPr>
          <w:rFonts w:ascii="David" w:hAnsi="David" w:cs="David" w:hint="cs"/>
          <w:b/>
          <w:bCs/>
          <w:sz w:val="24"/>
          <w:szCs w:val="24"/>
          <w:rtl/>
        </w:rPr>
        <w:t>א</w:t>
      </w:r>
      <w:r>
        <w:rPr>
          <w:rFonts w:ascii="David" w:hAnsi="David" w:cs="David" w:hint="cs"/>
          <w:sz w:val="24"/>
          <w:szCs w:val="24"/>
          <w:rtl/>
        </w:rPr>
        <w:t>.</w:t>
      </w:r>
      <w:r w:rsidR="00FB034C" w:rsidRPr="00D860FE">
        <w:rPr>
          <w:rFonts w:ascii="David" w:hAnsi="David" w:cs="David" w:hint="cs"/>
          <w:sz w:val="24"/>
          <w:szCs w:val="24"/>
          <w:u w:val="single"/>
          <w:rtl/>
        </w:rPr>
        <w:t>הסכמה בשתיקה</w:t>
      </w:r>
      <w:r w:rsidR="00D860FE">
        <w:rPr>
          <w:rFonts w:ascii="David" w:hAnsi="David" w:cs="David" w:hint="cs"/>
          <w:sz w:val="24"/>
          <w:szCs w:val="24"/>
          <w:rtl/>
        </w:rPr>
        <w:t>:</w:t>
      </w:r>
      <w:r w:rsidR="00FE4D03">
        <w:rPr>
          <w:rFonts w:ascii="David" w:hAnsi="David" w:cs="David" w:hint="cs"/>
          <w:sz w:val="24"/>
          <w:szCs w:val="24"/>
          <w:rtl/>
        </w:rPr>
        <w:t xml:space="preserve">התנהגות </w:t>
      </w:r>
      <w:r w:rsidR="006059C3">
        <w:rPr>
          <w:rFonts w:ascii="David" w:hAnsi="David" w:cs="David" w:hint="cs"/>
          <w:sz w:val="24"/>
          <w:szCs w:val="24"/>
          <w:rtl/>
        </w:rPr>
        <w:t>ש</w:t>
      </w:r>
      <w:r w:rsidR="00FE4D03">
        <w:rPr>
          <w:rFonts w:ascii="David" w:hAnsi="David" w:cs="David" w:hint="cs"/>
          <w:sz w:val="24"/>
          <w:szCs w:val="24"/>
          <w:rtl/>
        </w:rPr>
        <w:t xml:space="preserve">לא כוללת אמירת "אני מסכים" או </w:t>
      </w:r>
      <w:r w:rsidR="006059C3">
        <w:rPr>
          <w:rFonts w:ascii="David" w:hAnsi="David" w:cs="David" w:hint="cs"/>
          <w:sz w:val="24"/>
          <w:szCs w:val="24"/>
          <w:rtl/>
        </w:rPr>
        <w:t>הסכמה לשונית</w:t>
      </w:r>
      <w:r w:rsidR="00FE4D03">
        <w:rPr>
          <w:rFonts w:ascii="David" w:hAnsi="David" w:cs="David" w:hint="cs"/>
          <w:sz w:val="24"/>
          <w:szCs w:val="24"/>
          <w:rtl/>
        </w:rPr>
        <w:t xml:space="preserve">, </w:t>
      </w:r>
      <w:r w:rsidR="006059C3">
        <w:rPr>
          <w:rFonts w:ascii="David" w:hAnsi="David" w:cs="David" w:hint="cs"/>
          <w:sz w:val="24"/>
          <w:szCs w:val="24"/>
          <w:rtl/>
        </w:rPr>
        <w:t xml:space="preserve">אלא התנהגות </w:t>
      </w:r>
      <w:r w:rsidR="00FE4D03">
        <w:rPr>
          <w:rFonts w:ascii="David" w:hAnsi="David" w:cs="David" w:hint="cs"/>
          <w:sz w:val="24"/>
          <w:szCs w:val="24"/>
          <w:rtl/>
        </w:rPr>
        <w:t xml:space="preserve">שממנה ניתן להסיק וללמוד על הסכמה </w:t>
      </w:r>
      <w:r w:rsidR="00E66564">
        <w:rPr>
          <w:rFonts w:ascii="David" w:hAnsi="David" w:cs="David" w:hint="cs"/>
          <w:sz w:val="24"/>
          <w:szCs w:val="24"/>
          <w:rtl/>
        </w:rPr>
        <w:t>של</w:t>
      </w:r>
      <w:r w:rsidR="00FE4D03">
        <w:rPr>
          <w:rFonts w:ascii="David" w:hAnsi="David" w:cs="David" w:hint="cs"/>
          <w:sz w:val="24"/>
          <w:szCs w:val="24"/>
          <w:rtl/>
        </w:rPr>
        <w:t xml:space="preserve"> </w:t>
      </w:r>
      <w:r w:rsidR="00E66564">
        <w:rPr>
          <w:rFonts w:ascii="David" w:hAnsi="David" w:cs="David" w:hint="cs"/>
          <w:sz w:val="24"/>
          <w:szCs w:val="24"/>
          <w:rtl/>
        </w:rPr>
        <w:t>ה</w:t>
      </w:r>
      <w:r w:rsidR="00FE4D03">
        <w:rPr>
          <w:rFonts w:ascii="David" w:hAnsi="David" w:cs="David" w:hint="cs"/>
          <w:sz w:val="24"/>
          <w:szCs w:val="24"/>
          <w:rtl/>
        </w:rPr>
        <w:t xml:space="preserve">מתנהג כך </w:t>
      </w:r>
      <w:r w:rsidR="00E66564">
        <w:rPr>
          <w:rFonts w:ascii="David" w:hAnsi="David" w:cs="David" w:hint="cs"/>
          <w:sz w:val="24"/>
          <w:szCs w:val="24"/>
          <w:rtl/>
        </w:rPr>
        <w:t xml:space="preserve">וכוונתו </w:t>
      </w:r>
      <w:r w:rsidR="00FE4D03">
        <w:rPr>
          <w:rFonts w:ascii="David" w:hAnsi="David" w:cs="David" w:hint="cs"/>
          <w:sz w:val="24"/>
          <w:szCs w:val="24"/>
          <w:rtl/>
        </w:rPr>
        <w:t>לציית לחוק מסוים</w:t>
      </w:r>
      <w:r w:rsidR="006B750F">
        <w:rPr>
          <w:rFonts w:ascii="David" w:hAnsi="David" w:cs="David" w:hint="cs"/>
          <w:sz w:val="24"/>
          <w:szCs w:val="24"/>
          <w:rtl/>
        </w:rPr>
        <w:t xml:space="preserve">, </w:t>
      </w:r>
      <w:r w:rsidR="006059C3">
        <w:rPr>
          <w:rFonts w:ascii="David" w:hAnsi="David" w:cs="David" w:hint="cs"/>
          <w:sz w:val="24"/>
          <w:szCs w:val="24"/>
          <w:rtl/>
        </w:rPr>
        <w:t>כפי שההנהון מחליף אמירת "א</w:t>
      </w:r>
      <w:r w:rsidR="00E66564">
        <w:rPr>
          <w:rFonts w:ascii="David" w:hAnsi="David" w:cs="David" w:hint="cs"/>
          <w:sz w:val="24"/>
          <w:szCs w:val="24"/>
          <w:rtl/>
        </w:rPr>
        <w:t>נ</w:t>
      </w:r>
      <w:r w:rsidR="006059C3">
        <w:rPr>
          <w:rFonts w:ascii="David" w:hAnsi="David" w:cs="David" w:hint="cs"/>
          <w:sz w:val="24"/>
          <w:szCs w:val="24"/>
          <w:rtl/>
        </w:rPr>
        <w:t>י מסכים".</w:t>
      </w:r>
    </w:p>
    <w:p w14:paraId="44A73AB7" w14:textId="19AEBB4C" w:rsidR="00BD3CB5" w:rsidRPr="00BD3CB5" w:rsidRDefault="00BD3CB5" w:rsidP="00BD3CB5">
      <w:pPr>
        <w:spacing w:line="360" w:lineRule="auto"/>
        <w:jc w:val="both"/>
        <w:rPr>
          <w:rFonts w:ascii="David" w:hAnsi="David" w:cs="David"/>
          <w:sz w:val="24"/>
          <w:szCs w:val="24"/>
          <w:rtl/>
        </w:rPr>
      </w:pPr>
      <w:r>
        <w:rPr>
          <w:rFonts w:ascii="David" w:hAnsi="David" w:cs="David" w:hint="cs"/>
          <w:sz w:val="24"/>
          <w:szCs w:val="24"/>
          <w:u w:val="single"/>
          <w:rtl/>
        </w:rPr>
        <w:lastRenderedPageBreak/>
        <w:t>ביקורת</w:t>
      </w:r>
      <w:r>
        <w:rPr>
          <w:rFonts w:ascii="David" w:hAnsi="David" w:cs="David" w:hint="cs"/>
          <w:sz w:val="24"/>
          <w:szCs w:val="24"/>
          <w:rtl/>
        </w:rPr>
        <w:t>:אין הימצאות</w:t>
      </w:r>
      <w:r w:rsidR="00E66564">
        <w:rPr>
          <w:rFonts w:ascii="David" w:hAnsi="David" w:cs="David" w:hint="cs"/>
          <w:sz w:val="24"/>
          <w:szCs w:val="24"/>
          <w:rtl/>
        </w:rPr>
        <w:t>/</w:t>
      </w:r>
      <w:r>
        <w:rPr>
          <w:rFonts w:ascii="David" w:hAnsi="David" w:cs="David" w:hint="cs"/>
          <w:sz w:val="24"/>
          <w:szCs w:val="24"/>
          <w:rtl/>
        </w:rPr>
        <w:t xml:space="preserve">מגורים במקום מעידים על הסכמה לציית לחוקיו, ואין זה ראוי </w:t>
      </w:r>
      <w:r w:rsidR="00E54F3A">
        <w:rPr>
          <w:rFonts w:ascii="David" w:hAnsi="David" w:cs="David" w:hint="cs"/>
          <w:sz w:val="24"/>
          <w:szCs w:val="24"/>
          <w:rtl/>
        </w:rPr>
        <w:t>להיות</w:t>
      </w:r>
      <w:r>
        <w:rPr>
          <w:rFonts w:ascii="David" w:hAnsi="David" w:cs="David" w:hint="cs"/>
          <w:sz w:val="24"/>
          <w:szCs w:val="24"/>
          <w:rtl/>
        </w:rPr>
        <w:t xml:space="preserve"> התפיסה. </w:t>
      </w:r>
      <w:r w:rsidR="00E66564">
        <w:rPr>
          <w:rFonts w:ascii="David" w:hAnsi="David" w:cs="David" w:hint="cs"/>
          <w:sz w:val="24"/>
          <w:szCs w:val="24"/>
          <w:rtl/>
        </w:rPr>
        <w:t>יכולים</w:t>
      </w:r>
      <w:r>
        <w:rPr>
          <w:rFonts w:ascii="David" w:hAnsi="David" w:cs="David" w:hint="cs"/>
          <w:sz w:val="24"/>
          <w:szCs w:val="24"/>
          <w:rtl/>
        </w:rPr>
        <w:t xml:space="preserve"> להיות מניעים אחרים להתנהגויות </w:t>
      </w:r>
      <w:r w:rsidR="00F20DF1">
        <w:rPr>
          <w:rFonts w:ascii="David" w:hAnsi="David" w:cs="David" w:hint="cs"/>
          <w:sz w:val="24"/>
          <w:szCs w:val="24"/>
          <w:rtl/>
        </w:rPr>
        <w:t>כאלה</w:t>
      </w:r>
      <w:r>
        <w:rPr>
          <w:rFonts w:ascii="David" w:hAnsi="David" w:cs="David" w:hint="cs"/>
          <w:sz w:val="24"/>
          <w:szCs w:val="24"/>
          <w:rtl/>
        </w:rPr>
        <w:t>, לכן מטעה יהיה לתפוס אותן כמעידות על הסכמה למשהו, לעומת הנהון</w:t>
      </w:r>
      <w:r w:rsidR="00E66564">
        <w:rPr>
          <w:rFonts w:ascii="David" w:hAnsi="David" w:cs="David" w:hint="cs"/>
          <w:sz w:val="24"/>
          <w:szCs w:val="24"/>
          <w:rtl/>
        </w:rPr>
        <w:t>-</w:t>
      </w:r>
      <w:r>
        <w:rPr>
          <w:rFonts w:ascii="David" w:hAnsi="David" w:cs="David" w:hint="cs"/>
          <w:sz w:val="24"/>
          <w:szCs w:val="24"/>
          <w:rtl/>
        </w:rPr>
        <w:t xml:space="preserve">ראש שהוא סימן ידוע </w:t>
      </w:r>
      <w:r w:rsidR="00E66564">
        <w:rPr>
          <w:rFonts w:ascii="David" w:hAnsi="David" w:cs="David" w:hint="cs"/>
          <w:sz w:val="24"/>
          <w:szCs w:val="24"/>
          <w:rtl/>
        </w:rPr>
        <w:t xml:space="preserve">ספציפית </w:t>
      </w:r>
      <w:r>
        <w:rPr>
          <w:rFonts w:ascii="David" w:hAnsi="David" w:cs="David" w:hint="cs"/>
          <w:sz w:val="24"/>
          <w:szCs w:val="24"/>
          <w:rtl/>
        </w:rPr>
        <w:t xml:space="preserve">להסכמה. </w:t>
      </w:r>
      <w:r w:rsidR="00F349C0">
        <w:rPr>
          <w:rFonts w:ascii="David" w:hAnsi="David" w:cs="David" w:hint="cs"/>
          <w:sz w:val="24"/>
          <w:szCs w:val="24"/>
          <w:rtl/>
        </w:rPr>
        <w:t>אנשים עשויים למצוא עצמם מסכימים למה ש</w:t>
      </w:r>
      <w:r w:rsidR="00F20DF1">
        <w:rPr>
          <w:rFonts w:ascii="David" w:hAnsi="David" w:cs="David" w:hint="cs"/>
          <w:sz w:val="24"/>
          <w:szCs w:val="24"/>
          <w:rtl/>
        </w:rPr>
        <w:t>אינם</w:t>
      </w:r>
      <w:r w:rsidR="00F349C0">
        <w:rPr>
          <w:rFonts w:ascii="David" w:hAnsi="David" w:cs="David" w:hint="cs"/>
          <w:sz w:val="24"/>
          <w:szCs w:val="24"/>
          <w:rtl/>
        </w:rPr>
        <w:t xml:space="preserve"> רוצים להסכים לו, או להיות מוכרחים להימנע </w:t>
      </w:r>
      <w:r w:rsidR="00765278">
        <w:rPr>
          <w:rFonts w:ascii="David" w:hAnsi="David" w:cs="David" w:hint="cs"/>
          <w:sz w:val="24"/>
          <w:szCs w:val="24"/>
          <w:rtl/>
        </w:rPr>
        <w:t>מפעולות</w:t>
      </w:r>
      <w:r w:rsidR="00F349C0">
        <w:rPr>
          <w:rFonts w:ascii="David" w:hAnsi="David" w:cs="David" w:hint="cs"/>
          <w:sz w:val="24"/>
          <w:szCs w:val="24"/>
          <w:rtl/>
        </w:rPr>
        <w:t xml:space="preserve"> </w:t>
      </w:r>
      <w:r w:rsidR="00765278">
        <w:rPr>
          <w:rFonts w:ascii="David" w:hAnsi="David" w:cs="David" w:hint="cs"/>
          <w:sz w:val="24"/>
          <w:szCs w:val="24"/>
          <w:rtl/>
        </w:rPr>
        <w:t>בסיסיות</w:t>
      </w:r>
      <w:r w:rsidR="00E54F3A">
        <w:rPr>
          <w:rFonts w:ascii="David" w:hAnsi="David" w:cs="David" w:hint="cs"/>
          <w:sz w:val="24"/>
          <w:szCs w:val="24"/>
          <w:rtl/>
        </w:rPr>
        <w:t>/</w:t>
      </w:r>
      <w:r w:rsidR="00765278">
        <w:rPr>
          <w:rFonts w:ascii="David" w:hAnsi="David" w:cs="David" w:hint="cs"/>
          <w:sz w:val="24"/>
          <w:szCs w:val="24"/>
          <w:rtl/>
        </w:rPr>
        <w:t xml:space="preserve">חשובות </w:t>
      </w:r>
      <w:r w:rsidR="00F349C0">
        <w:rPr>
          <w:rFonts w:ascii="David" w:hAnsi="David" w:cs="David" w:hint="cs"/>
          <w:sz w:val="24"/>
          <w:szCs w:val="24"/>
          <w:rtl/>
        </w:rPr>
        <w:t>פן</w:t>
      </w:r>
      <w:r w:rsidR="00DF5937">
        <w:rPr>
          <w:rFonts w:ascii="David" w:hAnsi="David" w:cs="David" w:hint="cs"/>
          <w:sz w:val="24"/>
          <w:szCs w:val="24"/>
          <w:rtl/>
        </w:rPr>
        <w:t>-</w:t>
      </w:r>
      <w:r w:rsidR="00F349C0">
        <w:rPr>
          <w:rFonts w:ascii="David" w:hAnsi="David" w:cs="David" w:hint="cs"/>
          <w:sz w:val="24"/>
          <w:szCs w:val="24"/>
          <w:rtl/>
        </w:rPr>
        <w:t>יחשבו שעשיית</w:t>
      </w:r>
      <w:r w:rsidR="003D3E68">
        <w:rPr>
          <w:rFonts w:ascii="David" w:hAnsi="David" w:cs="David" w:hint="cs"/>
          <w:sz w:val="24"/>
          <w:szCs w:val="24"/>
          <w:rtl/>
        </w:rPr>
        <w:t>ן</w:t>
      </w:r>
      <w:r w:rsidR="00F349C0">
        <w:rPr>
          <w:rFonts w:ascii="David" w:hAnsi="David" w:cs="David" w:hint="cs"/>
          <w:sz w:val="24"/>
          <w:szCs w:val="24"/>
          <w:rtl/>
        </w:rPr>
        <w:t xml:space="preserve"> מביעה הסכמ</w:t>
      </w:r>
      <w:r w:rsidR="00E54F3A">
        <w:rPr>
          <w:rFonts w:ascii="David" w:hAnsi="David" w:cs="David" w:hint="cs"/>
          <w:sz w:val="24"/>
          <w:szCs w:val="24"/>
          <w:rtl/>
        </w:rPr>
        <w:t>תם</w:t>
      </w:r>
      <w:r w:rsidR="00053EDA">
        <w:rPr>
          <w:rFonts w:ascii="David" w:hAnsi="David" w:cs="David" w:hint="cs"/>
          <w:sz w:val="24"/>
          <w:szCs w:val="24"/>
          <w:rtl/>
        </w:rPr>
        <w:t xml:space="preserve"> למשהו.</w:t>
      </w:r>
      <w:r w:rsidR="00173D71">
        <w:rPr>
          <w:rFonts w:ascii="David" w:hAnsi="David" w:cs="David" w:hint="cs"/>
          <w:sz w:val="24"/>
          <w:szCs w:val="24"/>
          <w:rtl/>
        </w:rPr>
        <w:t xml:space="preserve"> בנוסף, לא</w:t>
      </w:r>
      <w:r w:rsidR="00DF5937">
        <w:rPr>
          <w:rFonts w:ascii="David" w:hAnsi="David" w:cs="David" w:hint="cs"/>
          <w:sz w:val="24"/>
          <w:szCs w:val="24"/>
          <w:rtl/>
        </w:rPr>
        <w:t xml:space="preserve"> </w:t>
      </w:r>
      <w:r w:rsidR="00173D71">
        <w:rPr>
          <w:rFonts w:ascii="David" w:hAnsi="David" w:cs="David" w:hint="cs"/>
          <w:sz w:val="24"/>
          <w:szCs w:val="24"/>
          <w:rtl/>
        </w:rPr>
        <w:t>ראוי שנסיק הסכמה מפעולות שהמניע לעשייתן הוא חוסר</w:t>
      </w:r>
      <w:r w:rsidR="00CD718B">
        <w:rPr>
          <w:rFonts w:ascii="David" w:hAnsi="David" w:cs="David" w:hint="cs"/>
          <w:sz w:val="24"/>
          <w:szCs w:val="24"/>
          <w:rtl/>
        </w:rPr>
        <w:t>-</w:t>
      </w:r>
      <w:r w:rsidR="00173D71">
        <w:rPr>
          <w:rFonts w:ascii="David" w:hAnsi="David" w:cs="David" w:hint="cs"/>
          <w:sz w:val="24"/>
          <w:szCs w:val="24"/>
          <w:rtl/>
        </w:rPr>
        <w:t>ברירה.</w:t>
      </w:r>
      <w:r w:rsidR="007C5EC5">
        <w:rPr>
          <w:rFonts w:ascii="David" w:hAnsi="David" w:cs="David" w:hint="cs"/>
          <w:sz w:val="24"/>
          <w:szCs w:val="24"/>
          <w:rtl/>
        </w:rPr>
        <w:t xml:space="preserve"> </w:t>
      </w:r>
      <w:r w:rsidR="00E54F3A">
        <w:rPr>
          <w:rFonts w:ascii="David" w:hAnsi="David" w:cs="David" w:hint="cs"/>
          <w:sz w:val="24"/>
          <w:szCs w:val="24"/>
          <w:rtl/>
        </w:rPr>
        <w:t>באשר ל</w:t>
      </w:r>
      <w:r w:rsidR="007C5EC5">
        <w:rPr>
          <w:rFonts w:ascii="David" w:hAnsi="David" w:cs="David" w:hint="cs"/>
          <w:sz w:val="24"/>
          <w:szCs w:val="24"/>
          <w:rtl/>
        </w:rPr>
        <w:t>תושבות במקום</w:t>
      </w:r>
      <w:r w:rsidR="00C74A89">
        <w:rPr>
          <w:rFonts w:ascii="David" w:hAnsi="David" w:cs="David" w:hint="cs"/>
          <w:sz w:val="24"/>
          <w:szCs w:val="24"/>
          <w:rtl/>
        </w:rPr>
        <w:t>-</w:t>
      </w:r>
      <w:r w:rsidR="007C5EC5">
        <w:rPr>
          <w:rFonts w:ascii="David" w:hAnsi="David" w:cs="David" w:hint="cs"/>
          <w:sz w:val="24"/>
          <w:szCs w:val="24"/>
          <w:rtl/>
        </w:rPr>
        <w:t xml:space="preserve"> לא כל</w:t>
      </w:r>
      <w:r w:rsidR="00DF5937">
        <w:rPr>
          <w:rFonts w:ascii="David" w:hAnsi="David" w:cs="David" w:hint="cs"/>
          <w:sz w:val="24"/>
          <w:szCs w:val="24"/>
          <w:rtl/>
        </w:rPr>
        <w:t>-</w:t>
      </w:r>
      <w:r w:rsidR="007C5EC5">
        <w:rPr>
          <w:rFonts w:ascii="David" w:hAnsi="David" w:cs="David" w:hint="cs"/>
          <w:sz w:val="24"/>
          <w:szCs w:val="24"/>
          <w:rtl/>
        </w:rPr>
        <w:t>אחד יכול לאפשר לעצמו לעזוב את מקום מגוריו</w:t>
      </w:r>
      <w:r w:rsidR="009E32AB">
        <w:rPr>
          <w:rFonts w:ascii="David" w:hAnsi="David" w:cs="David" w:hint="cs"/>
          <w:sz w:val="24"/>
          <w:szCs w:val="24"/>
          <w:rtl/>
        </w:rPr>
        <w:t xml:space="preserve"> </w:t>
      </w:r>
      <w:r w:rsidR="0021725C">
        <w:rPr>
          <w:rFonts w:ascii="David" w:hAnsi="David" w:cs="David" w:hint="cs"/>
          <w:sz w:val="24"/>
          <w:szCs w:val="24"/>
          <w:rtl/>
        </w:rPr>
        <w:t>מסיבות</w:t>
      </w:r>
      <w:r w:rsidR="00B02061">
        <w:rPr>
          <w:rFonts w:ascii="David" w:hAnsi="David" w:cs="David" w:hint="cs"/>
          <w:sz w:val="24"/>
          <w:szCs w:val="24"/>
          <w:rtl/>
        </w:rPr>
        <w:t xml:space="preserve"> </w:t>
      </w:r>
      <w:r w:rsidR="009E32AB">
        <w:rPr>
          <w:rFonts w:ascii="David" w:hAnsi="David" w:cs="David" w:hint="cs"/>
          <w:sz w:val="24"/>
          <w:szCs w:val="24"/>
          <w:rtl/>
        </w:rPr>
        <w:t>כלכלי</w:t>
      </w:r>
      <w:r w:rsidR="0021725C">
        <w:rPr>
          <w:rFonts w:ascii="David" w:hAnsi="David" w:cs="David" w:hint="cs"/>
          <w:sz w:val="24"/>
          <w:szCs w:val="24"/>
          <w:rtl/>
        </w:rPr>
        <w:t>ו</w:t>
      </w:r>
      <w:r w:rsidR="009E32AB">
        <w:rPr>
          <w:rFonts w:ascii="David" w:hAnsi="David" w:cs="David" w:hint="cs"/>
          <w:sz w:val="24"/>
          <w:szCs w:val="24"/>
          <w:rtl/>
        </w:rPr>
        <w:t>ת</w:t>
      </w:r>
      <w:r w:rsidR="0021725C">
        <w:rPr>
          <w:rFonts w:ascii="David" w:hAnsi="David" w:cs="David" w:hint="cs"/>
          <w:sz w:val="24"/>
          <w:szCs w:val="24"/>
          <w:rtl/>
        </w:rPr>
        <w:t xml:space="preserve">, </w:t>
      </w:r>
      <w:r w:rsidR="00B02061">
        <w:rPr>
          <w:rFonts w:ascii="David" w:hAnsi="David" w:cs="David" w:hint="cs"/>
          <w:sz w:val="24"/>
          <w:szCs w:val="24"/>
          <w:rtl/>
        </w:rPr>
        <w:t>ל</w:t>
      </w:r>
      <w:r w:rsidR="009E32AB">
        <w:rPr>
          <w:rFonts w:ascii="David" w:hAnsi="David" w:cs="David" w:hint="cs"/>
          <w:sz w:val="24"/>
          <w:szCs w:val="24"/>
          <w:rtl/>
        </w:rPr>
        <w:t>שוני</w:t>
      </w:r>
      <w:r w:rsidR="0021725C">
        <w:rPr>
          <w:rFonts w:ascii="David" w:hAnsi="David" w:cs="David" w:hint="cs"/>
          <w:sz w:val="24"/>
          <w:szCs w:val="24"/>
          <w:rtl/>
        </w:rPr>
        <w:t>ו</w:t>
      </w:r>
      <w:r w:rsidR="009E32AB">
        <w:rPr>
          <w:rFonts w:ascii="David" w:hAnsi="David" w:cs="David" w:hint="cs"/>
          <w:sz w:val="24"/>
          <w:szCs w:val="24"/>
          <w:rtl/>
        </w:rPr>
        <w:t>ת</w:t>
      </w:r>
      <w:r w:rsidR="003B78DE">
        <w:rPr>
          <w:rFonts w:ascii="David" w:hAnsi="David" w:cs="David" w:hint="cs"/>
          <w:sz w:val="24"/>
          <w:szCs w:val="24"/>
          <w:rtl/>
        </w:rPr>
        <w:t>, או היות מקום מגוריהם</w:t>
      </w:r>
      <w:r w:rsidR="00CD718B">
        <w:rPr>
          <w:rFonts w:ascii="David" w:hAnsi="David" w:cs="David" w:hint="cs"/>
          <w:sz w:val="24"/>
          <w:szCs w:val="24"/>
          <w:rtl/>
        </w:rPr>
        <w:t>/</w:t>
      </w:r>
      <w:r w:rsidR="003B78DE">
        <w:rPr>
          <w:rFonts w:ascii="David" w:hAnsi="David" w:cs="David" w:hint="cs"/>
          <w:sz w:val="24"/>
          <w:szCs w:val="24"/>
          <w:rtl/>
        </w:rPr>
        <w:t>מוצאם חלק מרכזי בזהותם</w:t>
      </w:r>
      <w:r w:rsidR="002A74CE">
        <w:rPr>
          <w:rFonts w:ascii="David" w:hAnsi="David" w:cs="David" w:hint="cs"/>
          <w:sz w:val="24"/>
          <w:szCs w:val="24"/>
          <w:rtl/>
        </w:rPr>
        <w:t>.</w:t>
      </w:r>
      <w:r w:rsidR="007C5EC5">
        <w:rPr>
          <w:rFonts w:ascii="David" w:hAnsi="David" w:cs="David" w:hint="cs"/>
          <w:sz w:val="24"/>
          <w:szCs w:val="24"/>
          <w:rtl/>
        </w:rPr>
        <w:t xml:space="preserve"> ישנם </w:t>
      </w:r>
      <w:r w:rsidR="00CD718B">
        <w:rPr>
          <w:rFonts w:ascii="David" w:hAnsi="David" w:cs="David" w:hint="cs"/>
          <w:sz w:val="24"/>
          <w:szCs w:val="24"/>
          <w:rtl/>
        </w:rPr>
        <w:t xml:space="preserve">גם </w:t>
      </w:r>
      <w:r w:rsidR="007C5EC5">
        <w:rPr>
          <w:rFonts w:ascii="David" w:hAnsi="David" w:cs="David" w:hint="cs"/>
          <w:sz w:val="24"/>
          <w:szCs w:val="24"/>
          <w:rtl/>
        </w:rPr>
        <w:t xml:space="preserve">מקרים של כפייה </w:t>
      </w:r>
      <w:r w:rsidR="0043207E">
        <w:rPr>
          <w:rFonts w:ascii="David" w:hAnsi="David" w:cs="David" w:hint="cs"/>
          <w:sz w:val="24"/>
          <w:szCs w:val="24"/>
          <w:rtl/>
        </w:rPr>
        <w:t>ו</w:t>
      </w:r>
      <w:r w:rsidR="007C5EC5">
        <w:rPr>
          <w:rFonts w:ascii="David" w:hAnsi="David" w:cs="David" w:hint="cs"/>
          <w:sz w:val="24"/>
          <w:szCs w:val="24"/>
          <w:rtl/>
        </w:rPr>
        <w:t>הבאת אדם למקום בכוח</w:t>
      </w:r>
      <w:r w:rsidR="00DF5937">
        <w:rPr>
          <w:rFonts w:ascii="David" w:hAnsi="David" w:cs="David" w:hint="cs"/>
          <w:sz w:val="24"/>
          <w:szCs w:val="24"/>
          <w:rtl/>
        </w:rPr>
        <w:t>-</w:t>
      </w:r>
      <w:r w:rsidR="007C5EC5">
        <w:rPr>
          <w:rFonts w:ascii="David" w:hAnsi="David" w:cs="David" w:hint="cs"/>
          <w:sz w:val="24"/>
          <w:szCs w:val="24"/>
          <w:rtl/>
        </w:rPr>
        <w:t xml:space="preserve">שלא מעידה </w:t>
      </w:r>
      <w:r w:rsidR="0075617C">
        <w:rPr>
          <w:rFonts w:ascii="David" w:hAnsi="David" w:cs="David" w:hint="cs"/>
          <w:sz w:val="24"/>
          <w:szCs w:val="24"/>
          <w:rtl/>
        </w:rPr>
        <w:t xml:space="preserve">כמובן </w:t>
      </w:r>
      <w:r w:rsidR="007C5EC5">
        <w:rPr>
          <w:rFonts w:ascii="David" w:hAnsi="David" w:cs="David" w:hint="cs"/>
          <w:sz w:val="24"/>
          <w:szCs w:val="24"/>
          <w:rtl/>
        </w:rPr>
        <w:t xml:space="preserve">על הסכמתו </w:t>
      </w:r>
      <w:r w:rsidR="00EB6E92">
        <w:rPr>
          <w:rFonts w:ascii="David" w:hAnsi="David" w:cs="David" w:hint="cs"/>
          <w:sz w:val="24"/>
          <w:szCs w:val="24"/>
          <w:rtl/>
        </w:rPr>
        <w:t>לחוקי השלטון/</w:t>
      </w:r>
      <w:r w:rsidR="007C5EC5">
        <w:rPr>
          <w:rFonts w:ascii="David" w:hAnsi="David" w:cs="David" w:hint="cs"/>
          <w:sz w:val="24"/>
          <w:szCs w:val="24"/>
          <w:rtl/>
        </w:rPr>
        <w:t>בעלי</w:t>
      </w:r>
      <w:r w:rsidR="00DF5937">
        <w:rPr>
          <w:rFonts w:ascii="David" w:hAnsi="David" w:cs="David" w:hint="cs"/>
          <w:sz w:val="24"/>
          <w:szCs w:val="24"/>
          <w:rtl/>
        </w:rPr>
        <w:t>-</w:t>
      </w:r>
      <w:r w:rsidR="007C5EC5">
        <w:rPr>
          <w:rFonts w:ascii="David" w:hAnsi="David" w:cs="David" w:hint="cs"/>
          <w:sz w:val="24"/>
          <w:szCs w:val="24"/>
          <w:rtl/>
        </w:rPr>
        <w:t>המקום.</w:t>
      </w:r>
    </w:p>
    <w:p w14:paraId="1846A5CB" w14:textId="1F122DAF" w:rsidR="00EF3936" w:rsidRDefault="00EF3936" w:rsidP="00EF3936">
      <w:pPr>
        <w:spacing w:line="360" w:lineRule="auto"/>
        <w:jc w:val="both"/>
        <w:rPr>
          <w:rFonts w:ascii="David" w:hAnsi="David" w:cs="David"/>
          <w:sz w:val="24"/>
          <w:szCs w:val="24"/>
          <w:rtl/>
        </w:rPr>
      </w:pPr>
      <w:r w:rsidRPr="004D1A64">
        <w:rPr>
          <w:rFonts w:ascii="David" w:hAnsi="David" w:cs="David" w:hint="cs"/>
          <w:b/>
          <w:bCs/>
          <w:sz w:val="24"/>
          <w:szCs w:val="24"/>
          <w:rtl/>
        </w:rPr>
        <w:t>ב</w:t>
      </w:r>
      <w:r>
        <w:rPr>
          <w:rFonts w:ascii="David" w:hAnsi="David" w:cs="David" w:hint="cs"/>
          <w:sz w:val="24"/>
          <w:szCs w:val="24"/>
          <w:rtl/>
        </w:rPr>
        <w:t>.</w:t>
      </w:r>
      <w:r w:rsidR="00FB034C" w:rsidRPr="00D860FE">
        <w:rPr>
          <w:rFonts w:ascii="David" w:hAnsi="David" w:cs="David" w:hint="cs"/>
          <w:sz w:val="24"/>
          <w:szCs w:val="24"/>
          <w:u w:val="single"/>
          <w:rtl/>
        </w:rPr>
        <w:t>הסכמה מכללא</w:t>
      </w:r>
      <w:r w:rsidR="00C35BA2">
        <w:rPr>
          <w:rFonts w:ascii="David" w:hAnsi="David" w:cs="David" w:hint="cs"/>
          <w:sz w:val="24"/>
          <w:szCs w:val="24"/>
          <w:rtl/>
        </w:rPr>
        <w:t>:</w:t>
      </w:r>
      <w:r w:rsidR="00B37014">
        <w:rPr>
          <w:rFonts w:ascii="David" w:hAnsi="David" w:cs="David" w:hint="cs"/>
          <w:sz w:val="24"/>
          <w:szCs w:val="24"/>
          <w:rtl/>
        </w:rPr>
        <w:t>לא כוללת הסכמה לשונית</w:t>
      </w:r>
      <w:r w:rsidR="002A74CE">
        <w:rPr>
          <w:rFonts w:ascii="David" w:hAnsi="David" w:cs="David" w:hint="cs"/>
          <w:sz w:val="24"/>
          <w:szCs w:val="24"/>
          <w:rtl/>
        </w:rPr>
        <w:t>/</w:t>
      </w:r>
      <w:r w:rsidR="00B37014">
        <w:rPr>
          <w:rFonts w:ascii="David" w:hAnsi="David" w:cs="David" w:hint="cs"/>
          <w:sz w:val="24"/>
          <w:szCs w:val="24"/>
          <w:rtl/>
        </w:rPr>
        <w:t xml:space="preserve">תקשורתית, אלא </w:t>
      </w:r>
      <w:r w:rsidR="0021725C">
        <w:rPr>
          <w:rFonts w:ascii="David" w:hAnsi="David" w:cs="David" w:hint="cs"/>
          <w:sz w:val="24"/>
          <w:szCs w:val="24"/>
          <w:rtl/>
        </w:rPr>
        <w:t>יוצאים</w:t>
      </w:r>
      <w:r w:rsidR="006B750F">
        <w:rPr>
          <w:rFonts w:ascii="David" w:hAnsi="David" w:cs="David" w:hint="cs"/>
          <w:sz w:val="24"/>
          <w:szCs w:val="24"/>
          <w:rtl/>
        </w:rPr>
        <w:t xml:space="preserve"> מנקודת הנחה </w:t>
      </w:r>
      <w:r w:rsidR="00177498">
        <w:rPr>
          <w:rFonts w:ascii="David" w:hAnsi="David" w:cs="David" w:hint="cs"/>
          <w:sz w:val="24"/>
          <w:szCs w:val="24"/>
          <w:rtl/>
        </w:rPr>
        <w:t>ששתיקת אנשים</w:t>
      </w:r>
      <w:r w:rsidR="006B750F">
        <w:rPr>
          <w:rFonts w:ascii="David" w:hAnsi="David" w:cs="David" w:hint="cs"/>
          <w:sz w:val="24"/>
          <w:szCs w:val="24"/>
          <w:rtl/>
        </w:rPr>
        <w:t xml:space="preserve"> בעניין מסוים </w:t>
      </w:r>
      <w:r w:rsidR="00177498">
        <w:rPr>
          <w:rFonts w:ascii="David" w:hAnsi="David" w:cs="David" w:hint="cs"/>
          <w:sz w:val="24"/>
          <w:szCs w:val="24"/>
          <w:rtl/>
        </w:rPr>
        <w:t>מעידה</w:t>
      </w:r>
      <w:r w:rsidR="00B37014">
        <w:rPr>
          <w:rFonts w:ascii="David" w:hAnsi="David" w:cs="David" w:hint="cs"/>
          <w:sz w:val="24"/>
          <w:szCs w:val="24"/>
          <w:rtl/>
        </w:rPr>
        <w:t xml:space="preserve"> </w:t>
      </w:r>
      <w:r w:rsidR="002A74CE">
        <w:rPr>
          <w:rFonts w:ascii="David" w:hAnsi="David" w:cs="David" w:hint="cs"/>
          <w:sz w:val="24"/>
          <w:szCs w:val="24"/>
          <w:rtl/>
        </w:rPr>
        <w:t xml:space="preserve">שאם </w:t>
      </w:r>
      <w:r w:rsidR="00B37014">
        <w:rPr>
          <w:rFonts w:ascii="David" w:hAnsi="David" w:cs="David" w:hint="cs"/>
          <w:sz w:val="24"/>
          <w:szCs w:val="24"/>
          <w:rtl/>
        </w:rPr>
        <w:t xml:space="preserve">היו נותנים דעתם </w:t>
      </w:r>
      <w:r w:rsidR="002A74CE">
        <w:rPr>
          <w:rFonts w:ascii="David" w:hAnsi="David" w:cs="David" w:hint="cs"/>
          <w:sz w:val="24"/>
          <w:szCs w:val="24"/>
          <w:rtl/>
        </w:rPr>
        <w:t>בו-</w:t>
      </w:r>
      <w:r w:rsidR="00B37014">
        <w:rPr>
          <w:rFonts w:ascii="David" w:hAnsi="David" w:cs="David" w:hint="cs"/>
          <w:sz w:val="24"/>
          <w:szCs w:val="24"/>
          <w:rtl/>
        </w:rPr>
        <w:t xml:space="preserve"> היו מסכימים לציות</w:t>
      </w:r>
      <w:r w:rsidR="00D860FE">
        <w:rPr>
          <w:rFonts w:ascii="David" w:hAnsi="David" w:cs="David" w:hint="cs"/>
          <w:sz w:val="24"/>
          <w:szCs w:val="24"/>
          <w:rtl/>
        </w:rPr>
        <w:t xml:space="preserve"> לחוק</w:t>
      </w:r>
      <w:r w:rsidR="00B37014">
        <w:rPr>
          <w:rFonts w:ascii="David" w:hAnsi="David" w:cs="David" w:hint="cs"/>
          <w:sz w:val="24"/>
          <w:szCs w:val="24"/>
          <w:rtl/>
        </w:rPr>
        <w:t>.</w:t>
      </w:r>
      <w:r w:rsidR="0088500B">
        <w:rPr>
          <w:rFonts w:ascii="David" w:hAnsi="David" w:cs="David" w:hint="cs"/>
          <w:sz w:val="24"/>
          <w:szCs w:val="24"/>
          <w:rtl/>
        </w:rPr>
        <w:t xml:space="preserve"> מסיקים הסכמה זו מתוך התנהגות הצדדים ונסיבות נוספות</w:t>
      </w:r>
      <w:r w:rsidR="008A3A66">
        <w:rPr>
          <w:rFonts w:ascii="David" w:hAnsi="David" w:cs="David" w:hint="cs"/>
          <w:sz w:val="24"/>
          <w:szCs w:val="24"/>
          <w:rtl/>
        </w:rPr>
        <w:t>, אך ניתן להוכיח ולהפריך את ההשערה בדבר הסכמתם.</w:t>
      </w:r>
      <w:r w:rsidR="00A07BA2">
        <w:rPr>
          <w:rFonts w:ascii="David" w:hAnsi="David" w:cs="David" w:hint="cs"/>
          <w:sz w:val="24"/>
          <w:szCs w:val="24"/>
          <w:rtl/>
        </w:rPr>
        <w:t xml:space="preserve"> למשל באשר לתושבות- עצם המגורים במדינה מהווה הסכמה</w:t>
      </w:r>
      <w:r w:rsidR="002A74CE">
        <w:rPr>
          <w:rFonts w:ascii="David" w:hAnsi="David" w:cs="David" w:hint="cs"/>
          <w:sz w:val="24"/>
          <w:szCs w:val="24"/>
          <w:rtl/>
        </w:rPr>
        <w:t>-</w:t>
      </w:r>
      <w:r w:rsidR="00A07BA2">
        <w:rPr>
          <w:rFonts w:ascii="David" w:hAnsi="David" w:cs="David" w:hint="cs"/>
          <w:sz w:val="24"/>
          <w:szCs w:val="24"/>
          <w:rtl/>
        </w:rPr>
        <w:t>מכללא לחוקיה.</w:t>
      </w:r>
      <w:r w:rsidR="00571C68">
        <w:rPr>
          <w:rFonts w:ascii="David" w:hAnsi="David" w:cs="David" w:hint="cs"/>
          <w:sz w:val="24"/>
          <w:szCs w:val="24"/>
          <w:rtl/>
        </w:rPr>
        <w:t xml:space="preserve"> לפי פלמנץ</w:t>
      </w:r>
      <w:r w:rsidR="0020034D">
        <w:rPr>
          <w:rFonts w:ascii="David" w:hAnsi="David" w:cs="David" w:hint="cs"/>
          <w:sz w:val="24"/>
          <w:szCs w:val="24"/>
          <w:rtl/>
        </w:rPr>
        <w:t xml:space="preserve"> הסכמה</w:t>
      </w:r>
      <w:r w:rsidR="00DF5937">
        <w:rPr>
          <w:rFonts w:ascii="David" w:hAnsi="David" w:cs="David" w:hint="cs"/>
          <w:sz w:val="24"/>
          <w:szCs w:val="24"/>
          <w:rtl/>
        </w:rPr>
        <w:t>-</w:t>
      </w:r>
      <w:r w:rsidR="0020034D">
        <w:rPr>
          <w:rFonts w:ascii="David" w:hAnsi="David" w:cs="David" w:hint="cs"/>
          <w:sz w:val="24"/>
          <w:szCs w:val="24"/>
          <w:rtl/>
        </w:rPr>
        <w:t>מכללא מתרחשת כאשר אדם מצביע בבחירות מתוך בחירה חופשית ומודעות או נמנע מלהצביע בהן, כיוון שבעת הצבעתו הוא מתחייב לציית לכל ממשל שיבחר ונותן לו סמכות.</w:t>
      </w:r>
      <w:r w:rsidR="0021725C" w:rsidRPr="0021725C">
        <w:rPr>
          <w:rFonts w:ascii="David" w:hAnsi="David" w:cs="David" w:hint="cs"/>
          <w:sz w:val="24"/>
          <w:szCs w:val="24"/>
          <w:rtl/>
        </w:rPr>
        <w:t xml:space="preserve"> </w:t>
      </w:r>
      <w:r w:rsidR="0021725C">
        <w:rPr>
          <w:rFonts w:ascii="David" w:hAnsi="David" w:cs="David" w:hint="cs"/>
          <w:sz w:val="24"/>
          <w:szCs w:val="24"/>
          <w:rtl/>
        </w:rPr>
        <w:t xml:space="preserve">סמית' מבקר </w:t>
      </w:r>
      <w:r w:rsidR="00396D5D">
        <w:rPr>
          <w:rFonts w:ascii="David" w:hAnsi="David" w:cs="David" w:hint="cs"/>
          <w:sz w:val="24"/>
          <w:szCs w:val="24"/>
          <w:rtl/>
        </w:rPr>
        <w:t>וסובר</w:t>
      </w:r>
      <w:r w:rsidR="0021725C">
        <w:rPr>
          <w:rFonts w:ascii="David" w:hAnsi="David" w:cs="David" w:hint="cs"/>
          <w:sz w:val="24"/>
          <w:szCs w:val="24"/>
          <w:rtl/>
        </w:rPr>
        <w:t xml:space="preserve"> שאין הטענה שהבחירות נותנת סמכות נכונה בהכרח, והצבעה אינה בהכרח מתן הסכמה במובנה</w:t>
      </w:r>
      <w:r w:rsidR="00DF5937">
        <w:rPr>
          <w:rFonts w:ascii="David" w:hAnsi="David" w:cs="David" w:hint="cs"/>
          <w:sz w:val="24"/>
          <w:szCs w:val="24"/>
          <w:rtl/>
        </w:rPr>
        <w:t>-</w:t>
      </w:r>
      <w:r w:rsidR="0021725C">
        <w:rPr>
          <w:rFonts w:ascii="David" w:hAnsi="David" w:cs="David" w:hint="cs"/>
          <w:sz w:val="24"/>
          <w:szCs w:val="24"/>
          <w:rtl/>
        </w:rPr>
        <w:t>הישיר.</w:t>
      </w:r>
    </w:p>
    <w:p w14:paraId="2112E895" w14:textId="341705A6" w:rsidR="006D29BE" w:rsidRPr="006E3380" w:rsidRDefault="006E3380" w:rsidP="00E51C20">
      <w:pPr>
        <w:spacing w:line="360" w:lineRule="auto"/>
        <w:jc w:val="both"/>
        <w:rPr>
          <w:rFonts w:ascii="David" w:hAnsi="David" w:cs="David"/>
          <w:sz w:val="24"/>
          <w:szCs w:val="24"/>
          <w:rtl/>
        </w:rPr>
      </w:pPr>
      <w:r>
        <w:rPr>
          <w:rFonts w:ascii="David" w:hAnsi="David" w:cs="David" w:hint="cs"/>
          <w:sz w:val="24"/>
          <w:szCs w:val="24"/>
          <w:u w:val="single"/>
          <w:rtl/>
        </w:rPr>
        <w:t>ביקורת</w:t>
      </w:r>
      <w:r>
        <w:rPr>
          <w:rFonts w:ascii="David" w:hAnsi="David" w:cs="David" w:hint="cs"/>
          <w:sz w:val="24"/>
          <w:szCs w:val="24"/>
          <w:rtl/>
        </w:rPr>
        <w:t xml:space="preserve">:תפיסה זו </w:t>
      </w:r>
      <w:r w:rsidR="00364454">
        <w:rPr>
          <w:rFonts w:ascii="David" w:hAnsi="David" w:cs="David" w:hint="cs"/>
          <w:sz w:val="24"/>
          <w:szCs w:val="24"/>
          <w:rtl/>
        </w:rPr>
        <w:t>שגויה</w:t>
      </w:r>
      <w:r>
        <w:rPr>
          <w:rFonts w:ascii="David" w:hAnsi="David" w:cs="David" w:hint="cs"/>
          <w:sz w:val="24"/>
          <w:szCs w:val="24"/>
          <w:rtl/>
        </w:rPr>
        <w:t xml:space="preserve"> </w:t>
      </w:r>
      <w:r w:rsidR="00725E22">
        <w:rPr>
          <w:rFonts w:ascii="David" w:hAnsi="David" w:cs="David" w:hint="cs"/>
          <w:sz w:val="24"/>
          <w:szCs w:val="24"/>
          <w:rtl/>
        </w:rPr>
        <w:t xml:space="preserve">עובדתית, רבים שיושבים במקום מסוים מתנגדים לחוקיו </w:t>
      </w:r>
      <w:r w:rsidR="00CC28CA">
        <w:rPr>
          <w:rFonts w:ascii="David" w:hAnsi="David" w:cs="David" w:hint="cs"/>
          <w:sz w:val="24"/>
          <w:szCs w:val="24"/>
          <w:rtl/>
        </w:rPr>
        <w:t>(מהפכנים</w:t>
      </w:r>
      <w:r w:rsidR="00273A78">
        <w:rPr>
          <w:rFonts w:ascii="David" w:hAnsi="David" w:cs="David" w:hint="cs"/>
          <w:sz w:val="24"/>
          <w:szCs w:val="24"/>
          <w:rtl/>
        </w:rPr>
        <w:t xml:space="preserve">, </w:t>
      </w:r>
      <w:r w:rsidR="00CC28CA">
        <w:rPr>
          <w:rFonts w:ascii="David" w:hAnsi="David" w:cs="David" w:hint="cs"/>
          <w:sz w:val="24"/>
          <w:szCs w:val="24"/>
          <w:rtl/>
        </w:rPr>
        <w:t>מרגלים)</w:t>
      </w:r>
      <w:r w:rsidR="00725E22">
        <w:rPr>
          <w:rFonts w:ascii="David" w:hAnsi="David" w:cs="David" w:hint="cs"/>
          <w:sz w:val="24"/>
          <w:szCs w:val="24"/>
          <w:rtl/>
        </w:rPr>
        <w:t>.</w:t>
      </w:r>
      <w:r w:rsidR="00EB5D17">
        <w:rPr>
          <w:rFonts w:ascii="David" w:hAnsi="David" w:cs="David" w:hint="cs"/>
          <w:sz w:val="24"/>
          <w:szCs w:val="24"/>
          <w:rtl/>
        </w:rPr>
        <w:t xml:space="preserve"> </w:t>
      </w:r>
      <w:r w:rsidR="006D29BE">
        <w:rPr>
          <w:rFonts w:ascii="David" w:hAnsi="David" w:cs="David" w:hint="cs"/>
          <w:sz w:val="24"/>
          <w:szCs w:val="24"/>
          <w:rtl/>
        </w:rPr>
        <w:t>יש הבדל בין הסכמה תקשורתית לחוק</w:t>
      </w:r>
      <w:r w:rsidR="00364454">
        <w:rPr>
          <w:rFonts w:ascii="David" w:hAnsi="David" w:cs="David" w:hint="cs"/>
          <w:sz w:val="24"/>
          <w:szCs w:val="24"/>
          <w:rtl/>
        </w:rPr>
        <w:t xml:space="preserve">- </w:t>
      </w:r>
      <w:r w:rsidR="006D29BE">
        <w:rPr>
          <w:rFonts w:ascii="David" w:hAnsi="David" w:cs="David" w:hint="cs"/>
          <w:sz w:val="24"/>
          <w:szCs w:val="24"/>
          <w:rtl/>
        </w:rPr>
        <w:t>אמירת "אני מסכים"</w:t>
      </w:r>
      <w:r w:rsidR="0021725C">
        <w:rPr>
          <w:rFonts w:ascii="David" w:hAnsi="David" w:cs="David" w:hint="cs"/>
          <w:sz w:val="24"/>
          <w:szCs w:val="24"/>
          <w:rtl/>
        </w:rPr>
        <w:t>-</w:t>
      </w:r>
      <w:r w:rsidR="006D29BE">
        <w:rPr>
          <w:rFonts w:ascii="David" w:hAnsi="David" w:cs="David" w:hint="cs"/>
          <w:sz w:val="24"/>
          <w:szCs w:val="24"/>
          <w:rtl/>
        </w:rPr>
        <w:t xml:space="preserve"> שמחייבת גם </w:t>
      </w:r>
      <w:r w:rsidR="00273A78">
        <w:rPr>
          <w:rFonts w:ascii="David" w:hAnsi="David" w:cs="David" w:hint="cs"/>
          <w:sz w:val="24"/>
          <w:szCs w:val="24"/>
          <w:rtl/>
        </w:rPr>
        <w:t>כש</w:t>
      </w:r>
      <w:r w:rsidR="0021725C">
        <w:rPr>
          <w:rFonts w:ascii="David" w:hAnsi="David" w:cs="David" w:hint="cs"/>
          <w:sz w:val="24"/>
          <w:szCs w:val="24"/>
          <w:rtl/>
        </w:rPr>
        <w:t>לא</w:t>
      </w:r>
      <w:r w:rsidR="006D29BE">
        <w:rPr>
          <w:rFonts w:ascii="David" w:hAnsi="David" w:cs="David" w:hint="cs"/>
          <w:sz w:val="24"/>
          <w:szCs w:val="24"/>
          <w:rtl/>
        </w:rPr>
        <w:t xml:space="preserve"> מסכימים באמת, לבין הסכמה כהתייחסות נפשית</w:t>
      </w:r>
      <w:r w:rsidR="0021725C">
        <w:rPr>
          <w:rFonts w:ascii="David" w:hAnsi="David" w:cs="David" w:hint="cs"/>
          <w:sz w:val="24"/>
          <w:szCs w:val="24"/>
          <w:rtl/>
        </w:rPr>
        <w:t xml:space="preserve">- </w:t>
      </w:r>
      <w:r w:rsidR="006D29BE">
        <w:rPr>
          <w:rFonts w:ascii="David" w:hAnsi="David" w:cs="David" w:hint="cs"/>
          <w:sz w:val="24"/>
          <w:szCs w:val="24"/>
          <w:rtl/>
        </w:rPr>
        <w:t>אמיתית וכנה. אי</w:t>
      </w:r>
      <w:r w:rsidR="0021725C">
        <w:rPr>
          <w:rFonts w:ascii="David" w:hAnsi="David" w:cs="David" w:hint="cs"/>
          <w:sz w:val="24"/>
          <w:szCs w:val="24"/>
          <w:rtl/>
        </w:rPr>
        <w:t>-</w:t>
      </w:r>
      <w:r w:rsidR="006D29BE">
        <w:rPr>
          <w:rFonts w:ascii="David" w:hAnsi="David" w:cs="David" w:hint="cs"/>
          <w:sz w:val="24"/>
          <w:szCs w:val="24"/>
          <w:rtl/>
        </w:rPr>
        <w:t>הסכמה לחוקי המקום לא סותרת את היות תושביו מחויבים לחוקיו</w:t>
      </w:r>
      <w:r w:rsidR="00392C7E">
        <w:rPr>
          <w:rFonts w:ascii="David" w:hAnsi="David" w:cs="David" w:hint="cs"/>
          <w:sz w:val="24"/>
          <w:szCs w:val="24"/>
          <w:rtl/>
        </w:rPr>
        <w:t xml:space="preserve">, </w:t>
      </w:r>
      <w:r w:rsidR="003D2A61">
        <w:rPr>
          <w:rFonts w:ascii="David" w:hAnsi="David" w:cs="David" w:hint="cs"/>
          <w:sz w:val="24"/>
          <w:szCs w:val="24"/>
          <w:rtl/>
        </w:rPr>
        <w:t>ו</w:t>
      </w:r>
      <w:r w:rsidR="00392C7E">
        <w:rPr>
          <w:rFonts w:ascii="David" w:hAnsi="David" w:cs="David" w:hint="cs"/>
          <w:sz w:val="24"/>
          <w:szCs w:val="24"/>
          <w:rtl/>
        </w:rPr>
        <w:t>עם</w:t>
      </w:r>
      <w:r w:rsidR="0021725C">
        <w:rPr>
          <w:rFonts w:ascii="David" w:hAnsi="David" w:cs="David" w:hint="cs"/>
          <w:sz w:val="24"/>
          <w:szCs w:val="24"/>
          <w:rtl/>
        </w:rPr>
        <w:t>-</w:t>
      </w:r>
      <w:r w:rsidR="00392C7E">
        <w:rPr>
          <w:rFonts w:ascii="David" w:hAnsi="David" w:cs="David" w:hint="cs"/>
          <w:sz w:val="24"/>
          <w:szCs w:val="24"/>
          <w:rtl/>
        </w:rPr>
        <w:t xml:space="preserve">זאת תושבות של אדם אינה יוצרת הסתמכות של אחרים </w:t>
      </w:r>
      <w:r w:rsidR="0021725C">
        <w:rPr>
          <w:rFonts w:ascii="David" w:hAnsi="David" w:cs="David" w:hint="cs"/>
          <w:sz w:val="24"/>
          <w:szCs w:val="24"/>
          <w:rtl/>
        </w:rPr>
        <w:t>ש</w:t>
      </w:r>
      <w:r w:rsidR="00364454">
        <w:rPr>
          <w:rFonts w:ascii="David" w:hAnsi="David" w:cs="David" w:hint="cs"/>
          <w:sz w:val="24"/>
          <w:szCs w:val="24"/>
          <w:rtl/>
        </w:rPr>
        <w:t xml:space="preserve">הוא </w:t>
      </w:r>
      <w:r w:rsidR="00392C7E">
        <w:rPr>
          <w:rFonts w:ascii="David" w:hAnsi="David" w:cs="David" w:hint="cs"/>
          <w:sz w:val="24"/>
          <w:szCs w:val="24"/>
          <w:rtl/>
        </w:rPr>
        <w:t>יציית לחוקי המקום.</w:t>
      </w:r>
      <w:r w:rsidR="00E51C20">
        <w:rPr>
          <w:rFonts w:ascii="David" w:hAnsi="David" w:cs="David" w:hint="cs"/>
          <w:sz w:val="24"/>
          <w:szCs w:val="24"/>
          <w:rtl/>
        </w:rPr>
        <w:t xml:space="preserve"> סמית'</w:t>
      </w:r>
      <w:r w:rsidR="00273A78">
        <w:rPr>
          <w:rFonts w:ascii="David" w:hAnsi="David" w:cs="David" w:hint="cs"/>
          <w:sz w:val="24"/>
          <w:szCs w:val="24"/>
          <w:rtl/>
        </w:rPr>
        <w:t xml:space="preserve"> מוסיף</w:t>
      </w:r>
      <w:r w:rsidR="00E51C20">
        <w:rPr>
          <w:rFonts w:ascii="David" w:hAnsi="David" w:cs="David" w:hint="cs"/>
          <w:sz w:val="24"/>
          <w:szCs w:val="24"/>
          <w:rtl/>
        </w:rPr>
        <w:t xml:space="preserve"> </w:t>
      </w:r>
      <w:r w:rsidR="003D2A61">
        <w:rPr>
          <w:rFonts w:ascii="David" w:hAnsi="David" w:cs="David" w:hint="cs"/>
          <w:sz w:val="24"/>
          <w:szCs w:val="24"/>
          <w:rtl/>
        </w:rPr>
        <w:t>ש</w:t>
      </w:r>
      <w:r w:rsidR="00E51C20">
        <w:rPr>
          <w:rFonts w:ascii="David" w:hAnsi="David" w:cs="David" w:hint="cs"/>
          <w:sz w:val="24"/>
          <w:szCs w:val="24"/>
          <w:rtl/>
        </w:rPr>
        <w:t>גם הסכמ</w:t>
      </w:r>
      <w:r w:rsidR="0021725C">
        <w:rPr>
          <w:rFonts w:ascii="David" w:hAnsi="David" w:cs="David" w:hint="cs"/>
          <w:sz w:val="24"/>
          <w:szCs w:val="24"/>
          <w:rtl/>
        </w:rPr>
        <w:t>ת</w:t>
      </w:r>
      <w:r w:rsidR="00E51C20">
        <w:rPr>
          <w:rFonts w:ascii="David" w:hAnsi="David" w:cs="David" w:hint="cs"/>
          <w:sz w:val="24"/>
          <w:szCs w:val="24"/>
          <w:rtl/>
        </w:rPr>
        <w:t xml:space="preserve"> אדם לממשל לא מקימה </w:t>
      </w:r>
      <w:commentRangeStart w:id="3"/>
      <w:r w:rsidR="00E51C20">
        <w:rPr>
          <w:rFonts w:ascii="David" w:hAnsi="David" w:cs="David" w:hint="cs"/>
          <w:sz w:val="24"/>
          <w:szCs w:val="24"/>
          <w:rtl/>
        </w:rPr>
        <w:t xml:space="preserve">בהכרח </w:t>
      </w:r>
      <w:r w:rsidR="00364454">
        <w:rPr>
          <w:rFonts w:ascii="David" w:hAnsi="David" w:cs="David" w:hint="cs"/>
          <w:sz w:val="24"/>
          <w:szCs w:val="24"/>
          <w:rtl/>
        </w:rPr>
        <w:t>מחויבותו זו</w:t>
      </w:r>
      <w:r w:rsidR="00E51C20">
        <w:rPr>
          <w:rFonts w:ascii="David" w:hAnsi="David" w:cs="David" w:hint="cs"/>
          <w:sz w:val="24"/>
          <w:szCs w:val="24"/>
          <w:rtl/>
        </w:rPr>
        <w:t>.</w:t>
      </w:r>
      <w:commentRangeEnd w:id="3"/>
      <w:r w:rsidR="00E07047">
        <w:rPr>
          <w:rStyle w:val="a8"/>
          <w:rtl/>
        </w:rPr>
        <w:commentReference w:id="3"/>
      </w:r>
    </w:p>
    <w:p w14:paraId="014146E2" w14:textId="3DC7333C" w:rsidR="00EF3936" w:rsidRDefault="00EF3936" w:rsidP="00EF3936">
      <w:pPr>
        <w:spacing w:line="360" w:lineRule="auto"/>
        <w:jc w:val="both"/>
        <w:rPr>
          <w:rFonts w:ascii="David" w:hAnsi="David" w:cs="David"/>
          <w:sz w:val="24"/>
          <w:szCs w:val="24"/>
          <w:rtl/>
        </w:rPr>
      </w:pPr>
      <w:r w:rsidRPr="004D1A64">
        <w:rPr>
          <w:rFonts w:ascii="David" w:hAnsi="David" w:cs="David" w:hint="cs"/>
          <w:b/>
          <w:bCs/>
          <w:sz w:val="24"/>
          <w:szCs w:val="24"/>
          <w:rtl/>
        </w:rPr>
        <w:t>ג</w:t>
      </w:r>
      <w:r>
        <w:rPr>
          <w:rFonts w:ascii="David" w:hAnsi="David" w:cs="David" w:hint="cs"/>
          <w:sz w:val="24"/>
          <w:szCs w:val="24"/>
          <w:rtl/>
        </w:rPr>
        <w:t>.</w:t>
      </w:r>
      <w:r w:rsidR="00FB034C" w:rsidRPr="00D860FE">
        <w:rPr>
          <w:rFonts w:ascii="David" w:hAnsi="David" w:cs="David" w:hint="cs"/>
          <w:sz w:val="24"/>
          <w:szCs w:val="24"/>
          <w:u w:val="single"/>
          <w:rtl/>
        </w:rPr>
        <w:t>מעין הסכמה</w:t>
      </w:r>
      <w:r w:rsidR="004D1A64">
        <w:rPr>
          <w:rFonts w:ascii="David" w:hAnsi="David" w:cs="David" w:hint="cs"/>
          <w:sz w:val="24"/>
          <w:szCs w:val="24"/>
          <w:rtl/>
        </w:rPr>
        <w:t>:</w:t>
      </w:r>
      <w:r w:rsidR="008A3A66">
        <w:rPr>
          <w:rFonts w:ascii="David" w:hAnsi="David" w:cs="David" w:hint="cs"/>
          <w:sz w:val="24"/>
          <w:szCs w:val="24"/>
          <w:rtl/>
        </w:rPr>
        <w:t xml:space="preserve">תפיסה לפיה מי שנוהג בצורה מסוימת יוצר הסתמכות </w:t>
      </w:r>
      <w:r w:rsidR="00516A17">
        <w:rPr>
          <w:rFonts w:ascii="David" w:hAnsi="David" w:cs="David" w:hint="cs"/>
          <w:sz w:val="24"/>
          <w:szCs w:val="24"/>
          <w:rtl/>
        </w:rPr>
        <w:t>וציפיי</w:t>
      </w:r>
      <w:r w:rsidR="00516A17">
        <w:rPr>
          <w:rFonts w:ascii="David" w:hAnsi="David" w:cs="David" w:hint="eastAsia"/>
          <w:sz w:val="24"/>
          <w:szCs w:val="24"/>
          <w:rtl/>
        </w:rPr>
        <w:t>ה</w:t>
      </w:r>
      <w:r w:rsidR="008A3A66">
        <w:rPr>
          <w:rFonts w:ascii="David" w:hAnsi="David" w:cs="David" w:hint="cs"/>
          <w:sz w:val="24"/>
          <w:szCs w:val="24"/>
          <w:rtl/>
        </w:rPr>
        <w:t xml:space="preserve"> מהסובבים, ועל</w:t>
      </w:r>
      <w:r w:rsidR="00AF17D8">
        <w:rPr>
          <w:rFonts w:ascii="David" w:hAnsi="David" w:cs="David" w:hint="cs"/>
          <w:sz w:val="24"/>
          <w:szCs w:val="24"/>
          <w:rtl/>
        </w:rPr>
        <w:t>-</w:t>
      </w:r>
      <w:r w:rsidR="008A3A66">
        <w:rPr>
          <w:rFonts w:ascii="David" w:hAnsi="David" w:cs="David" w:hint="cs"/>
          <w:sz w:val="24"/>
          <w:szCs w:val="24"/>
          <w:rtl/>
        </w:rPr>
        <w:t>כן חייב לנהוג כאילו הסכים לציית לחוק גם אם לא הסכים באמת. האדם שנוהג בצורה מסוימת יודע בעת ההתנהגות שהוא מייצר הסתמכויות וציפיות אלה</w:t>
      </w:r>
      <w:r w:rsidR="00204F30">
        <w:rPr>
          <w:rFonts w:ascii="David" w:hAnsi="David" w:cs="David" w:hint="cs"/>
          <w:sz w:val="24"/>
          <w:szCs w:val="24"/>
          <w:rtl/>
        </w:rPr>
        <w:t xml:space="preserve"> ואסור לו לאכזב בהן.</w:t>
      </w:r>
    </w:p>
    <w:p w14:paraId="7DEA34F9" w14:textId="7240703E" w:rsidR="003C3A8F" w:rsidRPr="008B3832" w:rsidRDefault="008B3832" w:rsidP="003C3A8F">
      <w:pPr>
        <w:spacing w:line="360" w:lineRule="auto"/>
        <w:jc w:val="both"/>
        <w:rPr>
          <w:rFonts w:ascii="David" w:hAnsi="David" w:cs="David"/>
          <w:sz w:val="24"/>
          <w:szCs w:val="24"/>
          <w:rtl/>
        </w:rPr>
      </w:pPr>
      <w:r>
        <w:rPr>
          <w:rFonts w:ascii="David" w:hAnsi="David" w:cs="David" w:hint="cs"/>
          <w:sz w:val="24"/>
          <w:szCs w:val="24"/>
          <w:u w:val="single"/>
          <w:rtl/>
        </w:rPr>
        <w:t>ביקורת</w:t>
      </w:r>
      <w:r>
        <w:rPr>
          <w:rFonts w:ascii="David" w:hAnsi="David" w:cs="David" w:hint="cs"/>
          <w:sz w:val="24"/>
          <w:szCs w:val="24"/>
          <w:rtl/>
        </w:rPr>
        <w:t>:</w:t>
      </w:r>
      <w:r w:rsidR="00D846E3">
        <w:rPr>
          <w:rFonts w:ascii="David" w:hAnsi="David" w:cs="David" w:hint="cs"/>
          <w:sz w:val="24"/>
          <w:szCs w:val="24"/>
          <w:rtl/>
        </w:rPr>
        <w:t>לביסוס טענה זו נדרש מעבר לוולונטריזם חלקי, ידיעת התוצאה של התנהגות רצונית כמקור חיוב הציות.</w:t>
      </w:r>
    </w:p>
    <w:p w14:paraId="27CB6D2B" w14:textId="1A74F7D7" w:rsidR="00DD0941" w:rsidRDefault="00DD0941" w:rsidP="009D62E1">
      <w:pPr>
        <w:spacing w:line="360" w:lineRule="auto"/>
        <w:jc w:val="both"/>
        <w:rPr>
          <w:rFonts w:ascii="David" w:hAnsi="David" w:cs="David"/>
          <w:sz w:val="24"/>
          <w:szCs w:val="24"/>
          <w:rtl/>
        </w:rPr>
      </w:pPr>
      <w:r>
        <w:rPr>
          <w:rFonts w:ascii="David" w:hAnsi="David" w:cs="David" w:hint="cs"/>
          <w:sz w:val="24"/>
          <w:szCs w:val="24"/>
          <w:rtl/>
        </w:rPr>
        <w:t>4.</w:t>
      </w:r>
      <w:r w:rsidRPr="00977B07">
        <w:rPr>
          <w:rFonts w:ascii="David" w:hAnsi="David" w:cs="David" w:hint="cs"/>
          <w:b/>
          <w:bCs/>
          <w:sz w:val="24"/>
          <w:szCs w:val="24"/>
          <w:rtl/>
        </w:rPr>
        <w:t>הטיעון התוצאני/תועלתני</w:t>
      </w:r>
      <w:r w:rsidR="00080126">
        <w:rPr>
          <w:rFonts w:ascii="David" w:hAnsi="David" w:cs="David" w:hint="cs"/>
          <w:sz w:val="24"/>
          <w:szCs w:val="24"/>
          <w:rtl/>
        </w:rPr>
        <w:t>:</w:t>
      </w:r>
      <w:r>
        <w:rPr>
          <w:rFonts w:ascii="David" w:hAnsi="David" w:cs="David" w:hint="cs"/>
          <w:sz w:val="24"/>
          <w:szCs w:val="24"/>
          <w:rtl/>
        </w:rPr>
        <w:t xml:space="preserve"> </w:t>
      </w:r>
      <w:r w:rsidR="008F1434">
        <w:rPr>
          <w:rFonts w:ascii="David" w:hAnsi="David" w:cs="David" w:hint="cs"/>
          <w:sz w:val="24"/>
          <w:szCs w:val="24"/>
          <w:rtl/>
        </w:rPr>
        <w:t>מבסס את</w:t>
      </w:r>
      <w:r w:rsidR="005F46E0">
        <w:rPr>
          <w:rFonts w:ascii="David" w:hAnsi="David" w:cs="David" w:hint="cs"/>
          <w:sz w:val="24"/>
          <w:szCs w:val="24"/>
          <w:rtl/>
        </w:rPr>
        <w:t xml:space="preserve"> חובת</w:t>
      </w:r>
      <w:r w:rsidR="00891267">
        <w:rPr>
          <w:rFonts w:ascii="David" w:hAnsi="David" w:cs="David" w:hint="cs"/>
          <w:sz w:val="24"/>
          <w:szCs w:val="24"/>
          <w:rtl/>
        </w:rPr>
        <w:t>-</w:t>
      </w:r>
      <w:r w:rsidR="008F1434">
        <w:rPr>
          <w:rFonts w:ascii="David" w:hAnsi="David" w:cs="David" w:hint="cs"/>
          <w:sz w:val="24"/>
          <w:szCs w:val="24"/>
          <w:rtl/>
        </w:rPr>
        <w:t>ה</w:t>
      </w:r>
      <w:r w:rsidR="005F46E0">
        <w:rPr>
          <w:rFonts w:ascii="David" w:hAnsi="David" w:cs="David" w:hint="cs"/>
          <w:sz w:val="24"/>
          <w:szCs w:val="24"/>
          <w:rtl/>
        </w:rPr>
        <w:t xml:space="preserve">ציות לחוק </w:t>
      </w:r>
      <w:r w:rsidR="008F1434">
        <w:rPr>
          <w:rFonts w:ascii="David" w:hAnsi="David" w:cs="David" w:hint="cs"/>
          <w:sz w:val="24"/>
          <w:szCs w:val="24"/>
          <w:rtl/>
        </w:rPr>
        <w:t>על</w:t>
      </w:r>
      <w:r w:rsidR="005F46E0">
        <w:rPr>
          <w:rFonts w:ascii="David" w:hAnsi="David" w:cs="David" w:hint="cs"/>
          <w:sz w:val="24"/>
          <w:szCs w:val="24"/>
          <w:rtl/>
        </w:rPr>
        <w:t xml:space="preserve"> התרומה </w:t>
      </w:r>
      <w:r w:rsidR="00B36CE0">
        <w:rPr>
          <w:rFonts w:ascii="David" w:hAnsi="David" w:cs="David" w:hint="cs"/>
          <w:sz w:val="24"/>
          <w:szCs w:val="24"/>
          <w:rtl/>
        </w:rPr>
        <w:t>שבה</w:t>
      </w:r>
      <w:r w:rsidR="005F46E0">
        <w:rPr>
          <w:rFonts w:ascii="David" w:hAnsi="David" w:cs="David" w:hint="cs"/>
          <w:sz w:val="24"/>
          <w:szCs w:val="24"/>
          <w:rtl/>
        </w:rPr>
        <w:t xml:space="preserve"> לייצור טובים שמשפרים את איכות</w:t>
      </w:r>
      <w:r w:rsidR="00EB7EDF">
        <w:rPr>
          <w:rFonts w:ascii="David" w:hAnsi="David" w:cs="David" w:hint="cs"/>
          <w:sz w:val="24"/>
          <w:szCs w:val="24"/>
          <w:rtl/>
        </w:rPr>
        <w:t>-</w:t>
      </w:r>
      <w:r w:rsidR="005F46E0">
        <w:rPr>
          <w:rFonts w:ascii="David" w:hAnsi="David" w:cs="David" w:hint="cs"/>
          <w:sz w:val="24"/>
          <w:szCs w:val="24"/>
          <w:rtl/>
        </w:rPr>
        <w:t>החיים והרווחה</w:t>
      </w:r>
      <w:r w:rsidR="00506DF5">
        <w:rPr>
          <w:rFonts w:ascii="David" w:hAnsi="David" w:cs="David" w:hint="cs"/>
          <w:sz w:val="24"/>
          <w:szCs w:val="24"/>
          <w:rtl/>
        </w:rPr>
        <w:t xml:space="preserve">. העובדה שהפרת חוק עלולה לגרום לנזק היא </w:t>
      </w:r>
      <w:r w:rsidR="008F1434">
        <w:rPr>
          <w:rFonts w:ascii="David" w:hAnsi="David" w:cs="David" w:hint="cs"/>
          <w:sz w:val="24"/>
          <w:szCs w:val="24"/>
          <w:rtl/>
        </w:rPr>
        <w:t>ה</w:t>
      </w:r>
      <w:r w:rsidR="00506DF5">
        <w:rPr>
          <w:rFonts w:ascii="David" w:hAnsi="David" w:cs="David" w:hint="cs"/>
          <w:sz w:val="24"/>
          <w:szCs w:val="24"/>
          <w:rtl/>
        </w:rPr>
        <w:t xml:space="preserve">בסיס לציות </w:t>
      </w:r>
      <w:r w:rsidR="003253EF">
        <w:rPr>
          <w:rFonts w:ascii="David" w:hAnsi="David" w:cs="David" w:hint="cs"/>
          <w:sz w:val="24"/>
          <w:szCs w:val="24"/>
          <w:rtl/>
        </w:rPr>
        <w:t>לו</w:t>
      </w:r>
      <w:r w:rsidR="00506DF5">
        <w:rPr>
          <w:rFonts w:ascii="David" w:hAnsi="David" w:cs="David" w:hint="cs"/>
          <w:sz w:val="24"/>
          <w:szCs w:val="24"/>
          <w:rtl/>
        </w:rPr>
        <w:t>.</w:t>
      </w:r>
      <w:r w:rsidR="008F1434">
        <w:rPr>
          <w:rFonts w:ascii="David" w:hAnsi="David" w:cs="David" w:hint="cs"/>
          <w:sz w:val="24"/>
          <w:szCs w:val="24"/>
          <w:rtl/>
        </w:rPr>
        <w:t xml:space="preserve"> אחד מטובים אלה הוא עצם קיו</w:t>
      </w:r>
      <w:r w:rsidR="00B36CE0">
        <w:rPr>
          <w:rFonts w:ascii="David" w:hAnsi="David" w:cs="David" w:hint="cs"/>
          <w:sz w:val="24"/>
          <w:szCs w:val="24"/>
          <w:rtl/>
        </w:rPr>
        <w:t>ם</w:t>
      </w:r>
      <w:r w:rsidR="008F1434">
        <w:rPr>
          <w:rFonts w:ascii="David" w:hAnsi="David" w:cs="David" w:hint="cs"/>
          <w:sz w:val="24"/>
          <w:szCs w:val="24"/>
          <w:rtl/>
        </w:rPr>
        <w:t xml:space="preserve"> מערכת</w:t>
      </w:r>
      <w:r w:rsidR="00EB7EDF">
        <w:rPr>
          <w:rFonts w:ascii="David" w:hAnsi="David" w:cs="David" w:hint="cs"/>
          <w:sz w:val="24"/>
          <w:szCs w:val="24"/>
          <w:rtl/>
        </w:rPr>
        <w:t>-</w:t>
      </w:r>
      <w:r w:rsidR="008F1434">
        <w:rPr>
          <w:rFonts w:ascii="David" w:hAnsi="David" w:cs="David" w:hint="cs"/>
          <w:sz w:val="24"/>
          <w:szCs w:val="24"/>
          <w:rtl/>
        </w:rPr>
        <w:t xml:space="preserve">המשפט כמכשיר יעיל להכוונת התנהגות </w:t>
      </w:r>
      <w:r w:rsidR="00B36CE0">
        <w:rPr>
          <w:rFonts w:ascii="David" w:hAnsi="David" w:cs="David" w:hint="cs"/>
          <w:sz w:val="24"/>
          <w:szCs w:val="24"/>
          <w:rtl/>
        </w:rPr>
        <w:t>ו</w:t>
      </w:r>
      <w:r w:rsidR="008F1434">
        <w:rPr>
          <w:rFonts w:ascii="David" w:hAnsi="David" w:cs="David" w:hint="cs"/>
          <w:sz w:val="24"/>
          <w:szCs w:val="24"/>
          <w:rtl/>
        </w:rPr>
        <w:t xml:space="preserve">אכיפתה. היא תורמת </w:t>
      </w:r>
      <w:r w:rsidR="00B36CE0">
        <w:rPr>
          <w:rFonts w:ascii="David" w:hAnsi="David" w:cs="David" w:hint="cs"/>
          <w:sz w:val="24"/>
          <w:szCs w:val="24"/>
          <w:rtl/>
        </w:rPr>
        <w:t>ל</w:t>
      </w:r>
      <w:r w:rsidR="008F1434">
        <w:rPr>
          <w:rFonts w:ascii="David" w:hAnsi="David" w:cs="David" w:hint="cs"/>
          <w:sz w:val="24"/>
          <w:szCs w:val="24"/>
          <w:rtl/>
        </w:rPr>
        <w:t>יציבות והוודאות של האזרחים.</w:t>
      </w:r>
      <w:r w:rsidR="004D7516">
        <w:rPr>
          <w:rFonts w:ascii="David" w:hAnsi="David" w:cs="David" w:hint="cs"/>
          <w:sz w:val="24"/>
          <w:szCs w:val="24"/>
          <w:rtl/>
        </w:rPr>
        <w:t xml:space="preserve"> הפרת כלל שמצווה התנהגות שמייצרת טובים כאלה עשויה לגרום נזק, ואף לקריסת המערכת המשפטית</w:t>
      </w:r>
      <w:r w:rsidR="006A312B">
        <w:rPr>
          <w:rFonts w:ascii="David" w:hAnsi="David" w:cs="David" w:hint="cs"/>
          <w:sz w:val="24"/>
          <w:szCs w:val="24"/>
          <w:rtl/>
        </w:rPr>
        <w:t xml:space="preserve"> עקב ערעור הסדר וגרירת הפרות נוספות</w:t>
      </w:r>
      <w:r w:rsidR="004D7516">
        <w:rPr>
          <w:rFonts w:ascii="David" w:hAnsi="David" w:cs="David" w:hint="cs"/>
          <w:sz w:val="24"/>
          <w:szCs w:val="24"/>
          <w:rtl/>
        </w:rPr>
        <w:t xml:space="preserve">- </w:t>
      </w:r>
      <w:r w:rsidR="006A312B">
        <w:rPr>
          <w:rFonts w:ascii="David" w:hAnsi="David" w:cs="David" w:hint="cs"/>
          <w:sz w:val="24"/>
          <w:szCs w:val="24"/>
          <w:rtl/>
        </w:rPr>
        <w:t>ולכן חובה לציית לה</w:t>
      </w:r>
      <w:r w:rsidR="00F952ED">
        <w:rPr>
          <w:rFonts w:ascii="David" w:hAnsi="David" w:cs="David" w:hint="cs"/>
          <w:sz w:val="24"/>
          <w:szCs w:val="24"/>
          <w:rtl/>
        </w:rPr>
        <w:t>.</w:t>
      </w:r>
      <w:r w:rsidR="006A312B">
        <w:rPr>
          <w:rFonts w:ascii="David" w:hAnsi="David" w:cs="David" w:hint="cs"/>
          <w:sz w:val="24"/>
          <w:szCs w:val="24"/>
          <w:rtl/>
        </w:rPr>
        <w:t xml:space="preserve"> אך טיעון זה תקף</w:t>
      </w:r>
      <w:r w:rsidR="004D7516">
        <w:rPr>
          <w:rFonts w:ascii="David" w:hAnsi="David" w:cs="David" w:hint="cs"/>
          <w:sz w:val="24"/>
          <w:szCs w:val="24"/>
          <w:rtl/>
        </w:rPr>
        <w:t xml:space="preserve"> </w:t>
      </w:r>
      <w:r w:rsidR="006A312B">
        <w:rPr>
          <w:rFonts w:ascii="David" w:hAnsi="David" w:cs="David" w:hint="cs"/>
          <w:sz w:val="24"/>
          <w:szCs w:val="24"/>
          <w:rtl/>
        </w:rPr>
        <w:t xml:space="preserve">רק </w:t>
      </w:r>
      <w:r w:rsidR="00F952ED">
        <w:rPr>
          <w:rFonts w:ascii="David" w:hAnsi="David" w:cs="David" w:hint="cs"/>
          <w:sz w:val="24"/>
          <w:szCs w:val="24"/>
          <w:rtl/>
        </w:rPr>
        <w:t xml:space="preserve">אם </w:t>
      </w:r>
      <w:r w:rsidR="004D7516">
        <w:rPr>
          <w:rFonts w:ascii="David" w:hAnsi="David" w:cs="David" w:hint="cs"/>
          <w:sz w:val="24"/>
          <w:szCs w:val="24"/>
          <w:rtl/>
        </w:rPr>
        <w:t>מדובר בחוק מוסרי, אחרת א</w:t>
      </w:r>
      <w:r w:rsidR="005E6B00">
        <w:rPr>
          <w:rFonts w:ascii="David" w:hAnsi="David" w:cs="David" w:hint="cs"/>
          <w:sz w:val="24"/>
          <w:szCs w:val="24"/>
          <w:rtl/>
        </w:rPr>
        <w:t>י-</w:t>
      </w:r>
      <w:r w:rsidR="004D7516">
        <w:rPr>
          <w:rFonts w:ascii="David" w:hAnsi="David" w:cs="David" w:hint="cs"/>
          <w:sz w:val="24"/>
          <w:szCs w:val="24"/>
          <w:rtl/>
        </w:rPr>
        <w:t xml:space="preserve">הציות לא יכול להביא לפגיעה </w:t>
      </w:r>
      <w:r w:rsidR="006A312B">
        <w:rPr>
          <w:rFonts w:ascii="David" w:hAnsi="David" w:cs="David" w:hint="cs"/>
          <w:sz w:val="24"/>
          <w:szCs w:val="24"/>
          <w:rtl/>
        </w:rPr>
        <w:t>בטובים שהמדינה מייצרת.</w:t>
      </w:r>
      <w:r w:rsidR="00E545A7">
        <w:rPr>
          <w:rFonts w:ascii="David" w:hAnsi="David" w:cs="David" w:hint="cs"/>
          <w:sz w:val="24"/>
          <w:szCs w:val="24"/>
          <w:rtl/>
        </w:rPr>
        <w:t xml:space="preserve"> גנז, שמבקר את התפיסה</w:t>
      </w:r>
      <w:r w:rsidR="00F952ED">
        <w:rPr>
          <w:rFonts w:ascii="David" w:hAnsi="David" w:cs="David" w:hint="cs"/>
          <w:sz w:val="24"/>
          <w:szCs w:val="24"/>
          <w:rtl/>
        </w:rPr>
        <w:t>:</w:t>
      </w:r>
      <w:r w:rsidR="00E545A7">
        <w:rPr>
          <w:rFonts w:ascii="David" w:hAnsi="David" w:cs="David" w:hint="cs"/>
          <w:sz w:val="24"/>
          <w:szCs w:val="24"/>
          <w:rtl/>
        </w:rPr>
        <w:t xml:space="preserve"> </w:t>
      </w:r>
      <w:r w:rsidR="00F952ED">
        <w:rPr>
          <w:rFonts w:ascii="David" w:hAnsi="David" w:cs="David" w:hint="cs"/>
          <w:sz w:val="24"/>
          <w:szCs w:val="24"/>
          <w:rtl/>
        </w:rPr>
        <w:t>ראשית,</w:t>
      </w:r>
      <w:r w:rsidR="0082261A">
        <w:rPr>
          <w:rFonts w:ascii="David" w:hAnsi="David" w:cs="David" w:hint="cs"/>
          <w:sz w:val="24"/>
          <w:szCs w:val="24"/>
          <w:rtl/>
        </w:rPr>
        <w:t xml:space="preserve"> לא כל הפרה מעודדת הפרות נוספות</w:t>
      </w:r>
      <w:r w:rsidR="00EB7EDF">
        <w:rPr>
          <w:rFonts w:ascii="David" w:hAnsi="David" w:cs="David" w:hint="cs"/>
          <w:sz w:val="24"/>
          <w:szCs w:val="24"/>
          <w:rtl/>
        </w:rPr>
        <w:t>,</w:t>
      </w:r>
      <w:r w:rsidR="0082261A">
        <w:rPr>
          <w:rFonts w:ascii="David" w:hAnsi="David" w:cs="David" w:hint="cs"/>
          <w:sz w:val="24"/>
          <w:szCs w:val="24"/>
          <w:rtl/>
        </w:rPr>
        <w:t xml:space="preserve"> שכן יש הפרות הנעשות בסתר. בנוסף, די בחובות הקיימות</w:t>
      </w:r>
      <w:r w:rsidR="00E545A7">
        <w:rPr>
          <w:rFonts w:ascii="David" w:hAnsi="David" w:cs="David" w:hint="cs"/>
          <w:sz w:val="24"/>
          <w:szCs w:val="24"/>
          <w:rtl/>
        </w:rPr>
        <w:t xml:space="preserve"> </w:t>
      </w:r>
      <w:r w:rsidR="00EB7EDF">
        <w:rPr>
          <w:rFonts w:ascii="David" w:hAnsi="David" w:cs="David" w:hint="cs"/>
          <w:sz w:val="24"/>
          <w:szCs w:val="24"/>
          <w:rtl/>
        </w:rPr>
        <w:t>לדרישת</w:t>
      </w:r>
      <w:r w:rsidR="00E545A7">
        <w:rPr>
          <w:rFonts w:ascii="David" w:hAnsi="David" w:cs="David" w:hint="cs"/>
          <w:sz w:val="24"/>
          <w:szCs w:val="24"/>
          <w:rtl/>
        </w:rPr>
        <w:t xml:space="preserve"> חובת ציות לחוקים הכרחיים ואין צור</w:t>
      </w:r>
      <w:r w:rsidR="0082261A">
        <w:rPr>
          <w:rFonts w:ascii="David" w:hAnsi="David" w:cs="David" w:hint="cs"/>
          <w:sz w:val="24"/>
          <w:szCs w:val="24"/>
          <w:rtl/>
        </w:rPr>
        <w:t>ך</w:t>
      </w:r>
      <w:r w:rsidR="00E545A7">
        <w:rPr>
          <w:rFonts w:ascii="David" w:hAnsi="David" w:cs="David" w:hint="cs"/>
          <w:sz w:val="24"/>
          <w:szCs w:val="24"/>
          <w:rtl/>
        </w:rPr>
        <w:t xml:space="preserve"> בהכרה בחובה תועלתנית לשם</w:t>
      </w:r>
      <w:r w:rsidR="0082261A">
        <w:rPr>
          <w:rFonts w:ascii="David" w:hAnsi="David" w:cs="David" w:hint="cs"/>
          <w:sz w:val="24"/>
          <w:szCs w:val="24"/>
          <w:rtl/>
        </w:rPr>
        <w:t xml:space="preserve"> הצדקת הציו</w:t>
      </w:r>
      <w:r w:rsidR="00EB7EDF">
        <w:rPr>
          <w:rFonts w:ascii="David" w:hAnsi="David" w:cs="David" w:hint="cs"/>
          <w:sz w:val="24"/>
          <w:szCs w:val="24"/>
          <w:rtl/>
        </w:rPr>
        <w:t>ת</w:t>
      </w:r>
      <w:r w:rsidR="00E545A7">
        <w:rPr>
          <w:rFonts w:ascii="David" w:hAnsi="David" w:cs="David" w:hint="cs"/>
          <w:sz w:val="24"/>
          <w:szCs w:val="24"/>
          <w:rtl/>
        </w:rPr>
        <w:t>. הוא מבחין בין עבירות ש"רעות כשלעצמן"</w:t>
      </w:r>
      <w:r w:rsidR="00F5070F">
        <w:rPr>
          <w:rFonts w:ascii="David" w:hAnsi="David" w:cs="David" w:hint="cs"/>
          <w:sz w:val="24"/>
          <w:szCs w:val="24"/>
          <w:rtl/>
        </w:rPr>
        <w:t>- כמו לפגוע באדם</w:t>
      </w:r>
      <w:r w:rsidR="00F952ED">
        <w:rPr>
          <w:rFonts w:ascii="David" w:hAnsi="David" w:cs="David" w:hint="cs"/>
          <w:sz w:val="24"/>
          <w:szCs w:val="24"/>
          <w:rtl/>
        </w:rPr>
        <w:t xml:space="preserve">- </w:t>
      </w:r>
      <w:r w:rsidR="00EB7EDF">
        <w:rPr>
          <w:rFonts w:ascii="David" w:hAnsi="David" w:cs="David" w:hint="cs"/>
          <w:sz w:val="24"/>
          <w:szCs w:val="24"/>
          <w:rtl/>
        </w:rPr>
        <w:t>ש</w:t>
      </w:r>
      <w:r w:rsidR="00F5070F">
        <w:rPr>
          <w:rFonts w:ascii="David" w:hAnsi="David" w:cs="David" w:hint="cs"/>
          <w:sz w:val="24"/>
          <w:szCs w:val="24"/>
          <w:rtl/>
        </w:rPr>
        <w:t>בהכרח אסורות,</w:t>
      </w:r>
      <w:r w:rsidR="00E545A7">
        <w:rPr>
          <w:rFonts w:ascii="David" w:hAnsi="David" w:cs="David" w:hint="cs"/>
          <w:sz w:val="24"/>
          <w:szCs w:val="24"/>
          <w:rtl/>
        </w:rPr>
        <w:t xml:space="preserve"> לבין אלה ש"רעו</w:t>
      </w:r>
      <w:r w:rsidR="00A61D51">
        <w:rPr>
          <w:rFonts w:ascii="David" w:hAnsi="David" w:cs="David" w:hint="cs"/>
          <w:sz w:val="24"/>
          <w:szCs w:val="24"/>
          <w:rtl/>
        </w:rPr>
        <w:t>ת</w:t>
      </w:r>
      <w:r w:rsidR="00E545A7">
        <w:rPr>
          <w:rFonts w:ascii="David" w:hAnsi="David" w:cs="David" w:hint="cs"/>
          <w:sz w:val="24"/>
          <w:szCs w:val="24"/>
          <w:rtl/>
        </w:rPr>
        <w:t xml:space="preserve"> מפני שנאסרו"</w:t>
      </w:r>
      <w:r w:rsidR="00F5070F">
        <w:rPr>
          <w:rFonts w:ascii="David" w:hAnsi="David" w:cs="David" w:hint="cs"/>
          <w:sz w:val="24"/>
          <w:szCs w:val="24"/>
          <w:rtl/>
        </w:rPr>
        <w:t>- כמו אי</w:t>
      </w:r>
      <w:r w:rsidR="00B36CE0">
        <w:rPr>
          <w:rFonts w:ascii="David" w:hAnsi="David" w:cs="David" w:hint="cs"/>
          <w:sz w:val="24"/>
          <w:szCs w:val="24"/>
          <w:rtl/>
        </w:rPr>
        <w:t>-</w:t>
      </w:r>
      <w:r w:rsidR="00F5070F">
        <w:rPr>
          <w:rFonts w:ascii="David" w:hAnsi="David" w:cs="David" w:hint="cs"/>
          <w:sz w:val="24"/>
          <w:szCs w:val="24"/>
          <w:rtl/>
        </w:rPr>
        <w:t>תשלום מס.</w:t>
      </w:r>
      <w:r w:rsidR="00E545A7">
        <w:rPr>
          <w:rFonts w:ascii="David" w:hAnsi="David" w:cs="David" w:hint="cs"/>
          <w:sz w:val="24"/>
          <w:szCs w:val="24"/>
          <w:rtl/>
        </w:rPr>
        <w:t xml:space="preserve"> בתוכה מוסיף גם את "רעות מפני</w:t>
      </w:r>
      <w:r w:rsidR="00955E97">
        <w:rPr>
          <w:rFonts w:ascii="David" w:hAnsi="David" w:cs="David" w:hint="cs"/>
          <w:sz w:val="24"/>
          <w:szCs w:val="24"/>
          <w:rtl/>
        </w:rPr>
        <w:t>-</w:t>
      </w:r>
      <w:r w:rsidR="00E545A7">
        <w:rPr>
          <w:rFonts w:ascii="David" w:hAnsi="David" w:cs="David" w:hint="cs"/>
          <w:sz w:val="24"/>
          <w:szCs w:val="24"/>
          <w:rtl/>
        </w:rPr>
        <w:t>שנאסרו</w:t>
      </w:r>
      <w:r w:rsidR="00F952ED">
        <w:rPr>
          <w:rFonts w:ascii="David" w:hAnsi="David" w:cs="David" w:hint="cs"/>
          <w:sz w:val="24"/>
          <w:szCs w:val="24"/>
          <w:rtl/>
        </w:rPr>
        <w:t>-</w:t>
      </w:r>
      <w:r w:rsidR="00E545A7">
        <w:rPr>
          <w:rFonts w:ascii="David" w:hAnsi="David" w:cs="David" w:hint="cs"/>
          <w:sz w:val="24"/>
          <w:szCs w:val="24"/>
          <w:rtl/>
        </w:rPr>
        <w:t>2"</w:t>
      </w:r>
      <w:r w:rsidR="00F952ED">
        <w:rPr>
          <w:rFonts w:ascii="David" w:hAnsi="David" w:cs="David" w:hint="cs"/>
          <w:sz w:val="24"/>
          <w:szCs w:val="24"/>
          <w:rtl/>
        </w:rPr>
        <w:t xml:space="preserve">- </w:t>
      </w:r>
      <w:r w:rsidR="00E545A7">
        <w:rPr>
          <w:rFonts w:ascii="David" w:hAnsi="David" w:cs="David" w:hint="cs"/>
          <w:sz w:val="24"/>
          <w:szCs w:val="24"/>
          <w:rtl/>
        </w:rPr>
        <w:t>פעולות שהפרתן גורמת נזק לתפקוד המערכת המשפטית כמכשיר לקביעת ואכיפת התנהגות כאמור.</w:t>
      </w:r>
    </w:p>
    <w:p w14:paraId="7916E747" w14:textId="5EA8DA88" w:rsidR="00806728" w:rsidRDefault="00806728" w:rsidP="009D62E1">
      <w:pPr>
        <w:spacing w:line="360" w:lineRule="auto"/>
        <w:jc w:val="both"/>
        <w:rPr>
          <w:rFonts w:ascii="David" w:hAnsi="David" w:cs="David"/>
          <w:sz w:val="24"/>
          <w:szCs w:val="24"/>
          <w:rtl/>
        </w:rPr>
      </w:pPr>
      <w:r>
        <w:rPr>
          <w:rFonts w:ascii="David" w:hAnsi="David" w:cs="David" w:hint="cs"/>
          <w:sz w:val="24"/>
          <w:szCs w:val="24"/>
          <w:rtl/>
        </w:rPr>
        <w:lastRenderedPageBreak/>
        <w:t xml:space="preserve">לפי סמית' ישנם </w:t>
      </w:r>
      <w:r w:rsidRPr="00852057">
        <w:rPr>
          <w:rFonts w:ascii="David" w:hAnsi="David" w:cs="David" w:hint="cs"/>
          <w:sz w:val="24"/>
          <w:szCs w:val="24"/>
          <w:u w:val="single"/>
          <w:rtl/>
        </w:rPr>
        <w:t>שלושה טיעונים של תועלתנות</w:t>
      </w:r>
      <w:r>
        <w:rPr>
          <w:rFonts w:ascii="David" w:hAnsi="David" w:cs="David" w:hint="cs"/>
          <w:sz w:val="24"/>
          <w:szCs w:val="24"/>
          <w:rtl/>
        </w:rPr>
        <w:t>:האחד פונה למעשי</w:t>
      </w:r>
      <w:r w:rsidR="00EE1802">
        <w:rPr>
          <w:rFonts w:ascii="David" w:hAnsi="David" w:cs="David" w:hint="cs"/>
          <w:sz w:val="24"/>
          <w:szCs w:val="24"/>
          <w:rtl/>
        </w:rPr>
        <w:t>ם</w:t>
      </w:r>
      <w:r w:rsidR="00B36CE0">
        <w:rPr>
          <w:rFonts w:ascii="David" w:hAnsi="David" w:cs="David" w:hint="cs"/>
          <w:sz w:val="24"/>
          <w:szCs w:val="24"/>
          <w:rtl/>
        </w:rPr>
        <w:t>-</w:t>
      </w:r>
      <w:r w:rsidR="00F6471B">
        <w:rPr>
          <w:rFonts w:ascii="David" w:hAnsi="David" w:cs="David" w:hint="cs"/>
          <w:sz w:val="24"/>
          <w:szCs w:val="24"/>
          <w:rtl/>
        </w:rPr>
        <w:t xml:space="preserve"> </w:t>
      </w:r>
      <w:r w:rsidR="009D625F">
        <w:rPr>
          <w:rFonts w:ascii="David" w:hAnsi="David" w:cs="David" w:hint="cs"/>
          <w:sz w:val="24"/>
          <w:szCs w:val="24"/>
          <w:rtl/>
        </w:rPr>
        <w:t>לפיו</w:t>
      </w:r>
      <w:r>
        <w:rPr>
          <w:rFonts w:ascii="David" w:hAnsi="David" w:cs="David" w:hint="cs"/>
          <w:sz w:val="24"/>
          <w:szCs w:val="24"/>
          <w:rtl/>
        </w:rPr>
        <w:t xml:space="preserve"> יש מחויבות</w:t>
      </w:r>
      <w:r w:rsidR="009D625F">
        <w:rPr>
          <w:rFonts w:ascii="David" w:hAnsi="David" w:cs="David" w:hint="cs"/>
          <w:sz w:val="24"/>
          <w:szCs w:val="24"/>
          <w:rtl/>
        </w:rPr>
        <w:t>-</w:t>
      </w:r>
      <w:r>
        <w:rPr>
          <w:rFonts w:ascii="David" w:hAnsi="David" w:cs="David" w:hint="cs"/>
          <w:sz w:val="24"/>
          <w:szCs w:val="24"/>
          <w:rtl/>
        </w:rPr>
        <w:t>לכאורה לביצוע פעולות שמביאות לתוצאות חיוביות, והממשל הכרחי לשם הבטחת הטוב הכללי. לשם</w:t>
      </w:r>
      <w:r w:rsidR="009D625F">
        <w:rPr>
          <w:rFonts w:ascii="David" w:hAnsi="David" w:cs="David" w:hint="cs"/>
          <w:sz w:val="24"/>
          <w:szCs w:val="24"/>
          <w:rtl/>
        </w:rPr>
        <w:t>-</w:t>
      </w:r>
      <w:r>
        <w:rPr>
          <w:rFonts w:ascii="David" w:hAnsi="David" w:cs="David" w:hint="cs"/>
          <w:sz w:val="24"/>
          <w:szCs w:val="24"/>
          <w:rtl/>
        </w:rPr>
        <w:t xml:space="preserve">כך ולשם הבאה לתוצאות טובות תמיד- הוא </w:t>
      </w:r>
      <w:r w:rsidR="00293AE5">
        <w:rPr>
          <w:rFonts w:ascii="David" w:hAnsi="David" w:cs="David" w:hint="cs"/>
          <w:sz w:val="24"/>
          <w:szCs w:val="24"/>
          <w:rtl/>
        </w:rPr>
        <w:t>צריך</w:t>
      </w:r>
      <w:r>
        <w:rPr>
          <w:rFonts w:ascii="David" w:hAnsi="David" w:cs="David" w:hint="cs"/>
          <w:sz w:val="24"/>
          <w:szCs w:val="24"/>
          <w:rtl/>
        </w:rPr>
        <w:t xml:space="preserve"> </w:t>
      </w:r>
      <w:r w:rsidR="00293AE5">
        <w:rPr>
          <w:rFonts w:ascii="David" w:hAnsi="David" w:cs="David" w:hint="cs"/>
          <w:sz w:val="24"/>
          <w:szCs w:val="24"/>
          <w:rtl/>
        </w:rPr>
        <w:t>ב</w:t>
      </w:r>
      <w:r>
        <w:rPr>
          <w:rFonts w:ascii="David" w:hAnsi="David" w:cs="David" w:hint="cs"/>
          <w:sz w:val="24"/>
          <w:szCs w:val="24"/>
          <w:rtl/>
        </w:rPr>
        <w:t xml:space="preserve">ציותו הנרחב של הציבור. סמית' </w:t>
      </w:r>
      <w:r w:rsidR="00852057">
        <w:rPr>
          <w:rFonts w:ascii="David" w:hAnsi="David" w:cs="David" w:hint="cs"/>
          <w:sz w:val="24"/>
          <w:szCs w:val="24"/>
          <w:rtl/>
        </w:rPr>
        <w:t>מבטל</w:t>
      </w:r>
      <w:r>
        <w:rPr>
          <w:rFonts w:ascii="David" w:hAnsi="David" w:cs="David" w:hint="cs"/>
          <w:sz w:val="24"/>
          <w:szCs w:val="24"/>
          <w:rtl/>
        </w:rPr>
        <w:t xml:space="preserve"> טיעון זה </w:t>
      </w:r>
      <w:r w:rsidR="009D625F">
        <w:rPr>
          <w:rFonts w:ascii="David" w:hAnsi="David" w:cs="David" w:hint="cs"/>
          <w:sz w:val="24"/>
          <w:szCs w:val="24"/>
          <w:rtl/>
        </w:rPr>
        <w:t>כיוון</w:t>
      </w:r>
      <w:r>
        <w:rPr>
          <w:rFonts w:ascii="David" w:hAnsi="David" w:cs="David" w:hint="cs"/>
          <w:sz w:val="24"/>
          <w:szCs w:val="24"/>
          <w:rtl/>
        </w:rPr>
        <w:t xml:space="preserve"> שניתן לפרש</w:t>
      </w:r>
      <w:r w:rsidR="00293AE5">
        <w:rPr>
          <w:rFonts w:ascii="David" w:hAnsi="David" w:cs="David" w:hint="cs"/>
          <w:sz w:val="24"/>
          <w:szCs w:val="24"/>
          <w:rtl/>
        </w:rPr>
        <w:t>ו</w:t>
      </w:r>
      <w:r>
        <w:rPr>
          <w:rFonts w:ascii="David" w:hAnsi="David" w:cs="David" w:hint="cs"/>
          <w:sz w:val="24"/>
          <w:szCs w:val="24"/>
          <w:rtl/>
        </w:rPr>
        <w:t xml:space="preserve"> כמניח שישנה מחויבות לבצע פעולות </w:t>
      </w:r>
      <w:r w:rsidR="009D625F">
        <w:rPr>
          <w:rFonts w:ascii="David" w:hAnsi="David" w:cs="David" w:hint="cs"/>
          <w:sz w:val="24"/>
          <w:szCs w:val="24"/>
          <w:rtl/>
        </w:rPr>
        <w:t>ש</w:t>
      </w:r>
      <w:r>
        <w:rPr>
          <w:rFonts w:ascii="David" w:hAnsi="David" w:cs="David" w:hint="cs"/>
          <w:sz w:val="24"/>
          <w:szCs w:val="24"/>
          <w:rtl/>
        </w:rPr>
        <w:t>להן תוצאות טובות</w:t>
      </w:r>
      <w:r w:rsidR="00852057">
        <w:rPr>
          <w:rFonts w:ascii="David" w:hAnsi="David" w:cs="David" w:hint="cs"/>
          <w:sz w:val="24"/>
          <w:szCs w:val="24"/>
          <w:rtl/>
        </w:rPr>
        <w:t>,</w:t>
      </w:r>
      <w:r>
        <w:rPr>
          <w:rFonts w:ascii="David" w:hAnsi="David" w:cs="David" w:hint="cs"/>
          <w:sz w:val="24"/>
          <w:szCs w:val="24"/>
          <w:rtl/>
        </w:rPr>
        <w:t xml:space="preserve"> אך גם ככזה הטוען שיש מחויבות לבצע פעולות משופרות</w:t>
      </w:r>
      <w:r w:rsidR="00852057">
        <w:rPr>
          <w:rFonts w:ascii="David" w:hAnsi="David" w:cs="David" w:hint="cs"/>
          <w:sz w:val="24"/>
          <w:szCs w:val="24"/>
          <w:rtl/>
        </w:rPr>
        <w:t xml:space="preserve">- </w:t>
      </w:r>
      <w:r>
        <w:rPr>
          <w:rFonts w:ascii="David" w:hAnsi="David" w:cs="David" w:hint="cs"/>
          <w:sz w:val="24"/>
          <w:szCs w:val="24"/>
          <w:rtl/>
        </w:rPr>
        <w:t>שתוצאותיהן טובות מהאלטרנטיבה להן</w:t>
      </w:r>
      <w:r w:rsidR="00BE1CE7">
        <w:rPr>
          <w:rFonts w:ascii="David" w:hAnsi="David" w:cs="David" w:hint="cs"/>
          <w:sz w:val="24"/>
          <w:szCs w:val="24"/>
          <w:rtl/>
        </w:rPr>
        <w:t xml:space="preserve"> (מה שמביא לתוצאה אבסורדית, למשל </w:t>
      </w:r>
      <w:r w:rsidR="00852057">
        <w:rPr>
          <w:rFonts w:ascii="David" w:hAnsi="David" w:cs="David" w:hint="cs"/>
          <w:sz w:val="24"/>
          <w:szCs w:val="24"/>
          <w:rtl/>
        </w:rPr>
        <w:t>הצדקת</w:t>
      </w:r>
      <w:r w:rsidR="00BE1CE7">
        <w:rPr>
          <w:rFonts w:ascii="David" w:hAnsi="David" w:cs="David" w:hint="cs"/>
          <w:sz w:val="24"/>
          <w:szCs w:val="24"/>
          <w:rtl/>
        </w:rPr>
        <w:t xml:space="preserve"> הרג אנשים לטובת צמצום צפיפות</w:t>
      </w:r>
      <w:r w:rsidR="00502990">
        <w:rPr>
          <w:rFonts w:ascii="David" w:hAnsi="David" w:cs="David" w:hint="cs"/>
          <w:sz w:val="24"/>
          <w:szCs w:val="24"/>
          <w:rtl/>
        </w:rPr>
        <w:t>-</w:t>
      </w:r>
      <w:r w:rsidR="00BE1CE7">
        <w:rPr>
          <w:rFonts w:ascii="David" w:hAnsi="David" w:cs="David" w:hint="cs"/>
          <w:sz w:val="24"/>
          <w:szCs w:val="24"/>
          <w:rtl/>
        </w:rPr>
        <w:t>אוכלוסין)</w:t>
      </w:r>
      <w:r>
        <w:rPr>
          <w:rFonts w:ascii="David" w:hAnsi="David" w:cs="David" w:hint="cs"/>
          <w:sz w:val="24"/>
          <w:szCs w:val="24"/>
          <w:rtl/>
        </w:rPr>
        <w:t>.</w:t>
      </w:r>
      <w:r w:rsidR="00502990">
        <w:rPr>
          <w:rFonts w:ascii="David" w:hAnsi="David" w:cs="David" w:hint="cs"/>
          <w:sz w:val="24"/>
          <w:szCs w:val="24"/>
          <w:rtl/>
        </w:rPr>
        <w:t xml:space="preserve"> לעתים הטוב שנעשה בעקבות הפרת</w:t>
      </w:r>
      <w:r w:rsidR="008A2CD2">
        <w:rPr>
          <w:rFonts w:ascii="David" w:hAnsi="David" w:cs="David" w:hint="cs"/>
          <w:sz w:val="24"/>
          <w:szCs w:val="24"/>
          <w:rtl/>
        </w:rPr>
        <w:t>-</w:t>
      </w:r>
      <w:r w:rsidR="00502990">
        <w:rPr>
          <w:rFonts w:ascii="David" w:hAnsi="David" w:cs="David" w:hint="cs"/>
          <w:sz w:val="24"/>
          <w:szCs w:val="24"/>
          <w:rtl/>
        </w:rPr>
        <w:t xml:space="preserve">חוק מאזן את הרע שבכך ואף עולה עליו, ואז יתכן שהטוב שיווצר מעבירה על החוק יפצה על אי-הסדר הציבורי שתביא ההפרה. </w:t>
      </w:r>
      <w:r w:rsidR="00EE1802">
        <w:rPr>
          <w:rFonts w:ascii="David" w:hAnsi="David" w:cs="David" w:hint="cs"/>
          <w:sz w:val="24"/>
          <w:szCs w:val="24"/>
          <w:rtl/>
        </w:rPr>
        <w:t>הטיעונים השני</w:t>
      </w:r>
      <w:r w:rsidR="00236883">
        <w:rPr>
          <w:rFonts w:ascii="David" w:hAnsi="David" w:cs="David" w:hint="cs"/>
          <w:sz w:val="24"/>
          <w:szCs w:val="24"/>
          <w:rtl/>
        </w:rPr>
        <w:t xml:space="preserve"> </w:t>
      </w:r>
      <w:r w:rsidR="00EE1802">
        <w:rPr>
          <w:rFonts w:ascii="David" w:hAnsi="David" w:cs="David" w:hint="cs"/>
          <w:sz w:val="24"/>
          <w:szCs w:val="24"/>
          <w:rtl/>
        </w:rPr>
        <w:t>והשלישי</w:t>
      </w:r>
      <w:r w:rsidR="00236883">
        <w:rPr>
          <w:rFonts w:ascii="David" w:hAnsi="David" w:cs="David" w:hint="cs"/>
          <w:sz w:val="24"/>
          <w:szCs w:val="24"/>
          <w:rtl/>
        </w:rPr>
        <w:t>-</w:t>
      </w:r>
      <w:r w:rsidR="00EE1802">
        <w:rPr>
          <w:rFonts w:ascii="David" w:hAnsi="David" w:cs="David" w:hint="cs"/>
          <w:sz w:val="24"/>
          <w:szCs w:val="24"/>
          <w:rtl/>
        </w:rPr>
        <w:t xml:space="preserve"> פונים לכללים. השני פונה לתוצאות מאי</w:t>
      </w:r>
      <w:r w:rsidR="005E6B00">
        <w:rPr>
          <w:rFonts w:ascii="David" w:hAnsi="David" w:cs="David" w:hint="cs"/>
          <w:sz w:val="24"/>
          <w:szCs w:val="24"/>
          <w:rtl/>
        </w:rPr>
        <w:t>-</w:t>
      </w:r>
      <w:r w:rsidR="00EE1802">
        <w:rPr>
          <w:rFonts w:ascii="David" w:hAnsi="David" w:cs="David" w:hint="cs"/>
          <w:sz w:val="24"/>
          <w:szCs w:val="24"/>
          <w:rtl/>
        </w:rPr>
        <w:t>ציות האוכלוסייה ואומר שאין לאף</w:t>
      </w:r>
      <w:r w:rsidR="00502990">
        <w:rPr>
          <w:rFonts w:ascii="David" w:hAnsi="David" w:cs="David" w:hint="cs"/>
          <w:sz w:val="24"/>
          <w:szCs w:val="24"/>
          <w:rtl/>
        </w:rPr>
        <w:t>-</w:t>
      </w:r>
      <w:r w:rsidR="00EE1802">
        <w:rPr>
          <w:rFonts w:ascii="David" w:hAnsi="David" w:cs="David" w:hint="cs"/>
          <w:sz w:val="24"/>
          <w:szCs w:val="24"/>
          <w:rtl/>
        </w:rPr>
        <w:t>אחד זכות לעשות משהו אם אין לכולם זכות לעשותו</w:t>
      </w:r>
      <w:r w:rsidR="00236883">
        <w:rPr>
          <w:rFonts w:ascii="David" w:hAnsi="David" w:cs="David" w:hint="cs"/>
          <w:sz w:val="24"/>
          <w:szCs w:val="24"/>
          <w:rtl/>
        </w:rPr>
        <w:t>,</w:t>
      </w:r>
      <w:r w:rsidR="00B36CE0">
        <w:rPr>
          <w:rFonts w:ascii="David" w:hAnsi="David" w:cs="David" w:hint="cs"/>
          <w:sz w:val="24"/>
          <w:szCs w:val="24"/>
          <w:rtl/>
        </w:rPr>
        <w:t xml:space="preserve"> ו</w:t>
      </w:r>
      <w:r w:rsidR="00EE1802">
        <w:rPr>
          <w:rFonts w:ascii="David" w:hAnsi="David" w:cs="David" w:hint="cs"/>
          <w:sz w:val="24"/>
          <w:szCs w:val="24"/>
          <w:rtl/>
        </w:rPr>
        <w:t>פעולה תהיה שוויונית מבחינה מוסרית אם כולם יעשו אותה, אך לא כך אם כולם יפרו אותה</w:t>
      </w:r>
      <w:r w:rsidR="00852057">
        <w:rPr>
          <w:rFonts w:ascii="David" w:hAnsi="David" w:cs="David" w:hint="cs"/>
          <w:sz w:val="24"/>
          <w:szCs w:val="24"/>
          <w:rtl/>
        </w:rPr>
        <w:t>-</w:t>
      </w:r>
      <w:r w:rsidR="00EE1802">
        <w:rPr>
          <w:rFonts w:ascii="David" w:hAnsi="David" w:cs="David" w:hint="cs"/>
          <w:sz w:val="24"/>
          <w:szCs w:val="24"/>
          <w:rtl/>
        </w:rPr>
        <w:t xml:space="preserve"> מצב זה ימוטט את הממשל, שהכרחי לשמירה על טובת הכלל.</w:t>
      </w:r>
      <w:r w:rsidR="009E02DD">
        <w:rPr>
          <w:rFonts w:ascii="David" w:hAnsi="David" w:cs="David" w:hint="cs"/>
          <w:sz w:val="24"/>
          <w:szCs w:val="24"/>
          <w:rtl/>
        </w:rPr>
        <w:t xml:space="preserve"> </w:t>
      </w:r>
      <w:r w:rsidR="00CE3A53">
        <w:rPr>
          <w:rFonts w:ascii="David" w:hAnsi="David" w:cs="David" w:hint="cs"/>
          <w:sz w:val="24"/>
          <w:szCs w:val="24"/>
          <w:rtl/>
        </w:rPr>
        <w:t>לא תמיד ברור באשר לכל אוכלוסייה האם הציות משפר את המצב במקרה שלה</w:t>
      </w:r>
      <w:r w:rsidR="00236883">
        <w:rPr>
          <w:rFonts w:ascii="David" w:hAnsi="David" w:cs="David" w:hint="cs"/>
          <w:sz w:val="24"/>
          <w:szCs w:val="24"/>
          <w:rtl/>
        </w:rPr>
        <w:t xml:space="preserve">- </w:t>
      </w:r>
      <w:r w:rsidR="00CE3A53">
        <w:rPr>
          <w:rFonts w:ascii="David" w:hAnsi="David" w:cs="David" w:hint="cs"/>
          <w:sz w:val="24"/>
          <w:szCs w:val="24"/>
          <w:rtl/>
        </w:rPr>
        <w:t xml:space="preserve">לכן לא ניתן לומר בביטחון לגבי תוצאות </w:t>
      </w:r>
      <w:r w:rsidR="00502990">
        <w:rPr>
          <w:rFonts w:ascii="David" w:hAnsi="David" w:cs="David" w:hint="cs"/>
          <w:sz w:val="24"/>
          <w:szCs w:val="24"/>
          <w:rtl/>
        </w:rPr>
        <w:t>הפרת</w:t>
      </w:r>
      <w:r w:rsidR="00CE3A53">
        <w:rPr>
          <w:rFonts w:ascii="David" w:hAnsi="David" w:cs="David" w:hint="cs"/>
          <w:sz w:val="24"/>
          <w:szCs w:val="24"/>
          <w:rtl/>
        </w:rPr>
        <w:t xml:space="preserve"> כל</w:t>
      </w:r>
      <w:r w:rsidR="00502990">
        <w:rPr>
          <w:rFonts w:ascii="David" w:hAnsi="David" w:cs="David" w:hint="cs"/>
          <w:sz w:val="24"/>
          <w:szCs w:val="24"/>
          <w:rtl/>
        </w:rPr>
        <w:t>ל</w:t>
      </w:r>
      <w:r w:rsidR="00CE3A53">
        <w:rPr>
          <w:rFonts w:ascii="David" w:hAnsi="David" w:cs="David" w:hint="cs"/>
          <w:sz w:val="24"/>
          <w:szCs w:val="24"/>
          <w:rtl/>
        </w:rPr>
        <w:t xml:space="preserve"> חבריה את החוק</w:t>
      </w:r>
      <w:r w:rsidR="00236883">
        <w:rPr>
          <w:rFonts w:ascii="David" w:hAnsi="David" w:cs="David" w:hint="cs"/>
          <w:sz w:val="24"/>
          <w:szCs w:val="24"/>
          <w:rtl/>
        </w:rPr>
        <w:t>,</w:t>
      </w:r>
      <w:r w:rsidR="00BE1CE7">
        <w:rPr>
          <w:rFonts w:ascii="David" w:hAnsi="David" w:cs="David" w:hint="cs"/>
          <w:sz w:val="24"/>
          <w:szCs w:val="24"/>
          <w:rtl/>
        </w:rPr>
        <w:t xml:space="preserve"> </w:t>
      </w:r>
      <w:r w:rsidR="00502990">
        <w:rPr>
          <w:rFonts w:ascii="David" w:hAnsi="David" w:cs="David" w:hint="cs"/>
          <w:sz w:val="24"/>
          <w:szCs w:val="24"/>
          <w:rtl/>
        </w:rPr>
        <w:t>אך</w:t>
      </w:r>
      <w:r w:rsidR="00BE1CE7">
        <w:rPr>
          <w:rFonts w:ascii="David" w:hAnsi="David" w:cs="David" w:hint="cs"/>
          <w:sz w:val="24"/>
          <w:szCs w:val="24"/>
          <w:rtl/>
        </w:rPr>
        <w:t xml:space="preserve"> ככל</w:t>
      </w:r>
      <w:r w:rsidR="00B36CE0">
        <w:rPr>
          <w:rFonts w:ascii="David" w:hAnsi="David" w:cs="David" w:hint="cs"/>
          <w:sz w:val="24"/>
          <w:szCs w:val="24"/>
          <w:rtl/>
        </w:rPr>
        <w:t>-</w:t>
      </w:r>
      <w:r w:rsidR="00BE1CE7">
        <w:rPr>
          <w:rFonts w:ascii="David" w:hAnsi="David" w:cs="David" w:hint="cs"/>
          <w:sz w:val="24"/>
          <w:szCs w:val="24"/>
          <w:rtl/>
        </w:rPr>
        <w:t>הנראה הדבר יביא לתוצאה הרת</w:t>
      </w:r>
      <w:r w:rsidR="00B36CE0">
        <w:rPr>
          <w:rFonts w:ascii="David" w:hAnsi="David" w:cs="David" w:hint="cs"/>
          <w:sz w:val="24"/>
          <w:szCs w:val="24"/>
          <w:rtl/>
        </w:rPr>
        <w:t>-</w:t>
      </w:r>
      <w:r w:rsidR="00BE1CE7">
        <w:rPr>
          <w:rFonts w:ascii="David" w:hAnsi="David" w:cs="David" w:hint="cs"/>
          <w:sz w:val="24"/>
          <w:szCs w:val="24"/>
          <w:rtl/>
        </w:rPr>
        <w:t xml:space="preserve">אסון. </w:t>
      </w:r>
    </w:p>
    <w:p w14:paraId="6EC0B0FB" w14:textId="1A48CDBC" w:rsidR="009C0B86" w:rsidRDefault="00DD0941" w:rsidP="009C0B86">
      <w:pPr>
        <w:spacing w:line="360" w:lineRule="auto"/>
        <w:jc w:val="both"/>
        <w:rPr>
          <w:rFonts w:ascii="David" w:hAnsi="David" w:cs="David"/>
          <w:sz w:val="24"/>
          <w:szCs w:val="24"/>
          <w:rtl/>
        </w:rPr>
      </w:pPr>
      <w:r>
        <w:rPr>
          <w:rFonts w:ascii="David" w:hAnsi="David" w:cs="David" w:hint="cs"/>
          <w:sz w:val="24"/>
          <w:szCs w:val="24"/>
          <w:rtl/>
        </w:rPr>
        <w:t>5.</w:t>
      </w:r>
      <w:r w:rsidRPr="00977B07">
        <w:rPr>
          <w:rFonts w:ascii="David" w:hAnsi="David" w:cs="David" w:hint="cs"/>
          <w:b/>
          <w:bCs/>
          <w:sz w:val="24"/>
          <w:szCs w:val="24"/>
          <w:rtl/>
        </w:rPr>
        <w:t>טיעון מן</w:t>
      </w:r>
      <w:r w:rsidR="00580F19">
        <w:rPr>
          <w:rFonts w:ascii="David" w:hAnsi="David" w:cs="David" w:hint="cs"/>
          <w:b/>
          <w:bCs/>
          <w:sz w:val="24"/>
          <w:szCs w:val="24"/>
          <w:rtl/>
        </w:rPr>
        <w:t>-</w:t>
      </w:r>
      <w:r w:rsidRPr="009C0B86">
        <w:rPr>
          <w:rFonts w:ascii="David" w:hAnsi="David" w:cs="David" w:hint="cs"/>
          <w:b/>
          <w:bCs/>
          <w:sz w:val="24"/>
          <w:szCs w:val="24"/>
          <w:rtl/>
        </w:rPr>
        <w:t>ההגינות</w:t>
      </w:r>
      <w:r w:rsidR="009C0B86" w:rsidRPr="009C0B86">
        <w:rPr>
          <w:rFonts w:ascii="David" w:hAnsi="David" w:cs="David" w:hint="cs"/>
          <w:b/>
          <w:bCs/>
          <w:sz w:val="24"/>
          <w:szCs w:val="24"/>
          <w:rtl/>
        </w:rPr>
        <w:t>/</w:t>
      </w:r>
      <w:r w:rsidR="00DE7934" w:rsidRPr="009C0B86">
        <w:rPr>
          <w:rFonts w:ascii="David" w:hAnsi="David" w:cs="David" w:hint="cs"/>
          <w:b/>
          <w:bCs/>
          <w:sz w:val="24"/>
          <w:szCs w:val="24"/>
          <w:rtl/>
        </w:rPr>
        <w:t>המשחק ההוגן</w:t>
      </w:r>
      <w:r w:rsidR="009C0B86">
        <w:rPr>
          <w:rFonts w:ascii="David" w:hAnsi="David" w:cs="David" w:hint="cs"/>
          <w:sz w:val="24"/>
          <w:szCs w:val="24"/>
          <w:rtl/>
        </w:rPr>
        <w:t>:</w:t>
      </w:r>
      <w:r w:rsidR="00DE7934">
        <w:rPr>
          <w:rFonts w:ascii="David" w:hAnsi="David" w:cs="David" w:hint="cs"/>
          <w:sz w:val="24"/>
          <w:szCs w:val="24"/>
          <w:rtl/>
        </w:rPr>
        <w:t xml:space="preserve"> עצם העובדה </w:t>
      </w:r>
      <w:r w:rsidR="00A02FA6">
        <w:rPr>
          <w:rFonts w:ascii="David" w:hAnsi="David" w:cs="David" w:hint="cs"/>
          <w:sz w:val="24"/>
          <w:szCs w:val="24"/>
          <w:rtl/>
        </w:rPr>
        <w:t>שאנשים חיים</w:t>
      </w:r>
      <w:r w:rsidR="00DE7934">
        <w:rPr>
          <w:rFonts w:ascii="David" w:hAnsi="David" w:cs="David" w:hint="cs"/>
          <w:sz w:val="24"/>
          <w:szCs w:val="24"/>
          <w:rtl/>
        </w:rPr>
        <w:t xml:space="preserve"> </w:t>
      </w:r>
      <w:r w:rsidR="00A02FA6">
        <w:rPr>
          <w:rFonts w:ascii="David" w:hAnsi="David" w:cs="David" w:hint="cs"/>
          <w:sz w:val="24"/>
          <w:szCs w:val="24"/>
          <w:rtl/>
        </w:rPr>
        <w:t>ומתנהלים ב</w:t>
      </w:r>
      <w:r w:rsidR="00DE7934">
        <w:rPr>
          <w:rFonts w:ascii="David" w:hAnsi="David" w:cs="David" w:hint="cs"/>
          <w:sz w:val="24"/>
          <w:szCs w:val="24"/>
          <w:rtl/>
        </w:rPr>
        <w:t xml:space="preserve">ישות </w:t>
      </w:r>
      <w:r w:rsidR="00A02FA6">
        <w:rPr>
          <w:rFonts w:ascii="David" w:hAnsi="David" w:cs="David" w:hint="cs"/>
          <w:sz w:val="24"/>
          <w:szCs w:val="24"/>
          <w:rtl/>
        </w:rPr>
        <w:t>משותפת</w:t>
      </w:r>
      <w:r w:rsidR="00DE7934">
        <w:rPr>
          <w:rFonts w:ascii="David" w:hAnsi="David" w:cs="David" w:hint="cs"/>
          <w:sz w:val="24"/>
          <w:szCs w:val="24"/>
          <w:rtl/>
        </w:rPr>
        <w:t xml:space="preserve"> מצדיק</w:t>
      </w:r>
      <w:r w:rsidR="00A02FA6">
        <w:rPr>
          <w:rFonts w:ascii="David" w:hAnsi="David" w:cs="David" w:hint="cs"/>
          <w:sz w:val="24"/>
          <w:szCs w:val="24"/>
          <w:rtl/>
        </w:rPr>
        <w:t>ה</w:t>
      </w:r>
      <w:r w:rsidR="00DE7934">
        <w:rPr>
          <w:rFonts w:ascii="David" w:hAnsi="David" w:cs="David" w:hint="cs"/>
          <w:sz w:val="24"/>
          <w:szCs w:val="24"/>
          <w:rtl/>
        </w:rPr>
        <w:t xml:space="preserve"> קיום מחויבות</w:t>
      </w:r>
      <w:r w:rsidR="00580F19">
        <w:rPr>
          <w:rFonts w:ascii="David" w:hAnsi="David" w:cs="David" w:hint="cs"/>
          <w:sz w:val="24"/>
          <w:szCs w:val="24"/>
          <w:rtl/>
        </w:rPr>
        <w:t>-</w:t>
      </w:r>
      <w:r w:rsidR="00DE7934">
        <w:rPr>
          <w:rFonts w:ascii="David" w:hAnsi="David" w:cs="David" w:hint="cs"/>
          <w:sz w:val="24"/>
          <w:szCs w:val="24"/>
          <w:rtl/>
        </w:rPr>
        <w:t>לכאורה לציות. מעין אמנה</w:t>
      </w:r>
      <w:r w:rsidR="00236883">
        <w:rPr>
          <w:rFonts w:ascii="David" w:hAnsi="David" w:cs="David" w:hint="cs"/>
          <w:sz w:val="24"/>
          <w:szCs w:val="24"/>
          <w:rtl/>
        </w:rPr>
        <w:t>-</w:t>
      </w:r>
      <w:r w:rsidR="00DE7934">
        <w:rPr>
          <w:rFonts w:ascii="David" w:hAnsi="David" w:cs="David" w:hint="cs"/>
          <w:sz w:val="24"/>
          <w:szCs w:val="24"/>
          <w:rtl/>
        </w:rPr>
        <w:t>חברתית</w:t>
      </w:r>
      <w:r w:rsidR="009C0B86">
        <w:rPr>
          <w:rFonts w:ascii="David" w:hAnsi="David" w:cs="David" w:hint="cs"/>
          <w:sz w:val="24"/>
          <w:szCs w:val="24"/>
          <w:rtl/>
        </w:rPr>
        <w:t>-</w:t>
      </w:r>
      <w:r w:rsidR="00DE7934">
        <w:rPr>
          <w:rFonts w:ascii="David" w:hAnsi="David" w:cs="David" w:hint="cs"/>
          <w:sz w:val="24"/>
          <w:szCs w:val="24"/>
          <w:rtl/>
        </w:rPr>
        <w:t xml:space="preserve"> הכללים חלים על כולם ומגבילים את כולם במידה מסוימת,</w:t>
      </w:r>
      <w:r w:rsidR="00F9511B">
        <w:rPr>
          <w:rFonts w:ascii="David" w:hAnsi="David" w:cs="David" w:hint="cs"/>
          <w:sz w:val="24"/>
          <w:szCs w:val="24"/>
          <w:rtl/>
        </w:rPr>
        <w:t xml:space="preserve"> אנשים מפיקים תועלת מההתמסרות אחד</w:t>
      </w:r>
      <w:r w:rsidR="008A2CD2">
        <w:rPr>
          <w:rFonts w:ascii="David" w:hAnsi="David" w:cs="David" w:hint="cs"/>
          <w:sz w:val="24"/>
          <w:szCs w:val="24"/>
          <w:rtl/>
        </w:rPr>
        <w:t>-</w:t>
      </w:r>
      <w:r w:rsidR="00F9511B">
        <w:rPr>
          <w:rFonts w:ascii="David" w:hAnsi="David" w:cs="David" w:hint="cs"/>
          <w:sz w:val="24"/>
          <w:szCs w:val="24"/>
          <w:rtl/>
        </w:rPr>
        <w:t>של</w:t>
      </w:r>
      <w:r w:rsidR="008A2CD2">
        <w:rPr>
          <w:rFonts w:ascii="David" w:hAnsi="David" w:cs="David" w:hint="cs"/>
          <w:sz w:val="24"/>
          <w:szCs w:val="24"/>
          <w:rtl/>
        </w:rPr>
        <w:t>-</w:t>
      </w:r>
      <w:r w:rsidR="00F9511B">
        <w:rPr>
          <w:rFonts w:ascii="David" w:hAnsi="David" w:cs="David" w:hint="cs"/>
          <w:sz w:val="24"/>
          <w:szCs w:val="24"/>
          <w:rtl/>
        </w:rPr>
        <w:t>השני להגבלות אלה</w:t>
      </w:r>
      <w:r w:rsidR="00E33201">
        <w:rPr>
          <w:rFonts w:ascii="David" w:hAnsi="David" w:cs="David" w:hint="cs"/>
          <w:sz w:val="24"/>
          <w:szCs w:val="24"/>
          <w:rtl/>
        </w:rPr>
        <w:t xml:space="preserve"> </w:t>
      </w:r>
      <w:r w:rsidR="00F9511B">
        <w:rPr>
          <w:rFonts w:ascii="David" w:hAnsi="David" w:cs="David" w:hint="cs"/>
          <w:sz w:val="24"/>
          <w:szCs w:val="24"/>
          <w:rtl/>
        </w:rPr>
        <w:t xml:space="preserve">ולכן יש </w:t>
      </w:r>
      <w:r w:rsidR="007D30A6">
        <w:rPr>
          <w:rFonts w:ascii="David" w:hAnsi="David" w:cs="David" w:hint="cs"/>
          <w:sz w:val="24"/>
          <w:szCs w:val="24"/>
          <w:rtl/>
        </w:rPr>
        <w:t xml:space="preserve">להם </w:t>
      </w:r>
      <w:r w:rsidR="00F9511B">
        <w:rPr>
          <w:rFonts w:ascii="David" w:hAnsi="David" w:cs="David" w:hint="cs"/>
          <w:sz w:val="24"/>
          <w:szCs w:val="24"/>
          <w:rtl/>
        </w:rPr>
        <w:t>הזכות שכולם יצייתו להן.</w:t>
      </w:r>
      <w:r w:rsidR="007D30A6">
        <w:rPr>
          <w:rFonts w:ascii="David" w:hAnsi="David" w:cs="David" w:hint="cs"/>
          <w:sz w:val="24"/>
          <w:szCs w:val="24"/>
          <w:rtl/>
        </w:rPr>
        <w:t xml:space="preserve"> יש</w:t>
      </w:r>
      <w:r w:rsidR="008A2CD2">
        <w:rPr>
          <w:rFonts w:ascii="David" w:hAnsi="David" w:cs="David" w:hint="cs"/>
          <w:sz w:val="24"/>
          <w:szCs w:val="24"/>
          <w:rtl/>
        </w:rPr>
        <w:t>נה</w:t>
      </w:r>
      <w:r w:rsidR="007D30A6">
        <w:rPr>
          <w:rFonts w:ascii="David" w:hAnsi="David" w:cs="David" w:hint="cs"/>
          <w:sz w:val="24"/>
          <w:szCs w:val="24"/>
          <w:rtl/>
        </w:rPr>
        <w:t xml:space="preserve"> חובה מוסרית </w:t>
      </w:r>
      <w:r w:rsidR="009C0B86">
        <w:rPr>
          <w:rFonts w:ascii="David" w:hAnsi="David" w:cs="David" w:hint="cs"/>
          <w:sz w:val="24"/>
          <w:szCs w:val="24"/>
          <w:rtl/>
        </w:rPr>
        <w:t>כלפי משתפי</w:t>
      </w:r>
      <w:r w:rsidR="008A2CD2">
        <w:rPr>
          <w:rFonts w:ascii="David" w:hAnsi="David" w:cs="David" w:hint="cs"/>
          <w:sz w:val="24"/>
          <w:szCs w:val="24"/>
          <w:rtl/>
        </w:rPr>
        <w:t>-</w:t>
      </w:r>
      <w:r w:rsidR="009C0B86">
        <w:rPr>
          <w:rFonts w:ascii="David" w:hAnsi="David" w:cs="David" w:hint="cs"/>
          <w:sz w:val="24"/>
          <w:szCs w:val="24"/>
          <w:rtl/>
        </w:rPr>
        <w:t>הפעולה בחברה לציית ו</w:t>
      </w:r>
      <w:r w:rsidR="007D30A6">
        <w:rPr>
          <w:rFonts w:ascii="David" w:hAnsi="David" w:cs="David" w:hint="cs"/>
          <w:sz w:val="24"/>
          <w:szCs w:val="24"/>
          <w:rtl/>
        </w:rPr>
        <w:t>לקיים את החיוב כפי שהם מקיימים אותו.</w:t>
      </w:r>
      <w:r w:rsidR="00D9299E">
        <w:rPr>
          <w:rFonts w:ascii="David" w:hAnsi="David" w:cs="David" w:hint="cs"/>
          <w:sz w:val="24"/>
          <w:szCs w:val="24"/>
          <w:rtl/>
        </w:rPr>
        <w:t xml:space="preserve"> אם אדם מפיק תועלת מהשתתפותו בישות </w:t>
      </w:r>
      <w:r w:rsidR="00E33201">
        <w:rPr>
          <w:rFonts w:ascii="David" w:hAnsi="David" w:cs="David" w:hint="cs"/>
          <w:sz w:val="24"/>
          <w:szCs w:val="24"/>
          <w:rtl/>
        </w:rPr>
        <w:t>(</w:t>
      </w:r>
      <w:r w:rsidR="001A0634">
        <w:rPr>
          <w:rFonts w:ascii="David" w:hAnsi="David" w:cs="David" w:hint="cs"/>
          <w:sz w:val="24"/>
          <w:szCs w:val="24"/>
          <w:rtl/>
        </w:rPr>
        <w:t>ו</w:t>
      </w:r>
      <w:r w:rsidR="00E33201">
        <w:rPr>
          <w:rFonts w:ascii="David" w:hAnsi="David" w:cs="David" w:hint="cs"/>
          <w:sz w:val="24"/>
          <w:szCs w:val="24"/>
          <w:rtl/>
        </w:rPr>
        <w:t>ממערכת משפט)</w:t>
      </w:r>
      <w:r w:rsidR="00E33201" w:rsidRPr="00F9511B">
        <w:rPr>
          <w:rFonts w:ascii="David" w:hAnsi="David" w:cs="David" w:hint="cs"/>
          <w:sz w:val="24"/>
          <w:szCs w:val="24"/>
          <w:rtl/>
        </w:rPr>
        <w:t xml:space="preserve"> </w:t>
      </w:r>
      <w:r w:rsidR="00D9299E">
        <w:rPr>
          <w:rFonts w:ascii="David" w:hAnsi="David" w:cs="David" w:hint="cs"/>
          <w:sz w:val="24"/>
          <w:szCs w:val="24"/>
          <w:rtl/>
        </w:rPr>
        <w:t>ומקבל את ההטבות שבכך, לא</w:t>
      </w:r>
      <w:r w:rsidR="008A2CD2">
        <w:rPr>
          <w:rFonts w:ascii="David" w:hAnsi="David" w:cs="David" w:hint="cs"/>
          <w:sz w:val="24"/>
          <w:szCs w:val="24"/>
          <w:rtl/>
        </w:rPr>
        <w:t>-</w:t>
      </w:r>
      <w:r w:rsidR="00D9299E">
        <w:rPr>
          <w:rFonts w:ascii="David" w:hAnsi="David" w:cs="David" w:hint="cs"/>
          <w:sz w:val="24"/>
          <w:szCs w:val="24"/>
          <w:rtl/>
        </w:rPr>
        <w:t xml:space="preserve">הוגן מצידו לסרב לכלליה. </w:t>
      </w:r>
      <w:r w:rsidR="00E1450D">
        <w:rPr>
          <w:rFonts w:ascii="David" w:hAnsi="David" w:cs="David" w:hint="cs"/>
          <w:sz w:val="24"/>
          <w:szCs w:val="24"/>
          <w:rtl/>
        </w:rPr>
        <w:t>לפי רולס-</w:t>
      </w:r>
      <w:r w:rsidR="008A2CD2">
        <w:rPr>
          <w:rFonts w:ascii="David" w:hAnsi="David" w:cs="David" w:hint="cs"/>
          <w:sz w:val="24"/>
          <w:szCs w:val="24"/>
          <w:rtl/>
        </w:rPr>
        <w:t xml:space="preserve"> </w:t>
      </w:r>
      <w:r w:rsidR="00E1450D">
        <w:rPr>
          <w:rFonts w:ascii="David" w:hAnsi="David" w:cs="David" w:hint="cs"/>
          <w:sz w:val="24"/>
          <w:szCs w:val="24"/>
          <w:rtl/>
        </w:rPr>
        <w:t>להצדקת</w:t>
      </w:r>
      <w:r w:rsidR="00D9299E">
        <w:rPr>
          <w:rFonts w:ascii="David" w:hAnsi="David" w:cs="David" w:hint="cs"/>
          <w:sz w:val="24"/>
          <w:szCs w:val="24"/>
          <w:rtl/>
        </w:rPr>
        <w:t xml:space="preserve"> מחויבות מסוג זה </w:t>
      </w:r>
      <w:r w:rsidR="00E1450D">
        <w:rPr>
          <w:rFonts w:ascii="David" w:hAnsi="David" w:cs="David" w:hint="cs"/>
          <w:sz w:val="24"/>
          <w:szCs w:val="24"/>
          <w:rtl/>
        </w:rPr>
        <w:t>צריך</w:t>
      </w:r>
      <w:r w:rsidR="00D9299E">
        <w:rPr>
          <w:rFonts w:ascii="David" w:hAnsi="David" w:cs="David" w:hint="cs"/>
          <w:sz w:val="24"/>
          <w:szCs w:val="24"/>
          <w:rtl/>
        </w:rPr>
        <w:t xml:space="preserve"> שהציות יהיה כרוך בהקרבה מסוימת, יגביל את חירות</w:t>
      </w:r>
      <w:r w:rsidR="008A2CD2">
        <w:rPr>
          <w:rFonts w:ascii="David" w:hAnsi="David" w:cs="David" w:hint="cs"/>
          <w:sz w:val="24"/>
          <w:szCs w:val="24"/>
          <w:rtl/>
        </w:rPr>
        <w:t xml:space="preserve"> </w:t>
      </w:r>
      <w:r w:rsidR="00D9299E">
        <w:rPr>
          <w:rFonts w:ascii="David" w:hAnsi="David" w:cs="David" w:hint="cs"/>
          <w:sz w:val="24"/>
          <w:szCs w:val="24"/>
          <w:rtl/>
        </w:rPr>
        <w:t xml:space="preserve">האדם, </w:t>
      </w:r>
      <w:r w:rsidR="00E1450D">
        <w:rPr>
          <w:rFonts w:ascii="David" w:hAnsi="David" w:cs="David" w:hint="cs"/>
          <w:sz w:val="24"/>
          <w:szCs w:val="24"/>
          <w:rtl/>
        </w:rPr>
        <w:t>ש</w:t>
      </w:r>
      <w:r w:rsidR="00D9299E">
        <w:rPr>
          <w:rFonts w:ascii="David" w:hAnsi="David" w:cs="David" w:hint="cs"/>
          <w:sz w:val="24"/>
          <w:szCs w:val="24"/>
          <w:rtl/>
        </w:rPr>
        <w:t>הצלחת הישות תהיה תלויה בציות האוניברסלי לכלליה, ושהיא מתאימה עצמה לכללי צדק.</w:t>
      </w:r>
      <w:r w:rsidR="009C0B86" w:rsidRPr="009C0B86">
        <w:rPr>
          <w:rFonts w:ascii="David" w:hAnsi="David" w:cs="David" w:hint="cs"/>
          <w:sz w:val="24"/>
          <w:szCs w:val="24"/>
          <w:rtl/>
        </w:rPr>
        <w:t xml:space="preserve"> </w:t>
      </w:r>
    </w:p>
    <w:p w14:paraId="6062FE30" w14:textId="0CEB9429" w:rsidR="00EB38A6" w:rsidRDefault="009C0B86" w:rsidP="009C0B86">
      <w:pPr>
        <w:spacing w:line="360" w:lineRule="auto"/>
        <w:jc w:val="both"/>
        <w:rPr>
          <w:rFonts w:ascii="David" w:hAnsi="David" w:cs="David"/>
          <w:sz w:val="24"/>
          <w:szCs w:val="24"/>
          <w:rtl/>
        </w:rPr>
      </w:pPr>
      <w:commentRangeStart w:id="4"/>
      <w:r>
        <w:rPr>
          <w:rFonts w:ascii="David" w:hAnsi="David" w:cs="David" w:hint="cs"/>
          <w:sz w:val="24"/>
          <w:szCs w:val="24"/>
          <w:rtl/>
        </w:rPr>
        <w:t xml:space="preserve">ביקורת </w:t>
      </w:r>
      <w:r w:rsidR="000531FE">
        <w:rPr>
          <w:rFonts w:ascii="David" w:hAnsi="David" w:cs="David" w:hint="cs"/>
          <w:sz w:val="24"/>
          <w:szCs w:val="24"/>
          <w:rtl/>
        </w:rPr>
        <w:t>ל</w:t>
      </w:r>
      <w:r>
        <w:rPr>
          <w:rFonts w:ascii="David" w:hAnsi="David" w:cs="David" w:hint="cs"/>
          <w:sz w:val="24"/>
          <w:szCs w:val="24"/>
          <w:rtl/>
        </w:rPr>
        <w:t xml:space="preserve">טיעון הינה שאם בפועל ציות של אדם לכלל ספציפי לא </w:t>
      </w:r>
      <w:r w:rsidR="00AB2CBF">
        <w:rPr>
          <w:rFonts w:ascii="David" w:hAnsi="David" w:cs="David" w:hint="cs"/>
          <w:sz w:val="24"/>
          <w:szCs w:val="24"/>
          <w:rtl/>
        </w:rPr>
        <w:t xml:space="preserve">מפיק </w:t>
      </w:r>
      <w:r>
        <w:rPr>
          <w:rFonts w:ascii="David" w:hAnsi="David" w:cs="David" w:hint="cs"/>
          <w:sz w:val="24"/>
          <w:szCs w:val="24"/>
          <w:rtl/>
        </w:rPr>
        <w:t>תועלת</w:t>
      </w:r>
      <w:r w:rsidR="00A650EC">
        <w:rPr>
          <w:rFonts w:ascii="David" w:hAnsi="David" w:cs="David" w:hint="cs"/>
          <w:sz w:val="24"/>
          <w:szCs w:val="24"/>
          <w:rtl/>
        </w:rPr>
        <w:t>/</w:t>
      </w:r>
      <w:r w:rsidR="00AB2CBF">
        <w:rPr>
          <w:rFonts w:ascii="David" w:hAnsi="David" w:cs="David" w:hint="cs"/>
          <w:sz w:val="24"/>
          <w:szCs w:val="24"/>
          <w:rtl/>
        </w:rPr>
        <w:t xml:space="preserve">טובים </w:t>
      </w:r>
      <w:r>
        <w:rPr>
          <w:rFonts w:ascii="David" w:hAnsi="David" w:cs="David" w:hint="cs"/>
          <w:sz w:val="24"/>
          <w:szCs w:val="24"/>
          <w:rtl/>
        </w:rPr>
        <w:t>לאדם אחר, נופלת מחויבותו לציית לחוק</w:t>
      </w:r>
      <w:commentRangeEnd w:id="4"/>
      <w:r w:rsidR="00B26D2B">
        <w:rPr>
          <w:rStyle w:val="a8"/>
          <w:rtl/>
        </w:rPr>
        <w:commentReference w:id="4"/>
      </w:r>
      <w:r>
        <w:rPr>
          <w:rFonts w:ascii="David" w:hAnsi="David" w:cs="David" w:hint="cs"/>
          <w:sz w:val="24"/>
          <w:szCs w:val="24"/>
          <w:rtl/>
        </w:rPr>
        <w:t xml:space="preserve">. </w:t>
      </w:r>
      <w:r w:rsidR="00A650EC">
        <w:rPr>
          <w:rFonts w:ascii="David" w:hAnsi="David" w:cs="David" w:hint="cs"/>
          <w:sz w:val="24"/>
          <w:szCs w:val="24"/>
          <w:rtl/>
        </w:rPr>
        <w:t xml:space="preserve">כלומר </w:t>
      </w:r>
      <w:r>
        <w:rPr>
          <w:rFonts w:ascii="David" w:hAnsi="David" w:cs="David" w:hint="cs"/>
          <w:sz w:val="24"/>
          <w:szCs w:val="24"/>
          <w:rtl/>
        </w:rPr>
        <w:t xml:space="preserve">נקודת ההנחה לא </w:t>
      </w:r>
      <w:r w:rsidR="005C5BFA">
        <w:rPr>
          <w:rFonts w:ascii="David" w:hAnsi="David" w:cs="David" w:hint="cs"/>
          <w:sz w:val="24"/>
          <w:szCs w:val="24"/>
          <w:rtl/>
        </w:rPr>
        <w:t>תמיד נכונה</w:t>
      </w:r>
      <w:r w:rsidR="00AB2CBF">
        <w:rPr>
          <w:rFonts w:ascii="David" w:hAnsi="David" w:cs="David" w:hint="cs"/>
          <w:sz w:val="24"/>
          <w:szCs w:val="24"/>
          <w:rtl/>
        </w:rPr>
        <w:t>-</w:t>
      </w:r>
      <w:r>
        <w:rPr>
          <w:rFonts w:ascii="David" w:hAnsi="David" w:cs="David" w:hint="cs"/>
          <w:sz w:val="24"/>
          <w:szCs w:val="24"/>
          <w:rtl/>
        </w:rPr>
        <w:t xml:space="preserve"> לא כל התמסרות לכללים של אחד בקהילה תפיק תועלת </w:t>
      </w:r>
      <w:r w:rsidR="00D7789F">
        <w:rPr>
          <w:rFonts w:ascii="David" w:hAnsi="David" w:cs="David" w:hint="cs"/>
          <w:sz w:val="24"/>
          <w:szCs w:val="24"/>
          <w:rtl/>
        </w:rPr>
        <w:t xml:space="preserve">לאחרים </w:t>
      </w:r>
      <w:r>
        <w:rPr>
          <w:rFonts w:ascii="David" w:hAnsi="David" w:cs="David" w:hint="cs"/>
          <w:sz w:val="24"/>
          <w:szCs w:val="24"/>
          <w:rtl/>
        </w:rPr>
        <w:t xml:space="preserve">ולא כל אי-ציות יגרום נזק לחבר אחר בה. בנוסף, </w:t>
      </w:r>
      <w:r w:rsidR="00A650EC">
        <w:rPr>
          <w:rFonts w:ascii="David" w:hAnsi="David" w:cs="David" w:hint="cs"/>
          <w:sz w:val="24"/>
          <w:szCs w:val="24"/>
          <w:rtl/>
        </w:rPr>
        <w:t>ה</w:t>
      </w:r>
      <w:r>
        <w:rPr>
          <w:rFonts w:ascii="David" w:hAnsi="David" w:cs="David" w:hint="cs"/>
          <w:sz w:val="24"/>
          <w:szCs w:val="24"/>
          <w:rtl/>
        </w:rPr>
        <w:t xml:space="preserve">טיעון </w:t>
      </w:r>
      <w:r w:rsidR="009D1A5C">
        <w:rPr>
          <w:rFonts w:ascii="David" w:hAnsi="David" w:cs="David" w:hint="cs"/>
          <w:sz w:val="24"/>
          <w:szCs w:val="24"/>
          <w:rtl/>
        </w:rPr>
        <w:t>נסמך</w:t>
      </w:r>
      <w:r w:rsidR="00A650EC">
        <w:rPr>
          <w:rFonts w:ascii="David" w:hAnsi="David" w:cs="David" w:hint="cs"/>
          <w:sz w:val="24"/>
          <w:szCs w:val="24"/>
          <w:rtl/>
        </w:rPr>
        <w:t xml:space="preserve"> על</w:t>
      </w:r>
      <w:r>
        <w:rPr>
          <w:rFonts w:ascii="David" w:hAnsi="David" w:cs="David" w:hint="cs"/>
          <w:sz w:val="24"/>
          <w:szCs w:val="24"/>
          <w:rtl/>
        </w:rPr>
        <w:t xml:space="preserve"> קיום שיתוף</w:t>
      </w:r>
      <w:r w:rsidR="00D7789F">
        <w:rPr>
          <w:rFonts w:ascii="David" w:hAnsi="David" w:cs="David" w:hint="cs"/>
          <w:sz w:val="24"/>
          <w:szCs w:val="24"/>
          <w:rtl/>
        </w:rPr>
        <w:t>-</w:t>
      </w:r>
      <w:r>
        <w:rPr>
          <w:rFonts w:ascii="David" w:hAnsi="David" w:cs="David" w:hint="cs"/>
          <w:sz w:val="24"/>
          <w:szCs w:val="24"/>
          <w:rtl/>
        </w:rPr>
        <w:t>פעולה מושלם בישות, דבר שאינו ריאלי כמעט. כשמדברים על מערכות משפט</w:t>
      </w:r>
      <w:r w:rsidR="00D7789F">
        <w:rPr>
          <w:rFonts w:ascii="David" w:hAnsi="David" w:cs="David" w:hint="cs"/>
          <w:sz w:val="24"/>
          <w:szCs w:val="24"/>
          <w:rtl/>
        </w:rPr>
        <w:t>-</w:t>
      </w:r>
      <w:r>
        <w:rPr>
          <w:rFonts w:ascii="David" w:hAnsi="David" w:cs="David" w:hint="cs"/>
          <w:sz w:val="24"/>
          <w:szCs w:val="24"/>
          <w:rtl/>
        </w:rPr>
        <w:t xml:space="preserve"> הן ערוכות להתמודדות עם </w:t>
      </w:r>
      <w:r w:rsidR="000531FE">
        <w:rPr>
          <w:rFonts w:ascii="David" w:hAnsi="David" w:cs="David" w:hint="cs"/>
          <w:sz w:val="24"/>
          <w:szCs w:val="24"/>
          <w:rtl/>
        </w:rPr>
        <w:t xml:space="preserve">אי-ציות </w:t>
      </w:r>
      <w:r>
        <w:rPr>
          <w:rFonts w:ascii="David" w:hAnsi="David" w:cs="David" w:hint="cs"/>
          <w:sz w:val="24"/>
          <w:szCs w:val="24"/>
          <w:rtl/>
        </w:rPr>
        <w:t xml:space="preserve">רב, לכן לא כל אי-ציות בודד יוצר נזק כלפי שאר החברים, </w:t>
      </w:r>
      <w:r w:rsidR="00AB2CBF">
        <w:rPr>
          <w:rFonts w:ascii="David" w:hAnsi="David" w:cs="David" w:hint="cs"/>
          <w:sz w:val="24"/>
          <w:szCs w:val="24"/>
          <w:rtl/>
        </w:rPr>
        <w:t>ו</w:t>
      </w:r>
      <w:r>
        <w:rPr>
          <w:rFonts w:ascii="David" w:hAnsi="David" w:cs="David" w:hint="cs"/>
          <w:sz w:val="24"/>
          <w:szCs w:val="24"/>
          <w:rtl/>
        </w:rPr>
        <w:t>גם לא תועלת בולטת.</w:t>
      </w:r>
    </w:p>
    <w:p w14:paraId="1EC8013D" w14:textId="15AB2F00" w:rsidR="00DD0941" w:rsidRDefault="00DD0941" w:rsidP="009C0B86">
      <w:pPr>
        <w:spacing w:line="360" w:lineRule="auto"/>
        <w:jc w:val="both"/>
        <w:rPr>
          <w:rFonts w:ascii="David" w:hAnsi="David" w:cs="David"/>
          <w:sz w:val="24"/>
          <w:szCs w:val="24"/>
          <w:rtl/>
        </w:rPr>
      </w:pPr>
      <w:r w:rsidRPr="0049456A">
        <w:rPr>
          <w:rFonts w:ascii="David" w:hAnsi="David" w:cs="David" w:hint="cs"/>
          <w:sz w:val="24"/>
          <w:szCs w:val="24"/>
          <w:u w:val="single"/>
          <w:rtl/>
        </w:rPr>
        <w:t>במה שונה מ</w:t>
      </w:r>
      <w:r w:rsidR="00977B07">
        <w:rPr>
          <w:rFonts w:ascii="David" w:hAnsi="David" w:cs="David" w:hint="cs"/>
          <w:sz w:val="24"/>
          <w:szCs w:val="24"/>
          <w:u w:val="single"/>
          <w:rtl/>
        </w:rPr>
        <w:t xml:space="preserve">טיעון </w:t>
      </w:r>
      <w:r w:rsidRPr="0049456A">
        <w:rPr>
          <w:rFonts w:ascii="David" w:hAnsi="David" w:cs="David" w:hint="cs"/>
          <w:sz w:val="24"/>
          <w:szCs w:val="24"/>
          <w:u w:val="single"/>
          <w:rtl/>
        </w:rPr>
        <w:t>ההסכמה</w:t>
      </w:r>
      <w:r w:rsidR="00080126">
        <w:rPr>
          <w:rFonts w:ascii="David" w:hAnsi="David" w:cs="David" w:hint="cs"/>
          <w:sz w:val="24"/>
          <w:szCs w:val="24"/>
          <w:rtl/>
        </w:rPr>
        <w:t>:</w:t>
      </w:r>
      <w:r w:rsidR="00C41471">
        <w:rPr>
          <w:rFonts w:ascii="David" w:hAnsi="David" w:cs="David" w:hint="cs"/>
          <w:sz w:val="24"/>
          <w:szCs w:val="24"/>
          <w:rtl/>
        </w:rPr>
        <w:t xml:space="preserve"> </w:t>
      </w:r>
      <w:r w:rsidR="00DE7934">
        <w:rPr>
          <w:rFonts w:ascii="David" w:hAnsi="David" w:cs="David" w:hint="cs"/>
          <w:sz w:val="24"/>
          <w:szCs w:val="24"/>
          <w:rtl/>
        </w:rPr>
        <w:t>ראשית, לפי טיעון ההגינות אנחנו לא חבים את המחויבות לכאורה לציית לחוק לממשל כמו בטיעון ההסכמה, אלא לשאר האזרחים במדינה.</w:t>
      </w:r>
      <w:r w:rsidR="0049456A">
        <w:rPr>
          <w:rFonts w:ascii="David" w:hAnsi="David" w:cs="David" w:hint="cs"/>
          <w:sz w:val="24"/>
          <w:szCs w:val="24"/>
          <w:rtl/>
        </w:rPr>
        <w:t xml:space="preserve"> </w:t>
      </w:r>
      <w:r w:rsidR="00A145CC">
        <w:rPr>
          <w:rFonts w:ascii="David" w:hAnsi="David" w:cs="David" w:hint="cs"/>
          <w:sz w:val="24"/>
          <w:szCs w:val="24"/>
          <w:rtl/>
        </w:rPr>
        <w:t>שנית</w:t>
      </w:r>
      <w:r w:rsidR="00D9299E">
        <w:rPr>
          <w:rFonts w:ascii="David" w:hAnsi="David" w:cs="David" w:hint="cs"/>
          <w:sz w:val="24"/>
          <w:szCs w:val="24"/>
          <w:rtl/>
        </w:rPr>
        <w:t xml:space="preserve">, </w:t>
      </w:r>
      <w:r w:rsidR="00C41471">
        <w:rPr>
          <w:rFonts w:ascii="David" w:hAnsi="David" w:cs="David" w:hint="cs"/>
          <w:sz w:val="24"/>
          <w:szCs w:val="24"/>
          <w:rtl/>
        </w:rPr>
        <w:t>לפי טיעון ההגינות</w:t>
      </w:r>
      <w:r w:rsidR="00D9299E">
        <w:rPr>
          <w:rFonts w:ascii="David" w:hAnsi="David" w:cs="David" w:hint="cs"/>
          <w:sz w:val="24"/>
          <w:szCs w:val="24"/>
          <w:rtl/>
        </w:rPr>
        <w:t xml:space="preserve"> מדובר במחויבות יסודית</w:t>
      </w:r>
      <w:r w:rsidR="004646D1">
        <w:rPr>
          <w:rFonts w:ascii="David" w:hAnsi="David" w:cs="David" w:hint="cs"/>
          <w:sz w:val="24"/>
          <w:szCs w:val="24"/>
          <w:rtl/>
        </w:rPr>
        <w:t xml:space="preserve"> וטבעית</w:t>
      </w:r>
      <w:r w:rsidR="00D9299E">
        <w:rPr>
          <w:rFonts w:ascii="David" w:hAnsi="David" w:cs="David" w:hint="cs"/>
          <w:sz w:val="24"/>
          <w:szCs w:val="24"/>
          <w:rtl/>
        </w:rPr>
        <w:t>, אין</w:t>
      </w:r>
      <w:r w:rsidR="00C41471">
        <w:rPr>
          <w:rFonts w:ascii="David" w:hAnsi="David" w:cs="David" w:hint="cs"/>
          <w:sz w:val="24"/>
          <w:szCs w:val="24"/>
          <w:rtl/>
        </w:rPr>
        <w:t xml:space="preserve"> הכרח ש</w:t>
      </w:r>
      <w:r w:rsidR="00D9299E">
        <w:rPr>
          <w:rFonts w:ascii="David" w:hAnsi="David" w:cs="David" w:hint="cs"/>
          <w:sz w:val="24"/>
          <w:szCs w:val="24"/>
          <w:rtl/>
        </w:rPr>
        <w:t xml:space="preserve">האדם </w:t>
      </w:r>
      <w:r w:rsidR="00C41471">
        <w:rPr>
          <w:rFonts w:ascii="David" w:hAnsi="David" w:cs="David" w:hint="cs"/>
          <w:sz w:val="24"/>
          <w:szCs w:val="24"/>
          <w:rtl/>
        </w:rPr>
        <w:t>התחייב</w:t>
      </w:r>
      <w:r w:rsidR="009C0B86">
        <w:rPr>
          <w:rFonts w:ascii="David" w:hAnsi="David" w:cs="David" w:hint="cs"/>
          <w:sz w:val="24"/>
          <w:szCs w:val="24"/>
          <w:rtl/>
        </w:rPr>
        <w:t>/</w:t>
      </w:r>
      <w:r w:rsidR="00D9299E">
        <w:rPr>
          <w:rFonts w:ascii="David" w:hAnsi="David" w:cs="David" w:hint="cs"/>
          <w:sz w:val="24"/>
          <w:szCs w:val="24"/>
          <w:rtl/>
        </w:rPr>
        <w:t xml:space="preserve"> הסכים ל</w:t>
      </w:r>
      <w:r w:rsidR="00C41471">
        <w:rPr>
          <w:rFonts w:ascii="David" w:hAnsi="David" w:cs="David" w:hint="cs"/>
          <w:sz w:val="24"/>
          <w:szCs w:val="24"/>
          <w:rtl/>
        </w:rPr>
        <w:t>שאת</w:t>
      </w:r>
      <w:r w:rsidR="00D9299E">
        <w:rPr>
          <w:rFonts w:ascii="David" w:hAnsi="David" w:cs="David" w:hint="cs"/>
          <w:sz w:val="24"/>
          <w:szCs w:val="24"/>
          <w:rtl/>
        </w:rPr>
        <w:t xml:space="preserve"> בנטל</w:t>
      </w:r>
      <w:r w:rsidR="00C41471">
        <w:rPr>
          <w:rFonts w:ascii="David" w:hAnsi="David" w:cs="David" w:hint="cs"/>
          <w:sz w:val="24"/>
          <w:szCs w:val="24"/>
          <w:rtl/>
        </w:rPr>
        <w:t xml:space="preserve">, אלא הוא חייב לשאת </w:t>
      </w:r>
      <w:r w:rsidR="009C0B86">
        <w:rPr>
          <w:rFonts w:ascii="David" w:hAnsi="David" w:cs="David" w:hint="cs"/>
          <w:sz w:val="24"/>
          <w:szCs w:val="24"/>
          <w:rtl/>
        </w:rPr>
        <w:t>בו</w:t>
      </w:r>
      <w:r w:rsidR="00C41471">
        <w:rPr>
          <w:rFonts w:ascii="David" w:hAnsi="David" w:cs="David" w:hint="cs"/>
          <w:sz w:val="24"/>
          <w:szCs w:val="24"/>
          <w:rtl/>
        </w:rPr>
        <w:t xml:space="preserve"> כיוון שהוא נהנה מהטובים ללא תמורה כלשהי </w:t>
      </w:r>
      <w:r w:rsidR="009C0B86">
        <w:rPr>
          <w:rFonts w:ascii="David" w:hAnsi="David" w:cs="David" w:hint="cs"/>
          <w:sz w:val="24"/>
          <w:szCs w:val="24"/>
          <w:rtl/>
        </w:rPr>
        <w:t>ו</w:t>
      </w:r>
      <w:r w:rsidR="00C41471">
        <w:rPr>
          <w:rFonts w:ascii="David" w:hAnsi="David" w:cs="David" w:hint="cs"/>
          <w:sz w:val="24"/>
          <w:szCs w:val="24"/>
          <w:rtl/>
        </w:rPr>
        <w:t xml:space="preserve">מחויב להחזיר על השימוש בהם. לעומת זאת, טיעון ההסכמה מחייב את הסכמת האדם לשאת בנטל </w:t>
      </w:r>
      <w:r w:rsidR="009C0B86">
        <w:rPr>
          <w:rFonts w:ascii="David" w:hAnsi="David" w:cs="David" w:hint="cs"/>
          <w:sz w:val="24"/>
          <w:szCs w:val="24"/>
          <w:rtl/>
        </w:rPr>
        <w:t>ו</w:t>
      </w:r>
      <w:r w:rsidR="00C41471">
        <w:rPr>
          <w:rFonts w:ascii="David" w:hAnsi="David" w:cs="David" w:hint="cs"/>
          <w:sz w:val="24"/>
          <w:szCs w:val="24"/>
          <w:rtl/>
        </w:rPr>
        <w:t>את התחייבותו</w:t>
      </w:r>
      <w:r w:rsidR="004646D1">
        <w:rPr>
          <w:rFonts w:ascii="David" w:hAnsi="David" w:cs="David" w:hint="cs"/>
          <w:sz w:val="24"/>
          <w:szCs w:val="24"/>
          <w:rtl/>
        </w:rPr>
        <w:t xml:space="preserve"> או הבטחתו</w:t>
      </w:r>
      <w:r w:rsidR="00C41471">
        <w:rPr>
          <w:rFonts w:ascii="David" w:hAnsi="David" w:cs="David" w:hint="cs"/>
          <w:sz w:val="24"/>
          <w:szCs w:val="24"/>
          <w:rtl/>
        </w:rPr>
        <w:t xml:space="preserve"> לשאת בו.</w:t>
      </w:r>
    </w:p>
    <w:p w14:paraId="5ACEA361" w14:textId="12E4735C" w:rsidR="00CB1096" w:rsidRDefault="00DD0941" w:rsidP="00833247">
      <w:pPr>
        <w:spacing w:line="360" w:lineRule="auto"/>
        <w:jc w:val="both"/>
        <w:rPr>
          <w:rFonts w:ascii="David" w:hAnsi="David" w:cs="David"/>
          <w:sz w:val="24"/>
          <w:szCs w:val="24"/>
          <w:rtl/>
        </w:rPr>
      </w:pPr>
      <w:r>
        <w:rPr>
          <w:rFonts w:ascii="David" w:hAnsi="David" w:cs="David" w:hint="cs"/>
          <w:sz w:val="24"/>
          <w:szCs w:val="24"/>
          <w:rtl/>
        </w:rPr>
        <w:t>6.</w:t>
      </w:r>
      <w:r w:rsidRPr="00977B07">
        <w:rPr>
          <w:rFonts w:ascii="David" w:hAnsi="David" w:cs="David" w:hint="cs"/>
          <w:b/>
          <w:bCs/>
          <w:sz w:val="24"/>
          <w:szCs w:val="24"/>
          <w:rtl/>
        </w:rPr>
        <w:t>הטיעון המשולב שמציע גנז</w:t>
      </w:r>
      <w:r w:rsidR="00080126">
        <w:rPr>
          <w:rFonts w:ascii="David" w:hAnsi="David" w:cs="David" w:hint="cs"/>
          <w:sz w:val="24"/>
          <w:szCs w:val="24"/>
          <w:rtl/>
        </w:rPr>
        <w:t xml:space="preserve">: </w:t>
      </w:r>
      <w:r w:rsidR="0053567A">
        <w:rPr>
          <w:rFonts w:ascii="David" w:hAnsi="David" w:cs="David" w:hint="cs"/>
          <w:sz w:val="24"/>
          <w:szCs w:val="24"/>
          <w:rtl/>
        </w:rPr>
        <w:t>מדובר בשילוב</w:t>
      </w:r>
      <w:r w:rsidR="00DB1F62">
        <w:rPr>
          <w:rFonts w:ascii="David" w:hAnsi="David" w:cs="David" w:hint="cs"/>
          <w:sz w:val="24"/>
          <w:szCs w:val="24"/>
          <w:rtl/>
        </w:rPr>
        <w:t xml:space="preserve"> טיעון </w:t>
      </w:r>
      <w:r w:rsidR="00DB1F62" w:rsidRPr="00C15298">
        <w:rPr>
          <w:rFonts w:ascii="David" w:hAnsi="David" w:cs="David" w:hint="cs"/>
          <w:sz w:val="24"/>
          <w:szCs w:val="24"/>
          <w:u w:val="single"/>
          <w:rtl/>
        </w:rPr>
        <w:t>ההגינות</w:t>
      </w:r>
      <w:r w:rsidR="00DB1F62">
        <w:rPr>
          <w:rFonts w:ascii="David" w:hAnsi="David" w:cs="David" w:hint="cs"/>
          <w:sz w:val="24"/>
          <w:szCs w:val="24"/>
          <w:rtl/>
        </w:rPr>
        <w:t xml:space="preserve"> </w:t>
      </w:r>
      <w:r w:rsidR="0053567A">
        <w:rPr>
          <w:rFonts w:ascii="David" w:hAnsi="David" w:cs="David" w:hint="cs"/>
          <w:sz w:val="24"/>
          <w:szCs w:val="24"/>
          <w:rtl/>
        </w:rPr>
        <w:t xml:space="preserve">עם </w:t>
      </w:r>
      <w:r w:rsidR="00DB1F62">
        <w:rPr>
          <w:rFonts w:ascii="David" w:hAnsi="David" w:cs="David" w:hint="cs"/>
          <w:sz w:val="24"/>
          <w:szCs w:val="24"/>
          <w:rtl/>
        </w:rPr>
        <w:t xml:space="preserve">הטיעון </w:t>
      </w:r>
      <w:r w:rsidR="00DB1F62" w:rsidRPr="00C15298">
        <w:rPr>
          <w:rFonts w:ascii="David" w:hAnsi="David" w:cs="David" w:hint="cs"/>
          <w:sz w:val="24"/>
          <w:szCs w:val="24"/>
          <w:u w:val="single"/>
          <w:rtl/>
        </w:rPr>
        <w:t>התוצאתני</w:t>
      </w:r>
      <w:r w:rsidR="007716E4">
        <w:rPr>
          <w:rFonts w:ascii="David" w:hAnsi="David" w:cs="David" w:hint="cs"/>
          <w:sz w:val="24"/>
          <w:szCs w:val="24"/>
          <w:rtl/>
        </w:rPr>
        <w:t>.</w:t>
      </w:r>
      <w:r w:rsidR="00CB1096">
        <w:rPr>
          <w:rFonts w:ascii="David" w:hAnsi="David" w:cs="David" w:hint="cs"/>
          <w:sz w:val="24"/>
          <w:szCs w:val="24"/>
          <w:rtl/>
        </w:rPr>
        <w:t xml:space="preserve"> גנז סבור </w:t>
      </w:r>
      <w:r w:rsidR="00236883">
        <w:rPr>
          <w:rFonts w:ascii="David" w:hAnsi="David" w:cs="David" w:hint="cs"/>
          <w:sz w:val="24"/>
          <w:szCs w:val="24"/>
          <w:rtl/>
        </w:rPr>
        <w:t>ש</w:t>
      </w:r>
      <w:r w:rsidR="00CB1096">
        <w:rPr>
          <w:rFonts w:ascii="David" w:hAnsi="David" w:cs="David" w:hint="cs"/>
          <w:sz w:val="24"/>
          <w:szCs w:val="24"/>
          <w:rtl/>
        </w:rPr>
        <w:t>השילוב ביניהם יכול לבסס את חובת</w:t>
      </w:r>
      <w:r w:rsidR="00236883">
        <w:rPr>
          <w:rFonts w:ascii="David" w:hAnsi="David" w:cs="David" w:hint="cs"/>
          <w:sz w:val="24"/>
          <w:szCs w:val="24"/>
          <w:rtl/>
        </w:rPr>
        <w:t>-</w:t>
      </w:r>
      <w:r w:rsidR="00CB1096">
        <w:rPr>
          <w:rFonts w:ascii="David" w:hAnsi="David" w:cs="David" w:hint="cs"/>
          <w:sz w:val="24"/>
          <w:szCs w:val="24"/>
          <w:rtl/>
        </w:rPr>
        <w:t>הציות המוסרית לחוק, כיוון שישנו קשר בין הטיעונים והם שואבים כוחם מהתפיסה בדבר הפרת החוק על-ידי הנהנים מהטוב שבקיומו כצריכת חינם</w:t>
      </w:r>
      <w:r w:rsidR="00236883">
        <w:rPr>
          <w:rFonts w:ascii="David" w:hAnsi="David" w:cs="David" w:hint="cs"/>
          <w:sz w:val="24"/>
          <w:szCs w:val="24"/>
          <w:rtl/>
        </w:rPr>
        <w:t>.</w:t>
      </w:r>
      <w:r w:rsidR="00ED0AE3">
        <w:rPr>
          <w:rFonts w:ascii="David" w:hAnsi="David" w:cs="David" w:hint="cs"/>
          <w:sz w:val="24"/>
          <w:szCs w:val="24"/>
          <w:rtl/>
        </w:rPr>
        <w:t xml:space="preserve"> </w:t>
      </w:r>
      <w:r w:rsidR="00E16370">
        <w:rPr>
          <w:rFonts w:ascii="David" w:hAnsi="David" w:cs="David" w:hint="cs"/>
          <w:sz w:val="24"/>
          <w:szCs w:val="24"/>
          <w:rtl/>
        </w:rPr>
        <w:t>הם מרגישים את חוסר</w:t>
      </w:r>
      <w:r w:rsidR="00236883">
        <w:rPr>
          <w:rFonts w:ascii="David" w:hAnsi="David" w:cs="David" w:hint="cs"/>
          <w:sz w:val="24"/>
          <w:szCs w:val="24"/>
          <w:rtl/>
        </w:rPr>
        <w:t>-</w:t>
      </w:r>
      <w:r w:rsidR="00E16370">
        <w:rPr>
          <w:rFonts w:ascii="David" w:hAnsi="David" w:cs="David" w:hint="cs"/>
          <w:sz w:val="24"/>
          <w:szCs w:val="24"/>
          <w:rtl/>
        </w:rPr>
        <w:t>ההגינות ו</w:t>
      </w:r>
      <w:r w:rsidR="00236883">
        <w:rPr>
          <w:rFonts w:ascii="David" w:hAnsi="David" w:cs="David" w:hint="cs"/>
          <w:sz w:val="24"/>
          <w:szCs w:val="24"/>
          <w:rtl/>
        </w:rPr>
        <w:t xml:space="preserve">את </w:t>
      </w:r>
      <w:r w:rsidR="00E16370">
        <w:rPr>
          <w:rFonts w:ascii="David" w:hAnsi="David" w:cs="David" w:hint="cs"/>
          <w:sz w:val="24"/>
          <w:szCs w:val="24"/>
          <w:rtl/>
        </w:rPr>
        <w:t xml:space="preserve">הסכנה שבה להמשך ייצור הטוב, ושניהם גם אוסרים עליה מסיבות אלה. </w:t>
      </w:r>
      <w:r w:rsidR="00B84947">
        <w:rPr>
          <w:rFonts w:ascii="David" w:hAnsi="David" w:cs="David" w:hint="cs"/>
          <w:sz w:val="24"/>
          <w:szCs w:val="24"/>
          <w:rtl/>
        </w:rPr>
        <w:t>העקרונות</w:t>
      </w:r>
      <w:r w:rsidR="00E16370">
        <w:rPr>
          <w:rFonts w:ascii="David" w:hAnsi="David" w:cs="David" w:hint="cs"/>
          <w:sz w:val="24"/>
          <w:szCs w:val="24"/>
          <w:rtl/>
        </w:rPr>
        <w:t xml:space="preserve"> קשורים לזה בשני היבטים. הראשון הינו לוגי: </w:t>
      </w:r>
      <w:r w:rsidR="00821C41">
        <w:rPr>
          <w:rFonts w:ascii="David" w:hAnsi="David" w:cs="David" w:hint="cs"/>
          <w:sz w:val="24"/>
          <w:szCs w:val="24"/>
          <w:rtl/>
        </w:rPr>
        <w:t>מצד אחד- עקרון</w:t>
      </w:r>
      <w:r w:rsidR="00236883">
        <w:rPr>
          <w:rFonts w:ascii="David" w:hAnsi="David" w:cs="David" w:hint="cs"/>
          <w:sz w:val="24"/>
          <w:szCs w:val="24"/>
          <w:rtl/>
        </w:rPr>
        <w:t>-</w:t>
      </w:r>
      <w:r w:rsidR="00821C41">
        <w:rPr>
          <w:rFonts w:ascii="David" w:hAnsi="David" w:cs="David" w:hint="cs"/>
          <w:sz w:val="24"/>
          <w:szCs w:val="24"/>
          <w:rtl/>
        </w:rPr>
        <w:t xml:space="preserve">ההגינות לא מחייב נשיאה בנטל </w:t>
      </w:r>
      <w:r w:rsidR="00B84947">
        <w:rPr>
          <w:rFonts w:ascii="David" w:hAnsi="David" w:cs="David" w:hint="cs"/>
          <w:sz w:val="24"/>
          <w:szCs w:val="24"/>
          <w:rtl/>
        </w:rPr>
        <w:t xml:space="preserve">סתם </w:t>
      </w:r>
      <w:r w:rsidR="00821C41">
        <w:rPr>
          <w:rFonts w:ascii="David" w:hAnsi="David" w:cs="David" w:hint="cs"/>
          <w:sz w:val="24"/>
          <w:szCs w:val="24"/>
          <w:rtl/>
        </w:rPr>
        <w:t>כי אחרים נושאים בו גם, אלא כי לולא נשאו בו היה נגרם הרע שבהיעדר מערכת משפטית. מצד שני- נטל הציות לחוק ואי</w:t>
      </w:r>
      <w:r w:rsidR="00B84947">
        <w:rPr>
          <w:rFonts w:ascii="David" w:hAnsi="David" w:cs="David" w:hint="cs"/>
          <w:sz w:val="24"/>
          <w:szCs w:val="24"/>
          <w:rtl/>
        </w:rPr>
        <w:t>-</w:t>
      </w:r>
      <w:r w:rsidR="00821C41">
        <w:rPr>
          <w:rFonts w:ascii="David" w:hAnsi="David" w:cs="David" w:hint="cs"/>
          <w:sz w:val="24"/>
          <w:szCs w:val="24"/>
          <w:rtl/>
        </w:rPr>
        <w:t>ההגינות בחלוקתו פוגמ</w:t>
      </w:r>
      <w:r w:rsidR="00236883">
        <w:rPr>
          <w:rFonts w:ascii="David" w:hAnsi="David" w:cs="David" w:hint="cs"/>
          <w:sz w:val="24"/>
          <w:szCs w:val="24"/>
          <w:rtl/>
        </w:rPr>
        <w:t>ים</w:t>
      </w:r>
      <w:r w:rsidR="00821C41">
        <w:rPr>
          <w:rFonts w:ascii="David" w:hAnsi="David" w:cs="David" w:hint="cs"/>
          <w:sz w:val="24"/>
          <w:szCs w:val="24"/>
          <w:rtl/>
        </w:rPr>
        <w:t xml:space="preserve"> בכשרות המוסרית של </w:t>
      </w:r>
      <w:r w:rsidR="005A5CE0">
        <w:rPr>
          <w:rFonts w:ascii="David" w:hAnsi="David" w:cs="David" w:hint="cs"/>
          <w:sz w:val="24"/>
          <w:szCs w:val="24"/>
          <w:rtl/>
        </w:rPr>
        <w:t>ה</w:t>
      </w:r>
      <w:r w:rsidR="00821C41">
        <w:rPr>
          <w:rFonts w:ascii="David" w:hAnsi="David" w:cs="David" w:hint="cs"/>
          <w:sz w:val="24"/>
          <w:szCs w:val="24"/>
          <w:rtl/>
        </w:rPr>
        <w:t xml:space="preserve">טוב </w:t>
      </w:r>
      <w:r w:rsidR="005A5CE0">
        <w:rPr>
          <w:rFonts w:ascii="David" w:hAnsi="David" w:cs="David" w:hint="cs"/>
          <w:sz w:val="24"/>
          <w:szCs w:val="24"/>
          <w:rtl/>
        </w:rPr>
        <w:t>שהוא מביא</w:t>
      </w:r>
      <w:r w:rsidR="00821C41">
        <w:rPr>
          <w:rFonts w:ascii="David" w:hAnsi="David" w:cs="David" w:hint="cs"/>
          <w:sz w:val="24"/>
          <w:szCs w:val="24"/>
          <w:rtl/>
        </w:rPr>
        <w:t xml:space="preserve">. </w:t>
      </w:r>
      <w:r w:rsidR="00E16370">
        <w:rPr>
          <w:rFonts w:ascii="David" w:hAnsi="David" w:cs="David" w:hint="cs"/>
          <w:sz w:val="24"/>
          <w:szCs w:val="24"/>
          <w:rtl/>
        </w:rPr>
        <w:t>השני אמפירי: הפרות חוק מעודדות הפרות נוספות</w:t>
      </w:r>
      <w:r w:rsidR="00833247">
        <w:rPr>
          <w:rFonts w:ascii="David" w:hAnsi="David" w:cs="David" w:hint="cs"/>
          <w:sz w:val="24"/>
          <w:szCs w:val="24"/>
          <w:rtl/>
        </w:rPr>
        <w:t xml:space="preserve"> כיוון שהן אינן</w:t>
      </w:r>
      <w:r w:rsidR="00236883">
        <w:rPr>
          <w:rFonts w:ascii="David" w:hAnsi="David" w:cs="David" w:hint="cs"/>
          <w:sz w:val="24"/>
          <w:szCs w:val="24"/>
          <w:rtl/>
        </w:rPr>
        <w:t>-</w:t>
      </w:r>
      <w:r w:rsidR="00833247">
        <w:rPr>
          <w:rFonts w:ascii="David" w:hAnsi="David" w:cs="David" w:hint="cs"/>
          <w:sz w:val="24"/>
          <w:szCs w:val="24"/>
          <w:rtl/>
        </w:rPr>
        <w:t>הוגנות, ו</w:t>
      </w:r>
      <w:r w:rsidR="00B84947">
        <w:rPr>
          <w:rFonts w:ascii="David" w:hAnsi="David" w:cs="David" w:hint="cs"/>
          <w:sz w:val="24"/>
          <w:szCs w:val="24"/>
          <w:rtl/>
        </w:rPr>
        <w:t xml:space="preserve">לכן </w:t>
      </w:r>
      <w:r w:rsidR="00833247">
        <w:rPr>
          <w:rFonts w:ascii="David" w:hAnsi="David" w:cs="David" w:hint="cs"/>
          <w:sz w:val="24"/>
          <w:szCs w:val="24"/>
          <w:rtl/>
        </w:rPr>
        <w:t>הסכנה לנזק בהן ממשית יותר מאשר אם לא הייתה בהן חוסר</w:t>
      </w:r>
      <w:r w:rsidR="00B84947">
        <w:rPr>
          <w:rFonts w:ascii="David" w:hAnsi="David" w:cs="David" w:hint="cs"/>
          <w:sz w:val="24"/>
          <w:szCs w:val="24"/>
          <w:rtl/>
        </w:rPr>
        <w:t>-</w:t>
      </w:r>
      <w:r w:rsidR="00833247">
        <w:rPr>
          <w:rFonts w:ascii="David" w:hAnsi="David" w:cs="David" w:hint="cs"/>
          <w:sz w:val="24"/>
          <w:szCs w:val="24"/>
          <w:rtl/>
        </w:rPr>
        <w:t xml:space="preserve">הגינות. </w:t>
      </w:r>
      <w:r w:rsidR="00204714">
        <w:rPr>
          <w:rFonts w:ascii="David" w:hAnsi="David" w:cs="David" w:hint="cs"/>
          <w:sz w:val="24"/>
          <w:szCs w:val="24"/>
          <w:rtl/>
        </w:rPr>
        <w:lastRenderedPageBreak/>
        <w:t>האפשרות לגרימת נזק היא הבסיס לעקרון ההגינות בהקשר הציות לחוק, ועקרון ההגינות הוא הבסיס לסיכוני הנזק שבהפרת חוק.</w:t>
      </w:r>
    </w:p>
    <w:p w14:paraId="26C751CF" w14:textId="0BEFABC7" w:rsidR="002D7EF7" w:rsidRDefault="00DD0941" w:rsidP="002D7EF7">
      <w:pPr>
        <w:spacing w:line="360" w:lineRule="auto"/>
        <w:jc w:val="both"/>
        <w:rPr>
          <w:rFonts w:ascii="David" w:hAnsi="David" w:cs="David"/>
          <w:sz w:val="24"/>
          <w:szCs w:val="24"/>
          <w:rtl/>
        </w:rPr>
      </w:pPr>
      <w:r>
        <w:rPr>
          <w:rFonts w:ascii="David" w:hAnsi="David" w:cs="David" w:hint="cs"/>
          <w:sz w:val="24"/>
          <w:szCs w:val="24"/>
          <w:rtl/>
        </w:rPr>
        <w:t>7.</w:t>
      </w:r>
      <w:r w:rsidR="00080126" w:rsidRPr="00977B07">
        <w:rPr>
          <w:rFonts w:ascii="David" w:hAnsi="David" w:cs="David" w:hint="cs"/>
          <w:b/>
          <w:bCs/>
          <w:sz w:val="24"/>
          <w:szCs w:val="24"/>
          <w:rtl/>
        </w:rPr>
        <w:t>השוואה בין גנז לסמית'</w:t>
      </w:r>
      <w:r w:rsidR="00080126">
        <w:rPr>
          <w:rFonts w:ascii="David" w:hAnsi="David" w:cs="David" w:hint="cs"/>
          <w:sz w:val="24"/>
          <w:szCs w:val="24"/>
          <w:rtl/>
        </w:rPr>
        <w:t>:</w:t>
      </w:r>
    </w:p>
    <w:p w14:paraId="12D1BD8D" w14:textId="5020CE87" w:rsidR="003253EF" w:rsidRPr="00D2357E" w:rsidRDefault="003253EF" w:rsidP="003253EF">
      <w:pPr>
        <w:spacing w:line="360" w:lineRule="auto"/>
        <w:jc w:val="both"/>
        <w:rPr>
          <w:rFonts w:ascii="David" w:hAnsi="David" w:cs="David"/>
          <w:sz w:val="24"/>
          <w:szCs w:val="24"/>
        </w:rPr>
      </w:pPr>
      <w:r w:rsidRPr="00D2357E">
        <w:rPr>
          <w:rFonts w:ascii="David" w:hAnsi="David" w:cs="David" w:hint="cs"/>
          <w:sz w:val="24"/>
          <w:szCs w:val="24"/>
          <w:rtl/>
        </w:rPr>
        <w:t xml:space="preserve">לפי סמית', </w:t>
      </w:r>
      <w:r w:rsidR="007423B4" w:rsidRPr="00D2357E">
        <w:rPr>
          <w:rFonts w:ascii="David" w:hAnsi="David" w:cs="David" w:hint="cs"/>
          <w:sz w:val="24"/>
          <w:szCs w:val="24"/>
          <w:rtl/>
        </w:rPr>
        <w:t>כדי לומר שיש חובת ציות מוסרית לחוק יש להראות שהיא קיימת תמיד</w:t>
      </w:r>
      <w:r w:rsidR="00917181">
        <w:rPr>
          <w:rFonts w:ascii="David" w:hAnsi="David" w:cs="David" w:hint="cs"/>
          <w:sz w:val="24"/>
          <w:szCs w:val="24"/>
          <w:rtl/>
        </w:rPr>
        <w:t>-</w:t>
      </w:r>
      <w:r w:rsidR="007423B4" w:rsidRPr="00D2357E">
        <w:rPr>
          <w:rFonts w:ascii="David" w:hAnsi="David" w:cs="David" w:hint="cs"/>
          <w:sz w:val="24"/>
          <w:szCs w:val="24"/>
          <w:rtl/>
        </w:rPr>
        <w:t xml:space="preserve"> </w:t>
      </w:r>
      <w:r w:rsidRPr="00D2357E">
        <w:rPr>
          <w:rFonts w:ascii="David" w:hAnsi="David" w:cs="David" w:hint="cs"/>
          <w:sz w:val="24"/>
          <w:szCs w:val="24"/>
          <w:rtl/>
        </w:rPr>
        <w:t xml:space="preserve">מספיק להראות מקרה אחד בו אין חובה </w:t>
      </w:r>
      <w:r w:rsidR="007423B4">
        <w:rPr>
          <w:rFonts w:ascii="David" w:hAnsi="David" w:cs="David" w:hint="cs"/>
          <w:sz w:val="24"/>
          <w:szCs w:val="24"/>
          <w:rtl/>
        </w:rPr>
        <w:t>כזו</w:t>
      </w:r>
      <w:r w:rsidRPr="00D2357E">
        <w:rPr>
          <w:rFonts w:ascii="David" w:hAnsi="David" w:cs="David" w:hint="cs"/>
          <w:sz w:val="24"/>
          <w:szCs w:val="24"/>
          <w:rtl/>
        </w:rPr>
        <w:t xml:space="preserve"> כדי לומר שאין חובה מוסרית כזו </w:t>
      </w:r>
      <w:r w:rsidR="00917181">
        <w:rPr>
          <w:rFonts w:ascii="David" w:hAnsi="David" w:cs="David" w:hint="cs"/>
          <w:sz w:val="24"/>
          <w:szCs w:val="24"/>
          <w:rtl/>
        </w:rPr>
        <w:t>כלל</w:t>
      </w:r>
      <w:r w:rsidRPr="00D2357E">
        <w:rPr>
          <w:rFonts w:ascii="David" w:hAnsi="David" w:cs="David" w:hint="cs"/>
          <w:sz w:val="24"/>
          <w:szCs w:val="24"/>
          <w:rtl/>
        </w:rPr>
        <w:t>. לפי גנז המבחן הוא אחר:</w:t>
      </w:r>
      <w:r>
        <w:rPr>
          <w:rFonts w:ascii="David" w:hAnsi="David" w:cs="David" w:hint="cs"/>
          <w:sz w:val="24"/>
          <w:szCs w:val="24"/>
          <w:rtl/>
        </w:rPr>
        <w:t>בדיקה</w:t>
      </w:r>
      <w:r w:rsidRPr="00D2357E">
        <w:rPr>
          <w:rFonts w:ascii="David" w:hAnsi="David" w:cs="David" w:hint="cs"/>
          <w:sz w:val="24"/>
          <w:szCs w:val="24"/>
          <w:rtl/>
        </w:rPr>
        <w:t xml:space="preserve"> האם בחוק עצמו ישנן תכונות המבססות את חובת הציות לו</w:t>
      </w:r>
      <w:r w:rsidR="007423B4">
        <w:rPr>
          <w:rFonts w:ascii="David" w:hAnsi="David" w:cs="David" w:hint="cs"/>
          <w:sz w:val="24"/>
          <w:szCs w:val="24"/>
          <w:rtl/>
        </w:rPr>
        <w:t>.</w:t>
      </w:r>
    </w:p>
    <w:p w14:paraId="1165443C" w14:textId="0CA0E3C8" w:rsidR="006169F1" w:rsidRPr="00D2357E" w:rsidRDefault="00795E80" w:rsidP="007423B4">
      <w:pPr>
        <w:spacing w:line="360" w:lineRule="auto"/>
        <w:jc w:val="both"/>
        <w:rPr>
          <w:rFonts w:ascii="David" w:hAnsi="David" w:cs="David"/>
          <w:sz w:val="24"/>
          <w:szCs w:val="24"/>
        </w:rPr>
      </w:pPr>
      <w:r w:rsidRPr="00D2357E">
        <w:rPr>
          <w:rFonts w:ascii="David" w:hAnsi="David" w:cs="David" w:hint="cs"/>
          <w:sz w:val="24"/>
          <w:szCs w:val="24"/>
          <w:rtl/>
        </w:rPr>
        <w:t>שניהם מסכימים על המחויבות</w:t>
      </w:r>
      <w:r w:rsidR="007423B4">
        <w:rPr>
          <w:rFonts w:ascii="David" w:hAnsi="David" w:cs="David" w:hint="cs"/>
          <w:sz w:val="24"/>
          <w:szCs w:val="24"/>
          <w:rtl/>
        </w:rPr>
        <w:t>-</w:t>
      </w:r>
      <w:r w:rsidRPr="00D2357E">
        <w:rPr>
          <w:rFonts w:ascii="David" w:hAnsi="David" w:cs="David" w:hint="cs"/>
          <w:sz w:val="24"/>
          <w:szCs w:val="24"/>
          <w:rtl/>
        </w:rPr>
        <w:t>לכאורה לציות לחוק במקרים של חובה פרטיקולרית</w:t>
      </w:r>
      <w:r w:rsidR="007423B4">
        <w:rPr>
          <w:rFonts w:ascii="David" w:hAnsi="David" w:cs="David" w:hint="cs"/>
          <w:sz w:val="24"/>
          <w:szCs w:val="24"/>
          <w:rtl/>
        </w:rPr>
        <w:t xml:space="preserve"> ו</w:t>
      </w:r>
      <w:r w:rsidR="007B130C" w:rsidRPr="00D2357E">
        <w:rPr>
          <w:rFonts w:ascii="David" w:hAnsi="David" w:cs="David" w:hint="cs"/>
          <w:sz w:val="24"/>
          <w:szCs w:val="24"/>
          <w:rtl/>
        </w:rPr>
        <w:t>במקרים של עבירות שאוסרות פעולות המוגדרות "רע כשלעצמו"</w:t>
      </w:r>
      <w:r w:rsidR="003F2945">
        <w:rPr>
          <w:rFonts w:ascii="David" w:hAnsi="David" w:cs="David" w:hint="cs"/>
          <w:sz w:val="24"/>
          <w:szCs w:val="24"/>
          <w:rtl/>
        </w:rPr>
        <w:t>, ו</w:t>
      </w:r>
      <w:r w:rsidR="00283AAB">
        <w:rPr>
          <w:rFonts w:ascii="David" w:hAnsi="David" w:cs="David" w:hint="cs"/>
          <w:sz w:val="24"/>
          <w:szCs w:val="24"/>
          <w:rtl/>
        </w:rPr>
        <w:t>ש</w:t>
      </w:r>
      <w:r w:rsidR="006169F1" w:rsidRPr="00D2357E">
        <w:rPr>
          <w:rFonts w:ascii="David" w:hAnsi="David" w:cs="David" w:hint="cs"/>
          <w:sz w:val="24"/>
          <w:szCs w:val="24"/>
          <w:u w:val="single"/>
          <w:rtl/>
        </w:rPr>
        <w:t>טיעון ההסכמה</w:t>
      </w:r>
      <w:r w:rsidR="006169F1" w:rsidRPr="00D2357E">
        <w:rPr>
          <w:rFonts w:ascii="David" w:hAnsi="David" w:cs="David" w:hint="cs"/>
          <w:sz w:val="24"/>
          <w:szCs w:val="24"/>
          <w:rtl/>
        </w:rPr>
        <w:t xml:space="preserve"> לא יכול לשמש בסיס להצדקה מוסרית לציות לחוק, מטעמים שונים.</w:t>
      </w:r>
      <w:r w:rsidR="003253EF" w:rsidRPr="003253EF">
        <w:rPr>
          <w:rFonts w:ascii="David" w:hAnsi="David" w:cs="David" w:hint="cs"/>
          <w:sz w:val="24"/>
          <w:szCs w:val="24"/>
          <w:rtl/>
        </w:rPr>
        <w:t xml:space="preserve"> </w:t>
      </w:r>
      <w:r w:rsidR="003253EF">
        <w:rPr>
          <w:rFonts w:ascii="David" w:hAnsi="David" w:cs="David" w:hint="cs"/>
          <w:sz w:val="24"/>
          <w:szCs w:val="24"/>
          <w:rtl/>
        </w:rPr>
        <w:t>כך</w:t>
      </w:r>
      <w:r w:rsidR="003253EF" w:rsidRPr="00D2357E">
        <w:rPr>
          <w:rFonts w:ascii="David" w:hAnsi="David" w:cs="David" w:hint="cs"/>
          <w:sz w:val="24"/>
          <w:szCs w:val="24"/>
          <w:rtl/>
        </w:rPr>
        <w:t xml:space="preserve"> </w:t>
      </w:r>
      <w:r w:rsidR="003253EF">
        <w:rPr>
          <w:rFonts w:ascii="David" w:hAnsi="David" w:cs="David" w:hint="cs"/>
          <w:sz w:val="24"/>
          <w:szCs w:val="24"/>
          <w:rtl/>
        </w:rPr>
        <w:t xml:space="preserve">גם </w:t>
      </w:r>
      <w:r w:rsidR="003253EF" w:rsidRPr="00D2357E">
        <w:rPr>
          <w:rFonts w:ascii="David" w:hAnsi="David" w:cs="David" w:hint="cs"/>
          <w:sz w:val="24"/>
          <w:szCs w:val="24"/>
          <w:rtl/>
        </w:rPr>
        <w:t xml:space="preserve">בדבר חובת הציות כאשר מדובר </w:t>
      </w:r>
      <w:r w:rsidR="003253EF" w:rsidRPr="00D2357E">
        <w:rPr>
          <w:rFonts w:ascii="David" w:hAnsi="David" w:cs="David" w:hint="cs"/>
          <w:sz w:val="24"/>
          <w:szCs w:val="24"/>
          <w:u w:val="single"/>
          <w:rtl/>
        </w:rPr>
        <w:t>במוסדות צודקים</w:t>
      </w:r>
      <w:r w:rsidR="003253EF" w:rsidRPr="00D2357E">
        <w:rPr>
          <w:rFonts w:ascii="David" w:hAnsi="David" w:cs="David" w:hint="cs"/>
          <w:sz w:val="24"/>
          <w:szCs w:val="24"/>
          <w:rtl/>
        </w:rPr>
        <w:t xml:space="preserve"> ובזכאותם לתמיכתם וציותם של אזרחיהם, אם</w:t>
      </w:r>
      <w:r w:rsidR="003253EF">
        <w:rPr>
          <w:rFonts w:ascii="David" w:hAnsi="David" w:cs="David" w:hint="cs"/>
          <w:sz w:val="24"/>
          <w:szCs w:val="24"/>
          <w:rtl/>
        </w:rPr>
        <w:t>-</w:t>
      </w:r>
      <w:r w:rsidR="003253EF" w:rsidRPr="00D2357E">
        <w:rPr>
          <w:rFonts w:ascii="David" w:hAnsi="David" w:cs="David" w:hint="cs"/>
          <w:sz w:val="24"/>
          <w:szCs w:val="24"/>
          <w:rtl/>
        </w:rPr>
        <w:t xml:space="preserve">כי גנז </w:t>
      </w:r>
      <w:r w:rsidR="00E032DE">
        <w:rPr>
          <w:rFonts w:ascii="David" w:hAnsi="David" w:cs="David" w:hint="cs"/>
          <w:sz w:val="24"/>
          <w:szCs w:val="24"/>
          <w:rtl/>
        </w:rPr>
        <w:t>טוען</w:t>
      </w:r>
      <w:r w:rsidR="003253EF" w:rsidRPr="00D2357E">
        <w:rPr>
          <w:rFonts w:ascii="David" w:hAnsi="David" w:cs="David" w:hint="cs"/>
          <w:sz w:val="24"/>
          <w:szCs w:val="24"/>
          <w:rtl/>
        </w:rPr>
        <w:t xml:space="preserve"> </w:t>
      </w:r>
      <w:r w:rsidR="003253EF">
        <w:rPr>
          <w:rFonts w:ascii="David" w:hAnsi="David" w:cs="David" w:hint="cs"/>
          <w:sz w:val="24"/>
          <w:szCs w:val="24"/>
          <w:rtl/>
        </w:rPr>
        <w:t>ש</w:t>
      </w:r>
      <w:r w:rsidR="003253EF" w:rsidRPr="00D2357E">
        <w:rPr>
          <w:rFonts w:ascii="David" w:hAnsi="David" w:cs="David" w:hint="cs"/>
          <w:sz w:val="24"/>
          <w:szCs w:val="24"/>
          <w:rtl/>
        </w:rPr>
        <w:t xml:space="preserve">מדובר בטיעון חלש </w:t>
      </w:r>
      <w:r w:rsidR="003F2945">
        <w:rPr>
          <w:rFonts w:ascii="David" w:hAnsi="David" w:cs="David" w:hint="cs"/>
          <w:sz w:val="24"/>
          <w:szCs w:val="24"/>
          <w:rtl/>
        </w:rPr>
        <w:t>ושה</w:t>
      </w:r>
      <w:r w:rsidR="003F2945" w:rsidRPr="00D2357E">
        <w:rPr>
          <w:rFonts w:ascii="David" w:hAnsi="David" w:cs="David" w:hint="cs"/>
          <w:sz w:val="24"/>
          <w:szCs w:val="24"/>
          <w:rtl/>
        </w:rPr>
        <w:t xml:space="preserve">יקף </w:t>
      </w:r>
      <w:r w:rsidR="003F2945">
        <w:rPr>
          <w:rFonts w:ascii="David" w:hAnsi="David" w:cs="David" w:hint="cs"/>
          <w:sz w:val="24"/>
          <w:szCs w:val="24"/>
          <w:rtl/>
        </w:rPr>
        <w:t>ה</w:t>
      </w:r>
      <w:r w:rsidR="003F2945" w:rsidRPr="00D2357E">
        <w:rPr>
          <w:rFonts w:ascii="David" w:hAnsi="David" w:cs="David" w:hint="cs"/>
          <w:sz w:val="24"/>
          <w:szCs w:val="24"/>
          <w:rtl/>
        </w:rPr>
        <w:t>דריש</w:t>
      </w:r>
      <w:r w:rsidR="003F2945">
        <w:rPr>
          <w:rFonts w:ascii="David" w:hAnsi="David" w:cs="David" w:hint="cs"/>
          <w:sz w:val="24"/>
          <w:szCs w:val="24"/>
          <w:rtl/>
        </w:rPr>
        <w:t>ה</w:t>
      </w:r>
      <w:r w:rsidR="003F2945" w:rsidRPr="00D2357E">
        <w:rPr>
          <w:rFonts w:ascii="David" w:hAnsi="David" w:cs="David" w:hint="cs"/>
          <w:sz w:val="24"/>
          <w:szCs w:val="24"/>
          <w:rtl/>
        </w:rPr>
        <w:t xml:space="preserve"> </w:t>
      </w:r>
      <w:r w:rsidR="003F2945">
        <w:rPr>
          <w:rFonts w:ascii="David" w:hAnsi="David" w:cs="David" w:hint="cs"/>
          <w:sz w:val="24"/>
          <w:szCs w:val="24"/>
          <w:rtl/>
        </w:rPr>
        <w:t>לא</w:t>
      </w:r>
      <w:r w:rsidR="003253EF" w:rsidRPr="00D2357E">
        <w:rPr>
          <w:rFonts w:ascii="David" w:hAnsi="David" w:cs="David" w:hint="cs"/>
          <w:sz w:val="24"/>
          <w:szCs w:val="24"/>
          <w:rtl/>
        </w:rPr>
        <w:t xml:space="preserve"> ברור.</w:t>
      </w:r>
    </w:p>
    <w:p w14:paraId="480E7BBC" w14:textId="27205CA7" w:rsidR="00486302" w:rsidRPr="00D2357E" w:rsidRDefault="00F5070F" w:rsidP="00D2357E">
      <w:pPr>
        <w:spacing w:line="360" w:lineRule="auto"/>
        <w:jc w:val="both"/>
        <w:rPr>
          <w:rFonts w:ascii="David" w:hAnsi="David" w:cs="David"/>
          <w:sz w:val="24"/>
          <w:szCs w:val="24"/>
        </w:rPr>
      </w:pPr>
      <w:r w:rsidRPr="00D2357E">
        <w:rPr>
          <w:rFonts w:ascii="David" w:hAnsi="David" w:cs="David" w:hint="cs"/>
          <w:sz w:val="24"/>
          <w:szCs w:val="24"/>
          <w:rtl/>
        </w:rPr>
        <w:t xml:space="preserve">באשר </w:t>
      </w:r>
      <w:r w:rsidRPr="00D2357E">
        <w:rPr>
          <w:rFonts w:ascii="David" w:hAnsi="David" w:cs="David" w:hint="cs"/>
          <w:sz w:val="24"/>
          <w:szCs w:val="24"/>
          <w:u w:val="single"/>
          <w:rtl/>
        </w:rPr>
        <w:t>לטיעון ההגינות</w:t>
      </w:r>
      <w:r w:rsidRPr="00D2357E">
        <w:rPr>
          <w:rFonts w:ascii="David" w:hAnsi="David" w:cs="David" w:hint="cs"/>
          <w:sz w:val="24"/>
          <w:szCs w:val="24"/>
          <w:rtl/>
        </w:rPr>
        <w:t>:</w:t>
      </w:r>
      <w:r w:rsidR="009B4AEB">
        <w:rPr>
          <w:rFonts w:ascii="David" w:hAnsi="David" w:cs="David" w:hint="cs"/>
          <w:sz w:val="24"/>
          <w:szCs w:val="24"/>
          <w:rtl/>
        </w:rPr>
        <w:t xml:space="preserve">מסכימים חלקית. </w:t>
      </w:r>
      <w:r w:rsidR="003F36D9">
        <w:rPr>
          <w:rFonts w:ascii="David" w:hAnsi="David" w:cs="David" w:hint="cs"/>
          <w:sz w:val="24"/>
          <w:szCs w:val="24"/>
          <w:rtl/>
        </w:rPr>
        <w:t xml:space="preserve">לפי </w:t>
      </w:r>
      <w:r w:rsidRPr="00D2357E">
        <w:rPr>
          <w:rFonts w:ascii="David" w:hAnsi="David" w:cs="David" w:hint="cs"/>
          <w:sz w:val="24"/>
          <w:szCs w:val="24"/>
          <w:rtl/>
        </w:rPr>
        <w:t xml:space="preserve">גנז, </w:t>
      </w:r>
      <w:r w:rsidR="000A6134" w:rsidRPr="00D2357E">
        <w:rPr>
          <w:rFonts w:ascii="David" w:hAnsi="David" w:cs="David" w:hint="cs"/>
          <w:sz w:val="24"/>
          <w:szCs w:val="24"/>
          <w:rtl/>
        </w:rPr>
        <w:t>שמבסס את</w:t>
      </w:r>
      <w:r w:rsidRPr="00D2357E">
        <w:rPr>
          <w:rFonts w:ascii="David" w:hAnsi="David" w:cs="David" w:hint="cs"/>
          <w:sz w:val="24"/>
          <w:szCs w:val="24"/>
          <w:rtl/>
        </w:rPr>
        <w:t xml:space="preserve"> </w:t>
      </w:r>
      <w:r w:rsidR="000A6134" w:rsidRPr="00D2357E">
        <w:rPr>
          <w:rFonts w:ascii="David" w:hAnsi="David" w:cs="David" w:hint="cs"/>
          <w:sz w:val="24"/>
          <w:szCs w:val="24"/>
          <w:rtl/>
        </w:rPr>
        <w:t xml:space="preserve">הטיעון על </w:t>
      </w:r>
      <w:r w:rsidRPr="00D2357E">
        <w:rPr>
          <w:rFonts w:ascii="David" w:hAnsi="David" w:cs="David" w:hint="cs"/>
          <w:sz w:val="24"/>
          <w:szCs w:val="24"/>
          <w:rtl/>
        </w:rPr>
        <w:t>צדק מחלק</w:t>
      </w:r>
      <w:r w:rsidR="00917181">
        <w:rPr>
          <w:rFonts w:ascii="David" w:hAnsi="David" w:cs="David" w:hint="cs"/>
          <w:sz w:val="24"/>
          <w:szCs w:val="24"/>
          <w:rtl/>
        </w:rPr>
        <w:t>-</w:t>
      </w:r>
      <w:r w:rsidRPr="00D2357E">
        <w:rPr>
          <w:rFonts w:ascii="David" w:hAnsi="David" w:cs="David" w:hint="cs"/>
          <w:sz w:val="24"/>
          <w:szCs w:val="24"/>
          <w:rtl/>
        </w:rPr>
        <w:t xml:space="preserve"> יתכן שהוא מהווה בסיס לחובת הציות. אמנם רוב האנשים לא צורכים את הטוב שהמשפט מייצר מבחירה, אך רובם יעדיפו </w:t>
      </w:r>
      <w:r w:rsidR="000A6134" w:rsidRPr="00D2357E">
        <w:rPr>
          <w:rFonts w:ascii="David" w:hAnsi="David" w:cs="David" w:hint="cs"/>
          <w:sz w:val="24"/>
          <w:szCs w:val="24"/>
          <w:rtl/>
        </w:rPr>
        <w:t xml:space="preserve">זאת </w:t>
      </w:r>
      <w:r w:rsidRPr="00D2357E">
        <w:rPr>
          <w:rFonts w:ascii="David" w:hAnsi="David" w:cs="David" w:hint="cs"/>
          <w:sz w:val="24"/>
          <w:szCs w:val="24"/>
          <w:rtl/>
        </w:rPr>
        <w:t>ויסכימו לשלם את המחיר</w:t>
      </w:r>
      <w:r w:rsidR="003F36D9">
        <w:rPr>
          <w:rFonts w:ascii="David" w:hAnsi="David" w:cs="David" w:hint="cs"/>
          <w:sz w:val="24"/>
          <w:szCs w:val="24"/>
          <w:rtl/>
        </w:rPr>
        <w:t>,</w:t>
      </w:r>
      <w:r w:rsidRPr="00D2357E">
        <w:rPr>
          <w:rFonts w:ascii="David" w:hAnsi="David" w:cs="David" w:hint="cs"/>
          <w:sz w:val="24"/>
          <w:szCs w:val="24"/>
          <w:rtl/>
        </w:rPr>
        <w:t xml:space="preserve"> </w:t>
      </w:r>
      <w:r w:rsidR="000A6134" w:rsidRPr="00D2357E">
        <w:rPr>
          <w:rFonts w:ascii="David" w:hAnsi="David" w:cs="David" w:hint="cs"/>
          <w:sz w:val="24"/>
          <w:szCs w:val="24"/>
          <w:rtl/>
        </w:rPr>
        <w:t>לכן קמה חובת הציות שלהם</w:t>
      </w:r>
      <w:r w:rsidRPr="00D2357E">
        <w:rPr>
          <w:rFonts w:ascii="David" w:hAnsi="David" w:cs="David" w:hint="cs"/>
          <w:sz w:val="24"/>
          <w:szCs w:val="24"/>
          <w:rtl/>
        </w:rPr>
        <w:t>.</w:t>
      </w:r>
      <w:r w:rsidR="00EC3E5D" w:rsidRPr="00D2357E">
        <w:rPr>
          <w:rFonts w:ascii="David" w:hAnsi="David" w:cs="David" w:hint="cs"/>
          <w:sz w:val="24"/>
          <w:szCs w:val="24"/>
          <w:rtl/>
        </w:rPr>
        <w:t xml:space="preserve"> סמית' מסכים שכ</w:t>
      </w:r>
      <w:r w:rsidR="00236883">
        <w:rPr>
          <w:rFonts w:ascii="David" w:hAnsi="David" w:cs="David" w:hint="cs"/>
          <w:sz w:val="24"/>
          <w:szCs w:val="24"/>
          <w:rtl/>
        </w:rPr>
        <w:t>ש</w:t>
      </w:r>
      <w:r w:rsidR="00EC3E5D" w:rsidRPr="00D2357E">
        <w:rPr>
          <w:rFonts w:ascii="David" w:hAnsi="David" w:cs="David" w:hint="cs"/>
          <w:sz w:val="24"/>
          <w:szCs w:val="24"/>
          <w:rtl/>
        </w:rPr>
        <w:t xml:space="preserve">אדם מפיק תועלת מהישות השיתופית בה הוא חבר ומתכוון להמשיך לקבל </w:t>
      </w:r>
      <w:r w:rsidR="000658B2" w:rsidRPr="00D2357E">
        <w:rPr>
          <w:rFonts w:ascii="David" w:hAnsi="David" w:cs="David" w:hint="cs"/>
          <w:sz w:val="24"/>
          <w:szCs w:val="24"/>
          <w:rtl/>
        </w:rPr>
        <w:t>מ</w:t>
      </w:r>
      <w:r w:rsidR="00EC3E5D" w:rsidRPr="00D2357E">
        <w:rPr>
          <w:rFonts w:ascii="David" w:hAnsi="David" w:cs="David" w:hint="cs"/>
          <w:sz w:val="24"/>
          <w:szCs w:val="24"/>
          <w:rtl/>
        </w:rPr>
        <w:t>הטבותיה</w:t>
      </w:r>
      <w:r w:rsidR="009B4AEB">
        <w:rPr>
          <w:rFonts w:ascii="David" w:hAnsi="David" w:cs="David" w:hint="cs"/>
          <w:sz w:val="24"/>
          <w:szCs w:val="24"/>
          <w:rtl/>
        </w:rPr>
        <w:t>,</w:t>
      </w:r>
      <w:r w:rsidR="00EC3E5D" w:rsidRPr="00D2357E">
        <w:rPr>
          <w:rFonts w:ascii="David" w:hAnsi="David" w:cs="David" w:hint="cs"/>
          <w:sz w:val="24"/>
          <w:szCs w:val="24"/>
          <w:rtl/>
        </w:rPr>
        <w:t xml:space="preserve"> לא</w:t>
      </w:r>
      <w:r w:rsidR="009B4AEB">
        <w:rPr>
          <w:rFonts w:ascii="David" w:hAnsi="David" w:cs="David" w:hint="cs"/>
          <w:sz w:val="24"/>
          <w:szCs w:val="24"/>
          <w:rtl/>
        </w:rPr>
        <w:t>-</w:t>
      </w:r>
      <w:r w:rsidR="00EC3E5D" w:rsidRPr="00D2357E">
        <w:rPr>
          <w:rFonts w:ascii="David" w:hAnsi="David" w:cs="David" w:hint="cs"/>
          <w:sz w:val="24"/>
          <w:szCs w:val="24"/>
          <w:rtl/>
        </w:rPr>
        <w:t>הוגן יהיה אם יסרב לחוק</w:t>
      </w:r>
      <w:r w:rsidR="000658B2" w:rsidRPr="00D2357E">
        <w:rPr>
          <w:rFonts w:ascii="David" w:hAnsi="David" w:cs="David" w:hint="cs"/>
          <w:sz w:val="24"/>
          <w:szCs w:val="24"/>
          <w:rtl/>
        </w:rPr>
        <w:t>יה</w:t>
      </w:r>
      <w:r w:rsidR="003F36D9">
        <w:rPr>
          <w:rFonts w:ascii="David" w:hAnsi="David" w:cs="David" w:hint="cs"/>
          <w:sz w:val="24"/>
          <w:szCs w:val="24"/>
          <w:rtl/>
        </w:rPr>
        <w:t>.</w:t>
      </w:r>
      <w:r w:rsidR="00EC3E5D" w:rsidRPr="00D2357E">
        <w:rPr>
          <w:rFonts w:ascii="David" w:hAnsi="David" w:cs="David" w:hint="cs"/>
          <w:sz w:val="24"/>
          <w:szCs w:val="24"/>
          <w:rtl/>
        </w:rPr>
        <w:t xml:space="preserve"> אך הוא </w:t>
      </w:r>
      <w:r w:rsidR="000658B2" w:rsidRPr="00D2357E">
        <w:rPr>
          <w:rFonts w:ascii="David" w:hAnsi="David" w:cs="David" w:hint="cs"/>
          <w:sz w:val="24"/>
          <w:szCs w:val="24"/>
          <w:rtl/>
        </w:rPr>
        <w:t>מסייג</w:t>
      </w:r>
      <w:r w:rsidR="003F36D9">
        <w:rPr>
          <w:rFonts w:ascii="David" w:hAnsi="David" w:cs="David" w:hint="cs"/>
          <w:sz w:val="24"/>
          <w:szCs w:val="24"/>
          <w:rtl/>
        </w:rPr>
        <w:t xml:space="preserve">- לא </w:t>
      </w:r>
      <w:r w:rsidR="00EC3E5D" w:rsidRPr="00D2357E">
        <w:rPr>
          <w:rFonts w:ascii="David" w:hAnsi="David" w:cs="David" w:hint="cs"/>
          <w:sz w:val="24"/>
          <w:szCs w:val="24"/>
          <w:rtl/>
        </w:rPr>
        <w:t>בטוח ש</w:t>
      </w:r>
      <w:r w:rsidR="003253EF">
        <w:rPr>
          <w:rFonts w:ascii="David" w:hAnsi="David" w:cs="David" w:hint="cs"/>
          <w:sz w:val="24"/>
          <w:szCs w:val="24"/>
          <w:rtl/>
        </w:rPr>
        <w:t>ה</w:t>
      </w:r>
      <w:r w:rsidR="00EC3E5D" w:rsidRPr="00D2357E">
        <w:rPr>
          <w:rFonts w:ascii="David" w:hAnsi="David" w:cs="David" w:hint="cs"/>
          <w:sz w:val="24"/>
          <w:szCs w:val="24"/>
          <w:rtl/>
        </w:rPr>
        <w:t>חוב</w:t>
      </w:r>
      <w:r w:rsidR="003253EF">
        <w:rPr>
          <w:rFonts w:ascii="David" w:hAnsi="David" w:cs="David" w:hint="cs"/>
          <w:sz w:val="24"/>
          <w:szCs w:val="24"/>
          <w:rtl/>
        </w:rPr>
        <w:t>ה</w:t>
      </w:r>
      <w:r w:rsidR="00B548D8" w:rsidRPr="00D2357E">
        <w:rPr>
          <w:rFonts w:ascii="David" w:hAnsi="David" w:cs="David" w:hint="cs"/>
          <w:sz w:val="24"/>
          <w:szCs w:val="24"/>
          <w:rtl/>
        </w:rPr>
        <w:t xml:space="preserve"> </w:t>
      </w:r>
      <w:r w:rsidR="00EC3E5D" w:rsidRPr="00D2357E">
        <w:rPr>
          <w:rFonts w:ascii="David" w:hAnsi="David" w:cs="David" w:hint="cs"/>
          <w:sz w:val="24"/>
          <w:szCs w:val="24"/>
          <w:rtl/>
        </w:rPr>
        <w:t>קיימת כאשר אי</w:t>
      </w:r>
      <w:r w:rsidR="005E6B00">
        <w:rPr>
          <w:rFonts w:ascii="David" w:hAnsi="David" w:cs="David" w:hint="cs"/>
          <w:sz w:val="24"/>
          <w:szCs w:val="24"/>
          <w:rtl/>
        </w:rPr>
        <w:t>-</w:t>
      </w:r>
      <w:r w:rsidR="00EC3E5D" w:rsidRPr="00D2357E">
        <w:rPr>
          <w:rFonts w:ascii="David" w:hAnsi="David" w:cs="David" w:hint="cs"/>
          <w:sz w:val="24"/>
          <w:szCs w:val="24"/>
          <w:rtl/>
        </w:rPr>
        <w:t xml:space="preserve">הציות אינו פוגע באותם אחרים. הוא מסכים חלקית בדבר החובה הטבעית לציית לחוקים צודקים, וגנז סובר </w:t>
      </w:r>
      <w:r w:rsidR="003253EF">
        <w:rPr>
          <w:rFonts w:ascii="David" w:hAnsi="David" w:cs="David" w:hint="cs"/>
          <w:sz w:val="24"/>
          <w:szCs w:val="24"/>
          <w:rtl/>
        </w:rPr>
        <w:t>ש</w:t>
      </w:r>
      <w:r w:rsidR="00EC3E5D" w:rsidRPr="00D2357E">
        <w:rPr>
          <w:rFonts w:ascii="David" w:hAnsi="David" w:cs="David" w:hint="cs"/>
          <w:sz w:val="24"/>
          <w:szCs w:val="24"/>
          <w:rtl/>
        </w:rPr>
        <w:t xml:space="preserve">קיום מערכת מאפשרת חיים מוסריים </w:t>
      </w:r>
      <w:r w:rsidR="00A91571" w:rsidRPr="00D2357E">
        <w:rPr>
          <w:rFonts w:ascii="David" w:hAnsi="David" w:cs="David" w:hint="cs"/>
          <w:sz w:val="24"/>
          <w:szCs w:val="24"/>
          <w:rtl/>
        </w:rPr>
        <w:t>שלעתים יהדפו רצון של הפרט וידרשו חלוקה שווה של הנטל</w:t>
      </w:r>
      <w:r w:rsidR="009B4AEB">
        <w:rPr>
          <w:rFonts w:ascii="David" w:hAnsi="David" w:cs="David" w:hint="cs"/>
          <w:sz w:val="24"/>
          <w:szCs w:val="24"/>
          <w:rtl/>
        </w:rPr>
        <w:t>.</w:t>
      </w:r>
    </w:p>
    <w:p w14:paraId="603BEFC1" w14:textId="51A5EEB2" w:rsidR="00A91571" w:rsidRPr="00D2357E" w:rsidRDefault="00A91571" w:rsidP="00D2357E">
      <w:pPr>
        <w:spacing w:line="360" w:lineRule="auto"/>
        <w:jc w:val="both"/>
        <w:rPr>
          <w:rFonts w:ascii="David" w:hAnsi="David" w:cs="David"/>
          <w:sz w:val="24"/>
          <w:szCs w:val="24"/>
        </w:rPr>
      </w:pPr>
      <w:commentRangeStart w:id="5"/>
      <w:r w:rsidRPr="00D2357E">
        <w:rPr>
          <w:rFonts w:ascii="David" w:hAnsi="David" w:cs="David" w:hint="cs"/>
          <w:sz w:val="24"/>
          <w:szCs w:val="24"/>
          <w:rtl/>
        </w:rPr>
        <w:t xml:space="preserve">באשר </w:t>
      </w:r>
      <w:r w:rsidRPr="00D2357E">
        <w:rPr>
          <w:rFonts w:ascii="David" w:hAnsi="David" w:cs="David" w:hint="cs"/>
          <w:sz w:val="24"/>
          <w:szCs w:val="24"/>
          <w:u w:val="single"/>
          <w:rtl/>
        </w:rPr>
        <w:t>לטיעון התוצאני</w:t>
      </w:r>
      <w:r w:rsidRPr="00D2357E">
        <w:rPr>
          <w:rFonts w:ascii="David" w:hAnsi="David" w:cs="David" w:hint="cs"/>
          <w:sz w:val="24"/>
          <w:szCs w:val="24"/>
          <w:rtl/>
        </w:rPr>
        <w:t>:</w:t>
      </w:r>
      <w:r w:rsidR="00486302" w:rsidRPr="00D2357E">
        <w:rPr>
          <w:rFonts w:ascii="David" w:hAnsi="David" w:cs="David" w:hint="cs"/>
          <w:sz w:val="24"/>
          <w:szCs w:val="24"/>
          <w:rtl/>
        </w:rPr>
        <w:t>לפי גנז</w:t>
      </w:r>
      <w:r w:rsidR="00E34265" w:rsidRPr="00D2357E">
        <w:rPr>
          <w:rFonts w:ascii="David" w:hAnsi="David" w:cs="David" w:hint="cs"/>
          <w:sz w:val="24"/>
          <w:szCs w:val="24"/>
          <w:rtl/>
        </w:rPr>
        <w:t>-</w:t>
      </w:r>
      <w:r w:rsidR="002C75C9" w:rsidRPr="00D2357E">
        <w:rPr>
          <w:rFonts w:ascii="David" w:hAnsi="David" w:cs="David" w:hint="cs"/>
          <w:sz w:val="24"/>
          <w:szCs w:val="24"/>
          <w:rtl/>
        </w:rPr>
        <w:t xml:space="preserve"> אמנם</w:t>
      </w:r>
      <w:r w:rsidR="00E34265" w:rsidRPr="00D2357E">
        <w:rPr>
          <w:rFonts w:ascii="David" w:hAnsi="David" w:cs="David" w:hint="cs"/>
          <w:sz w:val="24"/>
          <w:szCs w:val="24"/>
          <w:rtl/>
        </w:rPr>
        <w:t xml:space="preserve"> </w:t>
      </w:r>
      <w:r w:rsidR="00486302" w:rsidRPr="00D2357E">
        <w:rPr>
          <w:rFonts w:ascii="David" w:hAnsi="David" w:cs="David" w:hint="cs"/>
          <w:sz w:val="24"/>
          <w:szCs w:val="24"/>
          <w:rtl/>
        </w:rPr>
        <w:t>הפרות חוק מעודדות הפרות נוספות, אך גם כשאף אחד לא מושפע מההפרה</w:t>
      </w:r>
      <w:r w:rsidR="002C75C9" w:rsidRPr="00D2357E">
        <w:rPr>
          <w:rFonts w:ascii="David" w:hAnsi="David" w:cs="David" w:hint="cs"/>
          <w:sz w:val="24"/>
          <w:szCs w:val="24"/>
          <w:rtl/>
        </w:rPr>
        <w:t xml:space="preserve"> מדובר בטיעון חזק כי</w:t>
      </w:r>
      <w:r w:rsidR="00486302" w:rsidRPr="00D2357E">
        <w:rPr>
          <w:rFonts w:ascii="David" w:hAnsi="David" w:cs="David" w:hint="cs"/>
          <w:sz w:val="24"/>
          <w:szCs w:val="24"/>
          <w:rtl/>
        </w:rPr>
        <w:t xml:space="preserve"> ישנן מטרות נוספות שהציות משרת</w:t>
      </w:r>
      <w:r w:rsidR="002C75C9" w:rsidRPr="00D2357E">
        <w:rPr>
          <w:rFonts w:ascii="David" w:hAnsi="David" w:cs="David" w:hint="cs"/>
          <w:sz w:val="24"/>
          <w:szCs w:val="24"/>
          <w:rtl/>
        </w:rPr>
        <w:t xml:space="preserve"> ו</w:t>
      </w:r>
      <w:r w:rsidR="00486302" w:rsidRPr="00D2357E">
        <w:rPr>
          <w:rFonts w:ascii="David" w:hAnsi="David" w:cs="David" w:hint="cs"/>
          <w:sz w:val="24"/>
          <w:szCs w:val="24"/>
          <w:rtl/>
        </w:rPr>
        <w:t xml:space="preserve">לכן </w:t>
      </w:r>
      <w:r w:rsidR="002C75C9" w:rsidRPr="00D2357E">
        <w:rPr>
          <w:rFonts w:ascii="David" w:hAnsi="David" w:cs="David" w:hint="cs"/>
          <w:sz w:val="24"/>
          <w:szCs w:val="24"/>
          <w:rtl/>
        </w:rPr>
        <w:t>הוא</w:t>
      </w:r>
      <w:r w:rsidR="00486302" w:rsidRPr="00D2357E">
        <w:rPr>
          <w:rFonts w:ascii="David" w:hAnsi="David" w:cs="David" w:hint="cs"/>
          <w:sz w:val="24"/>
          <w:szCs w:val="24"/>
          <w:rtl/>
        </w:rPr>
        <w:t xml:space="preserve"> חשוב גם במקרי "רע מפני שנאסר".</w:t>
      </w:r>
      <w:r w:rsidR="00F9186C" w:rsidRPr="00D2357E">
        <w:rPr>
          <w:rFonts w:ascii="David" w:hAnsi="David" w:cs="David" w:hint="cs"/>
          <w:sz w:val="24"/>
          <w:szCs w:val="24"/>
          <w:rtl/>
        </w:rPr>
        <w:t xml:space="preserve"> לדעתו, כל</w:t>
      </w:r>
      <w:r w:rsidR="003F36D9">
        <w:rPr>
          <w:rFonts w:ascii="David" w:hAnsi="David" w:cs="David" w:hint="cs"/>
          <w:sz w:val="24"/>
          <w:szCs w:val="24"/>
          <w:rtl/>
        </w:rPr>
        <w:t>-</w:t>
      </w:r>
      <w:r w:rsidR="00F9186C" w:rsidRPr="00D2357E">
        <w:rPr>
          <w:rFonts w:ascii="David" w:hAnsi="David" w:cs="David" w:hint="cs"/>
          <w:sz w:val="24"/>
          <w:szCs w:val="24"/>
          <w:rtl/>
        </w:rPr>
        <w:t>עוד מדובר בשיטת משפט צודקת טיעון זה יכול לבסס את חובת הציות.</w:t>
      </w:r>
      <w:r w:rsidRPr="00D2357E">
        <w:rPr>
          <w:rFonts w:ascii="David" w:hAnsi="David" w:cs="David" w:hint="cs"/>
          <w:sz w:val="24"/>
          <w:szCs w:val="24"/>
          <w:rtl/>
        </w:rPr>
        <w:t xml:space="preserve"> </w:t>
      </w:r>
      <w:r w:rsidR="00486302" w:rsidRPr="00D2357E">
        <w:rPr>
          <w:rFonts w:ascii="David" w:hAnsi="David" w:cs="David" w:hint="cs"/>
          <w:sz w:val="24"/>
          <w:szCs w:val="24"/>
          <w:rtl/>
        </w:rPr>
        <w:t xml:space="preserve">סמית' לעומתו </w:t>
      </w:r>
      <w:r w:rsidR="00E34265" w:rsidRPr="00D2357E">
        <w:rPr>
          <w:rFonts w:ascii="David" w:hAnsi="David" w:cs="David" w:hint="cs"/>
          <w:sz w:val="24"/>
          <w:szCs w:val="24"/>
          <w:rtl/>
        </w:rPr>
        <w:t xml:space="preserve">דוחה טיעון זה כיוון שהוא </w:t>
      </w:r>
      <w:r w:rsidR="00486302" w:rsidRPr="00D2357E">
        <w:rPr>
          <w:rFonts w:ascii="David" w:hAnsi="David" w:cs="David" w:hint="cs"/>
          <w:sz w:val="24"/>
          <w:szCs w:val="24"/>
          <w:rtl/>
        </w:rPr>
        <w:t xml:space="preserve">יכול להתפרש </w:t>
      </w:r>
      <w:r w:rsidR="00E34265" w:rsidRPr="00D2357E">
        <w:rPr>
          <w:rFonts w:ascii="David" w:hAnsi="David" w:cs="David" w:hint="cs"/>
          <w:sz w:val="24"/>
          <w:szCs w:val="24"/>
          <w:rtl/>
        </w:rPr>
        <w:t>לשתי</w:t>
      </w:r>
      <w:r w:rsidR="00CF655B">
        <w:rPr>
          <w:rFonts w:ascii="David" w:hAnsi="David" w:cs="David" w:hint="cs"/>
          <w:sz w:val="24"/>
          <w:szCs w:val="24"/>
          <w:rtl/>
        </w:rPr>
        <w:t>-</w:t>
      </w:r>
      <w:r w:rsidR="00E34265" w:rsidRPr="00D2357E">
        <w:rPr>
          <w:rFonts w:ascii="David" w:hAnsi="David" w:cs="David" w:hint="cs"/>
          <w:sz w:val="24"/>
          <w:szCs w:val="24"/>
          <w:rtl/>
        </w:rPr>
        <w:t>פנים ולהוביל</w:t>
      </w:r>
      <w:r w:rsidR="00486302" w:rsidRPr="00D2357E">
        <w:rPr>
          <w:rFonts w:ascii="David" w:hAnsi="David" w:cs="David" w:hint="cs"/>
          <w:sz w:val="24"/>
          <w:szCs w:val="24"/>
          <w:rtl/>
        </w:rPr>
        <w:t xml:space="preserve"> לתוצאות אבסורדיות</w:t>
      </w:r>
      <w:r w:rsidR="00E34265" w:rsidRPr="00D2357E">
        <w:rPr>
          <w:rFonts w:ascii="David" w:hAnsi="David" w:cs="David" w:hint="cs"/>
          <w:sz w:val="24"/>
          <w:szCs w:val="24"/>
          <w:rtl/>
        </w:rPr>
        <w:t xml:space="preserve">, </w:t>
      </w:r>
      <w:r w:rsidR="00486302" w:rsidRPr="00D2357E">
        <w:rPr>
          <w:rFonts w:ascii="David" w:hAnsi="David" w:cs="David" w:hint="cs"/>
          <w:sz w:val="24"/>
          <w:szCs w:val="24"/>
          <w:rtl/>
        </w:rPr>
        <w:t>אי</w:t>
      </w:r>
      <w:r w:rsidR="005E6B00">
        <w:rPr>
          <w:rFonts w:ascii="David" w:hAnsi="David" w:cs="David" w:hint="cs"/>
          <w:sz w:val="24"/>
          <w:szCs w:val="24"/>
          <w:rtl/>
        </w:rPr>
        <w:t>-</w:t>
      </w:r>
      <w:r w:rsidR="00486302" w:rsidRPr="00D2357E">
        <w:rPr>
          <w:rFonts w:ascii="David" w:hAnsi="David" w:cs="David" w:hint="cs"/>
          <w:sz w:val="24"/>
          <w:szCs w:val="24"/>
          <w:rtl/>
        </w:rPr>
        <w:t xml:space="preserve">הציות לא בהכרח יביא לתוצאות חיוביות. </w:t>
      </w:r>
      <w:r w:rsidRPr="00D2357E">
        <w:rPr>
          <w:rFonts w:ascii="David" w:hAnsi="David" w:cs="David" w:hint="cs"/>
          <w:sz w:val="24"/>
          <w:szCs w:val="24"/>
          <w:rtl/>
        </w:rPr>
        <w:t>נראה שגנז וסמית' חולקים בנקודה זו</w:t>
      </w:r>
      <w:r w:rsidR="007B130C" w:rsidRPr="00D2357E">
        <w:rPr>
          <w:rFonts w:ascii="David" w:hAnsi="David" w:cs="David" w:hint="cs"/>
          <w:sz w:val="24"/>
          <w:szCs w:val="24"/>
          <w:rtl/>
        </w:rPr>
        <w:t>.</w:t>
      </w:r>
      <w:commentRangeEnd w:id="5"/>
      <w:r w:rsidR="00303EDC">
        <w:rPr>
          <w:rStyle w:val="a8"/>
          <w:rtl/>
        </w:rPr>
        <w:commentReference w:id="5"/>
      </w:r>
    </w:p>
    <w:sectPr w:rsidR="00A91571" w:rsidRPr="00D2357E" w:rsidSect="0006004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daia Shachar Zang" w:date="2022-04-14T18:37:00Z" w:initials="HSZ">
    <w:p w14:paraId="0ED67822" w14:textId="3213651F" w:rsidR="00303EDC" w:rsidRDefault="00303EDC">
      <w:pPr>
        <w:pStyle w:val="a9"/>
      </w:pPr>
      <w:r w:rsidRPr="00303EDC">
        <w:rPr>
          <w:rStyle w:val="a8"/>
          <w:sz w:val="24"/>
          <w:szCs w:val="24"/>
        </w:rPr>
        <w:annotationRef/>
      </w:r>
      <w:r w:rsidR="00960AA9">
        <w:rPr>
          <w:rFonts w:hint="cs"/>
          <w:sz w:val="32"/>
          <w:szCs w:val="32"/>
          <w:rtl/>
        </w:rPr>
        <w:t>94</w:t>
      </w:r>
    </w:p>
  </w:comment>
  <w:comment w:id="1" w:author="Hodaia Shachar Zang" w:date="2022-04-14T18:21:00Z" w:initials="HSZ">
    <w:p w14:paraId="4A038D3E" w14:textId="0B021AA5" w:rsidR="00E07047" w:rsidRDefault="00E07047">
      <w:pPr>
        <w:pStyle w:val="a9"/>
      </w:pPr>
      <w:r>
        <w:rPr>
          <w:rStyle w:val="a8"/>
        </w:rPr>
        <w:annotationRef/>
      </w:r>
      <w:r>
        <w:rPr>
          <w:rFonts w:hint="cs"/>
          <w:rtl/>
        </w:rPr>
        <w:t>הבעיה/ שאלה: האם יש לציית לחוק רק מאחר שהוא חוק?</w:t>
      </w:r>
    </w:p>
  </w:comment>
  <w:comment w:id="2" w:author="Hodaia Shachar Zang" w:date="2022-04-14T18:16:00Z" w:initials="HSZ">
    <w:p w14:paraId="136D0856" w14:textId="545E8AE6" w:rsidR="00E07047" w:rsidRDefault="00E07047">
      <w:pPr>
        <w:pStyle w:val="a9"/>
      </w:pPr>
      <w:r>
        <w:rPr>
          <w:rStyle w:val="a8"/>
        </w:rPr>
        <w:annotationRef/>
      </w:r>
      <w:r>
        <w:rPr>
          <w:rFonts w:hint="cs"/>
          <w:rtl/>
        </w:rPr>
        <w:t>יפה</w:t>
      </w:r>
    </w:p>
  </w:comment>
  <w:comment w:id="3" w:author="Hodaia Shachar Zang" w:date="2022-04-14T18:24:00Z" w:initials="HSZ">
    <w:p w14:paraId="6AC4EA0E" w14:textId="334DB7E9" w:rsidR="00E07047" w:rsidRDefault="00E07047">
      <w:pPr>
        <w:pStyle w:val="a9"/>
      </w:pPr>
      <w:r>
        <w:rPr>
          <w:rStyle w:val="a8"/>
        </w:rPr>
        <w:annotationRef/>
      </w:r>
      <w:r>
        <w:rPr>
          <w:rFonts w:hint="cs"/>
          <w:rtl/>
        </w:rPr>
        <w:t>הביקורת של הסכמה מכללא ושל הסכמה בשתיקה דומות, הסכמה מכללא גם היא מדברת על הביקורת במצב שבו אין ברירה נוספת.</w:t>
      </w:r>
    </w:p>
  </w:comment>
  <w:comment w:id="4" w:author="Hodaia Shachar Zang" w:date="2022-04-20T23:56:00Z" w:initials="HSZ">
    <w:p w14:paraId="3C337690" w14:textId="116F6EE1" w:rsidR="00B26D2B" w:rsidRDefault="00B26D2B">
      <w:pPr>
        <w:pStyle w:val="a9"/>
      </w:pPr>
      <w:r>
        <w:rPr>
          <w:rStyle w:val="a8"/>
        </w:rPr>
        <w:annotationRef/>
      </w:r>
      <w:r>
        <w:rPr>
          <w:rFonts w:hint="cs"/>
          <w:rtl/>
        </w:rPr>
        <w:t>שני טיעונים מעלה גנז כנגד הביקורת שאדם מוכרח לקחת בנטל על מה שנהנה בכפייה בלי אפשרות אחרת: א. רוב בני האדם מעונינים בתועלת של המדינה והחוק. כפי שאמר הובס: ללא ממשלה יהיו חיי האדם 'חיי בדידות, חיים דלים, מאוסים, בהמיים וקצרים'. לכן אפשר להניח שלגבי רוב בני האדם הטיעון תופס. ב. בני אדם צריכים להיות מעוניינים בכך. סדר ציבורי הוא הכרח מוסרי. חברה שאין בה חוק תהיה פגומה מבחינה מוסרית. לכן אדם לא יכול להתחמק ולומר איני רוצה בתוצאות</w:t>
      </w:r>
    </w:p>
  </w:comment>
  <w:comment w:id="5" w:author="Hodaia Shachar Zang" w:date="2022-04-14T18:36:00Z" w:initials="HSZ">
    <w:p w14:paraId="4549BF78" w14:textId="426F4681" w:rsidR="00303EDC" w:rsidRDefault="00303EDC">
      <w:pPr>
        <w:pStyle w:val="a9"/>
      </w:pPr>
      <w:r>
        <w:rPr>
          <w:rStyle w:val="a8"/>
        </w:rPr>
        <w:annotationRef/>
      </w:r>
      <w:r>
        <w:rPr>
          <w:rFonts w:hint="cs"/>
          <w:rtl/>
        </w:rPr>
        <w:t>יפה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67822" w15:done="0"/>
  <w15:commentEx w15:paraId="4A038D3E" w15:done="0"/>
  <w15:commentEx w15:paraId="136D0856" w15:done="0"/>
  <w15:commentEx w15:paraId="6AC4EA0E" w15:done="0"/>
  <w15:commentEx w15:paraId="3C337690" w15:done="0"/>
  <w15:commentEx w15:paraId="4549BF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E86B" w16cex:dateUtc="2022-04-14T15:37:00Z"/>
  <w16cex:commentExtensible w16cex:durableId="2602E494" w16cex:dateUtc="2022-04-14T15:21:00Z"/>
  <w16cex:commentExtensible w16cex:durableId="2602E361" w16cex:dateUtc="2022-04-14T15:16:00Z"/>
  <w16cex:commentExtensible w16cex:durableId="2602E555" w16cex:dateUtc="2022-04-14T15:24:00Z"/>
  <w16cex:commentExtensible w16cex:durableId="260B1C2D" w16cex:dateUtc="2022-04-20T20:56:00Z"/>
  <w16cex:commentExtensible w16cex:durableId="2602E84B" w16cex:dateUtc="2022-04-14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67822" w16cid:durableId="2602E86B"/>
  <w16cid:commentId w16cid:paraId="4A038D3E" w16cid:durableId="2602E494"/>
  <w16cid:commentId w16cid:paraId="136D0856" w16cid:durableId="2602E361"/>
  <w16cid:commentId w16cid:paraId="6AC4EA0E" w16cid:durableId="2602E555"/>
  <w16cid:commentId w16cid:paraId="3C337690" w16cid:durableId="260B1C2D"/>
  <w16cid:commentId w16cid:paraId="4549BF78" w16cid:durableId="2602E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A3FC" w14:textId="77777777" w:rsidR="00224816" w:rsidRDefault="00224816" w:rsidP="009D62E1">
      <w:pPr>
        <w:spacing w:after="0" w:line="240" w:lineRule="auto"/>
      </w:pPr>
      <w:r>
        <w:separator/>
      </w:r>
    </w:p>
  </w:endnote>
  <w:endnote w:type="continuationSeparator" w:id="0">
    <w:p w14:paraId="5AACFE67" w14:textId="77777777" w:rsidR="00224816" w:rsidRDefault="00224816" w:rsidP="009D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7F6E" w14:textId="77777777" w:rsidR="0019360D" w:rsidRDefault="001936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2955" w14:textId="77777777" w:rsidR="0019360D" w:rsidRDefault="001936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2624" w14:textId="77777777" w:rsidR="0019360D" w:rsidRDefault="00193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F952" w14:textId="77777777" w:rsidR="00224816" w:rsidRDefault="00224816" w:rsidP="009D62E1">
      <w:pPr>
        <w:spacing w:after="0" w:line="240" w:lineRule="auto"/>
      </w:pPr>
      <w:r>
        <w:separator/>
      </w:r>
    </w:p>
  </w:footnote>
  <w:footnote w:type="continuationSeparator" w:id="0">
    <w:p w14:paraId="1C4ABB3C" w14:textId="77777777" w:rsidR="00224816" w:rsidRDefault="00224816" w:rsidP="009D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C4C4" w14:textId="77777777" w:rsidR="0019360D" w:rsidRDefault="001936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AE47" w14:textId="43293592" w:rsidR="009D62E1" w:rsidRPr="009D62E1" w:rsidRDefault="009D62E1" w:rsidP="009D62E1">
    <w:pPr>
      <w:spacing w:line="360" w:lineRule="auto"/>
      <w:jc w:val="center"/>
      <w:rPr>
        <w:rFonts w:ascii="David" w:hAnsi="David" w:cs="David"/>
        <w:sz w:val="24"/>
        <w:szCs w:val="24"/>
      </w:rPr>
    </w:pPr>
    <w:r w:rsidRPr="009D62E1">
      <w:rPr>
        <w:rFonts w:ascii="David" w:hAnsi="David" w:cs="David" w:hint="cs"/>
        <w:sz w:val="24"/>
        <w:szCs w:val="24"/>
        <w:rtl/>
      </w:rPr>
      <w:t>עבודה בנושא: האם יש חובה מוסרית לציית לחוק?</w:t>
    </w:r>
    <w:r w:rsidRPr="009D62E1">
      <w:rPr>
        <w:rFonts w:ascii="David" w:hAnsi="David" w:cs="David"/>
        <w:sz w:val="24"/>
        <w:szCs w:val="24"/>
        <w:rtl/>
      </w:rPr>
      <w:ptab w:relativeTo="margin" w:alignment="center" w:leader="none"/>
    </w:r>
    <w:r w:rsidRPr="009D62E1">
      <w:rPr>
        <w:rFonts w:ascii="David" w:hAnsi="David" w:cs="David"/>
        <w:sz w:val="24"/>
        <w:szCs w:val="24"/>
        <w:rtl/>
      </w:rPr>
      <w:ptab w:relativeTo="margin" w:alignment="right" w:leader="none"/>
    </w:r>
    <w:r w:rsidRPr="009D62E1">
      <w:rPr>
        <w:rFonts w:ascii="David" w:hAnsi="David" w:cs="David" w:hint="cs"/>
        <w:sz w:val="24"/>
        <w:szCs w:val="24"/>
        <w:rtl/>
      </w:rPr>
      <w:t xml:space="preserve">ינית קרופקו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D22A" w14:textId="77777777" w:rsidR="0019360D" w:rsidRDefault="001936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708"/>
    <w:multiLevelType w:val="hybridMultilevel"/>
    <w:tmpl w:val="E9D2D632"/>
    <w:lvl w:ilvl="0" w:tplc="F55213B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85802"/>
    <w:multiLevelType w:val="hybridMultilevel"/>
    <w:tmpl w:val="2FDA1042"/>
    <w:lvl w:ilvl="0" w:tplc="003696D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08316">
    <w:abstractNumId w:val="0"/>
  </w:num>
  <w:num w:numId="2" w16cid:durableId="2325442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daia Shachar Zang">
    <w15:presenceInfo w15:providerId="AD" w15:userId="S::hodaiashachar.zang@live.biu.ac.il::43bdaf60-1afd-457b-8a98-c16368eb2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E1"/>
    <w:rsid w:val="000531FE"/>
    <w:rsid w:val="00053EDA"/>
    <w:rsid w:val="0005504F"/>
    <w:rsid w:val="00060043"/>
    <w:rsid w:val="000658B2"/>
    <w:rsid w:val="000752A3"/>
    <w:rsid w:val="00080126"/>
    <w:rsid w:val="000A6134"/>
    <w:rsid w:val="000B3AB4"/>
    <w:rsid w:val="000B6AF5"/>
    <w:rsid w:val="000C2F21"/>
    <w:rsid w:val="000D4E3E"/>
    <w:rsid w:val="000E3672"/>
    <w:rsid w:val="00106741"/>
    <w:rsid w:val="00112ED3"/>
    <w:rsid w:val="001619FD"/>
    <w:rsid w:val="00170CBD"/>
    <w:rsid w:val="00172EF7"/>
    <w:rsid w:val="00173D71"/>
    <w:rsid w:val="00177498"/>
    <w:rsid w:val="0019360D"/>
    <w:rsid w:val="001A0634"/>
    <w:rsid w:val="001B7396"/>
    <w:rsid w:val="001B76E5"/>
    <w:rsid w:val="001C0D32"/>
    <w:rsid w:val="001E24BB"/>
    <w:rsid w:val="0020034D"/>
    <w:rsid w:val="00204714"/>
    <w:rsid w:val="00204F30"/>
    <w:rsid w:val="00211EF7"/>
    <w:rsid w:val="0021725C"/>
    <w:rsid w:val="00224816"/>
    <w:rsid w:val="00236883"/>
    <w:rsid w:val="002662CE"/>
    <w:rsid w:val="002739FF"/>
    <w:rsid w:val="00273A78"/>
    <w:rsid w:val="00283AAB"/>
    <w:rsid w:val="00293AE5"/>
    <w:rsid w:val="002A74CE"/>
    <w:rsid w:val="002A7906"/>
    <w:rsid w:val="002B257A"/>
    <w:rsid w:val="002B53C8"/>
    <w:rsid w:val="002C75C9"/>
    <w:rsid w:val="002D0F96"/>
    <w:rsid w:val="002D7EF7"/>
    <w:rsid w:val="002E73B6"/>
    <w:rsid w:val="002F1407"/>
    <w:rsid w:val="00303EDC"/>
    <w:rsid w:val="0031131E"/>
    <w:rsid w:val="003253EF"/>
    <w:rsid w:val="00326E88"/>
    <w:rsid w:val="003477C5"/>
    <w:rsid w:val="0035655F"/>
    <w:rsid w:val="003614F1"/>
    <w:rsid w:val="00364454"/>
    <w:rsid w:val="003702C1"/>
    <w:rsid w:val="00372748"/>
    <w:rsid w:val="003805E0"/>
    <w:rsid w:val="00392780"/>
    <w:rsid w:val="00392C7E"/>
    <w:rsid w:val="00396D5D"/>
    <w:rsid w:val="003B78DE"/>
    <w:rsid w:val="003C3A8F"/>
    <w:rsid w:val="003D2A61"/>
    <w:rsid w:val="003D3E68"/>
    <w:rsid w:val="003E2D5A"/>
    <w:rsid w:val="003F16CE"/>
    <w:rsid w:val="003F2945"/>
    <w:rsid w:val="003F36D9"/>
    <w:rsid w:val="003F4F04"/>
    <w:rsid w:val="00414A25"/>
    <w:rsid w:val="0043207E"/>
    <w:rsid w:val="00440CD0"/>
    <w:rsid w:val="00442A8E"/>
    <w:rsid w:val="00446F35"/>
    <w:rsid w:val="00450B24"/>
    <w:rsid w:val="004625FA"/>
    <w:rsid w:val="004646D1"/>
    <w:rsid w:val="00485C78"/>
    <w:rsid w:val="00486302"/>
    <w:rsid w:val="00493B48"/>
    <w:rsid w:val="0049456A"/>
    <w:rsid w:val="00494579"/>
    <w:rsid w:val="004965AD"/>
    <w:rsid w:val="004A16D9"/>
    <w:rsid w:val="004A4CE0"/>
    <w:rsid w:val="004A5A96"/>
    <w:rsid w:val="004B3FD3"/>
    <w:rsid w:val="004C1732"/>
    <w:rsid w:val="004D0355"/>
    <w:rsid w:val="004D1A64"/>
    <w:rsid w:val="004D7516"/>
    <w:rsid w:val="004D774D"/>
    <w:rsid w:val="00502990"/>
    <w:rsid w:val="00506DF5"/>
    <w:rsid w:val="00516A17"/>
    <w:rsid w:val="0053567A"/>
    <w:rsid w:val="00537D8A"/>
    <w:rsid w:val="00552873"/>
    <w:rsid w:val="00556D13"/>
    <w:rsid w:val="005630AC"/>
    <w:rsid w:val="00565B26"/>
    <w:rsid w:val="0057080F"/>
    <w:rsid w:val="00571C68"/>
    <w:rsid w:val="00580F19"/>
    <w:rsid w:val="00595D85"/>
    <w:rsid w:val="005A3747"/>
    <w:rsid w:val="005A5CE0"/>
    <w:rsid w:val="005C5BFA"/>
    <w:rsid w:val="005E14D8"/>
    <w:rsid w:val="005E6B00"/>
    <w:rsid w:val="005F46E0"/>
    <w:rsid w:val="006059C3"/>
    <w:rsid w:val="006169F1"/>
    <w:rsid w:val="00623AA1"/>
    <w:rsid w:val="00657961"/>
    <w:rsid w:val="00664318"/>
    <w:rsid w:val="00680669"/>
    <w:rsid w:val="00680793"/>
    <w:rsid w:val="00690D5F"/>
    <w:rsid w:val="006A312B"/>
    <w:rsid w:val="006A7E6B"/>
    <w:rsid w:val="006B39E1"/>
    <w:rsid w:val="006B750F"/>
    <w:rsid w:val="006D29BE"/>
    <w:rsid w:val="006D7136"/>
    <w:rsid w:val="006E3380"/>
    <w:rsid w:val="006E4459"/>
    <w:rsid w:val="006E540D"/>
    <w:rsid w:val="006F06AA"/>
    <w:rsid w:val="006F433B"/>
    <w:rsid w:val="006F79BC"/>
    <w:rsid w:val="00706951"/>
    <w:rsid w:val="00725E22"/>
    <w:rsid w:val="007423B4"/>
    <w:rsid w:val="0074359E"/>
    <w:rsid w:val="0075617C"/>
    <w:rsid w:val="00765278"/>
    <w:rsid w:val="007716E4"/>
    <w:rsid w:val="007849F5"/>
    <w:rsid w:val="00785898"/>
    <w:rsid w:val="00795E80"/>
    <w:rsid w:val="007A2B40"/>
    <w:rsid w:val="007B130C"/>
    <w:rsid w:val="007C5EC5"/>
    <w:rsid w:val="007D30A6"/>
    <w:rsid w:val="007E21D1"/>
    <w:rsid w:val="00806728"/>
    <w:rsid w:val="00807F3B"/>
    <w:rsid w:val="00821C41"/>
    <w:rsid w:val="0082261A"/>
    <w:rsid w:val="008258AC"/>
    <w:rsid w:val="00833247"/>
    <w:rsid w:val="00852057"/>
    <w:rsid w:val="00856355"/>
    <w:rsid w:val="00862C26"/>
    <w:rsid w:val="008636A9"/>
    <w:rsid w:val="008761EA"/>
    <w:rsid w:val="0088500B"/>
    <w:rsid w:val="00891267"/>
    <w:rsid w:val="008A2CD2"/>
    <w:rsid w:val="008A3A66"/>
    <w:rsid w:val="008B3832"/>
    <w:rsid w:val="008F1434"/>
    <w:rsid w:val="008F2EF4"/>
    <w:rsid w:val="00916E9B"/>
    <w:rsid w:val="00917181"/>
    <w:rsid w:val="00921665"/>
    <w:rsid w:val="00927D35"/>
    <w:rsid w:val="009404B0"/>
    <w:rsid w:val="0095074A"/>
    <w:rsid w:val="00952BC2"/>
    <w:rsid w:val="00955E97"/>
    <w:rsid w:val="00960225"/>
    <w:rsid w:val="00960AA9"/>
    <w:rsid w:val="00960D0F"/>
    <w:rsid w:val="0097380C"/>
    <w:rsid w:val="00974543"/>
    <w:rsid w:val="00977B07"/>
    <w:rsid w:val="009845C1"/>
    <w:rsid w:val="00984C57"/>
    <w:rsid w:val="009B4AEB"/>
    <w:rsid w:val="009C0B86"/>
    <w:rsid w:val="009C3188"/>
    <w:rsid w:val="009C722D"/>
    <w:rsid w:val="009D1A5C"/>
    <w:rsid w:val="009D625F"/>
    <w:rsid w:val="009D62E1"/>
    <w:rsid w:val="009E02DD"/>
    <w:rsid w:val="009E32AB"/>
    <w:rsid w:val="009E400A"/>
    <w:rsid w:val="009E523B"/>
    <w:rsid w:val="009E6033"/>
    <w:rsid w:val="00A02FA6"/>
    <w:rsid w:val="00A07BA2"/>
    <w:rsid w:val="00A145CC"/>
    <w:rsid w:val="00A210EB"/>
    <w:rsid w:val="00A2312F"/>
    <w:rsid w:val="00A329FD"/>
    <w:rsid w:val="00A4339E"/>
    <w:rsid w:val="00A443AE"/>
    <w:rsid w:val="00A44F5C"/>
    <w:rsid w:val="00A61D51"/>
    <w:rsid w:val="00A650EC"/>
    <w:rsid w:val="00A666F2"/>
    <w:rsid w:val="00A71BE5"/>
    <w:rsid w:val="00A91571"/>
    <w:rsid w:val="00AA209F"/>
    <w:rsid w:val="00AA53B3"/>
    <w:rsid w:val="00AB2CBF"/>
    <w:rsid w:val="00AC0B2C"/>
    <w:rsid w:val="00AC43A6"/>
    <w:rsid w:val="00AD6234"/>
    <w:rsid w:val="00AE2A14"/>
    <w:rsid w:val="00AE5E38"/>
    <w:rsid w:val="00AF17D8"/>
    <w:rsid w:val="00B02061"/>
    <w:rsid w:val="00B02894"/>
    <w:rsid w:val="00B06552"/>
    <w:rsid w:val="00B2279D"/>
    <w:rsid w:val="00B26D2B"/>
    <w:rsid w:val="00B36CE0"/>
    <w:rsid w:val="00B37014"/>
    <w:rsid w:val="00B548D8"/>
    <w:rsid w:val="00B57CEC"/>
    <w:rsid w:val="00B84947"/>
    <w:rsid w:val="00B95AA5"/>
    <w:rsid w:val="00B95C2C"/>
    <w:rsid w:val="00BD015F"/>
    <w:rsid w:val="00BD3CB5"/>
    <w:rsid w:val="00BE1CE7"/>
    <w:rsid w:val="00BE5789"/>
    <w:rsid w:val="00C04D04"/>
    <w:rsid w:val="00C079E4"/>
    <w:rsid w:val="00C15298"/>
    <w:rsid w:val="00C166C9"/>
    <w:rsid w:val="00C259DB"/>
    <w:rsid w:val="00C27BE3"/>
    <w:rsid w:val="00C31756"/>
    <w:rsid w:val="00C35BA2"/>
    <w:rsid w:val="00C41471"/>
    <w:rsid w:val="00C43C36"/>
    <w:rsid w:val="00C74A89"/>
    <w:rsid w:val="00C76DC3"/>
    <w:rsid w:val="00C96E8E"/>
    <w:rsid w:val="00CB1096"/>
    <w:rsid w:val="00CB797E"/>
    <w:rsid w:val="00CC28CA"/>
    <w:rsid w:val="00CD718B"/>
    <w:rsid w:val="00CE3A53"/>
    <w:rsid w:val="00CE7E97"/>
    <w:rsid w:val="00CF655B"/>
    <w:rsid w:val="00D00A6C"/>
    <w:rsid w:val="00D0335C"/>
    <w:rsid w:val="00D2357E"/>
    <w:rsid w:val="00D37D4B"/>
    <w:rsid w:val="00D40B97"/>
    <w:rsid w:val="00D46A7C"/>
    <w:rsid w:val="00D76E29"/>
    <w:rsid w:val="00D77731"/>
    <w:rsid w:val="00D7789F"/>
    <w:rsid w:val="00D84048"/>
    <w:rsid w:val="00D846E3"/>
    <w:rsid w:val="00D860FE"/>
    <w:rsid w:val="00D9299E"/>
    <w:rsid w:val="00DB1F62"/>
    <w:rsid w:val="00DB47F1"/>
    <w:rsid w:val="00DC364A"/>
    <w:rsid w:val="00DD0941"/>
    <w:rsid w:val="00DD4BAF"/>
    <w:rsid w:val="00DE7934"/>
    <w:rsid w:val="00DF5937"/>
    <w:rsid w:val="00E032DE"/>
    <w:rsid w:val="00E07047"/>
    <w:rsid w:val="00E1450D"/>
    <w:rsid w:val="00E16370"/>
    <w:rsid w:val="00E22746"/>
    <w:rsid w:val="00E30EEC"/>
    <w:rsid w:val="00E33201"/>
    <w:rsid w:val="00E34265"/>
    <w:rsid w:val="00E51C20"/>
    <w:rsid w:val="00E545A7"/>
    <w:rsid w:val="00E54F3A"/>
    <w:rsid w:val="00E66564"/>
    <w:rsid w:val="00EB38A6"/>
    <w:rsid w:val="00EB5D17"/>
    <w:rsid w:val="00EB62C0"/>
    <w:rsid w:val="00EB6E92"/>
    <w:rsid w:val="00EB7883"/>
    <w:rsid w:val="00EB7EDF"/>
    <w:rsid w:val="00EC3E5D"/>
    <w:rsid w:val="00ED0AE3"/>
    <w:rsid w:val="00EE1802"/>
    <w:rsid w:val="00EF3936"/>
    <w:rsid w:val="00EF66B0"/>
    <w:rsid w:val="00F02599"/>
    <w:rsid w:val="00F04C86"/>
    <w:rsid w:val="00F20DF1"/>
    <w:rsid w:val="00F222B4"/>
    <w:rsid w:val="00F259C6"/>
    <w:rsid w:val="00F313A2"/>
    <w:rsid w:val="00F329F1"/>
    <w:rsid w:val="00F349C0"/>
    <w:rsid w:val="00F45FF7"/>
    <w:rsid w:val="00F5070F"/>
    <w:rsid w:val="00F512E1"/>
    <w:rsid w:val="00F6471B"/>
    <w:rsid w:val="00F829DD"/>
    <w:rsid w:val="00F9186C"/>
    <w:rsid w:val="00F9511B"/>
    <w:rsid w:val="00F952ED"/>
    <w:rsid w:val="00FA227F"/>
    <w:rsid w:val="00FB034C"/>
    <w:rsid w:val="00FC625A"/>
    <w:rsid w:val="00FD306C"/>
    <w:rsid w:val="00FE17CD"/>
    <w:rsid w:val="00FE46C2"/>
    <w:rsid w:val="00FE4D03"/>
    <w:rsid w:val="00FE6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AC45"/>
  <w15:chartTrackingRefBased/>
  <w15:docId w15:val="{4B144B6F-1AD2-4895-9590-95F070C4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E1"/>
    <w:pPr>
      <w:tabs>
        <w:tab w:val="center" w:pos="4153"/>
        <w:tab w:val="right" w:pos="8306"/>
      </w:tabs>
      <w:spacing w:after="0" w:line="240" w:lineRule="auto"/>
    </w:pPr>
  </w:style>
  <w:style w:type="character" w:customStyle="1" w:styleId="a4">
    <w:name w:val="כותרת עליונה תו"/>
    <w:basedOn w:val="a0"/>
    <w:link w:val="a3"/>
    <w:uiPriority w:val="99"/>
    <w:rsid w:val="009D62E1"/>
  </w:style>
  <w:style w:type="paragraph" w:styleId="a5">
    <w:name w:val="footer"/>
    <w:basedOn w:val="a"/>
    <w:link w:val="a6"/>
    <w:uiPriority w:val="99"/>
    <w:unhideWhenUsed/>
    <w:rsid w:val="009D62E1"/>
    <w:pPr>
      <w:tabs>
        <w:tab w:val="center" w:pos="4153"/>
        <w:tab w:val="right" w:pos="8306"/>
      </w:tabs>
      <w:spacing w:after="0" w:line="240" w:lineRule="auto"/>
    </w:pPr>
  </w:style>
  <w:style w:type="character" w:customStyle="1" w:styleId="a6">
    <w:name w:val="כותרת תחתונה תו"/>
    <w:basedOn w:val="a0"/>
    <w:link w:val="a5"/>
    <w:uiPriority w:val="99"/>
    <w:rsid w:val="009D62E1"/>
  </w:style>
  <w:style w:type="paragraph" w:styleId="a7">
    <w:name w:val="List Paragraph"/>
    <w:basedOn w:val="a"/>
    <w:uiPriority w:val="34"/>
    <w:qFormat/>
    <w:rsid w:val="00623AA1"/>
    <w:pPr>
      <w:ind w:left="720"/>
      <w:contextualSpacing/>
    </w:pPr>
  </w:style>
  <w:style w:type="character" w:styleId="a8">
    <w:name w:val="annotation reference"/>
    <w:basedOn w:val="a0"/>
    <w:uiPriority w:val="99"/>
    <w:semiHidden/>
    <w:unhideWhenUsed/>
    <w:rsid w:val="00E07047"/>
    <w:rPr>
      <w:sz w:val="16"/>
      <w:szCs w:val="16"/>
    </w:rPr>
  </w:style>
  <w:style w:type="paragraph" w:styleId="a9">
    <w:name w:val="annotation text"/>
    <w:basedOn w:val="a"/>
    <w:link w:val="aa"/>
    <w:uiPriority w:val="99"/>
    <w:semiHidden/>
    <w:unhideWhenUsed/>
    <w:rsid w:val="00E07047"/>
    <w:pPr>
      <w:spacing w:line="240" w:lineRule="auto"/>
    </w:pPr>
    <w:rPr>
      <w:sz w:val="20"/>
      <w:szCs w:val="20"/>
    </w:rPr>
  </w:style>
  <w:style w:type="character" w:customStyle="1" w:styleId="aa">
    <w:name w:val="טקסט הערה תו"/>
    <w:basedOn w:val="a0"/>
    <w:link w:val="a9"/>
    <w:uiPriority w:val="99"/>
    <w:semiHidden/>
    <w:rsid w:val="00E07047"/>
    <w:rPr>
      <w:sz w:val="20"/>
      <w:szCs w:val="20"/>
    </w:rPr>
  </w:style>
  <w:style w:type="paragraph" w:styleId="ab">
    <w:name w:val="annotation subject"/>
    <w:basedOn w:val="a9"/>
    <w:next w:val="a9"/>
    <w:link w:val="ac"/>
    <w:uiPriority w:val="99"/>
    <w:semiHidden/>
    <w:unhideWhenUsed/>
    <w:rsid w:val="00E07047"/>
    <w:rPr>
      <w:b/>
      <w:bCs/>
    </w:rPr>
  </w:style>
  <w:style w:type="character" w:customStyle="1" w:styleId="ac">
    <w:name w:val="נושא הערה תו"/>
    <w:basedOn w:val="aa"/>
    <w:link w:val="ab"/>
    <w:uiPriority w:val="99"/>
    <w:semiHidden/>
    <w:rsid w:val="00E07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19F1-D795-4F50-92A9-173B6BF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4</Pages>
  <Words>1817</Words>
  <Characters>9090</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972546311048</dc:creator>
  <cp:keywords/>
  <dc:description/>
  <cp:lastModifiedBy>972546311048</cp:lastModifiedBy>
  <cp:revision>261</cp:revision>
  <dcterms:created xsi:type="dcterms:W3CDTF">2022-03-23T09:40:00Z</dcterms:created>
  <dcterms:modified xsi:type="dcterms:W3CDTF">2022-09-16T07:36:00Z</dcterms:modified>
</cp:coreProperties>
</file>